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923A92" w14:textId="77777777" w:rsidR="0074519C" w:rsidRPr="00F602C9" w:rsidRDefault="0074519C" w:rsidP="00A31181">
      <w:pPr>
        <w:spacing w:before="60" w:after="60"/>
        <w:ind w:right="-45"/>
        <w:rPr>
          <w:rFonts w:ascii="Times New Roman" w:cstheme="minorBidi"/>
          <w:b/>
          <w:bCs/>
          <w:sz w:val="22"/>
          <w:szCs w:val="22"/>
          <w:cs/>
        </w:rPr>
      </w:pPr>
      <w:r w:rsidRPr="00D14451">
        <w:rPr>
          <w:rFonts w:ascii="Times New Roman" w:cs="Times New Roman"/>
          <w:b/>
          <w:bCs/>
          <w:sz w:val="22"/>
          <w:szCs w:val="22"/>
        </w:rPr>
        <w:t>SANKO DIECASTING (THAILAND) PUBLIC COMPANY LIMITED</w:t>
      </w:r>
    </w:p>
    <w:p w14:paraId="65DDC409" w14:textId="77777777" w:rsidR="00CE1839" w:rsidRPr="00505338" w:rsidRDefault="00696EC6" w:rsidP="002A453E">
      <w:pPr>
        <w:spacing w:before="120" w:after="120"/>
        <w:ind w:right="-43"/>
        <w:rPr>
          <w:rFonts w:ascii="Times New Roman" w:cstheme="minorBidi"/>
          <w:b/>
          <w:bCs/>
          <w:sz w:val="22"/>
          <w:szCs w:val="22"/>
          <w:cs/>
        </w:rPr>
      </w:pPr>
      <w:r w:rsidRPr="00D14451">
        <w:rPr>
          <w:rFonts w:ascii="Times New Roman" w:cs="Times New Roman"/>
          <w:b/>
          <w:bCs/>
          <w:sz w:val="22"/>
          <w:szCs w:val="22"/>
        </w:rPr>
        <w:t xml:space="preserve">NOTES TO </w:t>
      </w:r>
      <w:r w:rsidR="0028092A" w:rsidRPr="00D14451">
        <w:rPr>
          <w:rFonts w:ascii="Times New Roman" w:cs="Times New Roman"/>
          <w:b/>
          <w:bCs/>
          <w:sz w:val="22"/>
          <w:szCs w:val="22"/>
        </w:rPr>
        <w:t xml:space="preserve">THE </w:t>
      </w:r>
      <w:r w:rsidR="00CE1839" w:rsidRPr="00D14451">
        <w:rPr>
          <w:rFonts w:ascii="Times New Roman" w:cs="Times New Roman"/>
          <w:b/>
          <w:bCs/>
          <w:caps/>
          <w:sz w:val="22"/>
          <w:szCs w:val="22"/>
        </w:rPr>
        <w:t>FINANCIAL</w:t>
      </w:r>
      <w:r w:rsidR="00CE1839" w:rsidRPr="00D14451">
        <w:rPr>
          <w:rFonts w:ascii="Times New Roman" w:cs="Times New Roman"/>
          <w:b/>
          <w:bCs/>
          <w:sz w:val="22"/>
          <w:szCs w:val="22"/>
        </w:rPr>
        <w:t xml:space="preserve"> STATEMENTS</w:t>
      </w:r>
    </w:p>
    <w:p w14:paraId="07B674AD" w14:textId="77777777" w:rsidR="00CA167E" w:rsidRPr="006D63AA" w:rsidRDefault="00051555" w:rsidP="00A31181">
      <w:pPr>
        <w:spacing w:before="60" w:after="60"/>
        <w:ind w:right="-45"/>
        <w:rPr>
          <w:rFonts w:ascii="Times New Roman"/>
          <w:b/>
          <w:bCs/>
          <w:sz w:val="22"/>
          <w:szCs w:val="28"/>
        </w:rPr>
      </w:pPr>
      <w:r w:rsidRPr="00D14451">
        <w:rPr>
          <w:rFonts w:ascii="Times New Roman" w:cs="Times New Roman"/>
          <w:b/>
          <w:bCs/>
          <w:sz w:val="22"/>
          <w:szCs w:val="22"/>
        </w:rPr>
        <w:t>FOR THE YEAR</w:t>
      </w:r>
      <w:r w:rsidR="00CA167E" w:rsidRPr="00D14451">
        <w:rPr>
          <w:rFonts w:ascii="Times New Roman" w:cs="Times New Roman"/>
          <w:b/>
          <w:bCs/>
          <w:sz w:val="22"/>
          <w:szCs w:val="22"/>
        </w:rPr>
        <w:t xml:space="preserve"> ENDED DECEMBER 31, 201</w:t>
      </w:r>
      <w:r w:rsidR="006D63AA">
        <w:rPr>
          <w:rFonts w:ascii="Times New Roman"/>
          <w:b/>
          <w:bCs/>
          <w:sz w:val="22"/>
          <w:szCs w:val="28"/>
        </w:rPr>
        <w:t>9</w:t>
      </w:r>
    </w:p>
    <w:p w14:paraId="7DA6B76F" w14:textId="77777777" w:rsidR="00781A41" w:rsidRPr="00D14451" w:rsidRDefault="00781A41" w:rsidP="00781A41">
      <w:pPr>
        <w:ind w:right="-45"/>
        <w:rPr>
          <w:rFonts w:ascii="Times New Roman" w:cs="Times New Roman"/>
          <w:b/>
          <w:bCs/>
          <w:sz w:val="22"/>
          <w:szCs w:val="22"/>
        </w:rPr>
      </w:pPr>
    </w:p>
    <w:p w14:paraId="7FD80C11" w14:textId="77777777" w:rsidR="0074519C" w:rsidRDefault="0074519C" w:rsidP="00781A41">
      <w:pPr>
        <w:numPr>
          <w:ilvl w:val="0"/>
          <w:numId w:val="1"/>
        </w:numPr>
        <w:tabs>
          <w:tab w:val="left" w:pos="426"/>
        </w:tabs>
        <w:ind w:left="425" w:right="-45" w:hanging="426"/>
        <w:jc w:val="thaiDistribute"/>
        <w:rPr>
          <w:rFonts w:ascii="Times New Roman" w:cs="Times New Roman"/>
          <w:b/>
          <w:bCs/>
          <w:sz w:val="22"/>
          <w:szCs w:val="22"/>
        </w:rPr>
      </w:pPr>
      <w:r w:rsidRPr="00781A41">
        <w:rPr>
          <w:rFonts w:ascii="Times New Roman" w:cs="Times New Roman"/>
          <w:b/>
          <w:bCs/>
          <w:sz w:val="22"/>
          <w:szCs w:val="22"/>
        </w:rPr>
        <w:t>GENERAL INFORMATION</w:t>
      </w:r>
    </w:p>
    <w:p w14:paraId="1E53D400" w14:textId="77777777" w:rsidR="00781A41" w:rsidRPr="00781A41" w:rsidRDefault="00781A41" w:rsidP="00781A41">
      <w:pPr>
        <w:tabs>
          <w:tab w:val="left" w:pos="426"/>
        </w:tabs>
        <w:ind w:left="425" w:right="-45"/>
        <w:jc w:val="thaiDistribute"/>
        <w:rPr>
          <w:rFonts w:ascii="Times New Roman" w:cs="Times New Roman"/>
          <w:b/>
          <w:bCs/>
          <w:sz w:val="22"/>
          <w:szCs w:val="22"/>
        </w:rPr>
      </w:pPr>
    </w:p>
    <w:p w14:paraId="10F8C62A" w14:textId="278F4C25" w:rsidR="00450EA6" w:rsidRDefault="0074519C" w:rsidP="00781A41">
      <w:pPr>
        <w:ind w:left="425" w:right="-45"/>
        <w:jc w:val="thaiDistribute"/>
        <w:rPr>
          <w:rFonts w:ascii="Times New Roman" w:cs="Times New Roman"/>
          <w:sz w:val="22"/>
          <w:szCs w:val="22"/>
        </w:rPr>
      </w:pPr>
      <w:r w:rsidRPr="00781A41">
        <w:rPr>
          <w:rFonts w:ascii="Times New Roman" w:cs="Times New Roman"/>
          <w:sz w:val="22"/>
          <w:szCs w:val="22"/>
        </w:rPr>
        <w:t xml:space="preserve">Sanko Diecasting (Thailand) Public Company Limited (“the Company”) </w:t>
      </w:r>
      <w:r w:rsidR="00450EA6" w:rsidRPr="00781A41">
        <w:rPr>
          <w:rFonts w:ascii="Times New Roman" w:cs="Times New Roman"/>
          <w:sz w:val="22"/>
          <w:szCs w:val="22"/>
        </w:rPr>
        <w:t>is incorporated in Thailand and has its registered office at 3/14 Moo.</w:t>
      </w:r>
      <w:r w:rsidR="00450EA6" w:rsidRPr="00781A41">
        <w:rPr>
          <w:rFonts w:ascii="Times New Roman" w:cs="Times New Roman"/>
          <w:sz w:val="22"/>
          <w:szCs w:val="22"/>
          <w:cs/>
        </w:rPr>
        <w:t xml:space="preserve"> </w:t>
      </w:r>
      <w:r w:rsidR="00450EA6" w:rsidRPr="00781A41">
        <w:rPr>
          <w:rFonts w:ascii="Times New Roman" w:cs="Times New Roman"/>
          <w:sz w:val="22"/>
          <w:szCs w:val="22"/>
        </w:rPr>
        <w:t>2,</w:t>
      </w:r>
      <w:r w:rsidR="00450EA6" w:rsidRPr="00781A41">
        <w:rPr>
          <w:rFonts w:ascii="Times New Roman" w:cs="Times New Roman"/>
          <w:sz w:val="22"/>
          <w:szCs w:val="22"/>
          <w:cs/>
        </w:rPr>
        <w:t xml:space="preserve"> </w:t>
      </w:r>
      <w:proofErr w:type="spellStart"/>
      <w:r w:rsidR="00450EA6" w:rsidRPr="00781A41">
        <w:rPr>
          <w:rFonts w:ascii="Times New Roman" w:cs="Times New Roman"/>
          <w:sz w:val="22"/>
          <w:szCs w:val="22"/>
        </w:rPr>
        <w:t>Tambol</w:t>
      </w:r>
      <w:proofErr w:type="spellEnd"/>
      <w:r w:rsidR="00450EA6" w:rsidRPr="00781A41">
        <w:rPr>
          <w:rFonts w:ascii="Times New Roman" w:cs="Times New Roman"/>
          <w:sz w:val="22"/>
          <w:szCs w:val="22"/>
        </w:rPr>
        <w:t xml:space="preserve"> </w:t>
      </w:r>
      <w:proofErr w:type="spellStart"/>
      <w:r w:rsidR="00450EA6" w:rsidRPr="00781A41">
        <w:rPr>
          <w:rFonts w:ascii="Times New Roman" w:cs="Times New Roman"/>
          <w:sz w:val="22"/>
          <w:szCs w:val="22"/>
        </w:rPr>
        <w:t>Nongbua</w:t>
      </w:r>
      <w:proofErr w:type="spellEnd"/>
      <w:r w:rsidR="00450EA6" w:rsidRPr="00781A41">
        <w:rPr>
          <w:rFonts w:ascii="Times New Roman" w:cs="Times New Roman"/>
          <w:sz w:val="22"/>
          <w:szCs w:val="22"/>
        </w:rPr>
        <w:t xml:space="preserve">, </w:t>
      </w:r>
      <w:proofErr w:type="spellStart"/>
      <w:r w:rsidR="00450EA6" w:rsidRPr="00781A41">
        <w:rPr>
          <w:rFonts w:ascii="Times New Roman" w:cs="Times New Roman"/>
          <w:sz w:val="22"/>
          <w:szCs w:val="22"/>
        </w:rPr>
        <w:t>Amphur</w:t>
      </w:r>
      <w:proofErr w:type="spellEnd"/>
      <w:r w:rsidR="00450EA6" w:rsidRPr="00781A41">
        <w:rPr>
          <w:rFonts w:ascii="Times New Roman" w:cs="Times New Roman"/>
          <w:sz w:val="22"/>
          <w:szCs w:val="22"/>
        </w:rPr>
        <w:t xml:space="preserve"> </w:t>
      </w:r>
      <w:proofErr w:type="spellStart"/>
      <w:r w:rsidR="00450EA6" w:rsidRPr="00781A41">
        <w:rPr>
          <w:rFonts w:ascii="Times New Roman" w:cs="Times New Roman"/>
          <w:sz w:val="22"/>
          <w:szCs w:val="22"/>
        </w:rPr>
        <w:t>Bankhai</w:t>
      </w:r>
      <w:proofErr w:type="spellEnd"/>
      <w:r w:rsidR="00450EA6" w:rsidRPr="00781A41">
        <w:rPr>
          <w:rFonts w:ascii="Times New Roman" w:cs="Times New Roman"/>
          <w:sz w:val="22"/>
          <w:szCs w:val="22"/>
        </w:rPr>
        <w:t>, Rayong Province</w:t>
      </w:r>
      <w:r w:rsidR="00FD2E74">
        <w:rPr>
          <w:rFonts w:ascii="Times New Roman" w:cs="Times New Roman"/>
          <w:sz w:val="22"/>
          <w:szCs w:val="22"/>
        </w:rPr>
        <w:t>.</w:t>
      </w:r>
    </w:p>
    <w:p w14:paraId="32D6FBA5" w14:textId="77777777" w:rsidR="00781A41" w:rsidRPr="00781A41" w:rsidRDefault="00781A41" w:rsidP="00781A41">
      <w:pPr>
        <w:ind w:left="425" w:right="-45"/>
        <w:jc w:val="thaiDistribute"/>
        <w:rPr>
          <w:rFonts w:ascii="Times New Roman" w:cs="Times New Roman"/>
          <w:sz w:val="22"/>
          <w:szCs w:val="22"/>
        </w:rPr>
      </w:pPr>
    </w:p>
    <w:p w14:paraId="09E5FF3D" w14:textId="1A334FEE" w:rsidR="002A453E" w:rsidRDefault="002A453E" w:rsidP="002A453E">
      <w:pPr>
        <w:ind w:left="425" w:right="-46"/>
        <w:jc w:val="thaiDistribute"/>
        <w:rPr>
          <w:rFonts w:ascii="Times New Roman" w:cs="Times New Roman"/>
          <w:sz w:val="22"/>
          <w:szCs w:val="22"/>
        </w:rPr>
      </w:pPr>
      <w:r w:rsidRPr="00D43D38">
        <w:rPr>
          <w:rFonts w:ascii="Times New Roman" w:cs="Times New Roman"/>
          <w:sz w:val="22"/>
          <w:szCs w:val="22"/>
        </w:rPr>
        <w:t>On</w:t>
      </w:r>
      <w:r w:rsidR="00D43D38" w:rsidRPr="00D43D38">
        <w:rPr>
          <w:rFonts w:ascii="Times New Roman" w:cs="Times New Roman"/>
          <w:sz w:val="22"/>
          <w:szCs w:val="22"/>
        </w:rPr>
        <w:t xml:space="preserve"> May 9, 2013</w:t>
      </w:r>
      <w:r w:rsidRPr="00D43D38">
        <w:rPr>
          <w:rFonts w:ascii="Times New Roman" w:cs="Times New Roman"/>
          <w:sz w:val="22"/>
          <w:szCs w:val="22"/>
        </w:rPr>
        <w:t>, the Company was listed on the Stock Exchange of Thailand in the “Market for Alternative Investment” (</w:t>
      </w:r>
      <w:proofErr w:type="spellStart"/>
      <w:r w:rsidRPr="00D43D38">
        <w:rPr>
          <w:rFonts w:ascii="Times New Roman" w:cs="Times New Roman"/>
          <w:sz w:val="22"/>
          <w:szCs w:val="22"/>
        </w:rPr>
        <w:t>mai</w:t>
      </w:r>
      <w:proofErr w:type="spellEnd"/>
      <w:r w:rsidRPr="00D43D38">
        <w:rPr>
          <w:rFonts w:ascii="Times New Roman" w:cs="Times New Roman"/>
          <w:sz w:val="22"/>
          <w:szCs w:val="22"/>
        </w:rPr>
        <w:t>).</w:t>
      </w:r>
    </w:p>
    <w:p w14:paraId="7AC43528" w14:textId="77777777" w:rsidR="002A453E" w:rsidRDefault="002A453E" w:rsidP="00781A41">
      <w:pPr>
        <w:ind w:left="425" w:right="-46"/>
        <w:jc w:val="thaiDistribute"/>
        <w:rPr>
          <w:rFonts w:ascii="Times New Roman" w:cs="Times New Roman"/>
          <w:sz w:val="22"/>
          <w:szCs w:val="22"/>
        </w:rPr>
      </w:pPr>
    </w:p>
    <w:p w14:paraId="3C9913A0" w14:textId="3EB00C33" w:rsidR="008B5184" w:rsidRDefault="0074519C" w:rsidP="00781A41">
      <w:pPr>
        <w:ind w:left="425" w:right="-45"/>
        <w:jc w:val="thaiDistribute"/>
        <w:rPr>
          <w:rFonts w:ascii="Times New Roman" w:cs="Times New Roman"/>
          <w:sz w:val="22"/>
          <w:szCs w:val="22"/>
        </w:rPr>
      </w:pPr>
      <w:r w:rsidRPr="00781A41">
        <w:rPr>
          <w:rFonts w:ascii="Times New Roman" w:cs="Times New Roman"/>
          <w:sz w:val="22"/>
          <w:szCs w:val="22"/>
        </w:rPr>
        <w:t>The principal activities of</w:t>
      </w:r>
      <w:r w:rsidR="00FD2E74">
        <w:rPr>
          <w:rFonts w:ascii="Times New Roman" w:cs="Times New Roman"/>
          <w:sz w:val="22"/>
          <w:szCs w:val="22"/>
        </w:rPr>
        <w:t xml:space="preserve"> the Company involve manufacturing and distribution of steel products and steel parts</w:t>
      </w:r>
      <w:r w:rsidRPr="00781A41">
        <w:rPr>
          <w:rFonts w:ascii="Times New Roman" w:cs="Times New Roman"/>
          <w:sz w:val="22"/>
          <w:szCs w:val="22"/>
        </w:rPr>
        <w:t xml:space="preserve">. </w:t>
      </w:r>
    </w:p>
    <w:p w14:paraId="5792A2B0" w14:textId="77777777" w:rsidR="00781A41" w:rsidRPr="00881395" w:rsidRDefault="00781A41" w:rsidP="00781A41">
      <w:pPr>
        <w:ind w:left="425" w:right="-45"/>
        <w:jc w:val="thaiDistribute"/>
        <w:rPr>
          <w:rFonts w:ascii="Times New Roman" w:cstheme="minorBidi"/>
          <w:sz w:val="22"/>
          <w:szCs w:val="22"/>
          <w:cs/>
        </w:rPr>
      </w:pPr>
    </w:p>
    <w:p w14:paraId="2F78114E" w14:textId="77777777" w:rsidR="00450EA6" w:rsidRDefault="00450EA6" w:rsidP="0077700A">
      <w:pPr>
        <w:ind w:left="425" w:right="-45"/>
        <w:jc w:val="thaiDistribute"/>
        <w:rPr>
          <w:rFonts w:ascii="Times New Roman" w:cs="Times New Roman"/>
          <w:sz w:val="22"/>
          <w:szCs w:val="22"/>
        </w:rPr>
      </w:pPr>
      <w:r w:rsidRPr="00781A41">
        <w:rPr>
          <w:rFonts w:ascii="Times New Roman" w:cs="Times New Roman"/>
          <w:sz w:val="22"/>
          <w:szCs w:val="22"/>
        </w:rPr>
        <w:t>These financial statements have been approved for issue by the Company’s B</w:t>
      </w:r>
      <w:r w:rsidR="008C2660">
        <w:rPr>
          <w:rFonts w:ascii="Times New Roman" w:cs="Times New Roman"/>
          <w:sz w:val="22"/>
          <w:szCs w:val="22"/>
        </w:rPr>
        <w:t>oard of Directors on February 2</w:t>
      </w:r>
      <w:r w:rsidR="006D63AA">
        <w:rPr>
          <w:rFonts w:ascii="Times New Roman" w:cs="Times New Roman"/>
          <w:sz w:val="22"/>
          <w:szCs w:val="22"/>
        </w:rPr>
        <w:t>6</w:t>
      </w:r>
      <w:r w:rsidRPr="00781A41">
        <w:rPr>
          <w:rFonts w:ascii="Times New Roman" w:cs="Times New Roman"/>
          <w:sz w:val="22"/>
          <w:szCs w:val="22"/>
        </w:rPr>
        <w:t>, 20</w:t>
      </w:r>
      <w:r w:rsidR="006D63AA">
        <w:rPr>
          <w:rFonts w:ascii="Times New Roman" w:cs="Times New Roman"/>
          <w:sz w:val="22"/>
          <w:szCs w:val="22"/>
        </w:rPr>
        <w:t>20</w:t>
      </w:r>
      <w:r w:rsidRPr="00781A41">
        <w:rPr>
          <w:rFonts w:ascii="Times New Roman" w:cs="Times New Roman"/>
          <w:sz w:val="22"/>
          <w:szCs w:val="22"/>
        </w:rPr>
        <w:t>.</w:t>
      </w:r>
    </w:p>
    <w:p w14:paraId="2C3CAF3C" w14:textId="77777777" w:rsidR="00781A41" w:rsidRPr="00781A41" w:rsidRDefault="00781A41" w:rsidP="00781A41">
      <w:pPr>
        <w:ind w:left="425" w:right="-45"/>
        <w:jc w:val="thaiDistribute"/>
        <w:rPr>
          <w:rFonts w:ascii="Times New Roman" w:cs="Times New Roman"/>
          <w:sz w:val="22"/>
          <w:szCs w:val="22"/>
        </w:rPr>
      </w:pPr>
    </w:p>
    <w:p w14:paraId="2F1B58BB" w14:textId="77777777" w:rsidR="00CE1839" w:rsidRDefault="00CE1839" w:rsidP="00781A41">
      <w:pPr>
        <w:numPr>
          <w:ilvl w:val="0"/>
          <w:numId w:val="1"/>
        </w:numPr>
        <w:tabs>
          <w:tab w:val="left" w:pos="426"/>
        </w:tabs>
        <w:ind w:left="426" w:right="-45" w:hanging="426"/>
        <w:jc w:val="thaiDistribute"/>
        <w:rPr>
          <w:rFonts w:ascii="Times New Roman" w:cs="Times New Roman"/>
          <w:b/>
          <w:bCs/>
          <w:sz w:val="22"/>
          <w:szCs w:val="22"/>
        </w:rPr>
      </w:pPr>
      <w:r w:rsidRPr="00781A41">
        <w:rPr>
          <w:rFonts w:ascii="Times New Roman" w:cs="Times New Roman"/>
          <w:b/>
          <w:bCs/>
          <w:sz w:val="22"/>
          <w:szCs w:val="22"/>
        </w:rPr>
        <w:t xml:space="preserve">BASIS OF PREPARATION OF </w:t>
      </w:r>
      <w:r w:rsidR="00216181" w:rsidRPr="00781A41">
        <w:rPr>
          <w:rFonts w:ascii="Times New Roman" w:cs="Times New Roman"/>
          <w:b/>
          <w:bCs/>
          <w:sz w:val="22"/>
          <w:szCs w:val="22"/>
        </w:rPr>
        <w:t>THE</w:t>
      </w:r>
      <w:r w:rsidRPr="00781A41">
        <w:rPr>
          <w:rFonts w:ascii="Times New Roman" w:cs="Times New Roman"/>
          <w:b/>
          <w:bCs/>
          <w:sz w:val="22"/>
          <w:szCs w:val="22"/>
        </w:rPr>
        <w:t xml:space="preserve"> FINANCIAL STATEMENTS</w:t>
      </w:r>
    </w:p>
    <w:p w14:paraId="4727BFCC" w14:textId="77777777" w:rsidR="00781A41" w:rsidRPr="00781A41" w:rsidRDefault="00781A41" w:rsidP="00781A41">
      <w:pPr>
        <w:tabs>
          <w:tab w:val="left" w:pos="426"/>
        </w:tabs>
        <w:ind w:left="426" w:right="-45"/>
        <w:jc w:val="thaiDistribute"/>
        <w:rPr>
          <w:rFonts w:ascii="Times New Roman" w:cs="Times New Roman"/>
          <w:b/>
          <w:bCs/>
          <w:sz w:val="22"/>
          <w:szCs w:val="22"/>
        </w:rPr>
      </w:pPr>
    </w:p>
    <w:p w14:paraId="5AF5C1FC" w14:textId="77777777" w:rsidR="00D14451" w:rsidRDefault="00450EA6" w:rsidP="00781A41">
      <w:pPr>
        <w:pStyle w:val="a3"/>
        <w:ind w:left="425" w:right="-17"/>
        <w:contextualSpacing w:val="0"/>
        <w:jc w:val="thaiDistribute"/>
        <w:rPr>
          <w:rFonts w:ascii="Times New Roman" w:cs="Times New Roman"/>
          <w:sz w:val="22"/>
          <w:szCs w:val="22"/>
        </w:rPr>
      </w:pPr>
      <w:r w:rsidRPr="00781A41">
        <w:rPr>
          <w:rFonts w:ascii="Times New Roman" w:cs="Times New Roman"/>
          <w:sz w:val="22"/>
          <w:szCs w:val="22"/>
        </w:rPr>
        <w:t>The financial statements are prepared in accordance with Thai Financial Reporting Standards (“TFRS”), including the related interpretations and guidelines promulgated by the Federation of Accounting Professions (“</w:t>
      </w:r>
      <w:r w:rsidR="00C23862">
        <w:rPr>
          <w:rFonts w:ascii="Times New Roman" w:cs="Times New Roman"/>
          <w:sz w:val="22"/>
          <w:szCs w:val="22"/>
        </w:rPr>
        <w:t>TFAC</w:t>
      </w:r>
      <w:r w:rsidRPr="00781A41">
        <w:rPr>
          <w:rFonts w:ascii="Times New Roman" w:cs="Times New Roman"/>
          <w:sz w:val="22"/>
          <w:szCs w:val="22"/>
        </w:rPr>
        <w:t>”) and the financial reporting requirements of the Securities and Exchange Commission.</w:t>
      </w:r>
    </w:p>
    <w:p w14:paraId="211FC853" w14:textId="77777777" w:rsidR="00781A41" w:rsidRPr="00781A41" w:rsidRDefault="00781A41" w:rsidP="00781A41">
      <w:pPr>
        <w:pStyle w:val="a3"/>
        <w:ind w:left="425" w:right="-17"/>
        <w:contextualSpacing w:val="0"/>
        <w:jc w:val="thaiDistribute"/>
        <w:rPr>
          <w:rFonts w:ascii="Times New Roman" w:cs="Times New Roman"/>
          <w:sz w:val="22"/>
          <w:szCs w:val="22"/>
        </w:rPr>
      </w:pPr>
    </w:p>
    <w:p w14:paraId="5B54E195" w14:textId="77777777" w:rsidR="00450EA6" w:rsidRDefault="00450EA6" w:rsidP="00781A41">
      <w:pPr>
        <w:ind w:left="426" w:right="-17"/>
        <w:jc w:val="thaiDistribute"/>
        <w:rPr>
          <w:rFonts w:ascii="Times New Roman" w:cs="Times New Roman"/>
          <w:sz w:val="22"/>
          <w:szCs w:val="22"/>
        </w:rPr>
      </w:pPr>
      <w:r w:rsidRPr="00781A41">
        <w:rPr>
          <w:rFonts w:ascii="Times New Roman" w:cs="Times New Roman"/>
          <w:sz w:val="22"/>
          <w:szCs w:val="22"/>
        </w:rPr>
        <w:t>The financial statements are presented in Thai Baht, which is the Company’s functional currency. The preparation of these financial statements is in Thai and English language and issued for Thai reporting purposes.</w:t>
      </w:r>
    </w:p>
    <w:p w14:paraId="625EEB44" w14:textId="77777777" w:rsidR="00781A41" w:rsidRPr="00781A41" w:rsidRDefault="00781A41" w:rsidP="00781A41">
      <w:pPr>
        <w:ind w:left="426" w:right="-17"/>
        <w:jc w:val="thaiDistribute"/>
        <w:rPr>
          <w:rFonts w:ascii="Times New Roman" w:cs="Times New Roman"/>
          <w:sz w:val="22"/>
          <w:szCs w:val="22"/>
        </w:rPr>
      </w:pPr>
    </w:p>
    <w:p w14:paraId="6E747D3F" w14:textId="77777777" w:rsidR="00450EA6" w:rsidRDefault="00450EA6" w:rsidP="00781A41">
      <w:pPr>
        <w:ind w:left="426" w:right="-17"/>
        <w:jc w:val="thaiDistribute"/>
        <w:rPr>
          <w:rFonts w:ascii="Times New Roman" w:cs="Times New Roman"/>
          <w:sz w:val="22"/>
          <w:szCs w:val="22"/>
        </w:rPr>
      </w:pPr>
      <w:r w:rsidRPr="00781A41">
        <w:rPr>
          <w:rFonts w:ascii="Times New Roman" w:cs="Times New Roman"/>
          <w:sz w:val="22"/>
          <w:szCs w:val="22"/>
        </w:rPr>
        <w:t>The preparation of the financial statemen</w:t>
      </w:r>
      <w:r w:rsidR="00E066CF">
        <w:rPr>
          <w:rFonts w:ascii="Times New Roman" w:cs="Times New Roman"/>
          <w:sz w:val="22"/>
          <w:szCs w:val="22"/>
        </w:rPr>
        <w:t>ts in conformity with TFRS</w:t>
      </w:r>
      <w:r w:rsidRPr="00781A41">
        <w:rPr>
          <w:rFonts w:ascii="Times New Roman" w:cs="Times New Roman"/>
          <w:sz w:val="22"/>
          <w:szCs w:val="22"/>
        </w:rPr>
        <w:t xml:space="preserve">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05F5C929" w14:textId="77777777" w:rsidR="00781A41" w:rsidRPr="00781A41" w:rsidRDefault="00781A41" w:rsidP="00781A41">
      <w:pPr>
        <w:ind w:left="426" w:right="-17"/>
        <w:jc w:val="thaiDistribute"/>
        <w:rPr>
          <w:rFonts w:ascii="Times New Roman" w:cs="Times New Roman"/>
          <w:sz w:val="22"/>
          <w:szCs w:val="22"/>
        </w:rPr>
      </w:pPr>
    </w:p>
    <w:p w14:paraId="4132D355" w14:textId="77777777" w:rsidR="00450EA6" w:rsidRPr="000F1003" w:rsidRDefault="00450EA6" w:rsidP="00781A41">
      <w:pPr>
        <w:ind w:left="426" w:right="-17"/>
        <w:jc w:val="thaiDistribute"/>
        <w:rPr>
          <w:rFonts w:ascii="Times New Roman" w:cs="Times New Roman"/>
          <w:spacing w:val="-4"/>
          <w:sz w:val="22"/>
          <w:szCs w:val="22"/>
        </w:rPr>
      </w:pPr>
      <w:r w:rsidRPr="000F1003">
        <w:rPr>
          <w:rFonts w:ascii="Times New Roman" w:cs="Times New Roman"/>
          <w:spacing w:val="-4"/>
          <w:sz w:val="22"/>
          <w:szCs w:val="22"/>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r w:rsidRPr="000F1003">
        <w:rPr>
          <w:rFonts w:ascii="Times New Roman" w:cs="Times New Roman"/>
          <w:spacing w:val="-4"/>
          <w:sz w:val="22"/>
          <w:szCs w:val="22"/>
          <w:cs/>
        </w:rPr>
        <w:t>.</w:t>
      </w:r>
    </w:p>
    <w:p w14:paraId="55E22883" w14:textId="77777777" w:rsidR="00781A41" w:rsidRPr="00781A41" w:rsidRDefault="00781A41" w:rsidP="00781A41">
      <w:pPr>
        <w:ind w:left="426" w:right="-17"/>
        <w:jc w:val="thaiDistribute"/>
        <w:rPr>
          <w:rFonts w:ascii="Times New Roman" w:cs="Times New Roman"/>
          <w:sz w:val="22"/>
          <w:szCs w:val="22"/>
        </w:rPr>
      </w:pPr>
    </w:p>
    <w:p w14:paraId="6039121D" w14:textId="77777777" w:rsidR="006D63AA" w:rsidRPr="00ED41C6" w:rsidRDefault="006D63AA" w:rsidP="006D63AA">
      <w:pPr>
        <w:ind w:left="426"/>
        <w:jc w:val="thaiDistribute"/>
        <w:rPr>
          <w:rFonts w:ascii="Times New Roman" w:cs="Times New Roman"/>
          <w:b/>
          <w:bCs/>
          <w:sz w:val="22"/>
          <w:szCs w:val="22"/>
        </w:rPr>
      </w:pPr>
      <w:r w:rsidRPr="00ED41C6">
        <w:rPr>
          <w:rFonts w:ascii="Times New Roman" w:cs="Times New Roman"/>
          <w:b/>
          <w:bCs/>
          <w:sz w:val="22"/>
          <w:szCs w:val="22"/>
        </w:rPr>
        <w:t>New TFRS</w:t>
      </w:r>
    </w:p>
    <w:p w14:paraId="0878CB4A" w14:textId="77777777" w:rsidR="006D63AA" w:rsidRPr="00ED41C6" w:rsidRDefault="006D63AA" w:rsidP="006D63AA">
      <w:pPr>
        <w:ind w:left="426"/>
        <w:jc w:val="thaiDistribute"/>
        <w:rPr>
          <w:rFonts w:ascii="Times New Roman" w:cs="Times New Roman"/>
          <w:b/>
          <w:bCs/>
          <w:sz w:val="22"/>
          <w:szCs w:val="22"/>
        </w:rPr>
      </w:pPr>
    </w:p>
    <w:p w14:paraId="1D1B86D0" w14:textId="77777777" w:rsidR="006D63AA" w:rsidRPr="00EB280A" w:rsidRDefault="006D63AA" w:rsidP="006D63AA">
      <w:pPr>
        <w:numPr>
          <w:ilvl w:val="0"/>
          <w:numId w:val="33"/>
        </w:numPr>
        <w:ind w:left="851" w:hanging="425"/>
        <w:contextualSpacing/>
        <w:jc w:val="thaiDistribute"/>
        <w:rPr>
          <w:rFonts w:ascii="Times New Roman" w:cs="Times New Roman"/>
          <w:b/>
          <w:bCs/>
          <w:sz w:val="22"/>
          <w:szCs w:val="22"/>
          <w:lang w:bidi="ar-SA"/>
        </w:rPr>
      </w:pPr>
      <w:r w:rsidRPr="00EB280A">
        <w:rPr>
          <w:rFonts w:ascii="Times New Roman" w:eastAsia="Arial Unicode MS" w:cs="Times New Roman"/>
          <w:b/>
          <w:bCs/>
          <w:sz w:val="22"/>
          <w:szCs w:val="22"/>
          <w:lang w:bidi="ar-SA"/>
        </w:rPr>
        <w:t>Financial reporting standards that became effective in the current year</w:t>
      </w:r>
    </w:p>
    <w:p w14:paraId="440FA47E" w14:textId="77777777" w:rsidR="006D63AA" w:rsidRPr="00710910" w:rsidRDefault="006D63AA" w:rsidP="006D63AA">
      <w:pPr>
        <w:jc w:val="thaiDistribute"/>
        <w:rPr>
          <w:rFonts w:ascii="Times New Roman" w:eastAsia="Calibri" w:cs="Times New Roman"/>
          <w:sz w:val="22"/>
          <w:szCs w:val="22"/>
        </w:rPr>
      </w:pPr>
    </w:p>
    <w:p w14:paraId="272641D4" w14:textId="77777777" w:rsidR="006D63AA" w:rsidRDefault="006D63AA" w:rsidP="006D63AA">
      <w:pPr>
        <w:ind w:left="850"/>
        <w:jc w:val="thaiDistribute"/>
        <w:rPr>
          <w:rFonts w:ascii="Times New Roman" w:eastAsia="Calibri" w:cs="Times New Roman"/>
          <w:sz w:val="22"/>
          <w:szCs w:val="22"/>
        </w:rPr>
      </w:pPr>
      <w:r w:rsidRPr="00710910">
        <w:rPr>
          <w:rFonts w:ascii="Times New Roman" w:eastAsia="Calibri" w:cs="Times New Roman"/>
          <w:sz w:val="22"/>
          <w:szCs w:val="22"/>
        </w:rPr>
        <w:t xml:space="preserve">During the year, </w:t>
      </w:r>
      <w:r w:rsidRPr="00591A02">
        <w:rPr>
          <w:rFonts w:ascii="Times New Roman" w:eastAsia="Calibri" w:cs="Times New Roman"/>
          <w:sz w:val="22"/>
          <w:szCs w:val="22"/>
        </w:rPr>
        <w:t>the</w:t>
      </w:r>
      <w:r w:rsidRPr="00591A02">
        <w:rPr>
          <w:rFonts w:ascii="Times New Roman" w:eastAsia="Calibri" w:cs="Times New Roman"/>
          <w:b/>
          <w:bCs/>
          <w:sz w:val="22"/>
          <w:szCs w:val="22"/>
        </w:rPr>
        <w:t xml:space="preserve"> </w:t>
      </w:r>
      <w:r w:rsidRPr="00591A02">
        <w:rPr>
          <w:rFonts w:ascii="Times New Roman" w:eastAsia="Calibri" w:cs="Times New Roman"/>
          <w:sz w:val="22"/>
          <w:szCs w:val="22"/>
        </w:rPr>
        <w:t xml:space="preserve">Company have adopted the new and revised TFRS which are effective for fiscal period beginning on or after January 1, </w:t>
      </w:r>
      <w:r w:rsidRPr="00591A02">
        <w:rPr>
          <w:rFonts w:ascii="Times New Roman" w:eastAsia="Calibri" w:cs="Times New Roman"/>
          <w:sz w:val="22"/>
          <w:szCs w:val="22"/>
          <w:cs/>
        </w:rPr>
        <w:t>201</w:t>
      </w:r>
      <w:r w:rsidRPr="00591A02">
        <w:rPr>
          <w:rFonts w:ascii="Times New Roman" w:eastAsia="Calibri" w:cs="Times New Roman"/>
          <w:sz w:val="22"/>
          <w:szCs w:val="22"/>
        </w:rPr>
        <w:t>9</w:t>
      </w:r>
      <w:r w:rsidRPr="00591A02">
        <w:rPr>
          <w:rFonts w:ascii="Times New Roman" w:eastAsia="Calibri" w:cs="Times New Roman"/>
          <w:sz w:val="22"/>
          <w:szCs w:val="22"/>
          <w:cs/>
        </w:rPr>
        <w:t xml:space="preserve">. </w:t>
      </w:r>
      <w:r w:rsidRPr="00591A02">
        <w:rPr>
          <w:rFonts w:ascii="Times New Roman" w:eastAsia="Calibri" w:cs="Times New Roman"/>
          <w:sz w:val="22"/>
          <w:szCs w:val="22"/>
        </w:rPr>
        <w:t>These TFRS were aimed at alignment with the corresponding International Financial Reporting Standards, with most of the changes directed towards revision and clarification of interpretations and accounting guidance and disclosures in the financial statement to users of TFRS. The adoption of these TFRS does not have any significant impact on the Company’s</w:t>
      </w:r>
      <w:r w:rsidRPr="00710910">
        <w:rPr>
          <w:rFonts w:ascii="Times New Roman" w:eastAsia="Calibri" w:cs="Times New Roman"/>
          <w:sz w:val="22"/>
          <w:szCs w:val="22"/>
        </w:rPr>
        <w:t xml:space="preserve"> financial statements. </w:t>
      </w:r>
    </w:p>
    <w:p w14:paraId="3AB144F6" w14:textId="77777777" w:rsidR="00213C9F" w:rsidRDefault="00213C9F" w:rsidP="006D63AA">
      <w:pPr>
        <w:ind w:left="850"/>
        <w:jc w:val="thaiDistribute"/>
        <w:rPr>
          <w:rFonts w:ascii="Times New Roman" w:eastAsia="Calibri" w:cs="Times New Roman"/>
          <w:sz w:val="22"/>
          <w:szCs w:val="22"/>
        </w:rPr>
      </w:pPr>
    </w:p>
    <w:p w14:paraId="3DAF6B82" w14:textId="77777777" w:rsidR="00213C9F" w:rsidRDefault="00213C9F" w:rsidP="006D63AA">
      <w:pPr>
        <w:ind w:left="850"/>
        <w:jc w:val="thaiDistribute"/>
        <w:rPr>
          <w:rFonts w:ascii="Times New Roman" w:eastAsia="Calibri" w:cs="Times New Roman"/>
          <w:sz w:val="22"/>
          <w:szCs w:val="22"/>
        </w:rPr>
      </w:pPr>
    </w:p>
    <w:p w14:paraId="0DBC2169" w14:textId="77777777" w:rsidR="00213C9F" w:rsidRDefault="00213C9F" w:rsidP="006D63AA">
      <w:pPr>
        <w:ind w:left="850"/>
        <w:jc w:val="thaiDistribute"/>
        <w:rPr>
          <w:rFonts w:ascii="Times New Roman" w:eastAsia="Calibri" w:cs="Times New Roman"/>
          <w:sz w:val="22"/>
          <w:szCs w:val="22"/>
        </w:rPr>
      </w:pPr>
    </w:p>
    <w:p w14:paraId="055A820E" w14:textId="77777777" w:rsidR="00213C9F" w:rsidRPr="00710910" w:rsidRDefault="00213C9F" w:rsidP="006D63AA">
      <w:pPr>
        <w:ind w:left="850"/>
        <w:jc w:val="thaiDistribute"/>
        <w:rPr>
          <w:rFonts w:ascii="Times New Roman" w:eastAsia="Calibri" w:cs="Times New Roman"/>
          <w:sz w:val="22"/>
          <w:szCs w:val="22"/>
        </w:rPr>
      </w:pPr>
    </w:p>
    <w:p w14:paraId="01B82382" w14:textId="77777777" w:rsidR="006D63AA" w:rsidRPr="00EB280A" w:rsidRDefault="006D63AA" w:rsidP="006D63AA">
      <w:pPr>
        <w:rPr>
          <w:rFonts w:ascii="Times New Roman" w:eastAsia="Arial Unicode MS" w:cs="Times New Roman"/>
          <w:b/>
          <w:bCs/>
          <w:sz w:val="22"/>
          <w:szCs w:val="22"/>
          <w:lang w:bidi="ar-SA"/>
        </w:rPr>
      </w:pPr>
    </w:p>
    <w:p w14:paraId="1036DC44" w14:textId="77777777" w:rsidR="006D63AA" w:rsidRPr="00EB280A" w:rsidRDefault="006D63AA" w:rsidP="006D63AA">
      <w:pPr>
        <w:numPr>
          <w:ilvl w:val="0"/>
          <w:numId w:val="33"/>
        </w:numPr>
        <w:ind w:left="864" w:hanging="432"/>
        <w:contextualSpacing/>
        <w:jc w:val="thaiDistribute"/>
        <w:rPr>
          <w:rFonts w:ascii="Times New Roman" w:eastAsia="Arial Unicode MS" w:cs="Times New Roman"/>
          <w:b/>
          <w:bCs/>
          <w:sz w:val="22"/>
          <w:szCs w:val="22"/>
          <w:lang w:bidi="ar-SA"/>
        </w:rPr>
      </w:pPr>
      <w:r w:rsidRPr="00EB280A">
        <w:rPr>
          <w:rFonts w:ascii="Times New Roman" w:eastAsia="Arial Unicode MS" w:cs="Times New Roman"/>
          <w:b/>
          <w:bCs/>
          <w:sz w:val="22"/>
          <w:szCs w:val="22"/>
          <w:lang w:bidi="ar-SA"/>
        </w:rPr>
        <w:lastRenderedPageBreak/>
        <w:t>Financial reporting standard that will become effective in the future</w:t>
      </w:r>
    </w:p>
    <w:p w14:paraId="23ACCC5D" w14:textId="77777777" w:rsidR="006D63AA" w:rsidRPr="00710910" w:rsidRDefault="006D63AA" w:rsidP="006D63AA">
      <w:pPr>
        <w:ind w:left="426"/>
        <w:jc w:val="thaiDistribute"/>
        <w:rPr>
          <w:rFonts w:ascii="Times New Roman" w:eastAsia="Calibri" w:cs="Times New Roman"/>
          <w:sz w:val="22"/>
          <w:szCs w:val="22"/>
          <w:cs/>
        </w:rPr>
      </w:pPr>
    </w:p>
    <w:p w14:paraId="3728C3FB" w14:textId="77777777" w:rsidR="006D63AA" w:rsidRPr="00710910" w:rsidRDefault="006D63AA" w:rsidP="006D63AA">
      <w:pPr>
        <w:ind w:left="850"/>
        <w:jc w:val="thaiDistribute"/>
        <w:rPr>
          <w:rFonts w:ascii="Times New Roman" w:eastAsia="Calibri" w:cs="Times New Roman"/>
          <w:sz w:val="22"/>
          <w:szCs w:val="22"/>
        </w:rPr>
      </w:pPr>
      <w:r w:rsidRPr="00710910">
        <w:rPr>
          <w:rFonts w:ascii="Times New Roman" w:eastAsia="Calibri" w:cs="Times New Roman"/>
          <w:sz w:val="22"/>
          <w:szCs w:val="22"/>
        </w:rPr>
        <w:t>The Federation of Accounting Professions issued of new and revised financial reporting standards and interpretations including accounting guidance, which are effective for fiscal years beginning on or after January 1, 2020. These financial reporting standards were aimed at alignment with the corresponding International Financial Reporting Standards with most of the changes directed towards revision and clarification of interpretations and accounting guidance and disclosures in the notes to the financial statements to users of TFRS</w:t>
      </w:r>
      <w:r w:rsidRPr="00710910">
        <w:rPr>
          <w:rFonts w:ascii="Times New Roman" w:eastAsia="Calibri" w:cs="Cordia New"/>
          <w:sz w:val="22"/>
          <w:szCs w:val="22"/>
        </w:rPr>
        <w:t xml:space="preserve">, except </w:t>
      </w:r>
      <w:r w:rsidRPr="00710910">
        <w:rPr>
          <w:rFonts w:ascii="Times New Roman" w:eastAsia="Calibri" w:cs="Times New Roman"/>
          <w:sz w:val="22"/>
          <w:szCs w:val="22"/>
        </w:rPr>
        <w:t>a set of 5 financial reporting standards related to financial instruments and TFRS 16 Leases</w:t>
      </w:r>
      <w:r w:rsidRPr="00710910">
        <w:rPr>
          <w:rFonts w:ascii="Times New Roman" w:eastAsia="Calibri" w:cs="Cordia New" w:hint="cs"/>
          <w:sz w:val="22"/>
          <w:szCs w:val="22"/>
          <w:cs/>
        </w:rPr>
        <w:t xml:space="preserve"> </w:t>
      </w:r>
      <w:r w:rsidRPr="00710910">
        <w:rPr>
          <w:rFonts w:ascii="Times New Roman" w:eastAsia="Calibri" w:cs="Cordia New"/>
          <w:sz w:val="22"/>
          <w:szCs w:val="22"/>
        </w:rPr>
        <w:t>that have changed k</w:t>
      </w:r>
      <w:r w:rsidRPr="00710910">
        <w:rPr>
          <w:rFonts w:ascii="Times New Roman" w:eastAsia="Calibri" w:cs="Times New Roman"/>
          <w:sz w:val="22"/>
          <w:szCs w:val="22"/>
        </w:rPr>
        <w:t>ey principles of these standards are summarized below.</w:t>
      </w:r>
    </w:p>
    <w:p w14:paraId="31F356DE" w14:textId="77777777" w:rsidR="006D63AA" w:rsidRPr="00EB280A" w:rsidRDefault="006D63AA" w:rsidP="006D63AA">
      <w:pPr>
        <w:tabs>
          <w:tab w:val="left" w:pos="360"/>
          <w:tab w:val="left" w:pos="1134"/>
        </w:tabs>
        <w:ind w:left="850"/>
        <w:jc w:val="thaiDistribute"/>
        <w:rPr>
          <w:rFonts w:ascii="Times New Roman" w:cs="Times New Roman"/>
          <w:sz w:val="22"/>
          <w:szCs w:val="22"/>
        </w:rPr>
      </w:pPr>
    </w:p>
    <w:p w14:paraId="5F583E97" w14:textId="77777777" w:rsidR="006D63AA" w:rsidRPr="00710910" w:rsidRDefault="006D63AA" w:rsidP="006D63AA">
      <w:pPr>
        <w:ind w:left="850"/>
        <w:jc w:val="thaiDistribute"/>
        <w:rPr>
          <w:rFonts w:ascii="Times New Roman" w:eastAsia="Calibri" w:cs="Times New Roman"/>
          <w:b/>
          <w:bCs/>
          <w:sz w:val="22"/>
          <w:szCs w:val="22"/>
        </w:rPr>
      </w:pPr>
      <w:r w:rsidRPr="00710910">
        <w:rPr>
          <w:rFonts w:ascii="Times New Roman" w:eastAsia="Calibri" w:cs="Times New Roman"/>
          <w:b/>
          <w:bCs/>
          <w:sz w:val="22"/>
          <w:szCs w:val="22"/>
        </w:rPr>
        <w:t>Thai Financial Reporting Standards related to financial instruments</w:t>
      </w:r>
    </w:p>
    <w:p w14:paraId="57660CAF" w14:textId="77777777" w:rsidR="006D63AA" w:rsidRPr="00710910" w:rsidRDefault="006D63AA" w:rsidP="006D63AA">
      <w:pPr>
        <w:ind w:left="851"/>
        <w:jc w:val="thaiDistribute"/>
        <w:rPr>
          <w:rFonts w:ascii="Times New Roman" w:eastAsia="Calibri" w:cs="Times New Roman"/>
          <w:b/>
          <w:bCs/>
          <w:sz w:val="22"/>
          <w:szCs w:val="22"/>
        </w:rPr>
      </w:pPr>
    </w:p>
    <w:p w14:paraId="010169A6" w14:textId="77777777" w:rsidR="006D63AA" w:rsidRPr="00710910" w:rsidRDefault="006D63AA" w:rsidP="006D63AA">
      <w:pPr>
        <w:ind w:left="850"/>
        <w:jc w:val="thaiDistribute"/>
        <w:rPr>
          <w:rFonts w:ascii="Times New Roman" w:eastAsia="Calibri" w:cs="Times New Roman"/>
          <w:sz w:val="22"/>
          <w:szCs w:val="22"/>
        </w:rPr>
      </w:pPr>
      <w:r w:rsidRPr="00710910">
        <w:rPr>
          <w:rFonts w:ascii="Times New Roman" w:eastAsia="Calibri" w:cs="Times New Roman"/>
          <w:sz w:val="22"/>
          <w:szCs w:val="22"/>
        </w:rPr>
        <w:t xml:space="preserve">The set of TFRSs related to financial instruments consists of five </w:t>
      </w:r>
      <w:r w:rsidRPr="00EB280A">
        <w:rPr>
          <w:rFonts w:ascii="Times New Roman" w:eastAsia="SimSun" w:cs="Times New Roman"/>
          <w:sz w:val="22"/>
          <w:szCs w:val="22"/>
        </w:rPr>
        <w:t>TAS, TFRS</w:t>
      </w:r>
      <w:r w:rsidRPr="00710910">
        <w:rPr>
          <w:rFonts w:ascii="Times New Roman" w:eastAsia="Calibri" w:cs="Times New Roman"/>
          <w:sz w:val="22"/>
          <w:szCs w:val="22"/>
        </w:rPr>
        <w:t xml:space="preserve"> and </w:t>
      </w:r>
      <w:r w:rsidRPr="00EB280A">
        <w:rPr>
          <w:rFonts w:ascii="Times New Roman" w:eastAsia="SimSun" w:cs="Times New Roman"/>
          <w:sz w:val="22"/>
          <w:szCs w:val="22"/>
        </w:rPr>
        <w:t>TFRIC</w:t>
      </w:r>
      <w:r w:rsidRPr="00710910">
        <w:rPr>
          <w:rFonts w:ascii="Times New Roman" w:eastAsia="Calibri" w:cs="Times New Roman"/>
          <w:sz w:val="22"/>
          <w:szCs w:val="22"/>
        </w:rPr>
        <w:t xml:space="preserve"> as follow:</w:t>
      </w:r>
    </w:p>
    <w:p w14:paraId="2E3EB124" w14:textId="77777777" w:rsidR="006D63AA" w:rsidRPr="00710910" w:rsidRDefault="006D63AA" w:rsidP="006D63AA">
      <w:pPr>
        <w:ind w:left="850"/>
        <w:jc w:val="thaiDistribute"/>
        <w:rPr>
          <w:rFonts w:ascii="Times New Roman" w:eastAsia="Calibri" w:cs="Times New Roman"/>
          <w:sz w:val="22"/>
          <w:szCs w:val="22"/>
        </w:rPr>
      </w:pPr>
    </w:p>
    <w:tbl>
      <w:tblPr>
        <w:tblW w:w="8640" w:type="dxa"/>
        <w:tblInd w:w="810" w:type="dxa"/>
        <w:tblCellMar>
          <w:left w:w="0" w:type="dxa"/>
          <w:right w:w="0" w:type="dxa"/>
        </w:tblCellMar>
        <w:tblLook w:val="04A0" w:firstRow="1" w:lastRow="0" w:firstColumn="1" w:lastColumn="0" w:noHBand="0" w:noVBand="1"/>
      </w:tblPr>
      <w:tblGrid>
        <w:gridCol w:w="2520"/>
        <w:gridCol w:w="6120"/>
      </w:tblGrid>
      <w:tr w:rsidR="006D63AA" w:rsidRPr="00EB280A" w14:paraId="1BEC5F03" w14:textId="77777777" w:rsidTr="00C23862">
        <w:tc>
          <w:tcPr>
            <w:tcW w:w="2520" w:type="dxa"/>
            <w:tcMar>
              <w:top w:w="0" w:type="dxa"/>
              <w:left w:w="108" w:type="dxa"/>
              <w:bottom w:w="0" w:type="dxa"/>
              <w:right w:w="108" w:type="dxa"/>
            </w:tcMar>
            <w:hideMark/>
          </w:tcPr>
          <w:p w14:paraId="361E6F85" w14:textId="77777777" w:rsidR="006D63AA" w:rsidRPr="00EB280A" w:rsidRDefault="006D63AA" w:rsidP="00C23862">
            <w:pPr>
              <w:ind w:left="900" w:right="-43" w:hanging="900"/>
              <w:rPr>
                <w:rFonts w:ascii="Times New Roman" w:cs="Times New Roman"/>
                <w:sz w:val="22"/>
                <w:szCs w:val="22"/>
              </w:rPr>
            </w:pPr>
          </w:p>
        </w:tc>
        <w:tc>
          <w:tcPr>
            <w:tcW w:w="6120" w:type="dxa"/>
            <w:tcMar>
              <w:top w:w="0" w:type="dxa"/>
              <w:left w:w="108" w:type="dxa"/>
              <w:bottom w:w="0" w:type="dxa"/>
              <w:right w:w="108" w:type="dxa"/>
            </w:tcMar>
            <w:hideMark/>
          </w:tcPr>
          <w:p w14:paraId="48A9248F" w14:textId="77777777" w:rsidR="006D63AA" w:rsidRPr="00EB280A" w:rsidRDefault="006D63AA" w:rsidP="00C23862">
            <w:pPr>
              <w:ind w:left="900" w:right="-43" w:hanging="900"/>
              <w:rPr>
                <w:rFonts w:ascii="Times New Roman" w:cs="Times New Roman"/>
                <w:sz w:val="22"/>
                <w:szCs w:val="22"/>
              </w:rPr>
            </w:pPr>
          </w:p>
        </w:tc>
      </w:tr>
    </w:tbl>
    <w:p w14:paraId="5605C07E" w14:textId="77777777" w:rsidR="006D63AA" w:rsidRPr="00710910" w:rsidRDefault="006D63AA" w:rsidP="006D63AA">
      <w:pPr>
        <w:numPr>
          <w:ilvl w:val="0"/>
          <w:numId w:val="32"/>
        </w:numPr>
        <w:tabs>
          <w:tab w:val="left" w:pos="360"/>
          <w:tab w:val="left" w:pos="1134"/>
        </w:tabs>
        <w:spacing w:after="120" w:line="240" w:lineRule="atLeast"/>
        <w:ind w:left="851" w:firstLine="0"/>
        <w:jc w:val="thaiDistribute"/>
        <w:rPr>
          <w:rFonts w:ascii="Times New Roman" w:eastAsia="Calibri" w:cs="Times New Roman"/>
          <w:sz w:val="22"/>
          <w:szCs w:val="22"/>
        </w:rPr>
      </w:pPr>
      <w:r w:rsidRPr="00710910">
        <w:rPr>
          <w:rFonts w:ascii="Times New Roman" w:eastAsia="Calibri" w:cs="Times New Roman"/>
          <w:sz w:val="22"/>
          <w:szCs w:val="22"/>
        </w:rPr>
        <w:t>TAS 32 Financial Instruments: Presentation</w:t>
      </w:r>
    </w:p>
    <w:p w14:paraId="35B689C6" w14:textId="77777777" w:rsidR="006D63AA" w:rsidRPr="00710910" w:rsidRDefault="006D63AA" w:rsidP="006D63AA">
      <w:pPr>
        <w:numPr>
          <w:ilvl w:val="0"/>
          <w:numId w:val="32"/>
        </w:numPr>
        <w:tabs>
          <w:tab w:val="left" w:pos="360"/>
          <w:tab w:val="left" w:pos="1134"/>
        </w:tabs>
        <w:spacing w:after="120" w:line="240" w:lineRule="atLeast"/>
        <w:ind w:left="851" w:firstLine="0"/>
        <w:jc w:val="thaiDistribute"/>
        <w:rPr>
          <w:rFonts w:ascii="Times New Roman" w:eastAsia="Calibri" w:cs="Times New Roman"/>
          <w:sz w:val="22"/>
          <w:szCs w:val="22"/>
        </w:rPr>
      </w:pPr>
      <w:r w:rsidRPr="00710910">
        <w:rPr>
          <w:rFonts w:ascii="Times New Roman" w:eastAsia="Calibri" w:cs="Times New Roman"/>
          <w:sz w:val="22"/>
          <w:szCs w:val="22"/>
        </w:rPr>
        <w:t>TFRS 7 Financial Instruments: Disclosures</w:t>
      </w:r>
    </w:p>
    <w:p w14:paraId="36D04F44" w14:textId="77777777" w:rsidR="006D63AA" w:rsidRPr="00710910" w:rsidRDefault="006D63AA" w:rsidP="006D63AA">
      <w:pPr>
        <w:numPr>
          <w:ilvl w:val="0"/>
          <w:numId w:val="32"/>
        </w:numPr>
        <w:tabs>
          <w:tab w:val="left" w:pos="360"/>
          <w:tab w:val="left" w:pos="1134"/>
        </w:tabs>
        <w:spacing w:after="120" w:line="240" w:lineRule="atLeast"/>
        <w:ind w:left="851" w:firstLine="0"/>
        <w:jc w:val="thaiDistribute"/>
        <w:rPr>
          <w:rFonts w:ascii="Times New Roman" w:eastAsia="Calibri" w:cs="Times New Roman"/>
          <w:sz w:val="22"/>
          <w:szCs w:val="22"/>
        </w:rPr>
      </w:pPr>
      <w:r w:rsidRPr="00710910">
        <w:rPr>
          <w:rFonts w:ascii="Times New Roman" w:eastAsia="Calibri" w:cs="Times New Roman"/>
          <w:sz w:val="22"/>
          <w:szCs w:val="22"/>
        </w:rPr>
        <w:t>TFRS 9 Financial Instruments</w:t>
      </w:r>
    </w:p>
    <w:p w14:paraId="707DB17A" w14:textId="77777777" w:rsidR="006D63AA" w:rsidRPr="00710910" w:rsidRDefault="006D63AA" w:rsidP="006D63AA">
      <w:pPr>
        <w:numPr>
          <w:ilvl w:val="0"/>
          <w:numId w:val="32"/>
        </w:numPr>
        <w:tabs>
          <w:tab w:val="left" w:pos="360"/>
          <w:tab w:val="left" w:pos="1134"/>
        </w:tabs>
        <w:spacing w:after="120" w:line="240" w:lineRule="atLeast"/>
        <w:ind w:left="851" w:firstLine="0"/>
        <w:jc w:val="thaiDistribute"/>
        <w:rPr>
          <w:rFonts w:ascii="Times New Roman" w:eastAsia="Calibri" w:cs="Times New Roman"/>
          <w:sz w:val="22"/>
          <w:szCs w:val="22"/>
        </w:rPr>
      </w:pPr>
      <w:r w:rsidRPr="00710910">
        <w:rPr>
          <w:rFonts w:ascii="Times New Roman" w:eastAsia="Calibri" w:cs="Times New Roman"/>
          <w:sz w:val="22"/>
          <w:szCs w:val="22"/>
        </w:rPr>
        <w:t>TFRIC 16 Hedges of a Net Investment in a Foreign Operation</w:t>
      </w:r>
    </w:p>
    <w:p w14:paraId="210E83FE" w14:textId="77777777" w:rsidR="006D63AA" w:rsidRPr="00710910" w:rsidRDefault="006D63AA" w:rsidP="006D63AA">
      <w:pPr>
        <w:numPr>
          <w:ilvl w:val="0"/>
          <w:numId w:val="32"/>
        </w:numPr>
        <w:tabs>
          <w:tab w:val="left" w:pos="360"/>
          <w:tab w:val="left" w:pos="1134"/>
        </w:tabs>
        <w:ind w:left="851" w:firstLine="0"/>
        <w:jc w:val="thaiDistribute"/>
        <w:rPr>
          <w:rFonts w:ascii="Times New Roman" w:eastAsia="Calibri" w:cs="Times New Roman"/>
          <w:sz w:val="22"/>
          <w:szCs w:val="22"/>
        </w:rPr>
      </w:pPr>
      <w:r w:rsidRPr="00710910">
        <w:rPr>
          <w:rFonts w:ascii="Times New Roman" w:eastAsia="Calibri" w:cs="Times New Roman"/>
          <w:sz w:val="22"/>
          <w:szCs w:val="22"/>
        </w:rPr>
        <w:t>TFRIC 19 Extinguishing Financial Liabilities with Equity Instruments</w:t>
      </w:r>
    </w:p>
    <w:p w14:paraId="44EA65B0" w14:textId="77777777" w:rsidR="006D63AA" w:rsidRPr="00710910" w:rsidRDefault="006D63AA" w:rsidP="006D63AA">
      <w:pPr>
        <w:tabs>
          <w:tab w:val="left" w:pos="360"/>
          <w:tab w:val="left" w:pos="1134"/>
        </w:tabs>
        <w:ind w:left="851"/>
        <w:jc w:val="thaiDistribute"/>
        <w:rPr>
          <w:rFonts w:ascii="Times New Roman" w:eastAsia="Calibri" w:cs="Times New Roman"/>
          <w:sz w:val="22"/>
          <w:szCs w:val="22"/>
        </w:rPr>
      </w:pPr>
    </w:p>
    <w:p w14:paraId="6F4BF68A" w14:textId="77777777" w:rsidR="006D63AA" w:rsidRPr="00710910" w:rsidRDefault="006D63AA" w:rsidP="006D63AA">
      <w:pPr>
        <w:ind w:left="850"/>
        <w:jc w:val="thaiDistribute"/>
        <w:rPr>
          <w:rFonts w:ascii="Times New Roman" w:eastAsia="Calibri" w:cs="Times New Roman"/>
          <w:sz w:val="22"/>
          <w:szCs w:val="22"/>
        </w:rPr>
      </w:pPr>
      <w:r w:rsidRPr="00710910">
        <w:rPr>
          <w:rFonts w:ascii="Times New Roman" w:eastAsia="Calibri" w:cs="Times New Roman"/>
          <w:sz w:val="22"/>
          <w:szCs w:val="22"/>
        </w:rPr>
        <w:t xml:space="preserve">These TFRSs related to financial instruments make stipulations relating to the classification of financial instruments and their measurement at fair value or amortized cost (taking into account the type of instrument, the characteristics of the contractual cash flows and </w:t>
      </w:r>
      <w:r w:rsidRPr="00591A02">
        <w:rPr>
          <w:rFonts w:ascii="Times New Roman" w:eastAsia="Calibri" w:cs="Times New Roman"/>
          <w:sz w:val="22"/>
          <w:szCs w:val="22"/>
        </w:rPr>
        <w:t>the Company’s</w:t>
      </w:r>
      <w:r w:rsidRPr="00710910">
        <w:rPr>
          <w:rFonts w:ascii="Times New Roman" w:eastAsia="Calibri" w:cs="Times New Roman"/>
          <w:sz w:val="22"/>
          <w:szCs w:val="22"/>
        </w:rPr>
        <w:t xml:space="preserve"> business model), calculation of impairment using the expected credit loss method, and hedge accounting. These include stipulations regarding the presentation and disclosure of financial instruments.</w:t>
      </w:r>
    </w:p>
    <w:p w14:paraId="503DF1A9" w14:textId="77777777" w:rsidR="006D63AA" w:rsidRPr="00710910" w:rsidRDefault="006D63AA" w:rsidP="006D63AA">
      <w:pPr>
        <w:ind w:left="850"/>
        <w:jc w:val="thaiDistribute"/>
        <w:rPr>
          <w:rFonts w:ascii="Times New Roman" w:eastAsia="Calibri" w:cs="Times New Roman"/>
          <w:sz w:val="22"/>
          <w:szCs w:val="22"/>
        </w:rPr>
      </w:pPr>
    </w:p>
    <w:p w14:paraId="736CBF07" w14:textId="77777777" w:rsidR="006D63AA" w:rsidRPr="00710910" w:rsidRDefault="006D63AA" w:rsidP="006D63AA">
      <w:pPr>
        <w:ind w:left="851"/>
        <w:jc w:val="thaiDistribute"/>
        <w:rPr>
          <w:rFonts w:ascii="Times New Roman" w:eastAsia="Calibri" w:cs="Times New Roman"/>
          <w:sz w:val="22"/>
          <w:szCs w:val="22"/>
        </w:rPr>
      </w:pPr>
      <w:r w:rsidRPr="00710910">
        <w:rPr>
          <w:rFonts w:ascii="Times New Roman" w:eastAsia="Calibri" w:cs="Times New Roman"/>
          <w:sz w:val="22"/>
          <w:szCs w:val="22"/>
        </w:rPr>
        <w:t xml:space="preserve">This TFRS replaces the TAS, TFRS, </w:t>
      </w:r>
      <w:r w:rsidRPr="00EB280A">
        <w:rPr>
          <w:rFonts w:ascii="Times New Roman" w:cs="Times New Roman"/>
          <w:sz w:val="22"/>
          <w:szCs w:val="22"/>
        </w:rPr>
        <w:t>TSIC</w:t>
      </w:r>
      <w:r w:rsidRPr="00710910">
        <w:rPr>
          <w:rFonts w:ascii="Times New Roman" w:eastAsia="Calibri" w:cs="Times New Roman"/>
          <w:sz w:val="22"/>
          <w:szCs w:val="22"/>
        </w:rPr>
        <w:t xml:space="preserve"> and </w:t>
      </w:r>
      <w:r w:rsidRPr="00EB280A">
        <w:rPr>
          <w:rFonts w:ascii="Times New Roman" w:eastAsia="SimSun" w:cs="Times New Roman"/>
          <w:sz w:val="22"/>
          <w:szCs w:val="22"/>
        </w:rPr>
        <w:t>accounting guidance (“AG”)</w:t>
      </w:r>
      <w:r w:rsidRPr="00710910">
        <w:rPr>
          <w:rFonts w:ascii="Times New Roman" w:eastAsia="Calibri" w:cs="Times New Roman"/>
          <w:sz w:val="22"/>
          <w:szCs w:val="22"/>
        </w:rPr>
        <w:t xml:space="preserve"> as follows: </w:t>
      </w:r>
    </w:p>
    <w:p w14:paraId="2DE95931" w14:textId="77777777" w:rsidR="006D63AA" w:rsidRPr="00710910" w:rsidRDefault="006D63AA" w:rsidP="006D63AA">
      <w:pPr>
        <w:ind w:left="851"/>
        <w:jc w:val="thaiDistribute"/>
        <w:rPr>
          <w:rFonts w:ascii="Times New Roman" w:eastAsia="Calibri" w:cs="Times New Roman"/>
          <w:sz w:val="22"/>
          <w:szCs w:val="22"/>
        </w:rPr>
      </w:pPr>
    </w:p>
    <w:p w14:paraId="6C0F8B22" w14:textId="77777777" w:rsidR="006D63AA" w:rsidRPr="00EB280A" w:rsidRDefault="006D63AA" w:rsidP="006D63AA">
      <w:pPr>
        <w:numPr>
          <w:ilvl w:val="0"/>
          <w:numId w:val="32"/>
        </w:numPr>
        <w:tabs>
          <w:tab w:val="left" w:pos="360"/>
          <w:tab w:val="left" w:pos="1134"/>
        </w:tabs>
        <w:spacing w:after="120" w:line="240" w:lineRule="atLeast"/>
        <w:ind w:left="850" w:firstLine="0"/>
        <w:jc w:val="thaiDistribute"/>
        <w:rPr>
          <w:rFonts w:ascii="Times New Roman" w:eastAsia="SimSun" w:cs="Times New Roman"/>
          <w:sz w:val="22"/>
          <w:szCs w:val="22"/>
        </w:rPr>
      </w:pPr>
      <w:r w:rsidRPr="00710910">
        <w:rPr>
          <w:rFonts w:ascii="Times New Roman" w:eastAsia="Calibri" w:cs="Times New Roman"/>
          <w:sz w:val="22"/>
          <w:szCs w:val="22"/>
        </w:rPr>
        <w:t xml:space="preserve">TAS 101 Bad and </w:t>
      </w:r>
      <w:r w:rsidRPr="00EB280A">
        <w:rPr>
          <w:rFonts w:ascii="Times New Roman" w:eastAsia="SimSun" w:cs="Times New Roman"/>
          <w:sz w:val="22"/>
          <w:szCs w:val="22"/>
        </w:rPr>
        <w:t>Doubtful Debts</w:t>
      </w:r>
    </w:p>
    <w:p w14:paraId="2B598B7E" w14:textId="77777777" w:rsidR="006D63AA" w:rsidRPr="00EB280A" w:rsidRDefault="006D63AA" w:rsidP="006D63AA">
      <w:pPr>
        <w:numPr>
          <w:ilvl w:val="0"/>
          <w:numId w:val="32"/>
        </w:numPr>
        <w:tabs>
          <w:tab w:val="left" w:pos="360"/>
          <w:tab w:val="left" w:pos="1134"/>
        </w:tabs>
        <w:spacing w:after="120" w:line="240" w:lineRule="atLeast"/>
        <w:ind w:left="850" w:firstLine="0"/>
        <w:jc w:val="thaiDistribute"/>
        <w:rPr>
          <w:rFonts w:ascii="Times New Roman" w:eastAsia="SimSun" w:cs="Times New Roman"/>
          <w:sz w:val="22"/>
          <w:szCs w:val="22"/>
        </w:rPr>
      </w:pPr>
      <w:r w:rsidRPr="00EB280A">
        <w:rPr>
          <w:rFonts w:ascii="Times New Roman" w:eastAsia="SimSun" w:cs="Times New Roman"/>
          <w:sz w:val="22"/>
          <w:szCs w:val="22"/>
        </w:rPr>
        <w:t>TAS 103 Disclosures in the Financial Statements of Bank and Similar Financial Institutions</w:t>
      </w:r>
    </w:p>
    <w:p w14:paraId="2549293B" w14:textId="77777777" w:rsidR="006D63AA" w:rsidRPr="00EB280A" w:rsidRDefault="006D63AA" w:rsidP="006D63AA">
      <w:pPr>
        <w:numPr>
          <w:ilvl w:val="0"/>
          <w:numId w:val="32"/>
        </w:numPr>
        <w:tabs>
          <w:tab w:val="left" w:pos="360"/>
          <w:tab w:val="left" w:pos="1134"/>
        </w:tabs>
        <w:spacing w:after="120" w:line="240" w:lineRule="atLeast"/>
        <w:ind w:left="850" w:firstLine="0"/>
        <w:jc w:val="thaiDistribute"/>
        <w:rPr>
          <w:rFonts w:ascii="Times New Roman" w:eastAsia="SimSun" w:cs="Times New Roman"/>
          <w:sz w:val="22"/>
          <w:szCs w:val="22"/>
        </w:rPr>
      </w:pPr>
      <w:r w:rsidRPr="00EB280A">
        <w:rPr>
          <w:rFonts w:ascii="Times New Roman" w:eastAsia="SimSun" w:cs="Times New Roman"/>
          <w:sz w:val="22"/>
          <w:szCs w:val="22"/>
        </w:rPr>
        <w:t>TAS 104 (revised 2016) Accounting for Troubled Debt Restructuring</w:t>
      </w:r>
    </w:p>
    <w:p w14:paraId="02BF88B7" w14:textId="77777777" w:rsidR="006D63AA" w:rsidRPr="00EB280A" w:rsidRDefault="006D63AA" w:rsidP="006D63AA">
      <w:pPr>
        <w:numPr>
          <w:ilvl w:val="0"/>
          <w:numId w:val="32"/>
        </w:numPr>
        <w:tabs>
          <w:tab w:val="left" w:pos="360"/>
          <w:tab w:val="left" w:pos="1134"/>
        </w:tabs>
        <w:spacing w:after="120" w:line="240" w:lineRule="atLeast"/>
        <w:ind w:left="850" w:firstLine="0"/>
        <w:jc w:val="thaiDistribute"/>
        <w:rPr>
          <w:rFonts w:ascii="Times New Roman" w:eastAsia="SimSun" w:cs="Times New Roman"/>
          <w:sz w:val="22"/>
          <w:szCs w:val="22"/>
        </w:rPr>
      </w:pPr>
      <w:r w:rsidRPr="00EB280A">
        <w:rPr>
          <w:rFonts w:ascii="Times New Roman" w:eastAsia="SimSun" w:cs="Times New Roman"/>
          <w:sz w:val="22"/>
          <w:szCs w:val="22"/>
        </w:rPr>
        <w:t>TAS 105 (revised 2016) Accounting for Investment in Debts and Equity securities</w:t>
      </w:r>
    </w:p>
    <w:p w14:paraId="08EC8483" w14:textId="77777777" w:rsidR="006D63AA" w:rsidRPr="00EB280A" w:rsidRDefault="006D63AA" w:rsidP="006D63AA">
      <w:pPr>
        <w:numPr>
          <w:ilvl w:val="0"/>
          <w:numId w:val="32"/>
        </w:numPr>
        <w:tabs>
          <w:tab w:val="left" w:pos="360"/>
          <w:tab w:val="left" w:pos="1134"/>
        </w:tabs>
        <w:spacing w:after="120" w:line="240" w:lineRule="atLeast"/>
        <w:ind w:left="850" w:firstLine="0"/>
        <w:jc w:val="thaiDistribute"/>
        <w:rPr>
          <w:rFonts w:ascii="Times New Roman" w:eastAsia="SimSun" w:cs="Times New Roman"/>
          <w:sz w:val="22"/>
          <w:szCs w:val="22"/>
        </w:rPr>
      </w:pPr>
      <w:r w:rsidRPr="00EB280A">
        <w:rPr>
          <w:rFonts w:ascii="Times New Roman" w:eastAsia="SimSun" w:cs="Times New Roman"/>
          <w:sz w:val="22"/>
          <w:szCs w:val="22"/>
        </w:rPr>
        <w:t>TAS 106 Accounting for Investment Companies</w:t>
      </w:r>
    </w:p>
    <w:p w14:paraId="74A459A0" w14:textId="77777777" w:rsidR="006D63AA" w:rsidRPr="00EB280A" w:rsidRDefault="006D63AA" w:rsidP="006D63AA">
      <w:pPr>
        <w:numPr>
          <w:ilvl w:val="0"/>
          <w:numId w:val="32"/>
        </w:numPr>
        <w:tabs>
          <w:tab w:val="left" w:pos="360"/>
          <w:tab w:val="left" w:pos="1134"/>
        </w:tabs>
        <w:spacing w:after="120" w:line="240" w:lineRule="atLeast"/>
        <w:ind w:left="850" w:firstLine="0"/>
        <w:jc w:val="thaiDistribute"/>
        <w:rPr>
          <w:rFonts w:ascii="Times New Roman" w:eastAsia="SimSun" w:cs="Times New Roman"/>
          <w:sz w:val="22"/>
          <w:szCs w:val="22"/>
        </w:rPr>
      </w:pPr>
      <w:r w:rsidRPr="00EB280A">
        <w:rPr>
          <w:rFonts w:ascii="Times New Roman" w:eastAsia="SimSun" w:cs="Times New Roman"/>
          <w:sz w:val="22"/>
          <w:szCs w:val="22"/>
        </w:rPr>
        <w:t>TAS 107 (revised 2016) Financial Instruments: Disclosure and Presentation</w:t>
      </w:r>
    </w:p>
    <w:p w14:paraId="600F3D42" w14:textId="77777777" w:rsidR="006D63AA" w:rsidRPr="00EB280A" w:rsidRDefault="006D63AA" w:rsidP="006D63AA">
      <w:pPr>
        <w:numPr>
          <w:ilvl w:val="0"/>
          <w:numId w:val="32"/>
        </w:numPr>
        <w:tabs>
          <w:tab w:val="left" w:pos="360"/>
          <w:tab w:val="left" w:pos="1134"/>
        </w:tabs>
        <w:spacing w:after="120" w:line="240" w:lineRule="atLeast"/>
        <w:ind w:left="850" w:firstLine="0"/>
        <w:jc w:val="thaiDistribute"/>
        <w:rPr>
          <w:rFonts w:ascii="Times New Roman" w:eastAsia="SimSun" w:cs="Times New Roman"/>
          <w:sz w:val="22"/>
          <w:szCs w:val="22"/>
        </w:rPr>
      </w:pPr>
      <w:r w:rsidRPr="00EB280A">
        <w:rPr>
          <w:rFonts w:ascii="Times New Roman" w:cs="Times New Roman"/>
          <w:sz w:val="22"/>
          <w:szCs w:val="22"/>
        </w:rPr>
        <w:t>TSIC</w:t>
      </w:r>
      <w:r w:rsidRPr="00EB280A">
        <w:rPr>
          <w:rFonts w:ascii="Times New Roman" w:cs="Times New Roman"/>
          <w:sz w:val="22"/>
          <w:szCs w:val="22"/>
          <w:cs/>
        </w:rPr>
        <w:t xml:space="preserve"> </w:t>
      </w:r>
      <w:r w:rsidRPr="00EB280A">
        <w:rPr>
          <w:rFonts w:ascii="Times New Roman" w:cs="Times New Roman"/>
          <w:sz w:val="22"/>
          <w:szCs w:val="22"/>
        </w:rPr>
        <w:t>for Asset Transferred by Debtors for Debt Settlement</w:t>
      </w:r>
    </w:p>
    <w:p w14:paraId="43ADFE7E" w14:textId="77777777" w:rsidR="006D63AA" w:rsidRPr="00EB280A" w:rsidRDefault="006D63AA" w:rsidP="006D63AA">
      <w:pPr>
        <w:numPr>
          <w:ilvl w:val="0"/>
          <w:numId w:val="32"/>
        </w:numPr>
        <w:tabs>
          <w:tab w:val="left" w:pos="360"/>
          <w:tab w:val="left" w:pos="1134"/>
        </w:tabs>
        <w:spacing w:after="120" w:line="240" w:lineRule="atLeast"/>
        <w:ind w:left="850" w:firstLine="0"/>
        <w:jc w:val="thaiDistribute"/>
        <w:rPr>
          <w:rFonts w:ascii="Times New Roman" w:eastAsia="SimSun" w:cs="Times New Roman"/>
          <w:sz w:val="22"/>
          <w:szCs w:val="22"/>
        </w:rPr>
      </w:pPr>
      <w:r w:rsidRPr="00EB280A">
        <w:rPr>
          <w:rFonts w:ascii="Times New Roman" w:eastAsia="SimSun" w:cs="Times New Roman"/>
          <w:bCs/>
          <w:sz w:val="22"/>
          <w:szCs w:val="22"/>
        </w:rPr>
        <w:t>AG for derecognition of financial assets and financial liabilities</w:t>
      </w:r>
    </w:p>
    <w:p w14:paraId="050908BC" w14:textId="77777777" w:rsidR="006D63AA" w:rsidRPr="00EB280A" w:rsidRDefault="006D63AA" w:rsidP="006D63AA">
      <w:pPr>
        <w:numPr>
          <w:ilvl w:val="0"/>
          <w:numId w:val="32"/>
        </w:numPr>
        <w:tabs>
          <w:tab w:val="left" w:pos="360"/>
          <w:tab w:val="left" w:pos="1134"/>
        </w:tabs>
        <w:ind w:left="850" w:firstLine="0"/>
        <w:jc w:val="thaiDistribute"/>
        <w:rPr>
          <w:rFonts w:ascii="Times New Roman" w:eastAsia="SimSun" w:cs="Times New Roman"/>
          <w:sz w:val="22"/>
          <w:szCs w:val="22"/>
        </w:rPr>
      </w:pPr>
      <w:r w:rsidRPr="00EB280A">
        <w:rPr>
          <w:rFonts w:ascii="Times New Roman" w:eastAsia="SimSun" w:cs="Times New Roman"/>
          <w:bCs/>
          <w:sz w:val="22"/>
          <w:szCs w:val="22"/>
        </w:rPr>
        <w:t xml:space="preserve">AG for insurance business to designation of financial instruments at fair value through profit </w:t>
      </w:r>
      <w:r>
        <w:rPr>
          <w:rFonts w:ascii="Times New Roman" w:eastAsia="SimSun" w:cs="Times New Roman"/>
          <w:bCs/>
          <w:sz w:val="22"/>
          <w:szCs w:val="22"/>
        </w:rPr>
        <w:br/>
        <w:t xml:space="preserve">   </w:t>
      </w:r>
      <w:r>
        <w:rPr>
          <w:rFonts w:ascii="Times New Roman" w:eastAsia="SimSun" w:cs="Times New Roman"/>
          <w:bCs/>
          <w:sz w:val="22"/>
          <w:szCs w:val="22"/>
        </w:rPr>
        <w:tab/>
      </w:r>
      <w:r w:rsidRPr="00EB280A">
        <w:rPr>
          <w:rFonts w:ascii="Times New Roman" w:eastAsia="SimSun" w:cs="Times New Roman"/>
          <w:bCs/>
          <w:sz w:val="22"/>
          <w:szCs w:val="22"/>
        </w:rPr>
        <w:t>or loss</w:t>
      </w:r>
    </w:p>
    <w:p w14:paraId="46A0C96C" w14:textId="77777777" w:rsidR="006D63AA" w:rsidRPr="00710910" w:rsidRDefault="006D63AA" w:rsidP="006D63AA">
      <w:pPr>
        <w:ind w:left="851"/>
        <w:jc w:val="thaiDistribute"/>
        <w:rPr>
          <w:rFonts w:ascii="Times New Roman" w:eastAsia="Calibri" w:cs="Times New Roman"/>
          <w:b/>
          <w:bCs/>
          <w:sz w:val="22"/>
          <w:szCs w:val="22"/>
        </w:rPr>
      </w:pPr>
    </w:p>
    <w:p w14:paraId="215C05C2" w14:textId="77777777" w:rsidR="006D63AA" w:rsidRPr="00710910" w:rsidRDefault="006D63AA" w:rsidP="006D63AA">
      <w:pPr>
        <w:ind w:left="850"/>
        <w:jc w:val="thaiDistribute"/>
        <w:rPr>
          <w:rFonts w:ascii="Times New Roman" w:eastAsia="Calibri" w:cs="Times New Roman"/>
          <w:b/>
          <w:bCs/>
          <w:sz w:val="22"/>
          <w:szCs w:val="22"/>
        </w:rPr>
      </w:pPr>
      <w:r w:rsidRPr="00710910">
        <w:rPr>
          <w:rFonts w:ascii="Times New Roman" w:eastAsia="Calibri" w:cs="Times New Roman"/>
          <w:b/>
          <w:bCs/>
          <w:sz w:val="22"/>
          <w:szCs w:val="22"/>
        </w:rPr>
        <w:t>TFRS 16 Leases</w:t>
      </w:r>
    </w:p>
    <w:p w14:paraId="6255AEED" w14:textId="77777777" w:rsidR="006D63AA" w:rsidRPr="00710910" w:rsidRDefault="006D63AA" w:rsidP="006D63AA">
      <w:pPr>
        <w:ind w:left="850"/>
        <w:jc w:val="thaiDistribute"/>
        <w:rPr>
          <w:rFonts w:ascii="Times New Roman" w:eastAsia="Calibri" w:cs="Times New Roman"/>
          <w:b/>
          <w:bCs/>
          <w:sz w:val="22"/>
          <w:szCs w:val="22"/>
        </w:rPr>
      </w:pPr>
    </w:p>
    <w:p w14:paraId="0C24B6EF" w14:textId="77777777" w:rsidR="006D63AA" w:rsidRPr="00710910" w:rsidRDefault="006D63AA" w:rsidP="006D63AA">
      <w:pPr>
        <w:ind w:left="851"/>
        <w:jc w:val="thaiDistribute"/>
        <w:rPr>
          <w:rFonts w:ascii="Times New Roman" w:eastAsia="Calibri" w:cs="Times New Roman"/>
          <w:sz w:val="22"/>
          <w:szCs w:val="22"/>
        </w:rPr>
      </w:pPr>
      <w:r w:rsidRPr="00710910">
        <w:rPr>
          <w:rFonts w:ascii="Times New Roman" w:eastAsia="Calibri" w:cs="Times New Roman"/>
          <w:sz w:val="22"/>
          <w:szCs w:val="22"/>
        </w:rPr>
        <w:t xml:space="preserve">TFRS 16 Leases establishes principles for the recognition, measurement, presentation and disclosure of leases, requiring lessees to </w:t>
      </w:r>
      <w:proofErr w:type="spellStart"/>
      <w:r w:rsidRPr="00710910">
        <w:rPr>
          <w:rFonts w:ascii="Times New Roman" w:eastAsia="Calibri" w:cs="Times New Roman"/>
          <w:sz w:val="22"/>
          <w:szCs w:val="22"/>
        </w:rPr>
        <w:t>recognise</w:t>
      </w:r>
      <w:proofErr w:type="spellEnd"/>
      <w:r w:rsidRPr="00710910">
        <w:rPr>
          <w:rFonts w:ascii="Times New Roman" w:eastAsia="Calibri" w:cs="Times New Roman"/>
          <w:sz w:val="22"/>
          <w:szCs w:val="22"/>
        </w:rPr>
        <w:t xml:space="preserve"> assets and liabilities for all leases which the lease term is over 12 months. There are substantially unchanged to lessor accounting from its predecessor, lessors continue to classify leases as operating or finance.</w:t>
      </w:r>
    </w:p>
    <w:p w14:paraId="778A9376" w14:textId="77777777" w:rsidR="006D63AA" w:rsidRPr="00710910" w:rsidRDefault="006D63AA" w:rsidP="006D63AA">
      <w:pPr>
        <w:ind w:left="850"/>
        <w:jc w:val="thaiDistribute"/>
        <w:rPr>
          <w:rFonts w:ascii="Times New Roman" w:eastAsia="Calibri" w:cs="Times New Roman"/>
          <w:sz w:val="22"/>
          <w:szCs w:val="22"/>
        </w:rPr>
      </w:pPr>
    </w:p>
    <w:p w14:paraId="7C3BFC71" w14:textId="77777777" w:rsidR="00213C9F" w:rsidRDefault="00213C9F" w:rsidP="006D63AA">
      <w:pPr>
        <w:ind w:left="850"/>
        <w:jc w:val="thaiDistribute"/>
        <w:rPr>
          <w:rFonts w:ascii="Times New Roman" w:eastAsia="Calibri" w:cs="Times New Roman"/>
          <w:sz w:val="22"/>
          <w:szCs w:val="22"/>
        </w:rPr>
      </w:pPr>
    </w:p>
    <w:p w14:paraId="24508572" w14:textId="77777777" w:rsidR="00213C9F" w:rsidRDefault="00213C9F" w:rsidP="006D63AA">
      <w:pPr>
        <w:ind w:left="850"/>
        <w:jc w:val="thaiDistribute"/>
        <w:rPr>
          <w:rFonts w:ascii="Times New Roman" w:eastAsia="Calibri" w:cs="Times New Roman"/>
          <w:sz w:val="22"/>
          <w:szCs w:val="22"/>
        </w:rPr>
      </w:pPr>
    </w:p>
    <w:p w14:paraId="1A480F41" w14:textId="77777777" w:rsidR="006D63AA" w:rsidRPr="00710910" w:rsidRDefault="006D63AA" w:rsidP="006D63AA">
      <w:pPr>
        <w:ind w:left="850"/>
        <w:jc w:val="thaiDistribute"/>
        <w:rPr>
          <w:rFonts w:ascii="Times New Roman" w:eastAsia="Calibri" w:cs="Times New Roman"/>
          <w:sz w:val="22"/>
          <w:szCs w:val="22"/>
        </w:rPr>
      </w:pPr>
      <w:r w:rsidRPr="00710910">
        <w:rPr>
          <w:rFonts w:ascii="Times New Roman" w:eastAsia="Calibri" w:cs="Times New Roman"/>
          <w:sz w:val="22"/>
          <w:szCs w:val="22"/>
        </w:rPr>
        <w:lastRenderedPageBreak/>
        <w:t xml:space="preserve">This TFRS replaces the TAS, </w:t>
      </w:r>
      <w:r w:rsidRPr="00EB280A">
        <w:rPr>
          <w:rFonts w:ascii="Times New Roman" w:cs="Times New Roman"/>
          <w:sz w:val="22"/>
          <w:szCs w:val="22"/>
        </w:rPr>
        <w:t>TSIC</w:t>
      </w:r>
      <w:r w:rsidRPr="00710910">
        <w:rPr>
          <w:rFonts w:ascii="Times New Roman" w:eastAsia="Calibri" w:cs="Times New Roman"/>
          <w:sz w:val="22"/>
          <w:szCs w:val="22"/>
        </w:rPr>
        <w:t xml:space="preserve"> and TFRIC as follows:</w:t>
      </w:r>
    </w:p>
    <w:p w14:paraId="597DEDFA" w14:textId="77777777" w:rsidR="006D63AA" w:rsidRPr="00710910" w:rsidRDefault="006D63AA" w:rsidP="006D63AA">
      <w:pPr>
        <w:ind w:left="850"/>
        <w:jc w:val="thaiDistribute"/>
        <w:rPr>
          <w:rFonts w:ascii="Times New Roman" w:eastAsia="Calibri" w:cs="Times New Roman"/>
          <w:sz w:val="22"/>
          <w:szCs w:val="22"/>
        </w:rPr>
      </w:pPr>
    </w:p>
    <w:p w14:paraId="4F1F86F5" w14:textId="77777777" w:rsidR="006D63AA" w:rsidRPr="006841C0" w:rsidRDefault="006D63AA" w:rsidP="006D63AA">
      <w:pPr>
        <w:numPr>
          <w:ilvl w:val="0"/>
          <w:numId w:val="32"/>
        </w:numPr>
        <w:tabs>
          <w:tab w:val="left" w:pos="360"/>
          <w:tab w:val="left" w:pos="1134"/>
        </w:tabs>
        <w:spacing w:after="120" w:line="240" w:lineRule="atLeast"/>
        <w:ind w:left="850" w:firstLine="0"/>
        <w:jc w:val="thaiDistribute"/>
        <w:rPr>
          <w:rFonts w:ascii="Times New Roman" w:eastAsia="Calibri" w:cs="Times New Roman"/>
          <w:sz w:val="22"/>
          <w:szCs w:val="22"/>
        </w:rPr>
      </w:pPr>
      <w:r w:rsidRPr="006841C0">
        <w:rPr>
          <w:rFonts w:ascii="Times New Roman" w:eastAsia="Calibri" w:cs="Times New Roman"/>
          <w:sz w:val="22"/>
          <w:szCs w:val="22"/>
        </w:rPr>
        <w:t>TAS 17 (revised 2018) Leases</w:t>
      </w:r>
    </w:p>
    <w:p w14:paraId="07893781" w14:textId="77777777" w:rsidR="006D63AA" w:rsidRPr="006841C0" w:rsidRDefault="006D63AA" w:rsidP="006D63AA">
      <w:pPr>
        <w:numPr>
          <w:ilvl w:val="0"/>
          <w:numId w:val="32"/>
        </w:numPr>
        <w:tabs>
          <w:tab w:val="left" w:pos="360"/>
          <w:tab w:val="left" w:pos="1134"/>
        </w:tabs>
        <w:spacing w:after="120" w:line="240" w:lineRule="atLeast"/>
        <w:ind w:left="850" w:firstLine="0"/>
        <w:jc w:val="thaiDistribute"/>
        <w:rPr>
          <w:rFonts w:ascii="Times New Roman" w:eastAsia="Calibri" w:cs="Times New Roman"/>
          <w:sz w:val="22"/>
          <w:szCs w:val="22"/>
        </w:rPr>
      </w:pPr>
      <w:r w:rsidRPr="006841C0">
        <w:rPr>
          <w:rFonts w:ascii="Times New Roman" w:eastAsia="Calibri" w:cs="Times New Roman"/>
          <w:sz w:val="22"/>
          <w:szCs w:val="22"/>
        </w:rPr>
        <w:t>TSIC 15 (revised 2018) Operating Leases-Incentives</w:t>
      </w:r>
    </w:p>
    <w:p w14:paraId="362302D1" w14:textId="77777777" w:rsidR="006D63AA" w:rsidRPr="006841C0" w:rsidRDefault="006D63AA" w:rsidP="006D63AA">
      <w:pPr>
        <w:numPr>
          <w:ilvl w:val="0"/>
          <w:numId w:val="32"/>
        </w:numPr>
        <w:tabs>
          <w:tab w:val="left" w:pos="360"/>
          <w:tab w:val="left" w:pos="1134"/>
        </w:tabs>
        <w:spacing w:after="120" w:line="240" w:lineRule="atLeast"/>
        <w:ind w:left="1134" w:hanging="284"/>
        <w:jc w:val="thaiDistribute"/>
        <w:rPr>
          <w:rFonts w:ascii="Times New Roman" w:eastAsia="Calibri" w:cs="Times New Roman"/>
          <w:sz w:val="22"/>
          <w:szCs w:val="22"/>
        </w:rPr>
      </w:pPr>
      <w:r w:rsidRPr="006841C0">
        <w:rPr>
          <w:rFonts w:ascii="Times New Roman" w:eastAsia="Calibri" w:cs="Times New Roman"/>
          <w:sz w:val="22"/>
          <w:szCs w:val="22"/>
        </w:rPr>
        <w:t>TSIC 27</w:t>
      </w:r>
      <w:r w:rsidRPr="006841C0">
        <w:rPr>
          <w:rFonts w:ascii="Times New Roman" w:eastAsia="Calibri" w:cs="Times New Roman"/>
          <w:sz w:val="22"/>
          <w:szCs w:val="22"/>
          <w:cs/>
        </w:rPr>
        <w:t xml:space="preserve"> </w:t>
      </w:r>
      <w:r w:rsidRPr="006841C0">
        <w:rPr>
          <w:rFonts w:ascii="Times New Roman" w:eastAsia="Calibri" w:cs="Times New Roman"/>
          <w:sz w:val="22"/>
          <w:szCs w:val="22"/>
        </w:rPr>
        <w:t>(revised 2018) Evaluating the Substance of Transactions Involving the Legal Form of a Lease</w:t>
      </w:r>
    </w:p>
    <w:p w14:paraId="782FD32E" w14:textId="77777777" w:rsidR="006D63AA" w:rsidRPr="006841C0" w:rsidRDefault="006D63AA" w:rsidP="006D63AA">
      <w:pPr>
        <w:numPr>
          <w:ilvl w:val="0"/>
          <w:numId w:val="32"/>
        </w:numPr>
        <w:tabs>
          <w:tab w:val="left" w:pos="360"/>
          <w:tab w:val="left" w:pos="1134"/>
        </w:tabs>
        <w:spacing w:line="240" w:lineRule="atLeast"/>
        <w:ind w:left="851" w:firstLine="0"/>
        <w:jc w:val="thaiDistribute"/>
        <w:rPr>
          <w:rFonts w:ascii="Times New Roman" w:eastAsia="Calibri" w:cs="Times New Roman"/>
          <w:sz w:val="22"/>
          <w:szCs w:val="22"/>
        </w:rPr>
      </w:pPr>
      <w:r w:rsidRPr="006841C0">
        <w:rPr>
          <w:rFonts w:ascii="Times New Roman" w:eastAsia="Calibri" w:cs="Times New Roman"/>
          <w:sz w:val="22"/>
          <w:szCs w:val="22"/>
        </w:rPr>
        <w:t>TFRIC 4 (revised 2018) Determining whether an Arrangement contains a Lease</w:t>
      </w:r>
    </w:p>
    <w:p w14:paraId="5DC581F2" w14:textId="77777777" w:rsidR="006D63AA" w:rsidRPr="004860FA" w:rsidRDefault="006D63AA" w:rsidP="006D63AA">
      <w:pPr>
        <w:tabs>
          <w:tab w:val="left" w:pos="360"/>
          <w:tab w:val="left" w:pos="1134"/>
        </w:tabs>
        <w:ind w:left="1170"/>
        <w:jc w:val="thaiDistribute"/>
        <w:rPr>
          <w:rFonts w:ascii="Times New Roman" w:eastAsia="SimSun" w:cs="Times New Roman"/>
          <w:bCs/>
          <w:sz w:val="22"/>
          <w:szCs w:val="22"/>
        </w:rPr>
      </w:pPr>
    </w:p>
    <w:p w14:paraId="7D171307" w14:textId="77777777" w:rsidR="006D63AA" w:rsidRPr="00710910" w:rsidRDefault="006D63AA" w:rsidP="006D63AA">
      <w:pPr>
        <w:ind w:left="450"/>
        <w:jc w:val="thaiDistribute"/>
        <w:rPr>
          <w:rFonts w:ascii="Times New Roman" w:eastAsia="Calibri" w:cs="Times New Roman"/>
          <w:sz w:val="22"/>
          <w:szCs w:val="22"/>
        </w:rPr>
      </w:pPr>
      <w:r w:rsidRPr="00710910">
        <w:rPr>
          <w:rFonts w:ascii="Times New Roman" w:eastAsia="Calibri" w:cs="Times New Roman"/>
          <w:sz w:val="22"/>
          <w:szCs w:val="22"/>
        </w:rPr>
        <w:t xml:space="preserve">At present, the management of the </w:t>
      </w:r>
      <w:r w:rsidRPr="00591A02">
        <w:rPr>
          <w:rFonts w:ascii="Times New Roman" w:eastAsia="Calibri" w:cs="Times New Roman"/>
          <w:sz w:val="22"/>
          <w:szCs w:val="22"/>
        </w:rPr>
        <w:t>Company</w:t>
      </w:r>
      <w:r w:rsidRPr="00710910">
        <w:rPr>
          <w:rFonts w:ascii="Times New Roman" w:eastAsia="Calibri" w:cs="Times New Roman"/>
          <w:sz w:val="22"/>
          <w:szCs w:val="22"/>
        </w:rPr>
        <w:t xml:space="preserve"> is evaluating the impact of this standard to the financial statements in the year when it is adopted.</w:t>
      </w:r>
    </w:p>
    <w:p w14:paraId="7941E5E1" w14:textId="77777777" w:rsidR="00781A41" w:rsidRPr="00781A41" w:rsidRDefault="00781A41" w:rsidP="00781A41">
      <w:pPr>
        <w:ind w:left="851" w:right="-17"/>
        <w:jc w:val="thaiDistribute"/>
        <w:rPr>
          <w:rFonts w:ascii="Times New Roman" w:cs="Times New Roman"/>
          <w:sz w:val="22"/>
          <w:szCs w:val="22"/>
        </w:rPr>
      </w:pPr>
    </w:p>
    <w:p w14:paraId="701CF022" w14:textId="77777777" w:rsidR="005E12DA" w:rsidRDefault="005E12DA" w:rsidP="00781A41">
      <w:pPr>
        <w:numPr>
          <w:ilvl w:val="0"/>
          <w:numId w:val="1"/>
        </w:numPr>
        <w:tabs>
          <w:tab w:val="left" w:pos="426"/>
        </w:tabs>
        <w:ind w:left="425" w:right="-45" w:hanging="425"/>
        <w:jc w:val="thaiDistribute"/>
        <w:rPr>
          <w:rFonts w:ascii="Times New Roman" w:cs="Times New Roman"/>
          <w:b/>
          <w:bCs/>
          <w:sz w:val="22"/>
          <w:szCs w:val="22"/>
        </w:rPr>
      </w:pPr>
      <w:r w:rsidRPr="00781A41">
        <w:rPr>
          <w:rFonts w:ascii="Times New Roman" w:cs="Times New Roman"/>
          <w:b/>
          <w:bCs/>
          <w:sz w:val="22"/>
          <w:szCs w:val="22"/>
        </w:rPr>
        <w:t>SUMMARY OF SIGNIFICANT ACCOUNTING POLICIES</w:t>
      </w:r>
    </w:p>
    <w:p w14:paraId="21352AE2" w14:textId="77777777" w:rsidR="002A4F37" w:rsidRDefault="002A4F37" w:rsidP="002A4F37">
      <w:pPr>
        <w:pStyle w:val="a3"/>
        <w:ind w:left="360"/>
        <w:jc w:val="thaiDistribute"/>
        <w:rPr>
          <w:rFonts w:ascii="Times New Roman" w:cs="Times New Roman"/>
          <w:b/>
          <w:bCs/>
          <w:sz w:val="22"/>
          <w:szCs w:val="22"/>
        </w:rPr>
      </w:pPr>
    </w:p>
    <w:p w14:paraId="0FBAF48D" w14:textId="77777777" w:rsidR="002A4F37" w:rsidRPr="002A4F37" w:rsidRDefault="002A4F37" w:rsidP="002A4F37">
      <w:pPr>
        <w:pStyle w:val="a3"/>
        <w:ind w:left="426"/>
        <w:jc w:val="thaiDistribute"/>
        <w:rPr>
          <w:rFonts w:ascii="Times New Roman" w:cs="Times New Roman"/>
          <w:b/>
          <w:bCs/>
          <w:sz w:val="22"/>
          <w:szCs w:val="22"/>
        </w:rPr>
      </w:pPr>
      <w:r w:rsidRPr="002A4F37">
        <w:rPr>
          <w:rFonts w:ascii="Times New Roman" w:cs="Times New Roman"/>
          <w:b/>
          <w:bCs/>
          <w:sz w:val="22"/>
          <w:szCs w:val="22"/>
        </w:rPr>
        <w:t>The measurement bases used in preparing the financial statements</w:t>
      </w:r>
    </w:p>
    <w:p w14:paraId="12446D8A" w14:textId="77777777" w:rsidR="002A4F37" w:rsidRPr="002A4F37" w:rsidRDefault="002A4F37" w:rsidP="002A4F37">
      <w:pPr>
        <w:pStyle w:val="a3"/>
        <w:ind w:left="426" w:right="-45"/>
        <w:jc w:val="thaiDistribute"/>
        <w:rPr>
          <w:rFonts w:ascii="Times New Roman" w:eastAsia="SimSun" w:cs="Times New Roman"/>
          <w:sz w:val="22"/>
          <w:szCs w:val="22"/>
          <w:cs/>
          <w:lang w:val="en-GB"/>
        </w:rPr>
      </w:pPr>
    </w:p>
    <w:p w14:paraId="662AEFF7" w14:textId="77777777" w:rsidR="002A4F37" w:rsidRPr="002A4F37" w:rsidRDefault="002A4F37" w:rsidP="002A4F37">
      <w:pPr>
        <w:pStyle w:val="a3"/>
        <w:ind w:left="426" w:right="-45"/>
        <w:jc w:val="thaiDistribute"/>
        <w:rPr>
          <w:rFonts w:ascii="Times New Roman" w:cs="Times New Roman"/>
          <w:b/>
          <w:bCs/>
          <w:sz w:val="22"/>
          <w:szCs w:val="22"/>
        </w:rPr>
      </w:pPr>
      <w:r w:rsidRPr="002A4F37">
        <w:rPr>
          <w:rFonts w:ascii="Times New Roman" w:eastAsia="SimSun" w:cs="Times New Roman"/>
          <w:sz w:val="22"/>
          <w:szCs w:val="22"/>
          <w:lang w:val="en-GB"/>
        </w:rPr>
        <w:t>Other than those disclosed elsewhere in the summary of significant accounting policies and other notes to the financial statements, the financial statements are prepared on the historical cost basis.</w:t>
      </w:r>
    </w:p>
    <w:p w14:paraId="1844D6B6" w14:textId="77777777" w:rsidR="002A4F37" w:rsidRDefault="002A4F37" w:rsidP="00781A41">
      <w:pPr>
        <w:ind w:left="425" w:right="-45"/>
        <w:jc w:val="thaiDistribute"/>
        <w:rPr>
          <w:rFonts w:ascii="Times New Roman" w:cs="Times New Roman"/>
          <w:b/>
          <w:bCs/>
          <w:sz w:val="22"/>
          <w:szCs w:val="22"/>
        </w:rPr>
      </w:pPr>
    </w:p>
    <w:p w14:paraId="23EDC0E3" w14:textId="77777777" w:rsidR="005E12DA" w:rsidRDefault="005E12DA" w:rsidP="00781A41">
      <w:pPr>
        <w:ind w:left="425" w:right="-45"/>
        <w:jc w:val="thaiDistribute"/>
        <w:rPr>
          <w:rFonts w:ascii="Times New Roman" w:cstheme="minorBidi"/>
          <w:b/>
          <w:bCs/>
          <w:sz w:val="22"/>
          <w:szCs w:val="22"/>
        </w:rPr>
      </w:pPr>
      <w:r w:rsidRPr="00781A41">
        <w:rPr>
          <w:rFonts w:ascii="Times New Roman" w:cs="Times New Roman"/>
          <w:b/>
          <w:bCs/>
          <w:sz w:val="22"/>
          <w:szCs w:val="22"/>
        </w:rPr>
        <w:t>Revenues</w:t>
      </w:r>
    </w:p>
    <w:p w14:paraId="730D83DA" w14:textId="77777777" w:rsidR="00781A41" w:rsidRPr="00D14961" w:rsidRDefault="00781A41" w:rsidP="00781A41">
      <w:pPr>
        <w:ind w:left="425" w:right="-45"/>
        <w:jc w:val="thaiDistribute"/>
        <w:rPr>
          <w:rFonts w:ascii="Times New Roman" w:eastAsia="SimSun" w:cs="Times New Roman"/>
          <w:sz w:val="22"/>
          <w:szCs w:val="22"/>
          <w:cs/>
          <w:lang w:val="en-GB"/>
        </w:rPr>
      </w:pPr>
    </w:p>
    <w:p w14:paraId="688835A8" w14:textId="77777777" w:rsidR="00C23862" w:rsidRDefault="00C23862" w:rsidP="002A453E">
      <w:pPr>
        <w:ind w:left="446"/>
        <w:jc w:val="thaiDistribute"/>
        <w:rPr>
          <w:rFonts w:ascii="Times New Roman" w:eastAsia="Calibri" w:cstheme="minorBidi"/>
          <w:sz w:val="22"/>
          <w:szCs w:val="22"/>
        </w:rPr>
      </w:pPr>
      <w:r w:rsidRPr="00710910">
        <w:rPr>
          <w:rFonts w:ascii="Times New Roman" w:eastAsia="Calibri" w:cs="Times New Roman"/>
          <w:sz w:val="22"/>
          <w:szCs w:val="22"/>
        </w:rPr>
        <w:t>Revenue is measured at the fair value of the standalone selling price of each performance obligation in contracts.</w:t>
      </w:r>
    </w:p>
    <w:p w14:paraId="4C7F6AC9" w14:textId="77777777" w:rsidR="00535FFF" w:rsidRPr="00535FFF" w:rsidRDefault="00535FFF" w:rsidP="00535FFF">
      <w:pPr>
        <w:ind w:left="448"/>
        <w:jc w:val="thaiDistribute"/>
        <w:rPr>
          <w:rFonts w:ascii="Times New Roman" w:eastAsia="Calibri" w:cs="Times New Roman"/>
          <w:sz w:val="22"/>
          <w:szCs w:val="22"/>
        </w:rPr>
      </w:pPr>
    </w:p>
    <w:p w14:paraId="4F308B6B" w14:textId="77777777" w:rsidR="00C23862" w:rsidRDefault="00C23862" w:rsidP="002A453E">
      <w:pPr>
        <w:ind w:left="446"/>
        <w:jc w:val="thaiDistribute"/>
        <w:rPr>
          <w:rFonts w:ascii="Times New Roman" w:eastAsia="Calibri" w:cs="Times New Roman"/>
          <w:sz w:val="22"/>
          <w:szCs w:val="22"/>
        </w:rPr>
      </w:pPr>
      <w:r w:rsidRPr="00710910">
        <w:rPr>
          <w:rFonts w:ascii="Times New Roman" w:eastAsia="Calibri" w:cs="Times New Roman"/>
          <w:sz w:val="22"/>
          <w:szCs w:val="22"/>
        </w:rPr>
        <w:t>Revenue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contracts periods.</w:t>
      </w:r>
    </w:p>
    <w:p w14:paraId="14615F04" w14:textId="77777777" w:rsidR="002A4F37" w:rsidRDefault="002A4F37" w:rsidP="002A4F37">
      <w:pPr>
        <w:ind w:left="448"/>
        <w:jc w:val="thaiDistribute"/>
        <w:rPr>
          <w:rFonts w:ascii="Times New Roman" w:eastAsia="Calibri" w:cs="Times New Roman"/>
          <w:b/>
          <w:bCs/>
          <w:sz w:val="22"/>
          <w:szCs w:val="22"/>
        </w:rPr>
      </w:pPr>
    </w:p>
    <w:p w14:paraId="7686D971" w14:textId="77777777" w:rsidR="002A4F37" w:rsidRDefault="002A4F37" w:rsidP="002A4F37">
      <w:pPr>
        <w:ind w:left="448"/>
        <w:jc w:val="thaiDistribute"/>
        <w:rPr>
          <w:rFonts w:ascii="Times New Roman" w:eastAsia="Calibri" w:cs="Times New Roman"/>
          <w:b/>
          <w:bCs/>
          <w:sz w:val="22"/>
          <w:szCs w:val="22"/>
        </w:rPr>
      </w:pPr>
      <w:r w:rsidRPr="00710910">
        <w:rPr>
          <w:rFonts w:ascii="Times New Roman" w:eastAsia="Calibri" w:cs="Times New Roman"/>
          <w:b/>
          <w:bCs/>
          <w:sz w:val="22"/>
          <w:szCs w:val="22"/>
        </w:rPr>
        <w:t>Revenue from sale of goods</w:t>
      </w:r>
    </w:p>
    <w:p w14:paraId="2E50BEB6" w14:textId="77777777" w:rsidR="002A4F37" w:rsidRPr="00710910" w:rsidRDefault="002A4F37" w:rsidP="002A4F37">
      <w:pPr>
        <w:ind w:left="448"/>
        <w:jc w:val="thaiDistribute"/>
        <w:rPr>
          <w:rFonts w:ascii="Times New Roman" w:eastAsia="Calibri" w:cs="Times New Roman"/>
          <w:b/>
          <w:bCs/>
          <w:sz w:val="22"/>
          <w:szCs w:val="22"/>
        </w:rPr>
      </w:pPr>
      <w:r w:rsidRPr="00710910">
        <w:rPr>
          <w:rFonts w:ascii="Times New Roman" w:eastAsia="Calibri" w:cs="Times New Roman"/>
          <w:b/>
          <w:bCs/>
          <w:sz w:val="22"/>
          <w:szCs w:val="22"/>
        </w:rPr>
        <w:t xml:space="preserve"> </w:t>
      </w:r>
    </w:p>
    <w:p w14:paraId="6AB10CEE" w14:textId="77777777" w:rsidR="002A4F37" w:rsidRDefault="002A4F37" w:rsidP="002A4F37">
      <w:pPr>
        <w:ind w:left="448"/>
        <w:jc w:val="thaiDistribute"/>
        <w:rPr>
          <w:rFonts w:ascii="Times New Roman" w:eastAsia="Calibri" w:cstheme="minorBidi"/>
          <w:sz w:val="22"/>
          <w:szCs w:val="22"/>
        </w:rPr>
      </w:pPr>
      <w:r w:rsidRPr="00710910">
        <w:rPr>
          <w:rFonts w:ascii="Times New Roman" w:eastAsia="Calibri" w:cs="Times New Roman"/>
          <w:sz w:val="22"/>
          <w:szCs w:val="22"/>
        </w:rPr>
        <w:t>Revenue from sale of goods is recognized when control of the goods is transferred to customers, generally on delivery of goods.</w:t>
      </w:r>
    </w:p>
    <w:p w14:paraId="2549E4DF" w14:textId="77777777" w:rsidR="002A4F37" w:rsidRPr="00E40132" w:rsidRDefault="002A4F37" w:rsidP="002A4F37">
      <w:pPr>
        <w:ind w:left="448"/>
        <w:jc w:val="thaiDistribute"/>
        <w:rPr>
          <w:rFonts w:ascii="Times New Roman" w:eastAsia="Calibri" w:cstheme="minorBidi"/>
          <w:sz w:val="22"/>
          <w:szCs w:val="22"/>
        </w:rPr>
      </w:pPr>
    </w:p>
    <w:p w14:paraId="1EDE13C2" w14:textId="77777777" w:rsidR="002A4F37" w:rsidRDefault="002A4F37" w:rsidP="002A4F37">
      <w:pPr>
        <w:ind w:left="448"/>
        <w:jc w:val="thaiDistribute"/>
        <w:rPr>
          <w:rFonts w:ascii="Times New Roman" w:eastAsia="Calibri" w:cstheme="minorBidi"/>
          <w:sz w:val="22"/>
          <w:szCs w:val="22"/>
        </w:rPr>
      </w:pPr>
      <w:r w:rsidRPr="00710910">
        <w:rPr>
          <w:rFonts w:ascii="Times New Roman" w:eastAsia="Calibri" w:cs="Times New Roman"/>
          <w:sz w:val="22"/>
          <w:szCs w:val="22"/>
        </w:rPr>
        <w:t xml:space="preserve">No revenue is recognized if there is continuing management involvement with the goods or there are significant uncertainties regarding recovery of the consideration due. </w:t>
      </w:r>
    </w:p>
    <w:p w14:paraId="48A8BDA9" w14:textId="77777777" w:rsidR="002A4F37" w:rsidRPr="00E40132" w:rsidRDefault="002A4F37" w:rsidP="002A4F37">
      <w:pPr>
        <w:ind w:left="448"/>
        <w:jc w:val="thaiDistribute"/>
        <w:rPr>
          <w:rFonts w:ascii="Times New Roman" w:eastAsia="Calibri" w:cstheme="minorBidi"/>
          <w:sz w:val="22"/>
          <w:szCs w:val="22"/>
        </w:rPr>
      </w:pPr>
    </w:p>
    <w:p w14:paraId="0C80E17A" w14:textId="77777777" w:rsidR="002A4F37" w:rsidRDefault="002A4F37" w:rsidP="002A4F37">
      <w:pPr>
        <w:ind w:left="448"/>
        <w:jc w:val="thaiDistribute"/>
        <w:rPr>
          <w:rFonts w:ascii="Times New Roman" w:eastAsia="Calibri" w:cstheme="minorBidi"/>
          <w:sz w:val="22"/>
          <w:szCs w:val="22"/>
        </w:rPr>
      </w:pPr>
      <w:r w:rsidRPr="00710910">
        <w:rPr>
          <w:rFonts w:ascii="Times New Roman" w:eastAsia="Calibri" w:cs="Times New Roman"/>
          <w:sz w:val="22"/>
          <w:szCs w:val="22"/>
        </w:rPr>
        <w:t>Revenue from sales are measured at the amount of consideration received or expect to be received for delivered goods after deduction of returns and discounts, excluding value added tax.</w:t>
      </w:r>
    </w:p>
    <w:p w14:paraId="6059C11F" w14:textId="77777777" w:rsidR="00FD2E74" w:rsidRDefault="00FD2E74" w:rsidP="002A4F37">
      <w:pPr>
        <w:ind w:left="448"/>
        <w:jc w:val="thaiDistribute"/>
        <w:rPr>
          <w:rFonts w:ascii="Times New Roman" w:eastAsia="Calibri" w:cstheme="minorBidi"/>
          <w:sz w:val="22"/>
          <w:szCs w:val="22"/>
        </w:rPr>
      </w:pPr>
    </w:p>
    <w:p w14:paraId="6698534E" w14:textId="7CC0D237" w:rsidR="00FD2E74" w:rsidRDefault="00FD2E74" w:rsidP="00FD2E74">
      <w:pPr>
        <w:ind w:left="448"/>
        <w:jc w:val="thaiDistribute"/>
        <w:rPr>
          <w:rFonts w:ascii="Times New Roman" w:eastAsia="Calibri" w:cs="Times New Roman"/>
          <w:sz w:val="22"/>
          <w:szCs w:val="22"/>
        </w:rPr>
      </w:pPr>
      <w:r>
        <w:rPr>
          <w:rFonts w:ascii="Times New Roman" w:eastAsia="Calibri" w:cs="Times New Roman"/>
          <w:sz w:val="22"/>
          <w:szCs w:val="22"/>
        </w:rPr>
        <w:t>For sale with a right to return the goods</w:t>
      </w:r>
      <w:r w:rsidRPr="00FD2E74">
        <w:rPr>
          <w:rFonts w:ascii="Times New Roman" w:eastAsia="Calibri" w:cs="Times New Roman"/>
          <w:sz w:val="22"/>
          <w:szCs w:val="22"/>
        </w:rPr>
        <w:t>, the Company recognizes</w:t>
      </w:r>
      <w:r>
        <w:rPr>
          <w:rFonts w:ascii="Times New Roman" w:eastAsia="Calibri" w:cs="Times New Roman"/>
          <w:sz w:val="22"/>
          <w:szCs w:val="22"/>
        </w:rPr>
        <w:t xml:space="preserve"> the refund amount expected to be returned to customers, by considering the consistent level of returns over historical experiences which is highly probable that a significant reversal in the cumulative revenue recognized will not occur,</w:t>
      </w:r>
      <w:r>
        <w:rPr>
          <w:rFonts w:ascii="Times New Roman" w:eastAsia="Calibri" w:hint="cs"/>
          <w:sz w:val="22"/>
          <w:szCs w:val="22"/>
          <w:cs/>
        </w:rPr>
        <w:t xml:space="preserve"> </w:t>
      </w:r>
      <w:r>
        <w:rPr>
          <w:rFonts w:ascii="Times New Roman" w:eastAsia="Calibri" w:cs="Times New Roman"/>
          <w:sz w:val="22"/>
          <w:szCs w:val="22"/>
        </w:rPr>
        <w:t>as a refund liability and recognized a return of goods from customers as an asset in the statement of financial position. The asset is measured by the previous carrying amount of the inventory, deducting expected costs of returned goods, including any potential of the diminution in value of the returned goods.</w:t>
      </w:r>
    </w:p>
    <w:p w14:paraId="6E52BF2A" w14:textId="77777777" w:rsidR="00FD2E74" w:rsidRDefault="00FD2E74" w:rsidP="00FD2E74">
      <w:pPr>
        <w:ind w:left="448"/>
        <w:jc w:val="thaiDistribute"/>
        <w:rPr>
          <w:rFonts w:ascii="Times New Roman" w:eastAsia="Calibri" w:cs="Times New Roman"/>
          <w:sz w:val="22"/>
          <w:szCs w:val="22"/>
        </w:rPr>
      </w:pPr>
    </w:p>
    <w:p w14:paraId="652D1995" w14:textId="7DEEB272" w:rsidR="002A4F37" w:rsidRDefault="002A4F37" w:rsidP="002A4F37">
      <w:pPr>
        <w:ind w:left="448"/>
        <w:jc w:val="thaiDistribute"/>
        <w:rPr>
          <w:rFonts w:ascii="Times New Roman" w:eastAsia="Calibri" w:cstheme="minorBidi"/>
          <w:sz w:val="22"/>
          <w:szCs w:val="22"/>
        </w:rPr>
      </w:pPr>
      <w:r w:rsidRPr="00710910">
        <w:rPr>
          <w:rFonts w:ascii="Times New Roman" w:eastAsia="Calibri" w:cs="Times New Roman"/>
          <w:sz w:val="22"/>
          <w:szCs w:val="22"/>
        </w:rPr>
        <w:t xml:space="preserve">For sale with warranties to assure that the goods </w:t>
      </w:r>
      <w:proofErr w:type="gramStart"/>
      <w:r w:rsidRPr="00710910">
        <w:rPr>
          <w:rFonts w:ascii="Times New Roman" w:eastAsia="Calibri" w:cs="Times New Roman"/>
          <w:sz w:val="22"/>
          <w:szCs w:val="22"/>
        </w:rPr>
        <w:t>complies</w:t>
      </w:r>
      <w:proofErr w:type="gramEnd"/>
      <w:r w:rsidRPr="00710910">
        <w:rPr>
          <w:rFonts w:ascii="Times New Roman" w:eastAsia="Calibri" w:cs="Times New Roman"/>
          <w:sz w:val="22"/>
          <w:szCs w:val="22"/>
        </w:rPr>
        <w:t xml:space="preserve"> with agree-upon specifications, the </w:t>
      </w:r>
      <w:r w:rsidRPr="00E40132">
        <w:rPr>
          <w:rFonts w:ascii="Times New Roman" w:eastAsia="Calibri" w:cs="Times New Roman"/>
          <w:sz w:val="22"/>
          <w:szCs w:val="22"/>
        </w:rPr>
        <w:t>Company</w:t>
      </w:r>
      <w:r w:rsidRPr="00710910">
        <w:rPr>
          <w:rFonts w:ascii="Times New Roman" w:eastAsia="Calibri" w:cs="Times New Roman"/>
          <w:sz w:val="22"/>
          <w:szCs w:val="22"/>
        </w:rPr>
        <w:t xml:space="preserve"> recognized the warranty according to TAS 37 “Provisions, Contingent Liabilities and Contingent Assets</w:t>
      </w:r>
      <w:r w:rsidR="00897407">
        <w:rPr>
          <w:rFonts w:ascii="Times New Roman" w:eastAsia="Calibri" w:cs="Times New Roman"/>
          <w:sz w:val="22"/>
          <w:szCs w:val="22"/>
        </w:rPr>
        <w:t>”</w:t>
      </w:r>
      <w:r w:rsidRPr="00710910">
        <w:rPr>
          <w:rFonts w:ascii="Times New Roman" w:eastAsia="Calibri" w:cs="Times New Roman"/>
          <w:sz w:val="22"/>
          <w:szCs w:val="22"/>
        </w:rPr>
        <w:t>.</w:t>
      </w:r>
    </w:p>
    <w:p w14:paraId="0E3B4931" w14:textId="77777777" w:rsidR="002A4F37" w:rsidRPr="00E40132" w:rsidRDefault="002A4F37" w:rsidP="002A4F37">
      <w:pPr>
        <w:ind w:left="448"/>
        <w:jc w:val="thaiDistribute"/>
        <w:rPr>
          <w:rFonts w:ascii="Times New Roman" w:eastAsia="Calibri" w:cstheme="minorBidi"/>
          <w:sz w:val="22"/>
          <w:szCs w:val="22"/>
        </w:rPr>
      </w:pPr>
    </w:p>
    <w:p w14:paraId="13738B09" w14:textId="77777777" w:rsidR="002A4F37" w:rsidRDefault="002A4F37" w:rsidP="002A4F37">
      <w:pPr>
        <w:ind w:left="448"/>
        <w:jc w:val="thaiDistribute"/>
        <w:rPr>
          <w:rFonts w:ascii="Times New Roman" w:eastAsia="Calibri" w:cstheme="minorBidi"/>
          <w:sz w:val="22"/>
          <w:szCs w:val="22"/>
        </w:rPr>
      </w:pPr>
      <w:r w:rsidRPr="00710910">
        <w:rPr>
          <w:rFonts w:ascii="Times New Roman" w:eastAsia="Calibri" w:cs="Times New Roman"/>
          <w:sz w:val="22"/>
          <w:szCs w:val="22"/>
        </w:rPr>
        <w:t>The service-type warranties provided customers with a service in addition to the assurance that the product complies with agree-upon specifications is recognized as revenue over the period in which the service is provided.</w:t>
      </w:r>
    </w:p>
    <w:p w14:paraId="52A98E84" w14:textId="77777777" w:rsidR="00535FFF" w:rsidRDefault="00535FFF" w:rsidP="003C238E">
      <w:pPr>
        <w:ind w:left="446"/>
        <w:jc w:val="thaiDistribute"/>
        <w:rPr>
          <w:rFonts w:ascii="Times New Roman" w:eastAsia="Calibri" w:cstheme="minorBidi"/>
          <w:b/>
          <w:bCs/>
          <w:sz w:val="22"/>
          <w:szCs w:val="22"/>
        </w:rPr>
      </w:pPr>
    </w:p>
    <w:p w14:paraId="3D7AE18D" w14:textId="77777777" w:rsidR="009145AF" w:rsidRPr="00495B41" w:rsidRDefault="009145AF" w:rsidP="009145AF">
      <w:pPr>
        <w:ind w:left="448"/>
        <w:jc w:val="thaiDistribute"/>
        <w:rPr>
          <w:rFonts w:ascii="Times New Roman" w:eastAsia="Calibri" w:cs="Times New Roman"/>
          <w:b/>
          <w:bCs/>
          <w:sz w:val="22"/>
          <w:szCs w:val="22"/>
        </w:rPr>
      </w:pPr>
      <w:r w:rsidRPr="00495B41">
        <w:rPr>
          <w:rFonts w:ascii="Times New Roman" w:eastAsia="Calibri" w:cs="Times New Roman"/>
          <w:b/>
          <w:bCs/>
          <w:sz w:val="22"/>
          <w:szCs w:val="22"/>
        </w:rPr>
        <w:lastRenderedPageBreak/>
        <w:t>Advances received from customers</w:t>
      </w:r>
    </w:p>
    <w:p w14:paraId="2E2BA0D6" w14:textId="77777777" w:rsidR="009145AF" w:rsidRPr="00495B41" w:rsidRDefault="009145AF" w:rsidP="009145AF">
      <w:pPr>
        <w:rPr>
          <w:rFonts w:ascii="Times New Roman" w:cs="Times New Roman"/>
          <w:sz w:val="22"/>
          <w:szCs w:val="22"/>
        </w:rPr>
      </w:pPr>
    </w:p>
    <w:p w14:paraId="5AC5F793" w14:textId="77777777" w:rsidR="009145AF" w:rsidRDefault="009145AF" w:rsidP="009145AF">
      <w:pPr>
        <w:ind w:left="448"/>
        <w:jc w:val="thaiDistribute"/>
        <w:rPr>
          <w:rFonts w:ascii="Times New Roman" w:eastAsia="Calibri" w:cstheme="minorBidi"/>
          <w:sz w:val="22"/>
          <w:szCs w:val="22"/>
        </w:rPr>
      </w:pPr>
      <w:r w:rsidRPr="00495B41">
        <w:rPr>
          <w:rFonts w:ascii="Times New Roman" w:eastAsia="Calibri" w:cs="Times New Roman"/>
          <w:sz w:val="22"/>
          <w:szCs w:val="22"/>
        </w:rPr>
        <w:t xml:space="preserve">Advances received from customers is classified as current liabilities and recognized as revenue when the Company transferred control over the goods to the customers. For the advances that contain a significant financing component, they include the interest expense accreted on the contract liability under the effective interest method. The Company uses practical expedient which is not adjust the consideration for any effects of a significant financing component if the period of financing is </w:t>
      </w:r>
      <w:r w:rsidRPr="00495B41">
        <w:rPr>
          <w:rFonts w:ascii="Times New Roman" w:eastAsia="Calibri" w:cs="Times New Roman"/>
          <w:sz w:val="22"/>
          <w:szCs w:val="22"/>
          <w:cs/>
        </w:rPr>
        <w:t xml:space="preserve">12 </w:t>
      </w:r>
      <w:r w:rsidRPr="00495B41">
        <w:rPr>
          <w:rFonts w:ascii="Times New Roman" w:eastAsia="Calibri" w:cs="Times New Roman"/>
          <w:sz w:val="22"/>
          <w:szCs w:val="22"/>
        </w:rPr>
        <w:t xml:space="preserve">months or less. </w:t>
      </w:r>
    </w:p>
    <w:p w14:paraId="77B7A754" w14:textId="77777777" w:rsidR="009145AF" w:rsidRDefault="009145AF" w:rsidP="003C238E">
      <w:pPr>
        <w:ind w:left="446"/>
        <w:jc w:val="thaiDistribute"/>
        <w:rPr>
          <w:rFonts w:ascii="Times New Roman" w:eastAsia="Calibri" w:cstheme="minorBidi"/>
          <w:b/>
          <w:bCs/>
          <w:sz w:val="22"/>
          <w:szCs w:val="22"/>
        </w:rPr>
      </w:pPr>
    </w:p>
    <w:p w14:paraId="5B9B350E" w14:textId="12CE7CE3" w:rsidR="009145AF" w:rsidRDefault="009145AF" w:rsidP="003C238E">
      <w:pPr>
        <w:ind w:left="446"/>
        <w:jc w:val="thaiDistribute"/>
        <w:rPr>
          <w:rFonts w:ascii="Times New Roman" w:eastAsia="Calibri" w:cs="Times New Roman"/>
          <w:b/>
          <w:bCs/>
          <w:sz w:val="22"/>
          <w:szCs w:val="22"/>
        </w:rPr>
      </w:pPr>
      <w:r w:rsidRPr="00710910">
        <w:rPr>
          <w:rFonts w:ascii="Times New Roman" w:eastAsia="Calibri" w:cs="Times New Roman"/>
          <w:b/>
          <w:bCs/>
          <w:sz w:val="22"/>
          <w:szCs w:val="22"/>
        </w:rPr>
        <w:t>Consideration payable to the customer</w:t>
      </w:r>
    </w:p>
    <w:p w14:paraId="1699DEFE" w14:textId="77777777" w:rsidR="00D43D38" w:rsidRPr="00710910" w:rsidRDefault="00D43D38" w:rsidP="003C238E">
      <w:pPr>
        <w:ind w:left="446"/>
        <w:jc w:val="thaiDistribute"/>
        <w:rPr>
          <w:rFonts w:ascii="Times New Roman" w:eastAsia="Calibri" w:cs="Times New Roman"/>
          <w:b/>
          <w:bCs/>
          <w:sz w:val="22"/>
          <w:szCs w:val="22"/>
        </w:rPr>
      </w:pPr>
    </w:p>
    <w:p w14:paraId="6C4F3785" w14:textId="77777777" w:rsidR="009145AF" w:rsidRPr="00710910" w:rsidRDefault="009145AF" w:rsidP="00D43D38">
      <w:pPr>
        <w:ind w:left="446"/>
        <w:jc w:val="thaiDistribute"/>
        <w:rPr>
          <w:rFonts w:ascii="Times New Roman" w:eastAsia="Calibri" w:cs="Times New Roman"/>
          <w:sz w:val="22"/>
          <w:szCs w:val="22"/>
        </w:rPr>
      </w:pPr>
      <w:r w:rsidRPr="00710910">
        <w:rPr>
          <w:rFonts w:ascii="Times New Roman" w:eastAsia="Calibri" w:cs="Times New Roman"/>
          <w:sz w:val="22"/>
          <w:szCs w:val="22"/>
        </w:rPr>
        <w:t xml:space="preserve">The </w:t>
      </w:r>
      <w:r w:rsidRPr="009145AF">
        <w:rPr>
          <w:rFonts w:ascii="Times New Roman" w:eastAsia="Calibri" w:cs="Times New Roman"/>
          <w:sz w:val="22"/>
          <w:szCs w:val="22"/>
        </w:rPr>
        <w:t>Compan</w:t>
      </w:r>
      <w:r w:rsidRPr="009145AF">
        <w:rPr>
          <w:rFonts w:ascii="Times New Roman" w:eastAsia="Calibri" w:cs="Times New Roman"/>
          <w:b/>
          <w:bCs/>
          <w:sz w:val="22"/>
          <w:szCs w:val="22"/>
        </w:rPr>
        <w:t>y</w:t>
      </w:r>
      <w:r w:rsidRPr="00710910">
        <w:rPr>
          <w:rFonts w:ascii="Times New Roman" w:eastAsia="Calibri" w:cs="Times New Roman"/>
          <w:sz w:val="22"/>
          <w:szCs w:val="22"/>
        </w:rPr>
        <w:t xml:space="preserve"> recognized for consideration payable to the customer as a reduction of the revenue.</w:t>
      </w:r>
    </w:p>
    <w:p w14:paraId="3611D690" w14:textId="77777777" w:rsidR="00781A41" w:rsidRPr="00781A41" w:rsidRDefault="00781A41" w:rsidP="00781A41">
      <w:pPr>
        <w:ind w:left="426" w:right="-46"/>
        <w:jc w:val="thaiDistribute"/>
        <w:rPr>
          <w:rFonts w:ascii="Times New Roman" w:cs="Times New Roman"/>
          <w:sz w:val="22"/>
          <w:szCs w:val="22"/>
        </w:rPr>
      </w:pPr>
    </w:p>
    <w:p w14:paraId="656125DB" w14:textId="77777777" w:rsidR="005E12DA" w:rsidRDefault="005E12DA" w:rsidP="00781A41">
      <w:pPr>
        <w:ind w:left="426" w:right="-46"/>
        <w:jc w:val="thaiDistribute"/>
        <w:rPr>
          <w:rFonts w:ascii="Times New Roman" w:cs="Times New Roman"/>
          <w:sz w:val="22"/>
          <w:szCs w:val="22"/>
        </w:rPr>
      </w:pPr>
      <w:r w:rsidRPr="00781A41">
        <w:rPr>
          <w:rFonts w:ascii="Times New Roman" w:cs="Times New Roman"/>
          <w:sz w:val="22"/>
          <w:szCs w:val="22"/>
        </w:rPr>
        <w:t>Interest income</w:t>
      </w:r>
    </w:p>
    <w:p w14:paraId="5AF630B4" w14:textId="77777777" w:rsidR="00781A41" w:rsidRPr="00781A41" w:rsidRDefault="00781A41" w:rsidP="00781A41">
      <w:pPr>
        <w:ind w:left="426" w:right="-46"/>
        <w:jc w:val="thaiDistribute"/>
        <w:rPr>
          <w:rFonts w:ascii="Times New Roman" w:cs="Times New Roman"/>
          <w:sz w:val="22"/>
          <w:szCs w:val="22"/>
        </w:rPr>
      </w:pPr>
    </w:p>
    <w:p w14:paraId="31B743AE" w14:textId="77777777" w:rsidR="005E12DA" w:rsidRDefault="005E12DA" w:rsidP="00781A41">
      <w:pPr>
        <w:ind w:left="426" w:right="-46"/>
        <w:jc w:val="thaiDistribute"/>
        <w:rPr>
          <w:rFonts w:ascii="Times New Roman" w:cs="Times New Roman"/>
          <w:sz w:val="22"/>
          <w:szCs w:val="22"/>
        </w:rPr>
      </w:pPr>
      <w:r w:rsidRPr="00781A41">
        <w:rPr>
          <w:rFonts w:ascii="Times New Roman" w:cs="Times New Roman"/>
          <w:sz w:val="22"/>
          <w:szCs w:val="22"/>
        </w:rPr>
        <w:t xml:space="preserve">Interest income is recognized as </w:t>
      </w:r>
      <w:r w:rsidR="00D14961">
        <w:rPr>
          <w:rFonts w:ascii="Times New Roman" w:cs="Times New Roman"/>
          <w:sz w:val="22"/>
          <w:szCs w:val="22"/>
        </w:rPr>
        <w:t>income on an accrual basis</w:t>
      </w:r>
      <w:r w:rsidRPr="00781A41">
        <w:rPr>
          <w:rFonts w:ascii="Times New Roman" w:cs="Times New Roman"/>
          <w:sz w:val="22"/>
          <w:szCs w:val="22"/>
        </w:rPr>
        <w:t>, based on the effective rate method.</w:t>
      </w:r>
    </w:p>
    <w:p w14:paraId="5EAC3F54" w14:textId="77777777" w:rsidR="00781A41" w:rsidRPr="00781A41" w:rsidRDefault="00781A41" w:rsidP="00781A41">
      <w:pPr>
        <w:ind w:left="426" w:right="-46"/>
        <w:jc w:val="thaiDistribute"/>
        <w:rPr>
          <w:rFonts w:ascii="Times New Roman" w:cs="Times New Roman"/>
          <w:sz w:val="22"/>
          <w:szCs w:val="22"/>
        </w:rPr>
      </w:pPr>
    </w:p>
    <w:p w14:paraId="1106608C" w14:textId="3D8E2744" w:rsidR="00DC5BBB" w:rsidRDefault="00DC5BBB" w:rsidP="00781A41">
      <w:pPr>
        <w:ind w:left="425" w:right="-45"/>
        <w:jc w:val="thaiDistribute"/>
        <w:rPr>
          <w:rFonts w:ascii="Times New Roman" w:cs="Times New Roman"/>
          <w:sz w:val="22"/>
          <w:szCs w:val="22"/>
        </w:rPr>
      </w:pPr>
      <w:r w:rsidRPr="00781A41">
        <w:rPr>
          <w:rFonts w:ascii="Times New Roman" w:cs="Times New Roman"/>
          <w:sz w:val="22"/>
          <w:szCs w:val="22"/>
        </w:rPr>
        <w:t>Other income</w:t>
      </w:r>
    </w:p>
    <w:p w14:paraId="3CB284F8" w14:textId="77777777" w:rsidR="00781A41" w:rsidRPr="00781A41" w:rsidRDefault="00781A41" w:rsidP="00781A41">
      <w:pPr>
        <w:ind w:left="425" w:right="-45"/>
        <w:jc w:val="thaiDistribute"/>
        <w:rPr>
          <w:rFonts w:ascii="Times New Roman" w:cs="Times New Roman"/>
          <w:sz w:val="22"/>
          <w:szCs w:val="22"/>
        </w:rPr>
      </w:pPr>
    </w:p>
    <w:p w14:paraId="27A3FB15" w14:textId="77777777" w:rsidR="005E12DA" w:rsidRDefault="00DC5BBB" w:rsidP="00781A41">
      <w:pPr>
        <w:ind w:left="426" w:right="-46"/>
        <w:jc w:val="thaiDistribute"/>
        <w:rPr>
          <w:rFonts w:ascii="Times New Roman" w:cs="Times New Roman"/>
          <w:sz w:val="22"/>
          <w:szCs w:val="22"/>
        </w:rPr>
      </w:pPr>
      <w:r w:rsidRPr="00781A41">
        <w:rPr>
          <w:rFonts w:ascii="Times New Roman" w:cs="Times New Roman"/>
          <w:sz w:val="22"/>
          <w:szCs w:val="22"/>
        </w:rPr>
        <w:t>Other income is recognized on an accrual basis.</w:t>
      </w:r>
    </w:p>
    <w:p w14:paraId="58E41810" w14:textId="77777777" w:rsidR="00781A41" w:rsidRPr="00781A41" w:rsidRDefault="00781A41" w:rsidP="00781A41">
      <w:pPr>
        <w:ind w:left="426" w:right="-46"/>
        <w:jc w:val="thaiDistribute"/>
        <w:rPr>
          <w:rFonts w:ascii="Times New Roman" w:cs="Times New Roman"/>
          <w:sz w:val="22"/>
          <w:szCs w:val="22"/>
        </w:rPr>
      </w:pPr>
    </w:p>
    <w:p w14:paraId="417C09EF" w14:textId="77777777" w:rsidR="00DC5BBB" w:rsidRDefault="00DC5BBB" w:rsidP="00781A41">
      <w:pPr>
        <w:ind w:left="425" w:right="-45"/>
        <w:jc w:val="thaiDistribute"/>
        <w:rPr>
          <w:rFonts w:ascii="Times New Roman" w:cs="Times New Roman"/>
          <w:b/>
          <w:bCs/>
          <w:sz w:val="22"/>
          <w:szCs w:val="22"/>
        </w:rPr>
      </w:pPr>
      <w:r w:rsidRPr="00781A41">
        <w:rPr>
          <w:rFonts w:ascii="Times New Roman" w:cs="Times New Roman"/>
          <w:b/>
          <w:bCs/>
          <w:sz w:val="22"/>
          <w:szCs w:val="22"/>
        </w:rPr>
        <w:t>Expenses</w:t>
      </w:r>
    </w:p>
    <w:p w14:paraId="4E95F3C9" w14:textId="77777777" w:rsidR="00781A41" w:rsidRPr="00781A41" w:rsidRDefault="00781A41" w:rsidP="00781A41">
      <w:pPr>
        <w:ind w:left="425" w:right="-45"/>
        <w:jc w:val="thaiDistribute"/>
        <w:rPr>
          <w:rFonts w:ascii="Times New Roman" w:cs="Times New Roman"/>
          <w:b/>
          <w:bCs/>
          <w:sz w:val="22"/>
          <w:szCs w:val="22"/>
        </w:rPr>
      </w:pPr>
    </w:p>
    <w:p w14:paraId="69B63751" w14:textId="77777777" w:rsidR="005E12DA" w:rsidRDefault="005E12DA" w:rsidP="00781A41">
      <w:pPr>
        <w:tabs>
          <w:tab w:val="left" w:pos="709"/>
        </w:tabs>
        <w:ind w:left="426" w:right="-46"/>
        <w:jc w:val="thaiDistribute"/>
        <w:rPr>
          <w:rFonts w:ascii="Times New Roman" w:cs="Times New Roman"/>
          <w:sz w:val="22"/>
          <w:szCs w:val="22"/>
        </w:rPr>
      </w:pPr>
      <w:r w:rsidRPr="00781A41">
        <w:rPr>
          <w:rFonts w:ascii="Times New Roman" w:cs="Times New Roman"/>
          <w:sz w:val="22"/>
          <w:szCs w:val="22"/>
        </w:rPr>
        <w:t>Operating leases</w:t>
      </w:r>
    </w:p>
    <w:p w14:paraId="0E74FB57" w14:textId="77777777" w:rsidR="00781A41" w:rsidRPr="00781A41" w:rsidRDefault="00781A41" w:rsidP="00781A41">
      <w:pPr>
        <w:tabs>
          <w:tab w:val="left" w:pos="709"/>
        </w:tabs>
        <w:ind w:left="426" w:right="-46"/>
        <w:jc w:val="thaiDistribute"/>
        <w:rPr>
          <w:rFonts w:ascii="Times New Roman" w:cs="Times New Roman"/>
          <w:sz w:val="22"/>
          <w:szCs w:val="22"/>
        </w:rPr>
      </w:pPr>
    </w:p>
    <w:p w14:paraId="38DAF513" w14:textId="77777777" w:rsidR="005E12DA" w:rsidRPr="00781A41" w:rsidRDefault="005E12DA" w:rsidP="00781A41">
      <w:pPr>
        <w:tabs>
          <w:tab w:val="left" w:pos="709"/>
        </w:tabs>
        <w:ind w:left="426" w:right="-46"/>
        <w:jc w:val="thaiDistribute"/>
        <w:rPr>
          <w:rFonts w:ascii="Times New Roman" w:cs="Times New Roman"/>
          <w:sz w:val="22"/>
          <w:szCs w:val="22"/>
        </w:rPr>
      </w:pPr>
      <w:r w:rsidRPr="00781A41">
        <w:rPr>
          <w:rFonts w:ascii="Times New Roman" w:cs="Times New Roman"/>
          <w:sz w:val="22"/>
          <w:szCs w:val="22"/>
        </w:rPr>
        <w:t>Payments made under operating leases are recognized in the statements of comprehensive income on a straight-line basis over the term of the lease. Lease incentives received are recognized in the statements of comprehensive income as an integral part of the total lease payments made. Contingent rentals are charged to the statements of comprehensive income in the accounting period in which they are incurred.</w:t>
      </w:r>
    </w:p>
    <w:p w14:paraId="42F8A3C8" w14:textId="77777777" w:rsidR="00781A41" w:rsidRDefault="00781A41" w:rsidP="00781A41">
      <w:pPr>
        <w:ind w:left="426"/>
        <w:jc w:val="thaiDistribute"/>
        <w:rPr>
          <w:rFonts w:ascii="Times New Roman" w:cs="Times New Roman"/>
          <w:sz w:val="22"/>
          <w:szCs w:val="22"/>
        </w:rPr>
      </w:pPr>
    </w:p>
    <w:p w14:paraId="57B00D3E" w14:textId="77777777" w:rsidR="002D027A" w:rsidRDefault="00251979" w:rsidP="00781A41">
      <w:pPr>
        <w:ind w:left="426"/>
        <w:jc w:val="thaiDistribute"/>
        <w:rPr>
          <w:rFonts w:ascii="Times New Roman" w:cs="Times New Roman"/>
          <w:sz w:val="22"/>
          <w:szCs w:val="22"/>
        </w:rPr>
      </w:pPr>
      <w:r w:rsidRPr="00781A41">
        <w:rPr>
          <w:rFonts w:ascii="Times New Roman" w:cs="Times New Roman"/>
          <w:sz w:val="22"/>
          <w:szCs w:val="22"/>
        </w:rPr>
        <w:t>Finance Cost</w:t>
      </w:r>
    </w:p>
    <w:p w14:paraId="17F8D858" w14:textId="77777777" w:rsidR="00781A41" w:rsidRPr="00781A41" w:rsidRDefault="00781A41" w:rsidP="00781A41">
      <w:pPr>
        <w:ind w:left="426"/>
        <w:jc w:val="thaiDistribute"/>
        <w:rPr>
          <w:rFonts w:ascii="Times New Roman" w:cs="Times New Roman"/>
          <w:sz w:val="22"/>
          <w:szCs w:val="22"/>
        </w:rPr>
      </w:pPr>
    </w:p>
    <w:p w14:paraId="4090731F" w14:textId="77777777" w:rsidR="0046745C" w:rsidRDefault="00DC5BBB" w:rsidP="00781A41">
      <w:pPr>
        <w:ind w:left="426" w:right="-46"/>
        <w:jc w:val="thaiDistribute"/>
        <w:rPr>
          <w:rFonts w:ascii="Times New Roman" w:cs="Times New Roman"/>
          <w:sz w:val="22"/>
          <w:szCs w:val="22"/>
        </w:rPr>
      </w:pPr>
      <w:r w:rsidRPr="00781A41">
        <w:rPr>
          <w:rFonts w:ascii="Times New Roman" w:cs="Times New Roman"/>
          <w:sz w:val="22"/>
          <w:szCs w:val="22"/>
        </w:rPr>
        <w:t xml:space="preserve">Borrowing costs directly attributable to the acquisition, construction or production of an asset that necessarily takes a substantial period of time to get ready for its intended use or sale are </w:t>
      </w:r>
      <w:proofErr w:type="spellStart"/>
      <w:r w:rsidRPr="00781A41">
        <w:rPr>
          <w:rFonts w:ascii="Times New Roman" w:cs="Times New Roman"/>
          <w:sz w:val="22"/>
          <w:szCs w:val="22"/>
        </w:rPr>
        <w:t>capitalised</w:t>
      </w:r>
      <w:proofErr w:type="spellEnd"/>
      <w:r w:rsidRPr="00781A41">
        <w:rPr>
          <w:rFonts w:ascii="Times New Roman" w:cs="Times New Roman"/>
          <w:sz w:val="22"/>
          <w:szCs w:val="22"/>
        </w:rPr>
        <w:t xml:space="preserve"> as part of the cost of the respective assets. All other borrowing costs are expensed in the period they are incurred. Borrowing costs consist of interest and other costs that an entity incurs in connection with the borrowing of funds.</w:t>
      </w:r>
    </w:p>
    <w:p w14:paraId="009D4D39" w14:textId="77777777" w:rsidR="00781A41" w:rsidRPr="00781A41" w:rsidRDefault="00781A41" w:rsidP="00781A41">
      <w:pPr>
        <w:ind w:left="426" w:right="-46"/>
        <w:jc w:val="thaiDistribute"/>
        <w:rPr>
          <w:rFonts w:ascii="Times New Roman" w:cs="Times New Roman"/>
          <w:sz w:val="22"/>
          <w:szCs w:val="22"/>
        </w:rPr>
      </w:pPr>
    </w:p>
    <w:p w14:paraId="2DA838D5" w14:textId="77777777" w:rsidR="005A361B" w:rsidRDefault="005A361B" w:rsidP="00781A41">
      <w:pPr>
        <w:ind w:left="426" w:right="-46"/>
        <w:jc w:val="thaiDistribute"/>
        <w:rPr>
          <w:rFonts w:ascii="Times New Roman" w:cs="Times New Roman"/>
          <w:sz w:val="22"/>
          <w:szCs w:val="22"/>
        </w:rPr>
      </w:pPr>
      <w:r w:rsidRPr="00781A41">
        <w:rPr>
          <w:rFonts w:ascii="Times New Roman" w:cs="Times New Roman"/>
          <w:sz w:val="22"/>
          <w:szCs w:val="22"/>
        </w:rPr>
        <w:t>The interest component of finance lease payments is recognized in the statements of comprehensive income using the effective interest rate method.</w:t>
      </w:r>
    </w:p>
    <w:p w14:paraId="299914E7" w14:textId="77777777" w:rsidR="00781A41" w:rsidRPr="00781A41" w:rsidRDefault="00781A41" w:rsidP="00781A41">
      <w:pPr>
        <w:ind w:left="426" w:right="-46"/>
        <w:jc w:val="thaiDistribute"/>
        <w:rPr>
          <w:rFonts w:ascii="Times New Roman" w:cs="Times New Roman"/>
          <w:sz w:val="22"/>
          <w:szCs w:val="22"/>
        </w:rPr>
      </w:pPr>
    </w:p>
    <w:p w14:paraId="70C3B8DF" w14:textId="77777777" w:rsidR="0046745C" w:rsidRDefault="0046745C" w:rsidP="00781A41">
      <w:pPr>
        <w:ind w:left="426" w:right="-46"/>
        <w:jc w:val="thaiDistribute"/>
        <w:rPr>
          <w:rFonts w:ascii="Times New Roman" w:cs="Times New Roman"/>
          <w:sz w:val="22"/>
          <w:szCs w:val="22"/>
        </w:rPr>
      </w:pPr>
      <w:r w:rsidRPr="00781A41">
        <w:rPr>
          <w:rFonts w:ascii="Times New Roman" w:cs="Times New Roman"/>
          <w:sz w:val="22"/>
          <w:szCs w:val="22"/>
        </w:rPr>
        <w:t>Expenses are recognized on an accrual basis.</w:t>
      </w:r>
    </w:p>
    <w:p w14:paraId="1F982821" w14:textId="77777777" w:rsidR="00781A41" w:rsidRPr="00781A41" w:rsidRDefault="00781A41" w:rsidP="00781A41">
      <w:pPr>
        <w:ind w:left="426" w:right="-46"/>
        <w:jc w:val="thaiDistribute"/>
        <w:rPr>
          <w:rFonts w:ascii="Times New Roman" w:cs="Times New Roman"/>
          <w:sz w:val="22"/>
          <w:szCs w:val="22"/>
        </w:rPr>
      </w:pPr>
    </w:p>
    <w:p w14:paraId="2B484571" w14:textId="77777777" w:rsidR="005E12DA" w:rsidRDefault="005E12DA" w:rsidP="00781A41">
      <w:pPr>
        <w:ind w:left="425" w:right="-45"/>
        <w:jc w:val="thaiDistribute"/>
        <w:rPr>
          <w:rFonts w:ascii="Times New Roman" w:cs="Times New Roman"/>
          <w:b/>
          <w:bCs/>
          <w:sz w:val="22"/>
          <w:szCs w:val="22"/>
        </w:rPr>
      </w:pPr>
      <w:r w:rsidRPr="00781A41">
        <w:rPr>
          <w:rFonts w:ascii="Times New Roman" w:cs="Times New Roman"/>
          <w:b/>
          <w:bCs/>
          <w:sz w:val="22"/>
          <w:szCs w:val="22"/>
        </w:rPr>
        <w:t>Employee benefits</w:t>
      </w:r>
    </w:p>
    <w:p w14:paraId="0E9CD685" w14:textId="77777777" w:rsidR="00781A41" w:rsidRPr="00781A41" w:rsidRDefault="00781A41" w:rsidP="00781A41">
      <w:pPr>
        <w:ind w:left="425" w:right="-45"/>
        <w:jc w:val="thaiDistribute"/>
        <w:rPr>
          <w:rFonts w:ascii="Times New Roman" w:cs="Times New Roman"/>
          <w:b/>
          <w:bCs/>
          <w:sz w:val="22"/>
          <w:szCs w:val="22"/>
        </w:rPr>
      </w:pPr>
    </w:p>
    <w:p w14:paraId="31DE7752" w14:textId="77777777" w:rsidR="005E12DA" w:rsidRDefault="005E12DA" w:rsidP="00781A41">
      <w:pPr>
        <w:tabs>
          <w:tab w:val="left" w:pos="709"/>
        </w:tabs>
        <w:ind w:left="426" w:right="-46"/>
        <w:jc w:val="thaiDistribute"/>
        <w:rPr>
          <w:rFonts w:ascii="Times New Roman" w:cs="Times New Roman"/>
          <w:sz w:val="22"/>
          <w:szCs w:val="22"/>
        </w:rPr>
      </w:pPr>
      <w:r w:rsidRPr="00781A41">
        <w:rPr>
          <w:rFonts w:ascii="Times New Roman" w:cs="Times New Roman"/>
          <w:sz w:val="22"/>
          <w:szCs w:val="22"/>
        </w:rPr>
        <w:t>Short-term benefits</w:t>
      </w:r>
    </w:p>
    <w:p w14:paraId="3E9457CF" w14:textId="77777777" w:rsidR="00781A41" w:rsidRPr="00781A41" w:rsidRDefault="00781A41" w:rsidP="00781A41">
      <w:pPr>
        <w:tabs>
          <w:tab w:val="left" w:pos="709"/>
        </w:tabs>
        <w:ind w:left="426" w:right="-46"/>
        <w:jc w:val="thaiDistribute"/>
        <w:rPr>
          <w:rFonts w:ascii="Times New Roman" w:cs="Times New Roman"/>
          <w:sz w:val="22"/>
          <w:szCs w:val="22"/>
        </w:rPr>
      </w:pPr>
    </w:p>
    <w:p w14:paraId="5BF983ED" w14:textId="77777777" w:rsidR="005E12DA" w:rsidRDefault="005E12DA" w:rsidP="00781A41">
      <w:pPr>
        <w:ind w:left="426" w:right="-46"/>
        <w:jc w:val="thaiDistribute"/>
        <w:rPr>
          <w:rFonts w:ascii="Times New Roman" w:cs="Times New Roman"/>
          <w:sz w:val="22"/>
          <w:szCs w:val="22"/>
        </w:rPr>
      </w:pPr>
      <w:r w:rsidRPr="00781A41">
        <w:rPr>
          <w:rFonts w:ascii="Times New Roman" w:cs="Times New Roman"/>
          <w:sz w:val="22"/>
          <w:szCs w:val="22"/>
        </w:rPr>
        <w:t xml:space="preserve">The Company recognizes salaries, wages, bonus and social security contribution as expenses </w:t>
      </w:r>
      <w:r w:rsidR="003D5410" w:rsidRPr="00781A41">
        <w:rPr>
          <w:rFonts w:ascii="Times New Roman" w:cs="Times New Roman"/>
          <w:sz w:val="22"/>
          <w:szCs w:val="22"/>
        </w:rPr>
        <w:t>when incurred.</w:t>
      </w:r>
    </w:p>
    <w:p w14:paraId="0E47123D" w14:textId="77777777" w:rsidR="00781A41" w:rsidRPr="00781A41" w:rsidRDefault="00781A41" w:rsidP="00781A41">
      <w:pPr>
        <w:ind w:left="426" w:right="-46"/>
        <w:jc w:val="thaiDistribute"/>
        <w:rPr>
          <w:rFonts w:ascii="Times New Roman" w:cs="Times New Roman"/>
          <w:sz w:val="22"/>
          <w:szCs w:val="22"/>
        </w:rPr>
      </w:pPr>
    </w:p>
    <w:p w14:paraId="57935A4B" w14:textId="77777777" w:rsidR="005E12DA" w:rsidRDefault="005E12DA" w:rsidP="00781A41">
      <w:pPr>
        <w:pStyle w:val="a4"/>
        <w:spacing w:before="0" w:line="240" w:lineRule="auto"/>
        <w:ind w:left="426" w:right="-46"/>
        <w:jc w:val="thaiDistribute"/>
        <w:rPr>
          <w:rFonts w:cs="Times New Roman"/>
          <w:sz w:val="22"/>
          <w:szCs w:val="22"/>
        </w:rPr>
      </w:pPr>
      <w:r w:rsidRPr="00781A41">
        <w:rPr>
          <w:rFonts w:cs="Times New Roman"/>
          <w:sz w:val="22"/>
          <w:szCs w:val="22"/>
        </w:rPr>
        <w:t>Post-employment benefits – defined contribution plan</w:t>
      </w:r>
    </w:p>
    <w:p w14:paraId="4AFBC88F" w14:textId="77777777" w:rsidR="00781A41" w:rsidRPr="00781A41" w:rsidRDefault="00781A41" w:rsidP="00781A41">
      <w:pPr>
        <w:pStyle w:val="a4"/>
        <w:spacing w:before="0" w:line="240" w:lineRule="auto"/>
        <w:ind w:left="426" w:right="-46"/>
        <w:jc w:val="thaiDistribute"/>
        <w:rPr>
          <w:rFonts w:cs="Times New Roman"/>
          <w:sz w:val="22"/>
          <w:szCs w:val="22"/>
        </w:rPr>
      </w:pPr>
    </w:p>
    <w:p w14:paraId="384A0392" w14:textId="77777777" w:rsidR="00E03D76" w:rsidRDefault="005E12DA" w:rsidP="00781A41">
      <w:pPr>
        <w:pStyle w:val="a5"/>
        <w:ind w:left="426" w:right="-46"/>
        <w:jc w:val="thaiDistribute"/>
        <w:rPr>
          <w:rFonts w:ascii="Times New Roman" w:cs="Times New Roman"/>
          <w:sz w:val="22"/>
          <w:szCs w:val="22"/>
        </w:rPr>
      </w:pPr>
      <w:r w:rsidRPr="00781A41">
        <w:rPr>
          <w:rFonts w:ascii="Times New Roman" w:cs="Times New Roman"/>
          <w:sz w:val="22"/>
          <w:szCs w:val="22"/>
        </w:rPr>
        <w:t>The Company operates a provident fund that is a defined contribution plan. The assets of which are held in a separate trust fund. The provident fund is funded by payment</w:t>
      </w:r>
      <w:r w:rsidR="00966215" w:rsidRPr="00781A41">
        <w:rPr>
          <w:rFonts w:ascii="Times New Roman" w:cs="Times New Roman"/>
          <w:sz w:val="22"/>
          <w:szCs w:val="22"/>
        </w:rPr>
        <w:t>s from employees and the C</w:t>
      </w:r>
      <w:r w:rsidRPr="00781A41">
        <w:rPr>
          <w:rFonts w:ascii="Times New Roman" w:cs="Times New Roman"/>
          <w:sz w:val="22"/>
          <w:szCs w:val="22"/>
        </w:rPr>
        <w:t xml:space="preserve">ompany. Contributions to the provident fund </w:t>
      </w:r>
      <w:r w:rsidR="00E403BB">
        <w:rPr>
          <w:rFonts w:ascii="Times New Roman" w:cs="Times New Roman"/>
          <w:sz w:val="22"/>
          <w:szCs w:val="22"/>
        </w:rPr>
        <w:t xml:space="preserve">and obligations to defined contribution plan </w:t>
      </w:r>
      <w:r w:rsidRPr="00781A41">
        <w:rPr>
          <w:rFonts w:ascii="Times New Roman" w:cs="Times New Roman"/>
          <w:sz w:val="22"/>
          <w:szCs w:val="22"/>
        </w:rPr>
        <w:t>are charged to the statement of comprehensive income in the period</w:t>
      </w:r>
      <w:r w:rsidR="004D51F5" w:rsidRPr="00781A41">
        <w:rPr>
          <w:rFonts w:ascii="Times New Roman" w:cs="Times New Roman"/>
          <w:sz w:val="22"/>
          <w:szCs w:val="22"/>
        </w:rPr>
        <w:t xml:space="preserve"> </w:t>
      </w:r>
      <w:r w:rsidRPr="00781A41">
        <w:rPr>
          <w:rFonts w:ascii="Times New Roman" w:cs="Times New Roman"/>
          <w:sz w:val="22"/>
          <w:szCs w:val="22"/>
        </w:rPr>
        <w:t>to which they relate.</w:t>
      </w:r>
    </w:p>
    <w:p w14:paraId="0A77C7EB" w14:textId="77777777" w:rsidR="00781A41" w:rsidRPr="00781A41" w:rsidRDefault="00781A41" w:rsidP="00781A41">
      <w:pPr>
        <w:pStyle w:val="a5"/>
        <w:ind w:left="426" w:right="-46"/>
        <w:jc w:val="thaiDistribute"/>
        <w:rPr>
          <w:rFonts w:ascii="Times New Roman" w:cs="Times New Roman"/>
          <w:sz w:val="22"/>
          <w:szCs w:val="22"/>
        </w:rPr>
      </w:pPr>
    </w:p>
    <w:p w14:paraId="303D279D" w14:textId="77777777" w:rsidR="005E12DA" w:rsidRDefault="005E12DA" w:rsidP="00781A41">
      <w:pPr>
        <w:pStyle w:val="a4"/>
        <w:spacing w:before="0" w:line="240" w:lineRule="auto"/>
        <w:ind w:left="425" w:right="-45"/>
        <w:jc w:val="thaiDistribute"/>
        <w:rPr>
          <w:rFonts w:cs="Times New Roman"/>
          <w:sz w:val="22"/>
          <w:szCs w:val="22"/>
        </w:rPr>
      </w:pPr>
      <w:r w:rsidRPr="00781A41">
        <w:rPr>
          <w:rFonts w:cs="Times New Roman"/>
          <w:sz w:val="22"/>
          <w:szCs w:val="22"/>
        </w:rPr>
        <w:lastRenderedPageBreak/>
        <w:t>Post-employment benefits – defined benefit plan</w:t>
      </w:r>
    </w:p>
    <w:p w14:paraId="35257014" w14:textId="77777777" w:rsidR="00781A41" w:rsidRPr="009145AF" w:rsidRDefault="00781A41" w:rsidP="00781A41">
      <w:pPr>
        <w:pStyle w:val="a4"/>
        <w:spacing w:before="0" w:line="240" w:lineRule="auto"/>
        <w:ind w:left="425" w:right="-45"/>
        <w:jc w:val="thaiDistribute"/>
        <w:rPr>
          <w:rFonts w:cs="Times New Roman"/>
          <w:sz w:val="22"/>
          <w:szCs w:val="22"/>
        </w:rPr>
      </w:pPr>
    </w:p>
    <w:p w14:paraId="78497206" w14:textId="77777777" w:rsidR="005E12DA" w:rsidRDefault="005E12DA" w:rsidP="00781A41">
      <w:pPr>
        <w:pStyle w:val="a5"/>
        <w:ind w:left="425" w:right="-45"/>
        <w:jc w:val="thaiDistribute"/>
        <w:rPr>
          <w:rFonts w:ascii="Times New Roman" w:cs="Times New Roman"/>
          <w:sz w:val="22"/>
          <w:szCs w:val="22"/>
        </w:rPr>
      </w:pPr>
      <w:r w:rsidRPr="00781A41">
        <w:rPr>
          <w:rFonts w:ascii="Times New Roman" w:cs="Times New Roman"/>
          <w:sz w:val="22"/>
          <w:szCs w:val="22"/>
        </w:rPr>
        <w:t xml:space="preserve">The employee benefits </w:t>
      </w:r>
      <w:r w:rsidR="004D51F5" w:rsidRPr="00781A41">
        <w:rPr>
          <w:rFonts w:ascii="Times New Roman" w:cs="Times New Roman"/>
          <w:sz w:val="22"/>
          <w:szCs w:val="22"/>
        </w:rPr>
        <w:t>obligations in relation to the severance payment under the labor law are</w:t>
      </w:r>
      <w:r w:rsidRPr="00781A41">
        <w:rPr>
          <w:rFonts w:ascii="Times New Roman" w:cs="Times New Roman"/>
          <w:sz w:val="22"/>
          <w:szCs w:val="22"/>
        </w:rPr>
        <w:t xml:space="preserve"> </w:t>
      </w:r>
      <w:proofErr w:type="spellStart"/>
      <w:r w:rsidRPr="00781A41">
        <w:rPr>
          <w:rFonts w:ascii="Times New Roman" w:cs="Times New Roman"/>
          <w:sz w:val="22"/>
          <w:szCs w:val="22"/>
        </w:rPr>
        <w:t>recognised</w:t>
      </w:r>
      <w:proofErr w:type="spellEnd"/>
      <w:r w:rsidRPr="00781A41">
        <w:rPr>
          <w:rFonts w:ascii="Times New Roman" w:cs="Times New Roman"/>
          <w:sz w:val="22"/>
          <w:szCs w:val="22"/>
        </w:rPr>
        <w:t xml:space="preserve"> as a charge to results of operations over the employee’s service period. It is calculated by the estimation of the amount of future benefit to be earned by the employee in return for the service provided to the Company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34A84A50" w14:textId="77777777" w:rsidR="00781A41" w:rsidRPr="00781A41" w:rsidRDefault="00781A41" w:rsidP="00781A41">
      <w:pPr>
        <w:pStyle w:val="a5"/>
        <w:ind w:left="425" w:right="-45"/>
        <w:jc w:val="thaiDistribute"/>
        <w:rPr>
          <w:rFonts w:ascii="Times New Roman" w:cs="Times New Roman"/>
          <w:sz w:val="22"/>
          <w:szCs w:val="22"/>
        </w:rPr>
      </w:pPr>
    </w:p>
    <w:p w14:paraId="3737BBE6" w14:textId="77777777" w:rsidR="005E12DA" w:rsidRDefault="005E12DA" w:rsidP="00781A41">
      <w:pPr>
        <w:ind w:left="426" w:right="-46"/>
        <w:jc w:val="thaiDistribute"/>
        <w:rPr>
          <w:rFonts w:ascii="Times New Roman" w:cs="Times New Roman"/>
          <w:sz w:val="22"/>
          <w:szCs w:val="22"/>
        </w:rPr>
      </w:pPr>
      <w:r w:rsidRPr="00781A41">
        <w:rPr>
          <w:rFonts w:ascii="Times New Roman" w:cs="Times New Roman"/>
          <w:sz w:val="22"/>
          <w:szCs w:val="22"/>
        </w:rPr>
        <w:t xml:space="preserve">When the employee benefits are improved, the portion of the increased benefit relating to past service rendered by employee is recognized in the statements of comprehensive income on a straight-line basis over the average period until the benefits become vested.  </w:t>
      </w:r>
    </w:p>
    <w:p w14:paraId="7030426A" w14:textId="77777777" w:rsidR="00781A41" w:rsidRPr="00781A41" w:rsidRDefault="00781A41" w:rsidP="00781A41">
      <w:pPr>
        <w:ind w:left="426" w:right="-46"/>
        <w:jc w:val="thaiDistribute"/>
        <w:rPr>
          <w:rFonts w:ascii="Times New Roman" w:cs="Times New Roman"/>
          <w:sz w:val="22"/>
          <w:szCs w:val="22"/>
        </w:rPr>
      </w:pPr>
    </w:p>
    <w:p w14:paraId="0670D0E0" w14:textId="77777777" w:rsidR="003D5410" w:rsidRDefault="003D5410" w:rsidP="00781A41">
      <w:pPr>
        <w:autoSpaceDE w:val="0"/>
        <w:autoSpaceDN w:val="0"/>
        <w:ind w:left="426" w:right="-17"/>
        <w:jc w:val="thaiDistribute"/>
        <w:rPr>
          <w:rFonts w:ascii="Times New Roman" w:cs="Times New Roman"/>
          <w:sz w:val="22"/>
          <w:szCs w:val="22"/>
        </w:rPr>
      </w:pPr>
      <w:r w:rsidRPr="00781A41">
        <w:rPr>
          <w:rFonts w:ascii="Times New Roman" w:cs="Times New Roman"/>
          <w:sz w:val="22"/>
          <w:szCs w:val="22"/>
        </w:rPr>
        <w:t xml:space="preserve">When the actuarial assumptions are changed, the </w:t>
      </w:r>
      <w:r w:rsidR="00C02841" w:rsidRPr="00781A41">
        <w:rPr>
          <w:rFonts w:ascii="Times New Roman" w:cs="Times New Roman"/>
          <w:sz w:val="22"/>
          <w:szCs w:val="22"/>
        </w:rPr>
        <w:t>Company</w:t>
      </w:r>
      <w:r w:rsidRPr="00781A41">
        <w:rPr>
          <w:rFonts w:ascii="Times New Roman" w:cs="Times New Roman"/>
          <w:sz w:val="22"/>
          <w:szCs w:val="22"/>
        </w:rPr>
        <w:t xml:space="preserve"> recognizes all actuarial gains </w:t>
      </w:r>
      <w:r w:rsidRPr="00781A41">
        <w:rPr>
          <w:rFonts w:ascii="Times New Roman" w:cs="Times New Roman"/>
          <w:sz w:val="22"/>
          <w:szCs w:val="22"/>
          <w:cs/>
        </w:rPr>
        <w:t>(</w:t>
      </w:r>
      <w:r w:rsidRPr="00781A41">
        <w:rPr>
          <w:rFonts w:ascii="Times New Roman" w:cs="Times New Roman"/>
          <w:sz w:val="22"/>
          <w:szCs w:val="22"/>
        </w:rPr>
        <w:t>losses</w:t>
      </w:r>
      <w:r w:rsidRPr="00781A41">
        <w:rPr>
          <w:rFonts w:ascii="Times New Roman" w:cs="Times New Roman"/>
          <w:sz w:val="22"/>
          <w:szCs w:val="22"/>
          <w:cs/>
        </w:rPr>
        <w:t>)</w:t>
      </w:r>
      <w:r w:rsidRPr="00781A41">
        <w:rPr>
          <w:rFonts w:ascii="Times New Roman" w:cs="Times New Roman"/>
          <w:sz w:val="22"/>
          <w:szCs w:val="22"/>
        </w:rPr>
        <w:t xml:space="preserve"> immediately in other comprehensive income.</w:t>
      </w:r>
    </w:p>
    <w:p w14:paraId="777CA697" w14:textId="77777777" w:rsidR="00FD2E74" w:rsidRDefault="00FD2E74" w:rsidP="00781A41">
      <w:pPr>
        <w:autoSpaceDE w:val="0"/>
        <w:autoSpaceDN w:val="0"/>
        <w:ind w:left="426" w:right="-17"/>
        <w:jc w:val="thaiDistribute"/>
        <w:rPr>
          <w:rFonts w:ascii="Times New Roman" w:cs="Times New Roman"/>
          <w:sz w:val="22"/>
          <w:szCs w:val="22"/>
        </w:rPr>
      </w:pPr>
    </w:p>
    <w:p w14:paraId="61BBBAEB" w14:textId="77777777" w:rsidR="005E12DA" w:rsidRDefault="005E12DA" w:rsidP="00781A41">
      <w:pPr>
        <w:ind w:left="426" w:right="-46"/>
        <w:jc w:val="thaiDistribute"/>
        <w:rPr>
          <w:rFonts w:ascii="Times New Roman" w:cs="Times New Roman"/>
          <w:sz w:val="22"/>
          <w:szCs w:val="22"/>
        </w:rPr>
      </w:pPr>
      <w:r w:rsidRPr="00781A41">
        <w:rPr>
          <w:rFonts w:ascii="Times New Roman" w:cs="Times New Roman"/>
          <w:sz w:val="22"/>
          <w:szCs w:val="22"/>
        </w:rPr>
        <w:t>Termination benefits</w:t>
      </w:r>
    </w:p>
    <w:p w14:paraId="79FEA501" w14:textId="77777777" w:rsidR="00781A41" w:rsidRPr="00781A41" w:rsidRDefault="00781A41" w:rsidP="00781A41">
      <w:pPr>
        <w:ind w:left="426" w:right="-46"/>
        <w:jc w:val="thaiDistribute"/>
        <w:rPr>
          <w:rFonts w:ascii="Times New Roman" w:cs="Times New Roman"/>
          <w:sz w:val="22"/>
          <w:szCs w:val="22"/>
        </w:rPr>
      </w:pPr>
    </w:p>
    <w:p w14:paraId="390D1D30" w14:textId="77777777" w:rsidR="005E12DA" w:rsidRDefault="005E12DA" w:rsidP="00781A41">
      <w:pPr>
        <w:ind w:left="426" w:right="-46"/>
        <w:jc w:val="thaiDistribute"/>
        <w:rPr>
          <w:rFonts w:ascii="Times New Roman" w:cs="Times New Roman"/>
          <w:sz w:val="22"/>
          <w:szCs w:val="22"/>
        </w:rPr>
      </w:pPr>
      <w:r w:rsidRPr="00781A41">
        <w:rPr>
          <w:rFonts w:ascii="Times New Roman" w:cs="Times New Roman"/>
          <w:sz w:val="22"/>
          <w:szCs w:val="22"/>
        </w:rPr>
        <w:t>The Company recognizes termination benefits as a liability and expense when the Company terminates the employment of an employee or group of employees before the normal retirement date.</w:t>
      </w:r>
    </w:p>
    <w:p w14:paraId="47257DCC" w14:textId="77777777" w:rsidR="00781A41" w:rsidRPr="00781A41" w:rsidRDefault="00781A41" w:rsidP="00781A41">
      <w:pPr>
        <w:ind w:left="426" w:right="-46"/>
        <w:jc w:val="thaiDistribute"/>
        <w:rPr>
          <w:rFonts w:ascii="Times New Roman" w:cs="Times New Roman"/>
          <w:sz w:val="22"/>
          <w:szCs w:val="22"/>
        </w:rPr>
      </w:pPr>
    </w:p>
    <w:p w14:paraId="0457E044" w14:textId="77777777" w:rsidR="006D2669" w:rsidRDefault="006D2669" w:rsidP="00781A41">
      <w:pPr>
        <w:ind w:left="425" w:right="-45"/>
        <w:jc w:val="thaiDistribute"/>
        <w:rPr>
          <w:rFonts w:ascii="Times New Roman" w:cstheme="minorBidi"/>
          <w:b/>
          <w:bCs/>
          <w:sz w:val="22"/>
          <w:szCs w:val="22"/>
        </w:rPr>
      </w:pPr>
      <w:r w:rsidRPr="00781A41">
        <w:rPr>
          <w:rFonts w:ascii="Times New Roman" w:cs="Times New Roman"/>
          <w:b/>
          <w:bCs/>
          <w:sz w:val="22"/>
          <w:szCs w:val="22"/>
        </w:rPr>
        <w:t>Income tax</w:t>
      </w:r>
    </w:p>
    <w:p w14:paraId="3A434C6C" w14:textId="77777777" w:rsidR="00781A41" w:rsidRPr="009647DB" w:rsidRDefault="00781A41" w:rsidP="009647DB">
      <w:pPr>
        <w:ind w:left="426" w:right="-46"/>
        <w:jc w:val="thaiDistribute"/>
        <w:rPr>
          <w:rFonts w:ascii="Times New Roman" w:cs="Times New Roman"/>
          <w:sz w:val="22"/>
          <w:szCs w:val="22"/>
          <w:cs/>
        </w:rPr>
      </w:pPr>
    </w:p>
    <w:p w14:paraId="42D79C28" w14:textId="77777777" w:rsidR="008E7639" w:rsidRDefault="008E7639" w:rsidP="00781A41">
      <w:pPr>
        <w:ind w:left="426" w:right="-46"/>
        <w:jc w:val="thaiDistribute"/>
        <w:rPr>
          <w:rFonts w:ascii="Times New Roman" w:cstheme="minorBidi"/>
          <w:sz w:val="22"/>
          <w:szCs w:val="22"/>
          <w:lang w:val="en-GB"/>
        </w:rPr>
      </w:pPr>
      <w:r w:rsidRPr="00781A41">
        <w:rPr>
          <w:rFonts w:ascii="Times New Roman" w:cs="Times New Roman"/>
          <w:sz w:val="22"/>
          <w:szCs w:val="22"/>
          <w:lang w:val="en-GB"/>
        </w:rPr>
        <w:t>Income tax expense for the year compr</w:t>
      </w:r>
      <w:r w:rsidR="00965A90">
        <w:rPr>
          <w:rFonts w:ascii="Times New Roman" w:cs="Times New Roman"/>
          <w:sz w:val="22"/>
          <w:szCs w:val="22"/>
          <w:lang w:val="en-GB"/>
        </w:rPr>
        <w:t xml:space="preserve">ises current and deferred tax. </w:t>
      </w:r>
      <w:r w:rsidRPr="00781A41">
        <w:rPr>
          <w:rFonts w:ascii="Times New Roman" w:cs="Times New Roman"/>
          <w:sz w:val="22"/>
          <w:szCs w:val="22"/>
          <w:lang w:val="en-GB"/>
        </w:rPr>
        <w:t xml:space="preserve">Current and deferred </w:t>
      </w:r>
      <w:r w:rsidR="004D51F5" w:rsidRPr="00781A41">
        <w:rPr>
          <w:rFonts w:ascii="Times New Roman" w:cs="Times New Roman"/>
          <w:sz w:val="22"/>
          <w:szCs w:val="22"/>
          <w:lang w:val="en-GB"/>
        </w:rPr>
        <w:t>tax is</w:t>
      </w:r>
      <w:r w:rsidRPr="00781A41">
        <w:rPr>
          <w:rFonts w:ascii="Times New Roman" w:cs="Times New Roman"/>
          <w:sz w:val="22"/>
          <w:szCs w:val="22"/>
          <w:lang w:val="en-GB"/>
        </w:rPr>
        <w:t xml:space="preserve"> recognised in profit or loss except to the extent that they relate to items recognised directly in shareholders’ equity or in other comprehensive income.</w:t>
      </w:r>
    </w:p>
    <w:p w14:paraId="648E8AF6" w14:textId="77777777" w:rsidR="00781A41" w:rsidRPr="00781A41" w:rsidRDefault="00781A41" w:rsidP="00781A41">
      <w:pPr>
        <w:ind w:left="426" w:right="-46"/>
        <w:jc w:val="thaiDistribute"/>
        <w:rPr>
          <w:rFonts w:ascii="Times New Roman" w:cstheme="minorBidi"/>
          <w:sz w:val="22"/>
          <w:szCs w:val="22"/>
          <w:lang w:val="en-GB"/>
        </w:rPr>
      </w:pPr>
    </w:p>
    <w:p w14:paraId="4B75F6CD" w14:textId="77777777" w:rsidR="008E7639" w:rsidRDefault="008E7639" w:rsidP="00781A41">
      <w:pPr>
        <w:ind w:left="426" w:right="-46"/>
        <w:jc w:val="thaiDistribute"/>
        <w:rPr>
          <w:rFonts w:ascii="Times New Roman" w:cstheme="minorBidi"/>
          <w:sz w:val="22"/>
          <w:szCs w:val="22"/>
          <w:lang w:val="en-GB"/>
        </w:rPr>
      </w:pPr>
      <w:r w:rsidRPr="00781A41">
        <w:rPr>
          <w:rFonts w:ascii="Times New Roman" w:cs="Times New Roman"/>
          <w:sz w:val="22"/>
          <w:szCs w:val="22"/>
          <w:lang w:val="en-GB"/>
        </w:rPr>
        <w:t xml:space="preserve">Current tax is the expected tax payable or receivable on the taxable income or loss for the year, using tax rates enacted or substantively enacted at the end of reporting period date, and any adjustment to tax payable in respect of previous years.   </w:t>
      </w:r>
    </w:p>
    <w:p w14:paraId="078A04D9" w14:textId="77777777" w:rsidR="00781A41" w:rsidRPr="00781A41" w:rsidRDefault="00781A41" w:rsidP="00781A41">
      <w:pPr>
        <w:ind w:left="426" w:right="-46"/>
        <w:jc w:val="thaiDistribute"/>
        <w:rPr>
          <w:rFonts w:ascii="Times New Roman" w:cstheme="minorBidi"/>
          <w:sz w:val="22"/>
          <w:szCs w:val="22"/>
          <w:cs/>
          <w:lang w:val="en-GB"/>
        </w:rPr>
      </w:pPr>
    </w:p>
    <w:p w14:paraId="54E89B4C" w14:textId="77777777" w:rsidR="008E7639" w:rsidRDefault="008E7639" w:rsidP="00781A41">
      <w:pPr>
        <w:ind w:left="426" w:right="-46"/>
        <w:jc w:val="thaiDistribute"/>
        <w:rPr>
          <w:rFonts w:ascii="Times New Roman" w:cstheme="minorBidi"/>
          <w:sz w:val="22"/>
          <w:szCs w:val="22"/>
          <w:lang w:val="en-GB"/>
        </w:rPr>
      </w:pPr>
      <w:r w:rsidRPr="00781A41">
        <w:rPr>
          <w:rFonts w:ascii="Times New Roman" w:cs="Times New Roman"/>
          <w:sz w:val="22"/>
          <w:szCs w:val="22"/>
          <w:lang w:val="en-GB"/>
        </w:rPr>
        <w:t xml:space="preserve">Deferred tax is recognised in respect of temporary differences between the carrying amounts of assets and liabilities for financial reporting purposes and the amounts used for taxation purposes.  </w:t>
      </w:r>
    </w:p>
    <w:p w14:paraId="7A9AA1BA" w14:textId="77777777" w:rsidR="00781A41" w:rsidRPr="00781A41" w:rsidRDefault="00781A41" w:rsidP="00781A41">
      <w:pPr>
        <w:ind w:left="426" w:right="-46"/>
        <w:jc w:val="thaiDistribute"/>
        <w:rPr>
          <w:rFonts w:ascii="Times New Roman" w:cstheme="minorBidi"/>
          <w:sz w:val="22"/>
          <w:szCs w:val="22"/>
          <w:lang w:val="en-GB"/>
        </w:rPr>
      </w:pPr>
    </w:p>
    <w:p w14:paraId="193B44B9" w14:textId="77777777" w:rsidR="008E7639" w:rsidRDefault="008E7639" w:rsidP="00781A41">
      <w:pPr>
        <w:ind w:left="426" w:right="-46"/>
        <w:jc w:val="thaiDistribute"/>
        <w:rPr>
          <w:rFonts w:ascii="Times New Roman" w:cstheme="minorBidi"/>
          <w:sz w:val="22"/>
          <w:szCs w:val="22"/>
          <w:lang w:val="en-GB"/>
        </w:rPr>
      </w:pPr>
      <w:r w:rsidRPr="00781A41">
        <w:rPr>
          <w:rFonts w:ascii="Times New Roman" w:cs="Times New Roman"/>
          <w:sz w:val="22"/>
          <w:szCs w:val="22"/>
          <w:lang w:val="en-GB"/>
        </w:rPr>
        <w:t xml:space="preserve">Deferred tax is measured at the tax rates that are expected to be applied to the temporary differences when they reverse, using tax rates enacted or substantively enacted at the end of reporting period date.  </w:t>
      </w:r>
    </w:p>
    <w:p w14:paraId="11C83345" w14:textId="77777777" w:rsidR="00781A41" w:rsidRPr="00781A41" w:rsidRDefault="00781A41" w:rsidP="00781A41">
      <w:pPr>
        <w:ind w:left="426" w:right="-46"/>
        <w:jc w:val="thaiDistribute"/>
        <w:rPr>
          <w:rFonts w:ascii="Times New Roman" w:cstheme="minorBidi"/>
          <w:sz w:val="22"/>
          <w:szCs w:val="22"/>
          <w:lang w:val="en-GB"/>
        </w:rPr>
      </w:pPr>
    </w:p>
    <w:p w14:paraId="48638B2C" w14:textId="77777777" w:rsidR="008E7639" w:rsidRDefault="008E7639" w:rsidP="00781A41">
      <w:pPr>
        <w:ind w:left="426" w:right="-46"/>
        <w:jc w:val="thaiDistribute"/>
        <w:rPr>
          <w:rFonts w:ascii="Times New Roman" w:cstheme="minorBidi"/>
          <w:sz w:val="22"/>
          <w:szCs w:val="22"/>
          <w:lang w:val="en-GB"/>
        </w:rPr>
      </w:pPr>
      <w:r w:rsidRPr="00781A41">
        <w:rPr>
          <w:rFonts w:ascii="Times New Roman" w:cs="Times New Roman"/>
          <w:sz w:val="22"/>
          <w:szCs w:val="22"/>
          <w:lang w:val="en-GB"/>
        </w:rPr>
        <w:t xml:space="preserve">In determining the amount of current and deferred tax, the </w:t>
      </w:r>
      <w:r w:rsidR="00C533FF" w:rsidRPr="00781A41">
        <w:rPr>
          <w:rFonts w:ascii="Times New Roman" w:cs="Times New Roman"/>
          <w:sz w:val="22"/>
          <w:szCs w:val="22"/>
          <w:lang w:val="en-GB"/>
        </w:rPr>
        <w:t>Company</w:t>
      </w:r>
      <w:r w:rsidRPr="00781A41">
        <w:rPr>
          <w:rFonts w:ascii="Times New Roman" w:cs="Times New Roman"/>
          <w:sz w:val="22"/>
          <w:szCs w:val="22"/>
          <w:lang w:val="en-GB"/>
        </w:rPr>
        <w:t xml:space="preserve"> takes into account the impact of uncertain tax positions and whether additional taxes and interest may be due. The </w:t>
      </w:r>
      <w:r w:rsidR="00C533FF" w:rsidRPr="00781A41">
        <w:rPr>
          <w:rFonts w:ascii="Times New Roman" w:cs="Times New Roman"/>
          <w:sz w:val="22"/>
          <w:szCs w:val="22"/>
          <w:lang w:val="en-GB"/>
        </w:rPr>
        <w:t>Company</w:t>
      </w:r>
      <w:r w:rsidRPr="00781A41">
        <w:rPr>
          <w:rFonts w:ascii="Times New Roman" w:cs="Times New Roman"/>
          <w:sz w:val="22"/>
          <w:szCs w:val="22"/>
          <w:lang w:val="en-GB"/>
        </w:rPr>
        <w:t xml:space="preserve"> believes that</w:t>
      </w:r>
      <w:r w:rsidR="00345148">
        <w:rPr>
          <w:rFonts w:ascii="Times New Roman" w:cs="Times New Roman"/>
          <w:sz w:val="22"/>
          <w:szCs w:val="22"/>
          <w:lang w:val="en-GB"/>
        </w:rPr>
        <w:t xml:space="preserve"> record</w:t>
      </w:r>
      <w:r w:rsidRPr="00781A41">
        <w:rPr>
          <w:rFonts w:ascii="Times New Roman" w:cs="Times New Roman"/>
          <w:sz w:val="22"/>
          <w:szCs w:val="22"/>
          <w:lang w:val="en-GB"/>
        </w:rPr>
        <w:t xml:space="preserve">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the </w:t>
      </w:r>
      <w:r w:rsidR="00C533FF" w:rsidRPr="00781A41">
        <w:rPr>
          <w:rFonts w:ascii="Times New Roman" w:cs="Times New Roman"/>
          <w:sz w:val="22"/>
          <w:szCs w:val="22"/>
          <w:lang w:val="en-GB"/>
        </w:rPr>
        <w:t>Company</w:t>
      </w:r>
      <w:r w:rsidRPr="00781A41">
        <w:rPr>
          <w:rFonts w:ascii="Times New Roman" w:cs="Times New Roman"/>
          <w:sz w:val="22"/>
          <w:szCs w:val="22"/>
          <w:lang w:val="en-GB"/>
        </w:rPr>
        <w:t xml:space="preserve"> to change their judgement regarding the adequacy of existing tax liabilities; such changes to tax liabilities will impact tax expense in the period that such a determination is made.</w:t>
      </w:r>
    </w:p>
    <w:p w14:paraId="2DDEFE29" w14:textId="77777777" w:rsidR="00781A41" w:rsidRPr="00781A41" w:rsidRDefault="00781A41" w:rsidP="00781A41">
      <w:pPr>
        <w:ind w:left="426" w:right="-46"/>
        <w:jc w:val="thaiDistribute"/>
        <w:rPr>
          <w:rFonts w:ascii="Times New Roman" w:cstheme="minorBidi"/>
          <w:sz w:val="22"/>
          <w:szCs w:val="22"/>
          <w:lang w:val="en-GB"/>
        </w:rPr>
      </w:pPr>
    </w:p>
    <w:p w14:paraId="5EC9494D" w14:textId="77777777" w:rsidR="008E7639" w:rsidRDefault="008E7639" w:rsidP="00781A41">
      <w:pPr>
        <w:ind w:left="426" w:right="-46"/>
        <w:jc w:val="thaiDistribute"/>
        <w:rPr>
          <w:rFonts w:ascii="Times New Roman" w:cstheme="minorBidi"/>
          <w:sz w:val="22"/>
          <w:szCs w:val="22"/>
          <w:lang w:val="en-GB"/>
        </w:rPr>
      </w:pPr>
      <w:r w:rsidRPr="00781A41">
        <w:rPr>
          <w:rFonts w:ascii="Times New Roman" w:cs="Times New Roman"/>
          <w:sz w:val="22"/>
          <w:szCs w:val="22"/>
          <w:lang w:val="en-GB"/>
        </w:rPr>
        <w:t xml:space="preserve">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realised simultaneously.   </w:t>
      </w:r>
    </w:p>
    <w:p w14:paraId="6B0E0A14" w14:textId="77777777" w:rsidR="00781A41" w:rsidRPr="00781A41" w:rsidRDefault="00781A41" w:rsidP="00781A41">
      <w:pPr>
        <w:ind w:left="426" w:right="-46"/>
        <w:jc w:val="thaiDistribute"/>
        <w:rPr>
          <w:rFonts w:ascii="Times New Roman" w:cstheme="minorBidi"/>
          <w:sz w:val="22"/>
          <w:szCs w:val="22"/>
          <w:lang w:val="en-GB"/>
        </w:rPr>
      </w:pPr>
    </w:p>
    <w:p w14:paraId="14A58BD1" w14:textId="77777777" w:rsidR="00C3336C" w:rsidRDefault="001677E6" w:rsidP="00781A41">
      <w:pPr>
        <w:ind w:left="426" w:right="-46"/>
        <w:jc w:val="thaiDistribute"/>
        <w:rPr>
          <w:rFonts w:ascii="Times New Roman" w:cs="Times New Roman"/>
          <w:sz w:val="22"/>
          <w:szCs w:val="22"/>
        </w:rPr>
      </w:pPr>
      <w:r w:rsidRPr="00781A41">
        <w:rPr>
          <w:rFonts w:ascii="Times New Roman" w:cs="Times New Roman"/>
          <w:sz w:val="22"/>
          <w:szCs w:val="22"/>
        </w:rPr>
        <w:t>A deferred tax asset is recogniz</w:t>
      </w:r>
      <w:r w:rsidR="008E7639" w:rsidRPr="00781A41">
        <w:rPr>
          <w:rFonts w:ascii="Times New Roman" w:cs="Times New Roman"/>
          <w:sz w:val="22"/>
          <w:szCs w:val="22"/>
        </w:rPr>
        <w:t>ed to the extent that it is probable that future taxable profits will be available against which the tem</w:t>
      </w:r>
      <w:r w:rsidRPr="00781A41">
        <w:rPr>
          <w:rFonts w:ascii="Times New Roman" w:cs="Times New Roman"/>
          <w:sz w:val="22"/>
          <w:szCs w:val="22"/>
        </w:rPr>
        <w:t>porary differences can be utiliz</w:t>
      </w:r>
      <w:r w:rsidR="008E7639" w:rsidRPr="00781A41">
        <w:rPr>
          <w:rFonts w:ascii="Times New Roman" w:cs="Times New Roman"/>
          <w:sz w:val="22"/>
          <w:szCs w:val="22"/>
        </w:rPr>
        <w:t>ed. Deferred tax assets are reviewed at the end of reporting period date and reduced to the extent that it is no longer probable that the re</w:t>
      </w:r>
      <w:r w:rsidRPr="00781A41">
        <w:rPr>
          <w:rFonts w:ascii="Times New Roman" w:cs="Times New Roman"/>
          <w:sz w:val="22"/>
          <w:szCs w:val="22"/>
        </w:rPr>
        <w:t>lated tax benefit will be realiz</w:t>
      </w:r>
      <w:r w:rsidR="008E7639" w:rsidRPr="00781A41">
        <w:rPr>
          <w:rFonts w:ascii="Times New Roman" w:cs="Times New Roman"/>
          <w:sz w:val="22"/>
          <w:szCs w:val="22"/>
        </w:rPr>
        <w:t>ed.</w:t>
      </w:r>
    </w:p>
    <w:p w14:paraId="2DF18FCB" w14:textId="77777777" w:rsidR="002A4F37" w:rsidRPr="009145AF" w:rsidRDefault="002A4F37">
      <w:pPr>
        <w:rPr>
          <w:rFonts w:ascii="Times New Roman" w:cstheme="minorBidi"/>
          <w:b/>
          <w:bCs/>
          <w:sz w:val="22"/>
          <w:szCs w:val="22"/>
        </w:rPr>
      </w:pPr>
    </w:p>
    <w:p w14:paraId="2726216F" w14:textId="77777777" w:rsidR="005E12DA" w:rsidRDefault="005E12DA" w:rsidP="00781A41">
      <w:pPr>
        <w:ind w:left="425" w:right="-45"/>
        <w:jc w:val="thaiDistribute"/>
        <w:rPr>
          <w:rFonts w:ascii="Times New Roman" w:cs="Times New Roman"/>
          <w:b/>
          <w:bCs/>
          <w:sz w:val="22"/>
          <w:szCs w:val="22"/>
        </w:rPr>
      </w:pPr>
      <w:r w:rsidRPr="00781A41">
        <w:rPr>
          <w:rFonts w:ascii="Times New Roman" w:cs="Times New Roman"/>
          <w:b/>
          <w:bCs/>
          <w:sz w:val="22"/>
          <w:szCs w:val="22"/>
        </w:rPr>
        <w:lastRenderedPageBreak/>
        <w:t>Cash and cash equivalents</w:t>
      </w:r>
    </w:p>
    <w:p w14:paraId="7CDD6C1F" w14:textId="77777777" w:rsidR="00781A41" w:rsidRPr="00781A41" w:rsidRDefault="00781A41" w:rsidP="00781A41">
      <w:pPr>
        <w:ind w:left="425" w:right="-45"/>
        <w:jc w:val="thaiDistribute"/>
        <w:rPr>
          <w:rFonts w:ascii="Times New Roman" w:cs="Times New Roman"/>
          <w:b/>
          <w:bCs/>
          <w:sz w:val="22"/>
          <w:szCs w:val="22"/>
        </w:rPr>
      </w:pPr>
    </w:p>
    <w:p w14:paraId="5589E86E" w14:textId="77777777" w:rsidR="002A4F37" w:rsidRDefault="0030097B" w:rsidP="002A4F37">
      <w:pPr>
        <w:ind w:left="426" w:right="-46"/>
        <w:jc w:val="thaiDistribute"/>
        <w:rPr>
          <w:rFonts w:ascii="Times New Roman" w:cs="Times New Roman"/>
          <w:sz w:val="22"/>
          <w:szCs w:val="22"/>
        </w:rPr>
      </w:pPr>
      <w:r w:rsidRPr="00781A41">
        <w:rPr>
          <w:rFonts w:ascii="Times New Roman" w:cs="Times New Roman"/>
          <w:sz w:val="22"/>
          <w:szCs w:val="22"/>
        </w:rPr>
        <w:t>Cash and cash equivalents are cash on hand, current deposits and savings deposits, cash at ban</w:t>
      </w:r>
      <w:r w:rsidR="002B4B46" w:rsidRPr="00781A41">
        <w:rPr>
          <w:rFonts w:ascii="Times New Roman" w:cs="Times New Roman"/>
          <w:sz w:val="22"/>
          <w:szCs w:val="22"/>
        </w:rPr>
        <w:t xml:space="preserve">k with an original maturity of </w:t>
      </w:r>
      <w:r w:rsidRPr="00781A41">
        <w:rPr>
          <w:rFonts w:ascii="Times New Roman" w:cs="Times New Roman"/>
          <w:sz w:val="22"/>
          <w:szCs w:val="22"/>
        </w:rPr>
        <w:t>3 months and short-term investments with high liquidity excluded deposits at bank on obligation.</w:t>
      </w:r>
    </w:p>
    <w:p w14:paraId="401C2CC6" w14:textId="77777777" w:rsidR="00213C9F" w:rsidRDefault="00213C9F" w:rsidP="002A4F37">
      <w:pPr>
        <w:ind w:left="426" w:right="-46"/>
        <w:jc w:val="thaiDistribute"/>
        <w:rPr>
          <w:rFonts w:ascii="Times New Roman" w:cs="Times New Roman"/>
          <w:sz w:val="22"/>
          <w:szCs w:val="22"/>
        </w:rPr>
      </w:pPr>
    </w:p>
    <w:p w14:paraId="64E8E623" w14:textId="77777777" w:rsidR="005E12DA" w:rsidRDefault="005E12DA" w:rsidP="00781A41">
      <w:pPr>
        <w:ind w:left="425" w:right="-45"/>
        <w:jc w:val="thaiDistribute"/>
        <w:rPr>
          <w:rFonts w:ascii="Times New Roman" w:cs="Times New Roman"/>
          <w:b/>
          <w:bCs/>
          <w:sz w:val="22"/>
          <w:szCs w:val="22"/>
        </w:rPr>
      </w:pPr>
      <w:r w:rsidRPr="00781A41">
        <w:rPr>
          <w:rFonts w:ascii="Times New Roman" w:cs="Times New Roman"/>
          <w:b/>
          <w:bCs/>
          <w:sz w:val="22"/>
          <w:szCs w:val="22"/>
        </w:rPr>
        <w:t>Trade and other receivables</w:t>
      </w:r>
    </w:p>
    <w:p w14:paraId="55D1BDC8" w14:textId="77777777" w:rsidR="00781A41" w:rsidRPr="00781A41" w:rsidRDefault="00781A41" w:rsidP="00781A41">
      <w:pPr>
        <w:ind w:left="425" w:right="-45"/>
        <w:jc w:val="thaiDistribute"/>
        <w:rPr>
          <w:rFonts w:ascii="Times New Roman" w:cs="Times New Roman"/>
          <w:b/>
          <w:bCs/>
          <w:sz w:val="22"/>
          <w:szCs w:val="22"/>
        </w:rPr>
      </w:pPr>
    </w:p>
    <w:p w14:paraId="6A6A7F2A" w14:textId="77777777" w:rsidR="00B735B8" w:rsidRDefault="00B735B8" w:rsidP="00781A41">
      <w:pPr>
        <w:ind w:left="426" w:right="-46"/>
        <w:jc w:val="thaiDistribute"/>
        <w:rPr>
          <w:rFonts w:ascii="Times New Roman" w:cs="Times New Roman"/>
          <w:sz w:val="22"/>
          <w:szCs w:val="22"/>
          <w:lang w:val="en-GB"/>
        </w:rPr>
      </w:pPr>
      <w:r w:rsidRPr="00781A41">
        <w:rPr>
          <w:rFonts w:ascii="Times New Roman" w:cs="Times New Roman"/>
          <w:sz w:val="22"/>
          <w:szCs w:val="22"/>
          <w:lang w:val="en-GB"/>
        </w:rPr>
        <w:t>Trade and other receivables are stated at their invoice value less allowance for doubtful accounts.</w:t>
      </w:r>
    </w:p>
    <w:p w14:paraId="129D627A" w14:textId="77777777" w:rsidR="00781A41" w:rsidRPr="00781A41" w:rsidRDefault="00781A41" w:rsidP="00781A41">
      <w:pPr>
        <w:ind w:left="426" w:right="-46"/>
        <w:jc w:val="thaiDistribute"/>
        <w:rPr>
          <w:rFonts w:ascii="Times New Roman" w:cs="Times New Roman"/>
          <w:sz w:val="22"/>
          <w:szCs w:val="22"/>
          <w:lang w:val="en-GB"/>
        </w:rPr>
      </w:pPr>
    </w:p>
    <w:p w14:paraId="3AD78B3B" w14:textId="77777777" w:rsidR="00B735B8" w:rsidRDefault="00837804" w:rsidP="00781A41">
      <w:pPr>
        <w:ind w:left="426" w:right="-46"/>
        <w:jc w:val="thaiDistribute"/>
        <w:rPr>
          <w:rFonts w:ascii="Times New Roman" w:cs="Times New Roman"/>
          <w:sz w:val="22"/>
          <w:szCs w:val="22"/>
        </w:rPr>
      </w:pPr>
      <w:r w:rsidRPr="00781A41">
        <w:rPr>
          <w:rFonts w:ascii="Times New Roman" w:cs="Times New Roman"/>
          <w:sz w:val="22"/>
          <w:szCs w:val="22"/>
        </w:rPr>
        <w:t>A</w:t>
      </w:r>
      <w:r w:rsidR="00B735B8" w:rsidRPr="00781A41">
        <w:rPr>
          <w:rFonts w:ascii="Times New Roman" w:cs="Times New Roman"/>
          <w:sz w:val="22"/>
          <w:szCs w:val="22"/>
        </w:rPr>
        <w:t>llo</w:t>
      </w:r>
      <w:r w:rsidRPr="00781A41">
        <w:rPr>
          <w:rFonts w:ascii="Times New Roman" w:cs="Times New Roman"/>
          <w:sz w:val="22"/>
          <w:szCs w:val="22"/>
        </w:rPr>
        <w:t>wance for doubtful accounts</w:t>
      </w:r>
      <w:r w:rsidR="00B735B8" w:rsidRPr="00781A41">
        <w:rPr>
          <w:rFonts w:ascii="Times New Roman" w:cs="Times New Roman"/>
          <w:sz w:val="22"/>
          <w:szCs w:val="22"/>
        </w:rPr>
        <w:t xml:space="preserve"> is provided for the estimated losses that may be incurred in collection of receivables. </w:t>
      </w:r>
    </w:p>
    <w:p w14:paraId="7A053703" w14:textId="77777777" w:rsidR="00781A41" w:rsidRPr="00781A41" w:rsidRDefault="00781A41" w:rsidP="00781A41">
      <w:pPr>
        <w:ind w:left="426" w:right="-46"/>
        <w:jc w:val="thaiDistribute"/>
        <w:rPr>
          <w:rFonts w:ascii="Times New Roman" w:cs="Times New Roman"/>
          <w:sz w:val="22"/>
          <w:szCs w:val="22"/>
        </w:rPr>
      </w:pPr>
    </w:p>
    <w:p w14:paraId="351C7377" w14:textId="77777777" w:rsidR="00C8146D" w:rsidRDefault="00C8146D" w:rsidP="00781A41">
      <w:pPr>
        <w:tabs>
          <w:tab w:val="left" w:pos="9711"/>
          <w:tab w:val="left" w:pos="9960"/>
        </w:tabs>
        <w:ind w:left="426" w:right="28"/>
        <w:jc w:val="thaiDistribute"/>
        <w:rPr>
          <w:rFonts w:ascii="Times New Roman" w:cs="Times New Roman"/>
          <w:snapToGrid w:val="0"/>
          <w:sz w:val="22"/>
          <w:szCs w:val="22"/>
        </w:rPr>
      </w:pPr>
      <w:r w:rsidRPr="00781A41">
        <w:rPr>
          <w:rFonts w:ascii="Times New Roman" w:cs="Times New Roman"/>
          <w:snapToGrid w:val="0"/>
          <w:sz w:val="22"/>
          <w:szCs w:val="22"/>
        </w:rPr>
        <w:t>In determining an allowance for doubtful accounts, the management needs to make judgment for estimated losses for each outstanding debtor. The allowances for doubtful accounts are determined through a combination of analysis of debt aging, collection experience, and taking into account change in the current economic conditions. However, the use of different estimates and assumptions could affect the amounts of allowances for receivable losses and adjustments to the allowances may therefore be required in the future.</w:t>
      </w:r>
    </w:p>
    <w:p w14:paraId="040FE41F" w14:textId="77777777" w:rsidR="00FD2E74" w:rsidRDefault="00FD2E74" w:rsidP="00781A41">
      <w:pPr>
        <w:tabs>
          <w:tab w:val="left" w:pos="9711"/>
          <w:tab w:val="left" w:pos="9960"/>
        </w:tabs>
        <w:ind w:left="426" w:right="28"/>
        <w:jc w:val="thaiDistribute"/>
        <w:rPr>
          <w:rFonts w:ascii="Times New Roman" w:cs="Times New Roman"/>
          <w:snapToGrid w:val="0"/>
          <w:sz w:val="22"/>
          <w:szCs w:val="22"/>
        </w:rPr>
      </w:pPr>
    </w:p>
    <w:p w14:paraId="00840F38" w14:textId="77777777" w:rsidR="005E12DA" w:rsidRDefault="005E12DA" w:rsidP="00781A41">
      <w:pPr>
        <w:ind w:left="425" w:right="-45"/>
        <w:jc w:val="thaiDistribute"/>
        <w:rPr>
          <w:rFonts w:ascii="Times New Roman" w:cs="Times New Roman"/>
          <w:b/>
          <w:bCs/>
          <w:sz w:val="22"/>
          <w:szCs w:val="22"/>
        </w:rPr>
      </w:pPr>
      <w:r w:rsidRPr="00781A41">
        <w:rPr>
          <w:rFonts w:ascii="Times New Roman" w:cs="Times New Roman"/>
          <w:b/>
          <w:bCs/>
          <w:sz w:val="22"/>
          <w:szCs w:val="22"/>
        </w:rPr>
        <w:t>Inventories</w:t>
      </w:r>
    </w:p>
    <w:p w14:paraId="6548990E" w14:textId="77777777" w:rsidR="00781A41" w:rsidRPr="00781A41" w:rsidRDefault="00781A41" w:rsidP="00781A41">
      <w:pPr>
        <w:ind w:left="425" w:right="-45"/>
        <w:jc w:val="thaiDistribute"/>
        <w:rPr>
          <w:rFonts w:ascii="Times New Roman" w:cs="Times New Roman"/>
          <w:b/>
          <w:bCs/>
          <w:sz w:val="22"/>
          <w:szCs w:val="22"/>
        </w:rPr>
      </w:pPr>
    </w:p>
    <w:p w14:paraId="2D249364" w14:textId="77777777" w:rsidR="005E12DA" w:rsidRDefault="009647DB" w:rsidP="00781A41">
      <w:pPr>
        <w:ind w:left="426" w:right="-46"/>
        <w:jc w:val="thaiDistribute"/>
        <w:rPr>
          <w:rFonts w:ascii="Times New Roman" w:cs="Times New Roman"/>
          <w:sz w:val="22"/>
          <w:szCs w:val="22"/>
        </w:rPr>
      </w:pPr>
      <w:r>
        <w:rPr>
          <w:rFonts w:ascii="Times New Roman" w:cs="Times New Roman"/>
          <w:sz w:val="22"/>
          <w:szCs w:val="22"/>
        </w:rPr>
        <w:t>I</w:t>
      </w:r>
      <w:r w:rsidR="005E12DA" w:rsidRPr="00781A41">
        <w:rPr>
          <w:rFonts w:ascii="Times New Roman" w:cs="Times New Roman"/>
          <w:sz w:val="22"/>
          <w:szCs w:val="22"/>
        </w:rPr>
        <w:t xml:space="preserve">nventories </w:t>
      </w:r>
      <w:r>
        <w:rPr>
          <w:rFonts w:ascii="Times New Roman" w:cs="Times New Roman"/>
          <w:sz w:val="22"/>
          <w:szCs w:val="22"/>
        </w:rPr>
        <w:t xml:space="preserve">are stated </w:t>
      </w:r>
      <w:r w:rsidR="005E12DA" w:rsidRPr="00781A41">
        <w:rPr>
          <w:rFonts w:ascii="Times New Roman" w:cs="Times New Roman"/>
          <w:sz w:val="22"/>
          <w:szCs w:val="22"/>
        </w:rPr>
        <w:t xml:space="preserve">at the lower of cost and net realizable value. Cost is calculated as follows;  </w:t>
      </w:r>
    </w:p>
    <w:p w14:paraId="6F373872" w14:textId="77777777" w:rsidR="00781A41" w:rsidRDefault="00781A41" w:rsidP="00781A41">
      <w:pPr>
        <w:ind w:left="426" w:right="-46"/>
        <w:jc w:val="thaiDistribute"/>
        <w:rPr>
          <w:rFonts w:ascii="Times New Roman" w:cs="Times New Roman"/>
          <w:sz w:val="22"/>
          <w:szCs w:val="22"/>
        </w:rPr>
      </w:pPr>
    </w:p>
    <w:tbl>
      <w:tblPr>
        <w:tblStyle w:val="af3"/>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1"/>
        <w:gridCol w:w="4713"/>
      </w:tblGrid>
      <w:tr w:rsidR="009647DB" w14:paraId="48B72889" w14:textId="77777777" w:rsidTr="00104D72">
        <w:trPr>
          <w:trHeight w:val="330"/>
        </w:trPr>
        <w:tc>
          <w:tcPr>
            <w:tcW w:w="3651" w:type="dxa"/>
          </w:tcPr>
          <w:p w14:paraId="347D5471" w14:textId="77777777" w:rsidR="009647DB" w:rsidRDefault="009647DB" w:rsidP="00104D72">
            <w:pPr>
              <w:ind w:left="141" w:right="-46"/>
              <w:jc w:val="thaiDistribute"/>
              <w:rPr>
                <w:rFonts w:ascii="Times New Roman" w:cs="Times New Roman"/>
                <w:sz w:val="22"/>
                <w:szCs w:val="22"/>
              </w:rPr>
            </w:pPr>
            <w:r>
              <w:rPr>
                <w:rFonts w:ascii="Times New Roman" w:cs="Times New Roman"/>
                <w:sz w:val="22"/>
                <w:szCs w:val="22"/>
              </w:rPr>
              <w:t>Finished goods and work in process</w:t>
            </w:r>
          </w:p>
        </w:tc>
        <w:tc>
          <w:tcPr>
            <w:tcW w:w="4713" w:type="dxa"/>
          </w:tcPr>
          <w:p w14:paraId="471D4399" w14:textId="77777777" w:rsidR="009647DB" w:rsidRPr="009647DB" w:rsidRDefault="009647DB" w:rsidP="00104D72">
            <w:pPr>
              <w:pStyle w:val="a3"/>
              <w:numPr>
                <w:ilvl w:val="0"/>
                <w:numId w:val="28"/>
              </w:numPr>
              <w:ind w:left="0" w:right="-46" w:firstLine="141"/>
              <w:jc w:val="thaiDistribute"/>
              <w:rPr>
                <w:rFonts w:ascii="Times New Roman" w:cs="Times New Roman"/>
                <w:sz w:val="22"/>
                <w:szCs w:val="22"/>
              </w:rPr>
            </w:pPr>
            <w:r>
              <w:rPr>
                <w:rFonts w:ascii="Times New Roman" w:cs="Times New Roman"/>
                <w:sz w:val="22"/>
                <w:szCs w:val="22"/>
              </w:rPr>
              <w:t>the average cost method</w:t>
            </w:r>
          </w:p>
        </w:tc>
      </w:tr>
      <w:tr w:rsidR="0084245D" w14:paraId="31C77F16" w14:textId="77777777" w:rsidTr="00104D72">
        <w:tc>
          <w:tcPr>
            <w:tcW w:w="3651" w:type="dxa"/>
          </w:tcPr>
          <w:p w14:paraId="359AF573" w14:textId="77777777" w:rsidR="0084245D" w:rsidRDefault="0084245D" w:rsidP="00104D72">
            <w:pPr>
              <w:ind w:left="141" w:right="-46"/>
              <w:jc w:val="thaiDistribute"/>
              <w:rPr>
                <w:rFonts w:ascii="Times New Roman" w:cs="Times New Roman"/>
                <w:sz w:val="22"/>
                <w:szCs w:val="22"/>
              </w:rPr>
            </w:pPr>
            <w:r>
              <w:rPr>
                <w:rFonts w:ascii="Times New Roman" w:cs="Times New Roman"/>
                <w:sz w:val="22"/>
                <w:szCs w:val="22"/>
              </w:rPr>
              <w:t>Raw materials and spare parts</w:t>
            </w:r>
          </w:p>
        </w:tc>
        <w:tc>
          <w:tcPr>
            <w:tcW w:w="4713" w:type="dxa"/>
          </w:tcPr>
          <w:p w14:paraId="14C702EA" w14:textId="77777777" w:rsidR="0084245D" w:rsidRPr="009647DB" w:rsidRDefault="0084245D" w:rsidP="00104D72">
            <w:pPr>
              <w:pStyle w:val="a3"/>
              <w:numPr>
                <w:ilvl w:val="0"/>
                <w:numId w:val="28"/>
              </w:numPr>
              <w:ind w:left="141" w:right="-46" w:firstLine="0"/>
              <w:jc w:val="thaiDistribute"/>
              <w:rPr>
                <w:rFonts w:ascii="Times New Roman" w:cs="Times New Roman"/>
                <w:sz w:val="22"/>
                <w:szCs w:val="22"/>
              </w:rPr>
            </w:pPr>
            <w:r>
              <w:rPr>
                <w:rFonts w:ascii="Times New Roman" w:cs="Times New Roman"/>
                <w:sz w:val="22"/>
                <w:szCs w:val="22"/>
              </w:rPr>
              <w:t>the first in – first out method</w:t>
            </w:r>
          </w:p>
        </w:tc>
      </w:tr>
    </w:tbl>
    <w:p w14:paraId="4D632BAF" w14:textId="77777777" w:rsidR="009647DB" w:rsidRDefault="009647DB" w:rsidP="00781A41">
      <w:pPr>
        <w:ind w:left="426" w:right="-46"/>
        <w:jc w:val="thaiDistribute"/>
        <w:rPr>
          <w:rFonts w:ascii="Times New Roman" w:cs="Times New Roman"/>
          <w:sz w:val="22"/>
          <w:szCs w:val="22"/>
        </w:rPr>
      </w:pPr>
    </w:p>
    <w:p w14:paraId="708FB75B" w14:textId="77777777" w:rsidR="005E12DA" w:rsidRDefault="005E12DA" w:rsidP="00781A41">
      <w:pPr>
        <w:ind w:left="426" w:right="-46"/>
        <w:jc w:val="thaiDistribute"/>
        <w:rPr>
          <w:rFonts w:ascii="Times New Roman" w:cs="Times New Roman"/>
          <w:sz w:val="22"/>
          <w:szCs w:val="22"/>
        </w:rPr>
      </w:pPr>
      <w:r w:rsidRPr="00781A41">
        <w:rPr>
          <w:rFonts w:ascii="Times New Roman" w:cs="Times New Roman"/>
          <w:sz w:val="22"/>
          <w:szCs w:val="22"/>
        </w:rPr>
        <w:t>Cost comprises all costs of purchases, costs of conversion and other costs incurred in bringing the inventories to their present location and condition. In the case of manufactured inventories, cost includes an appropriate share of overhead based on normal operating capacity.</w:t>
      </w:r>
    </w:p>
    <w:p w14:paraId="547A15A5" w14:textId="77777777" w:rsidR="00781A41" w:rsidRPr="00781A41" w:rsidRDefault="00781A41" w:rsidP="00781A41">
      <w:pPr>
        <w:ind w:left="426" w:right="-46"/>
        <w:jc w:val="thaiDistribute"/>
        <w:rPr>
          <w:rFonts w:ascii="Times New Roman" w:cs="Times New Roman"/>
          <w:sz w:val="22"/>
          <w:szCs w:val="22"/>
        </w:rPr>
      </w:pPr>
    </w:p>
    <w:p w14:paraId="6A9D30E2" w14:textId="77777777" w:rsidR="005E12DA" w:rsidRDefault="005E12DA" w:rsidP="00781A41">
      <w:pPr>
        <w:ind w:left="426" w:right="-46"/>
        <w:jc w:val="thaiDistribute"/>
        <w:rPr>
          <w:rFonts w:ascii="Times New Roman" w:cs="Times New Roman"/>
          <w:sz w:val="22"/>
          <w:szCs w:val="22"/>
        </w:rPr>
      </w:pPr>
      <w:r w:rsidRPr="00781A41">
        <w:rPr>
          <w:rFonts w:ascii="Times New Roman" w:cs="Times New Roman"/>
          <w:sz w:val="22"/>
          <w:szCs w:val="22"/>
        </w:rPr>
        <w:t>Net realizable value is the estimated selling price in the ordinary course of business less the costs to make the sale.</w:t>
      </w:r>
    </w:p>
    <w:p w14:paraId="2B69350E" w14:textId="77777777" w:rsidR="00781A41" w:rsidRPr="00781A41" w:rsidRDefault="00781A41" w:rsidP="00781A41">
      <w:pPr>
        <w:ind w:left="426" w:right="-46"/>
        <w:jc w:val="thaiDistribute"/>
        <w:rPr>
          <w:rFonts w:ascii="Times New Roman" w:cs="Times New Roman"/>
          <w:sz w:val="22"/>
          <w:szCs w:val="22"/>
        </w:rPr>
      </w:pPr>
    </w:p>
    <w:p w14:paraId="7E252396" w14:textId="77777777" w:rsidR="005E12DA" w:rsidRDefault="005E12DA" w:rsidP="00781A41">
      <w:pPr>
        <w:ind w:left="426" w:right="-46"/>
        <w:jc w:val="thaiDistribute"/>
        <w:rPr>
          <w:rFonts w:ascii="Times New Roman" w:cs="Times New Roman"/>
          <w:sz w:val="22"/>
          <w:szCs w:val="22"/>
        </w:rPr>
      </w:pPr>
      <w:r w:rsidRPr="00781A41">
        <w:rPr>
          <w:rFonts w:ascii="Times New Roman" w:cs="Times New Roman"/>
          <w:sz w:val="22"/>
          <w:szCs w:val="22"/>
        </w:rPr>
        <w:t>An allowance is made for all deteriorated, damaged, obsolete and slow-moving inventories.</w:t>
      </w:r>
    </w:p>
    <w:p w14:paraId="71D338F6" w14:textId="77777777" w:rsidR="00781A41" w:rsidRPr="00781A41" w:rsidRDefault="00781A41" w:rsidP="00781A41">
      <w:pPr>
        <w:ind w:left="426" w:right="-46"/>
        <w:jc w:val="thaiDistribute"/>
        <w:rPr>
          <w:rFonts w:ascii="Times New Roman" w:cs="Times New Roman"/>
          <w:sz w:val="22"/>
          <w:szCs w:val="22"/>
        </w:rPr>
      </w:pPr>
    </w:p>
    <w:p w14:paraId="4F3D1ECA" w14:textId="77777777" w:rsidR="002C17B8" w:rsidRDefault="002C17B8" w:rsidP="00781A41">
      <w:pPr>
        <w:ind w:left="425" w:right="-45"/>
        <w:jc w:val="thaiDistribute"/>
        <w:rPr>
          <w:rFonts w:ascii="Times New Roman" w:cs="Times New Roman"/>
          <w:b/>
          <w:bCs/>
          <w:sz w:val="22"/>
          <w:szCs w:val="22"/>
        </w:rPr>
      </w:pPr>
      <w:r w:rsidRPr="00781A41">
        <w:rPr>
          <w:rFonts w:ascii="Times New Roman" w:cs="Times New Roman"/>
          <w:b/>
          <w:bCs/>
          <w:sz w:val="22"/>
          <w:szCs w:val="22"/>
        </w:rPr>
        <w:t>Property, plant and equipment</w:t>
      </w:r>
    </w:p>
    <w:p w14:paraId="76D31B19" w14:textId="77777777" w:rsidR="00781A41" w:rsidRPr="00781A41" w:rsidRDefault="00781A41" w:rsidP="00781A41">
      <w:pPr>
        <w:ind w:left="425" w:right="-45"/>
        <w:jc w:val="thaiDistribute"/>
        <w:rPr>
          <w:rFonts w:ascii="Times New Roman" w:cs="Times New Roman"/>
          <w:b/>
          <w:bCs/>
          <w:sz w:val="22"/>
          <w:szCs w:val="22"/>
        </w:rPr>
      </w:pPr>
    </w:p>
    <w:p w14:paraId="1BC3879E" w14:textId="77777777" w:rsidR="002C17B8" w:rsidRDefault="002C17B8" w:rsidP="00781A41">
      <w:pPr>
        <w:tabs>
          <w:tab w:val="num" w:pos="0"/>
        </w:tabs>
        <w:ind w:left="426" w:right="-17"/>
        <w:jc w:val="thaiDistribute"/>
        <w:rPr>
          <w:rFonts w:ascii="Times New Roman" w:cs="Times New Roman"/>
          <w:sz w:val="22"/>
          <w:szCs w:val="22"/>
        </w:rPr>
      </w:pPr>
      <w:r w:rsidRPr="00781A41">
        <w:rPr>
          <w:rFonts w:ascii="Times New Roman" w:cs="Times New Roman"/>
          <w:sz w:val="22"/>
          <w:szCs w:val="22"/>
        </w:rPr>
        <w:t>Owned assets</w:t>
      </w:r>
    </w:p>
    <w:p w14:paraId="373683DA" w14:textId="77777777" w:rsidR="00781A41" w:rsidRPr="00781A41" w:rsidRDefault="00781A41" w:rsidP="00781A41">
      <w:pPr>
        <w:tabs>
          <w:tab w:val="num" w:pos="0"/>
        </w:tabs>
        <w:ind w:left="426" w:right="-17"/>
        <w:jc w:val="thaiDistribute"/>
        <w:rPr>
          <w:rFonts w:ascii="Times New Roman" w:cs="Times New Roman"/>
          <w:sz w:val="22"/>
          <w:szCs w:val="22"/>
        </w:rPr>
      </w:pPr>
    </w:p>
    <w:p w14:paraId="416D18AA" w14:textId="77777777" w:rsidR="002C17B8" w:rsidRDefault="0084245D" w:rsidP="00781A41">
      <w:pPr>
        <w:tabs>
          <w:tab w:val="num" w:pos="0"/>
        </w:tabs>
        <w:ind w:left="426" w:right="-17"/>
        <w:jc w:val="thaiDistribute"/>
        <w:rPr>
          <w:rFonts w:ascii="Times New Roman" w:cs="Times New Roman"/>
          <w:sz w:val="22"/>
          <w:szCs w:val="22"/>
        </w:rPr>
      </w:pPr>
      <w:r>
        <w:rPr>
          <w:rFonts w:ascii="Times New Roman" w:cs="Times New Roman"/>
          <w:sz w:val="22"/>
          <w:szCs w:val="22"/>
        </w:rPr>
        <w:t xml:space="preserve">Land is stated at cost, and </w:t>
      </w:r>
      <w:r w:rsidR="002C17B8" w:rsidRPr="00781A41">
        <w:rPr>
          <w:rFonts w:ascii="Times New Roman" w:cs="Times New Roman"/>
          <w:sz w:val="22"/>
          <w:szCs w:val="22"/>
        </w:rPr>
        <w:t>plant and equipment are stated at cost less accumulated depreciation and accumulated impairment losses.</w:t>
      </w:r>
    </w:p>
    <w:p w14:paraId="1157FCC4" w14:textId="77777777" w:rsidR="00781A41" w:rsidRPr="00781A41" w:rsidRDefault="00781A41" w:rsidP="00781A41">
      <w:pPr>
        <w:tabs>
          <w:tab w:val="num" w:pos="0"/>
        </w:tabs>
        <w:ind w:left="426" w:right="-17"/>
        <w:jc w:val="thaiDistribute"/>
        <w:rPr>
          <w:rFonts w:ascii="Times New Roman" w:cs="Times New Roman"/>
          <w:sz w:val="22"/>
          <w:szCs w:val="22"/>
        </w:rPr>
      </w:pPr>
    </w:p>
    <w:p w14:paraId="778897DB"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 xml:space="preserve">Cost includes expenditure that is directly attributable to the acquisition of the asset. The cost of self-constructed assets includes the cost of materials and direct </w:t>
      </w:r>
      <w:r w:rsidR="00104D72" w:rsidRPr="00781A41">
        <w:rPr>
          <w:rFonts w:ascii="Times New Roman" w:cs="Times New Roman"/>
          <w:sz w:val="22"/>
          <w:szCs w:val="22"/>
        </w:rPr>
        <w:t>labor</w:t>
      </w:r>
      <w:r w:rsidRPr="00781A41">
        <w:rPr>
          <w:rFonts w:ascii="Times New Roman" w:cs="Times New Roman"/>
          <w:sz w:val="22"/>
          <w:szCs w:val="22"/>
        </w:rPr>
        <w:t xml:space="preserve">, any other costs directly attributable to bringing the asset to the location and condition necessary for it to be capable of operating for their intended use, the costs of dismantling and removing the items and restoring the site on which they are </w:t>
      </w:r>
      <w:r w:rsidR="0084245D" w:rsidRPr="00781A41">
        <w:rPr>
          <w:rFonts w:ascii="Times New Roman" w:cs="Times New Roman"/>
          <w:sz w:val="22"/>
          <w:szCs w:val="22"/>
        </w:rPr>
        <w:t>located</w:t>
      </w:r>
      <w:r w:rsidRPr="00781A41">
        <w:rPr>
          <w:rFonts w:ascii="Times New Roman" w:cs="Times New Roman"/>
          <w:sz w:val="22"/>
          <w:szCs w:val="22"/>
        </w:rPr>
        <w:t xml:space="preserve"> and </w:t>
      </w:r>
      <w:r w:rsidR="00104D72" w:rsidRPr="00781A41">
        <w:rPr>
          <w:rFonts w:ascii="Times New Roman" w:cs="Times New Roman"/>
          <w:sz w:val="22"/>
          <w:szCs w:val="22"/>
        </w:rPr>
        <w:t>capitalized</w:t>
      </w:r>
      <w:r w:rsidRPr="00781A41">
        <w:rPr>
          <w:rFonts w:ascii="Times New Roman" w:cs="Times New Roman"/>
          <w:sz w:val="22"/>
          <w:szCs w:val="22"/>
        </w:rPr>
        <w:t xml:space="preserve"> borrowing costs. Purchased software that is integral to the functionality of the related equipment is </w:t>
      </w:r>
      <w:r w:rsidR="00104D72" w:rsidRPr="00781A41">
        <w:rPr>
          <w:rFonts w:ascii="Times New Roman" w:cs="Times New Roman"/>
          <w:sz w:val="22"/>
          <w:szCs w:val="22"/>
        </w:rPr>
        <w:t>capitalized</w:t>
      </w:r>
      <w:r w:rsidRPr="00781A41">
        <w:rPr>
          <w:rFonts w:ascii="Times New Roman" w:cs="Times New Roman"/>
          <w:sz w:val="22"/>
          <w:szCs w:val="22"/>
        </w:rPr>
        <w:t xml:space="preserve"> as part of that equipment. </w:t>
      </w:r>
    </w:p>
    <w:p w14:paraId="4E36B6A7" w14:textId="77777777" w:rsidR="00781A41" w:rsidRPr="00781A41" w:rsidRDefault="00781A41" w:rsidP="00781A41">
      <w:pPr>
        <w:tabs>
          <w:tab w:val="num" w:pos="0"/>
        </w:tabs>
        <w:ind w:left="425" w:right="-17"/>
        <w:jc w:val="thaiDistribute"/>
        <w:rPr>
          <w:rFonts w:ascii="Times New Roman" w:cs="Times New Roman"/>
          <w:sz w:val="22"/>
          <w:szCs w:val="22"/>
        </w:rPr>
      </w:pPr>
    </w:p>
    <w:p w14:paraId="2409F585"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 xml:space="preserve">When parts of an item of property, plant and equipment have different consumption patterns or useful lives, they are accounted for as separate items (major components) of property, plant and equipment. </w:t>
      </w:r>
    </w:p>
    <w:p w14:paraId="2D1CA26B" w14:textId="77777777" w:rsidR="00781A41" w:rsidRPr="00781A41" w:rsidRDefault="00781A41" w:rsidP="00781A41">
      <w:pPr>
        <w:tabs>
          <w:tab w:val="num" w:pos="0"/>
        </w:tabs>
        <w:ind w:left="425" w:right="-17"/>
        <w:jc w:val="thaiDistribute"/>
        <w:rPr>
          <w:rFonts w:ascii="Times New Roman" w:cs="Times New Roman"/>
          <w:sz w:val="22"/>
          <w:szCs w:val="22"/>
        </w:rPr>
      </w:pPr>
    </w:p>
    <w:p w14:paraId="3E8FB811"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 xml:space="preserve">Gains and losses on disposal of an item of property, plant and equipment are determined by comparing the proceeds from disposal with the carrying amount of property, plant and equipment, and are </w:t>
      </w:r>
      <w:proofErr w:type="spellStart"/>
      <w:r w:rsidRPr="00781A41">
        <w:rPr>
          <w:rFonts w:ascii="Times New Roman" w:cs="Times New Roman"/>
          <w:sz w:val="22"/>
          <w:szCs w:val="22"/>
        </w:rPr>
        <w:t>recognised</w:t>
      </w:r>
      <w:proofErr w:type="spellEnd"/>
      <w:r w:rsidRPr="00781A41">
        <w:rPr>
          <w:rFonts w:ascii="Times New Roman" w:cs="Times New Roman"/>
          <w:sz w:val="22"/>
          <w:szCs w:val="22"/>
        </w:rPr>
        <w:t xml:space="preserve"> net within other income or ot</w:t>
      </w:r>
      <w:r w:rsidR="00E210D5">
        <w:rPr>
          <w:rFonts w:ascii="Times New Roman" w:cs="Times New Roman"/>
          <w:sz w:val="22"/>
          <w:szCs w:val="22"/>
        </w:rPr>
        <w:t>her expenses in profit or loss.</w:t>
      </w:r>
    </w:p>
    <w:p w14:paraId="2A952BCF" w14:textId="77777777" w:rsidR="00E210D5" w:rsidRDefault="00E210D5" w:rsidP="00781A41">
      <w:pPr>
        <w:tabs>
          <w:tab w:val="num" w:pos="0"/>
        </w:tabs>
        <w:ind w:left="425" w:right="-17"/>
        <w:jc w:val="thaiDistribute"/>
        <w:rPr>
          <w:rFonts w:ascii="Times New Roman" w:cs="Times New Roman"/>
          <w:sz w:val="22"/>
          <w:szCs w:val="22"/>
        </w:rPr>
      </w:pPr>
    </w:p>
    <w:p w14:paraId="37BE708D"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lastRenderedPageBreak/>
        <w:t>Leased assets</w:t>
      </w:r>
    </w:p>
    <w:p w14:paraId="1FF0AE96" w14:textId="77777777" w:rsidR="00781A41" w:rsidRPr="00781A41" w:rsidRDefault="00781A41" w:rsidP="00781A41">
      <w:pPr>
        <w:tabs>
          <w:tab w:val="num" w:pos="0"/>
        </w:tabs>
        <w:ind w:left="425" w:right="-17"/>
        <w:jc w:val="thaiDistribute"/>
        <w:rPr>
          <w:rFonts w:ascii="Times New Roman" w:cs="Times New Roman"/>
          <w:sz w:val="22"/>
          <w:szCs w:val="22"/>
        </w:rPr>
      </w:pPr>
    </w:p>
    <w:p w14:paraId="6F667067"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 xml:space="preserve">Leases in terms of which </w:t>
      </w:r>
      <w:r w:rsidR="001404E8" w:rsidRPr="00781A41">
        <w:rPr>
          <w:rFonts w:ascii="Times New Roman" w:cs="Times New Roman"/>
          <w:sz w:val="22"/>
          <w:szCs w:val="22"/>
        </w:rPr>
        <w:t>the Company</w:t>
      </w:r>
      <w:r w:rsidR="0084245D">
        <w:rPr>
          <w:rFonts w:ascii="Times New Roman" w:cs="Times New Roman"/>
          <w:sz w:val="22"/>
          <w:szCs w:val="22"/>
        </w:rPr>
        <w:t xml:space="preserve"> </w:t>
      </w:r>
      <w:r w:rsidRPr="00781A41">
        <w:rPr>
          <w:rFonts w:ascii="Times New Roman" w:cs="Times New Roman"/>
          <w:sz w:val="22"/>
          <w:szCs w:val="22"/>
        </w:rPr>
        <w:t xml:space="preserve">substantially assumes all the risk and rewards of ownership are classified as finance leases. Property, plant and equipment acquired by way of finance leases is </w:t>
      </w:r>
      <w:r w:rsidR="00104D72" w:rsidRPr="00781A41">
        <w:rPr>
          <w:rFonts w:ascii="Times New Roman" w:cs="Times New Roman"/>
          <w:sz w:val="22"/>
          <w:szCs w:val="22"/>
        </w:rPr>
        <w:t>capitalized</w:t>
      </w:r>
      <w:r w:rsidRPr="00781A41">
        <w:rPr>
          <w:rFonts w:ascii="Times New Roman" w:cs="Times New Roman"/>
          <w:sz w:val="22"/>
          <w:szCs w:val="22"/>
        </w:rPr>
        <w:t xml:space="preserve"> at the lower of its fair value or the present value of the minimum lease payments at the inception of the lease, less accumulated depreciation and accumulated impairment losses. Lease payments are apportioned between the finance charges and reduction of the lease liability so as to achieve a constant rate of interest on the remaining balance of the liability. Finance charges are charged directly to the profit or loss.</w:t>
      </w:r>
    </w:p>
    <w:p w14:paraId="47F31D4C" w14:textId="77777777" w:rsidR="00781A41" w:rsidRPr="00781A41" w:rsidRDefault="00781A41" w:rsidP="00781A41">
      <w:pPr>
        <w:tabs>
          <w:tab w:val="num" w:pos="0"/>
        </w:tabs>
        <w:ind w:left="425" w:right="-17"/>
        <w:jc w:val="thaiDistribute"/>
        <w:rPr>
          <w:rFonts w:ascii="Times New Roman" w:cs="Times New Roman"/>
          <w:sz w:val="22"/>
          <w:szCs w:val="22"/>
        </w:rPr>
      </w:pPr>
    </w:p>
    <w:p w14:paraId="54B7CC71"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Reclassification to investment properties</w:t>
      </w:r>
    </w:p>
    <w:p w14:paraId="2A2AF11B" w14:textId="77777777" w:rsidR="00781A41" w:rsidRPr="00781A41" w:rsidRDefault="00781A41" w:rsidP="00781A41">
      <w:pPr>
        <w:tabs>
          <w:tab w:val="num" w:pos="0"/>
        </w:tabs>
        <w:ind w:left="425" w:right="-17"/>
        <w:jc w:val="thaiDistribute"/>
        <w:rPr>
          <w:rFonts w:ascii="Times New Roman" w:cs="Times New Roman"/>
          <w:sz w:val="22"/>
          <w:szCs w:val="22"/>
        </w:rPr>
      </w:pPr>
    </w:p>
    <w:p w14:paraId="4C705B6B"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When the use of a property changes from owner-occupied to investment properties, its carrying amount is recognized and reclassified as investment properties.</w:t>
      </w:r>
    </w:p>
    <w:p w14:paraId="70AF3713" w14:textId="77777777" w:rsidR="00FD2E74" w:rsidRDefault="00FD2E74" w:rsidP="00781A41">
      <w:pPr>
        <w:tabs>
          <w:tab w:val="num" w:pos="0"/>
        </w:tabs>
        <w:ind w:left="425" w:right="-17"/>
        <w:jc w:val="thaiDistribute"/>
        <w:rPr>
          <w:rFonts w:ascii="Times New Roman" w:cs="Times New Roman"/>
          <w:sz w:val="22"/>
          <w:szCs w:val="22"/>
        </w:rPr>
      </w:pPr>
    </w:p>
    <w:p w14:paraId="1D58E51B"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Subsequent costs</w:t>
      </w:r>
    </w:p>
    <w:p w14:paraId="765A09FB" w14:textId="77777777" w:rsidR="00781A41" w:rsidRPr="00781A41" w:rsidRDefault="00781A41" w:rsidP="00781A41">
      <w:pPr>
        <w:tabs>
          <w:tab w:val="num" w:pos="0"/>
        </w:tabs>
        <w:ind w:left="425" w:right="-17"/>
        <w:jc w:val="thaiDistribute"/>
        <w:rPr>
          <w:rFonts w:ascii="Times New Roman" w:cs="Times New Roman"/>
          <w:sz w:val="22"/>
          <w:szCs w:val="22"/>
        </w:rPr>
      </w:pPr>
    </w:p>
    <w:p w14:paraId="773DE5D4"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servicing of property, plant and equipment are recognized in profit or loss as incurred.</w:t>
      </w:r>
    </w:p>
    <w:p w14:paraId="1CA6FBC4" w14:textId="77777777" w:rsidR="00781A41" w:rsidRPr="00781A41" w:rsidRDefault="00781A41" w:rsidP="00781A41">
      <w:pPr>
        <w:tabs>
          <w:tab w:val="num" w:pos="0"/>
        </w:tabs>
        <w:ind w:left="425" w:right="-17"/>
        <w:jc w:val="thaiDistribute"/>
        <w:rPr>
          <w:rFonts w:ascii="Times New Roman" w:cs="Times New Roman"/>
          <w:sz w:val="22"/>
          <w:szCs w:val="22"/>
        </w:rPr>
      </w:pPr>
    </w:p>
    <w:p w14:paraId="4D154A85"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Depreciation</w:t>
      </w:r>
    </w:p>
    <w:p w14:paraId="44D8B29F" w14:textId="77777777" w:rsidR="00781A41" w:rsidRPr="00781A41" w:rsidRDefault="00781A41" w:rsidP="00781A41">
      <w:pPr>
        <w:tabs>
          <w:tab w:val="num" w:pos="0"/>
        </w:tabs>
        <w:ind w:left="425" w:right="-17"/>
        <w:jc w:val="thaiDistribute"/>
        <w:rPr>
          <w:rFonts w:ascii="Times New Roman" w:cs="Times New Roman"/>
          <w:sz w:val="22"/>
          <w:szCs w:val="22"/>
        </w:rPr>
      </w:pPr>
    </w:p>
    <w:p w14:paraId="48496397" w14:textId="77777777" w:rsidR="002C17B8" w:rsidRDefault="002C17B8" w:rsidP="00781A41">
      <w:pPr>
        <w:tabs>
          <w:tab w:val="num" w:pos="0"/>
        </w:tabs>
        <w:ind w:left="425" w:right="-17"/>
        <w:jc w:val="thaiDistribute"/>
        <w:rPr>
          <w:rFonts w:ascii="Times New Roman" w:cstheme="minorBidi"/>
          <w:sz w:val="22"/>
          <w:szCs w:val="22"/>
        </w:rPr>
      </w:pPr>
      <w:r w:rsidRPr="00781A41">
        <w:rPr>
          <w:rFonts w:ascii="Times New Roman" w:cs="Times New Roman"/>
          <w:sz w:val="22"/>
          <w:szCs w:val="22"/>
        </w:rPr>
        <w:t>Depreciation is calculated based on the depreciable amount, which is the cost of an asset, or other amount substituted for cost, less its residual value.</w:t>
      </w:r>
    </w:p>
    <w:p w14:paraId="427E6BED" w14:textId="77777777" w:rsidR="00781A41" w:rsidRPr="00225E2D" w:rsidRDefault="00781A41" w:rsidP="00781A41">
      <w:pPr>
        <w:tabs>
          <w:tab w:val="num" w:pos="0"/>
        </w:tabs>
        <w:ind w:left="425" w:right="-17"/>
        <w:jc w:val="thaiDistribute"/>
        <w:rPr>
          <w:rFonts w:ascii="Times New Roman" w:cs="Times New Roman"/>
          <w:sz w:val="22"/>
          <w:szCs w:val="22"/>
          <w:cs/>
        </w:rPr>
      </w:pPr>
    </w:p>
    <w:p w14:paraId="06FF354C"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Depreciation is charged to profit or loss on a straight-line basis over the estimated useful lives of each component of an item of property, plant and equipment. The estimated useful lives are as follows:</w:t>
      </w:r>
    </w:p>
    <w:p w14:paraId="07AC620E" w14:textId="77777777" w:rsidR="00781A41" w:rsidRPr="00781A41" w:rsidRDefault="00781A41" w:rsidP="00781A41">
      <w:pPr>
        <w:tabs>
          <w:tab w:val="num" w:pos="0"/>
        </w:tabs>
        <w:ind w:left="425" w:right="-17"/>
        <w:jc w:val="thaiDistribute"/>
        <w:rPr>
          <w:rFonts w:ascii="Times New Roman" w:cs="Times New Roman"/>
          <w:sz w:val="22"/>
          <w:szCs w:val="22"/>
        </w:rPr>
      </w:pPr>
    </w:p>
    <w:tbl>
      <w:tblPr>
        <w:tblW w:w="7881" w:type="dxa"/>
        <w:tblInd w:w="534" w:type="dxa"/>
        <w:tblLayout w:type="fixed"/>
        <w:tblLook w:val="0000" w:firstRow="0" w:lastRow="0" w:firstColumn="0" w:lastColumn="0" w:noHBand="0" w:noVBand="0"/>
      </w:tblPr>
      <w:tblGrid>
        <w:gridCol w:w="4890"/>
        <w:gridCol w:w="1431"/>
        <w:gridCol w:w="1560"/>
      </w:tblGrid>
      <w:tr w:rsidR="002C17B8" w:rsidRPr="00781A41" w14:paraId="35150355" w14:textId="77777777" w:rsidTr="004D51F5">
        <w:trPr>
          <w:trHeight w:val="20"/>
        </w:trPr>
        <w:tc>
          <w:tcPr>
            <w:tcW w:w="5387" w:type="dxa"/>
          </w:tcPr>
          <w:p w14:paraId="7B3A6476" w14:textId="77777777" w:rsidR="002A4F37" w:rsidRDefault="002A4F37" w:rsidP="00781A41">
            <w:pPr>
              <w:ind w:left="426"/>
              <w:jc w:val="both"/>
              <w:rPr>
                <w:rFonts w:ascii="Times New Roman" w:cs="Times New Roman"/>
                <w:sz w:val="22"/>
                <w:szCs w:val="22"/>
              </w:rPr>
            </w:pPr>
          </w:p>
          <w:p w14:paraId="0A2CF79C" w14:textId="77777777" w:rsidR="002A4F37" w:rsidRPr="00C20712" w:rsidRDefault="002A4F37" w:rsidP="00781A41">
            <w:pPr>
              <w:ind w:left="426"/>
              <w:jc w:val="both"/>
              <w:rPr>
                <w:rFonts w:ascii="Times New Roman" w:cs="Times New Roman"/>
                <w:sz w:val="12"/>
                <w:szCs w:val="12"/>
              </w:rPr>
            </w:pPr>
          </w:p>
          <w:p w14:paraId="7A23CF25" w14:textId="77777777" w:rsidR="002C17B8" w:rsidRPr="00781A41" w:rsidRDefault="002C17B8" w:rsidP="00781A41">
            <w:pPr>
              <w:ind w:left="426"/>
              <w:jc w:val="both"/>
              <w:rPr>
                <w:rFonts w:ascii="Times New Roman" w:cs="Times New Roman"/>
                <w:sz w:val="22"/>
                <w:szCs w:val="22"/>
              </w:rPr>
            </w:pPr>
            <w:r w:rsidRPr="00781A41">
              <w:rPr>
                <w:rFonts w:ascii="Times New Roman" w:cs="Times New Roman"/>
                <w:sz w:val="22"/>
                <w:szCs w:val="22"/>
              </w:rPr>
              <w:t>Buildings</w:t>
            </w:r>
            <w:bookmarkStart w:id="0" w:name="OLE_LINK2"/>
            <w:bookmarkStart w:id="1" w:name="OLE_LINK3"/>
            <w:r w:rsidRPr="00781A41">
              <w:rPr>
                <w:rFonts w:ascii="Times New Roman" w:cs="Times New Roman"/>
                <w:sz w:val="22"/>
                <w:szCs w:val="22"/>
              </w:rPr>
              <w:t xml:space="preserve"> and structures</w:t>
            </w:r>
            <w:bookmarkEnd w:id="0"/>
            <w:bookmarkEnd w:id="1"/>
          </w:p>
        </w:tc>
        <w:tc>
          <w:tcPr>
            <w:tcW w:w="1558" w:type="dxa"/>
          </w:tcPr>
          <w:p w14:paraId="4ACEB67A" w14:textId="489A603B" w:rsidR="002A4F37" w:rsidRPr="00D31099" w:rsidRDefault="00D31099" w:rsidP="00781A41">
            <w:pPr>
              <w:ind w:left="426" w:right="-18"/>
              <w:jc w:val="right"/>
              <w:rPr>
                <w:rFonts w:ascii="Times New Roman" w:cs="Times New Roman"/>
                <w:b/>
                <w:bCs/>
                <w:i/>
                <w:iCs/>
                <w:sz w:val="22"/>
                <w:szCs w:val="22"/>
              </w:rPr>
            </w:pPr>
            <w:r w:rsidRPr="00D31099">
              <w:rPr>
                <w:rFonts w:ascii="Times New Roman" w:cs="Times New Roman"/>
                <w:b/>
                <w:bCs/>
                <w:i/>
                <w:iCs/>
                <w:sz w:val="22"/>
                <w:szCs w:val="22"/>
              </w:rPr>
              <w:t xml:space="preserve"> </w:t>
            </w:r>
            <w:r w:rsidR="002A4F37" w:rsidRPr="00D31099">
              <w:rPr>
                <w:rFonts w:ascii="Times New Roman" w:cs="Times New Roman"/>
                <w:b/>
                <w:bCs/>
                <w:i/>
                <w:iCs/>
                <w:sz w:val="22"/>
                <w:szCs w:val="22"/>
              </w:rPr>
              <w:t>Years</w:t>
            </w:r>
          </w:p>
          <w:p w14:paraId="773B3FDB" w14:textId="77777777" w:rsidR="002A4F37" w:rsidRPr="00C20712" w:rsidRDefault="002A4F37" w:rsidP="00781A41">
            <w:pPr>
              <w:ind w:left="426" w:right="-18"/>
              <w:jc w:val="right"/>
              <w:rPr>
                <w:rFonts w:ascii="Times New Roman" w:cs="Times New Roman"/>
                <w:sz w:val="12"/>
                <w:szCs w:val="12"/>
              </w:rPr>
            </w:pPr>
          </w:p>
          <w:p w14:paraId="370DB716" w14:textId="77777777" w:rsidR="002C17B8" w:rsidRPr="00781A41" w:rsidRDefault="009D6777" w:rsidP="00781A41">
            <w:pPr>
              <w:ind w:left="426" w:right="-18"/>
              <w:jc w:val="right"/>
              <w:rPr>
                <w:rFonts w:ascii="Times New Roman" w:cs="Times New Roman"/>
                <w:sz w:val="22"/>
                <w:szCs w:val="22"/>
              </w:rPr>
            </w:pPr>
            <w:r w:rsidRPr="00781A41">
              <w:rPr>
                <w:rFonts w:ascii="Times New Roman" w:cs="Times New Roman"/>
                <w:sz w:val="22"/>
                <w:szCs w:val="22"/>
                <w:cs/>
              </w:rPr>
              <w:t>5</w:t>
            </w:r>
            <w:r w:rsidR="002C17B8" w:rsidRPr="00781A41">
              <w:rPr>
                <w:rFonts w:ascii="Times New Roman" w:cs="Times New Roman"/>
                <w:sz w:val="22"/>
                <w:szCs w:val="22"/>
              </w:rPr>
              <w:t xml:space="preserve"> - 30</w:t>
            </w:r>
          </w:p>
        </w:tc>
        <w:tc>
          <w:tcPr>
            <w:tcW w:w="1701" w:type="dxa"/>
          </w:tcPr>
          <w:p w14:paraId="24358AA8" w14:textId="77777777" w:rsidR="002C17B8" w:rsidRPr="00781A41" w:rsidRDefault="002C17B8" w:rsidP="00781A41">
            <w:pPr>
              <w:ind w:right="-18"/>
              <w:rPr>
                <w:rFonts w:ascii="Times New Roman" w:cs="Times New Roman"/>
                <w:sz w:val="22"/>
                <w:szCs w:val="22"/>
              </w:rPr>
            </w:pPr>
          </w:p>
        </w:tc>
      </w:tr>
      <w:tr w:rsidR="002C17B8" w:rsidRPr="00781A41" w14:paraId="74A700E4" w14:textId="77777777" w:rsidTr="004D51F5">
        <w:trPr>
          <w:trHeight w:val="20"/>
        </w:trPr>
        <w:tc>
          <w:tcPr>
            <w:tcW w:w="5387" w:type="dxa"/>
          </w:tcPr>
          <w:p w14:paraId="022DA57B" w14:textId="77777777" w:rsidR="002C17B8" w:rsidRPr="00781A41" w:rsidRDefault="002C17B8" w:rsidP="00781A41">
            <w:pPr>
              <w:tabs>
                <w:tab w:val="left" w:pos="252"/>
              </w:tabs>
              <w:ind w:left="426"/>
              <w:jc w:val="both"/>
              <w:rPr>
                <w:rFonts w:ascii="Times New Roman" w:cs="Times New Roman"/>
                <w:sz w:val="22"/>
                <w:szCs w:val="22"/>
                <w:cs/>
              </w:rPr>
            </w:pPr>
            <w:r w:rsidRPr="00781A41">
              <w:rPr>
                <w:rFonts w:ascii="Times New Roman" w:cs="Times New Roman"/>
                <w:sz w:val="22"/>
                <w:szCs w:val="22"/>
              </w:rPr>
              <w:t xml:space="preserve">Machinery and </w:t>
            </w:r>
            <w:r w:rsidR="009D6777" w:rsidRPr="00781A41">
              <w:rPr>
                <w:rFonts w:ascii="Times New Roman" w:cs="Times New Roman"/>
                <w:sz w:val="22"/>
                <w:szCs w:val="22"/>
              </w:rPr>
              <w:t xml:space="preserve">factory </w:t>
            </w:r>
            <w:r w:rsidRPr="00781A41">
              <w:rPr>
                <w:rFonts w:ascii="Times New Roman" w:cs="Times New Roman"/>
                <w:sz w:val="22"/>
                <w:szCs w:val="22"/>
              </w:rPr>
              <w:t>equipment</w:t>
            </w:r>
          </w:p>
        </w:tc>
        <w:tc>
          <w:tcPr>
            <w:tcW w:w="1558" w:type="dxa"/>
          </w:tcPr>
          <w:p w14:paraId="2C320BBE" w14:textId="77777777" w:rsidR="002C17B8" w:rsidRPr="00781A41" w:rsidRDefault="009D6777" w:rsidP="00781A41">
            <w:pPr>
              <w:ind w:left="426" w:right="-18"/>
              <w:jc w:val="right"/>
              <w:rPr>
                <w:rFonts w:ascii="Times New Roman" w:cs="Times New Roman"/>
                <w:sz w:val="22"/>
                <w:szCs w:val="22"/>
              </w:rPr>
            </w:pPr>
            <w:r w:rsidRPr="00781A41">
              <w:rPr>
                <w:rFonts w:ascii="Times New Roman" w:cs="Times New Roman"/>
                <w:sz w:val="22"/>
                <w:szCs w:val="22"/>
              </w:rPr>
              <w:t>5</w:t>
            </w:r>
            <w:r w:rsidR="002C17B8" w:rsidRPr="00781A41">
              <w:rPr>
                <w:rFonts w:ascii="Times New Roman" w:cs="Times New Roman"/>
                <w:sz w:val="22"/>
                <w:szCs w:val="22"/>
              </w:rPr>
              <w:t xml:space="preserve"> - 20</w:t>
            </w:r>
          </w:p>
        </w:tc>
        <w:tc>
          <w:tcPr>
            <w:tcW w:w="1701" w:type="dxa"/>
          </w:tcPr>
          <w:p w14:paraId="16F94A60" w14:textId="77777777" w:rsidR="002C17B8" w:rsidRPr="00781A41" w:rsidRDefault="002C17B8" w:rsidP="00781A41">
            <w:pPr>
              <w:ind w:right="-18"/>
              <w:rPr>
                <w:rFonts w:ascii="Times New Roman" w:cs="Times New Roman"/>
                <w:sz w:val="22"/>
                <w:szCs w:val="22"/>
              </w:rPr>
            </w:pPr>
          </w:p>
        </w:tc>
      </w:tr>
      <w:tr w:rsidR="009D6777" w:rsidRPr="00781A41" w14:paraId="26712E3E" w14:textId="77777777" w:rsidTr="004D51F5">
        <w:trPr>
          <w:trHeight w:val="20"/>
        </w:trPr>
        <w:tc>
          <w:tcPr>
            <w:tcW w:w="5387" w:type="dxa"/>
          </w:tcPr>
          <w:p w14:paraId="45DA17A0" w14:textId="77777777" w:rsidR="009D6777" w:rsidRPr="00781A41" w:rsidRDefault="009D6777" w:rsidP="00781A41">
            <w:pPr>
              <w:ind w:left="426"/>
              <w:jc w:val="both"/>
              <w:rPr>
                <w:rFonts w:ascii="Times New Roman" w:cs="Times New Roman"/>
                <w:sz w:val="22"/>
                <w:szCs w:val="22"/>
              </w:rPr>
            </w:pPr>
            <w:r w:rsidRPr="00424B1B">
              <w:rPr>
                <w:rFonts w:ascii="Times New Roman" w:cs="Times New Roman"/>
                <w:sz w:val="22"/>
                <w:szCs w:val="22"/>
              </w:rPr>
              <w:t>Furniture</w:t>
            </w:r>
            <w:r w:rsidR="00965A90">
              <w:rPr>
                <w:rFonts w:ascii="Times New Roman" w:cs="Times New Roman"/>
                <w:sz w:val="22"/>
                <w:szCs w:val="22"/>
              </w:rPr>
              <w:t xml:space="preserve"> </w:t>
            </w:r>
            <w:r w:rsidRPr="00781A41">
              <w:rPr>
                <w:rFonts w:ascii="Times New Roman" w:cs="Times New Roman"/>
                <w:sz w:val="22"/>
                <w:szCs w:val="22"/>
              </w:rPr>
              <w:t>and office equipment</w:t>
            </w:r>
          </w:p>
        </w:tc>
        <w:tc>
          <w:tcPr>
            <w:tcW w:w="1558" w:type="dxa"/>
          </w:tcPr>
          <w:p w14:paraId="5AC92512" w14:textId="7D75A80B" w:rsidR="009D6777" w:rsidRPr="00781A41" w:rsidRDefault="00C20712" w:rsidP="00C20712">
            <w:pPr>
              <w:ind w:left="426" w:right="-18"/>
              <w:jc w:val="center"/>
              <w:rPr>
                <w:rFonts w:ascii="Times New Roman" w:cs="Times New Roman"/>
                <w:sz w:val="22"/>
                <w:szCs w:val="22"/>
              </w:rPr>
            </w:pPr>
            <w:r>
              <w:rPr>
                <w:rFonts w:ascii="Times New Roman" w:cs="Times New Roman"/>
                <w:sz w:val="22"/>
                <w:szCs w:val="22"/>
              </w:rPr>
              <w:t xml:space="preserve">   </w:t>
            </w:r>
            <w:r w:rsidR="009D6777" w:rsidRPr="00781A41">
              <w:rPr>
                <w:rFonts w:ascii="Times New Roman" w:cs="Times New Roman"/>
                <w:sz w:val="22"/>
                <w:szCs w:val="22"/>
              </w:rPr>
              <w:t>5</w:t>
            </w:r>
          </w:p>
        </w:tc>
        <w:tc>
          <w:tcPr>
            <w:tcW w:w="1701" w:type="dxa"/>
          </w:tcPr>
          <w:p w14:paraId="71A01C78" w14:textId="77777777" w:rsidR="009D6777" w:rsidRPr="00781A41" w:rsidRDefault="009D6777" w:rsidP="00781A41">
            <w:pPr>
              <w:ind w:right="-18"/>
              <w:rPr>
                <w:rFonts w:ascii="Times New Roman" w:cs="Times New Roman"/>
                <w:sz w:val="22"/>
                <w:szCs w:val="22"/>
              </w:rPr>
            </w:pPr>
          </w:p>
        </w:tc>
      </w:tr>
      <w:tr w:rsidR="009D6777" w:rsidRPr="00781A41" w14:paraId="3B907B5C" w14:textId="77777777" w:rsidTr="004D51F5">
        <w:trPr>
          <w:trHeight w:val="20"/>
        </w:trPr>
        <w:tc>
          <w:tcPr>
            <w:tcW w:w="5387" w:type="dxa"/>
          </w:tcPr>
          <w:p w14:paraId="47ECDA83" w14:textId="34A88C05" w:rsidR="00424B1B" w:rsidRPr="00781A41" w:rsidRDefault="00FD2E74" w:rsidP="007A21EE">
            <w:pPr>
              <w:ind w:left="426"/>
              <w:jc w:val="both"/>
              <w:rPr>
                <w:rFonts w:ascii="Times New Roman" w:cs="Times New Roman"/>
                <w:sz w:val="22"/>
                <w:szCs w:val="22"/>
              </w:rPr>
            </w:pPr>
            <w:r>
              <w:rPr>
                <w:rFonts w:ascii="Times New Roman" w:cs="Times New Roman"/>
                <w:sz w:val="22"/>
                <w:szCs w:val="22"/>
              </w:rPr>
              <w:t>Vehicles</w:t>
            </w:r>
          </w:p>
        </w:tc>
        <w:tc>
          <w:tcPr>
            <w:tcW w:w="1558" w:type="dxa"/>
          </w:tcPr>
          <w:p w14:paraId="468D8A2E" w14:textId="25D975EA" w:rsidR="00424B1B" w:rsidRPr="00781A41" w:rsidRDefault="00C20712" w:rsidP="00C20712">
            <w:pPr>
              <w:ind w:left="426" w:right="-18"/>
              <w:jc w:val="center"/>
              <w:rPr>
                <w:rFonts w:ascii="Times New Roman" w:cs="Times New Roman"/>
                <w:sz w:val="22"/>
                <w:szCs w:val="22"/>
              </w:rPr>
            </w:pPr>
            <w:r>
              <w:rPr>
                <w:rFonts w:ascii="Times New Roman" w:cs="Times New Roman"/>
                <w:sz w:val="22"/>
                <w:szCs w:val="22"/>
              </w:rPr>
              <w:t xml:space="preserve">   </w:t>
            </w:r>
            <w:r w:rsidR="009D6777" w:rsidRPr="00781A41">
              <w:rPr>
                <w:rFonts w:ascii="Times New Roman" w:cs="Times New Roman"/>
                <w:sz w:val="22"/>
                <w:szCs w:val="22"/>
              </w:rPr>
              <w:t>5</w:t>
            </w:r>
          </w:p>
        </w:tc>
        <w:tc>
          <w:tcPr>
            <w:tcW w:w="1701" w:type="dxa"/>
          </w:tcPr>
          <w:p w14:paraId="3EFAEE30" w14:textId="77777777" w:rsidR="00424B1B" w:rsidRPr="00781A41" w:rsidRDefault="00424B1B" w:rsidP="00781A41">
            <w:pPr>
              <w:ind w:right="-18"/>
              <w:rPr>
                <w:rFonts w:ascii="Times New Roman" w:cs="Times New Roman"/>
                <w:sz w:val="22"/>
                <w:szCs w:val="22"/>
              </w:rPr>
            </w:pPr>
          </w:p>
        </w:tc>
      </w:tr>
    </w:tbl>
    <w:p w14:paraId="30D93CAF" w14:textId="77777777" w:rsidR="00781A41" w:rsidRDefault="00781A41" w:rsidP="00781A41">
      <w:pPr>
        <w:tabs>
          <w:tab w:val="num" w:pos="0"/>
        </w:tabs>
        <w:ind w:left="425" w:right="-17"/>
        <w:jc w:val="thaiDistribute"/>
        <w:rPr>
          <w:rFonts w:ascii="Times New Roman" w:cs="Times New Roman"/>
          <w:sz w:val="22"/>
          <w:szCs w:val="22"/>
        </w:rPr>
      </w:pPr>
    </w:p>
    <w:p w14:paraId="18F9CB43" w14:textId="77777777" w:rsidR="002C17B8" w:rsidRDefault="002C17B8" w:rsidP="00781A41">
      <w:pPr>
        <w:tabs>
          <w:tab w:val="num" w:pos="0"/>
        </w:tabs>
        <w:ind w:left="425" w:right="-17"/>
        <w:jc w:val="thaiDistribute"/>
        <w:rPr>
          <w:rFonts w:ascii="Times New Roman" w:cs="Times New Roman"/>
          <w:sz w:val="22"/>
          <w:szCs w:val="22"/>
        </w:rPr>
      </w:pPr>
      <w:r w:rsidRPr="00781A41">
        <w:rPr>
          <w:rFonts w:ascii="Times New Roman" w:cs="Times New Roman"/>
          <w:sz w:val="22"/>
          <w:szCs w:val="22"/>
        </w:rPr>
        <w:t>Depreciation for the finance lease assets is charged as expense for each accounting period. The depreciation method for leased assets is consistent with that for depreciable assets that are owned.</w:t>
      </w:r>
    </w:p>
    <w:p w14:paraId="41F779F8" w14:textId="77777777" w:rsidR="00781A41" w:rsidRPr="00781A41" w:rsidRDefault="00781A41" w:rsidP="00781A41">
      <w:pPr>
        <w:tabs>
          <w:tab w:val="num" w:pos="0"/>
        </w:tabs>
        <w:ind w:left="425" w:right="-17"/>
        <w:jc w:val="thaiDistribute"/>
        <w:rPr>
          <w:rFonts w:ascii="Times New Roman" w:cs="Times New Roman"/>
          <w:sz w:val="22"/>
          <w:szCs w:val="22"/>
        </w:rPr>
      </w:pPr>
    </w:p>
    <w:p w14:paraId="4E0EF483" w14:textId="77777777" w:rsidR="002C17B8" w:rsidRDefault="002C17B8" w:rsidP="00781A41">
      <w:pPr>
        <w:tabs>
          <w:tab w:val="num" w:pos="0"/>
        </w:tabs>
        <w:ind w:left="426" w:right="-17"/>
        <w:jc w:val="thaiDistribute"/>
        <w:rPr>
          <w:rFonts w:ascii="Times New Roman" w:cs="Times New Roman"/>
          <w:sz w:val="22"/>
          <w:szCs w:val="22"/>
        </w:rPr>
      </w:pPr>
      <w:r w:rsidRPr="00781A41">
        <w:rPr>
          <w:rFonts w:ascii="Times New Roman" w:cs="Times New Roman"/>
          <w:sz w:val="22"/>
          <w:szCs w:val="22"/>
        </w:rPr>
        <w:t>No depreciation is provided on freehold land or assets under construction.</w:t>
      </w:r>
    </w:p>
    <w:p w14:paraId="2EC72221" w14:textId="77777777" w:rsidR="00781A41" w:rsidRPr="00881395" w:rsidRDefault="00781A41" w:rsidP="00781A41">
      <w:pPr>
        <w:tabs>
          <w:tab w:val="num" w:pos="0"/>
        </w:tabs>
        <w:ind w:left="426" w:right="-17"/>
        <w:jc w:val="thaiDistribute"/>
        <w:rPr>
          <w:rFonts w:ascii="Times New Roman" w:cstheme="minorBidi"/>
          <w:sz w:val="22"/>
          <w:szCs w:val="22"/>
        </w:rPr>
      </w:pPr>
    </w:p>
    <w:p w14:paraId="28750BFB" w14:textId="77777777" w:rsidR="002C17B8" w:rsidRDefault="002C17B8" w:rsidP="00781A41">
      <w:pPr>
        <w:tabs>
          <w:tab w:val="num" w:pos="0"/>
        </w:tabs>
        <w:ind w:left="426" w:right="-17"/>
        <w:jc w:val="thaiDistribute"/>
        <w:rPr>
          <w:rFonts w:ascii="Times New Roman" w:cs="Times New Roman"/>
          <w:sz w:val="22"/>
          <w:szCs w:val="22"/>
        </w:rPr>
      </w:pPr>
      <w:r w:rsidRPr="00781A41">
        <w:rPr>
          <w:rFonts w:ascii="Times New Roman" w:cs="Times New Roman"/>
          <w:sz w:val="22"/>
          <w:szCs w:val="22"/>
        </w:rPr>
        <w:t>Depreciation methods, useful lives and residual values are reviewed at each financial year-end and adjusted if appropriate.</w:t>
      </w:r>
    </w:p>
    <w:p w14:paraId="21F8C47B" w14:textId="77777777" w:rsidR="000E793C" w:rsidRDefault="000E793C" w:rsidP="00781A41">
      <w:pPr>
        <w:tabs>
          <w:tab w:val="num" w:pos="0"/>
        </w:tabs>
        <w:ind w:left="426" w:right="-17"/>
        <w:jc w:val="thaiDistribute"/>
        <w:rPr>
          <w:rFonts w:ascii="Times New Roman" w:cs="Times New Roman"/>
          <w:sz w:val="22"/>
          <w:szCs w:val="22"/>
        </w:rPr>
      </w:pPr>
    </w:p>
    <w:p w14:paraId="14E67AC0" w14:textId="33E98DFC" w:rsidR="000E793C" w:rsidRDefault="000E793C" w:rsidP="000E793C">
      <w:pPr>
        <w:tabs>
          <w:tab w:val="num" w:pos="0"/>
        </w:tabs>
        <w:ind w:left="426" w:right="-17"/>
        <w:jc w:val="thaiDistribute"/>
        <w:rPr>
          <w:rFonts w:ascii="Times New Roman" w:cs="Times New Roman"/>
          <w:sz w:val="22"/>
          <w:szCs w:val="22"/>
        </w:rPr>
      </w:pPr>
      <w:r w:rsidRPr="000E793C">
        <w:rPr>
          <w:rFonts w:ascii="Times New Roman" w:cs="Times New Roman"/>
          <w:sz w:val="22"/>
          <w:szCs w:val="22"/>
        </w:rPr>
        <w:t>The residual value of an asset is the estimated amount that an entity would currently obtain from disposal of the asset, after deducting the estimated costs of disposal, if the asset were already of the age and in the condition expected at the end of its useful life.</w:t>
      </w:r>
    </w:p>
    <w:p w14:paraId="5F96648B" w14:textId="77777777" w:rsidR="000E793C" w:rsidRPr="000E793C" w:rsidRDefault="000E793C" w:rsidP="000E793C">
      <w:pPr>
        <w:tabs>
          <w:tab w:val="num" w:pos="0"/>
        </w:tabs>
        <w:ind w:left="426" w:right="-17"/>
        <w:jc w:val="thaiDistribute"/>
        <w:rPr>
          <w:rFonts w:ascii="Times New Roman" w:cs="Times New Roman"/>
          <w:sz w:val="22"/>
          <w:szCs w:val="22"/>
        </w:rPr>
      </w:pPr>
    </w:p>
    <w:p w14:paraId="68FFD9E9" w14:textId="77777777" w:rsidR="000E793C" w:rsidRPr="000E793C" w:rsidRDefault="000E793C" w:rsidP="000E793C">
      <w:pPr>
        <w:tabs>
          <w:tab w:val="num" w:pos="0"/>
        </w:tabs>
        <w:ind w:left="426" w:right="-17"/>
        <w:jc w:val="thaiDistribute"/>
        <w:rPr>
          <w:rFonts w:ascii="Times New Roman" w:cs="Times New Roman"/>
          <w:sz w:val="22"/>
          <w:szCs w:val="22"/>
        </w:rPr>
      </w:pPr>
      <w:r w:rsidRPr="000E793C">
        <w:rPr>
          <w:rFonts w:ascii="Times New Roman" w:cs="Times New Roman"/>
          <w:sz w:val="22"/>
          <w:szCs w:val="22"/>
        </w:rPr>
        <w:t>The residual value and the useful life of an asset should be reviewed at least at each financial year-end and, if expectations differ from previous estimates, any change is accounted for prospectively as a change in estimate.</w:t>
      </w:r>
    </w:p>
    <w:p w14:paraId="31DAC22B" w14:textId="77777777" w:rsidR="000E793C" w:rsidRDefault="000E793C" w:rsidP="00781A41">
      <w:pPr>
        <w:tabs>
          <w:tab w:val="num" w:pos="0"/>
        </w:tabs>
        <w:ind w:left="426" w:right="-17"/>
        <w:jc w:val="thaiDistribute"/>
        <w:rPr>
          <w:rFonts w:ascii="Times New Roman" w:cs="Times New Roman"/>
          <w:sz w:val="22"/>
          <w:szCs w:val="22"/>
        </w:rPr>
      </w:pPr>
    </w:p>
    <w:p w14:paraId="2D59544E" w14:textId="77777777" w:rsidR="00781A41" w:rsidRDefault="00781A41" w:rsidP="00781A41">
      <w:pPr>
        <w:tabs>
          <w:tab w:val="num" w:pos="0"/>
        </w:tabs>
        <w:ind w:left="426" w:right="-17"/>
        <w:jc w:val="thaiDistribute"/>
        <w:rPr>
          <w:rFonts w:ascii="Times New Roman" w:cs="Times New Roman"/>
          <w:sz w:val="22"/>
          <w:szCs w:val="22"/>
        </w:rPr>
      </w:pPr>
    </w:p>
    <w:p w14:paraId="279C1BBD" w14:textId="77777777" w:rsidR="000E793C" w:rsidRDefault="000E793C" w:rsidP="00781A41">
      <w:pPr>
        <w:tabs>
          <w:tab w:val="num" w:pos="0"/>
        </w:tabs>
        <w:ind w:left="426" w:right="-17"/>
        <w:jc w:val="thaiDistribute"/>
        <w:rPr>
          <w:rFonts w:ascii="Times New Roman" w:cs="Times New Roman"/>
          <w:sz w:val="22"/>
          <w:szCs w:val="22"/>
        </w:rPr>
      </w:pPr>
    </w:p>
    <w:p w14:paraId="2AE0E313" w14:textId="77777777" w:rsidR="000E793C" w:rsidRPr="00781A41" w:rsidRDefault="000E793C" w:rsidP="00781A41">
      <w:pPr>
        <w:tabs>
          <w:tab w:val="num" w:pos="0"/>
        </w:tabs>
        <w:ind w:left="426" w:right="-17"/>
        <w:jc w:val="thaiDistribute"/>
        <w:rPr>
          <w:rFonts w:ascii="Times New Roman" w:cs="Times New Roman"/>
          <w:sz w:val="22"/>
          <w:szCs w:val="22"/>
        </w:rPr>
      </w:pPr>
    </w:p>
    <w:p w14:paraId="48E77B07" w14:textId="27A7105D" w:rsidR="00D31099" w:rsidRDefault="00C20712" w:rsidP="00C54A9C">
      <w:pPr>
        <w:rPr>
          <w:rFonts w:ascii="Times New Roman" w:cs="Times New Roman"/>
          <w:b/>
          <w:bCs/>
          <w:sz w:val="22"/>
          <w:szCs w:val="22"/>
        </w:rPr>
      </w:pPr>
      <w:r>
        <w:rPr>
          <w:rFonts w:ascii="Times New Roman" w:cs="Times New Roman"/>
          <w:b/>
          <w:bCs/>
          <w:sz w:val="22"/>
          <w:szCs w:val="22"/>
        </w:rPr>
        <w:br w:type="page"/>
      </w:r>
    </w:p>
    <w:p w14:paraId="5704100C" w14:textId="3FA21AB5" w:rsidR="002C17B8" w:rsidRDefault="002C17B8" w:rsidP="00781A41">
      <w:pPr>
        <w:ind w:left="425" w:right="-45"/>
        <w:jc w:val="thaiDistribute"/>
        <w:rPr>
          <w:rFonts w:ascii="Times New Roman" w:cs="Times New Roman"/>
          <w:b/>
          <w:bCs/>
          <w:sz w:val="22"/>
          <w:szCs w:val="22"/>
        </w:rPr>
      </w:pPr>
      <w:r w:rsidRPr="00781A41">
        <w:rPr>
          <w:rFonts w:ascii="Times New Roman" w:cs="Times New Roman"/>
          <w:b/>
          <w:bCs/>
          <w:sz w:val="22"/>
          <w:szCs w:val="22"/>
        </w:rPr>
        <w:lastRenderedPageBreak/>
        <w:t>Intangible assets</w:t>
      </w:r>
    </w:p>
    <w:p w14:paraId="51E882C9" w14:textId="77777777" w:rsidR="00781A41" w:rsidRPr="00781A41" w:rsidRDefault="00781A41" w:rsidP="00345148">
      <w:pPr>
        <w:tabs>
          <w:tab w:val="num" w:pos="0"/>
        </w:tabs>
        <w:ind w:right="-17"/>
        <w:jc w:val="thaiDistribute"/>
        <w:rPr>
          <w:rFonts w:ascii="Times New Roman" w:cs="Times New Roman"/>
          <w:sz w:val="22"/>
          <w:szCs w:val="22"/>
        </w:rPr>
      </w:pPr>
    </w:p>
    <w:p w14:paraId="5FEE3E79" w14:textId="77777777" w:rsidR="002C17B8" w:rsidRDefault="00BD73A3" w:rsidP="00781A41">
      <w:pPr>
        <w:tabs>
          <w:tab w:val="num" w:pos="0"/>
        </w:tabs>
        <w:ind w:left="425" w:right="-17"/>
        <w:jc w:val="thaiDistribute"/>
        <w:rPr>
          <w:rFonts w:ascii="Times New Roman" w:cs="Times New Roman"/>
          <w:sz w:val="22"/>
          <w:szCs w:val="22"/>
        </w:rPr>
      </w:pPr>
      <w:r>
        <w:rPr>
          <w:rFonts w:ascii="Times New Roman" w:cs="Times New Roman"/>
          <w:sz w:val="22"/>
          <w:szCs w:val="22"/>
        </w:rPr>
        <w:t>I</w:t>
      </w:r>
      <w:r w:rsidR="002C17B8" w:rsidRPr="00781A41">
        <w:rPr>
          <w:rFonts w:ascii="Times New Roman" w:cs="Times New Roman"/>
          <w:sz w:val="22"/>
          <w:szCs w:val="22"/>
        </w:rPr>
        <w:t xml:space="preserve">ntangible assets that are acquired by the </w:t>
      </w:r>
      <w:r w:rsidR="0084245D">
        <w:rPr>
          <w:rFonts w:ascii="Times New Roman" w:cs="Times New Roman"/>
          <w:sz w:val="22"/>
          <w:szCs w:val="22"/>
        </w:rPr>
        <w:t>Company</w:t>
      </w:r>
      <w:r w:rsidR="002C17B8" w:rsidRPr="00781A41">
        <w:rPr>
          <w:rFonts w:ascii="Times New Roman" w:cs="Times New Roman"/>
          <w:sz w:val="22"/>
          <w:szCs w:val="22"/>
        </w:rPr>
        <w:t xml:space="preserve">, which have finite useful lives, are stated at cost less accumulated </w:t>
      </w:r>
      <w:proofErr w:type="spellStart"/>
      <w:r w:rsidR="002C17B8" w:rsidRPr="00781A41">
        <w:rPr>
          <w:rFonts w:ascii="Times New Roman" w:cs="Times New Roman"/>
          <w:sz w:val="22"/>
          <w:szCs w:val="22"/>
        </w:rPr>
        <w:t>amortisation</w:t>
      </w:r>
      <w:proofErr w:type="spellEnd"/>
      <w:r w:rsidR="002C17B8" w:rsidRPr="00781A41">
        <w:rPr>
          <w:rFonts w:ascii="Times New Roman" w:cs="Times New Roman"/>
          <w:sz w:val="22"/>
          <w:szCs w:val="22"/>
        </w:rPr>
        <w:t xml:space="preserve"> and accumulated impairment losses. </w:t>
      </w:r>
    </w:p>
    <w:p w14:paraId="54A63855" w14:textId="77777777" w:rsidR="00C54A9C" w:rsidRDefault="00C54A9C" w:rsidP="00781A41">
      <w:pPr>
        <w:tabs>
          <w:tab w:val="num" w:pos="0"/>
        </w:tabs>
        <w:ind w:left="426" w:right="-17"/>
        <w:jc w:val="thaiDistribute"/>
        <w:rPr>
          <w:rFonts w:ascii="Times New Roman" w:cs="Times New Roman"/>
          <w:sz w:val="22"/>
          <w:szCs w:val="22"/>
        </w:rPr>
      </w:pPr>
    </w:p>
    <w:p w14:paraId="062D04AA" w14:textId="4F2B8BFD" w:rsidR="002C17B8" w:rsidRDefault="002C17B8" w:rsidP="00781A41">
      <w:pPr>
        <w:tabs>
          <w:tab w:val="num" w:pos="0"/>
        </w:tabs>
        <w:ind w:left="426" w:right="-17"/>
        <w:jc w:val="thaiDistribute"/>
        <w:rPr>
          <w:rFonts w:ascii="Times New Roman" w:cstheme="minorBidi"/>
          <w:sz w:val="22"/>
          <w:szCs w:val="22"/>
        </w:rPr>
      </w:pPr>
      <w:r w:rsidRPr="00781A41">
        <w:rPr>
          <w:rFonts w:ascii="Times New Roman" w:cs="Times New Roman"/>
          <w:sz w:val="22"/>
          <w:szCs w:val="22"/>
        </w:rPr>
        <w:t xml:space="preserve">Subsequent expenditure </w:t>
      </w:r>
    </w:p>
    <w:p w14:paraId="0818A954" w14:textId="77777777" w:rsidR="00781A41" w:rsidRPr="00225E2D" w:rsidRDefault="00781A41" w:rsidP="00225E2D">
      <w:pPr>
        <w:tabs>
          <w:tab w:val="num" w:pos="0"/>
        </w:tabs>
        <w:ind w:left="425" w:right="-17"/>
        <w:jc w:val="thaiDistribute"/>
        <w:rPr>
          <w:rFonts w:ascii="Times New Roman" w:cs="Times New Roman"/>
          <w:sz w:val="22"/>
          <w:szCs w:val="22"/>
          <w:cs/>
        </w:rPr>
      </w:pPr>
    </w:p>
    <w:p w14:paraId="3524BE81" w14:textId="77777777" w:rsidR="002C17B8" w:rsidRDefault="002C17B8" w:rsidP="00781A41">
      <w:pPr>
        <w:tabs>
          <w:tab w:val="num" w:pos="0"/>
        </w:tabs>
        <w:ind w:left="426" w:right="-17"/>
        <w:jc w:val="thaiDistribute"/>
        <w:rPr>
          <w:rFonts w:ascii="Times New Roman" w:cstheme="minorBidi"/>
          <w:sz w:val="22"/>
          <w:szCs w:val="22"/>
        </w:rPr>
      </w:pPr>
      <w:r w:rsidRPr="00781A41">
        <w:rPr>
          <w:rFonts w:ascii="Times New Roman" w:cs="Times New Roman"/>
          <w:sz w:val="22"/>
          <w:szCs w:val="22"/>
        </w:rPr>
        <w:t xml:space="preserve">Subsequent expenditure is </w:t>
      </w:r>
      <w:r w:rsidR="00104D72" w:rsidRPr="00781A41">
        <w:rPr>
          <w:rFonts w:ascii="Times New Roman" w:cs="Times New Roman"/>
          <w:sz w:val="22"/>
          <w:szCs w:val="22"/>
        </w:rPr>
        <w:t>capitalized</w:t>
      </w:r>
      <w:r w:rsidRPr="00781A41">
        <w:rPr>
          <w:rFonts w:ascii="Times New Roman" w:cs="Times New Roman"/>
          <w:sz w:val="22"/>
          <w:szCs w:val="22"/>
        </w:rPr>
        <w:t xml:space="preserve"> only when it increases the future economic benefits embodied in the specific asset to which it relates. All other expenditure, including expenditure on internally generated goodwill and brands, is </w:t>
      </w:r>
      <w:proofErr w:type="spellStart"/>
      <w:r w:rsidRPr="00781A41">
        <w:rPr>
          <w:rFonts w:ascii="Times New Roman" w:cs="Times New Roman"/>
          <w:sz w:val="22"/>
          <w:szCs w:val="22"/>
        </w:rPr>
        <w:t>recognised</w:t>
      </w:r>
      <w:proofErr w:type="spellEnd"/>
      <w:r w:rsidRPr="00781A41">
        <w:rPr>
          <w:rFonts w:ascii="Times New Roman" w:cs="Times New Roman"/>
          <w:sz w:val="22"/>
          <w:szCs w:val="22"/>
        </w:rPr>
        <w:t xml:space="preserve"> in profit or loss as incurred.</w:t>
      </w:r>
    </w:p>
    <w:p w14:paraId="5DAD1D2C" w14:textId="77777777" w:rsidR="00781A41" w:rsidRPr="00225E2D" w:rsidRDefault="00781A41" w:rsidP="00225E2D">
      <w:pPr>
        <w:tabs>
          <w:tab w:val="num" w:pos="0"/>
        </w:tabs>
        <w:ind w:left="425" w:right="-17"/>
        <w:jc w:val="thaiDistribute"/>
        <w:rPr>
          <w:rFonts w:ascii="Times New Roman" w:cs="Times New Roman"/>
          <w:sz w:val="22"/>
          <w:szCs w:val="22"/>
          <w:cs/>
        </w:rPr>
      </w:pPr>
    </w:p>
    <w:p w14:paraId="56A9F088" w14:textId="7C648440" w:rsidR="00781A41" w:rsidRDefault="002C17B8" w:rsidP="00C84125">
      <w:pPr>
        <w:tabs>
          <w:tab w:val="num" w:pos="0"/>
        </w:tabs>
        <w:ind w:left="426" w:right="-17"/>
        <w:jc w:val="thaiDistribute"/>
        <w:rPr>
          <w:rFonts w:ascii="Times New Roman" w:cstheme="minorBidi"/>
          <w:sz w:val="22"/>
          <w:szCs w:val="22"/>
        </w:rPr>
      </w:pPr>
      <w:r w:rsidRPr="00781A41">
        <w:rPr>
          <w:rFonts w:ascii="Times New Roman" w:cs="Times New Roman"/>
          <w:sz w:val="22"/>
          <w:szCs w:val="22"/>
        </w:rPr>
        <w:t>Amortization</w:t>
      </w:r>
    </w:p>
    <w:p w14:paraId="4F2CD773" w14:textId="77777777" w:rsidR="00FD2E74" w:rsidRPr="00C84125" w:rsidRDefault="00FD2E74" w:rsidP="00C84125">
      <w:pPr>
        <w:tabs>
          <w:tab w:val="num" w:pos="0"/>
        </w:tabs>
        <w:ind w:left="426" w:right="-17"/>
        <w:jc w:val="thaiDistribute"/>
        <w:rPr>
          <w:rFonts w:ascii="Times New Roman" w:cstheme="minorBidi"/>
          <w:sz w:val="22"/>
          <w:szCs w:val="22"/>
          <w:cs/>
        </w:rPr>
      </w:pPr>
    </w:p>
    <w:p w14:paraId="507D8372" w14:textId="77777777" w:rsidR="002C17B8" w:rsidRDefault="002C17B8" w:rsidP="00781A41">
      <w:pPr>
        <w:tabs>
          <w:tab w:val="num" w:pos="0"/>
        </w:tabs>
        <w:ind w:left="426" w:right="-17"/>
        <w:jc w:val="thaiDistribute"/>
        <w:rPr>
          <w:rFonts w:ascii="Times New Roman" w:cstheme="minorBidi"/>
          <w:sz w:val="22"/>
          <w:szCs w:val="22"/>
        </w:rPr>
      </w:pPr>
      <w:r w:rsidRPr="00781A41">
        <w:rPr>
          <w:rFonts w:ascii="Times New Roman" w:cs="Times New Roman"/>
          <w:sz w:val="22"/>
          <w:szCs w:val="22"/>
        </w:rPr>
        <w:t xml:space="preserve">Amortization is calculated based on the cost of the asset, or other amount substituted for cost, less its residual value. </w:t>
      </w:r>
    </w:p>
    <w:p w14:paraId="7A2897C8" w14:textId="77777777" w:rsidR="00500255" w:rsidRDefault="00500255" w:rsidP="00781A41">
      <w:pPr>
        <w:tabs>
          <w:tab w:val="num" w:pos="0"/>
        </w:tabs>
        <w:ind w:left="426" w:right="-17"/>
        <w:jc w:val="thaiDistribute"/>
        <w:rPr>
          <w:rFonts w:ascii="Times New Roman" w:cs="Times New Roman"/>
          <w:spacing w:val="-2"/>
          <w:sz w:val="22"/>
          <w:szCs w:val="22"/>
        </w:rPr>
      </w:pPr>
    </w:p>
    <w:p w14:paraId="0253DF07" w14:textId="77777777" w:rsidR="002C17B8" w:rsidRPr="00225E2D" w:rsidRDefault="002C17B8" w:rsidP="00781A41">
      <w:pPr>
        <w:tabs>
          <w:tab w:val="num" w:pos="0"/>
        </w:tabs>
        <w:ind w:left="426" w:right="-17"/>
        <w:jc w:val="thaiDistribute"/>
        <w:rPr>
          <w:rFonts w:ascii="Times New Roman" w:cs="Times New Roman"/>
          <w:spacing w:val="-2"/>
          <w:sz w:val="22"/>
          <w:szCs w:val="22"/>
        </w:rPr>
      </w:pPr>
      <w:r w:rsidRPr="00225E2D">
        <w:rPr>
          <w:rFonts w:ascii="Times New Roman" w:cs="Times New Roman"/>
          <w:spacing w:val="-2"/>
          <w:sz w:val="22"/>
          <w:szCs w:val="22"/>
        </w:rPr>
        <w:t xml:space="preserve">Amortization is recognized in profit or loss on a straight-line basis over the estimated useful lives of intangible assets, from the date that they are available for use, since this most closely reflects the expected pattern of consumption of the future economic benefits embodied in the asset. </w:t>
      </w:r>
    </w:p>
    <w:p w14:paraId="38AB36D3" w14:textId="77777777" w:rsidR="00C54A9C" w:rsidRDefault="00C54A9C" w:rsidP="00781A41">
      <w:pPr>
        <w:tabs>
          <w:tab w:val="num" w:pos="0"/>
        </w:tabs>
        <w:ind w:left="426" w:right="-17"/>
        <w:jc w:val="thaiDistribute"/>
        <w:rPr>
          <w:rFonts w:ascii="Times New Roman" w:cs="Times New Roman"/>
          <w:sz w:val="22"/>
          <w:szCs w:val="22"/>
        </w:rPr>
      </w:pPr>
    </w:p>
    <w:p w14:paraId="192EF252" w14:textId="07CC0367" w:rsidR="002C17B8" w:rsidRDefault="002C17B8" w:rsidP="00781A41">
      <w:pPr>
        <w:tabs>
          <w:tab w:val="num" w:pos="0"/>
        </w:tabs>
        <w:ind w:left="426" w:right="-17"/>
        <w:jc w:val="thaiDistribute"/>
        <w:rPr>
          <w:rFonts w:ascii="Times New Roman" w:cs="Times New Roman"/>
          <w:sz w:val="22"/>
          <w:szCs w:val="22"/>
        </w:rPr>
      </w:pPr>
      <w:r w:rsidRPr="00781A41">
        <w:rPr>
          <w:rFonts w:ascii="Times New Roman" w:cs="Times New Roman"/>
          <w:sz w:val="22"/>
          <w:szCs w:val="22"/>
        </w:rPr>
        <w:t xml:space="preserve">The estimated useful lives are as follows: </w:t>
      </w:r>
    </w:p>
    <w:p w14:paraId="1A3CBFF2" w14:textId="77777777" w:rsidR="007A21EE" w:rsidRDefault="007A21EE" w:rsidP="00781A41">
      <w:pPr>
        <w:tabs>
          <w:tab w:val="num" w:pos="0"/>
        </w:tabs>
        <w:ind w:left="426" w:right="-17"/>
        <w:jc w:val="thaiDistribute"/>
        <w:rPr>
          <w:rFonts w:ascii="Times New Roman" w:cs="Times New Roman"/>
          <w:sz w:val="22"/>
          <w:szCs w:val="22"/>
        </w:rPr>
      </w:pPr>
    </w:p>
    <w:tbl>
      <w:tblPr>
        <w:tblW w:w="7881" w:type="dxa"/>
        <w:tblInd w:w="534" w:type="dxa"/>
        <w:tblLayout w:type="fixed"/>
        <w:tblLook w:val="0000" w:firstRow="0" w:lastRow="0" w:firstColumn="0" w:lastColumn="0" w:noHBand="0" w:noVBand="0"/>
      </w:tblPr>
      <w:tblGrid>
        <w:gridCol w:w="4890"/>
        <w:gridCol w:w="1431"/>
        <w:gridCol w:w="1560"/>
      </w:tblGrid>
      <w:tr w:rsidR="00225E2D" w:rsidRPr="00781A41" w14:paraId="0C6EEE19" w14:textId="77777777" w:rsidTr="007A21EE">
        <w:trPr>
          <w:trHeight w:val="20"/>
        </w:trPr>
        <w:tc>
          <w:tcPr>
            <w:tcW w:w="4890" w:type="dxa"/>
          </w:tcPr>
          <w:p w14:paraId="29919B96" w14:textId="77777777" w:rsidR="002A4F37" w:rsidRDefault="002A4F37" w:rsidP="006C328D">
            <w:pPr>
              <w:ind w:left="426"/>
              <w:jc w:val="both"/>
              <w:rPr>
                <w:rFonts w:ascii="Times New Roman" w:cs="Times New Roman"/>
                <w:sz w:val="22"/>
                <w:szCs w:val="22"/>
              </w:rPr>
            </w:pPr>
          </w:p>
          <w:p w14:paraId="520A952B" w14:textId="77777777" w:rsidR="002A4F37" w:rsidRPr="00C20712" w:rsidRDefault="002A4F37" w:rsidP="006C328D">
            <w:pPr>
              <w:ind w:left="426"/>
              <w:jc w:val="both"/>
              <w:rPr>
                <w:rFonts w:ascii="Times New Roman" w:cs="Times New Roman"/>
                <w:sz w:val="12"/>
                <w:szCs w:val="12"/>
              </w:rPr>
            </w:pPr>
          </w:p>
          <w:p w14:paraId="7B097DFD" w14:textId="77777777" w:rsidR="00225E2D" w:rsidRPr="00781A41" w:rsidRDefault="00225E2D" w:rsidP="006C328D">
            <w:pPr>
              <w:ind w:left="426"/>
              <w:jc w:val="both"/>
              <w:rPr>
                <w:rFonts w:ascii="Times New Roman" w:cs="Times New Roman"/>
                <w:sz w:val="22"/>
                <w:szCs w:val="22"/>
              </w:rPr>
            </w:pPr>
            <w:r w:rsidRPr="00225E2D">
              <w:rPr>
                <w:rFonts w:ascii="Times New Roman" w:cs="Times New Roman"/>
                <w:sz w:val="22"/>
                <w:szCs w:val="22"/>
              </w:rPr>
              <w:t>Computer software</w:t>
            </w:r>
          </w:p>
        </w:tc>
        <w:tc>
          <w:tcPr>
            <w:tcW w:w="1431" w:type="dxa"/>
          </w:tcPr>
          <w:p w14:paraId="36335E47" w14:textId="77777777" w:rsidR="002A4F37" w:rsidRPr="0020513B" w:rsidRDefault="002A4F37" w:rsidP="0020513B">
            <w:pPr>
              <w:ind w:left="426" w:right="-18"/>
              <w:jc w:val="right"/>
              <w:rPr>
                <w:rFonts w:ascii="Times New Roman" w:cs="Times New Roman"/>
                <w:b/>
                <w:bCs/>
                <w:i/>
                <w:iCs/>
                <w:sz w:val="22"/>
                <w:szCs w:val="22"/>
              </w:rPr>
            </w:pPr>
            <w:r w:rsidRPr="0020513B">
              <w:rPr>
                <w:rFonts w:ascii="Times New Roman" w:cs="Times New Roman"/>
                <w:b/>
                <w:bCs/>
                <w:i/>
                <w:iCs/>
                <w:sz w:val="22"/>
                <w:szCs w:val="22"/>
              </w:rPr>
              <w:t>Years</w:t>
            </w:r>
          </w:p>
          <w:p w14:paraId="6BB49DEF" w14:textId="77777777" w:rsidR="002A4F37" w:rsidRPr="00C20712" w:rsidRDefault="002A4F37" w:rsidP="006C328D">
            <w:pPr>
              <w:ind w:left="426" w:right="-18"/>
              <w:jc w:val="right"/>
              <w:rPr>
                <w:rFonts w:ascii="Times New Roman" w:cs="Times New Roman"/>
                <w:sz w:val="12"/>
                <w:szCs w:val="12"/>
              </w:rPr>
            </w:pPr>
          </w:p>
          <w:p w14:paraId="0B1BD95B" w14:textId="77777777" w:rsidR="00225E2D" w:rsidRPr="00781A41" w:rsidRDefault="00505338" w:rsidP="006C328D">
            <w:pPr>
              <w:ind w:left="426" w:right="-18"/>
              <w:jc w:val="right"/>
              <w:rPr>
                <w:rFonts w:ascii="Times New Roman" w:cs="Times New Roman"/>
                <w:sz w:val="22"/>
                <w:szCs w:val="22"/>
              </w:rPr>
            </w:pPr>
            <w:r>
              <w:rPr>
                <w:rFonts w:ascii="Times New Roman" w:cs="Times New Roman"/>
                <w:sz w:val="22"/>
                <w:szCs w:val="22"/>
              </w:rPr>
              <w:t>2-10</w:t>
            </w:r>
          </w:p>
        </w:tc>
        <w:tc>
          <w:tcPr>
            <w:tcW w:w="1560" w:type="dxa"/>
          </w:tcPr>
          <w:p w14:paraId="466E3187" w14:textId="77777777" w:rsidR="00225E2D" w:rsidRPr="00781A41" w:rsidRDefault="00225E2D" w:rsidP="006C328D">
            <w:pPr>
              <w:ind w:right="-18"/>
              <w:rPr>
                <w:rFonts w:ascii="Times New Roman" w:cs="Times New Roman"/>
                <w:sz w:val="22"/>
                <w:szCs w:val="22"/>
              </w:rPr>
            </w:pPr>
          </w:p>
        </w:tc>
      </w:tr>
    </w:tbl>
    <w:p w14:paraId="16B0F7B2" w14:textId="77777777" w:rsidR="00225E2D" w:rsidRDefault="00225E2D" w:rsidP="00781A41">
      <w:pPr>
        <w:tabs>
          <w:tab w:val="num" w:pos="0"/>
        </w:tabs>
        <w:ind w:left="426" w:right="-17"/>
        <w:jc w:val="thaiDistribute"/>
        <w:rPr>
          <w:rFonts w:ascii="Times New Roman" w:cstheme="minorBidi"/>
          <w:sz w:val="22"/>
          <w:szCs w:val="22"/>
        </w:rPr>
      </w:pPr>
    </w:p>
    <w:p w14:paraId="1E1B2D80" w14:textId="77777777" w:rsidR="002C17B8" w:rsidRDefault="002C17B8" w:rsidP="00781A41">
      <w:pPr>
        <w:tabs>
          <w:tab w:val="num" w:pos="0"/>
        </w:tabs>
        <w:ind w:left="426" w:right="-17"/>
        <w:jc w:val="thaiDistribute"/>
        <w:rPr>
          <w:rFonts w:ascii="Times New Roman" w:cs="Times New Roman"/>
          <w:sz w:val="22"/>
          <w:szCs w:val="22"/>
        </w:rPr>
      </w:pPr>
      <w:r w:rsidRPr="00781A41">
        <w:rPr>
          <w:rFonts w:ascii="Times New Roman" w:cs="Times New Roman"/>
          <w:color w:val="000000"/>
          <w:sz w:val="22"/>
          <w:szCs w:val="22"/>
        </w:rPr>
        <w:t xml:space="preserve">No </w:t>
      </w:r>
      <w:r w:rsidRPr="00781A41">
        <w:rPr>
          <w:rFonts w:ascii="Times New Roman" w:cs="Times New Roman"/>
          <w:sz w:val="22"/>
          <w:szCs w:val="22"/>
        </w:rPr>
        <w:t>amortization is provided on assets under development.</w:t>
      </w:r>
    </w:p>
    <w:p w14:paraId="13AD4611" w14:textId="77777777" w:rsidR="00781A41" w:rsidRPr="00781A41" w:rsidRDefault="00781A41" w:rsidP="00781A41">
      <w:pPr>
        <w:tabs>
          <w:tab w:val="num" w:pos="0"/>
        </w:tabs>
        <w:ind w:left="426" w:right="-17"/>
        <w:jc w:val="thaiDistribute"/>
        <w:rPr>
          <w:rFonts w:ascii="Times New Roman" w:cs="Times New Roman"/>
          <w:sz w:val="22"/>
          <w:szCs w:val="22"/>
        </w:rPr>
      </w:pPr>
    </w:p>
    <w:p w14:paraId="7965C759" w14:textId="77777777" w:rsidR="002C17B8" w:rsidRDefault="002C17B8" w:rsidP="00781A41">
      <w:pPr>
        <w:tabs>
          <w:tab w:val="num" w:pos="0"/>
        </w:tabs>
        <w:ind w:left="426" w:right="-17"/>
        <w:jc w:val="thaiDistribute"/>
        <w:rPr>
          <w:rFonts w:ascii="Times New Roman" w:cs="Times New Roman"/>
          <w:color w:val="000000"/>
          <w:sz w:val="22"/>
          <w:szCs w:val="22"/>
        </w:rPr>
      </w:pPr>
      <w:r w:rsidRPr="00781A41">
        <w:rPr>
          <w:rFonts w:ascii="Times New Roman" w:cs="Times New Roman"/>
          <w:sz w:val="22"/>
          <w:szCs w:val="22"/>
        </w:rPr>
        <w:t>Amortization methods, useful lives</w:t>
      </w:r>
      <w:r w:rsidRPr="00781A41">
        <w:rPr>
          <w:rFonts w:ascii="Times New Roman" w:cs="Times New Roman"/>
          <w:color w:val="000000"/>
          <w:sz w:val="22"/>
          <w:szCs w:val="22"/>
        </w:rPr>
        <w:t xml:space="preserve"> and residual values are reviewed at each financial year-end and adjusted if appropriate.</w:t>
      </w:r>
    </w:p>
    <w:p w14:paraId="089F1589" w14:textId="77777777" w:rsidR="000E793C" w:rsidRDefault="000E793C" w:rsidP="00781A41">
      <w:pPr>
        <w:tabs>
          <w:tab w:val="num" w:pos="0"/>
        </w:tabs>
        <w:ind w:left="426" w:right="-17"/>
        <w:jc w:val="thaiDistribute"/>
        <w:rPr>
          <w:rFonts w:ascii="Times New Roman" w:cs="Times New Roman"/>
          <w:color w:val="000000"/>
          <w:sz w:val="22"/>
          <w:szCs w:val="22"/>
        </w:rPr>
      </w:pPr>
    </w:p>
    <w:p w14:paraId="22F04DD6" w14:textId="77777777" w:rsidR="000E793C" w:rsidRPr="000E793C" w:rsidRDefault="000E793C" w:rsidP="000E793C">
      <w:pPr>
        <w:tabs>
          <w:tab w:val="num" w:pos="0"/>
        </w:tabs>
        <w:ind w:left="426" w:right="-17"/>
        <w:jc w:val="thaiDistribute"/>
        <w:rPr>
          <w:rFonts w:ascii="Times New Roman" w:cs="Times New Roman"/>
          <w:sz w:val="22"/>
          <w:szCs w:val="22"/>
        </w:rPr>
      </w:pPr>
      <w:r w:rsidRPr="000E793C">
        <w:rPr>
          <w:rFonts w:ascii="Times New Roman" w:cs="Times New Roman"/>
          <w:sz w:val="22"/>
          <w:szCs w:val="22"/>
        </w:rPr>
        <w:t xml:space="preserve">Gains and losses on disposal by comparing the proceeds from disposal with the carrying amount and are included in expenses in profit or loss. </w:t>
      </w:r>
    </w:p>
    <w:p w14:paraId="509DA4FB" w14:textId="77777777" w:rsidR="00781A41" w:rsidRPr="000E793C" w:rsidRDefault="00781A41" w:rsidP="000E793C">
      <w:pPr>
        <w:tabs>
          <w:tab w:val="num" w:pos="0"/>
        </w:tabs>
        <w:ind w:right="-17"/>
        <w:jc w:val="thaiDistribute"/>
        <w:rPr>
          <w:rFonts w:ascii="Times New Roman" w:cs="Times New Roman"/>
          <w:sz w:val="22"/>
          <w:szCs w:val="22"/>
        </w:rPr>
      </w:pPr>
    </w:p>
    <w:p w14:paraId="4ACF1091" w14:textId="77777777" w:rsidR="002C17B8" w:rsidRDefault="002C17B8" w:rsidP="00781A41">
      <w:pPr>
        <w:ind w:left="425" w:right="-45"/>
        <w:jc w:val="thaiDistribute"/>
        <w:rPr>
          <w:rFonts w:ascii="Times New Roman" w:cs="Times New Roman"/>
          <w:b/>
          <w:bCs/>
          <w:sz w:val="22"/>
          <w:szCs w:val="22"/>
        </w:rPr>
      </w:pPr>
      <w:r w:rsidRPr="00781A41">
        <w:rPr>
          <w:rFonts w:ascii="Times New Roman" w:cs="Times New Roman"/>
          <w:b/>
          <w:bCs/>
          <w:sz w:val="22"/>
          <w:szCs w:val="22"/>
        </w:rPr>
        <w:t>Impairment</w:t>
      </w:r>
    </w:p>
    <w:p w14:paraId="04BB6D49" w14:textId="77777777" w:rsidR="00781A41" w:rsidRPr="00781A41" w:rsidRDefault="00781A41" w:rsidP="00781A41">
      <w:pPr>
        <w:ind w:left="425" w:right="-45"/>
        <w:jc w:val="thaiDistribute"/>
        <w:rPr>
          <w:rFonts w:ascii="Times New Roman" w:cs="Times New Roman"/>
          <w:b/>
          <w:bCs/>
          <w:sz w:val="22"/>
          <w:szCs w:val="22"/>
        </w:rPr>
      </w:pPr>
    </w:p>
    <w:p w14:paraId="255C3E7F" w14:textId="77777777" w:rsidR="002C17B8" w:rsidRDefault="002C17B8" w:rsidP="00781A41">
      <w:pPr>
        <w:tabs>
          <w:tab w:val="num" w:pos="0"/>
        </w:tabs>
        <w:ind w:left="426" w:right="-17"/>
        <w:jc w:val="thaiDistribute"/>
        <w:rPr>
          <w:rFonts w:ascii="Times New Roman" w:cs="Times New Roman"/>
          <w:sz w:val="22"/>
          <w:szCs w:val="22"/>
        </w:rPr>
      </w:pPr>
      <w:r w:rsidRPr="00781A41">
        <w:rPr>
          <w:rFonts w:ascii="Times New Roman" w:cs="Times New Roman"/>
          <w:sz w:val="22"/>
          <w:szCs w:val="22"/>
        </w:rPr>
        <w:t xml:space="preserve">The carrying amounts of the </w:t>
      </w:r>
      <w:r w:rsidR="009D6777" w:rsidRPr="00781A41">
        <w:rPr>
          <w:rFonts w:ascii="Times New Roman" w:cs="Times New Roman"/>
          <w:sz w:val="22"/>
          <w:szCs w:val="22"/>
        </w:rPr>
        <w:t>Company</w:t>
      </w:r>
      <w:r w:rsidR="00225E2D">
        <w:rPr>
          <w:rFonts w:ascii="Times New Roman" w:cs="Times New Roman"/>
          <w:sz w:val="22"/>
          <w:szCs w:val="22"/>
        </w:rPr>
        <w:t>’s</w:t>
      </w:r>
      <w:r w:rsidRPr="00781A41">
        <w:rPr>
          <w:rFonts w:ascii="Times New Roman" w:cs="Times New Roman"/>
          <w:sz w:val="22"/>
          <w:szCs w:val="22"/>
        </w:rPr>
        <w:t xml:space="preserve"> assets are reviewed at each reporting period to determine whether there is any indication of impairment. If any such indication exists, the assets’ recoverable amounts are estimated. For intangible assets that have indefinite useful lives or are not yet available for use, the recoverable amount is estimated each year at the same time.</w:t>
      </w:r>
    </w:p>
    <w:p w14:paraId="5ED651B8" w14:textId="77777777" w:rsidR="00781A41" w:rsidRPr="00781A41" w:rsidRDefault="00781A41" w:rsidP="00781A41">
      <w:pPr>
        <w:tabs>
          <w:tab w:val="num" w:pos="0"/>
        </w:tabs>
        <w:ind w:left="426" w:right="-17"/>
        <w:jc w:val="thaiDistribute"/>
        <w:rPr>
          <w:rFonts w:ascii="Times New Roman" w:cs="Times New Roman"/>
          <w:sz w:val="22"/>
          <w:szCs w:val="22"/>
        </w:rPr>
      </w:pPr>
    </w:p>
    <w:p w14:paraId="5F09F9E6" w14:textId="77777777" w:rsidR="002C17B8" w:rsidRDefault="002C17B8" w:rsidP="00781A41">
      <w:pPr>
        <w:tabs>
          <w:tab w:val="num" w:pos="0"/>
        </w:tabs>
        <w:ind w:left="426" w:right="-17"/>
        <w:jc w:val="thaiDistribute"/>
        <w:rPr>
          <w:rFonts w:ascii="Times New Roman" w:cs="Times New Roman"/>
          <w:sz w:val="22"/>
          <w:szCs w:val="22"/>
        </w:rPr>
      </w:pPr>
      <w:r w:rsidRPr="00781A41">
        <w:rPr>
          <w:rFonts w:ascii="Times New Roman" w:cs="Times New Roman"/>
          <w:sz w:val="22"/>
          <w:szCs w:val="22"/>
        </w:rPr>
        <w:t xml:space="preserve">An impairment loss is </w:t>
      </w:r>
      <w:proofErr w:type="spellStart"/>
      <w:r w:rsidRPr="00781A41">
        <w:rPr>
          <w:rFonts w:ascii="Times New Roman" w:cs="Times New Roman"/>
          <w:sz w:val="22"/>
          <w:szCs w:val="22"/>
        </w:rPr>
        <w:t>recognised</w:t>
      </w:r>
      <w:proofErr w:type="spellEnd"/>
      <w:r w:rsidRPr="00781A41">
        <w:rPr>
          <w:rFonts w:ascii="Times New Roman" w:cs="Times New Roman"/>
          <w:sz w:val="22"/>
          <w:szCs w:val="22"/>
        </w:rPr>
        <w:t xml:space="preserve"> if the carrying amount of an asset or its cash-generating unit exceeds its recoverable amount. The impairment loss is </w:t>
      </w:r>
      <w:proofErr w:type="spellStart"/>
      <w:r w:rsidRPr="00781A41">
        <w:rPr>
          <w:rFonts w:ascii="Times New Roman" w:cs="Times New Roman"/>
          <w:sz w:val="22"/>
          <w:szCs w:val="22"/>
        </w:rPr>
        <w:t>recognised</w:t>
      </w:r>
      <w:proofErr w:type="spellEnd"/>
      <w:r w:rsidRPr="00781A41">
        <w:rPr>
          <w:rFonts w:ascii="Times New Roman" w:cs="Times New Roman"/>
          <w:sz w:val="22"/>
          <w:szCs w:val="22"/>
        </w:rPr>
        <w:t xml:space="preserve"> in profit or loss unless it reverses a previous revaluation credited to equity, in which case it is charged to equity.</w:t>
      </w:r>
    </w:p>
    <w:p w14:paraId="1CC4E8A3" w14:textId="77777777" w:rsidR="00781A41" w:rsidRPr="00781A41" w:rsidRDefault="00781A41" w:rsidP="00781A41">
      <w:pPr>
        <w:tabs>
          <w:tab w:val="num" w:pos="0"/>
        </w:tabs>
        <w:ind w:left="426" w:right="-17"/>
        <w:jc w:val="thaiDistribute"/>
        <w:rPr>
          <w:rFonts w:ascii="Times New Roman" w:cs="Times New Roman"/>
          <w:sz w:val="22"/>
          <w:szCs w:val="22"/>
        </w:rPr>
      </w:pPr>
    </w:p>
    <w:p w14:paraId="491D8743" w14:textId="77777777" w:rsidR="002C17B8" w:rsidRDefault="002C17B8" w:rsidP="00781A41">
      <w:pPr>
        <w:tabs>
          <w:tab w:val="num" w:pos="0"/>
        </w:tabs>
        <w:ind w:left="426" w:right="-17"/>
        <w:jc w:val="thaiDistribute"/>
        <w:rPr>
          <w:rFonts w:ascii="Times New Roman" w:cs="Times New Roman"/>
          <w:sz w:val="22"/>
          <w:szCs w:val="22"/>
        </w:rPr>
      </w:pPr>
      <w:r w:rsidRPr="00781A41">
        <w:rPr>
          <w:rFonts w:ascii="Times New Roman" w:cs="Times New Roman"/>
          <w:sz w:val="22"/>
          <w:szCs w:val="22"/>
        </w:rPr>
        <w:t>Calculation of recoverable amount</w:t>
      </w:r>
    </w:p>
    <w:p w14:paraId="0CDAEB36" w14:textId="77777777" w:rsidR="00781A41" w:rsidRPr="00781A41" w:rsidRDefault="00781A41" w:rsidP="00781A41">
      <w:pPr>
        <w:tabs>
          <w:tab w:val="num" w:pos="0"/>
        </w:tabs>
        <w:ind w:left="426" w:right="-17"/>
        <w:jc w:val="thaiDistribute"/>
        <w:rPr>
          <w:rFonts w:ascii="Times New Roman" w:cs="Times New Roman"/>
          <w:sz w:val="22"/>
          <w:szCs w:val="22"/>
        </w:rPr>
      </w:pPr>
    </w:p>
    <w:p w14:paraId="457E303D" w14:textId="77777777" w:rsidR="002C17B8" w:rsidRDefault="002C17B8" w:rsidP="00781A41">
      <w:pPr>
        <w:tabs>
          <w:tab w:val="num" w:pos="0"/>
        </w:tabs>
        <w:ind w:left="426" w:right="-17"/>
        <w:jc w:val="thaiDistribute"/>
        <w:rPr>
          <w:rFonts w:ascii="Times New Roman" w:cs="Times New Roman"/>
          <w:sz w:val="22"/>
          <w:szCs w:val="22"/>
        </w:rPr>
      </w:pPr>
      <w:r w:rsidRPr="00781A41">
        <w:rPr>
          <w:rFonts w:ascii="Times New Roman" w:cs="Times New Roman"/>
          <w:sz w:val="22"/>
          <w:szCs w:val="22"/>
        </w:rPr>
        <w:t>The recoverable amount of a non-financial asset is the greater of the asset’s value in use and fair value less costs to sell. In assessing value in use, the estimated future cash flows are discounted to their present value using a pre-tax discount rate that reflects current market assessments of the time value of money and the risks specific to the asset.</w:t>
      </w:r>
    </w:p>
    <w:p w14:paraId="150D61CA" w14:textId="77777777" w:rsidR="00781A41" w:rsidRPr="00781A41" w:rsidRDefault="00781A41" w:rsidP="00781A41">
      <w:pPr>
        <w:tabs>
          <w:tab w:val="num" w:pos="0"/>
        </w:tabs>
        <w:ind w:left="426" w:right="-17"/>
        <w:jc w:val="thaiDistribute"/>
        <w:rPr>
          <w:rFonts w:ascii="Times New Roman" w:cs="Times New Roman"/>
          <w:sz w:val="22"/>
          <w:szCs w:val="22"/>
        </w:rPr>
      </w:pPr>
    </w:p>
    <w:p w14:paraId="3D6D3CC1" w14:textId="77777777" w:rsidR="002C17B8" w:rsidRDefault="002C17B8" w:rsidP="00781A41">
      <w:pPr>
        <w:tabs>
          <w:tab w:val="num" w:pos="0"/>
        </w:tabs>
        <w:ind w:left="426" w:right="-17"/>
        <w:jc w:val="thaiDistribute"/>
        <w:rPr>
          <w:rFonts w:ascii="Times New Roman" w:cs="Times New Roman"/>
          <w:sz w:val="22"/>
          <w:szCs w:val="22"/>
        </w:rPr>
      </w:pPr>
      <w:r w:rsidRPr="00781A41">
        <w:rPr>
          <w:rFonts w:ascii="Times New Roman" w:cs="Times New Roman"/>
          <w:sz w:val="22"/>
          <w:szCs w:val="22"/>
        </w:rPr>
        <w:t>Reversals of impairment</w:t>
      </w:r>
    </w:p>
    <w:p w14:paraId="22C07EB3" w14:textId="77777777" w:rsidR="00E9762B" w:rsidRDefault="00E9762B" w:rsidP="00781A41">
      <w:pPr>
        <w:tabs>
          <w:tab w:val="num" w:pos="0"/>
        </w:tabs>
        <w:ind w:left="426" w:right="-17"/>
        <w:jc w:val="thaiDistribute"/>
        <w:rPr>
          <w:rFonts w:ascii="Times New Roman" w:cs="Times New Roman"/>
          <w:sz w:val="22"/>
          <w:szCs w:val="22"/>
        </w:rPr>
      </w:pPr>
    </w:p>
    <w:p w14:paraId="4DC9508C" w14:textId="77777777" w:rsidR="00E9762B" w:rsidRPr="002923CE" w:rsidRDefault="00E9762B" w:rsidP="00E9762B">
      <w:pPr>
        <w:pStyle w:val="a4"/>
        <w:spacing w:before="0" w:line="240" w:lineRule="auto"/>
        <w:ind w:left="432" w:right="0"/>
        <w:jc w:val="thaiDistribute"/>
        <w:rPr>
          <w:rFonts w:cs="Times New Roman"/>
          <w:snapToGrid w:val="0"/>
          <w:sz w:val="22"/>
          <w:szCs w:val="22"/>
        </w:rPr>
      </w:pPr>
      <w:r w:rsidRPr="002923CE">
        <w:rPr>
          <w:rFonts w:cs="Times New Roman"/>
          <w:snapToGrid w:val="0"/>
          <w:sz w:val="22"/>
          <w:szCs w:val="22"/>
        </w:rPr>
        <w:t xml:space="preserve">An impairment loss in respect of financial asset is reversed if the subsequent increase in recoverable amount can be related objectively to an event occurring after the impairment loss was </w:t>
      </w:r>
      <w:proofErr w:type="spellStart"/>
      <w:r w:rsidRPr="002923CE">
        <w:rPr>
          <w:rFonts w:cs="Times New Roman"/>
          <w:snapToGrid w:val="0"/>
          <w:sz w:val="22"/>
          <w:szCs w:val="22"/>
        </w:rPr>
        <w:t>recognised</w:t>
      </w:r>
      <w:proofErr w:type="spellEnd"/>
      <w:r w:rsidRPr="002923CE">
        <w:rPr>
          <w:rFonts w:cs="Times New Roman"/>
          <w:snapToGrid w:val="0"/>
          <w:sz w:val="22"/>
          <w:szCs w:val="22"/>
        </w:rPr>
        <w:t xml:space="preserve"> in profit or loss.</w:t>
      </w:r>
    </w:p>
    <w:p w14:paraId="3F23FB8D" w14:textId="77777777" w:rsidR="00E9762B" w:rsidRDefault="00E9762B" w:rsidP="00781A41">
      <w:pPr>
        <w:tabs>
          <w:tab w:val="num" w:pos="0"/>
        </w:tabs>
        <w:ind w:left="426" w:right="-17"/>
        <w:jc w:val="thaiDistribute"/>
        <w:rPr>
          <w:rFonts w:ascii="Times New Roman" w:cs="Times New Roman"/>
          <w:sz w:val="22"/>
          <w:szCs w:val="22"/>
        </w:rPr>
      </w:pPr>
    </w:p>
    <w:p w14:paraId="62763141" w14:textId="0787556F" w:rsidR="002C17B8" w:rsidRDefault="0020513B" w:rsidP="00781A41">
      <w:pPr>
        <w:tabs>
          <w:tab w:val="num" w:pos="0"/>
        </w:tabs>
        <w:ind w:left="426" w:right="-17"/>
        <w:jc w:val="thaiDistribute"/>
        <w:rPr>
          <w:rFonts w:ascii="Times New Roman" w:cs="Times New Roman"/>
          <w:sz w:val="22"/>
          <w:szCs w:val="22"/>
        </w:rPr>
      </w:pPr>
      <w:r>
        <w:rPr>
          <w:rFonts w:ascii="Times New Roman" w:cs="Times New Roman"/>
          <w:sz w:val="22"/>
          <w:szCs w:val="22"/>
        </w:rPr>
        <w:t>An impairment loss in respect of goodwill is not reversed</w:t>
      </w:r>
      <w:r>
        <w:rPr>
          <w:rFonts w:ascii="Times New Roman"/>
          <w:sz w:val="22"/>
          <w:szCs w:val="28"/>
        </w:rPr>
        <w:t>.</w:t>
      </w:r>
      <w:r w:rsidRPr="00781A41">
        <w:rPr>
          <w:rFonts w:ascii="Times New Roman" w:cs="Times New Roman"/>
          <w:sz w:val="22"/>
          <w:szCs w:val="22"/>
        </w:rPr>
        <w:t xml:space="preserve"> </w:t>
      </w:r>
      <w:r w:rsidR="002C17B8" w:rsidRPr="00781A41">
        <w:rPr>
          <w:rFonts w:ascii="Times New Roman" w:cs="Times New Roman"/>
          <w:sz w:val="22"/>
          <w:szCs w:val="22"/>
        </w:rPr>
        <w:t xml:space="preserve">Impairment losses </w:t>
      </w:r>
      <w:proofErr w:type="spellStart"/>
      <w:r w:rsidR="002C17B8" w:rsidRPr="00781A41">
        <w:rPr>
          <w:rFonts w:ascii="Times New Roman" w:cs="Times New Roman"/>
          <w:sz w:val="22"/>
          <w:szCs w:val="22"/>
        </w:rPr>
        <w:t>recognised</w:t>
      </w:r>
      <w:proofErr w:type="spellEnd"/>
      <w:r w:rsidR="002C17B8" w:rsidRPr="00781A41">
        <w:rPr>
          <w:rFonts w:ascii="Times New Roman" w:cs="Times New Roman"/>
          <w:sz w:val="22"/>
          <w:szCs w:val="22"/>
        </w:rPr>
        <w:t xml:space="preserve"> in prior periods in respect of other non-financial assets are assessed at each reporting period for any indications that the loss has decreased or no longer exists. An impairment loss is reversed if there has been a change in the estimates used to determine the recoverable amount. An impairment loss is reversed only to the extent that the asset’s carrying amount does not exceed the carrying amount that would have been determined, net of accumulated depreciati</w:t>
      </w:r>
      <w:r w:rsidR="008C0894">
        <w:rPr>
          <w:rFonts w:ascii="Times New Roman" w:cs="Times New Roman"/>
          <w:sz w:val="22"/>
          <w:szCs w:val="22"/>
        </w:rPr>
        <w:t xml:space="preserve">on or accumulated </w:t>
      </w:r>
      <w:proofErr w:type="spellStart"/>
      <w:r w:rsidR="008C0894">
        <w:rPr>
          <w:rFonts w:ascii="Times New Roman" w:cs="Times New Roman"/>
          <w:sz w:val="22"/>
          <w:szCs w:val="22"/>
        </w:rPr>
        <w:t>amortisation</w:t>
      </w:r>
      <w:proofErr w:type="spellEnd"/>
      <w:r w:rsidR="008C0894">
        <w:rPr>
          <w:rFonts w:ascii="Times New Roman" w:cs="Times New Roman"/>
          <w:sz w:val="22"/>
          <w:szCs w:val="22"/>
        </w:rPr>
        <w:t xml:space="preserve">, </w:t>
      </w:r>
      <w:r w:rsidR="002C17B8" w:rsidRPr="00781A41">
        <w:rPr>
          <w:rFonts w:ascii="Times New Roman" w:cs="Times New Roman"/>
          <w:sz w:val="22"/>
          <w:szCs w:val="22"/>
        </w:rPr>
        <w:t xml:space="preserve">if no impairment loss had been </w:t>
      </w:r>
      <w:proofErr w:type="spellStart"/>
      <w:r w:rsidR="002C17B8" w:rsidRPr="00781A41">
        <w:rPr>
          <w:rFonts w:ascii="Times New Roman" w:cs="Times New Roman"/>
          <w:sz w:val="22"/>
          <w:szCs w:val="22"/>
        </w:rPr>
        <w:t>recognised</w:t>
      </w:r>
      <w:proofErr w:type="spellEnd"/>
      <w:r w:rsidR="002C17B8" w:rsidRPr="00781A41">
        <w:rPr>
          <w:rFonts w:ascii="Times New Roman" w:cs="Times New Roman"/>
          <w:sz w:val="22"/>
          <w:szCs w:val="22"/>
        </w:rPr>
        <w:t>.</w:t>
      </w:r>
    </w:p>
    <w:p w14:paraId="4301A3A8" w14:textId="77777777" w:rsidR="00881395" w:rsidRDefault="00881395" w:rsidP="00781A41">
      <w:pPr>
        <w:tabs>
          <w:tab w:val="num" w:pos="0"/>
        </w:tabs>
        <w:ind w:left="426" w:right="-17"/>
        <w:jc w:val="thaiDistribute"/>
        <w:rPr>
          <w:rFonts w:ascii="Times New Roman" w:cs="Times New Roman"/>
          <w:sz w:val="22"/>
          <w:szCs w:val="22"/>
        </w:rPr>
      </w:pPr>
    </w:p>
    <w:p w14:paraId="6E0118F0" w14:textId="77777777" w:rsidR="005E12DA" w:rsidRDefault="005E12DA" w:rsidP="00781A41">
      <w:pPr>
        <w:ind w:left="425" w:right="-45"/>
        <w:jc w:val="thaiDistribute"/>
        <w:rPr>
          <w:rFonts w:ascii="Times New Roman" w:cstheme="minorBidi"/>
          <w:b/>
          <w:bCs/>
          <w:sz w:val="22"/>
          <w:szCs w:val="22"/>
        </w:rPr>
      </w:pPr>
      <w:r w:rsidRPr="00781A41">
        <w:rPr>
          <w:rFonts w:ascii="Times New Roman" w:cs="Times New Roman"/>
          <w:b/>
          <w:bCs/>
          <w:sz w:val="22"/>
          <w:szCs w:val="22"/>
        </w:rPr>
        <w:t>Finance lease</w:t>
      </w:r>
    </w:p>
    <w:p w14:paraId="3B26A174" w14:textId="77777777" w:rsidR="00781A41" w:rsidRPr="00781A41" w:rsidRDefault="00781A41" w:rsidP="00781A41">
      <w:pPr>
        <w:ind w:left="425" w:right="-45"/>
        <w:jc w:val="thaiDistribute"/>
        <w:rPr>
          <w:rFonts w:ascii="Times New Roman" w:cstheme="minorBidi"/>
          <w:b/>
          <w:bCs/>
          <w:sz w:val="22"/>
          <w:szCs w:val="22"/>
          <w:cs/>
        </w:rPr>
      </w:pPr>
    </w:p>
    <w:p w14:paraId="6A7BC1E6" w14:textId="37327F9D" w:rsidR="007A21EE" w:rsidRDefault="002C17B8" w:rsidP="00C84125">
      <w:pPr>
        <w:tabs>
          <w:tab w:val="num" w:pos="0"/>
        </w:tabs>
        <w:ind w:left="426" w:right="-17"/>
        <w:jc w:val="thaiDistribute"/>
        <w:rPr>
          <w:rFonts w:ascii="Times New Roman" w:cs="Times New Roman"/>
          <w:sz w:val="22"/>
          <w:szCs w:val="22"/>
        </w:rPr>
      </w:pPr>
      <w:r w:rsidRPr="00781A41">
        <w:rPr>
          <w:rFonts w:ascii="Times New Roman" w:cs="Times New Roman"/>
          <w:sz w:val="22"/>
          <w:szCs w:val="22"/>
        </w:rPr>
        <w:t xml:space="preserve">The Company </w:t>
      </w:r>
      <w:proofErr w:type="spellStart"/>
      <w:r w:rsidRPr="00781A41">
        <w:rPr>
          <w:rFonts w:ascii="Times New Roman" w:cs="Times New Roman"/>
          <w:sz w:val="22"/>
          <w:szCs w:val="22"/>
        </w:rPr>
        <w:t>recognised</w:t>
      </w:r>
      <w:proofErr w:type="spellEnd"/>
      <w:r w:rsidRPr="00781A41">
        <w:rPr>
          <w:rFonts w:ascii="Times New Roman" w:cs="Times New Roman"/>
          <w:sz w:val="22"/>
          <w:szCs w:val="22"/>
        </w:rPr>
        <w:t xml:space="preserve"> finance leases as</w:t>
      </w:r>
      <w:r w:rsidR="00F94CA2">
        <w:rPr>
          <w:rFonts w:ascii="Times New Roman" w:cs="Times New Roman"/>
          <w:sz w:val="22"/>
          <w:szCs w:val="22"/>
        </w:rPr>
        <w:t xml:space="preserve"> assets and liabilities in the </w:t>
      </w:r>
      <w:r w:rsidRPr="00781A41">
        <w:rPr>
          <w:rFonts w:ascii="Times New Roman" w:cs="Times New Roman"/>
          <w:sz w:val="22"/>
          <w:szCs w:val="22"/>
        </w:rPr>
        <w:t>statement of financial position at amounts equal to the fair value of the leased property or, if lower, the present value of the minimum lease payments, each determined at the inception of the lease. Lease payments are apportioned between the finance charge and the reduction of the outstanding liabilities. The finance charge is allocated to the periods during the lease term so as to produce a constant periodic rate of interest on the remaining balance of the liability for each period.</w:t>
      </w:r>
    </w:p>
    <w:p w14:paraId="7700B9E6" w14:textId="77777777" w:rsidR="00FD2E74" w:rsidRPr="002A4F37" w:rsidRDefault="00FD2E74" w:rsidP="00C84125">
      <w:pPr>
        <w:tabs>
          <w:tab w:val="num" w:pos="0"/>
        </w:tabs>
        <w:ind w:left="426" w:right="-17"/>
        <w:jc w:val="thaiDistribute"/>
        <w:rPr>
          <w:rFonts w:ascii="Times New Roman" w:cs="Times New Roman"/>
          <w:sz w:val="22"/>
          <w:szCs w:val="22"/>
        </w:rPr>
      </w:pPr>
    </w:p>
    <w:p w14:paraId="7F34ECBA" w14:textId="77777777" w:rsidR="004D5488" w:rsidRDefault="004D5488" w:rsidP="00781A41">
      <w:pPr>
        <w:ind w:left="425" w:right="-45"/>
        <w:jc w:val="thaiDistribute"/>
        <w:rPr>
          <w:rFonts w:ascii="Times New Roman" w:cs="Times New Roman"/>
          <w:b/>
          <w:bCs/>
          <w:sz w:val="22"/>
          <w:szCs w:val="22"/>
        </w:rPr>
      </w:pPr>
      <w:r w:rsidRPr="00781A41">
        <w:rPr>
          <w:rFonts w:ascii="Times New Roman" w:cs="Times New Roman"/>
          <w:b/>
          <w:bCs/>
          <w:sz w:val="22"/>
          <w:szCs w:val="22"/>
        </w:rPr>
        <w:t xml:space="preserve">Foreign currencies </w:t>
      </w:r>
    </w:p>
    <w:p w14:paraId="2C6A90E9" w14:textId="77777777" w:rsidR="00781A41" w:rsidRPr="00781A41" w:rsidRDefault="00781A41" w:rsidP="00781A41">
      <w:pPr>
        <w:ind w:left="425" w:right="-45"/>
        <w:jc w:val="thaiDistribute"/>
        <w:rPr>
          <w:rFonts w:ascii="Times New Roman" w:cs="Times New Roman"/>
          <w:b/>
          <w:bCs/>
          <w:sz w:val="22"/>
          <w:szCs w:val="22"/>
        </w:rPr>
      </w:pPr>
    </w:p>
    <w:p w14:paraId="0F45FF82" w14:textId="77777777" w:rsidR="004D5488" w:rsidRDefault="004D5488" w:rsidP="00781A41">
      <w:pPr>
        <w:ind w:left="426" w:right="-46"/>
        <w:jc w:val="thaiDistribute"/>
        <w:rPr>
          <w:rFonts w:ascii="Times New Roman" w:cs="Times New Roman"/>
          <w:sz w:val="22"/>
          <w:szCs w:val="22"/>
        </w:rPr>
      </w:pPr>
      <w:proofErr w:type="spellStart"/>
      <w:r w:rsidRPr="00781A41">
        <w:rPr>
          <w:rFonts w:ascii="Times New Roman" w:cs="Times New Roman"/>
          <w:sz w:val="22"/>
          <w:szCs w:val="22"/>
          <w:cs/>
          <w:lang w:val="th-TH"/>
        </w:rPr>
        <w:t>Foreign</w:t>
      </w:r>
      <w:proofErr w:type="spellEnd"/>
      <w:r w:rsidRPr="00781A41">
        <w:rPr>
          <w:rFonts w:ascii="Times New Roman" w:cs="Times New Roman"/>
          <w:sz w:val="22"/>
          <w:szCs w:val="22"/>
          <w:cs/>
          <w:lang w:val="th-TH"/>
        </w:rPr>
        <w:t xml:space="preserve"> </w:t>
      </w:r>
      <w:proofErr w:type="spellStart"/>
      <w:r w:rsidRPr="00781A41">
        <w:rPr>
          <w:rFonts w:ascii="Times New Roman" w:cs="Times New Roman"/>
          <w:sz w:val="22"/>
          <w:szCs w:val="22"/>
          <w:cs/>
          <w:lang w:val="th-TH"/>
        </w:rPr>
        <w:t>currency</w:t>
      </w:r>
      <w:proofErr w:type="spellEnd"/>
      <w:r w:rsidRPr="00781A41">
        <w:rPr>
          <w:rFonts w:ascii="Times New Roman" w:cs="Times New Roman"/>
          <w:sz w:val="22"/>
          <w:szCs w:val="22"/>
        </w:rPr>
        <w:t xml:space="preserve"> </w:t>
      </w:r>
      <w:proofErr w:type="spellStart"/>
      <w:r w:rsidRPr="00781A41">
        <w:rPr>
          <w:rFonts w:ascii="Times New Roman" w:cs="Times New Roman"/>
          <w:sz w:val="22"/>
          <w:szCs w:val="22"/>
          <w:cs/>
          <w:lang w:val="th-TH"/>
        </w:rPr>
        <w:t>transactions</w:t>
      </w:r>
      <w:proofErr w:type="spellEnd"/>
    </w:p>
    <w:p w14:paraId="0B67CEEF" w14:textId="77777777" w:rsidR="00781A41" w:rsidRPr="00781A41" w:rsidRDefault="00781A41" w:rsidP="00781A41">
      <w:pPr>
        <w:ind w:left="426" w:right="-46"/>
        <w:jc w:val="thaiDistribute"/>
        <w:rPr>
          <w:rFonts w:ascii="Times New Roman" w:cs="Times New Roman"/>
          <w:sz w:val="22"/>
          <w:szCs w:val="22"/>
        </w:rPr>
      </w:pPr>
    </w:p>
    <w:p w14:paraId="287A5CD9" w14:textId="77777777" w:rsidR="003614D6" w:rsidRDefault="00C145D5" w:rsidP="00781A41">
      <w:pPr>
        <w:ind w:left="426" w:right="-46"/>
        <w:jc w:val="thaiDistribute"/>
        <w:rPr>
          <w:rFonts w:ascii="Times New Roman" w:cs="Times New Roman"/>
          <w:sz w:val="22"/>
          <w:szCs w:val="22"/>
        </w:rPr>
      </w:pPr>
      <w:r w:rsidRPr="00F94CA2">
        <w:rPr>
          <w:rFonts w:ascii="Times New Roman" w:cs="Times New Roman"/>
          <w:sz w:val="22"/>
          <w:szCs w:val="22"/>
        </w:rPr>
        <w:t>Transactions in foreign currencies into operating currency the foreign exchange rates ruling at the dates of the transactions.</w:t>
      </w:r>
      <w:r w:rsidR="004D5488" w:rsidRPr="00F94CA2">
        <w:rPr>
          <w:rFonts w:ascii="Times New Roman" w:cs="Times New Roman"/>
          <w:sz w:val="22"/>
          <w:szCs w:val="22"/>
        </w:rPr>
        <w:t xml:space="preserve">  </w:t>
      </w:r>
    </w:p>
    <w:p w14:paraId="06523976" w14:textId="77777777" w:rsidR="00FD2E74" w:rsidRPr="00F94CA2" w:rsidRDefault="00FD2E74" w:rsidP="00781A41">
      <w:pPr>
        <w:ind w:left="426" w:right="-46"/>
        <w:jc w:val="thaiDistribute"/>
        <w:rPr>
          <w:rFonts w:ascii="Times New Roman" w:cs="Times New Roman"/>
          <w:sz w:val="22"/>
          <w:szCs w:val="22"/>
        </w:rPr>
      </w:pPr>
    </w:p>
    <w:p w14:paraId="785D5C9C" w14:textId="77777777" w:rsidR="004D5488" w:rsidRDefault="004D5488" w:rsidP="00781A41">
      <w:pPr>
        <w:ind w:left="426" w:right="-46"/>
        <w:jc w:val="thaiDistribute"/>
        <w:rPr>
          <w:rFonts w:ascii="Times New Roman" w:cs="Times New Roman"/>
          <w:sz w:val="22"/>
          <w:szCs w:val="22"/>
        </w:rPr>
      </w:pPr>
      <w:r w:rsidRPr="00F94CA2">
        <w:rPr>
          <w:rFonts w:ascii="Times New Roman" w:cs="Times New Roman"/>
          <w:sz w:val="22"/>
          <w:szCs w:val="22"/>
        </w:rPr>
        <w:t xml:space="preserve">Monetary assets and liabilities denominated in foreign currencies at </w:t>
      </w:r>
      <w:r w:rsidR="00C145D5" w:rsidRPr="00F94CA2">
        <w:rPr>
          <w:rFonts w:ascii="Times New Roman" w:cs="Times New Roman"/>
          <w:sz w:val="22"/>
          <w:szCs w:val="22"/>
        </w:rPr>
        <w:t xml:space="preserve">the end of reporting period converted to exchange operating currency </w:t>
      </w:r>
      <w:r w:rsidRPr="00F94CA2">
        <w:rPr>
          <w:rFonts w:ascii="Times New Roman" w:cs="Times New Roman"/>
          <w:sz w:val="22"/>
          <w:szCs w:val="22"/>
        </w:rPr>
        <w:t>at the foreign ex</w:t>
      </w:r>
      <w:r w:rsidR="00C145D5" w:rsidRPr="00F94CA2">
        <w:rPr>
          <w:rFonts w:ascii="Times New Roman" w:cs="Times New Roman"/>
          <w:sz w:val="22"/>
          <w:szCs w:val="22"/>
        </w:rPr>
        <w:t>change rates ruling at the end of reporting period</w:t>
      </w:r>
      <w:r w:rsidRPr="00F94CA2">
        <w:rPr>
          <w:rFonts w:ascii="Times New Roman" w:cs="Times New Roman"/>
          <w:sz w:val="22"/>
          <w:szCs w:val="22"/>
        </w:rPr>
        <w:t>.</w:t>
      </w:r>
    </w:p>
    <w:p w14:paraId="30B6CE13" w14:textId="77777777" w:rsidR="00781A41" w:rsidRPr="00781A41" w:rsidRDefault="00781A41" w:rsidP="00781A41">
      <w:pPr>
        <w:ind w:left="426" w:right="-46"/>
        <w:jc w:val="thaiDistribute"/>
        <w:rPr>
          <w:rFonts w:ascii="Times New Roman" w:cs="Times New Roman"/>
          <w:sz w:val="22"/>
          <w:szCs w:val="22"/>
        </w:rPr>
      </w:pPr>
    </w:p>
    <w:p w14:paraId="700C7D0D" w14:textId="77777777" w:rsidR="004D5488" w:rsidRDefault="004D5488" w:rsidP="00781A41">
      <w:pPr>
        <w:ind w:left="426" w:right="-46"/>
        <w:jc w:val="thaiDistribute"/>
        <w:rPr>
          <w:rFonts w:ascii="Times New Roman" w:cs="Times New Roman"/>
          <w:sz w:val="22"/>
          <w:szCs w:val="22"/>
        </w:rPr>
      </w:pPr>
      <w:r w:rsidRPr="00781A41">
        <w:rPr>
          <w:rFonts w:ascii="Times New Roman" w:cs="Times New Roman"/>
          <w:sz w:val="22"/>
          <w:szCs w:val="22"/>
        </w:rPr>
        <w:t>Gain or loss upon conversion is included in the statements of comprehensive income.</w:t>
      </w:r>
    </w:p>
    <w:p w14:paraId="2A2646DF" w14:textId="77777777" w:rsidR="00781A41" w:rsidRPr="00781A41" w:rsidRDefault="00781A41" w:rsidP="00781A41">
      <w:pPr>
        <w:ind w:left="426" w:right="-46"/>
        <w:jc w:val="thaiDistribute"/>
        <w:rPr>
          <w:rFonts w:ascii="Times New Roman" w:cs="Times New Roman"/>
          <w:sz w:val="22"/>
          <w:szCs w:val="22"/>
        </w:rPr>
      </w:pPr>
    </w:p>
    <w:p w14:paraId="1979A943" w14:textId="77777777" w:rsidR="00846F75" w:rsidRDefault="00846F75" w:rsidP="00781A41">
      <w:pPr>
        <w:ind w:left="426" w:right="-46"/>
        <w:jc w:val="thaiDistribute"/>
        <w:rPr>
          <w:rFonts w:ascii="Times New Roman" w:cs="Times New Roman"/>
          <w:b/>
          <w:bCs/>
          <w:sz w:val="22"/>
          <w:szCs w:val="22"/>
        </w:rPr>
      </w:pPr>
      <w:r w:rsidRPr="00E9762B">
        <w:rPr>
          <w:rFonts w:ascii="Times New Roman" w:cs="Times New Roman"/>
          <w:b/>
          <w:bCs/>
          <w:sz w:val="22"/>
          <w:szCs w:val="22"/>
        </w:rPr>
        <w:t>Provisions</w:t>
      </w:r>
      <w:r w:rsidRPr="00781A41">
        <w:rPr>
          <w:rFonts w:ascii="Times New Roman" w:cs="Times New Roman"/>
          <w:b/>
          <w:bCs/>
          <w:sz w:val="22"/>
          <w:szCs w:val="22"/>
          <w:cs/>
        </w:rPr>
        <w:t xml:space="preserve"> </w:t>
      </w:r>
    </w:p>
    <w:p w14:paraId="6B5F376B" w14:textId="77777777" w:rsidR="00781A41" w:rsidRPr="00781A41" w:rsidRDefault="00781A41" w:rsidP="00781A41">
      <w:pPr>
        <w:ind w:left="426" w:right="-46"/>
        <w:jc w:val="thaiDistribute"/>
        <w:rPr>
          <w:rFonts w:ascii="Times New Roman" w:cs="Times New Roman"/>
          <w:b/>
          <w:bCs/>
          <w:sz w:val="22"/>
          <w:szCs w:val="22"/>
        </w:rPr>
      </w:pPr>
    </w:p>
    <w:p w14:paraId="3EDDFA09" w14:textId="77777777" w:rsidR="002D027A" w:rsidRDefault="00846F75" w:rsidP="00781A41">
      <w:pPr>
        <w:ind w:left="426" w:right="-46"/>
        <w:jc w:val="thaiDistribute"/>
        <w:rPr>
          <w:rFonts w:ascii="Times New Roman" w:cs="Times New Roman"/>
          <w:sz w:val="22"/>
          <w:szCs w:val="22"/>
        </w:rPr>
      </w:pPr>
      <w:r w:rsidRPr="00781A41">
        <w:rPr>
          <w:rFonts w:ascii="Times New Roman" w:cs="Times New Roman"/>
          <w:sz w:val="22"/>
          <w:szCs w:val="22"/>
        </w:rPr>
        <w:t>A provision is recognized in the statement of financial position when the Company has a present legal or constructive obligation as a result of a past event, and it is probable that an outflow of economic benefits will be required to settle the obligation and a reliable estimate can be made o</w:t>
      </w:r>
      <w:r w:rsidR="00817C6B" w:rsidRPr="00781A41">
        <w:rPr>
          <w:rFonts w:ascii="Times New Roman" w:cs="Times New Roman"/>
          <w:sz w:val="22"/>
          <w:szCs w:val="22"/>
        </w:rPr>
        <w:t>f the amount of the obligation.</w:t>
      </w:r>
      <w:r w:rsidRPr="00781A41">
        <w:rPr>
          <w:rFonts w:ascii="Times New Roman" w:cs="Times New Roman"/>
          <w:sz w:val="22"/>
          <w:szCs w:val="22"/>
        </w:rPr>
        <w:t xml:space="preserve"> If the effect is material, provisions are determined by discounting the expected future cash flows at a pre-tax rate that reflects current market assessments of the time value of money and, where appropriate, the risks specific to the liability.</w:t>
      </w:r>
    </w:p>
    <w:p w14:paraId="64CDEFFA" w14:textId="77777777" w:rsidR="00781A41" w:rsidRPr="00781A41" w:rsidRDefault="00781A41" w:rsidP="00781A41">
      <w:pPr>
        <w:ind w:left="426" w:right="-46"/>
        <w:jc w:val="thaiDistribute"/>
        <w:rPr>
          <w:rFonts w:ascii="Times New Roman" w:cs="Times New Roman"/>
          <w:sz w:val="22"/>
          <w:szCs w:val="22"/>
        </w:rPr>
      </w:pPr>
    </w:p>
    <w:p w14:paraId="4B7C3950" w14:textId="77777777" w:rsidR="00644542" w:rsidRDefault="00644542" w:rsidP="00781A41">
      <w:pPr>
        <w:ind w:left="425" w:right="-45"/>
        <w:jc w:val="thaiDistribute"/>
        <w:rPr>
          <w:rFonts w:ascii="Times New Roman" w:cstheme="minorBidi"/>
          <w:b/>
          <w:bCs/>
          <w:sz w:val="22"/>
          <w:szCs w:val="22"/>
        </w:rPr>
      </w:pPr>
      <w:r w:rsidRPr="00781A41">
        <w:rPr>
          <w:rFonts w:ascii="Times New Roman" w:cs="Times New Roman"/>
          <w:b/>
          <w:bCs/>
          <w:sz w:val="22"/>
          <w:szCs w:val="22"/>
        </w:rPr>
        <w:t>Share-based payment</w:t>
      </w:r>
    </w:p>
    <w:p w14:paraId="77AF96B0" w14:textId="77777777" w:rsidR="00781A41" w:rsidRPr="00781A41" w:rsidRDefault="00781A41" w:rsidP="00781A41">
      <w:pPr>
        <w:ind w:left="425" w:right="-45"/>
        <w:jc w:val="thaiDistribute"/>
        <w:rPr>
          <w:rFonts w:ascii="Times New Roman" w:cstheme="minorBidi"/>
          <w:b/>
          <w:bCs/>
          <w:sz w:val="22"/>
          <w:szCs w:val="22"/>
          <w:cs/>
        </w:rPr>
      </w:pPr>
    </w:p>
    <w:p w14:paraId="2634DBF8" w14:textId="77777777" w:rsidR="00C50917" w:rsidRDefault="00C50917" w:rsidP="00781A41">
      <w:pPr>
        <w:ind w:left="426" w:right="-46"/>
        <w:jc w:val="thaiDistribute"/>
        <w:rPr>
          <w:rFonts w:ascii="Times New Roman" w:cstheme="minorBidi"/>
          <w:sz w:val="22"/>
          <w:szCs w:val="22"/>
          <w:lang w:val="en-GB"/>
        </w:rPr>
      </w:pPr>
      <w:r w:rsidRPr="00781A41">
        <w:rPr>
          <w:rFonts w:ascii="Times New Roman" w:cs="Times New Roman"/>
          <w:sz w:val="22"/>
          <w:szCs w:val="22"/>
          <w:lang w:val="en-GB"/>
        </w:rPr>
        <w:t xml:space="preserve">The employee share option programme allows certain of the </w:t>
      </w:r>
      <w:r w:rsidR="00C533FF" w:rsidRPr="00781A41">
        <w:rPr>
          <w:rFonts w:ascii="Times New Roman" w:cs="Times New Roman"/>
          <w:sz w:val="22"/>
          <w:szCs w:val="22"/>
          <w:lang w:val="en-GB"/>
        </w:rPr>
        <w:t>Company</w:t>
      </w:r>
      <w:r w:rsidRPr="00781A41">
        <w:rPr>
          <w:rFonts w:ascii="Times New Roman" w:cs="Times New Roman"/>
          <w:sz w:val="22"/>
          <w:szCs w:val="22"/>
          <w:lang w:val="en-GB"/>
        </w:rPr>
        <w:t xml:space="preserve">’s directors and employees to acquire shares of the </w:t>
      </w:r>
      <w:r w:rsidR="00C533FF" w:rsidRPr="00781A41">
        <w:rPr>
          <w:rFonts w:ascii="Times New Roman" w:cs="Times New Roman"/>
          <w:sz w:val="22"/>
          <w:szCs w:val="22"/>
          <w:lang w:val="en-GB"/>
        </w:rPr>
        <w:t>Company</w:t>
      </w:r>
      <w:r w:rsidR="00817C6B" w:rsidRPr="00781A41">
        <w:rPr>
          <w:rFonts w:ascii="Times New Roman" w:cs="Times New Roman"/>
          <w:sz w:val="22"/>
          <w:szCs w:val="22"/>
          <w:lang w:val="en-GB"/>
        </w:rPr>
        <w:t xml:space="preserve"> under certain conditions. </w:t>
      </w:r>
      <w:r w:rsidRPr="00781A41">
        <w:rPr>
          <w:rFonts w:ascii="Times New Roman" w:cs="Times New Roman"/>
          <w:sz w:val="22"/>
          <w:szCs w:val="22"/>
          <w:lang w:val="en-GB"/>
        </w:rPr>
        <w:t xml:space="preserve">The proceeds received on exercise of the options, net of any directly attributable transaction costs, are credited to share capital and share premium when the options are exercised.  </w:t>
      </w:r>
    </w:p>
    <w:p w14:paraId="54E780A6" w14:textId="77777777" w:rsidR="00781A41" w:rsidRPr="00781A41" w:rsidRDefault="00781A41" w:rsidP="00781A41">
      <w:pPr>
        <w:ind w:left="426" w:right="-46"/>
        <w:jc w:val="thaiDistribute"/>
        <w:rPr>
          <w:rFonts w:ascii="Times New Roman" w:cstheme="minorBidi"/>
          <w:sz w:val="22"/>
          <w:szCs w:val="22"/>
          <w:lang w:val="en-GB"/>
        </w:rPr>
      </w:pPr>
    </w:p>
    <w:p w14:paraId="27557035" w14:textId="5A09E995" w:rsidR="00781A41" w:rsidRPr="00781A41" w:rsidRDefault="00C50917" w:rsidP="000E793C">
      <w:pPr>
        <w:ind w:left="426" w:right="-46"/>
        <w:jc w:val="thaiDistribute"/>
        <w:rPr>
          <w:rFonts w:ascii="Times New Roman" w:cstheme="minorBidi"/>
          <w:sz w:val="22"/>
          <w:szCs w:val="22"/>
          <w:lang w:val="en-GB"/>
        </w:rPr>
      </w:pPr>
      <w:r w:rsidRPr="00781A41">
        <w:rPr>
          <w:rFonts w:ascii="Times New Roman" w:cs="Times New Roman"/>
          <w:sz w:val="22"/>
          <w:szCs w:val="22"/>
          <w:lang w:val="en-GB"/>
        </w:rPr>
        <w:t xml:space="preserve">The grant-date fair value of share-based payment awards granted to employees is recognised as an employee expense, with a corresponding increase in </w:t>
      </w:r>
      <w:r w:rsidR="004D5488" w:rsidRPr="00781A41">
        <w:rPr>
          <w:rFonts w:ascii="Times New Roman" w:cs="Times New Roman"/>
          <w:sz w:val="22"/>
          <w:szCs w:val="22"/>
          <w:lang w:val="en-GB"/>
        </w:rPr>
        <w:t xml:space="preserve">shareholders’ </w:t>
      </w:r>
      <w:r w:rsidRPr="00781A41">
        <w:rPr>
          <w:rFonts w:ascii="Times New Roman" w:cs="Times New Roman"/>
          <w:sz w:val="22"/>
          <w:szCs w:val="22"/>
          <w:lang w:val="en-GB"/>
        </w:rPr>
        <w:t>equity, over the period that the employees become unconditionally entitled to the awards.  The amount recognised as an expense is adjusted to reflect the actual number of awards for which the related service and non-market vesting conditions are expected to be met.</w:t>
      </w:r>
    </w:p>
    <w:p w14:paraId="1F1B922C" w14:textId="77777777" w:rsidR="00DD2CA6" w:rsidRDefault="00DD2CA6" w:rsidP="00781A41">
      <w:pPr>
        <w:ind w:left="425" w:right="-45"/>
        <w:jc w:val="thaiDistribute"/>
        <w:rPr>
          <w:rFonts w:ascii="Times New Roman" w:cstheme="minorBidi"/>
          <w:b/>
          <w:bCs/>
          <w:sz w:val="22"/>
          <w:szCs w:val="22"/>
        </w:rPr>
      </w:pPr>
    </w:p>
    <w:p w14:paraId="13BE60CC" w14:textId="0F9D42E2" w:rsidR="005E12DA" w:rsidRDefault="005E12DA" w:rsidP="00781A41">
      <w:pPr>
        <w:ind w:left="425" w:right="-45"/>
        <w:jc w:val="thaiDistribute"/>
        <w:rPr>
          <w:rFonts w:ascii="Times New Roman" w:cs="Times New Roman"/>
          <w:b/>
          <w:bCs/>
          <w:sz w:val="22"/>
          <w:szCs w:val="22"/>
        </w:rPr>
      </w:pPr>
      <w:r w:rsidRPr="00781A41">
        <w:rPr>
          <w:rFonts w:ascii="Times New Roman" w:cs="Times New Roman"/>
          <w:b/>
          <w:bCs/>
          <w:sz w:val="22"/>
          <w:szCs w:val="22"/>
        </w:rPr>
        <w:t>Dividends</w:t>
      </w:r>
    </w:p>
    <w:p w14:paraId="099426CA" w14:textId="77777777" w:rsidR="00781A41" w:rsidRPr="00781A41" w:rsidRDefault="00781A41" w:rsidP="00781A41">
      <w:pPr>
        <w:ind w:left="425" w:right="-45"/>
        <w:jc w:val="thaiDistribute"/>
        <w:rPr>
          <w:rFonts w:ascii="Times New Roman" w:cs="Times New Roman"/>
          <w:b/>
          <w:bCs/>
          <w:sz w:val="22"/>
          <w:szCs w:val="22"/>
        </w:rPr>
      </w:pPr>
    </w:p>
    <w:p w14:paraId="13A0BB19" w14:textId="05352D77" w:rsidR="00A50FE7" w:rsidRDefault="005E12DA" w:rsidP="00781A41">
      <w:pPr>
        <w:ind w:left="426" w:right="-46"/>
        <w:jc w:val="thaiDistribute"/>
        <w:rPr>
          <w:rFonts w:ascii="Times New Roman" w:cs="Times New Roman"/>
          <w:sz w:val="22"/>
          <w:szCs w:val="22"/>
        </w:rPr>
      </w:pPr>
      <w:r w:rsidRPr="00781A41">
        <w:rPr>
          <w:rFonts w:ascii="Times New Roman" w:cs="Times New Roman"/>
          <w:sz w:val="22"/>
          <w:szCs w:val="22"/>
        </w:rPr>
        <w:t>Dividend and interim dividend payment</w:t>
      </w:r>
      <w:r w:rsidRPr="00781A41">
        <w:rPr>
          <w:rFonts w:ascii="Times New Roman" w:cs="Times New Roman"/>
          <w:sz w:val="22"/>
          <w:szCs w:val="22"/>
          <w:cs/>
        </w:rPr>
        <w:t xml:space="preserve"> </w:t>
      </w:r>
      <w:r w:rsidR="002D027A" w:rsidRPr="00781A41">
        <w:rPr>
          <w:rFonts w:ascii="Times New Roman" w:cs="Times New Roman"/>
          <w:sz w:val="22"/>
          <w:szCs w:val="22"/>
        </w:rPr>
        <w:t xml:space="preserve">are </w:t>
      </w:r>
      <w:r w:rsidR="00BE7888" w:rsidRPr="00781A41">
        <w:rPr>
          <w:rFonts w:ascii="Times New Roman" w:cs="Times New Roman"/>
          <w:sz w:val="22"/>
          <w:szCs w:val="22"/>
        </w:rPr>
        <w:t xml:space="preserve">recorded </w:t>
      </w:r>
      <w:r w:rsidRPr="00781A41">
        <w:rPr>
          <w:rFonts w:ascii="Times New Roman" w:cs="Times New Roman"/>
          <w:sz w:val="22"/>
          <w:szCs w:val="22"/>
        </w:rPr>
        <w:t>in the period in which they are approved by Shareholders’ meeting and Board of Directors’ meeting.</w:t>
      </w:r>
    </w:p>
    <w:p w14:paraId="7AD62AC5" w14:textId="673827A4" w:rsidR="009145AF" w:rsidRDefault="009145AF">
      <w:pPr>
        <w:rPr>
          <w:rFonts w:ascii="Times New Roman" w:cs="Times New Roman"/>
          <w:b/>
          <w:bCs/>
          <w:sz w:val="22"/>
          <w:szCs w:val="22"/>
        </w:rPr>
      </w:pPr>
    </w:p>
    <w:p w14:paraId="0533CE11" w14:textId="77777777" w:rsidR="00A6719A" w:rsidRDefault="00104D72" w:rsidP="00781A41">
      <w:pPr>
        <w:ind w:left="425" w:right="-45"/>
        <w:jc w:val="thaiDistribute"/>
        <w:rPr>
          <w:rFonts w:ascii="Times New Roman" w:cstheme="minorBidi"/>
          <w:b/>
          <w:bCs/>
          <w:sz w:val="22"/>
          <w:szCs w:val="22"/>
        </w:rPr>
      </w:pPr>
      <w:r w:rsidRPr="00104D72">
        <w:rPr>
          <w:rFonts w:ascii="Times New Roman" w:cs="Times New Roman"/>
          <w:b/>
          <w:bCs/>
          <w:sz w:val="22"/>
          <w:szCs w:val="22"/>
        </w:rPr>
        <w:t>Premium on share capital</w:t>
      </w:r>
    </w:p>
    <w:p w14:paraId="2F751773" w14:textId="77777777" w:rsidR="00781A41" w:rsidRPr="00781A41" w:rsidRDefault="00781A41" w:rsidP="00781A41">
      <w:pPr>
        <w:ind w:left="425" w:right="-45"/>
        <w:jc w:val="thaiDistribute"/>
        <w:rPr>
          <w:rFonts w:ascii="Times New Roman" w:cstheme="minorBidi"/>
          <w:b/>
          <w:bCs/>
          <w:sz w:val="22"/>
          <w:szCs w:val="22"/>
          <w:cs/>
        </w:rPr>
      </w:pPr>
    </w:p>
    <w:p w14:paraId="048093F0" w14:textId="4952D78A" w:rsidR="00FD2E74" w:rsidRPr="00781A41" w:rsidRDefault="005B67C6" w:rsidP="000E793C">
      <w:pPr>
        <w:ind w:left="426" w:right="-46"/>
        <w:jc w:val="thaiDistribute"/>
        <w:rPr>
          <w:rFonts w:ascii="Times New Roman" w:cs="Times New Roman"/>
          <w:sz w:val="22"/>
          <w:szCs w:val="22"/>
        </w:rPr>
      </w:pPr>
      <w:r w:rsidRPr="00781A41">
        <w:rPr>
          <w:rFonts w:ascii="Times New Roman" w:cs="Times New Roman"/>
          <w:sz w:val="22"/>
          <w:szCs w:val="22"/>
        </w:rPr>
        <w:t>Section 51 of the Public Limited Companies Act B.E. 2535 requires companies to set aside share subscriptions received in excess of the par value of the shares issued to a reserve account (“</w:t>
      </w:r>
      <w:r w:rsidR="00104D72" w:rsidRPr="00104D72">
        <w:rPr>
          <w:rFonts w:ascii="Times New Roman" w:cs="Times New Roman"/>
          <w:sz w:val="22"/>
          <w:szCs w:val="22"/>
        </w:rPr>
        <w:t>Premium on share capital</w:t>
      </w:r>
      <w:r w:rsidRPr="00781A41">
        <w:rPr>
          <w:rFonts w:ascii="Times New Roman" w:cs="Times New Roman"/>
          <w:sz w:val="22"/>
          <w:szCs w:val="22"/>
        </w:rPr>
        <w:t xml:space="preserve">”). </w:t>
      </w:r>
      <w:r w:rsidR="00104D72" w:rsidRPr="00104D72">
        <w:rPr>
          <w:rFonts w:ascii="Times New Roman" w:cs="Times New Roman"/>
          <w:sz w:val="22"/>
          <w:szCs w:val="22"/>
        </w:rPr>
        <w:t xml:space="preserve">Premium on share capital </w:t>
      </w:r>
      <w:r w:rsidRPr="00781A41">
        <w:rPr>
          <w:rFonts w:ascii="Times New Roman" w:cs="Times New Roman"/>
          <w:sz w:val="22"/>
          <w:szCs w:val="22"/>
        </w:rPr>
        <w:t>is not available for dividend distribution.</w:t>
      </w:r>
    </w:p>
    <w:p w14:paraId="4AF1C55F" w14:textId="77777777" w:rsidR="00781A41" w:rsidRPr="00781A41" w:rsidRDefault="00781A41" w:rsidP="00781A41">
      <w:pPr>
        <w:rPr>
          <w:rFonts w:ascii="Times New Roman" w:cs="Times New Roman"/>
          <w:b/>
          <w:bCs/>
          <w:sz w:val="22"/>
          <w:szCs w:val="22"/>
        </w:rPr>
      </w:pPr>
    </w:p>
    <w:p w14:paraId="382DA4BB" w14:textId="5A7B4941" w:rsidR="008F4527" w:rsidRDefault="003E2936" w:rsidP="00781A41">
      <w:pPr>
        <w:ind w:left="425" w:right="-45"/>
        <w:jc w:val="thaiDistribute"/>
        <w:rPr>
          <w:rFonts w:ascii="Times New Roman" w:cs="Times New Roman"/>
          <w:b/>
          <w:bCs/>
          <w:sz w:val="22"/>
          <w:szCs w:val="22"/>
        </w:rPr>
      </w:pPr>
      <w:r w:rsidRPr="000824BE">
        <w:rPr>
          <w:rFonts w:ascii="Times New Roman" w:cs="Times New Roman"/>
          <w:b/>
          <w:bCs/>
          <w:sz w:val="22"/>
          <w:szCs w:val="22"/>
        </w:rPr>
        <w:t>Basic</w:t>
      </w:r>
      <w:r w:rsidR="00213C9F">
        <w:rPr>
          <w:rFonts w:ascii="Times New Roman" w:cs="Times New Roman"/>
          <w:b/>
          <w:bCs/>
          <w:sz w:val="22"/>
          <w:szCs w:val="22"/>
        </w:rPr>
        <w:t xml:space="preserve"> earnings </w:t>
      </w:r>
      <w:r w:rsidR="008F4527" w:rsidRPr="000824BE">
        <w:rPr>
          <w:rFonts w:ascii="Times New Roman" w:cs="Times New Roman"/>
          <w:b/>
          <w:bCs/>
          <w:sz w:val="22"/>
          <w:szCs w:val="22"/>
        </w:rPr>
        <w:t>per share</w:t>
      </w:r>
    </w:p>
    <w:p w14:paraId="4A155DE5" w14:textId="77777777" w:rsidR="00781A41" w:rsidRPr="00781A41" w:rsidRDefault="00781A41" w:rsidP="00781A41">
      <w:pPr>
        <w:ind w:left="425" w:right="-45"/>
        <w:jc w:val="thaiDistribute"/>
        <w:rPr>
          <w:rFonts w:ascii="Times New Roman" w:cs="Times New Roman"/>
          <w:b/>
          <w:bCs/>
          <w:sz w:val="22"/>
          <w:szCs w:val="22"/>
        </w:rPr>
      </w:pPr>
    </w:p>
    <w:p w14:paraId="30BFEA5E" w14:textId="027B8770" w:rsidR="00644542" w:rsidRDefault="00104D72" w:rsidP="00781A41">
      <w:pPr>
        <w:ind w:left="426" w:right="-22"/>
        <w:jc w:val="thaiDistribute"/>
        <w:rPr>
          <w:rFonts w:ascii="Times New Roman" w:cstheme="minorBidi"/>
          <w:sz w:val="22"/>
          <w:szCs w:val="22"/>
        </w:rPr>
      </w:pPr>
      <w:r w:rsidRPr="00781A41">
        <w:rPr>
          <w:rFonts w:ascii="Times New Roman" w:cs="Times New Roman"/>
          <w:sz w:val="22"/>
          <w:szCs w:val="22"/>
        </w:rPr>
        <w:t>Basic</w:t>
      </w:r>
      <w:r>
        <w:rPr>
          <w:rFonts w:ascii="Times New Roman" w:cs="Times New Roman"/>
          <w:sz w:val="22"/>
          <w:szCs w:val="22"/>
        </w:rPr>
        <w:t xml:space="preserve"> earnings </w:t>
      </w:r>
      <w:r w:rsidRPr="00781A41">
        <w:rPr>
          <w:rFonts w:ascii="Times New Roman" w:cs="Times New Roman"/>
          <w:sz w:val="22"/>
          <w:szCs w:val="22"/>
        </w:rPr>
        <w:t xml:space="preserve">per </w:t>
      </w:r>
      <w:r w:rsidR="004C40C7" w:rsidRPr="00841339">
        <w:rPr>
          <w:rFonts w:ascii="Times New Roman" w:cs="Times New Roman"/>
          <w:sz w:val="22"/>
          <w:szCs w:val="22"/>
        </w:rPr>
        <w:t>share is</w:t>
      </w:r>
      <w:r w:rsidR="004C40C7" w:rsidRPr="00781A41">
        <w:rPr>
          <w:rFonts w:ascii="Times New Roman" w:cs="Times New Roman"/>
          <w:sz w:val="22"/>
          <w:szCs w:val="22"/>
        </w:rPr>
        <w:t xml:space="preserve"> </w:t>
      </w:r>
      <w:r w:rsidR="00644542" w:rsidRPr="00781A41">
        <w:rPr>
          <w:rFonts w:ascii="Times New Roman" w:cs="Times New Roman"/>
          <w:sz w:val="22"/>
          <w:szCs w:val="22"/>
        </w:rPr>
        <w:t>c</w:t>
      </w:r>
      <w:r w:rsidR="007F57D9" w:rsidRPr="00781A41">
        <w:rPr>
          <w:rFonts w:ascii="Times New Roman" w:cs="Times New Roman"/>
          <w:sz w:val="22"/>
          <w:szCs w:val="22"/>
        </w:rPr>
        <w:t xml:space="preserve">alculated by dividing </w:t>
      </w:r>
      <w:r>
        <w:rPr>
          <w:rFonts w:ascii="Times New Roman" w:cs="Times New Roman"/>
          <w:sz w:val="22"/>
          <w:szCs w:val="22"/>
        </w:rPr>
        <w:t>profit</w:t>
      </w:r>
      <w:r w:rsidR="007E48F7">
        <w:rPr>
          <w:rFonts w:ascii="Times New Roman" w:cs="Times New Roman"/>
          <w:sz w:val="22"/>
          <w:szCs w:val="22"/>
        </w:rPr>
        <w:t xml:space="preserve"> </w:t>
      </w:r>
      <w:r w:rsidR="00CB242F" w:rsidRPr="00781A41">
        <w:rPr>
          <w:rFonts w:ascii="Times New Roman" w:cs="Times New Roman"/>
          <w:sz w:val="22"/>
          <w:szCs w:val="22"/>
        </w:rPr>
        <w:t>for the year</w:t>
      </w:r>
      <w:r w:rsidR="004C40C7">
        <w:rPr>
          <w:rFonts w:ascii="Times New Roman" w:cs="Times New Roman"/>
          <w:sz w:val="22"/>
          <w:szCs w:val="22"/>
        </w:rPr>
        <w:t>s</w:t>
      </w:r>
      <w:r w:rsidR="00644542" w:rsidRPr="00781A41">
        <w:rPr>
          <w:rFonts w:ascii="Times New Roman" w:cs="Times New Roman"/>
          <w:sz w:val="22"/>
          <w:szCs w:val="22"/>
        </w:rPr>
        <w:t xml:space="preserve"> by the weighted average number of ordinary shares outstanding during the year</w:t>
      </w:r>
      <w:r w:rsidR="005A074F" w:rsidRPr="00781A41">
        <w:rPr>
          <w:rFonts w:ascii="Times New Roman" w:cs="Times New Roman"/>
          <w:sz w:val="22"/>
          <w:szCs w:val="22"/>
        </w:rPr>
        <w:t>s</w:t>
      </w:r>
      <w:r w:rsidR="004C40C7">
        <w:rPr>
          <w:rFonts w:ascii="Times New Roman" w:cs="Times New Roman"/>
          <w:sz w:val="22"/>
          <w:szCs w:val="22"/>
        </w:rPr>
        <w:t>.</w:t>
      </w:r>
    </w:p>
    <w:p w14:paraId="14EE77EB" w14:textId="53B821FF" w:rsidR="00D43D38" w:rsidRDefault="00D43D38">
      <w:pPr>
        <w:rPr>
          <w:rFonts w:ascii="Times New Roman"/>
          <w:sz w:val="22"/>
          <w:szCs w:val="28"/>
        </w:rPr>
      </w:pPr>
    </w:p>
    <w:p w14:paraId="7C31B342" w14:textId="46B1253D" w:rsidR="007E48F7" w:rsidRDefault="007E48F7" w:rsidP="007E48F7">
      <w:pPr>
        <w:ind w:left="426" w:right="-17"/>
        <w:jc w:val="thaiDistribute"/>
        <w:rPr>
          <w:rFonts w:ascii="Times New Roman" w:cs="Times New Roman"/>
          <w:sz w:val="22"/>
          <w:szCs w:val="22"/>
        </w:rPr>
      </w:pPr>
      <w:r>
        <w:rPr>
          <w:rFonts w:ascii="Times New Roman"/>
          <w:sz w:val="22"/>
          <w:szCs w:val="28"/>
        </w:rPr>
        <w:t>F</w:t>
      </w:r>
      <w:r w:rsidRPr="00781A41">
        <w:rPr>
          <w:rFonts w:ascii="Times New Roman" w:cs="Times New Roman"/>
          <w:sz w:val="22"/>
          <w:szCs w:val="22"/>
        </w:rPr>
        <w:t>or the years ended December 31, 201</w:t>
      </w:r>
      <w:r>
        <w:rPr>
          <w:rFonts w:ascii="Times New Roman" w:cs="Times New Roman"/>
          <w:sz w:val="22"/>
          <w:szCs w:val="22"/>
        </w:rPr>
        <w:t>9</w:t>
      </w:r>
      <w:r w:rsidRPr="00781A41">
        <w:rPr>
          <w:rFonts w:ascii="Times New Roman" w:cs="Times New Roman"/>
          <w:sz w:val="22"/>
          <w:szCs w:val="22"/>
        </w:rPr>
        <w:t xml:space="preserve"> and 201</w:t>
      </w:r>
      <w:bookmarkStart w:id="2" w:name="_MON_1548767357"/>
      <w:bookmarkStart w:id="3" w:name="_MON_1486393051"/>
      <w:bookmarkEnd w:id="2"/>
      <w:bookmarkEnd w:id="3"/>
      <w:r>
        <w:rPr>
          <w:rFonts w:ascii="Times New Roman" w:cs="Times New Roman"/>
          <w:sz w:val="22"/>
          <w:szCs w:val="22"/>
        </w:rPr>
        <w:t>8</w:t>
      </w:r>
      <w:r w:rsidRPr="007E48F7">
        <w:rPr>
          <w:rFonts w:ascii="Times New Roman" w:cs="Times New Roman"/>
          <w:sz w:val="22"/>
          <w:szCs w:val="22"/>
        </w:rPr>
        <w:t xml:space="preserve"> </w:t>
      </w:r>
      <w:r w:rsidRPr="00841339">
        <w:rPr>
          <w:rFonts w:ascii="Times New Roman" w:cs="Times New Roman"/>
          <w:sz w:val="22"/>
          <w:szCs w:val="22"/>
        </w:rPr>
        <w:t>were as follows:</w:t>
      </w:r>
    </w:p>
    <w:p w14:paraId="19B6D59A" w14:textId="77777777" w:rsidR="007E48F7" w:rsidRPr="007E48F7" w:rsidRDefault="007E48F7" w:rsidP="00781A41">
      <w:pPr>
        <w:ind w:left="426" w:right="-22"/>
        <w:jc w:val="thaiDistribute"/>
        <w:rPr>
          <w:rFonts w:ascii="Times New Roman" w:cstheme="minorBidi"/>
          <w:sz w:val="22"/>
          <w:szCs w:val="22"/>
        </w:rPr>
      </w:pPr>
    </w:p>
    <w:bookmarkStart w:id="4" w:name="_MON_1549707217"/>
    <w:bookmarkEnd w:id="4"/>
    <w:p w14:paraId="6031E959" w14:textId="4270ABE5" w:rsidR="00334B26" w:rsidRPr="00DB009E" w:rsidRDefault="008C0894" w:rsidP="00213C9F">
      <w:pPr>
        <w:tabs>
          <w:tab w:val="left" w:pos="426"/>
          <w:tab w:val="left" w:pos="6210"/>
          <w:tab w:val="left" w:pos="6300"/>
          <w:tab w:val="left" w:pos="6390"/>
        </w:tabs>
        <w:ind w:left="426" w:right="-22"/>
        <w:jc w:val="thaiDistribute"/>
        <w:rPr>
          <w:rFonts w:ascii="Times New Roman" w:cs="Times New Roman"/>
          <w:sz w:val="4"/>
          <w:szCs w:val="4"/>
        </w:rPr>
      </w:pPr>
      <w:r w:rsidRPr="0090379F">
        <w:rPr>
          <w:rFonts w:ascii="Times New Roman" w:cs="Times New Roman"/>
          <w:sz w:val="22"/>
          <w:szCs w:val="22"/>
        </w:rPr>
        <w:object w:dxaOrig="9293" w:dyaOrig="3514" w14:anchorId="075C8B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style="width:462.75pt;height:174.75pt" o:ole="">
            <v:imagedata r:id="rId9" o:title=""/>
          </v:shape>
          <o:OLEObject Type="Embed" ProgID="Excel.Sheet.12" ShapeID="_x0000_i1082" DrawAspect="Content" ObjectID="_1644221324" r:id="rId10"/>
        </w:object>
      </w:r>
      <w:bookmarkStart w:id="5" w:name="_MON_1580395798"/>
      <w:bookmarkStart w:id="6" w:name="_MON_1548927977"/>
      <w:bookmarkStart w:id="7" w:name="_MON_1549707217"/>
      <w:bookmarkEnd w:id="5"/>
      <w:bookmarkEnd w:id="6"/>
      <w:bookmarkEnd w:id="7"/>
    </w:p>
    <w:p w14:paraId="75D1F2FD" w14:textId="77777777" w:rsidR="00644542" w:rsidRDefault="008B7F99" w:rsidP="00781A41">
      <w:pPr>
        <w:ind w:left="426" w:right="-11"/>
        <w:rPr>
          <w:rFonts w:ascii="Times New Roman" w:cs="Times New Roman"/>
          <w:b/>
          <w:bCs/>
          <w:sz w:val="22"/>
          <w:szCs w:val="22"/>
        </w:rPr>
      </w:pPr>
      <w:r>
        <w:rPr>
          <w:rFonts w:ascii="Times New Roman" w:cs="Times New Roman"/>
          <w:b/>
          <w:bCs/>
          <w:sz w:val="22"/>
          <w:szCs w:val="22"/>
        </w:rPr>
        <w:t>Diluted earnings</w:t>
      </w:r>
      <w:r w:rsidR="00644542" w:rsidRPr="00781A41">
        <w:rPr>
          <w:rFonts w:ascii="Times New Roman" w:cs="Times New Roman"/>
          <w:b/>
          <w:bCs/>
          <w:sz w:val="22"/>
          <w:szCs w:val="22"/>
        </w:rPr>
        <w:t xml:space="preserve"> per share</w:t>
      </w:r>
    </w:p>
    <w:p w14:paraId="1263D730" w14:textId="77777777" w:rsidR="00781A41" w:rsidRPr="00781A41" w:rsidRDefault="00781A41" w:rsidP="00781A41">
      <w:pPr>
        <w:ind w:left="426" w:right="-11"/>
        <w:rPr>
          <w:rFonts w:ascii="Times New Roman" w:cs="Times New Roman"/>
          <w:b/>
          <w:bCs/>
          <w:sz w:val="22"/>
          <w:szCs w:val="22"/>
        </w:rPr>
      </w:pPr>
    </w:p>
    <w:p w14:paraId="1B4308E8" w14:textId="5C248384" w:rsidR="00664D77" w:rsidRPr="00D34DE8" w:rsidRDefault="00664D77" w:rsidP="00664D77">
      <w:pPr>
        <w:ind w:left="426" w:right="-22"/>
        <w:jc w:val="thaiDistribute"/>
        <w:rPr>
          <w:rFonts w:ascii="Times New Roman" w:cs="Times New Roman"/>
          <w:sz w:val="22"/>
          <w:szCs w:val="22"/>
        </w:rPr>
      </w:pPr>
      <w:r w:rsidRPr="00D34DE8">
        <w:rPr>
          <w:rFonts w:ascii="Times New Roman" w:cs="Times New Roman"/>
          <w:sz w:val="22"/>
          <w:szCs w:val="22"/>
        </w:rPr>
        <w:t xml:space="preserve">Diluted earnings per share is calculated by dividing the profit for the </w:t>
      </w:r>
      <w:r w:rsidR="00FD2E74">
        <w:rPr>
          <w:rFonts w:ascii="Times New Roman" w:cs="Times New Roman"/>
          <w:sz w:val="22"/>
          <w:szCs w:val="22"/>
        </w:rPr>
        <w:t>year</w:t>
      </w:r>
      <w:r w:rsidRPr="00D34DE8">
        <w:rPr>
          <w:rFonts w:ascii="Times New Roman" w:cs="Times New Roman"/>
          <w:sz w:val="22"/>
          <w:szCs w:val="22"/>
        </w:rPr>
        <w:t xml:space="preserve"> of ordinary shareholders by the sum of the weighted average number of ordinary shares outstanding during the </w:t>
      </w:r>
      <w:r w:rsidR="00FD2E74">
        <w:rPr>
          <w:rFonts w:ascii="Times New Roman" w:cs="Times New Roman"/>
          <w:sz w:val="22"/>
          <w:szCs w:val="22"/>
        </w:rPr>
        <w:t>year</w:t>
      </w:r>
      <w:r w:rsidRPr="00D34DE8">
        <w:rPr>
          <w:rFonts w:ascii="Times New Roman" w:cs="Times New Roman"/>
          <w:sz w:val="22"/>
          <w:szCs w:val="22"/>
        </w:rPr>
        <w:t xml:space="preserve"> plus the weighted average number of shares to be issued for the exercise of all dilutive potential ordinary shares without consideration. The calculation assumes that the holders will exercise dilutive potential ordinary shares into ordinary shares when the exercise price is lower than fair value of ordinary shares.</w:t>
      </w:r>
    </w:p>
    <w:p w14:paraId="75B97628" w14:textId="77777777" w:rsidR="008B7F99" w:rsidRDefault="008B7F99" w:rsidP="00781A41">
      <w:pPr>
        <w:ind w:left="426" w:right="-17"/>
        <w:jc w:val="thaiDistribute"/>
        <w:rPr>
          <w:rFonts w:ascii="Times New Roman" w:cs="Times New Roman"/>
          <w:sz w:val="22"/>
          <w:szCs w:val="22"/>
        </w:rPr>
      </w:pPr>
    </w:p>
    <w:p w14:paraId="66F6E07A" w14:textId="7FD65796" w:rsidR="00D848E6" w:rsidRDefault="00D848E6" w:rsidP="00781A41">
      <w:pPr>
        <w:ind w:left="426" w:right="-17"/>
        <w:jc w:val="thaiDistribute"/>
        <w:rPr>
          <w:rFonts w:ascii="Times New Roman" w:cs="Times New Roman"/>
          <w:sz w:val="22"/>
          <w:szCs w:val="22"/>
        </w:rPr>
      </w:pPr>
      <w:r>
        <w:rPr>
          <w:rFonts w:ascii="Times New Roman" w:cs="Times New Roman"/>
          <w:sz w:val="22"/>
          <w:szCs w:val="22"/>
        </w:rPr>
        <w:t xml:space="preserve"> F</w:t>
      </w:r>
      <w:r w:rsidRPr="00781A41">
        <w:rPr>
          <w:rFonts w:ascii="Times New Roman" w:cs="Times New Roman"/>
          <w:sz w:val="22"/>
          <w:szCs w:val="22"/>
        </w:rPr>
        <w:t>or the years ended December 31, 201</w:t>
      </w:r>
      <w:r>
        <w:rPr>
          <w:rFonts w:ascii="Times New Roman" w:cs="Times New Roman"/>
          <w:sz w:val="22"/>
          <w:szCs w:val="22"/>
        </w:rPr>
        <w:t>9</w:t>
      </w:r>
      <w:r w:rsidR="00FD2E74">
        <w:rPr>
          <w:rFonts w:ascii="Times New Roman" w:cs="Times New Roman"/>
          <w:sz w:val="22"/>
          <w:szCs w:val="22"/>
        </w:rPr>
        <w:t xml:space="preserve"> and 2018</w:t>
      </w:r>
      <w:r w:rsidR="007E48F7" w:rsidRPr="007E48F7">
        <w:rPr>
          <w:rFonts w:ascii="Times New Roman" w:cs="Times New Roman"/>
          <w:sz w:val="22"/>
          <w:szCs w:val="22"/>
        </w:rPr>
        <w:t xml:space="preserve"> </w:t>
      </w:r>
      <w:r w:rsidR="00665C72">
        <w:rPr>
          <w:rFonts w:ascii="Times New Roman" w:cs="Times New Roman"/>
          <w:sz w:val="22"/>
          <w:szCs w:val="22"/>
        </w:rPr>
        <w:t>d</w:t>
      </w:r>
      <w:r w:rsidR="00874C57">
        <w:rPr>
          <w:rFonts w:ascii="Times New Roman" w:cs="Times New Roman"/>
          <w:sz w:val="22"/>
          <w:szCs w:val="22"/>
        </w:rPr>
        <w:t xml:space="preserve">iluted earnings per share </w:t>
      </w:r>
      <w:r w:rsidR="007E48F7" w:rsidRPr="00841339">
        <w:rPr>
          <w:rFonts w:ascii="Times New Roman" w:cs="Times New Roman"/>
          <w:sz w:val="22"/>
          <w:szCs w:val="22"/>
        </w:rPr>
        <w:t>were as follows:</w:t>
      </w:r>
    </w:p>
    <w:p w14:paraId="54A636E3" w14:textId="77777777" w:rsidR="007E48F7" w:rsidRDefault="007E48F7" w:rsidP="00665C72">
      <w:pPr>
        <w:tabs>
          <w:tab w:val="left" w:pos="360"/>
        </w:tabs>
        <w:jc w:val="thaiDistribute"/>
        <w:outlineLvl w:val="0"/>
        <w:rPr>
          <w:rFonts w:ascii="Times New Roman" w:cs="Times New Roman"/>
          <w:b/>
          <w:bCs/>
          <w:sz w:val="22"/>
          <w:szCs w:val="22"/>
        </w:rPr>
      </w:pPr>
      <w:bookmarkStart w:id="8" w:name="_MON_1643801911"/>
      <w:bookmarkStart w:id="9" w:name="_MON_1554489560"/>
      <w:bookmarkStart w:id="10" w:name="_MON_1563630652"/>
      <w:bookmarkStart w:id="11" w:name="_MON_1554489580"/>
      <w:bookmarkStart w:id="12" w:name="_MON_1554489612"/>
      <w:bookmarkStart w:id="13" w:name="_MON_1554489677"/>
      <w:bookmarkStart w:id="14" w:name="_MON_1554489735"/>
      <w:bookmarkStart w:id="15" w:name="_MON_1554489789"/>
      <w:bookmarkStart w:id="16" w:name="_MON_1555266793"/>
      <w:bookmarkStart w:id="17" w:name="_MON_1555266880"/>
      <w:bookmarkStart w:id="18" w:name="_MON_1571064521"/>
      <w:bookmarkStart w:id="19" w:name="_MON_1555266909"/>
      <w:bookmarkStart w:id="20" w:name="_MON_1571070919"/>
      <w:bookmarkStart w:id="21" w:name="_MON_1555266928"/>
      <w:bookmarkStart w:id="22" w:name="_MON_1555267040"/>
      <w:bookmarkStart w:id="23" w:name="_MON_1548327620"/>
      <w:bookmarkStart w:id="24" w:name="_MON_1554489141"/>
      <w:bookmarkStart w:id="25" w:name="_MON_1554489250"/>
      <w:bookmarkStart w:id="26" w:name="_MON_1555599448"/>
      <w:bookmarkStart w:id="27" w:name="_MON_1555599464"/>
      <w:bookmarkStart w:id="28" w:name="_MON_1555599502"/>
      <w:bookmarkStart w:id="29" w:name="_MON_1554489291"/>
      <w:bookmarkStart w:id="30" w:name="_MON_1555773759"/>
      <w:bookmarkStart w:id="31" w:name="_MON_1554489309"/>
      <w:bookmarkStart w:id="32" w:name="_MON_1554489360"/>
      <w:bookmarkStart w:id="33" w:name="_MON_1580321290"/>
      <w:bookmarkStart w:id="34" w:name="_MON_1580321324"/>
      <w:bookmarkStart w:id="35" w:name="_MON_1563446073"/>
      <w:bookmarkStart w:id="36" w:name="_MON_1563446145"/>
      <w:bookmarkStart w:id="37" w:name="_MON_1563446195"/>
      <w:bookmarkStart w:id="38" w:name="_MON_1554489372"/>
      <w:bookmarkStart w:id="39" w:name="_MON_1554489396"/>
      <w:bookmarkStart w:id="40" w:name="_MON_1563603899"/>
      <w:bookmarkStart w:id="41" w:name="_MON_1554489421"/>
      <w:bookmarkStart w:id="42" w:name="_MON_1563609626"/>
      <w:bookmarkStart w:id="43" w:name="_MON_1563609663"/>
      <w:bookmarkStart w:id="44" w:name="_MON_1563609672"/>
      <w:bookmarkStart w:id="45" w:name="_MON_1563609680"/>
      <w:bookmarkStart w:id="46" w:name="_MON_1563609712"/>
      <w:bookmarkStart w:id="47" w:name="_MON_1563609731"/>
      <w:bookmarkStart w:id="48" w:name="_MON_1563609740"/>
      <w:bookmarkStart w:id="49" w:name="_MON_1563609785"/>
      <w:bookmarkStart w:id="50" w:name="_MON_1563609798"/>
      <w:bookmarkStart w:id="51" w:name="_MON_1563609966"/>
      <w:bookmarkStart w:id="52" w:name="_MON_1554489444"/>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6BEE7002" w14:textId="7652EA32" w:rsidR="00213C9F" w:rsidRPr="00DB009E" w:rsidRDefault="008C0894" w:rsidP="008B7F99">
      <w:pPr>
        <w:tabs>
          <w:tab w:val="left" w:pos="360"/>
        </w:tabs>
        <w:ind w:left="437"/>
        <w:jc w:val="thaiDistribute"/>
        <w:outlineLvl w:val="0"/>
        <w:rPr>
          <w:rFonts w:ascii="Times New Roman" w:cstheme="minorBidi"/>
          <w:b/>
          <w:bCs/>
          <w:sz w:val="22"/>
          <w:szCs w:val="22"/>
          <w:cs/>
        </w:rPr>
      </w:pPr>
      <w:bookmarkStart w:id="53" w:name="_MON_1643874920"/>
      <w:bookmarkEnd w:id="53"/>
      <w:r>
        <w:rPr>
          <w:rFonts w:ascii="Times New Roman" w:cs="Times New Roman"/>
          <w:b/>
          <w:bCs/>
          <w:sz w:val="22"/>
          <w:szCs w:val="22"/>
        </w:rPr>
        <w:pict w14:anchorId="04A98630">
          <v:shape id="_x0000_i1026" type="#_x0000_t75" style="width:458.25pt;height:166.5pt">
            <v:imagedata r:id="rId11" o:title=""/>
          </v:shape>
        </w:pict>
      </w:r>
    </w:p>
    <w:p w14:paraId="11E67EE9" w14:textId="77777777" w:rsidR="00ED7DA0" w:rsidRDefault="00ED7DA0" w:rsidP="008B7F99">
      <w:pPr>
        <w:tabs>
          <w:tab w:val="left" w:pos="360"/>
        </w:tabs>
        <w:ind w:left="437"/>
        <w:jc w:val="thaiDistribute"/>
        <w:outlineLvl w:val="0"/>
        <w:rPr>
          <w:rFonts w:ascii="Times New Roman" w:cs="Times New Roman"/>
          <w:b/>
          <w:bCs/>
          <w:sz w:val="22"/>
          <w:szCs w:val="22"/>
        </w:rPr>
      </w:pPr>
    </w:p>
    <w:p w14:paraId="0821CE76" w14:textId="77777777" w:rsidR="00DD2CA6" w:rsidRDefault="00DD2CA6">
      <w:pPr>
        <w:rPr>
          <w:rFonts w:ascii="Times New Roman" w:cs="Times New Roman"/>
          <w:b/>
          <w:bCs/>
          <w:sz w:val="22"/>
          <w:szCs w:val="22"/>
        </w:rPr>
      </w:pPr>
      <w:r>
        <w:rPr>
          <w:rFonts w:ascii="Times New Roman" w:cs="Times New Roman"/>
          <w:b/>
          <w:bCs/>
          <w:sz w:val="22"/>
          <w:szCs w:val="22"/>
        </w:rPr>
        <w:br w:type="page"/>
      </w:r>
    </w:p>
    <w:p w14:paraId="07947F4E" w14:textId="7FC3730E" w:rsidR="00C1160F" w:rsidRDefault="00C1160F" w:rsidP="008B7F99">
      <w:pPr>
        <w:tabs>
          <w:tab w:val="left" w:pos="360"/>
        </w:tabs>
        <w:ind w:left="437"/>
        <w:jc w:val="thaiDistribute"/>
        <w:outlineLvl w:val="0"/>
        <w:rPr>
          <w:rFonts w:ascii="Times New Roman" w:cstheme="minorBidi"/>
          <w:b/>
          <w:bCs/>
          <w:sz w:val="22"/>
          <w:szCs w:val="22"/>
        </w:rPr>
      </w:pPr>
      <w:r w:rsidRPr="00C1160F">
        <w:rPr>
          <w:rFonts w:ascii="Times New Roman" w:cs="Times New Roman"/>
          <w:b/>
          <w:bCs/>
          <w:sz w:val="22"/>
          <w:szCs w:val="22"/>
        </w:rPr>
        <w:lastRenderedPageBreak/>
        <w:t>Fair value measurement</w:t>
      </w:r>
    </w:p>
    <w:p w14:paraId="66E488D5" w14:textId="77777777" w:rsidR="00C1160F" w:rsidRPr="00C1160F" w:rsidRDefault="00C1160F" w:rsidP="00C1160F">
      <w:pPr>
        <w:tabs>
          <w:tab w:val="left" w:pos="360"/>
        </w:tabs>
        <w:ind w:left="432"/>
        <w:jc w:val="thaiDistribute"/>
        <w:outlineLvl w:val="0"/>
        <w:rPr>
          <w:rFonts w:ascii="Times New Roman" w:cstheme="minorBidi"/>
          <w:b/>
          <w:bCs/>
          <w:sz w:val="22"/>
          <w:szCs w:val="22"/>
        </w:rPr>
      </w:pPr>
    </w:p>
    <w:p w14:paraId="686247BE" w14:textId="77777777" w:rsidR="00C1160F" w:rsidRDefault="00C1160F" w:rsidP="00C1160F">
      <w:pPr>
        <w:ind w:left="432"/>
        <w:jc w:val="thaiDistribute"/>
        <w:rPr>
          <w:rFonts w:ascii="Times New Roman" w:cstheme="minorBidi"/>
          <w:sz w:val="22"/>
          <w:szCs w:val="22"/>
        </w:rPr>
      </w:pPr>
      <w:r w:rsidRPr="00C1160F">
        <w:rPr>
          <w:rFonts w:ascii="Times New Roman" w:cs="Times New Roman"/>
          <w:sz w:val="22"/>
          <w:szCs w:val="22"/>
        </w:rPr>
        <w:t>Fair value is the price that would be received to sell an asset or paid to transfer a liability in an orderly transaction between buyer and seller (market participants</w:t>
      </w:r>
      <w:r w:rsidR="0038390B">
        <w:rPr>
          <w:rFonts w:ascii="Times New Roman" w:cs="Times New Roman"/>
          <w:sz w:val="22"/>
          <w:szCs w:val="22"/>
        </w:rPr>
        <w:t>) at the measurement date. The Company</w:t>
      </w:r>
      <w:r w:rsidRPr="00C1160F">
        <w:rPr>
          <w:rFonts w:ascii="Times New Roman" w:cs="Times New Roman"/>
          <w:sz w:val="22"/>
          <w:szCs w:val="22"/>
        </w:rPr>
        <w:t xml:space="preserve"> applied a quoted market price in an active market to measure their assets and liabilities that are required to be measured at fair value by relevant financial reporting standards. Except in case of no active market of an identical asset or liability or when a quoted market pr</w:t>
      </w:r>
      <w:r w:rsidR="0038390B">
        <w:rPr>
          <w:rFonts w:ascii="Times New Roman" w:cs="Times New Roman"/>
          <w:sz w:val="22"/>
          <w:szCs w:val="22"/>
        </w:rPr>
        <w:t>ice is not available, the Company</w:t>
      </w:r>
      <w:r w:rsidRPr="00C1160F">
        <w:rPr>
          <w:rFonts w:ascii="Times New Roman" w:cs="Times New Roman"/>
          <w:sz w:val="22"/>
          <w:szCs w:val="22"/>
        </w:rPr>
        <w:t xml:space="preserve"> measured fair value using valuation techniques that are appropriate in the circumstances and maximises the use of relevant observable inputs related to assets and liabilities that are required to be measured at fair value.</w:t>
      </w:r>
    </w:p>
    <w:p w14:paraId="7F7F5305" w14:textId="77777777" w:rsidR="00FD2E74" w:rsidRDefault="00FD2E74" w:rsidP="000E793C">
      <w:pPr>
        <w:pStyle w:val="a4"/>
        <w:spacing w:before="0" w:line="240" w:lineRule="auto"/>
        <w:ind w:left="0" w:right="0"/>
        <w:jc w:val="thaiDistribute"/>
        <w:rPr>
          <w:rFonts w:cs="Times New Roman"/>
          <w:sz w:val="22"/>
          <w:szCs w:val="22"/>
        </w:rPr>
      </w:pPr>
    </w:p>
    <w:p w14:paraId="0616920B" w14:textId="77777777" w:rsidR="00C1160F" w:rsidRDefault="00C1160F" w:rsidP="00C1160F">
      <w:pPr>
        <w:pStyle w:val="a4"/>
        <w:spacing w:before="0" w:line="240" w:lineRule="auto"/>
        <w:ind w:left="432" w:right="0"/>
        <w:jc w:val="thaiDistribute"/>
        <w:rPr>
          <w:rFonts w:cstheme="minorBidi"/>
          <w:sz w:val="22"/>
          <w:szCs w:val="22"/>
        </w:rPr>
      </w:pPr>
      <w:r w:rsidRPr="00C1160F">
        <w:rPr>
          <w:rFonts w:cs="Times New Roman"/>
          <w:sz w:val="22"/>
          <w:szCs w:val="22"/>
        </w:rPr>
        <w:t xml:space="preserve">All assets and liabilities for which fair value is measured or disclosed in the financial statements are </w:t>
      </w:r>
    </w:p>
    <w:p w14:paraId="2AED76BB" w14:textId="77777777" w:rsidR="00C1160F" w:rsidRDefault="00C1160F" w:rsidP="00C1160F">
      <w:pPr>
        <w:pStyle w:val="a4"/>
        <w:spacing w:before="0" w:line="240" w:lineRule="auto"/>
        <w:ind w:left="432" w:right="0"/>
        <w:jc w:val="thaiDistribute"/>
        <w:rPr>
          <w:rFonts w:cstheme="minorBidi"/>
          <w:sz w:val="22"/>
          <w:szCs w:val="22"/>
        </w:rPr>
      </w:pPr>
      <w:r w:rsidRPr="00C1160F">
        <w:rPr>
          <w:rFonts w:cs="Times New Roman"/>
          <w:sz w:val="22"/>
          <w:szCs w:val="22"/>
        </w:rPr>
        <w:t>categorised within the fair value hierarchy into three levels based on categorise of input to be used in fair value measurement as follows:</w:t>
      </w:r>
    </w:p>
    <w:p w14:paraId="1923BD7C" w14:textId="77777777" w:rsidR="00665C72" w:rsidRDefault="00665C72" w:rsidP="00C1160F">
      <w:pPr>
        <w:tabs>
          <w:tab w:val="left" w:pos="1440"/>
        </w:tabs>
        <w:ind w:left="426" w:firstLine="2"/>
        <w:jc w:val="thaiDistribute"/>
        <w:outlineLvl w:val="0"/>
        <w:rPr>
          <w:rFonts w:ascii="Times New Roman" w:cs="Times New Roman"/>
          <w:sz w:val="22"/>
          <w:szCs w:val="22"/>
        </w:rPr>
      </w:pPr>
    </w:p>
    <w:p w14:paraId="159F49C8" w14:textId="77777777" w:rsidR="00C1160F" w:rsidRDefault="00C1160F" w:rsidP="00C1160F">
      <w:pPr>
        <w:tabs>
          <w:tab w:val="left" w:pos="1440"/>
        </w:tabs>
        <w:ind w:left="426" w:firstLine="2"/>
        <w:jc w:val="thaiDistribute"/>
        <w:outlineLvl w:val="0"/>
        <w:rPr>
          <w:rFonts w:ascii="Times New Roman" w:cs="Times New Roman"/>
          <w:sz w:val="22"/>
          <w:szCs w:val="22"/>
        </w:rPr>
      </w:pPr>
      <w:r w:rsidRPr="00C1160F">
        <w:rPr>
          <w:rFonts w:ascii="Times New Roman" w:cs="Times New Roman"/>
          <w:sz w:val="22"/>
          <w:szCs w:val="22"/>
        </w:rPr>
        <w:t xml:space="preserve">Level 1  </w:t>
      </w:r>
      <w:r w:rsidRPr="00C1160F">
        <w:rPr>
          <w:rFonts w:ascii="Times New Roman" w:cs="Times New Roman"/>
          <w:sz w:val="22"/>
          <w:szCs w:val="22"/>
        </w:rPr>
        <w:tab/>
        <w:t xml:space="preserve">Use of quoted market prices in an observable active market for such assets or liabilities </w:t>
      </w:r>
    </w:p>
    <w:p w14:paraId="1ADE393A" w14:textId="77777777" w:rsidR="0038390B" w:rsidRPr="00C1160F" w:rsidRDefault="0038390B" w:rsidP="00C1160F">
      <w:pPr>
        <w:tabs>
          <w:tab w:val="left" w:pos="1440"/>
        </w:tabs>
        <w:ind w:left="426" w:firstLine="2"/>
        <w:jc w:val="thaiDistribute"/>
        <w:outlineLvl w:val="0"/>
        <w:rPr>
          <w:rFonts w:ascii="Times New Roman" w:cs="Times New Roman"/>
          <w:sz w:val="22"/>
          <w:szCs w:val="22"/>
        </w:rPr>
      </w:pPr>
    </w:p>
    <w:p w14:paraId="5A46290E" w14:textId="77777777" w:rsidR="00C1160F" w:rsidRDefault="00C1160F" w:rsidP="00C1160F">
      <w:pPr>
        <w:tabs>
          <w:tab w:val="left" w:pos="1440"/>
        </w:tabs>
        <w:ind w:left="426" w:firstLine="2"/>
        <w:jc w:val="thaiDistribute"/>
        <w:outlineLvl w:val="0"/>
        <w:rPr>
          <w:rFonts w:ascii="Times New Roman" w:cs="Times New Roman"/>
          <w:sz w:val="22"/>
          <w:szCs w:val="22"/>
        </w:rPr>
      </w:pPr>
      <w:r w:rsidRPr="00C1160F">
        <w:rPr>
          <w:rFonts w:ascii="Times New Roman" w:cs="Times New Roman"/>
          <w:sz w:val="22"/>
          <w:szCs w:val="22"/>
        </w:rPr>
        <w:t xml:space="preserve">Level 2 </w:t>
      </w:r>
      <w:r w:rsidRPr="00C1160F">
        <w:rPr>
          <w:rFonts w:ascii="Times New Roman" w:cs="Times New Roman"/>
          <w:sz w:val="22"/>
          <w:szCs w:val="22"/>
        </w:rPr>
        <w:tab/>
        <w:t>Use of other observable inputs for such assets or liabilities, whether directly or indirectly</w:t>
      </w:r>
    </w:p>
    <w:p w14:paraId="50A1E6C3" w14:textId="77777777" w:rsidR="0038390B" w:rsidRPr="00C1160F" w:rsidRDefault="0038390B" w:rsidP="00C1160F">
      <w:pPr>
        <w:tabs>
          <w:tab w:val="left" w:pos="1440"/>
        </w:tabs>
        <w:ind w:left="426" w:firstLine="2"/>
        <w:jc w:val="thaiDistribute"/>
        <w:outlineLvl w:val="0"/>
        <w:rPr>
          <w:rFonts w:ascii="Times New Roman" w:cs="Times New Roman"/>
          <w:sz w:val="22"/>
          <w:szCs w:val="22"/>
        </w:rPr>
      </w:pPr>
    </w:p>
    <w:p w14:paraId="6E1E9729" w14:textId="77777777" w:rsidR="00C1160F" w:rsidRDefault="00C1160F" w:rsidP="00C1160F">
      <w:pPr>
        <w:tabs>
          <w:tab w:val="left" w:pos="1440"/>
        </w:tabs>
        <w:ind w:left="426" w:firstLine="2"/>
        <w:jc w:val="thaiDistribute"/>
        <w:outlineLvl w:val="0"/>
        <w:rPr>
          <w:rFonts w:ascii="Times New Roman" w:cstheme="minorBidi"/>
          <w:sz w:val="22"/>
          <w:szCs w:val="22"/>
        </w:rPr>
      </w:pPr>
      <w:r w:rsidRPr="00C1160F">
        <w:rPr>
          <w:rFonts w:ascii="Times New Roman" w:cs="Times New Roman"/>
          <w:sz w:val="22"/>
          <w:szCs w:val="22"/>
        </w:rPr>
        <w:t>Level 3</w:t>
      </w:r>
      <w:r w:rsidRPr="00C1160F">
        <w:rPr>
          <w:rFonts w:ascii="Times New Roman" w:cs="Times New Roman"/>
          <w:sz w:val="22"/>
          <w:szCs w:val="22"/>
        </w:rPr>
        <w:tab/>
        <w:t>Use of unobservable inputs such as estimates of future cash flows</w:t>
      </w:r>
    </w:p>
    <w:p w14:paraId="2699F54F" w14:textId="77777777" w:rsidR="0038390B" w:rsidRDefault="0038390B" w:rsidP="00C1160F">
      <w:pPr>
        <w:tabs>
          <w:tab w:val="left" w:pos="1440"/>
        </w:tabs>
        <w:ind w:left="426" w:firstLine="2"/>
        <w:jc w:val="thaiDistribute"/>
        <w:outlineLvl w:val="0"/>
        <w:rPr>
          <w:rFonts w:ascii="Times New Roman" w:cstheme="minorBidi"/>
          <w:sz w:val="22"/>
          <w:szCs w:val="22"/>
        </w:rPr>
      </w:pPr>
    </w:p>
    <w:p w14:paraId="7B64A373" w14:textId="77777777" w:rsidR="00C1160F" w:rsidRPr="00C1160F" w:rsidRDefault="00C1160F" w:rsidP="00AE6AD3">
      <w:pPr>
        <w:tabs>
          <w:tab w:val="left" w:pos="1440"/>
        </w:tabs>
        <w:ind w:left="426" w:firstLine="2"/>
        <w:jc w:val="thaiDistribute"/>
        <w:outlineLvl w:val="0"/>
        <w:rPr>
          <w:rFonts w:ascii="Times New Roman" w:cs="Times New Roman"/>
          <w:sz w:val="22"/>
          <w:szCs w:val="22"/>
          <w:highlight w:val="yellow"/>
        </w:rPr>
      </w:pPr>
      <w:r w:rsidRPr="00C1160F">
        <w:rPr>
          <w:rFonts w:ascii="Times New Roman" w:cs="Times New Roman"/>
          <w:sz w:val="22"/>
          <w:szCs w:val="22"/>
        </w:rPr>
        <w:t>At the end o</w:t>
      </w:r>
      <w:r w:rsidR="009136A2">
        <w:rPr>
          <w:rFonts w:ascii="Times New Roman" w:cs="Times New Roman"/>
          <w:sz w:val="22"/>
          <w:szCs w:val="22"/>
        </w:rPr>
        <w:t>f each reporting period, the Company</w:t>
      </w:r>
      <w:r w:rsidRPr="00C1160F">
        <w:rPr>
          <w:rFonts w:ascii="Times New Roman" w:cs="Times New Roman"/>
          <w:sz w:val="22"/>
          <w:szCs w:val="22"/>
        </w:rPr>
        <w:t xml:space="preserve"> determined whether transfers have occurred between levels within the fair value hierarchy for assets and liabilities held at the end of the reporting period that are measured at fair value on a recurring basis.</w:t>
      </w:r>
    </w:p>
    <w:p w14:paraId="5EDF651E" w14:textId="77777777" w:rsidR="00781A41" w:rsidRPr="00C1160F" w:rsidRDefault="00781A41" w:rsidP="00C1160F">
      <w:pPr>
        <w:spacing w:after="120"/>
        <w:ind w:left="432" w:right="-14"/>
        <w:jc w:val="thaiDistribute"/>
        <w:rPr>
          <w:rFonts w:ascii="Times New Roman" w:cs="Times New Roman"/>
          <w:sz w:val="22"/>
          <w:szCs w:val="22"/>
        </w:rPr>
      </w:pPr>
    </w:p>
    <w:p w14:paraId="3B3710EE" w14:textId="77777777" w:rsidR="00347F0A" w:rsidRDefault="00347F0A" w:rsidP="00781A41">
      <w:pPr>
        <w:numPr>
          <w:ilvl w:val="0"/>
          <w:numId w:val="1"/>
        </w:numPr>
        <w:tabs>
          <w:tab w:val="left" w:pos="426"/>
        </w:tabs>
        <w:ind w:left="425" w:right="-45" w:hanging="425"/>
        <w:jc w:val="thaiDistribute"/>
        <w:rPr>
          <w:rFonts w:ascii="Times New Roman" w:cs="Times New Roman"/>
          <w:b/>
          <w:bCs/>
          <w:sz w:val="22"/>
          <w:szCs w:val="22"/>
        </w:rPr>
      </w:pPr>
      <w:r w:rsidRPr="00781A41">
        <w:rPr>
          <w:rFonts w:ascii="Times New Roman" w:cs="Times New Roman"/>
          <w:b/>
          <w:bCs/>
          <w:sz w:val="22"/>
          <w:szCs w:val="22"/>
        </w:rPr>
        <w:t xml:space="preserve">TRANSACTIONS WITH RELATED PARTIES </w:t>
      </w:r>
    </w:p>
    <w:p w14:paraId="4A915CEB" w14:textId="77777777" w:rsidR="00781A41" w:rsidRPr="00781A41" w:rsidRDefault="00781A41" w:rsidP="00781A41">
      <w:pPr>
        <w:tabs>
          <w:tab w:val="left" w:pos="426"/>
        </w:tabs>
        <w:ind w:left="425" w:right="-45"/>
        <w:jc w:val="thaiDistribute"/>
        <w:rPr>
          <w:rFonts w:ascii="Times New Roman" w:cs="Times New Roman"/>
          <w:b/>
          <w:bCs/>
          <w:sz w:val="22"/>
          <w:szCs w:val="22"/>
        </w:rPr>
      </w:pPr>
    </w:p>
    <w:p w14:paraId="45A670C6" w14:textId="77777777" w:rsidR="00347F0A" w:rsidRDefault="00347F0A" w:rsidP="00781A41">
      <w:pPr>
        <w:tabs>
          <w:tab w:val="left" w:pos="426"/>
        </w:tabs>
        <w:ind w:left="425" w:right="-46"/>
        <w:jc w:val="thaiDistribute"/>
        <w:rPr>
          <w:rFonts w:ascii="Times New Roman" w:cs="Times New Roman"/>
          <w:sz w:val="22"/>
          <w:szCs w:val="22"/>
        </w:rPr>
      </w:pPr>
      <w:r w:rsidRPr="00781A41">
        <w:rPr>
          <w:rFonts w:ascii="Times New Roman" w:cs="Times New Roman"/>
          <w:sz w:val="22"/>
          <w:szCs w:val="22"/>
        </w:rPr>
        <w:t xml:space="preserve">The Company has transactions with </w:t>
      </w:r>
      <w:r w:rsidR="0038390B">
        <w:rPr>
          <w:rFonts w:ascii="Times New Roman" w:cs="Times New Roman"/>
          <w:sz w:val="22"/>
          <w:szCs w:val="22"/>
        </w:rPr>
        <w:t xml:space="preserve">and </w:t>
      </w:r>
      <w:r w:rsidRPr="00781A41">
        <w:rPr>
          <w:rFonts w:ascii="Times New Roman" w:cs="Times New Roman"/>
          <w:sz w:val="22"/>
          <w:szCs w:val="22"/>
        </w:rPr>
        <w:t xml:space="preserve">related parties. These parties are related through </w:t>
      </w:r>
      <w:r w:rsidR="00C364D2" w:rsidRPr="00781A41">
        <w:rPr>
          <w:rFonts w:ascii="Times New Roman" w:cs="Times New Roman"/>
          <w:sz w:val="22"/>
          <w:szCs w:val="22"/>
        </w:rPr>
        <w:t xml:space="preserve">common shareholders and/or </w:t>
      </w:r>
      <w:r w:rsidRPr="00781A41">
        <w:rPr>
          <w:rFonts w:ascii="Times New Roman" w:cs="Times New Roman"/>
          <w:sz w:val="22"/>
          <w:szCs w:val="22"/>
        </w:rPr>
        <w:t>directorships</w:t>
      </w:r>
      <w:r w:rsidR="00EE0F29" w:rsidRPr="00781A41">
        <w:rPr>
          <w:rFonts w:ascii="Times New Roman" w:cs="Times New Roman"/>
          <w:sz w:val="22"/>
          <w:szCs w:val="22"/>
        </w:rPr>
        <w:t xml:space="preserve"> </w:t>
      </w:r>
      <w:r w:rsidR="00F946B7" w:rsidRPr="00781A41">
        <w:rPr>
          <w:rFonts w:ascii="Times New Roman" w:cs="Times New Roman"/>
          <w:sz w:val="22"/>
          <w:szCs w:val="22"/>
        </w:rPr>
        <w:t xml:space="preserve">or </w:t>
      </w:r>
      <w:r w:rsidR="00A34D8D" w:rsidRPr="00781A41">
        <w:rPr>
          <w:rFonts w:ascii="Times New Roman" w:cs="Times New Roman"/>
          <w:sz w:val="22"/>
          <w:szCs w:val="22"/>
        </w:rPr>
        <w:t>a close family member.</w:t>
      </w:r>
      <w:r w:rsidRPr="00781A41">
        <w:rPr>
          <w:rFonts w:ascii="Times New Roman" w:cs="Times New Roman"/>
          <w:sz w:val="22"/>
          <w:szCs w:val="22"/>
        </w:rPr>
        <w:t xml:space="preserve"> Transactions with related parties as included in the financial statements are determined at the prices in line occurring in the normal course of business based on the market price in general or the price as stipulated in the agreement</w:t>
      </w:r>
      <w:r w:rsidRPr="00781A41">
        <w:rPr>
          <w:rFonts w:ascii="Times New Roman" w:cs="Times New Roman"/>
          <w:sz w:val="22"/>
          <w:szCs w:val="22"/>
          <w:cs/>
        </w:rPr>
        <w:t xml:space="preserve"> </w:t>
      </w:r>
      <w:r w:rsidRPr="00781A41">
        <w:rPr>
          <w:rFonts w:ascii="Times New Roman" w:cs="Times New Roman"/>
          <w:sz w:val="22"/>
          <w:szCs w:val="22"/>
        </w:rPr>
        <w:t>if no market price exists.</w:t>
      </w:r>
    </w:p>
    <w:p w14:paraId="1D4127C2" w14:textId="77777777" w:rsidR="006D4C30" w:rsidRDefault="006D4C30">
      <w:pPr>
        <w:rPr>
          <w:rFonts w:ascii="Times New Roman" w:cs="Times New Roman"/>
          <w:sz w:val="22"/>
          <w:szCs w:val="22"/>
        </w:rPr>
      </w:pPr>
    </w:p>
    <w:p w14:paraId="679F106C" w14:textId="77777777" w:rsidR="002D027A" w:rsidRDefault="002D027A" w:rsidP="00781A41">
      <w:pPr>
        <w:tabs>
          <w:tab w:val="left" w:pos="426"/>
        </w:tabs>
        <w:ind w:left="425" w:right="-46"/>
        <w:jc w:val="thaiDistribute"/>
        <w:rPr>
          <w:rFonts w:ascii="Times New Roman" w:cstheme="minorBidi"/>
          <w:sz w:val="22"/>
          <w:szCs w:val="22"/>
        </w:rPr>
      </w:pPr>
      <w:r w:rsidRPr="00781A41">
        <w:rPr>
          <w:rFonts w:ascii="Times New Roman" w:cs="Times New Roman"/>
          <w:sz w:val="22"/>
          <w:szCs w:val="22"/>
        </w:rPr>
        <w:t>Transactions with related parties for</w:t>
      </w:r>
      <w:r w:rsidRPr="00781A41">
        <w:rPr>
          <w:rFonts w:ascii="Times New Roman" w:cs="Times New Roman"/>
          <w:sz w:val="22"/>
          <w:szCs w:val="22"/>
          <w:cs/>
        </w:rPr>
        <w:t xml:space="preserve"> </w:t>
      </w:r>
      <w:r w:rsidRPr="00781A41">
        <w:rPr>
          <w:rFonts w:ascii="Times New Roman" w:cs="Times New Roman"/>
          <w:sz w:val="22"/>
          <w:szCs w:val="22"/>
        </w:rPr>
        <w:t>the</w:t>
      </w:r>
      <w:r w:rsidR="00BE7888" w:rsidRPr="00781A41">
        <w:rPr>
          <w:rFonts w:ascii="Times New Roman" w:cs="Times New Roman"/>
          <w:sz w:val="22"/>
          <w:szCs w:val="22"/>
        </w:rPr>
        <w:t xml:space="preserve"> years ended December 31, 201</w:t>
      </w:r>
      <w:r w:rsidR="00664D77">
        <w:rPr>
          <w:rFonts w:ascii="Times New Roman"/>
          <w:sz w:val="22"/>
          <w:szCs w:val="28"/>
        </w:rPr>
        <w:t>9</w:t>
      </w:r>
      <w:r w:rsidR="00BE7888" w:rsidRPr="00781A41">
        <w:rPr>
          <w:rFonts w:ascii="Times New Roman" w:cs="Times New Roman"/>
          <w:sz w:val="22"/>
          <w:szCs w:val="22"/>
        </w:rPr>
        <w:t xml:space="preserve"> and 201</w:t>
      </w:r>
      <w:r w:rsidR="00664D77">
        <w:rPr>
          <w:rFonts w:ascii="Times New Roman" w:cs="Times New Roman"/>
          <w:sz w:val="22"/>
          <w:szCs w:val="22"/>
        </w:rPr>
        <w:t>8</w:t>
      </w:r>
      <w:r w:rsidRPr="00781A41">
        <w:rPr>
          <w:rFonts w:ascii="Times New Roman" w:cs="Times New Roman"/>
          <w:sz w:val="22"/>
          <w:szCs w:val="22"/>
        </w:rPr>
        <w:t xml:space="preserve"> were as follows:</w:t>
      </w:r>
    </w:p>
    <w:p w14:paraId="5C45DBFF" w14:textId="77777777" w:rsidR="00D71A57" w:rsidRPr="00500255" w:rsidRDefault="00D71A57" w:rsidP="00781A41">
      <w:pPr>
        <w:tabs>
          <w:tab w:val="left" w:pos="426"/>
        </w:tabs>
        <w:ind w:left="425" w:right="-46"/>
        <w:jc w:val="thaiDistribute"/>
        <w:rPr>
          <w:rFonts w:ascii="Times New Roman" w:cstheme="minorBidi"/>
          <w:sz w:val="22"/>
          <w:szCs w:val="22"/>
        </w:rPr>
      </w:pPr>
    </w:p>
    <w:bookmarkStart w:id="54" w:name="_MON_1580397434"/>
    <w:bookmarkStart w:id="55" w:name="_MON_1548525623"/>
    <w:bookmarkStart w:id="56" w:name="_MON_1549707309"/>
    <w:bookmarkStart w:id="57" w:name="_MON_1548525646"/>
    <w:bookmarkStart w:id="58" w:name="_MON_1547914989"/>
    <w:bookmarkStart w:id="59" w:name="_MON_1549725856"/>
    <w:bookmarkStart w:id="60" w:name="_MON_1548767516"/>
    <w:bookmarkStart w:id="61" w:name="_MON_1549726330"/>
    <w:bookmarkStart w:id="62" w:name="_MON_1548767648"/>
    <w:bookmarkStart w:id="63" w:name="_MON_1549726913"/>
    <w:bookmarkStart w:id="64" w:name="_MON_1548767654"/>
    <w:bookmarkStart w:id="65" w:name="_MON_1548767662"/>
    <w:bookmarkStart w:id="66" w:name="_MON_1548767904"/>
    <w:bookmarkStart w:id="67" w:name="_MON_1549197243"/>
    <w:bookmarkStart w:id="68" w:name="_MON_1549197263"/>
    <w:bookmarkStart w:id="69" w:name="_MON_1549197284"/>
    <w:bookmarkStart w:id="70" w:name="_MON_1548768734"/>
    <w:bookmarkStart w:id="71" w:name="_MON_1546265004"/>
    <w:bookmarkStart w:id="72" w:name="_MON_1580396014"/>
    <w:bookmarkStart w:id="73" w:name="_MON_1580396054"/>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580397411"/>
    <w:bookmarkEnd w:id="74"/>
    <w:p w14:paraId="7F159A87" w14:textId="7C925BB6" w:rsidR="00500255" w:rsidRDefault="008C0894" w:rsidP="004C40C7">
      <w:pPr>
        <w:tabs>
          <w:tab w:val="left" w:pos="426"/>
          <w:tab w:val="left" w:pos="6390"/>
          <w:tab w:val="left" w:pos="6480"/>
          <w:tab w:val="left" w:pos="6570"/>
          <w:tab w:val="left" w:pos="6660"/>
        </w:tabs>
        <w:ind w:left="425" w:right="-46"/>
        <w:jc w:val="thaiDistribute"/>
        <w:rPr>
          <w:rFonts w:ascii="Times New Roman" w:cs="Times New Roman"/>
          <w:sz w:val="22"/>
          <w:szCs w:val="22"/>
        </w:rPr>
      </w:pPr>
      <w:r w:rsidRPr="00781A41">
        <w:rPr>
          <w:rFonts w:ascii="Times New Roman" w:cs="Times New Roman"/>
          <w:sz w:val="22"/>
          <w:szCs w:val="22"/>
        </w:rPr>
        <w:object w:dxaOrig="9917" w:dyaOrig="5833" w14:anchorId="412BB85F">
          <v:shape id="_x0000_i1098" type="#_x0000_t75" style="width:468.75pt;height:275.25pt" o:ole="">
            <v:imagedata r:id="rId12" o:title=""/>
            <o:lock v:ext="edit" aspectratio="f"/>
          </v:shape>
          <o:OLEObject Type="Embed" ProgID="Excel.Sheet.8" ShapeID="_x0000_i1098" DrawAspect="Content" ObjectID="_1644221325" r:id="rId13"/>
        </w:object>
      </w:r>
    </w:p>
    <w:p w14:paraId="371C4EDC" w14:textId="77777777" w:rsidR="00711044" w:rsidRDefault="00711044" w:rsidP="004C40C7">
      <w:pPr>
        <w:tabs>
          <w:tab w:val="left" w:pos="426"/>
          <w:tab w:val="left" w:pos="6390"/>
          <w:tab w:val="left" w:pos="6480"/>
          <w:tab w:val="left" w:pos="6570"/>
          <w:tab w:val="left" w:pos="6660"/>
        </w:tabs>
        <w:ind w:left="425" w:right="-46"/>
        <w:jc w:val="thaiDistribute"/>
        <w:rPr>
          <w:rFonts w:ascii="Times New Roman" w:cs="Times New Roman"/>
          <w:sz w:val="22"/>
          <w:szCs w:val="22"/>
        </w:rPr>
      </w:pPr>
    </w:p>
    <w:p w14:paraId="60E4FEA5" w14:textId="77777777" w:rsidR="00711044" w:rsidRDefault="00711044" w:rsidP="00FD2E74">
      <w:pPr>
        <w:tabs>
          <w:tab w:val="left" w:pos="426"/>
          <w:tab w:val="left" w:pos="6390"/>
          <w:tab w:val="left" w:pos="6480"/>
          <w:tab w:val="left" w:pos="6570"/>
          <w:tab w:val="left" w:pos="6660"/>
        </w:tabs>
        <w:ind w:right="-46"/>
        <w:jc w:val="thaiDistribute"/>
        <w:rPr>
          <w:rFonts w:ascii="Times New Roman" w:cs="Times New Roman"/>
          <w:sz w:val="22"/>
          <w:szCs w:val="22"/>
        </w:rPr>
      </w:pPr>
    </w:p>
    <w:p w14:paraId="046A88E2" w14:textId="561B0AF7" w:rsidR="00FE0467" w:rsidRPr="00F52AAB" w:rsidRDefault="009C086E" w:rsidP="007E48F7">
      <w:pPr>
        <w:ind w:left="425"/>
        <w:rPr>
          <w:rFonts w:ascii="Times New Roman" w:cs="Times New Roman"/>
          <w:sz w:val="22"/>
          <w:szCs w:val="22"/>
        </w:rPr>
      </w:pPr>
      <w:r w:rsidRPr="00F52AAB">
        <w:rPr>
          <w:rFonts w:ascii="Times New Roman" w:cs="Times New Roman"/>
          <w:sz w:val="22"/>
          <w:szCs w:val="22"/>
        </w:rPr>
        <w:t>The significant balance</w:t>
      </w:r>
      <w:r w:rsidR="005A6826" w:rsidRPr="00F52AAB">
        <w:rPr>
          <w:rFonts w:ascii="Times New Roman" w:cs="Times New Roman"/>
          <w:sz w:val="22"/>
          <w:szCs w:val="22"/>
        </w:rPr>
        <w:t>s</w:t>
      </w:r>
      <w:r w:rsidRPr="00F52AAB">
        <w:rPr>
          <w:rFonts w:ascii="Times New Roman" w:cs="Times New Roman"/>
          <w:sz w:val="22"/>
          <w:szCs w:val="22"/>
        </w:rPr>
        <w:t xml:space="preserve"> of assets and liabili</w:t>
      </w:r>
      <w:r w:rsidR="00AD0DF9" w:rsidRPr="00F52AAB">
        <w:rPr>
          <w:rFonts w:ascii="Times New Roman" w:cs="Times New Roman"/>
          <w:sz w:val="22"/>
          <w:szCs w:val="22"/>
        </w:rPr>
        <w:t>ties with related parties as at</w:t>
      </w:r>
      <w:r w:rsidR="00AD0DF9" w:rsidRPr="00F52AAB">
        <w:rPr>
          <w:rFonts w:ascii="Times New Roman" w:cs="Times New Roman"/>
          <w:sz w:val="22"/>
          <w:szCs w:val="22"/>
          <w:cs/>
        </w:rPr>
        <w:t xml:space="preserve"> </w:t>
      </w:r>
      <w:r w:rsidR="0032599B" w:rsidRPr="00F52AAB">
        <w:rPr>
          <w:rFonts w:ascii="Times New Roman" w:cs="Times New Roman"/>
          <w:sz w:val="22"/>
          <w:szCs w:val="22"/>
        </w:rPr>
        <w:t>December 31,</w:t>
      </w:r>
      <w:r w:rsidR="005B0DE7" w:rsidRPr="00F52AAB">
        <w:rPr>
          <w:rFonts w:ascii="Times New Roman" w:cs="Times New Roman"/>
          <w:sz w:val="22"/>
          <w:szCs w:val="22"/>
        </w:rPr>
        <w:t xml:space="preserve"> </w:t>
      </w:r>
      <w:r w:rsidR="00AD0DF9" w:rsidRPr="00F52AAB">
        <w:rPr>
          <w:rFonts w:ascii="Times New Roman" w:cs="Times New Roman"/>
          <w:sz w:val="22"/>
          <w:szCs w:val="22"/>
        </w:rPr>
        <w:t>201</w:t>
      </w:r>
      <w:r w:rsidR="00664D77">
        <w:rPr>
          <w:rFonts w:ascii="Times New Roman"/>
          <w:sz w:val="22"/>
          <w:szCs w:val="28"/>
        </w:rPr>
        <w:t>9</w:t>
      </w:r>
      <w:r w:rsidR="005B0DE7" w:rsidRPr="00F52AAB">
        <w:rPr>
          <w:rFonts w:ascii="Times New Roman" w:cs="Times New Roman"/>
          <w:sz w:val="22"/>
          <w:szCs w:val="22"/>
        </w:rPr>
        <w:t xml:space="preserve"> </w:t>
      </w:r>
      <w:r w:rsidR="0032599B" w:rsidRPr="00F52AAB">
        <w:rPr>
          <w:rFonts w:ascii="Times New Roman" w:cs="Times New Roman"/>
          <w:sz w:val="22"/>
          <w:szCs w:val="22"/>
        </w:rPr>
        <w:t>and</w:t>
      </w:r>
      <w:r w:rsidR="005B0DE7" w:rsidRPr="00F52AAB">
        <w:rPr>
          <w:rFonts w:ascii="Times New Roman" w:cs="Times New Roman"/>
          <w:sz w:val="22"/>
          <w:szCs w:val="22"/>
        </w:rPr>
        <w:t xml:space="preserve"> </w:t>
      </w:r>
      <w:r w:rsidR="00AD0DF9" w:rsidRPr="00F52AAB">
        <w:rPr>
          <w:rFonts w:ascii="Times New Roman" w:cs="Times New Roman"/>
          <w:sz w:val="22"/>
          <w:szCs w:val="22"/>
        </w:rPr>
        <w:t>201</w:t>
      </w:r>
      <w:r w:rsidR="00664D77">
        <w:rPr>
          <w:rFonts w:ascii="Times New Roman" w:cs="Times New Roman"/>
          <w:sz w:val="22"/>
          <w:szCs w:val="22"/>
        </w:rPr>
        <w:t>8</w:t>
      </w:r>
      <w:r w:rsidR="00AD0DF9" w:rsidRPr="00F52AAB">
        <w:rPr>
          <w:rFonts w:ascii="Times New Roman" w:cs="Times New Roman"/>
          <w:sz w:val="22"/>
          <w:szCs w:val="22"/>
        </w:rPr>
        <w:t xml:space="preserve"> were as</w:t>
      </w:r>
      <w:r w:rsidR="00690ADC" w:rsidRPr="00F52AAB">
        <w:rPr>
          <w:rFonts w:ascii="Times New Roman" w:cs="Times New Roman"/>
          <w:sz w:val="22"/>
          <w:szCs w:val="22"/>
        </w:rPr>
        <w:t xml:space="preserve"> follows:</w:t>
      </w:r>
      <w:r w:rsidR="00AD0DF9" w:rsidRPr="00F52AAB">
        <w:rPr>
          <w:rFonts w:ascii="Times New Roman" w:cs="Times New Roman"/>
          <w:sz w:val="22"/>
          <w:szCs w:val="22"/>
        </w:rPr>
        <w:t xml:space="preserve"> </w:t>
      </w:r>
      <w:bookmarkStart w:id="75" w:name="_MON_1547914996"/>
      <w:bookmarkStart w:id="76" w:name="_MON_1486375675"/>
      <w:bookmarkEnd w:id="75"/>
      <w:bookmarkEnd w:id="76"/>
    </w:p>
    <w:bookmarkStart w:id="77" w:name="_MON_1580396135"/>
    <w:bookmarkStart w:id="78" w:name="_MON_1580396150"/>
    <w:bookmarkStart w:id="79" w:name="_MON_1580397332"/>
    <w:bookmarkStart w:id="80" w:name="_MON_1546265030"/>
    <w:bookmarkStart w:id="81" w:name="_MON_1548767535"/>
    <w:bookmarkStart w:id="82" w:name="_MON_1548525874"/>
    <w:bookmarkStart w:id="83" w:name="_MON_1548525891"/>
    <w:bookmarkStart w:id="84" w:name="_MON_1549725883"/>
    <w:bookmarkStart w:id="85" w:name="_MON_1580396061"/>
    <w:bookmarkStart w:id="86" w:name="_MON_1580396106"/>
    <w:bookmarkEnd w:id="77"/>
    <w:bookmarkEnd w:id="78"/>
    <w:bookmarkEnd w:id="79"/>
    <w:bookmarkEnd w:id="80"/>
    <w:bookmarkEnd w:id="81"/>
    <w:bookmarkEnd w:id="82"/>
    <w:bookmarkEnd w:id="83"/>
    <w:bookmarkEnd w:id="84"/>
    <w:bookmarkEnd w:id="85"/>
    <w:bookmarkEnd w:id="86"/>
    <w:bookmarkStart w:id="87" w:name="_MON_1580396119"/>
    <w:bookmarkEnd w:id="87"/>
    <w:p w14:paraId="0611FBAE" w14:textId="183B4F51" w:rsidR="00C364D2" w:rsidRPr="00781A41" w:rsidRDefault="008C0894" w:rsidP="00781A41">
      <w:pPr>
        <w:tabs>
          <w:tab w:val="left" w:pos="426"/>
        </w:tabs>
        <w:ind w:left="426" w:right="-46"/>
        <w:jc w:val="thaiDistribute"/>
        <w:rPr>
          <w:rFonts w:ascii="Times New Roman" w:cs="Times New Roman"/>
          <w:b/>
          <w:bCs/>
          <w:sz w:val="22"/>
          <w:szCs w:val="22"/>
        </w:rPr>
      </w:pPr>
      <w:r w:rsidRPr="00F52AAB">
        <w:rPr>
          <w:rFonts w:ascii="Times New Roman" w:cs="Times New Roman"/>
          <w:sz w:val="22"/>
          <w:szCs w:val="22"/>
        </w:rPr>
        <w:object w:dxaOrig="9888" w:dyaOrig="4547" w14:anchorId="454CF5D8">
          <v:shape id="_x0000_i1106" type="#_x0000_t75" style="width:457.5pt;height:210.75pt" o:ole="">
            <v:imagedata r:id="rId14" o:title=""/>
            <o:lock v:ext="edit" aspectratio="f"/>
          </v:shape>
          <o:OLEObject Type="Embed" ProgID="Excel.Sheet.8" ShapeID="_x0000_i1106" DrawAspect="Content" ObjectID="_1644221326" r:id="rId15"/>
        </w:object>
      </w:r>
    </w:p>
    <w:p w14:paraId="7AF0F0D0" w14:textId="77777777" w:rsidR="00664D77" w:rsidRDefault="00664D77">
      <w:pPr>
        <w:rPr>
          <w:rFonts w:ascii="Times New Roman" w:cs="Times New Roman"/>
          <w:b/>
          <w:bCs/>
          <w:sz w:val="22"/>
          <w:szCs w:val="22"/>
        </w:rPr>
      </w:pPr>
    </w:p>
    <w:p w14:paraId="08535B05" w14:textId="77777777" w:rsidR="0057780B" w:rsidRPr="00F52AAB" w:rsidRDefault="0057780B" w:rsidP="00781A41">
      <w:pPr>
        <w:tabs>
          <w:tab w:val="left" w:pos="426"/>
        </w:tabs>
        <w:ind w:left="426" w:right="-46"/>
        <w:jc w:val="thaiDistribute"/>
        <w:rPr>
          <w:rFonts w:ascii="Times New Roman" w:cs="Times New Roman"/>
          <w:b/>
          <w:bCs/>
          <w:sz w:val="22"/>
          <w:szCs w:val="22"/>
        </w:rPr>
      </w:pPr>
      <w:r w:rsidRPr="00F52AAB">
        <w:rPr>
          <w:rFonts w:ascii="Times New Roman" w:cs="Times New Roman"/>
          <w:b/>
          <w:bCs/>
          <w:sz w:val="22"/>
          <w:szCs w:val="22"/>
        </w:rPr>
        <w:t>Short-term loans from related part</w:t>
      </w:r>
      <w:r w:rsidR="005A6826" w:rsidRPr="00F52AAB">
        <w:rPr>
          <w:rFonts w:ascii="Times New Roman" w:cs="Times New Roman"/>
          <w:b/>
          <w:bCs/>
          <w:sz w:val="22"/>
          <w:szCs w:val="22"/>
        </w:rPr>
        <w:t>ies</w:t>
      </w:r>
    </w:p>
    <w:p w14:paraId="00D7813F" w14:textId="77777777" w:rsidR="00781A41" w:rsidRPr="00F52AAB" w:rsidRDefault="00781A41" w:rsidP="00781A41">
      <w:pPr>
        <w:tabs>
          <w:tab w:val="left" w:pos="426"/>
        </w:tabs>
        <w:ind w:left="426" w:right="-46"/>
        <w:jc w:val="thaiDistribute"/>
        <w:rPr>
          <w:rFonts w:ascii="Times New Roman" w:cs="Times New Roman"/>
          <w:b/>
          <w:bCs/>
          <w:sz w:val="22"/>
          <w:szCs w:val="22"/>
        </w:rPr>
      </w:pPr>
    </w:p>
    <w:p w14:paraId="71D207B0" w14:textId="77777777" w:rsidR="00F42014" w:rsidRPr="00781A41" w:rsidRDefault="00F42014" w:rsidP="00F42014">
      <w:pPr>
        <w:autoSpaceDE w:val="0"/>
        <w:autoSpaceDN w:val="0"/>
        <w:ind w:left="425" w:right="-45"/>
        <w:jc w:val="thaiDistribute"/>
        <w:rPr>
          <w:rFonts w:ascii="Times New Roman" w:cs="Times New Roman"/>
          <w:sz w:val="22"/>
          <w:szCs w:val="22"/>
        </w:rPr>
      </w:pPr>
      <w:bookmarkStart w:id="88" w:name="_MON_1548525935"/>
      <w:bookmarkStart w:id="89" w:name="_MON_1547915004"/>
      <w:bookmarkStart w:id="90" w:name="_MON_1548767564"/>
      <w:bookmarkStart w:id="91" w:name="_MON_1546265071"/>
      <w:bookmarkEnd w:id="88"/>
      <w:bookmarkEnd w:id="89"/>
      <w:bookmarkEnd w:id="90"/>
      <w:bookmarkEnd w:id="91"/>
      <w:r w:rsidRPr="000824BE">
        <w:rPr>
          <w:rFonts w:ascii="Times New Roman" w:cs="Times New Roman"/>
          <w:sz w:val="22"/>
          <w:szCs w:val="22"/>
        </w:rPr>
        <w:t xml:space="preserve">Movements of </w:t>
      </w:r>
      <w:r>
        <w:rPr>
          <w:rFonts w:ascii="Times New Roman" w:cs="Times New Roman"/>
          <w:spacing w:val="2"/>
          <w:sz w:val="22"/>
          <w:szCs w:val="22"/>
        </w:rPr>
        <w:t>short-term loan from</w:t>
      </w:r>
      <w:r w:rsidRPr="00072818">
        <w:rPr>
          <w:rFonts w:ascii="Times New Roman" w:cs="Times New Roman"/>
          <w:spacing w:val="2"/>
          <w:sz w:val="22"/>
          <w:szCs w:val="22"/>
        </w:rPr>
        <w:t xml:space="preserve"> related </w:t>
      </w:r>
      <w:r>
        <w:rPr>
          <w:rFonts w:ascii="Times New Roman" w:cs="Times New Roman"/>
          <w:spacing w:val="2"/>
          <w:sz w:val="22"/>
          <w:szCs w:val="22"/>
        </w:rPr>
        <w:t>companies</w:t>
      </w:r>
      <w:r w:rsidRPr="000824BE">
        <w:rPr>
          <w:rFonts w:ascii="Times New Roman" w:cs="Times New Roman"/>
          <w:sz w:val="22"/>
          <w:szCs w:val="22"/>
        </w:rPr>
        <w:t xml:space="preserve"> for the years ended December 31, 201</w:t>
      </w:r>
      <w:r>
        <w:rPr>
          <w:rFonts w:ascii="Times New Roman"/>
          <w:sz w:val="22"/>
          <w:szCs w:val="28"/>
        </w:rPr>
        <w:t>9</w:t>
      </w:r>
      <w:r w:rsidRPr="000824BE">
        <w:rPr>
          <w:rFonts w:ascii="Times New Roman" w:cs="Times New Roman"/>
          <w:sz w:val="22"/>
          <w:szCs w:val="22"/>
        </w:rPr>
        <w:t xml:space="preserve"> and 201</w:t>
      </w:r>
      <w:r>
        <w:rPr>
          <w:rFonts w:ascii="Times New Roman" w:cs="Times New Roman"/>
          <w:sz w:val="22"/>
          <w:szCs w:val="22"/>
        </w:rPr>
        <w:t xml:space="preserve">8 </w:t>
      </w:r>
      <w:r w:rsidRPr="00781A41">
        <w:rPr>
          <w:rFonts w:ascii="Times New Roman" w:cs="Times New Roman"/>
          <w:sz w:val="22"/>
          <w:szCs w:val="22"/>
        </w:rPr>
        <w:t>were as follows:</w:t>
      </w:r>
    </w:p>
    <w:bookmarkStart w:id="92" w:name="_MON_1548773751"/>
    <w:bookmarkStart w:id="93" w:name="_MON_1517783946"/>
    <w:bookmarkStart w:id="94" w:name="_MON_1547915157"/>
    <w:bookmarkStart w:id="95" w:name="_MON_1486394066"/>
    <w:bookmarkStart w:id="96" w:name="_MON_1517780969"/>
    <w:bookmarkStart w:id="97" w:name="_MON_1548444253"/>
    <w:bookmarkStart w:id="98" w:name="_MON_1548444294"/>
    <w:bookmarkStart w:id="99" w:name="_MON_1548444300"/>
    <w:bookmarkStart w:id="100" w:name="_MON_1548444317"/>
    <w:bookmarkStart w:id="101" w:name="_MON_1580403205"/>
    <w:bookmarkStart w:id="102" w:name="_MON_1546271418"/>
    <w:bookmarkStart w:id="103" w:name="_MON_1548524824"/>
    <w:bookmarkStart w:id="104" w:name="_MON_1548528410"/>
    <w:bookmarkStart w:id="105" w:name="_MON_1548528444"/>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Start w:id="106" w:name="_MON_1517783928"/>
    <w:bookmarkEnd w:id="106"/>
    <w:p w14:paraId="217DDFFA" w14:textId="3D99C913" w:rsidR="00F42014" w:rsidRDefault="008C0894" w:rsidP="00F42014">
      <w:pPr>
        <w:tabs>
          <w:tab w:val="num" w:pos="720"/>
        </w:tabs>
        <w:ind w:left="425" w:right="-45"/>
        <w:jc w:val="thaiDistribute"/>
        <w:rPr>
          <w:rFonts w:ascii="Times New Roman" w:cs="Times New Roman"/>
          <w:sz w:val="22"/>
          <w:szCs w:val="22"/>
        </w:rPr>
      </w:pPr>
      <w:r w:rsidRPr="00781A41">
        <w:rPr>
          <w:rFonts w:ascii="Times New Roman" w:cs="Times New Roman"/>
          <w:sz w:val="22"/>
          <w:szCs w:val="22"/>
        </w:rPr>
        <w:object w:dxaOrig="9715" w:dyaOrig="2681" w14:anchorId="34803770">
          <v:shape id="_x0000_i1110" type="#_x0000_t75" style="width:472.5pt;height:122.25pt" o:ole="">
            <v:imagedata r:id="rId16" o:title=""/>
          </v:shape>
          <o:OLEObject Type="Embed" ProgID="Excel.Sheet.8" ShapeID="_x0000_i1110" DrawAspect="Content" ObjectID="_1644221327" r:id="rId17"/>
        </w:object>
      </w:r>
    </w:p>
    <w:p w14:paraId="19345768" w14:textId="77777777" w:rsidR="00874C57" w:rsidRDefault="00874C57" w:rsidP="00874C57">
      <w:pPr>
        <w:ind w:left="425"/>
        <w:jc w:val="thaiDistribute"/>
        <w:rPr>
          <w:rFonts w:ascii="Times New Roman" w:cs="Times New Roman"/>
          <w:spacing w:val="2"/>
          <w:sz w:val="22"/>
          <w:szCs w:val="22"/>
        </w:rPr>
      </w:pPr>
      <w:r w:rsidRPr="00072818">
        <w:rPr>
          <w:rFonts w:ascii="Times New Roman" w:cs="Times New Roman"/>
          <w:spacing w:val="2"/>
          <w:sz w:val="22"/>
          <w:szCs w:val="22"/>
        </w:rPr>
        <w:t xml:space="preserve">The Company has </w:t>
      </w:r>
      <w:r>
        <w:rPr>
          <w:rFonts w:ascii="Times New Roman" w:cs="Times New Roman"/>
          <w:spacing w:val="2"/>
          <w:sz w:val="22"/>
          <w:szCs w:val="22"/>
        </w:rPr>
        <w:t>short-term loan from</w:t>
      </w:r>
      <w:r w:rsidRPr="00072818">
        <w:rPr>
          <w:rFonts w:ascii="Times New Roman" w:cs="Times New Roman"/>
          <w:spacing w:val="2"/>
          <w:sz w:val="22"/>
          <w:szCs w:val="22"/>
        </w:rPr>
        <w:t xml:space="preserve"> related </w:t>
      </w:r>
      <w:r>
        <w:rPr>
          <w:rFonts w:ascii="Times New Roman" w:cs="Times New Roman"/>
          <w:spacing w:val="2"/>
          <w:sz w:val="22"/>
          <w:szCs w:val="22"/>
        </w:rPr>
        <w:t>companies</w:t>
      </w:r>
      <w:r w:rsidRPr="00E901D9">
        <w:rPr>
          <w:rFonts w:ascii="Times New Roman" w:cs="Times New Roman"/>
          <w:spacing w:val="2"/>
          <w:sz w:val="22"/>
          <w:szCs w:val="22"/>
        </w:rPr>
        <w:t xml:space="preserve"> by issuing promissory notes</w:t>
      </w:r>
      <w:r>
        <w:rPr>
          <w:rFonts w:ascii="Times New Roman" w:cs="Times New Roman"/>
          <w:spacing w:val="2"/>
          <w:sz w:val="22"/>
          <w:szCs w:val="22"/>
        </w:rPr>
        <w:t xml:space="preserve"> </w:t>
      </w:r>
      <w:r w:rsidRPr="001B5AE3">
        <w:rPr>
          <w:rFonts w:ascii="Times New Roman" w:cs="Times New Roman"/>
          <w:spacing w:val="2"/>
          <w:sz w:val="22"/>
          <w:szCs w:val="22"/>
        </w:rPr>
        <w:t xml:space="preserve">with the term of 6 months, starting from </w:t>
      </w:r>
      <w:r w:rsidRPr="00527C87">
        <w:rPr>
          <w:rFonts w:ascii="Times New Roman" w:cs="Times New Roman"/>
          <w:spacing w:val="2"/>
          <w:sz w:val="22"/>
          <w:szCs w:val="22"/>
        </w:rPr>
        <w:t>January</w:t>
      </w:r>
      <w:r w:rsidRPr="001B5AE3">
        <w:rPr>
          <w:rFonts w:ascii="Times New Roman" w:cs="Times New Roman"/>
          <w:spacing w:val="2"/>
          <w:sz w:val="22"/>
          <w:szCs w:val="22"/>
        </w:rPr>
        <w:t xml:space="preserve"> 1, 20</w:t>
      </w:r>
      <w:r>
        <w:rPr>
          <w:rFonts w:ascii="Times New Roman" w:cs="Times New Roman"/>
          <w:spacing w:val="2"/>
          <w:sz w:val="22"/>
          <w:szCs w:val="22"/>
        </w:rPr>
        <w:t>20</w:t>
      </w:r>
      <w:r w:rsidRPr="001B5AE3">
        <w:rPr>
          <w:rFonts w:ascii="Times New Roman" w:cs="Times New Roman"/>
          <w:spacing w:val="2"/>
          <w:sz w:val="22"/>
          <w:szCs w:val="22"/>
        </w:rPr>
        <w:t xml:space="preserve"> to </w:t>
      </w:r>
      <w:r>
        <w:rPr>
          <w:rFonts w:ascii="Times New Roman" w:cs="Times New Roman"/>
          <w:spacing w:val="2"/>
          <w:sz w:val="22"/>
          <w:szCs w:val="22"/>
        </w:rPr>
        <w:t>June</w:t>
      </w:r>
      <w:r w:rsidRPr="001B5AE3">
        <w:rPr>
          <w:rFonts w:ascii="Times New Roman" w:cs="Times New Roman"/>
          <w:spacing w:val="2"/>
          <w:sz w:val="22"/>
          <w:szCs w:val="22"/>
        </w:rPr>
        <w:t xml:space="preserve"> 3</w:t>
      </w:r>
      <w:r>
        <w:rPr>
          <w:rFonts w:ascii="Times New Roman"/>
          <w:spacing w:val="2"/>
          <w:sz w:val="22"/>
          <w:szCs w:val="28"/>
        </w:rPr>
        <w:t>0</w:t>
      </w:r>
      <w:r w:rsidRPr="001B5AE3">
        <w:rPr>
          <w:rFonts w:ascii="Times New Roman" w:cs="Times New Roman"/>
          <w:spacing w:val="2"/>
          <w:sz w:val="22"/>
          <w:szCs w:val="22"/>
        </w:rPr>
        <w:t>, 20</w:t>
      </w:r>
      <w:r>
        <w:rPr>
          <w:rFonts w:ascii="Times New Roman" w:cs="Times New Roman"/>
          <w:spacing w:val="2"/>
          <w:sz w:val="22"/>
          <w:szCs w:val="22"/>
        </w:rPr>
        <w:t>20</w:t>
      </w:r>
      <w:r w:rsidRPr="001B5AE3">
        <w:rPr>
          <w:rFonts w:ascii="Times New Roman" w:cs="Times New Roman"/>
          <w:spacing w:val="2"/>
          <w:sz w:val="22"/>
          <w:szCs w:val="22"/>
        </w:rPr>
        <w:t>, i</w:t>
      </w:r>
      <w:r>
        <w:rPr>
          <w:rFonts w:ascii="Times New Roman" w:cs="Times New Roman"/>
          <w:spacing w:val="2"/>
          <w:sz w:val="22"/>
          <w:szCs w:val="22"/>
        </w:rPr>
        <w:t xml:space="preserve">nterest charged at the rate of commercial bank and </w:t>
      </w:r>
      <w:r w:rsidRPr="00E901D9">
        <w:rPr>
          <w:rFonts w:ascii="Times New Roman" w:cs="Times New Roman"/>
          <w:spacing w:val="2"/>
          <w:sz w:val="22"/>
          <w:szCs w:val="22"/>
        </w:rPr>
        <w:t>without collateral.</w:t>
      </w:r>
    </w:p>
    <w:p w14:paraId="7506492B" w14:textId="77777777" w:rsidR="00F42014" w:rsidRDefault="00F42014" w:rsidP="00261CED">
      <w:pPr>
        <w:ind w:left="425"/>
        <w:jc w:val="thaiDistribute"/>
        <w:rPr>
          <w:rFonts w:ascii="Times New Roman" w:cs="Times New Roman"/>
          <w:spacing w:val="2"/>
          <w:sz w:val="22"/>
          <w:szCs w:val="22"/>
        </w:rPr>
      </w:pPr>
    </w:p>
    <w:p w14:paraId="0D31DE2D" w14:textId="00F78FF8" w:rsidR="00347F0A" w:rsidRPr="00781A41" w:rsidRDefault="00347F0A" w:rsidP="00781A41">
      <w:pPr>
        <w:ind w:left="426" w:right="-46"/>
        <w:jc w:val="thaiDistribute"/>
        <w:rPr>
          <w:rFonts w:ascii="Times New Roman" w:cs="Times New Roman"/>
          <w:b/>
          <w:bCs/>
          <w:sz w:val="22"/>
          <w:szCs w:val="22"/>
        </w:rPr>
      </w:pPr>
      <w:r w:rsidRPr="00781A41">
        <w:rPr>
          <w:rFonts w:ascii="Times New Roman" w:cs="Times New Roman"/>
          <w:b/>
          <w:bCs/>
          <w:sz w:val="22"/>
          <w:szCs w:val="22"/>
        </w:rPr>
        <w:t>Key management personnel compensation</w:t>
      </w:r>
    </w:p>
    <w:p w14:paraId="4D251906" w14:textId="77777777" w:rsidR="00781A41" w:rsidRDefault="00781A41" w:rsidP="00781A41">
      <w:pPr>
        <w:ind w:left="426" w:right="-46"/>
        <w:jc w:val="thaiDistribute"/>
        <w:rPr>
          <w:rFonts w:ascii="Times New Roman" w:cs="Times New Roman"/>
          <w:sz w:val="22"/>
          <w:szCs w:val="22"/>
        </w:rPr>
      </w:pPr>
    </w:p>
    <w:p w14:paraId="233DC942" w14:textId="77777777" w:rsidR="00347F0A" w:rsidRDefault="00347F0A" w:rsidP="00781A41">
      <w:pPr>
        <w:ind w:left="426" w:right="-46"/>
        <w:jc w:val="thaiDistribute"/>
        <w:rPr>
          <w:rFonts w:ascii="Times New Roman" w:cs="Times New Roman"/>
          <w:sz w:val="22"/>
          <w:szCs w:val="22"/>
        </w:rPr>
      </w:pPr>
      <w:r w:rsidRPr="00781A41">
        <w:rPr>
          <w:rFonts w:ascii="Times New Roman" w:cs="Times New Roman"/>
          <w:sz w:val="22"/>
          <w:szCs w:val="22"/>
        </w:rPr>
        <w:t>Key management personnel compensation</w:t>
      </w:r>
      <w:r w:rsidR="00E90A2D">
        <w:rPr>
          <w:rFonts w:ascii="Times New Roman" w:cs="Times New Roman"/>
          <w:sz w:val="22"/>
          <w:szCs w:val="22"/>
        </w:rPr>
        <w:t xml:space="preserve"> </w:t>
      </w:r>
      <w:r w:rsidR="002B4955">
        <w:rPr>
          <w:rFonts w:ascii="Times New Roman" w:cs="Times New Roman"/>
          <w:sz w:val="22"/>
          <w:szCs w:val="22"/>
        </w:rPr>
        <w:t>for t</w:t>
      </w:r>
      <w:r w:rsidR="00561D83">
        <w:rPr>
          <w:rFonts w:ascii="Times New Roman" w:cs="Times New Roman"/>
          <w:sz w:val="22"/>
          <w:szCs w:val="22"/>
        </w:rPr>
        <w:t>he years ended December 31, 201</w:t>
      </w:r>
      <w:r w:rsidR="00261CED">
        <w:rPr>
          <w:rFonts w:ascii="Times New Roman" w:cs="Times New Roman"/>
          <w:sz w:val="22"/>
          <w:szCs w:val="22"/>
        </w:rPr>
        <w:t>9</w:t>
      </w:r>
      <w:r w:rsidR="002B4955">
        <w:rPr>
          <w:rFonts w:ascii="Times New Roman" w:cs="Times New Roman"/>
          <w:sz w:val="22"/>
          <w:szCs w:val="22"/>
        </w:rPr>
        <w:t xml:space="preserve"> and </w:t>
      </w:r>
      <w:r w:rsidR="00561D83">
        <w:rPr>
          <w:rFonts w:ascii="Times New Roman" w:cstheme="minorBidi"/>
          <w:sz w:val="22"/>
          <w:szCs w:val="22"/>
        </w:rPr>
        <w:t>201</w:t>
      </w:r>
      <w:r w:rsidR="00261CED">
        <w:rPr>
          <w:rFonts w:ascii="Times New Roman" w:cstheme="minorBidi"/>
          <w:sz w:val="22"/>
          <w:szCs w:val="22"/>
        </w:rPr>
        <w:t>8</w:t>
      </w:r>
      <w:r w:rsidRPr="00781A41">
        <w:rPr>
          <w:rFonts w:ascii="Times New Roman" w:cs="Times New Roman"/>
          <w:sz w:val="22"/>
          <w:szCs w:val="22"/>
        </w:rPr>
        <w:t xml:space="preserve"> consisted of: </w:t>
      </w:r>
    </w:p>
    <w:bookmarkStart w:id="107" w:name="_MON_1548525975"/>
    <w:bookmarkStart w:id="108" w:name="_MON_1548525989"/>
    <w:bookmarkStart w:id="109" w:name="_MON_1516105217"/>
    <w:bookmarkStart w:id="110" w:name="_MON_1548773472"/>
    <w:bookmarkStart w:id="111" w:name="_MON_1546265176"/>
    <w:bookmarkStart w:id="112" w:name="_MON_1548785769"/>
    <w:bookmarkStart w:id="113" w:name="_MON_1547915011"/>
    <w:bookmarkStart w:id="114" w:name="_MON_1548525945"/>
    <w:bookmarkStart w:id="115" w:name="_MON_1548525950"/>
    <w:bookmarkEnd w:id="107"/>
    <w:bookmarkEnd w:id="108"/>
    <w:bookmarkEnd w:id="109"/>
    <w:bookmarkEnd w:id="110"/>
    <w:bookmarkEnd w:id="111"/>
    <w:bookmarkEnd w:id="112"/>
    <w:bookmarkEnd w:id="113"/>
    <w:bookmarkEnd w:id="114"/>
    <w:bookmarkEnd w:id="115"/>
    <w:bookmarkStart w:id="116" w:name="_MON_1548525964"/>
    <w:bookmarkEnd w:id="116"/>
    <w:p w14:paraId="145EA6CC" w14:textId="3BFC03EA" w:rsidR="00781A41" w:rsidRDefault="008C0894" w:rsidP="00781A41">
      <w:pPr>
        <w:ind w:left="426" w:right="-23"/>
        <w:jc w:val="thaiDistribute"/>
        <w:rPr>
          <w:rFonts w:ascii="Times New Roman" w:cs="Times New Roman"/>
          <w:b/>
          <w:bCs/>
          <w:sz w:val="22"/>
          <w:szCs w:val="22"/>
        </w:rPr>
      </w:pPr>
      <w:r w:rsidRPr="00781A41">
        <w:rPr>
          <w:rFonts w:ascii="Times New Roman" w:cs="Times New Roman"/>
          <w:sz w:val="22"/>
          <w:szCs w:val="22"/>
        </w:rPr>
        <w:object w:dxaOrig="9273" w:dyaOrig="2066" w14:anchorId="35DB809B">
          <v:shape id="_x0000_i1113" type="#_x0000_t75" style="width:457.5pt;height:105.75pt" o:ole="">
            <v:imagedata r:id="rId18" o:title=""/>
            <o:lock v:ext="edit" aspectratio="f"/>
          </v:shape>
          <o:OLEObject Type="Embed" ProgID="Excel.Sheet.8" ShapeID="_x0000_i1113" DrawAspect="Content" ObjectID="_1644221328" r:id="rId19"/>
        </w:object>
      </w:r>
    </w:p>
    <w:p w14:paraId="0E318DF8" w14:textId="77777777" w:rsidR="00500255" w:rsidRDefault="00500255">
      <w:pPr>
        <w:rPr>
          <w:rFonts w:ascii="Times New Roman" w:cs="Times New Roman"/>
          <w:b/>
          <w:bCs/>
          <w:sz w:val="22"/>
          <w:szCs w:val="22"/>
        </w:rPr>
      </w:pPr>
    </w:p>
    <w:p w14:paraId="1E201CDE" w14:textId="77777777" w:rsidR="00347F0A" w:rsidRPr="00781A41" w:rsidRDefault="00347F0A" w:rsidP="00781A41">
      <w:pPr>
        <w:ind w:left="426" w:right="-23"/>
        <w:jc w:val="thaiDistribute"/>
        <w:rPr>
          <w:rFonts w:ascii="Times New Roman" w:cs="Times New Roman"/>
          <w:b/>
          <w:bCs/>
          <w:sz w:val="22"/>
          <w:szCs w:val="22"/>
        </w:rPr>
      </w:pPr>
      <w:r w:rsidRPr="00781A41">
        <w:rPr>
          <w:rFonts w:ascii="Times New Roman" w:cs="Times New Roman"/>
          <w:b/>
          <w:bCs/>
          <w:sz w:val="22"/>
          <w:szCs w:val="22"/>
        </w:rPr>
        <w:t>Directors’ remuneration</w:t>
      </w:r>
    </w:p>
    <w:p w14:paraId="510025D9" w14:textId="77777777" w:rsidR="00781A41" w:rsidRDefault="00781A41" w:rsidP="00781A41">
      <w:pPr>
        <w:tabs>
          <w:tab w:val="left" w:pos="426"/>
          <w:tab w:val="num" w:pos="851"/>
        </w:tabs>
        <w:ind w:left="425" w:right="-23"/>
        <w:jc w:val="thaiDistribute"/>
        <w:rPr>
          <w:rFonts w:ascii="Times New Roman" w:cs="Times New Roman"/>
          <w:sz w:val="22"/>
          <w:szCs w:val="22"/>
        </w:rPr>
      </w:pPr>
    </w:p>
    <w:p w14:paraId="05D00D7D" w14:textId="167592B8" w:rsidR="003963D9" w:rsidRPr="00781A41" w:rsidRDefault="00347F0A" w:rsidP="008C0894">
      <w:pPr>
        <w:tabs>
          <w:tab w:val="left" w:pos="426"/>
          <w:tab w:val="num" w:pos="851"/>
        </w:tabs>
        <w:ind w:left="425" w:right="-23"/>
        <w:jc w:val="thaiDistribute"/>
        <w:rPr>
          <w:rFonts w:ascii="Times New Roman" w:cs="Times New Roman"/>
          <w:sz w:val="22"/>
          <w:szCs w:val="22"/>
        </w:rPr>
      </w:pPr>
      <w:r w:rsidRPr="00781A41">
        <w:rPr>
          <w:rFonts w:ascii="Times New Roman" w:cs="Times New Roman"/>
          <w:sz w:val="22"/>
          <w:szCs w:val="22"/>
        </w:rPr>
        <w:t>Directors’ remuneration represents benefits paid to the directors of the Company in accordance with Section 90 of the Public Company Limited Act, exclusive of salaries and related benefit payable to directors who hold executive positions.</w:t>
      </w:r>
    </w:p>
    <w:p w14:paraId="19A224E4" w14:textId="69E19EC3" w:rsidR="003D2B67" w:rsidRDefault="00AD0DF9" w:rsidP="00781A41">
      <w:pPr>
        <w:ind w:left="425" w:right="-23"/>
        <w:jc w:val="thaiDistribute"/>
        <w:rPr>
          <w:rFonts w:ascii="Times New Roman" w:cs="Times New Roman"/>
          <w:sz w:val="22"/>
          <w:szCs w:val="22"/>
        </w:rPr>
      </w:pPr>
      <w:r w:rsidRPr="00781A41">
        <w:rPr>
          <w:rFonts w:ascii="Times New Roman" w:cs="Times New Roman"/>
          <w:sz w:val="22"/>
          <w:szCs w:val="22"/>
        </w:rPr>
        <w:lastRenderedPageBreak/>
        <w:t>For t</w:t>
      </w:r>
      <w:r w:rsidR="001732BE" w:rsidRPr="00781A41">
        <w:rPr>
          <w:rFonts w:ascii="Times New Roman" w:cs="Times New Roman"/>
          <w:sz w:val="22"/>
          <w:szCs w:val="22"/>
        </w:rPr>
        <w:t>he years ended December 31, 201</w:t>
      </w:r>
      <w:r w:rsidR="00B94965">
        <w:rPr>
          <w:rFonts w:ascii="Times New Roman" w:cs="Times New Roman"/>
          <w:sz w:val="22"/>
          <w:szCs w:val="22"/>
        </w:rPr>
        <w:t>9</w:t>
      </w:r>
      <w:r w:rsidR="00347F0A" w:rsidRPr="00781A41">
        <w:rPr>
          <w:rFonts w:ascii="Times New Roman" w:cs="Times New Roman"/>
          <w:sz w:val="22"/>
          <w:szCs w:val="22"/>
        </w:rPr>
        <w:t>, the Compa</w:t>
      </w:r>
      <w:r w:rsidR="00A22AAE">
        <w:rPr>
          <w:rFonts w:ascii="Times New Roman" w:cs="Times New Roman"/>
          <w:sz w:val="22"/>
          <w:szCs w:val="22"/>
        </w:rPr>
        <w:t xml:space="preserve">ny paid directors’ remuneration </w:t>
      </w:r>
      <w:r w:rsidR="00347F0A" w:rsidRPr="00781A41">
        <w:rPr>
          <w:rFonts w:ascii="Times New Roman" w:cs="Times New Roman"/>
          <w:sz w:val="22"/>
          <w:szCs w:val="22"/>
        </w:rPr>
        <w:t>of Baht 0.</w:t>
      </w:r>
      <w:r w:rsidR="00B94965">
        <w:rPr>
          <w:rFonts w:ascii="Times New Roman" w:cs="Times New Roman"/>
          <w:sz w:val="22"/>
          <w:szCs w:val="22"/>
        </w:rPr>
        <w:t>68</w:t>
      </w:r>
      <w:r w:rsidR="002E3CEF" w:rsidRPr="00781A41">
        <w:rPr>
          <w:rFonts w:ascii="Times New Roman" w:cs="Times New Roman"/>
          <w:sz w:val="22"/>
          <w:szCs w:val="22"/>
        </w:rPr>
        <w:t xml:space="preserve"> </w:t>
      </w:r>
      <w:r w:rsidR="003469A7" w:rsidRPr="00781A41">
        <w:rPr>
          <w:rFonts w:ascii="Times New Roman" w:cs="Times New Roman"/>
          <w:sz w:val="22"/>
          <w:szCs w:val="22"/>
        </w:rPr>
        <w:t>million</w:t>
      </w:r>
      <w:r w:rsidR="00B81285">
        <w:rPr>
          <w:rFonts w:ascii="Times New Roman" w:cs="Times New Roman"/>
          <w:sz w:val="22"/>
          <w:szCs w:val="22"/>
        </w:rPr>
        <w:t xml:space="preserve"> (year 201</w:t>
      </w:r>
      <w:r w:rsidR="00B94965">
        <w:rPr>
          <w:rFonts w:ascii="Times New Roman" w:cs="Times New Roman"/>
          <w:sz w:val="22"/>
          <w:szCs w:val="22"/>
        </w:rPr>
        <w:t>8</w:t>
      </w:r>
      <w:r w:rsidR="000C0550">
        <w:rPr>
          <w:rFonts w:ascii="Times New Roman" w:cs="Times New Roman"/>
          <w:sz w:val="22"/>
          <w:szCs w:val="22"/>
        </w:rPr>
        <w:t>: Baht</w:t>
      </w:r>
      <w:r w:rsidR="00A22AAE">
        <w:rPr>
          <w:rFonts w:ascii="Times New Roman" w:cs="Times New Roman"/>
          <w:sz w:val="22"/>
          <w:szCs w:val="22"/>
        </w:rPr>
        <w:t xml:space="preserve"> 0.4</w:t>
      </w:r>
      <w:r w:rsidR="00F42014">
        <w:rPr>
          <w:rFonts w:ascii="Times New Roman" w:cs="Times New Roman"/>
          <w:sz w:val="22"/>
          <w:szCs w:val="22"/>
        </w:rPr>
        <w:t>7</w:t>
      </w:r>
      <w:r w:rsidR="00A22AAE">
        <w:rPr>
          <w:rFonts w:ascii="Times New Roman" w:cs="Times New Roman"/>
          <w:sz w:val="22"/>
          <w:szCs w:val="22"/>
        </w:rPr>
        <w:t xml:space="preserve"> million</w:t>
      </w:r>
      <w:r w:rsidR="00B81285">
        <w:rPr>
          <w:rFonts w:ascii="Times New Roman" w:cs="Times New Roman"/>
          <w:sz w:val="22"/>
          <w:szCs w:val="22"/>
        </w:rPr>
        <w:t>).</w:t>
      </w:r>
    </w:p>
    <w:p w14:paraId="163C6A8C" w14:textId="50D1DB42" w:rsidR="00874C57" w:rsidRDefault="00874C57">
      <w:pPr>
        <w:rPr>
          <w:rFonts w:ascii="Times New Roman" w:cs="Times New Roman"/>
          <w:b/>
          <w:bCs/>
          <w:sz w:val="22"/>
          <w:szCs w:val="22"/>
        </w:rPr>
      </w:pPr>
    </w:p>
    <w:p w14:paraId="23F4E97B" w14:textId="60BDAE6B" w:rsidR="002127D0" w:rsidRDefault="007841F2" w:rsidP="00781A41">
      <w:pPr>
        <w:ind w:right="-45" w:firstLine="425"/>
        <w:jc w:val="thaiDistribute"/>
        <w:rPr>
          <w:rFonts w:ascii="Times New Roman" w:cs="Times New Roman"/>
          <w:b/>
          <w:bCs/>
          <w:sz w:val="22"/>
          <w:szCs w:val="22"/>
        </w:rPr>
      </w:pPr>
      <w:r w:rsidRPr="00781A41">
        <w:rPr>
          <w:rFonts w:ascii="Times New Roman" w:cs="Times New Roman"/>
          <w:b/>
          <w:bCs/>
          <w:sz w:val="22"/>
          <w:szCs w:val="22"/>
        </w:rPr>
        <w:t>Nature of relationship</w:t>
      </w:r>
    </w:p>
    <w:p w14:paraId="67D934E2" w14:textId="77777777" w:rsidR="000D30DE" w:rsidRDefault="000D30DE" w:rsidP="00781A41">
      <w:pPr>
        <w:ind w:right="-45" w:firstLine="425"/>
        <w:jc w:val="thaiDistribute"/>
        <w:rPr>
          <w:rFonts w:ascii="Times New Roman" w:cs="Times New Roman"/>
          <w:sz w:val="22"/>
          <w:szCs w:val="22"/>
        </w:rPr>
      </w:pPr>
    </w:p>
    <w:bookmarkStart w:id="117" w:name="_MON_1555600162"/>
    <w:bookmarkEnd w:id="117"/>
    <w:p w14:paraId="05ADD300" w14:textId="4658EC74" w:rsidR="003251A1" w:rsidRDefault="008C0894" w:rsidP="00781A41">
      <w:pPr>
        <w:ind w:right="-45" w:firstLine="425"/>
        <w:jc w:val="thaiDistribute"/>
        <w:rPr>
          <w:rFonts w:ascii="Times New Roman" w:cs="Times New Roman"/>
          <w:sz w:val="22"/>
          <w:szCs w:val="22"/>
        </w:rPr>
      </w:pPr>
      <w:r w:rsidRPr="00072818">
        <w:rPr>
          <w:rFonts w:ascii="Times New Roman" w:cs="Times New Roman"/>
          <w:sz w:val="22"/>
          <w:szCs w:val="22"/>
          <w:cs/>
        </w:rPr>
        <w:object w:dxaOrig="8877" w:dyaOrig="3815" w14:anchorId="40E187A3">
          <v:shape id="_x0000_i1116" type="#_x0000_t75" style="width:470.25pt;height:188.25pt" o:ole="">
            <v:imagedata r:id="rId20" o:title=""/>
          </v:shape>
          <o:OLEObject Type="Embed" ProgID="Excel.Sheet.8" ShapeID="_x0000_i1116" DrawAspect="Content" ObjectID="_1644221329" r:id="rId21"/>
        </w:object>
      </w:r>
    </w:p>
    <w:p w14:paraId="78846D21" w14:textId="12CE9F2A" w:rsidR="005B0DE7" w:rsidRDefault="00F4107B" w:rsidP="00A22AAE">
      <w:pPr>
        <w:ind w:left="426" w:right="-2"/>
        <w:rPr>
          <w:rFonts w:ascii="Times New Roman" w:cs="Times New Roman"/>
          <w:b/>
          <w:bCs/>
          <w:sz w:val="22"/>
          <w:szCs w:val="22"/>
        </w:rPr>
      </w:pPr>
      <w:bookmarkStart w:id="118" w:name="_MON_1548524293"/>
      <w:bookmarkStart w:id="119" w:name="_MON_1555600162"/>
      <w:bookmarkStart w:id="120" w:name="_MON_1548524304"/>
      <w:bookmarkStart w:id="121" w:name="_MON_1548524319"/>
      <w:bookmarkStart w:id="122" w:name="_MON_1548524342"/>
      <w:bookmarkStart w:id="123" w:name="_MON_1546265213"/>
      <w:bookmarkEnd w:id="118"/>
      <w:bookmarkEnd w:id="119"/>
      <w:bookmarkEnd w:id="120"/>
      <w:bookmarkEnd w:id="121"/>
      <w:bookmarkEnd w:id="122"/>
      <w:bookmarkEnd w:id="123"/>
      <w:r w:rsidRPr="00781A41">
        <w:rPr>
          <w:rFonts w:ascii="Times New Roman" w:cs="Times New Roman"/>
          <w:b/>
          <w:bCs/>
          <w:sz w:val="22"/>
          <w:szCs w:val="22"/>
        </w:rPr>
        <w:t>Bases of measurement for intercompany revenues and expenses</w:t>
      </w:r>
      <w:bookmarkStart w:id="124" w:name="_MON_1486393142"/>
      <w:bookmarkEnd w:id="124"/>
    </w:p>
    <w:p w14:paraId="1BBCD8AA" w14:textId="77777777" w:rsidR="000D30DE" w:rsidRDefault="000D30DE" w:rsidP="00A22AAE">
      <w:pPr>
        <w:ind w:left="426" w:right="-2"/>
        <w:rPr>
          <w:rFonts w:ascii="Times New Roman" w:cs="Times New Roman"/>
          <w:b/>
          <w:bCs/>
          <w:sz w:val="22"/>
          <w:szCs w:val="22"/>
        </w:rPr>
      </w:pPr>
    </w:p>
    <w:bookmarkStart w:id="125" w:name="_MON_1555267294"/>
    <w:bookmarkEnd w:id="125"/>
    <w:p w14:paraId="520EA783" w14:textId="06944E4A" w:rsidR="00B94965" w:rsidRPr="00665C72" w:rsidRDefault="008C0894" w:rsidP="00665C72">
      <w:pPr>
        <w:ind w:left="425" w:right="-45"/>
        <w:rPr>
          <w:rFonts w:ascii="Times New Roman" w:cstheme="minorBidi"/>
          <w:b/>
          <w:bCs/>
          <w:sz w:val="22"/>
          <w:szCs w:val="22"/>
        </w:rPr>
      </w:pPr>
      <w:r w:rsidRPr="00072818">
        <w:rPr>
          <w:rFonts w:ascii="Times New Roman" w:cs="Times New Roman"/>
          <w:sz w:val="22"/>
          <w:szCs w:val="22"/>
          <w:cs/>
        </w:rPr>
        <w:object w:dxaOrig="9235" w:dyaOrig="2001" w14:anchorId="271D3D13">
          <v:shape id="_x0000_i1119" type="#_x0000_t75" style="width:474.75pt;height:100.5pt" o:ole="">
            <v:imagedata r:id="rId22" o:title=""/>
          </v:shape>
          <o:OLEObject Type="Embed" ProgID="Excel.Sheet.8" ShapeID="_x0000_i1119" DrawAspect="Content" ObjectID="_1644221330" r:id="rId23"/>
        </w:object>
      </w:r>
    </w:p>
    <w:p w14:paraId="173D3258" w14:textId="77777777" w:rsidR="001A138B" w:rsidRPr="00781A41" w:rsidRDefault="001A138B" w:rsidP="00781A41">
      <w:pPr>
        <w:numPr>
          <w:ilvl w:val="0"/>
          <w:numId w:val="1"/>
        </w:numPr>
        <w:tabs>
          <w:tab w:val="left" w:pos="426"/>
        </w:tabs>
        <w:ind w:left="426" w:right="-45" w:hanging="426"/>
        <w:jc w:val="thaiDistribute"/>
        <w:rPr>
          <w:rFonts w:ascii="Times New Roman" w:cs="Times New Roman"/>
          <w:b/>
          <w:bCs/>
          <w:sz w:val="22"/>
          <w:szCs w:val="22"/>
        </w:rPr>
      </w:pPr>
      <w:r w:rsidRPr="00781A41">
        <w:rPr>
          <w:rFonts w:ascii="Times New Roman" w:cs="Times New Roman"/>
          <w:b/>
          <w:bCs/>
          <w:sz w:val="22"/>
          <w:szCs w:val="22"/>
        </w:rPr>
        <w:t>CASH AND CASH</w:t>
      </w:r>
      <w:r w:rsidRPr="00781A41">
        <w:rPr>
          <w:rFonts w:ascii="Times New Roman" w:cs="Times New Roman"/>
          <w:b/>
          <w:bCs/>
          <w:sz w:val="22"/>
          <w:szCs w:val="22"/>
          <w:cs/>
        </w:rPr>
        <w:t xml:space="preserve"> </w:t>
      </w:r>
      <w:r w:rsidRPr="00781A41">
        <w:rPr>
          <w:rFonts w:ascii="Times New Roman" w:cs="Times New Roman"/>
          <w:b/>
          <w:bCs/>
          <w:sz w:val="22"/>
          <w:szCs w:val="22"/>
        </w:rPr>
        <w:t>EQUIVALENTS</w:t>
      </w:r>
    </w:p>
    <w:p w14:paraId="21C12712" w14:textId="77777777" w:rsidR="00781A41" w:rsidRDefault="00781A41" w:rsidP="00781A41">
      <w:pPr>
        <w:pStyle w:val="a4"/>
        <w:spacing w:before="0" w:line="240" w:lineRule="auto"/>
        <w:ind w:left="431" w:right="-45" w:hanging="6"/>
        <w:jc w:val="thaiDistribute"/>
        <w:rPr>
          <w:rFonts w:cstheme="minorBidi"/>
          <w:sz w:val="22"/>
          <w:szCs w:val="22"/>
        </w:rPr>
      </w:pPr>
    </w:p>
    <w:p w14:paraId="0A04B3DC" w14:textId="77777777" w:rsidR="001A138B" w:rsidRDefault="001A138B" w:rsidP="00781A41">
      <w:pPr>
        <w:pStyle w:val="a4"/>
        <w:spacing w:before="0" w:line="240" w:lineRule="auto"/>
        <w:ind w:left="431" w:right="-45" w:hanging="6"/>
        <w:jc w:val="thaiDistribute"/>
        <w:rPr>
          <w:rFonts w:cs="Times New Roman"/>
          <w:sz w:val="22"/>
          <w:szCs w:val="22"/>
        </w:rPr>
      </w:pPr>
      <w:r w:rsidRPr="00781A41">
        <w:rPr>
          <w:rFonts w:cs="Times New Roman"/>
          <w:sz w:val="22"/>
          <w:szCs w:val="22"/>
          <w:cs/>
        </w:rPr>
        <w:t>Cash and cash equivalents</w:t>
      </w:r>
      <w:r w:rsidRPr="00781A41">
        <w:rPr>
          <w:rFonts w:cs="Times New Roman"/>
          <w:sz w:val="22"/>
          <w:szCs w:val="22"/>
        </w:rPr>
        <w:t xml:space="preserve"> </w:t>
      </w:r>
      <w:r w:rsidR="003C5616" w:rsidRPr="00781A41">
        <w:rPr>
          <w:rFonts w:cs="Times New Roman"/>
          <w:sz w:val="22"/>
          <w:szCs w:val="22"/>
        </w:rPr>
        <w:t>a</w:t>
      </w:r>
      <w:r w:rsidR="00327440" w:rsidRPr="00781A41">
        <w:rPr>
          <w:rFonts w:cs="Times New Roman"/>
          <w:sz w:val="22"/>
          <w:szCs w:val="22"/>
        </w:rPr>
        <w:t>s</w:t>
      </w:r>
      <w:r w:rsidRPr="00781A41">
        <w:rPr>
          <w:rFonts w:cs="Times New Roman"/>
          <w:sz w:val="22"/>
          <w:szCs w:val="22"/>
        </w:rPr>
        <w:t xml:space="preserve"> at December 31,</w:t>
      </w:r>
      <w:r w:rsidRPr="00781A41">
        <w:rPr>
          <w:rFonts w:cs="Times New Roman"/>
          <w:sz w:val="22"/>
          <w:szCs w:val="22"/>
          <w:cs/>
        </w:rPr>
        <w:t xml:space="preserve"> </w:t>
      </w:r>
      <w:r w:rsidRPr="00781A41">
        <w:rPr>
          <w:rFonts w:cs="Times New Roman"/>
          <w:sz w:val="22"/>
          <w:szCs w:val="22"/>
        </w:rPr>
        <w:t>201</w:t>
      </w:r>
      <w:r w:rsidR="00B94965">
        <w:rPr>
          <w:rFonts w:cs="Times New Roman"/>
          <w:sz w:val="22"/>
          <w:szCs w:val="22"/>
        </w:rPr>
        <w:t>9</w:t>
      </w:r>
      <w:r w:rsidRPr="00781A41">
        <w:rPr>
          <w:rFonts w:cs="Times New Roman"/>
          <w:sz w:val="22"/>
          <w:szCs w:val="22"/>
        </w:rPr>
        <w:t xml:space="preserve"> and 201</w:t>
      </w:r>
      <w:r w:rsidR="00B94965">
        <w:rPr>
          <w:rFonts w:cs="Times New Roman"/>
          <w:sz w:val="22"/>
          <w:szCs w:val="22"/>
        </w:rPr>
        <w:t>8</w:t>
      </w:r>
      <w:r w:rsidRPr="00781A41">
        <w:rPr>
          <w:rFonts w:cs="Times New Roman"/>
          <w:sz w:val="22"/>
          <w:szCs w:val="22"/>
          <w:cs/>
        </w:rPr>
        <w:t xml:space="preserve"> </w:t>
      </w:r>
      <w:r w:rsidRPr="00781A41">
        <w:rPr>
          <w:rFonts w:cs="Times New Roman"/>
          <w:sz w:val="22"/>
          <w:szCs w:val="22"/>
        </w:rPr>
        <w:t>consisted of:</w:t>
      </w:r>
    </w:p>
    <w:bookmarkStart w:id="126" w:name="_MON_1548773491"/>
    <w:bookmarkStart w:id="127" w:name="_MON_1546269441"/>
    <w:bookmarkStart w:id="128" w:name="_MON_1546269448"/>
    <w:bookmarkStart w:id="129" w:name="_MON_1546268714"/>
    <w:bookmarkStart w:id="130" w:name="_MON_1546268731"/>
    <w:bookmarkStart w:id="131" w:name="_MON_1547915019"/>
    <w:bookmarkStart w:id="132" w:name="_MON_1546268748"/>
    <w:bookmarkStart w:id="133" w:name="_MON_1546268810"/>
    <w:bookmarkStart w:id="134" w:name="_MON_1546268828"/>
    <w:bookmarkStart w:id="135" w:name="_MON_1548524375"/>
    <w:bookmarkEnd w:id="126"/>
    <w:bookmarkEnd w:id="127"/>
    <w:bookmarkEnd w:id="128"/>
    <w:bookmarkEnd w:id="129"/>
    <w:bookmarkEnd w:id="130"/>
    <w:bookmarkEnd w:id="131"/>
    <w:bookmarkEnd w:id="132"/>
    <w:bookmarkEnd w:id="133"/>
    <w:bookmarkEnd w:id="134"/>
    <w:bookmarkEnd w:id="135"/>
    <w:bookmarkStart w:id="136" w:name="_MON_1546269431"/>
    <w:bookmarkEnd w:id="136"/>
    <w:p w14:paraId="4FDD5BDF" w14:textId="06D26F27" w:rsidR="00711044" w:rsidRDefault="008C0894" w:rsidP="00B94965">
      <w:pPr>
        <w:pStyle w:val="a4"/>
        <w:spacing w:before="0" w:line="240" w:lineRule="auto"/>
        <w:ind w:left="431" w:right="-45" w:hanging="6"/>
        <w:jc w:val="thaiDistribute"/>
        <w:rPr>
          <w:rFonts w:cstheme="minorBidi"/>
          <w:sz w:val="22"/>
          <w:szCs w:val="22"/>
        </w:rPr>
      </w:pPr>
      <w:r w:rsidRPr="00781A41">
        <w:rPr>
          <w:rFonts w:cs="Times New Roman"/>
          <w:sz w:val="22"/>
          <w:szCs w:val="22"/>
          <w:cs/>
        </w:rPr>
        <w:object w:dxaOrig="9857" w:dyaOrig="2023" w14:anchorId="27BCD8F9">
          <v:shape id="_x0000_i1122" type="#_x0000_t75" style="width:464.25pt;height:98.25pt" o:ole="">
            <v:imagedata r:id="rId24" o:title=""/>
          </v:shape>
          <o:OLEObject Type="Embed" ProgID="Excel.Sheet.8" ShapeID="_x0000_i1122" DrawAspect="Content" ObjectID="_1644221331" r:id="rId25"/>
        </w:object>
      </w:r>
      <w:bookmarkStart w:id="137" w:name="_MON_1516105261"/>
      <w:bookmarkEnd w:id="137"/>
    </w:p>
    <w:p w14:paraId="4CACE0A7" w14:textId="77777777" w:rsidR="00711044" w:rsidRDefault="00711044" w:rsidP="00B94965">
      <w:pPr>
        <w:pStyle w:val="a4"/>
        <w:spacing w:before="0" w:line="240" w:lineRule="auto"/>
        <w:ind w:left="431" w:right="-45" w:hanging="6"/>
        <w:jc w:val="thaiDistribute"/>
        <w:rPr>
          <w:rFonts w:cstheme="minorBidi"/>
          <w:sz w:val="22"/>
          <w:szCs w:val="22"/>
        </w:rPr>
      </w:pPr>
    </w:p>
    <w:p w14:paraId="47BD5706" w14:textId="77777777" w:rsidR="00711044" w:rsidRDefault="00711044" w:rsidP="00B94965">
      <w:pPr>
        <w:pStyle w:val="a4"/>
        <w:spacing w:before="0" w:line="240" w:lineRule="auto"/>
        <w:ind w:left="431" w:right="-45" w:hanging="6"/>
        <w:jc w:val="thaiDistribute"/>
        <w:rPr>
          <w:rFonts w:cstheme="minorBidi"/>
          <w:sz w:val="22"/>
          <w:szCs w:val="22"/>
        </w:rPr>
      </w:pPr>
    </w:p>
    <w:p w14:paraId="45C05EC4" w14:textId="77777777" w:rsidR="00711044" w:rsidRDefault="00711044" w:rsidP="00B94965">
      <w:pPr>
        <w:pStyle w:val="a4"/>
        <w:spacing w:before="0" w:line="240" w:lineRule="auto"/>
        <w:ind w:left="431" w:right="-45" w:hanging="6"/>
        <w:jc w:val="thaiDistribute"/>
        <w:rPr>
          <w:rFonts w:cstheme="minorBidi"/>
          <w:sz w:val="22"/>
          <w:szCs w:val="22"/>
        </w:rPr>
      </w:pPr>
    </w:p>
    <w:p w14:paraId="00005A07" w14:textId="77777777" w:rsidR="00711044" w:rsidRDefault="00711044" w:rsidP="00B94965">
      <w:pPr>
        <w:pStyle w:val="a4"/>
        <w:spacing w:before="0" w:line="240" w:lineRule="auto"/>
        <w:ind w:left="431" w:right="-45" w:hanging="6"/>
        <w:jc w:val="thaiDistribute"/>
        <w:rPr>
          <w:rFonts w:cstheme="minorBidi"/>
          <w:sz w:val="22"/>
          <w:szCs w:val="22"/>
        </w:rPr>
      </w:pPr>
    </w:p>
    <w:p w14:paraId="288A6356" w14:textId="77777777" w:rsidR="00711044" w:rsidRDefault="00711044" w:rsidP="00B94965">
      <w:pPr>
        <w:pStyle w:val="a4"/>
        <w:spacing w:before="0" w:line="240" w:lineRule="auto"/>
        <w:ind w:left="431" w:right="-45" w:hanging="6"/>
        <w:jc w:val="thaiDistribute"/>
        <w:rPr>
          <w:rFonts w:cstheme="minorBidi"/>
          <w:sz w:val="22"/>
          <w:szCs w:val="22"/>
        </w:rPr>
      </w:pPr>
    </w:p>
    <w:p w14:paraId="601194D6" w14:textId="77777777" w:rsidR="00711044" w:rsidRDefault="00711044" w:rsidP="00B94965">
      <w:pPr>
        <w:pStyle w:val="a4"/>
        <w:spacing w:before="0" w:line="240" w:lineRule="auto"/>
        <w:ind w:left="431" w:right="-45" w:hanging="6"/>
        <w:jc w:val="thaiDistribute"/>
        <w:rPr>
          <w:rFonts w:cstheme="minorBidi"/>
          <w:sz w:val="22"/>
          <w:szCs w:val="22"/>
        </w:rPr>
      </w:pPr>
    </w:p>
    <w:p w14:paraId="1D87BF05" w14:textId="77777777" w:rsidR="00711044" w:rsidRDefault="00711044" w:rsidP="00B94965">
      <w:pPr>
        <w:pStyle w:val="a4"/>
        <w:spacing w:before="0" w:line="240" w:lineRule="auto"/>
        <w:ind w:left="431" w:right="-45" w:hanging="6"/>
        <w:jc w:val="thaiDistribute"/>
        <w:rPr>
          <w:rFonts w:cstheme="minorBidi"/>
          <w:sz w:val="22"/>
          <w:szCs w:val="22"/>
        </w:rPr>
      </w:pPr>
    </w:p>
    <w:p w14:paraId="7BB7DE28" w14:textId="77777777" w:rsidR="00711044" w:rsidRDefault="00711044" w:rsidP="00B94965">
      <w:pPr>
        <w:pStyle w:val="a4"/>
        <w:spacing w:before="0" w:line="240" w:lineRule="auto"/>
        <w:ind w:left="431" w:right="-45" w:hanging="6"/>
        <w:jc w:val="thaiDistribute"/>
        <w:rPr>
          <w:rFonts w:cstheme="minorBidi"/>
          <w:sz w:val="22"/>
          <w:szCs w:val="22"/>
        </w:rPr>
      </w:pPr>
    </w:p>
    <w:p w14:paraId="57D29F56" w14:textId="77777777" w:rsidR="00711044" w:rsidRDefault="00711044" w:rsidP="00B94965">
      <w:pPr>
        <w:pStyle w:val="a4"/>
        <w:spacing w:before="0" w:line="240" w:lineRule="auto"/>
        <w:ind w:left="431" w:right="-45" w:hanging="6"/>
        <w:jc w:val="thaiDistribute"/>
        <w:rPr>
          <w:rFonts w:cstheme="minorBidi"/>
          <w:sz w:val="22"/>
          <w:szCs w:val="22"/>
        </w:rPr>
      </w:pPr>
    </w:p>
    <w:p w14:paraId="46379B5B" w14:textId="77777777" w:rsidR="00711044" w:rsidRDefault="00711044" w:rsidP="00B94965">
      <w:pPr>
        <w:pStyle w:val="a4"/>
        <w:spacing w:before="0" w:line="240" w:lineRule="auto"/>
        <w:ind w:left="431" w:right="-45" w:hanging="6"/>
        <w:jc w:val="thaiDistribute"/>
        <w:rPr>
          <w:rFonts w:cstheme="minorBidi"/>
          <w:sz w:val="22"/>
          <w:szCs w:val="22"/>
        </w:rPr>
      </w:pPr>
    </w:p>
    <w:p w14:paraId="5E4FC839" w14:textId="77777777" w:rsidR="00711044" w:rsidRDefault="00711044" w:rsidP="00B94965">
      <w:pPr>
        <w:pStyle w:val="a4"/>
        <w:spacing w:before="0" w:line="240" w:lineRule="auto"/>
        <w:ind w:left="431" w:right="-45" w:hanging="6"/>
        <w:jc w:val="thaiDistribute"/>
        <w:rPr>
          <w:rFonts w:cstheme="minorBidi"/>
          <w:sz w:val="22"/>
          <w:szCs w:val="22"/>
        </w:rPr>
      </w:pPr>
    </w:p>
    <w:p w14:paraId="55EC9126" w14:textId="77777777" w:rsidR="00C84125" w:rsidRDefault="00C84125" w:rsidP="00B94965">
      <w:pPr>
        <w:pStyle w:val="a4"/>
        <w:spacing w:before="0" w:line="240" w:lineRule="auto"/>
        <w:ind w:left="431" w:right="-45" w:hanging="6"/>
        <w:jc w:val="thaiDistribute"/>
        <w:rPr>
          <w:rFonts w:cstheme="minorBidi"/>
          <w:sz w:val="22"/>
          <w:szCs w:val="22"/>
        </w:rPr>
      </w:pPr>
    </w:p>
    <w:p w14:paraId="35C12E90" w14:textId="77777777" w:rsidR="00711044" w:rsidRDefault="00711044" w:rsidP="00B94965">
      <w:pPr>
        <w:pStyle w:val="a4"/>
        <w:spacing w:before="0" w:line="240" w:lineRule="auto"/>
        <w:ind w:left="431" w:right="-45" w:hanging="6"/>
        <w:jc w:val="thaiDistribute"/>
        <w:rPr>
          <w:rFonts w:cstheme="minorBidi"/>
          <w:sz w:val="22"/>
          <w:szCs w:val="22"/>
        </w:rPr>
      </w:pPr>
    </w:p>
    <w:p w14:paraId="4F242DD1" w14:textId="77777777" w:rsidR="00711044" w:rsidRPr="00B94965" w:rsidRDefault="00711044" w:rsidP="00B94965">
      <w:pPr>
        <w:pStyle w:val="a4"/>
        <w:spacing w:before="0" w:line="240" w:lineRule="auto"/>
        <w:ind w:left="431" w:right="-45" w:hanging="6"/>
        <w:jc w:val="thaiDistribute"/>
        <w:rPr>
          <w:rFonts w:cstheme="minorBidi"/>
          <w:sz w:val="22"/>
          <w:szCs w:val="22"/>
        </w:rPr>
      </w:pPr>
    </w:p>
    <w:p w14:paraId="265CB42D" w14:textId="77777777" w:rsidR="001A138B" w:rsidRPr="000824BE" w:rsidRDefault="001A138B" w:rsidP="00781A41">
      <w:pPr>
        <w:numPr>
          <w:ilvl w:val="0"/>
          <w:numId w:val="1"/>
        </w:numPr>
        <w:tabs>
          <w:tab w:val="left" w:pos="426"/>
        </w:tabs>
        <w:ind w:left="426" w:right="-45" w:hanging="426"/>
        <w:jc w:val="thaiDistribute"/>
        <w:rPr>
          <w:rFonts w:ascii="Times New Roman" w:cs="Times New Roman"/>
          <w:b/>
          <w:bCs/>
          <w:sz w:val="22"/>
          <w:szCs w:val="22"/>
        </w:rPr>
      </w:pPr>
      <w:r w:rsidRPr="000824BE">
        <w:rPr>
          <w:rFonts w:ascii="Times New Roman" w:cs="Times New Roman"/>
          <w:b/>
          <w:bCs/>
          <w:sz w:val="22"/>
          <w:szCs w:val="22"/>
        </w:rPr>
        <w:lastRenderedPageBreak/>
        <w:t>TRADE AND OTHER RECEIVABLES</w:t>
      </w:r>
    </w:p>
    <w:p w14:paraId="4D78DF1D" w14:textId="77777777" w:rsidR="00781A41" w:rsidRDefault="00781A41" w:rsidP="00781A41">
      <w:pPr>
        <w:pStyle w:val="a4"/>
        <w:tabs>
          <w:tab w:val="num" w:pos="426"/>
        </w:tabs>
        <w:spacing w:before="0" w:line="240" w:lineRule="auto"/>
        <w:ind w:left="425" w:right="-46"/>
        <w:jc w:val="thaiDistribute"/>
        <w:rPr>
          <w:rFonts w:cs="Times New Roman"/>
          <w:sz w:val="22"/>
          <w:szCs w:val="22"/>
        </w:rPr>
      </w:pPr>
    </w:p>
    <w:p w14:paraId="3114414A" w14:textId="77777777" w:rsidR="00C1160F" w:rsidRDefault="001A138B" w:rsidP="00C1160F">
      <w:pPr>
        <w:pStyle w:val="a4"/>
        <w:tabs>
          <w:tab w:val="num" w:pos="426"/>
        </w:tabs>
        <w:spacing w:before="0" w:line="240" w:lineRule="auto"/>
        <w:ind w:left="425" w:right="-46"/>
        <w:jc w:val="thaiDistribute"/>
        <w:rPr>
          <w:rFonts w:cstheme="minorBidi"/>
          <w:sz w:val="22"/>
          <w:szCs w:val="22"/>
        </w:rPr>
      </w:pPr>
      <w:r w:rsidRPr="00781A41">
        <w:rPr>
          <w:rFonts w:cs="Times New Roman"/>
          <w:sz w:val="22"/>
          <w:szCs w:val="22"/>
        </w:rPr>
        <w:t>Trade and other rec</w:t>
      </w:r>
      <w:r w:rsidR="001732BE" w:rsidRPr="00781A41">
        <w:rPr>
          <w:rFonts w:cs="Times New Roman"/>
          <w:sz w:val="22"/>
          <w:szCs w:val="22"/>
        </w:rPr>
        <w:t>eivables as at December 31, 201</w:t>
      </w:r>
      <w:r w:rsidR="00B94965">
        <w:rPr>
          <w:rFonts w:cs="Times New Roman"/>
          <w:sz w:val="22"/>
          <w:szCs w:val="22"/>
        </w:rPr>
        <w:t>9</w:t>
      </w:r>
      <w:r w:rsidRPr="00781A41">
        <w:rPr>
          <w:rFonts w:cs="Times New Roman"/>
          <w:sz w:val="22"/>
          <w:szCs w:val="22"/>
        </w:rPr>
        <w:t xml:space="preserve"> and 201</w:t>
      </w:r>
      <w:r w:rsidR="00B94965">
        <w:rPr>
          <w:rFonts w:cs="Times New Roman"/>
          <w:sz w:val="22"/>
          <w:szCs w:val="22"/>
        </w:rPr>
        <w:t>8</w:t>
      </w:r>
      <w:r w:rsidRPr="00781A41">
        <w:rPr>
          <w:rFonts w:cs="Times New Roman"/>
          <w:sz w:val="22"/>
          <w:szCs w:val="22"/>
        </w:rPr>
        <w:t xml:space="preserve"> consisted of:</w:t>
      </w:r>
      <w:bookmarkStart w:id="138" w:name="_MON_1546269370"/>
      <w:bookmarkStart w:id="139" w:name="_MON_1546269390"/>
      <w:bookmarkStart w:id="140" w:name="_MON_1516105314"/>
      <w:bookmarkStart w:id="141" w:name="_MON_1516105298"/>
      <w:bookmarkStart w:id="142" w:name="_MON_1547915026"/>
      <w:bookmarkStart w:id="143" w:name="_MON_1546268684"/>
      <w:bookmarkStart w:id="144" w:name="_MON_1546268854"/>
      <w:bookmarkStart w:id="145" w:name="_MON_1546269224"/>
      <w:bookmarkStart w:id="146" w:name="_MON_1548524385"/>
      <w:bookmarkStart w:id="147" w:name="_MON_1546269242"/>
      <w:bookmarkStart w:id="148" w:name="_MON_1548773506"/>
      <w:bookmarkStart w:id="149" w:name="_MON_1546269292"/>
      <w:bookmarkStart w:id="150" w:name="_MON_1546269311"/>
      <w:bookmarkStart w:id="151" w:name="_MON_1546269321"/>
      <w:bookmarkStart w:id="152" w:name="_MON_1546269347"/>
      <w:bookmarkStart w:id="153" w:name="_MON_1546269352"/>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00C1160F">
        <w:rPr>
          <w:rFonts w:cstheme="minorBidi" w:hint="cs"/>
          <w:sz w:val="22"/>
          <w:szCs w:val="22"/>
          <w:cs/>
        </w:rPr>
        <w:t xml:space="preserve">  </w:t>
      </w:r>
    </w:p>
    <w:bookmarkStart w:id="154" w:name="_MON_1546269363"/>
    <w:bookmarkEnd w:id="154"/>
    <w:p w14:paraId="7A7619DC" w14:textId="4ABA20B4" w:rsidR="00017E10" w:rsidRDefault="008C0894" w:rsidP="00711044">
      <w:pPr>
        <w:pStyle w:val="a4"/>
        <w:tabs>
          <w:tab w:val="num" w:pos="426"/>
        </w:tabs>
        <w:spacing w:before="0" w:line="240" w:lineRule="auto"/>
        <w:ind w:left="425" w:right="-46"/>
        <w:jc w:val="thaiDistribute"/>
        <w:rPr>
          <w:rFonts w:cs="Times New Roman"/>
          <w:sz w:val="22"/>
          <w:szCs w:val="22"/>
        </w:rPr>
      </w:pPr>
      <w:r w:rsidRPr="00781A41">
        <w:rPr>
          <w:rFonts w:cs="Times New Roman"/>
          <w:sz w:val="22"/>
          <w:szCs w:val="22"/>
          <w:cs/>
        </w:rPr>
        <w:object w:dxaOrig="9984" w:dyaOrig="3217" w14:anchorId="12DC7E7C">
          <v:shape id="_x0000_i1133" type="#_x0000_t75" style="width:471pt;height:155.25pt" o:ole="">
            <v:imagedata r:id="rId26" o:title=""/>
          </v:shape>
          <o:OLEObject Type="Embed" ProgID="Excel.Sheet.8" ShapeID="_x0000_i1133" DrawAspect="Content" ObjectID="_1644221332" r:id="rId27"/>
        </w:object>
      </w:r>
    </w:p>
    <w:p w14:paraId="1FCB16B8" w14:textId="77777777" w:rsidR="001B2C38" w:rsidRPr="007348F4" w:rsidRDefault="001A138B" w:rsidP="0095238D">
      <w:pPr>
        <w:pStyle w:val="a4"/>
        <w:tabs>
          <w:tab w:val="num" w:pos="426"/>
        </w:tabs>
        <w:spacing w:before="0" w:line="240" w:lineRule="auto"/>
        <w:ind w:left="425" w:right="-46"/>
        <w:jc w:val="thaiDistribute"/>
        <w:rPr>
          <w:rFonts w:cs="Times New Roman"/>
          <w:sz w:val="22"/>
          <w:szCs w:val="22"/>
        </w:rPr>
      </w:pPr>
      <w:r w:rsidRPr="007348F4">
        <w:rPr>
          <w:rFonts w:cs="Times New Roman"/>
          <w:sz w:val="22"/>
          <w:szCs w:val="22"/>
        </w:rPr>
        <w:t>As at December 31, 201</w:t>
      </w:r>
      <w:r w:rsidR="00B94965">
        <w:rPr>
          <w:rFonts w:cs="Times New Roman"/>
          <w:sz w:val="22"/>
          <w:szCs w:val="22"/>
        </w:rPr>
        <w:t>9</w:t>
      </w:r>
      <w:r w:rsidR="00E90A2D">
        <w:rPr>
          <w:rFonts w:cs="Times New Roman"/>
          <w:sz w:val="22"/>
          <w:szCs w:val="22"/>
        </w:rPr>
        <w:t xml:space="preserve"> and </w:t>
      </w:r>
      <w:r w:rsidR="00A40304" w:rsidRPr="007348F4">
        <w:rPr>
          <w:rFonts w:cs="Times New Roman"/>
          <w:sz w:val="22"/>
          <w:szCs w:val="22"/>
        </w:rPr>
        <w:t>201</w:t>
      </w:r>
      <w:r w:rsidR="00B94965">
        <w:rPr>
          <w:rFonts w:cs="Times New Roman"/>
          <w:sz w:val="22"/>
          <w:szCs w:val="22"/>
        </w:rPr>
        <w:t>8</w:t>
      </w:r>
      <w:r w:rsidRPr="007348F4">
        <w:rPr>
          <w:rFonts w:cs="Times New Roman"/>
          <w:sz w:val="22"/>
          <w:szCs w:val="22"/>
        </w:rPr>
        <w:t>, the Company had outstanding balances of trade receivables</w:t>
      </w:r>
      <w:r w:rsidR="008B477E" w:rsidRPr="007348F4">
        <w:rPr>
          <w:rFonts w:cs="Times New Roman"/>
          <w:sz w:val="22"/>
          <w:szCs w:val="22"/>
        </w:rPr>
        <w:t xml:space="preserve"> aged by number of month</w:t>
      </w:r>
      <w:r w:rsidR="00C42390" w:rsidRPr="007348F4">
        <w:rPr>
          <w:rFonts w:cs="Times New Roman"/>
          <w:sz w:val="22"/>
          <w:szCs w:val="22"/>
        </w:rPr>
        <w:t>s</w:t>
      </w:r>
      <w:r w:rsidR="008B477E" w:rsidRPr="007348F4">
        <w:rPr>
          <w:rFonts w:cs="Times New Roman"/>
          <w:sz w:val="22"/>
          <w:szCs w:val="22"/>
        </w:rPr>
        <w:t xml:space="preserve"> as follows:</w:t>
      </w:r>
    </w:p>
    <w:p w14:paraId="4D3345D1" w14:textId="7C7F5382" w:rsidR="00EC2D9B" w:rsidRPr="008F6717" w:rsidRDefault="008B477E" w:rsidP="00781A41">
      <w:pPr>
        <w:pStyle w:val="a4"/>
        <w:tabs>
          <w:tab w:val="num" w:pos="426"/>
        </w:tabs>
        <w:spacing w:before="0" w:line="240" w:lineRule="auto"/>
        <w:ind w:left="426" w:right="-22"/>
        <w:jc w:val="thaiDistribute"/>
        <w:rPr>
          <w:rFonts w:cstheme="minorBidi"/>
          <w:sz w:val="22"/>
          <w:szCs w:val="22"/>
        </w:rPr>
      </w:pPr>
      <w:r w:rsidRPr="0095238D">
        <w:rPr>
          <w:rFonts w:cs="Times New Roman"/>
          <w:sz w:val="22"/>
          <w:szCs w:val="22"/>
          <w:highlight w:val="yellow"/>
        </w:rPr>
        <w:t xml:space="preserve"> </w:t>
      </w:r>
      <w:bookmarkStart w:id="155" w:name="_MON_1547915032"/>
      <w:bookmarkStart w:id="156" w:name="_MON_1516105357"/>
      <w:bookmarkStart w:id="157" w:name="_MON_1546268688"/>
      <w:bookmarkStart w:id="158" w:name="_MON_1546269472"/>
      <w:bookmarkStart w:id="159" w:name="_MON_1548524397"/>
      <w:bookmarkStart w:id="160" w:name="_MON_1516105334"/>
      <w:bookmarkStart w:id="161" w:name="_MON_1548773523"/>
      <w:bookmarkStart w:id="162" w:name="OLE_LINK5"/>
      <w:bookmarkStart w:id="163" w:name="OLE_LINK6"/>
      <w:bookmarkStart w:id="164" w:name="OLE_LINK73"/>
      <w:bookmarkEnd w:id="155"/>
      <w:bookmarkEnd w:id="156"/>
      <w:bookmarkEnd w:id="157"/>
      <w:bookmarkEnd w:id="158"/>
      <w:bookmarkEnd w:id="159"/>
      <w:bookmarkEnd w:id="160"/>
      <w:bookmarkEnd w:id="161"/>
      <w:bookmarkStart w:id="165" w:name="_MON_1517824242"/>
      <w:bookmarkEnd w:id="165"/>
      <w:r w:rsidR="008C0894" w:rsidRPr="007348F4">
        <w:rPr>
          <w:rFonts w:cs="Times New Roman"/>
          <w:sz w:val="22"/>
          <w:szCs w:val="22"/>
          <w:cs/>
        </w:rPr>
        <w:object w:dxaOrig="9415" w:dyaOrig="2962" w14:anchorId="2FED0D1A">
          <v:shape id="_x0000_i1144" type="#_x0000_t75" style="width:460.5pt;height:152.25pt" o:ole="">
            <v:imagedata r:id="rId28" o:title=""/>
          </v:shape>
          <o:OLEObject Type="Embed" ProgID="Excel.Sheet.8" ShapeID="_x0000_i1144" DrawAspect="Content" ObjectID="_1644221333" r:id="rId29"/>
        </w:object>
      </w:r>
      <w:bookmarkEnd w:id="162"/>
      <w:bookmarkEnd w:id="163"/>
      <w:bookmarkEnd w:id="164"/>
    </w:p>
    <w:p w14:paraId="46A4A4BF" w14:textId="757A1663" w:rsidR="00D43D38" w:rsidRDefault="00D43D38">
      <w:pPr>
        <w:rPr>
          <w:rFonts w:ascii="Times New Roman" w:cs="Times New Roman"/>
          <w:sz w:val="22"/>
          <w:szCs w:val="22"/>
        </w:rPr>
      </w:pPr>
    </w:p>
    <w:p w14:paraId="4F19E542" w14:textId="58A82BC9" w:rsidR="00C97318" w:rsidRDefault="007348F4" w:rsidP="00781A41">
      <w:pPr>
        <w:pStyle w:val="a4"/>
        <w:tabs>
          <w:tab w:val="num" w:pos="426"/>
        </w:tabs>
        <w:spacing w:before="0" w:line="240" w:lineRule="auto"/>
        <w:ind w:left="426" w:right="-22"/>
        <w:jc w:val="thaiDistribute"/>
        <w:rPr>
          <w:rFonts w:cs="Times New Roman"/>
          <w:sz w:val="22"/>
          <w:szCs w:val="22"/>
        </w:rPr>
      </w:pPr>
      <w:r w:rsidRPr="00354082">
        <w:rPr>
          <w:rFonts w:cs="Times New Roman"/>
          <w:sz w:val="22"/>
          <w:szCs w:val="22"/>
        </w:rPr>
        <w:t xml:space="preserve">Movements of allowance for doubtful account </w:t>
      </w:r>
      <w:r w:rsidR="000D30DE">
        <w:rPr>
          <w:rFonts w:cs="Times New Roman"/>
          <w:sz w:val="22"/>
          <w:szCs w:val="22"/>
        </w:rPr>
        <w:t xml:space="preserve">for </w:t>
      </w:r>
      <w:r w:rsidRPr="00354082">
        <w:rPr>
          <w:rFonts w:cs="Times New Roman"/>
          <w:sz w:val="22"/>
          <w:szCs w:val="22"/>
        </w:rPr>
        <w:t xml:space="preserve">the year </w:t>
      </w:r>
      <w:r w:rsidR="000D30DE">
        <w:rPr>
          <w:rFonts w:cs="Times New Roman"/>
          <w:sz w:val="22"/>
          <w:szCs w:val="22"/>
        </w:rPr>
        <w:t xml:space="preserve">ended </w:t>
      </w:r>
      <w:r w:rsidRPr="00354082">
        <w:rPr>
          <w:rFonts w:cs="Times New Roman"/>
          <w:sz w:val="22"/>
          <w:szCs w:val="22"/>
        </w:rPr>
        <w:t>December 31, 201</w:t>
      </w:r>
      <w:r w:rsidR="00B94965">
        <w:rPr>
          <w:rFonts w:cs="Times New Roman"/>
          <w:sz w:val="22"/>
          <w:szCs w:val="22"/>
        </w:rPr>
        <w:t>9</w:t>
      </w:r>
      <w:r w:rsidR="00D07E6B">
        <w:rPr>
          <w:rFonts w:cs="Times New Roman"/>
          <w:sz w:val="22"/>
          <w:szCs w:val="22"/>
        </w:rPr>
        <w:t xml:space="preserve"> and 201</w:t>
      </w:r>
      <w:r w:rsidR="00B94965">
        <w:rPr>
          <w:rFonts w:cs="Times New Roman"/>
          <w:sz w:val="22"/>
          <w:szCs w:val="22"/>
        </w:rPr>
        <w:t>8</w:t>
      </w:r>
      <w:r w:rsidRPr="00354082">
        <w:rPr>
          <w:rFonts w:cs="Times New Roman"/>
          <w:sz w:val="22"/>
          <w:szCs w:val="22"/>
        </w:rPr>
        <w:t xml:space="preserve"> were as follows:</w:t>
      </w:r>
    </w:p>
    <w:p w14:paraId="2F7CE706" w14:textId="77777777" w:rsidR="00C97318" w:rsidRDefault="00C97318" w:rsidP="00781A41">
      <w:pPr>
        <w:pStyle w:val="a4"/>
        <w:tabs>
          <w:tab w:val="num" w:pos="426"/>
        </w:tabs>
        <w:spacing w:before="0" w:line="240" w:lineRule="auto"/>
        <w:ind w:left="426" w:right="-22"/>
        <w:jc w:val="thaiDistribute"/>
        <w:rPr>
          <w:rFonts w:cs="Times New Roman"/>
          <w:sz w:val="22"/>
          <w:szCs w:val="22"/>
        </w:rPr>
      </w:pPr>
    </w:p>
    <w:bookmarkStart w:id="166" w:name="_MON_1580399233"/>
    <w:bookmarkStart w:id="167" w:name="_MON_1580398897"/>
    <w:bookmarkStart w:id="168" w:name="_MON_1580399029"/>
    <w:bookmarkStart w:id="169" w:name="_MON_1580399040"/>
    <w:bookmarkStart w:id="170" w:name="_MON_1580399072"/>
    <w:bookmarkStart w:id="171" w:name="_MON_1580399108"/>
    <w:bookmarkEnd w:id="166"/>
    <w:bookmarkEnd w:id="167"/>
    <w:bookmarkEnd w:id="168"/>
    <w:bookmarkEnd w:id="169"/>
    <w:bookmarkEnd w:id="170"/>
    <w:bookmarkEnd w:id="171"/>
    <w:bookmarkStart w:id="172" w:name="_MON_1580399179"/>
    <w:bookmarkEnd w:id="172"/>
    <w:p w14:paraId="65B7A70C" w14:textId="63BB68E6" w:rsidR="00C97318" w:rsidRDefault="008C0894" w:rsidP="00781A41">
      <w:pPr>
        <w:pStyle w:val="a4"/>
        <w:tabs>
          <w:tab w:val="num" w:pos="426"/>
        </w:tabs>
        <w:spacing w:before="0" w:line="240" w:lineRule="auto"/>
        <w:ind w:left="426" w:right="-22"/>
        <w:jc w:val="thaiDistribute"/>
        <w:rPr>
          <w:rFonts w:cs="Times New Roman"/>
          <w:sz w:val="22"/>
          <w:szCs w:val="22"/>
        </w:rPr>
      </w:pPr>
      <w:r w:rsidRPr="007348F4">
        <w:rPr>
          <w:rFonts w:cs="Times New Roman"/>
          <w:sz w:val="22"/>
          <w:szCs w:val="22"/>
          <w:cs/>
        </w:rPr>
        <w:object w:dxaOrig="9415" w:dyaOrig="2110" w14:anchorId="341C5ECF">
          <v:shape id="_x0000_i1157" type="#_x0000_t75" style="width:461.25pt;height:108.75pt" o:ole="">
            <v:imagedata r:id="rId30" o:title=""/>
          </v:shape>
          <o:OLEObject Type="Embed" ProgID="Excel.Sheet.8" ShapeID="_x0000_i1157" DrawAspect="Content" ObjectID="_1644221334" r:id="rId31"/>
        </w:object>
      </w:r>
    </w:p>
    <w:p w14:paraId="51905757" w14:textId="77777777" w:rsidR="007348F4" w:rsidRDefault="007348F4" w:rsidP="00017E10">
      <w:pPr>
        <w:pStyle w:val="a4"/>
        <w:tabs>
          <w:tab w:val="num" w:pos="426"/>
        </w:tabs>
        <w:spacing w:before="0" w:line="240" w:lineRule="auto"/>
        <w:ind w:left="0" w:right="-22"/>
        <w:jc w:val="thaiDistribute"/>
        <w:rPr>
          <w:rFonts w:cs="Times New Roman"/>
          <w:sz w:val="22"/>
          <w:szCs w:val="22"/>
        </w:rPr>
      </w:pPr>
    </w:p>
    <w:p w14:paraId="67B9D284"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5ECE0A36"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216AA7EA"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13B87DDF"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27C1A0E4"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4A460C3D"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7C506FF3"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34E3BDC8"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1FF468EA"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7E69A8E1"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3680B1B5" w14:textId="77777777" w:rsidR="00711044" w:rsidRDefault="00711044" w:rsidP="00017E10">
      <w:pPr>
        <w:pStyle w:val="a4"/>
        <w:tabs>
          <w:tab w:val="num" w:pos="426"/>
        </w:tabs>
        <w:spacing w:before="0" w:line="240" w:lineRule="auto"/>
        <w:ind w:left="0" w:right="-22"/>
        <w:jc w:val="thaiDistribute"/>
        <w:rPr>
          <w:rFonts w:cs="Times New Roman"/>
          <w:sz w:val="22"/>
          <w:szCs w:val="22"/>
        </w:rPr>
      </w:pPr>
    </w:p>
    <w:p w14:paraId="5192BBC8" w14:textId="65BD7381" w:rsidR="00350657" w:rsidRPr="00D0527E" w:rsidRDefault="00350657">
      <w:pPr>
        <w:rPr>
          <w:rFonts w:ascii="Times New Roman" w:cstheme="minorBidi"/>
          <w:b/>
          <w:bCs/>
          <w:sz w:val="22"/>
          <w:szCs w:val="22"/>
        </w:rPr>
      </w:pPr>
    </w:p>
    <w:p w14:paraId="29739899" w14:textId="4B59DD7C" w:rsidR="0059028C" w:rsidRPr="00781A41" w:rsidRDefault="00F6347F" w:rsidP="00781A41">
      <w:pPr>
        <w:numPr>
          <w:ilvl w:val="0"/>
          <w:numId w:val="1"/>
        </w:numPr>
        <w:tabs>
          <w:tab w:val="left" w:pos="426"/>
        </w:tabs>
        <w:ind w:left="426" w:right="-45" w:hanging="426"/>
        <w:jc w:val="thaiDistribute"/>
        <w:rPr>
          <w:rFonts w:ascii="Times New Roman" w:cs="Times New Roman"/>
          <w:b/>
          <w:bCs/>
          <w:sz w:val="22"/>
          <w:szCs w:val="22"/>
        </w:rPr>
      </w:pPr>
      <w:r w:rsidRPr="00781A41">
        <w:rPr>
          <w:rFonts w:ascii="Times New Roman" w:cs="Times New Roman"/>
          <w:b/>
          <w:bCs/>
          <w:sz w:val="22"/>
          <w:szCs w:val="22"/>
        </w:rPr>
        <w:lastRenderedPageBreak/>
        <w:t>INVENTORIES</w:t>
      </w:r>
    </w:p>
    <w:p w14:paraId="52B1DFF3" w14:textId="77777777" w:rsidR="00781A41" w:rsidRDefault="00781A41" w:rsidP="00781A41">
      <w:pPr>
        <w:pStyle w:val="a4"/>
        <w:tabs>
          <w:tab w:val="num" w:pos="426"/>
        </w:tabs>
        <w:spacing w:before="0" w:line="240" w:lineRule="auto"/>
        <w:ind w:left="426" w:right="-46"/>
        <w:jc w:val="thaiDistribute"/>
        <w:rPr>
          <w:rFonts w:cs="Times New Roman"/>
          <w:sz w:val="22"/>
          <w:szCs w:val="22"/>
        </w:rPr>
      </w:pPr>
    </w:p>
    <w:p w14:paraId="0CE95A3A" w14:textId="77777777" w:rsidR="0059028C" w:rsidRPr="00781A41" w:rsidRDefault="0059028C" w:rsidP="00781A41">
      <w:pPr>
        <w:pStyle w:val="a4"/>
        <w:tabs>
          <w:tab w:val="num" w:pos="426"/>
        </w:tabs>
        <w:spacing w:before="0" w:line="240" w:lineRule="auto"/>
        <w:ind w:left="426" w:right="-46"/>
        <w:jc w:val="thaiDistribute"/>
        <w:rPr>
          <w:rFonts w:cs="Times New Roman"/>
          <w:sz w:val="22"/>
          <w:szCs w:val="22"/>
        </w:rPr>
      </w:pPr>
      <w:r w:rsidRPr="00781A41">
        <w:rPr>
          <w:rFonts w:cs="Times New Roman"/>
          <w:sz w:val="22"/>
          <w:szCs w:val="22"/>
        </w:rPr>
        <w:t xml:space="preserve">Inventories as at </w:t>
      </w:r>
      <w:r w:rsidR="00EC2D9B" w:rsidRPr="00781A41">
        <w:rPr>
          <w:rFonts w:cs="Times New Roman"/>
          <w:sz w:val="22"/>
          <w:szCs w:val="22"/>
        </w:rPr>
        <w:t>December 31</w:t>
      </w:r>
      <w:r w:rsidR="00320E93" w:rsidRPr="00781A41">
        <w:rPr>
          <w:rFonts w:cs="Times New Roman"/>
          <w:sz w:val="22"/>
          <w:szCs w:val="22"/>
        </w:rPr>
        <w:t>, 201</w:t>
      </w:r>
      <w:r w:rsidR="008D01F9">
        <w:rPr>
          <w:rFonts w:cs="Times New Roman"/>
          <w:sz w:val="22"/>
          <w:szCs w:val="22"/>
        </w:rPr>
        <w:t>9</w:t>
      </w:r>
      <w:r w:rsidR="00320E93" w:rsidRPr="00781A41">
        <w:rPr>
          <w:rFonts w:cs="Times New Roman"/>
          <w:sz w:val="22"/>
          <w:szCs w:val="22"/>
        </w:rPr>
        <w:t xml:space="preserve"> and 201</w:t>
      </w:r>
      <w:r w:rsidR="008D01F9">
        <w:rPr>
          <w:rFonts w:cs="Times New Roman"/>
          <w:sz w:val="22"/>
          <w:szCs w:val="22"/>
        </w:rPr>
        <w:t>8</w:t>
      </w:r>
      <w:r w:rsidR="00BC7C8C" w:rsidRPr="00781A41">
        <w:rPr>
          <w:rFonts w:cs="Times New Roman"/>
          <w:sz w:val="22"/>
          <w:szCs w:val="22"/>
        </w:rPr>
        <w:t xml:space="preserve"> consisted of</w:t>
      </w:r>
      <w:r w:rsidRPr="00781A41">
        <w:rPr>
          <w:rFonts w:cs="Times New Roman"/>
          <w:sz w:val="22"/>
          <w:szCs w:val="22"/>
        </w:rPr>
        <w:t>:</w:t>
      </w:r>
    </w:p>
    <w:bookmarkStart w:id="173" w:name="_MON_1548526398"/>
    <w:bookmarkStart w:id="174" w:name="_MON_1548526445"/>
    <w:bookmarkStart w:id="175" w:name="_MON_1548526460"/>
    <w:bookmarkStart w:id="176" w:name="_MON_1547915038"/>
    <w:bookmarkStart w:id="177" w:name="_MON_1548773539"/>
    <w:bookmarkStart w:id="178" w:name="_MON_1546269511"/>
    <w:bookmarkStart w:id="179" w:name="_MON_1516105369"/>
    <w:bookmarkStart w:id="180" w:name="_MON_1546269494"/>
    <w:bookmarkStart w:id="181" w:name="_MON_1548524419"/>
    <w:bookmarkEnd w:id="173"/>
    <w:bookmarkEnd w:id="174"/>
    <w:bookmarkEnd w:id="175"/>
    <w:bookmarkEnd w:id="176"/>
    <w:bookmarkEnd w:id="177"/>
    <w:bookmarkEnd w:id="178"/>
    <w:bookmarkEnd w:id="179"/>
    <w:bookmarkEnd w:id="180"/>
    <w:bookmarkEnd w:id="181"/>
    <w:bookmarkStart w:id="182" w:name="_MON_1548524433"/>
    <w:bookmarkEnd w:id="182"/>
    <w:p w14:paraId="0C0218A6" w14:textId="64D2A2AE" w:rsidR="00711044" w:rsidRPr="00C84125" w:rsidRDefault="00B34477" w:rsidP="00C84125">
      <w:pPr>
        <w:ind w:left="425" w:right="-45"/>
        <w:rPr>
          <w:rFonts w:ascii="Times New Roman" w:cs="Times New Roman"/>
          <w:sz w:val="22"/>
          <w:szCs w:val="22"/>
        </w:rPr>
      </w:pPr>
      <w:r w:rsidRPr="00781A41">
        <w:rPr>
          <w:rFonts w:ascii="Times New Roman" w:cs="Times New Roman"/>
          <w:sz w:val="22"/>
          <w:szCs w:val="22"/>
          <w:cs/>
        </w:rPr>
        <w:object w:dxaOrig="9713" w:dyaOrig="4173" w14:anchorId="3F6E062A">
          <v:shape id="_x0000_i1164" type="#_x0000_t75" style="width:468pt;height:209.25pt" o:ole="">
            <v:imagedata r:id="rId32" o:title=""/>
          </v:shape>
          <o:OLEObject Type="Embed" ProgID="Excel.Sheet.8" ShapeID="_x0000_i1164" DrawAspect="Content" ObjectID="_1644221335" r:id="rId33"/>
        </w:object>
      </w:r>
    </w:p>
    <w:p w14:paraId="3004038D" w14:textId="494110F6" w:rsidR="006F4416" w:rsidRDefault="00CE71F4" w:rsidP="00E90A2D">
      <w:pPr>
        <w:ind w:left="425" w:right="-45"/>
        <w:jc w:val="thaiDistribute"/>
        <w:rPr>
          <w:rFonts w:ascii="Times New Roman" w:cstheme="minorBidi"/>
          <w:sz w:val="22"/>
          <w:szCs w:val="22"/>
        </w:rPr>
      </w:pPr>
      <w:r w:rsidRPr="00781A41">
        <w:rPr>
          <w:rFonts w:ascii="Times New Roman" w:cs="Times New Roman"/>
          <w:sz w:val="22"/>
          <w:szCs w:val="22"/>
        </w:rPr>
        <w:t xml:space="preserve">Movements of allowance for devaluation of inventories </w:t>
      </w:r>
      <w:r w:rsidR="00327440" w:rsidRPr="00781A41">
        <w:rPr>
          <w:rFonts w:ascii="Times New Roman" w:cs="Times New Roman"/>
          <w:sz w:val="22"/>
          <w:szCs w:val="22"/>
        </w:rPr>
        <w:t>for the years ended December 31</w:t>
      </w:r>
    </w:p>
    <w:p w14:paraId="60349658" w14:textId="77777777" w:rsidR="001E02C1" w:rsidRPr="001E02C1" w:rsidRDefault="001E02C1" w:rsidP="00E90A2D">
      <w:pPr>
        <w:ind w:left="425" w:right="-45"/>
        <w:jc w:val="thaiDistribute"/>
        <w:rPr>
          <w:rFonts w:ascii="Times New Roman" w:cstheme="minorBidi"/>
          <w:sz w:val="22"/>
          <w:szCs w:val="22"/>
        </w:rPr>
      </w:pPr>
    </w:p>
    <w:bookmarkStart w:id="183" w:name="_MON_1516105428"/>
    <w:bookmarkStart w:id="184" w:name="_MON_1548773552"/>
    <w:bookmarkStart w:id="185" w:name="_MON_1516105411"/>
    <w:bookmarkStart w:id="186" w:name="_MON_1547915047"/>
    <w:bookmarkStart w:id="187" w:name="_MON_1546269528"/>
    <w:bookmarkStart w:id="188" w:name="_MON_1546269633"/>
    <w:bookmarkStart w:id="189" w:name="_MON_1546269636"/>
    <w:bookmarkStart w:id="190" w:name="_MON_1548524443"/>
    <w:bookmarkStart w:id="191" w:name="_MON_1580399292"/>
    <w:bookmarkEnd w:id="183"/>
    <w:bookmarkEnd w:id="184"/>
    <w:bookmarkEnd w:id="185"/>
    <w:bookmarkEnd w:id="186"/>
    <w:bookmarkEnd w:id="187"/>
    <w:bookmarkEnd w:id="188"/>
    <w:bookmarkEnd w:id="189"/>
    <w:bookmarkEnd w:id="190"/>
    <w:bookmarkEnd w:id="191"/>
    <w:bookmarkStart w:id="192" w:name="_MON_1548526505"/>
    <w:bookmarkEnd w:id="192"/>
    <w:p w14:paraId="2508F2E5" w14:textId="2F0BF495" w:rsidR="00017E10" w:rsidRDefault="00B34477" w:rsidP="00017E10">
      <w:pPr>
        <w:tabs>
          <w:tab w:val="left" w:pos="426"/>
        </w:tabs>
        <w:ind w:left="425" w:right="-45"/>
        <w:rPr>
          <w:rFonts w:ascii="Times New Roman" w:cs="Times New Roman"/>
          <w:sz w:val="22"/>
          <w:szCs w:val="22"/>
        </w:rPr>
      </w:pPr>
      <w:r w:rsidRPr="006563CE">
        <w:rPr>
          <w:rFonts w:ascii="Times New Roman" w:cs="Times New Roman"/>
          <w:sz w:val="22"/>
          <w:szCs w:val="22"/>
          <w:cs/>
        </w:rPr>
        <w:object w:dxaOrig="9256" w:dyaOrig="1764" w14:anchorId="7AEF405D">
          <v:shape id="_x0000_i1173" type="#_x0000_t75" style="width:459.75pt;height:93.75pt" o:ole="">
            <v:imagedata r:id="rId34" o:title=""/>
          </v:shape>
          <o:OLEObject Type="Embed" ProgID="Excel.Sheet.8" ShapeID="_x0000_i1173" DrawAspect="Content" ObjectID="_1644221336" r:id="rId35"/>
        </w:object>
      </w:r>
    </w:p>
    <w:p w14:paraId="1CB66F6E" w14:textId="77777777" w:rsidR="000E793C" w:rsidRDefault="000E793C" w:rsidP="00017E10">
      <w:pPr>
        <w:tabs>
          <w:tab w:val="left" w:pos="426"/>
        </w:tabs>
        <w:ind w:left="425" w:right="-45"/>
        <w:rPr>
          <w:rFonts w:ascii="Times New Roman" w:cs="Times New Roman"/>
          <w:sz w:val="22"/>
          <w:szCs w:val="22"/>
        </w:rPr>
      </w:pPr>
    </w:p>
    <w:p w14:paraId="6B1E6D0D" w14:textId="66E93C2D" w:rsidR="000E793C" w:rsidRPr="00350657" w:rsidRDefault="000E793C" w:rsidP="000E793C">
      <w:pPr>
        <w:ind w:left="425" w:right="-45"/>
        <w:jc w:val="thaiDistribute"/>
        <w:rPr>
          <w:rFonts w:ascii="Times New Roman" w:cs="Times New Roman"/>
          <w:sz w:val="22"/>
          <w:szCs w:val="22"/>
        </w:rPr>
      </w:pPr>
      <w:r w:rsidRPr="00350657">
        <w:rPr>
          <w:rFonts w:ascii="Times New Roman" w:cs="Times New Roman"/>
          <w:sz w:val="22"/>
          <w:szCs w:val="22"/>
        </w:rPr>
        <w:t>Cost of inventories is included in the cost of sales</w:t>
      </w:r>
    </w:p>
    <w:bookmarkStart w:id="193" w:name="_MON_1644083588"/>
    <w:bookmarkEnd w:id="193"/>
    <w:p w14:paraId="4F8BEFCF" w14:textId="758D9BF8" w:rsidR="000D30DE" w:rsidRPr="00017E10" w:rsidRDefault="00B34477" w:rsidP="00017E10">
      <w:pPr>
        <w:tabs>
          <w:tab w:val="left" w:pos="426"/>
        </w:tabs>
        <w:ind w:left="425" w:right="-45"/>
        <w:rPr>
          <w:rFonts w:ascii="Times New Roman" w:cs="Times New Roman"/>
          <w:sz w:val="22"/>
          <w:szCs w:val="22"/>
        </w:rPr>
      </w:pPr>
      <w:r w:rsidRPr="00524DA8">
        <w:rPr>
          <w:cs/>
        </w:rPr>
        <w:object w:dxaOrig="9540" w:dyaOrig="2477" w14:anchorId="5DC9523D">
          <v:shape id="_x0000_i1176" type="#_x0000_t75" style="width:464.25pt;height:141pt" o:ole="" o:preferrelative="f">
            <v:imagedata r:id="rId36" o:title=""/>
            <o:lock v:ext="edit" aspectratio="f"/>
          </v:shape>
          <o:OLEObject Type="Embed" ProgID="Excel.Sheet.8" ShapeID="_x0000_i1176" DrawAspect="Content" ObjectID="_1644221337" r:id="rId37"/>
        </w:object>
      </w:r>
    </w:p>
    <w:p w14:paraId="2FA4E1DF" w14:textId="77777777" w:rsidR="006563CE" w:rsidRDefault="006563CE">
      <w:pPr>
        <w:rPr>
          <w:rFonts w:ascii="Times New Roman" w:cs="Times New Roman"/>
          <w:b/>
          <w:bCs/>
          <w:sz w:val="22"/>
          <w:szCs w:val="22"/>
        </w:rPr>
      </w:pPr>
      <w:r>
        <w:rPr>
          <w:rFonts w:ascii="Times New Roman" w:cs="Times New Roman"/>
          <w:b/>
          <w:bCs/>
          <w:sz w:val="22"/>
          <w:szCs w:val="22"/>
        </w:rPr>
        <w:br w:type="page"/>
      </w:r>
    </w:p>
    <w:p w14:paraId="635AF748" w14:textId="284D117E" w:rsidR="007E65C8" w:rsidRPr="000824BE" w:rsidRDefault="0055725A" w:rsidP="00781A41">
      <w:pPr>
        <w:numPr>
          <w:ilvl w:val="0"/>
          <w:numId w:val="1"/>
        </w:numPr>
        <w:tabs>
          <w:tab w:val="left" w:pos="426"/>
        </w:tabs>
        <w:ind w:left="426" w:right="-45" w:hanging="426"/>
        <w:jc w:val="thaiDistribute"/>
        <w:rPr>
          <w:rFonts w:ascii="Times New Roman" w:cs="Times New Roman"/>
          <w:b/>
          <w:bCs/>
          <w:sz w:val="22"/>
          <w:szCs w:val="22"/>
        </w:rPr>
      </w:pPr>
      <w:r w:rsidRPr="000824BE">
        <w:rPr>
          <w:rFonts w:ascii="Times New Roman" w:cs="Times New Roman"/>
          <w:b/>
          <w:bCs/>
          <w:sz w:val="22"/>
          <w:szCs w:val="22"/>
        </w:rPr>
        <w:lastRenderedPageBreak/>
        <w:t>OTHER</w:t>
      </w:r>
      <w:r w:rsidR="007E65C8" w:rsidRPr="000824BE">
        <w:rPr>
          <w:rFonts w:ascii="Times New Roman" w:cs="Times New Roman"/>
          <w:b/>
          <w:bCs/>
          <w:sz w:val="22"/>
          <w:szCs w:val="22"/>
        </w:rPr>
        <w:t xml:space="preserve"> CURRENT ASSETS</w:t>
      </w:r>
    </w:p>
    <w:p w14:paraId="33CD78EC" w14:textId="77777777" w:rsidR="00781A41" w:rsidRDefault="00781A41" w:rsidP="00781A41">
      <w:pPr>
        <w:tabs>
          <w:tab w:val="left" w:pos="0"/>
        </w:tabs>
        <w:ind w:left="720" w:right="-45" w:hanging="295"/>
        <w:jc w:val="both"/>
        <w:rPr>
          <w:rFonts w:ascii="Times New Roman" w:cs="Times New Roman"/>
          <w:sz w:val="22"/>
          <w:szCs w:val="22"/>
        </w:rPr>
      </w:pPr>
    </w:p>
    <w:p w14:paraId="6CA4C18F" w14:textId="77777777" w:rsidR="007E65C8" w:rsidRPr="00781A41" w:rsidRDefault="007E65C8" w:rsidP="00781A41">
      <w:pPr>
        <w:tabs>
          <w:tab w:val="left" w:pos="0"/>
        </w:tabs>
        <w:ind w:left="720" w:right="-45" w:hanging="295"/>
        <w:jc w:val="both"/>
        <w:rPr>
          <w:rFonts w:ascii="Times New Roman" w:cs="Times New Roman"/>
          <w:sz w:val="22"/>
          <w:szCs w:val="22"/>
        </w:rPr>
      </w:pPr>
      <w:r w:rsidRPr="00781A41">
        <w:rPr>
          <w:rFonts w:ascii="Times New Roman" w:cs="Times New Roman"/>
          <w:sz w:val="22"/>
          <w:szCs w:val="22"/>
        </w:rPr>
        <w:t xml:space="preserve">Other current assets as at </w:t>
      </w:r>
      <w:r w:rsidR="00327440" w:rsidRPr="00781A41">
        <w:rPr>
          <w:rFonts w:ascii="Times New Roman" w:cs="Times New Roman"/>
          <w:sz w:val="22"/>
          <w:szCs w:val="22"/>
        </w:rPr>
        <w:t>December 31</w:t>
      </w:r>
      <w:r w:rsidR="00E350AC" w:rsidRPr="00781A41">
        <w:rPr>
          <w:rFonts w:ascii="Times New Roman" w:cs="Times New Roman"/>
          <w:sz w:val="22"/>
          <w:szCs w:val="22"/>
        </w:rPr>
        <w:t>, 201</w:t>
      </w:r>
      <w:r w:rsidR="008D01F9">
        <w:rPr>
          <w:rFonts w:ascii="Times New Roman" w:cs="Times New Roman"/>
          <w:sz w:val="22"/>
          <w:szCs w:val="22"/>
        </w:rPr>
        <w:t>9</w:t>
      </w:r>
      <w:r w:rsidR="00327440" w:rsidRPr="00781A41">
        <w:rPr>
          <w:rFonts w:ascii="Times New Roman" w:cs="Times New Roman"/>
          <w:sz w:val="22"/>
          <w:szCs w:val="22"/>
        </w:rPr>
        <w:t xml:space="preserve"> and </w:t>
      </w:r>
      <w:r w:rsidR="00FC54A3" w:rsidRPr="00781A41">
        <w:rPr>
          <w:rFonts w:ascii="Times New Roman" w:cs="Times New Roman"/>
          <w:sz w:val="22"/>
          <w:szCs w:val="22"/>
        </w:rPr>
        <w:t>201</w:t>
      </w:r>
      <w:r w:rsidR="008D01F9">
        <w:rPr>
          <w:rFonts w:ascii="Times New Roman" w:cs="Times New Roman"/>
          <w:sz w:val="22"/>
          <w:szCs w:val="22"/>
        </w:rPr>
        <w:t>8</w:t>
      </w:r>
      <w:r w:rsidR="00F369FF" w:rsidRPr="00781A41">
        <w:rPr>
          <w:rFonts w:ascii="Times New Roman" w:cs="Times New Roman"/>
          <w:sz w:val="22"/>
          <w:szCs w:val="22"/>
        </w:rPr>
        <w:t xml:space="preserve"> </w:t>
      </w:r>
      <w:r w:rsidRPr="00781A41">
        <w:rPr>
          <w:rFonts w:ascii="Times New Roman" w:cs="Times New Roman"/>
          <w:sz w:val="22"/>
          <w:szCs w:val="22"/>
        </w:rPr>
        <w:t>consisted of:</w:t>
      </w:r>
    </w:p>
    <w:bookmarkStart w:id="194" w:name="_MON_1548526541"/>
    <w:bookmarkStart w:id="195" w:name="_MON_1546269643"/>
    <w:bookmarkStart w:id="196" w:name="_MON_1548769163"/>
    <w:bookmarkStart w:id="197" w:name="_MON_1548769187"/>
    <w:bookmarkStart w:id="198" w:name="_MON_1548773561"/>
    <w:bookmarkStart w:id="199" w:name="_MON_1546269689"/>
    <w:bookmarkStart w:id="200" w:name="_MON_1546269707"/>
    <w:bookmarkStart w:id="201" w:name="_MON_1516105443"/>
    <w:bookmarkStart w:id="202" w:name="_MON_1546269589"/>
    <w:bookmarkStart w:id="203" w:name="_MON_1547915053"/>
    <w:bookmarkStart w:id="204" w:name="_MON_1546269596"/>
    <w:bookmarkStart w:id="205" w:name="_MON_1546269613"/>
    <w:bookmarkStart w:id="206" w:name="_MON_1546269622"/>
    <w:bookmarkEnd w:id="194"/>
    <w:bookmarkEnd w:id="195"/>
    <w:bookmarkEnd w:id="196"/>
    <w:bookmarkEnd w:id="197"/>
    <w:bookmarkEnd w:id="198"/>
    <w:bookmarkEnd w:id="199"/>
    <w:bookmarkEnd w:id="200"/>
    <w:bookmarkEnd w:id="201"/>
    <w:bookmarkEnd w:id="202"/>
    <w:bookmarkEnd w:id="203"/>
    <w:bookmarkEnd w:id="204"/>
    <w:bookmarkEnd w:id="205"/>
    <w:bookmarkEnd w:id="206"/>
    <w:bookmarkStart w:id="207" w:name="_MON_1548524454"/>
    <w:bookmarkEnd w:id="207"/>
    <w:p w14:paraId="20CAF62C" w14:textId="3850A9CF" w:rsidR="00711044" w:rsidRDefault="00B34477" w:rsidP="000E793C">
      <w:pPr>
        <w:pStyle w:val="a4"/>
        <w:spacing w:before="0" w:line="240" w:lineRule="auto"/>
        <w:ind w:left="426" w:right="-46"/>
        <w:jc w:val="thaiDistribute"/>
        <w:rPr>
          <w:rFonts w:cstheme="minorBidi"/>
          <w:sz w:val="22"/>
          <w:szCs w:val="22"/>
        </w:rPr>
      </w:pPr>
      <w:r w:rsidRPr="00781A41">
        <w:rPr>
          <w:rFonts w:cs="Times New Roman"/>
          <w:sz w:val="22"/>
          <w:szCs w:val="22"/>
          <w:cs/>
        </w:rPr>
        <w:object w:dxaOrig="9761" w:dyaOrig="3933" w14:anchorId="47851816">
          <v:shape id="_x0000_i1179" type="#_x0000_t75" style="width:456.75pt;height:209.25pt" o:ole="">
            <v:imagedata r:id="rId38" o:title=""/>
          </v:shape>
          <o:OLEObject Type="Embed" ProgID="Excel.Sheet.8" ShapeID="_x0000_i1179" DrawAspect="Content" ObjectID="_1644221338" r:id="rId39"/>
        </w:object>
      </w:r>
    </w:p>
    <w:p w14:paraId="15AC8557" w14:textId="77777777" w:rsidR="000E793C" w:rsidRPr="000E793C" w:rsidRDefault="000E793C" w:rsidP="000E793C">
      <w:pPr>
        <w:pStyle w:val="a4"/>
        <w:spacing w:before="0" w:line="240" w:lineRule="auto"/>
        <w:ind w:left="426" w:right="-46"/>
        <w:jc w:val="thaiDistribute"/>
        <w:rPr>
          <w:rFonts w:cstheme="minorBidi"/>
          <w:sz w:val="22"/>
          <w:szCs w:val="22"/>
        </w:rPr>
      </w:pPr>
    </w:p>
    <w:p w14:paraId="00B8B4D1" w14:textId="5FB800F0" w:rsidR="008E7B97" w:rsidRDefault="008E7B97" w:rsidP="008E7B97">
      <w:pPr>
        <w:pStyle w:val="a4"/>
        <w:tabs>
          <w:tab w:val="num" w:pos="426"/>
        </w:tabs>
        <w:spacing w:before="0" w:line="240" w:lineRule="auto"/>
        <w:ind w:left="426" w:right="-22"/>
        <w:jc w:val="thaiDistribute"/>
        <w:rPr>
          <w:rFonts w:cs="Times New Roman"/>
          <w:sz w:val="22"/>
          <w:szCs w:val="22"/>
        </w:rPr>
      </w:pPr>
      <w:r w:rsidRPr="00354082">
        <w:rPr>
          <w:rFonts w:cs="Times New Roman"/>
          <w:sz w:val="22"/>
          <w:szCs w:val="22"/>
        </w:rPr>
        <w:t xml:space="preserve">Movements of allowance for </w:t>
      </w:r>
      <w:r w:rsidR="00FD2E74">
        <w:rPr>
          <w:rFonts w:cs="Times New Roman"/>
          <w:sz w:val="22"/>
          <w:szCs w:val="22"/>
        </w:rPr>
        <w:t>impairment</w:t>
      </w:r>
      <w:r w:rsidRPr="00354082">
        <w:rPr>
          <w:rFonts w:cs="Times New Roman"/>
          <w:sz w:val="22"/>
          <w:szCs w:val="22"/>
        </w:rPr>
        <w:t xml:space="preserve"> </w:t>
      </w:r>
      <w:r w:rsidR="00897407">
        <w:rPr>
          <w:rFonts w:cs="Times New Roman"/>
          <w:sz w:val="22"/>
          <w:szCs w:val="22"/>
        </w:rPr>
        <w:t xml:space="preserve">of assets </w:t>
      </w:r>
      <w:r w:rsidR="00481BB7">
        <w:rPr>
          <w:sz w:val="22"/>
          <w:szCs w:val="28"/>
        </w:rPr>
        <w:t>for</w:t>
      </w:r>
      <w:r w:rsidR="00481BB7">
        <w:rPr>
          <w:rFonts w:cs="Times New Roman"/>
          <w:sz w:val="22"/>
          <w:szCs w:val="22"/>
        </w:rPr>
        <w:t xml:space="preserve"> </w:t>
      </w:r>
      <w:r w:rsidRPr="00354082">
        <w:rPr>
          <w:rFonts w:cs="Times New Roman"/>
          <w:sz w:val="22"/>
          <w:szCs w:val="22"/>
        </w:rPr>
        <w:t>the year December 31, 201</w:t>
      </w:r>
      <w:r>
        <w:rPr>
          <w:rFonts w:cs="Times New Roman"/>
          <w:sz w:val="22"/>
          <w:szCs w:val="22"/>
        </w:rPr>
        <w:t>9 and 2018</w:t>
      </w:r>
      <w:r w:rsidRPr="00354082">
        <w:rPr>
          <w:rFonts w:cs="Times New Roman"/>
          <w:sz w:val="22"/>
          <w:szCs w:val="22"/>
        </w:rPr>
        <w:t xml:space="preserve"> were as follows:</w:t>
      </w:r>
    </w:p>
    <w:p w14:paraId="48FD6B6D" w14:textId="77777777" w:rsidR="008E7B97" w:rsidRDefault="008E7B97" w:rsidP="008E7B97">
      <w:pPr>
        <w:pStyle w:val="a4"/>
        <w:tabs>
          <w:tab w:val="num" w:pos="426"/>
        </w:tabs>
        <w:spacing w:before="0" w:line="240" w:lineRule="auto"/>
        <w:ind w:left="426" w:right="-22"/>
        <w:jc w:val="thaiDistribute"/>
        <w:rPr>
          <w:rFonts w:cs="Times New Roman"/>
          <w:sz w:val="22"/>
          <w:szCs w:val="22"/>
        </w:rPr>
      </w:pPr>
    </w:p>
    <w:bookmarkStart w:id="208" w:name="_MON_1643098833"/>
    <w:bookmarkEnd w:id="208"/>
    <w:p w14:paraId="2783D0E8" w14:textId="7CD79F4E" w:rsidR="00C62BD8" w:rsidRPr="005B12F7" w:rsidRDefault="00B34477" w:rsidP="005B12F7">
      <w:pPr>
        <w:pStyle w:val="a4"/>
        <w:tabs>
          <w:tab w:val="num" w:pos="426"/>
        </w:tabs>
        <w:spacing w:before="0" w:line="240" w:lineRule="auto"/>
        <w:ind w:left="426" w:right="-22"/>
        <w:jc w:val="thaiDistribute"/>
        <w:rPr>
          <w:rFonts w:cs="Times New Roman"/>
          <w:sz w:val="22"/>
          <w:szCs w:val="22"/>
        </w:rPr>
      </w:pPr>
      <w:r w:rsidRPr="007348F4">
        <w:rPr>
          <w:rFonts w:cs="Times New Roman"/>
          <w:sz w:val="22"/>
          <w:szCs w:val="22"/>
          <w:cs/>
        </w:rPr>
        <w:object w:dxaOrig="9415" w:dyaOrig="3015" w14:anchorId="57F9D7D6">
          <v:shape id="_x0000_i1183" type="#_x0000_t75" style="width:462pt;height:155.25pt" o:ole="">
            <v:imagedata r:id="rId40" o:title=""/>
          </v:shape>
          <o:OLEObject Type="Embed" ProgID="Excel.Sheet.8" ShapeID="_x0000_i1183" DrawAspect="Content" ObjectID="_1644221339" r:id="rId41"/>
        </w:object>
      </w:r>
    </w:p>
    <w:p w14:paraId="4C22044D" w14:textId="624FB947" w:rsidR="00325273" w:rsidRPr="00781A41" w:rsidRDefault="00325273" w:rsidP="00781A41">
      <w:pPr>
        <w:numPr>
          <w:ilvl w:val="0"/>
          <w:numId w:val="1"/>
        </w:numPr>
        <w:tabs>
          <w:tab w:val="left" w:pos="426"/>
        </w:tabs>
        <w:ind w:left="425" w:right="-45" w:hanging="426"/>
        <w:jc w:val="thaiDistribute"/>
        <w:rPr>
          <w:rFonts w:ascii="Times New Roman" w:cs="Times New Roman"/>
          <w:b/>
          <w:bCs/>
          <w:sz w:val="22"/>
          <w:szCs w:val="22"/>
        </w:rPr>
      </w:pPr>
      <w:r w:rsidRPr="00781A41">
        <w:rPr>
          <w:rFonts w:ascii="Times New Roman" w:cs="Times New Roman"/>
          <w:b/>
          <w:bCs/>
          <w:sz w:val="22"/>
          <w:szCs w:val="22"/>
        </w:rPr>
        <w:t xml:space="preserve">RESTRICTED </w:t>
      </w:r>
      <w:r w:rsidR="00121A2D">
        <w:rPr>
          <w:rFonts w:ascii="Times New Roman" w:cs="Times New Roman"/>
          <w:b/>
          <w:bCs/>
          <w:sz w:val="22"/>
          <w:szCs w:val="22"/>
        </w:rPr>
        <w:t>BANK</w:t>
      </w:r>
      <w:r w:rsidRPr="00781A41">
        <w:rPr>
          <w:rFonts w:ascii="Times New Roman" w:cs="Times New Roman"/>
          <w:b/>
          <w:bCs/>
          <w:sz w:val="22"/>
          <w:szCs w:val="22"/>
        </w:rPr>
        <w:t xml:space="preserve"> DEPOSIT</w:t>
      </w:r>
      <w:r w:rsidR="003B57A3" w:rsidRPr="00781A41">
        <w:rPr>
          <w:rFonts w:ascii="Times New Roman" w:cs="Times New Roman"/>
          <w:b/>
          <w:bCs/>
          <w:sz w:val="22"/>
          <w:szCs w:val="22"/>
        </w:rPr>
        <w:t>S</w:t>
      </w:r>
    </w:p>
    <w:p w14:paraId="500BCD05" w14:textId="77777777" w:rsidR="00781A41" w:rsidRDefault="00781A41" w:rsidP="00781A41">
      <w:pPr>
        <w:ind w:left="425" w:right="-46"/>
        <w:jc w:val="thaiDistribute"/>
        <w:rPr>
          <w:rFonts w:ascii="Times New Roman" w:cs="Times New Roman"/>
          <w:sz w:val="22"/>
          <w:szCs w:val="22"/>
        </w:rPr>
      </w:pPr>
    </w:p>
    <w:p w14:paraId="6FC52ADB" w14:textId="2BBC5878" w:rsidR="00325273" w:rsidRDefault="00325273" w:rsidP="00781A41">
      <w:pPr>
        <w:ind w:left="425" w:right="-46"/>
        <w:jc w:val="thaiDistribute"/>
        <w:rPr>
          <w:rFonts w:ascii="Times New Roman" w:cs="Times New Roman"/>
          <w:sz w:val="22"/>
          <w:szCs w:val="22"/>
        </w:rPr>
      </w:pPr>
      <w:r w:rsidRPr="00781A41">
        <w:rPr>
          <w:rFonts w:ascii="Times New Roman" w:cs="Times New Roman"/>
          <w:sz w:val="22"/>
          <w:szCs w:val="22"/>
        </w:rPr>
        <w:t>As at December 31, 201</w:t>
      </w:r>
      <w:r w:rsidR="00902C76">
        <w:rPr>
          <w:rFonts w:ascii="Times New Roman" w:cs="Times New Roman"/>
          <w:sz w:val="22"/>
          <w:szCs w:val="22"/>
        </w:rPr>
        <w:t>9</w:t>
      </w:r>
      <w:r w:rsidRPr="00781A41">
        <w:rPr>
          <w:rFonts w:ascii="Times New Roman" w:cs="Times New Roman"/>
          <w:sz w:val="22"/>
          <w:szCs w:val="22"/>
        </w:rPr>
        <w:t xml:space="preserve"> and 201</w:t>
      </w:r>
      <w:r w:rsidR="00902C76">
        <w:rPr>
          <w:rFonts w:ascii="Times New Roman" w:cs="Times New Roman"/>
          <w:sz w:val="22"/>
          <w:szCs w:val="22"/>
        </w:rPr>
        <w:t>8</w:t>
      </w:r>
      <w:r w:rsidRPr="00781A41">
        <w:rPr>
          <w:rFonts w:ascii="Times New Roman" w:cs="Times New Roman"/>
          <w:sz w:val="22"/>
          <w:szCs w:val="22"/>
        </w:rPr>
        <w:t xml:space="preserve">, restricted </w:t>
      </w:r>
      <w:r w:rsidR="00121A2D">
        <w:rPr>
          <w:rFonts w:ascii="Times New Roman" w:cs="Times New Roman"/>
          <w:color w:val="000000"/>
          <w:sz w:val="22"/>
          <w:szCs w:val="22"/>
        </w:rPr>
        <w:t>bank</w:t>
      </w:r>
      <w:r w:rsidR="00146CB9" w:rsidRPr="00781A41">
        <w:rPr>
          <w:rFonts w:ascii="Times New Roman" w:cs="Times New Roman"/>
          <w:sz w:val="22"/>
          <w:szCs w:val="22"/>
        </w:rPr>
        <w:t xml:space="preserve"> deposit</w:t>
      </w:r>
      <w:r w:rsidR="003B57A3" w:rsidRPr="00781A41">
        <w:rPr>
          <w:rFonts w:ascii="Times New Roman" w:cs="Times New Roman"/>
          <w:sz w:val="22"/>
          <w:szCs w:val="22"/>
        </w:rPr>
        <w:t>s</w:t>
      </w:r>
      <w:r w:rsidRPr="00781A41">
        <w:rPr>
          <w:rFonts w:ascii="Times New Roman" w:cs="Times New Roman"/>
          <w:sz w:val="22"/>
          <w:szCs w:val="22"/>
        </w:rPr>
        <w:t xml:space="preserve"> </w:t>
      </w:r>
      <w:r w:rsidR="00121A2D">
        <w:rPr>
          <w:rFonts w:ascii="Times New Roman" w:cs="Times New Roman"/>
          <w:sz w:val="22"/>
          <w:szCs w:val="22"/>
        </w:rPr>
        <w:t>consisted of</w:t>
      </w:r>
      <w:r w:rsidRPr="00781A41">
        <w:rPr>
          <w:rFonts w:ascii="Times New Roman" w:cs="Times New Roman"/>
          <w:sz w:val="22"/>
          <w:szCs w:val="22"/>
        </w:rPr>
        <w:t>:</w:t>
      </w:r>
    </w:p>
    <w:p w14:paraId="739AB7B3" w14:textId="77777777" w:rsidR="00C62BD8" w:rsidRPr="00781A41" w:rsidRDefault="00C62BD8" w:rsidP="00781A41">
      <w:pPr>
        <w:ind w:left="425" w:right="-46"/>
        <w:jc w:val="thaiDistribute"/>
        <w:rPr>
          <w:rFonts w:ascii="Times New Roman" w:cs="Times New Roman"/>
          <w:sz w:val="22"/>
          <w:szCs w:val="22"/>
          <w:u w:val="single"/>
        </w:rPr>
      </w:pPr>
    </w:p>
    <w:bookmarkStart w:id="209" w:name="_MON_1548773571"/>
    <w:bookmarkStart w:id="210" w:name="_MON_1546269731"/>
    <w:bookmarkStart w:id="211" w:name="_MON_1516105466"/>
    <w:bookmarkStart w:id="212" w:name="_MON_1548441947"/>
    <w:bookmarkStart w:id="213" w:name="_MON_1486393521"/>
    <w:bookmarkStart w:id="214" w:name="_MON_1580399371"/>
    <w:bookmarkStart w:id="215" w:name="_MON_1580399462"/>
    <w:bookmarkStart w:id="216" w:name="_MON_1548524471"/>
    <w:bookmarkStart w:id="217" w:name="_MON_1548526659"/>
    <w:bookmarkStart w:id="218" w:name="_MON_1548526670"/>
    <w:bookmarkStart w:id="219" w:name="_MON_1547915060"/>
    <w:bookmarkEnd w:id="209"/>
    <w:bookmarkEnd w:id="210"/>
    <w:bookmarkEnd w:id="211"/>
    <w:bookmarkEnd w:id="212"/>
    <w:bookmarkEnd w:id="213"/>
    <w:bookmarkEnd w:id="214"/>
    <w:bookmarkEnd w:id="215"/>
    <w:bookmarkEnd w:id="216"/>
    <w:bookmarkEnd w:id="217"/>
    <w:bookmarkEnd w:id="218"/>
    <w:bookmarkEnd w:id="219"/>
    <w:bookmarkStart w:id="220" w:name="_MON_1548769285"/>
    <w:bookmarkEnd w:id="220"/>
    <w:p w14:paraId="7A09FEED" w14:textId="585BAA64" w:rsidR="00131BAD" w:rsidRPr="00781A41" w:rsidRDefault="00B34477" w:rsidP="00152CAE">
      <w:pPr>
        <w:ind w:right="-46"/>
        <w:jc w:val="thaiDistribute"/>
        <w:rPr>
          <w:rFonts w:ascii="Times New Roman"/>
          <w:b/>
          <w:bCs/>
          <w:sz w:val="22"/>
          <w:szCs w:val="22"/>
          <w:highlight w:val="yellow"/>
          <w:cs/>
        </w:rPr>
        <w:sectPr w:rsidR="00131BAD" w:rsidRPr="00781A41" w:rsidSect="00C20712">
          <w:footerReference w:type="default" r:id="rId42"/>
          <w:pgSz w:w="11906" w:h="16838"/>
          <w:pgMar w:top="1134" w:right="851" w:bottom="851" w:left="1418" w:header="709" w:footer="422" w:gutter="0"/>
          <w:pgNumType w:start="10"/>
          <w:cols w:space="708"/>
          <w:docGrid w:linePitch="360"/>
        </w:sectPr>
      </w:pPr>
      <w:r w:rsidRPr="00152CAE">
        <w:rPr>
          <w:rFonts w:ascii="Times New Roman" w:cs="Times New Roman"/>
          <w:sz w:val="22"/>
          <w:szCs w:val="22"/>
          <w:cs/>
        </w:rPr>
        <w:object w:dxaOrig="10208" w:dyaOrig="3279" w14:anchorId="26DA1066">
          <v:shape id="_x0000_i1187" type="#_x0000_t75" style="width:488.25pt;height:169.5pt" o:ole="">
            <v:imagedata r:id="rId43" o:title=""/>
          </v:shape>
          <o:OLEObject Type="Embed" ProgID="Excel.Sheet.8" ShapeID="_x0000_i1187" DrawAspect="Content" ObjectID="_1644221340" r:id="rId44"/>
        </w:object>
      </w:r>
    </w:p>
    <w:p w14:paraId="6C85D589" w14:textId="77777777" w:rsidR="00131BAD" w:rsidRPr="000824BE" w:rsidRDefault="00131BAD" w:rsidP="00781A41">
      <w:pPr>
        <w:numPr>
          <w:ilvl w:val="0"/>
          <w:numId w:val="1"/>
        </w:numPr>
        <w:tabs>
          <w:tab w:val="left" w:pos="426"/>
        </w:tabs>
        <w:ind w:left="425" w:right="-45" w:hanging="426"/>
        <w:jc w:val="thaiDistribute"/>
        <w:rPr>
          <w:rFonts w:ascii="Times New Roman" w:cs="Times New Roman"/>
          <w:b/>
          <w:bCs/>
          <w:sz w:val="22"/>
          <w:szCs w:val="22"/>
        </w:rPr>
      </w:pPr>
      <w:r w:rsidRPr="000824BE">
        <w:rPr>
          <w:rFonts w:ascii="Times New Roman" w:cs="Times New Roman"/>
          <w:b/>
          <w:bCs/>
          <w:sz w:val="22"/>
          <w:szCs w:val="22"/>
        </w:rPr>
        <w:lastRenderedPageBreak/>
        <w:t>PROPERTY, PLANT AND EQUIPMENT</w:t>
      </w:r>
    </w:p>
    <w:p w14:paraId="655DEA52" w14:textId="77777777" w:rsidR="00781A41" w:rsidRPr="000824BE" w:rsidRDefault="00781A41" w:rsidP="00781A41">
      <w:pPr>
        <w:pStyle w:val="a4"/>
        <w:tabs>
          <w:tab w:val="decimal" w:pos="6660"/>
          <w:tab w:val="decimal" w:pos="8820"/>
        </w:tabs>
        <w:spacing w:before="0" w:line="240" w:lineRule="auto"/>
        <w:ind w:left="425" w:right="-46"/>
        <w:jc w:val="left"/>
        <w:rPr>
          <w:rFonts w:cs="Times New Roman"/>
          <w:color w:val="000000"/>
          <w:sz w:val="22"/>
          <w:szCs w:val="22"/>
        </w:rPr>
      </w:pPr>
    </w:p>
    <w:p w14:paraId="5EF327E0" w14:textId="77777777" w:rsidR="004B7D76" w:rsidRPr="00781A41" w:rsidRDefault="00510724" w:rsidP="00781A41">
      <w:pPr>
        <w:pStyle w:val="a4"/>
        <w:tabs>
          <w:tab w:val="decimal" w:pos="6660"/>
          <w:tab w:val="decimal" w:pos="8820"/>
        </w:tabs>
        <w:spacing w:before="0" w:line="240" w:lineRule="auto"/>
        <w:ind w:left="425" w:right="-46"/>
        <w:jc w:val="left"/>
        <w:rPr>
          <w:rFonts w:cs="Times New Roman"/>
          <w:sz w:val="22"/>
          <w:szCs w:val="22"/>
        </w:rPr>
      </w:pPr>
      <w:r w:rsidRPr="000824BE">
        <w:rPr>
          <w:rFonts w:cs="Times New Roman"/>
          <w:color w:val="000000"/>
          <w:sz w:val="22"/>
          <w:szCs w:val="22"/>
        </w:rPr>
        <w:t>Movement of p</w:t>
      </w:r>
      <w:r w:rsidR="00237272" w:rsidRPr="000824BE">
        <w:rPr>
          <w:rFonts w:cs="Times New Roman"/>
          <w:color w:val="000000"/>
          <w:sz w:val="22"/>
          <w:szCs w:val="22"/>
        </w:rPr>
        <w:t>roperty, plant and equipment</w:t>
      </w:r>
      <w:r w:rsidR="00237272" w:rsidRPr="000824BE">
        <w:rPr>
          <w:rFonts w:cs="Times New Roman"/>
          <w:sz w:val="22"/>
          <w:szCs w:val="22"/>
          <w:lang w:val="en-GB"/>
        </w:rPr>
        <w:t xml:space="preserve"> for the years ended December 31, 201</w:t>
      </w:r>
      <w:r w:rsidR="00902C76">
        <w:rPr>
          <w:rFonts w:cs="Times New Roman"/>
          <w:sz w:val="22"/>
          <w:szCs w:val="22"/>
          <w:lang w:val="en-GB"/>
        </w:rPr>
        <w:t>9</w:t>
      </w:r>
      <w:r w:rsidR="00237272" w:rsidRPr="000824BE">
        <w:rPr>
          <w:rFonts w:cs="Times New Roman"/>
          <w:sz w:val="22"/>
          <w:szCs w:val="22"/>
          <w:lang w:val="en-GB"/>
        </w:rPr>
        <w:t xml:space="preserve"> and 201</w:t>
      </w:r>
      <w:r w:rsidR="00902C76">
        <w:rPr>
          <w:rFonts w:cs="Times New Roman"/>
          <w:sz w:val="22"/>
          <w:szCs w:val="22"/>
          <w:lang w:val="en-GB"/>
        </w:rPr>
        <w:t>8</w:t>
      </w:r>
      <w:r w:rsidR="00237272" w:rsidRPr="000824BE">
        <w:rPr>
          <w:rFonts w:cs="Times New Roman"/>
          <w:sz w:val="22"/>
          <w:szCs w:val="22"/>
          <w:lang w:val="en-GB"/>
        </w:rPr>
        <w:t xml:space="preserve"> </w:t>
      </w:r>
      <w:r w:rsidR="00237272" w:rsidRPr="000824BE">
        <w:rPr>
          <w:rFonts w:cs="Times New Roman"/>
          <w:sz w:val="22"/>
          <w:szCs w:val="22"/>
        </w:rPr>
        <w:t>consisted of:</w:t>
      </w:r>
      <w:r w:rsidR="00237272" w:rsidRPr="00781A41">
        <w:rPr>
          <w:rFonts w:cs="Times New Roman"/>
          <w:sz w:val="22"/>
          <w:szCs w:val="22"/>
          <w:cs/>
          <w:lang w:val="en-GB"/>
        </w:rPr>
        <w:t xml:space="preserve"> </w:t>
      </w:r>
    </w:p>
    <w:bookmarkStart w:id="221" w:name="_MON_1546269826"/>
    <w:bookmarkStart w:id="222" w:name="_MON_1546269856"/>
    <w:bookmarkStart w:id="223" w:name="_MON_1548442033"/>
    <w:bookmarkStart w:id="224" w:name="_MON_1548442060"/>
    <w:bookmarkStart w:id="225" w:name="_MON_1549652811"/>
    <w:bookmarkStart w:id="226" w:name="_MON_1549652835"/>
    <w:bookmarkStart w:id="227" w:name="_MON_1549652873"/>
    <w:bookmarkStart w:id="228" w:name="_MON_1548442647"/>
    <w:bookmarkStart w:id="229" w:name="_MON_1546269896"/>
    <w:bookmarkStart w:id="230" w:name="_MON_1548526865"/>
    <w:bookmarkStart w:id="231" w:name="_MON_1548526900"/>
    <w:bookmarkStart w:id="232" w:name="_MON_1548526925"/>
    <w:bookmarkStart w:id="233" w:name="_MON_1548526943"/>
    <w:bookmarkStart w:id="234" w:name="_MON_1548526965"/>
    <w:bookmarkStart w:id="235" w:name="_MON_1548526981"/>
    <w:bookmarkStart w:id="236" w:name="_MON_1548526991"/>
    <w:bookmarkStart w:id="237" w:name="_MON_1548527011"/>
    <w:bookmarkStart w:id="238" w:name="_MON_1548527024"/>
    <w:bookmarkStart w:id="239" w:name="_MON_1548527032"/>
    <w:bookmarkStart w:id="240" w:name="_MON_1548527051"/>
    <w:bookmarkStart w:id="241" w:name="_MON_1580399599"/>
    <w:bookmarkStart w:id="242" w:name="_MON_1546269903"/>
    <w:bookmarkStart w:id="243" w:name="_MON_1548769318"/>
    <w:bookmarkStart w:id="244" w:name="_MON_1548773584"/>
    <w:bookmarkStart w:id="245" w:name="_MON_1546269935"/>
    <w:bookmarkStart w:id="246" w:name="_MON_1546269951"/>
    <w:bookmarkStart w:id="247" w:name="_MON_1546269966"/>
    <w:bookmarkStart w:id="248" w:name="_MON_1546269984"/>
    <w:bookmarkStart w:id="249" w:name="_MON_1516105549"/>
    <w:bookmarkStart w:id="250" w:name="_MON_1486393546"/>
    <w:bookmarkStart w:id="251" w:name="_Hlk32491982"/>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Start w:id="252" w:name="_MON_1547915068"/>
    <w:bookmarkEnd w:id="252"/>
    <w:p w14:paraId="314D9F48" w14:textId="682EF000" w:rsidR="000665FA" w:rsidRPr="00046D92" w:rsidRDefault="00B34477" w:rsidP="00D07E6B">
      <w:pPr>
        <w:pStyle w:val="a4"/>
        <w:tabs>
          <w:tab w:val="decimal" w:pos="6660"/>
          <w:tab w:val="decimal" w:pos="8820"/>
        </w:tabs>
        <w:spacing w:before="0" w:line="240" w:lineRule="auto"/>
        <w:ind w:left="-284" w:right="-46"/>
        <w:jc w:val="left"/>
        <w:rPr>
          <w:rFonts w:cstheme="minorBidi"/>
          <w:sz w:val="22"/>
          <w:szCs w:val="22"/>
        </w:rPr>
      </w:pPr>
      <w:r w:rsidRPr="00781A41">
        <w:rPr>
          <w:rFonts w:cs="Times New Roman"/>
          <w:sz w:val="22"/>
          <w:szCs w:val="22"/>
        </w:rPr>
        <w:object w:dxaOrig="14284" w:dyaOrig="6831" w14:anchorId="16B3E2DD">
          <v:shape id="_x0000_i1191" type="#_x0000_t75" style="width:774.75pt;height:324pt" o:ole="">
            <v:imagedata r:id="rId45" o:title=""/>
          </v:shape>
          <o:OLEObject Type="Embed" ProgID="Excel.Sheet.8" ShapeID="_x0000_i1191" DrawAspect="Content" ObjectID="_1644221341" r:id="rId46"/>
        </w:object>
      </w:r>
      <w:bookmarkEnd w:id="251"/>
    </w:p>
    <w:bookmarkStart w:id="253" w:name="_MON_1580399655"/>
    <w:bookmarkStart w:id="254" w:name="_MON_1580399709"/>
    <w:bookmarkStart w:id="255" w:name="_MON_1580399717"/>
    <w:bookmarkStart w:id="256" w:name="_MON_1549652850"/>
    <w:bookmarkStart w:id="257" w:name="_MON_1549652867"/>
    <w:bookmarkStart w:id="258" w:name="_MON_1643104907"/>
    <w:bookmarkStart w:id="259" w:name="_MON_1580635764"/>
    <w:bookmarkStart w:id="260" w:name="_MON_1580646058"/>
    <w:bookmarkStart w:id="261" w:name="_MON_1643701135"/>
    <w:bookmarkStart w:id="262" w:name="_MON_1548773603"/>
    <w:bookmarkEnd w:id="253"/>
    <w:bookmarkEnd w:id="254"/>
    <w:bookmarkEnd w:id="255"/>
    <w:bookmarkEnd w:id="256"/>
    <w:bookmarkEnd w:id="257"/>
    <w:bookmarkEnd w:id="258"/>
    <w:bookmarkEnd w:id="259"/>
    <w:bookmarkEnd w:id="260"/>
    <w:bookmarkEnd w:id="261"/>
    <w:bookmarkEnd w:id="262"/>
    <w:bookmarkStart w:id="263" w:name="_MON_1548527131"/>
    <w:bookmarkEnd w:id="263"/>
    <w:p w14:paraId="09E45E02" w14:textId="2CCEE5EC" w:rsidR="00D137A1" w:rsidRPr="00A10008" w:rsidRDefault="00B34477" w:rsidP="00D07E6B">
      <w:pPr>
        <w:pStyle w:val="a4"/>
        <w:tabs>
          <w:tab w:val="decimal" w:pos="6660"/>
          <w:tab w:val="decimal" w:pos="8820"/>
        </w:tabs>
        <w:spacing w:before="0" w:line="240" w:lineRule="auto"/>
        <w:ind w:left="-284" w:right="-46"/>
        <w:jc w:val="left"/>
        <w:rPr>
          <w:rFonts w:cstheme="minorBidi"/>
          <w:sz w:val="22"/>
          <w:szCs w:val="22"/>
          <w:cs/>
          <w:lang w:val="en-GB"/>
        </w:rPr>
      </w:pPr>
      <w:r w:rsidRPr="00781A41">
        <w:rPr>
          <w:rFonts w:cs="Times New Roman"/>
          <w:sz w:val="22"/>
          <w:szCs w:val="22"/>
        </w:rPr>
        <w:object w:dxaOrig="14094" w:dyaOrig="7437" w14:anchorId="0E12E88B">
          <v:shape id="_x0000_i1195" type="#_x0000_t75" style="width:764.25pt;height:351.75pt" o:ole="">
            <v:imagedata r:id="rId47" o:title=""/>
          </v:shape>
          <o:OLEObject Type="Embed" ProgID="Excel.Sheet.8" ShapeID="_x0000_i1195" DrawAspect="Content" ObjectID="_1644221342" r:id="rId48"/>
        </w:object>
      </w:r>
    </w:p>
    <w:p w14:paraId="18F725D5" w14:textId="77777777" w:rsidR="002522A6" w:rsidRPr="00781A41" w:rsidRDefault="002522A6" w:rsidP="00781A41">
      <w:pPr>
        <w:pStyle w:val="a4"/>
        <w:tabs>
          <w:tab w:val="decimal" w:pos="6660"/>
          <w:tab w:val="decimal" w:pos="8820"/>
        </w:tabs>
        <w:spacing w:before="0" w:line="240" w:lineRule="auto"/>
        <w:ind w:left="426" w:right="-46"/>
        <w:jc w:val="left"/>
        <w:rPr>
          <w:rFonts w:cs="Times New Roman"/>
          <w:sz w:val="22"/>
          <w:szCs w:val="22"/>
        </w:rPr>
      </w:pPr>
    </w:p>
    <w:p w14:paraId="5C730B35" w14:textId="77777777" w:rsidR="00131BAD" w:rsidRPr="00781A41" w:rsidRDefault="00131BAD" w:rsidP="00781A41">
      <w:pPr>
        <w:pStyle w:val="a4"/>
        <w:tabs>
          <w:tab w:val="decimal" w:pos="6660"/>
          <w:tab w:val="decimal" w:pos="8820"/>
        </w:tabs>
        <w:spacing w:before="0" w:line="240" w:lineRule="auto"/>
        <w:ind w:left="426" w:right="-46"/>
        <w:jc w:val="left"/>
        <w:rPr>
          <w:rFonts w:cs="Times New Roman"/>
          <w:sz w:val="22"/>
          <w:szCs w:val="22"/>
        </w:rPr>
        <w:sectPr w:rsidR="00131BAD" w:rsidRPr="00781A41" w:rsidSect="00131BAD">
          <w:pgSz w:w="16838" w:h="11906" w:orient="landscape"/>
          <w:pgMar w:top="1440" w:right="1440" w:bottom="709" w:left="1440" w:header="709" w:footer="709" w:gutter="0"/>
          <w:cols w:space="708"/>
          <w:docGrid w:linePitch="360"/>
        </w:sectPr>
      </w:pPr>
    </w:p>
    <w:bookmarkStart w:id="264" w:name="_MON_1546270229"/>
    <w:bookmarkStart w:id="265" w:name="_MON_1486393571"/>
    <w:bookmarkStart w:id="266" w:name="_MON_1548442268"/>
    <w:bookmarkStart w:id="267" w:name="_MON_1548442271"/>
    <w:bookmarkStart w:id="268" w:name="_MON_1548442323"/>
    <w:bookmarkStart w:id="269" w:name="_MON_1548442337"/>
    <w:bookmarkStart w:id="270" w:name="_MON_1548442346"/>
    <w:bookmarkStart w:id="271" w:name="_MON_1517783762"/>
    <w:bookmarkStart w:id="272" w:name="_MON_1548524539"/>
    <w:bookmarkStart w:id="273" w:name="_MON_1548527270"/>
    <w:bookmarkStart w:id="274" w:name="_MON_1548527288"/>
    <w:bookmarkStart w:id="275" w:name="_MON_1547915075"/>
    <w:bookmarkEnd w:id="264"/>
    <w:bookmarkEnd w:id="265"/>
    <w:bookmarkEnd w:id="266"/>
    <w:bookmarkEnd w:id="267"/>
    <w:bookmarkEnd w:id="268"/>
    <w:bookmarkEnd w:id="269"/>
    <w:bookmarkEnd w:id="270"/>
    <w:bookmarkEnd w:id="271"/>
    <w:bookmarkEnd w:id="272"/>
    <w:bookmarkEnd w:id="273"/>
    <w:bookmarkEnd w:id="274"/>
    <w:bookmarkEnd w:id="275"/>
    <w:bookmarkStart w:id="276" w:name="_MON_1548773620"/>
    <w:bookmarkEnd w:id="276"/>
    <w:p w14:paraId="4481DE40" w14:textId="56AE0F3A" w:rsidR="00906180" w:rsidRPr="007C730E" w:rsidRDefault="00B34477" w:rsidP="00781A41">
      <w:pPr>
        <w:pStyle w:val="a4"/>
        <w:spacing w:before="0" w:line="240" w:lineRule="auto"/>
        <w:ind w:left="425" w:right="-45"/>
        <w:jc w:val="left"/>
        <w:rPr>
          <w:rFonts w:cstheme="minorBidi"/>
          <w:sz w:val="22"/>
          <w:szCs w:val="22"/>
          <w:cs/>
        </w:rPr>
      </w:pPr>
      <w:r w:rsidRPr="00781A41">
        <w:rPr>
          <w:rFonts w:cs="Times New Roman"/>
          <w:sz w:val="22"/>
          <w:szCs w:val="22"/>
        </w:rPr>
        <w:object w:dxaOrig="9177" w:dyaOrig="2354" w14:anchorId="066FCF14">
          <v:shape id="_x0000_i1214" type="#_x0000_t75" style="width:457.5pt;height:120.75pt" o:ole="">
            <v:imagedata r:id="rId49" o:title=""/>
          </v:shape>
          <o:OLEObject Type="Embed" ProgID="Excel.Sheet.8" ShapeID="_x0000_i1214" DrawAspect="Content" ObjectID="_1644221343" r:id="rId50"/>
        </w:object>
      </w:r>
    </w:p>
    <w:bookmarkStart w:id="277" w:name="_MON_1486393588"/>
    <w:bookmarkStart w:id="278" w:name="_MON_1548524554"/>
    <w:bookmarkStart w:id="279" w:name="_MON_1548527311"/>
    <w:bookmarkStart w:id="280" w:name="_MON_1548527344"/>
    <w:bookmarkStart w:id="281" w:name="_MON_1546270252"/>
    <w:bookmarkStart w:id="282" w:name="_MON_1548769457"/>
    <w:bookmarkStart w:id="283" w:name="_MON_1548769469"/>
    <w:bookmarkEnd w:id="277"/>
    <w:bookmarkEnd w:id="278"/>
    <w:bookmarkEnd w:id="279"/>
    <w:bookmarkEnd w:id="280"/>
    <w:bookmarkEnd w:id="281"/>
    <w:bookmarkEnd w:id="282"/>
    <w:bookmarkEnd w:id="283"/>
    <w:bookmarkStart w:id="284" w:name="_MON_1548442367"/>
    <w:bookmarkEnd w:id="284"/>
    <w:p w14:paraId="11D5364F" w14:textId="20B976B8" w:rsidR="00131BAD" w:rsidRPr="005A693E" w:rsidRDefault="00B34477" w:rsidP="00781A41">
      <w:pPr>
        <w:pStyle w:val="a4"/>
        <w:tabs>
          <w:tab w:val="decimal" w:pos="6660"/>
          <w:tab w:val="decimal" w:pos="8820"/>
        </w:tabs>
        <w:spacing w:before="0" w:line="240" w:lineRule="auto"/>
        <w:ind w:left="426" w:right="-46"/>
        <w:jc w:val="left"/>
        <w:rPr>
          <w:rFonts w:cstheme="minorBidi"/>
          <w:sz w:val="22"/>
          <w:szCs w:val="22"/>
        </w:rPr>
      </w:pPr>
      <w:r w:rsidRPr="00781A41">
        <w:rPr>
          <w:rFonts w:cs="Times New Roman"/>
          <w:sz w:val="22"/>
          <w:szCs w:val="22"/>
        </w:rPr>
        <w:object w:dxaOrig="9180" w:dyaOrig="2645" w14:anchorId="0A67D6AF">
          <v:shape id="_x0000_i1217" type="#_x0000_t75" style="width:457.5pt;height:133.5pt" o:ole="">
            <v:imagedata r:id="rId51" o:title=""/>
          </v:shape>
          <o:OLEObject Type="Embed" ProgID="Excel.Sheet.8" ShapeID="_x0000_i1217" DrawAspect="Content" ObjectID="_1644221344" r:id="rId52"/>
        </w:object>
      </w:r>
    </w:p>
    <w:p w14:paraId="4C9C428D" w14:textId="77777777" w:rsidR="0096367D" w:rsidRDefault="0096367D" w:rsidP="0096367D">
      <w:pPr>
        <w:pStyle w:val="a4"/>
        <w:tabs>
          <w:tab w:val="num" w:pos="426"/>
        </w:tabs>
        <w:spacing w:before="0" w:line="240" w:lineRule="auto"/>
        <w:ind w:left="0" w:right="-46"/>
        <w:jc w:val="thaiDistribute"/>
        <w:rPr>
          <w:rFonts w:cs="Times New Roman"/>
          <w:sz w:val="22"/>
          <w:szCs w:val="22"/>
        </w:rPr>
      </w:pPr>
      <w:r>
        <w:rPr>
          <w:sz w:val="22"/>
          <w:szCs w:val="28"/>
        </w:rPr>
        <w:tab/>
        <w:t>Year</w:t>
      </w:r>
      <w:r w:rsidRPr="00F358C9">
        <w:rPr>
          <w:rFonts w:cs="Times New Roman"/>
          <w:sz w:val="22"/>
          <w:szCs w:val="22"/>
        </w:rPr>
        <w:t xml:space="preserve"> 201</w:t>
      </w:r>
      <w:r>
        <w:rPr>
          <w:rFonts w:cs="Times New Roman"/>
          <w:sz w:val="22"/>
          <w:szCs w:val="22"/>
        </w:rPr>
        <w:t>9</w:t>
      </w:r>
    </w:p>
    <w:p w14:paraId="21B1FB0F" w14:textId="77777777" w:rsidR="0096367D" w:rsidRDefault="0096367D" w:rsidP="00E16E56">
      <w:pPr>
        <w:tabs>
          <w:tab w:val="num" w:pos="720"/>
        </w:tabs>
        <w:ind w:left="425" w:right="-45"/>
        <w:jc w:val="thaiDistribute"/>
        <w:rPr>
          <w:rFonts w:ascii="Times New Roman" w:cs="Times New Roman"/>
          <w:sz w:val="22"/>
          <w:szCs w:val="22"/>
          <w:highlight w:val="yellow"/>
        </w:rPr>
      </w:pPr>
    </w:p>
    <w:p w14:paraId="43F92E23" w14:textId="4C2E3BC1" w:rsidR="005B0858" w:rsidRPr="00D04FFF" w:rsidRDefault="00BE6C04" w:rsidP="00E16E56">
      <w:pPr>
        <w:tabs>
          <w:tab w:val="num" w:pos="720"/>
        </w:tabs>
        <w:ind w:left="425" w:right="-45"/>
        <w:jc w:val="thaiDistribute"/>
        <w:rPr>
          <w:rFonts w:ascii="Times New Roman" w:cstheme="minorBidi"/>
          <w:sz w:val="22"/>
          <w:szCs w:val="22"/>
        </w:rPr>
      </w:pPr>
      <w:r w:rsidRPr="00D04FFF">
        <w:rPr>
          <w:rFonts w:ascii="Times New Roman" w:cs="Times New Roman"/>
          <w:sz w:val="22"/>
          <w:szCs w:val="22"/>
        </w:rPr>
        <w:t xml:space="preserve">The </w:t>
      </w:r>
      <w:r w:rsidR="00FD2E74">
        <w:rPr>
          <w:rFonts w:ascii="Times New Roman" w:cs="Times New Roman"/>
          <w:sz w:val="22"/>
          <w:szCs w:val="22"/>
        </w:rPr>
        <w:t>Company</w:t>
      </w:r>
      <w:r w:rsidRPr="00BA30AB">
        <w:rPr>
          <w:rFonts w:ascii="Times New Roman" w:cs="Times New Roman"/>
          <w:sz w:val="22"/>
          <w:szCs w:val="22"/>
        </w:rPr>
        <w:t xml:space="preserve"> engaged</w:t>
      </w:r>
      <w:r w:rsidR="005B0858" w:rsidRPr="00BA30AB">
        <w:rPr>
          <w:rFonts w:ascii="Times New Roman" w:cs="Times New Roman"/>
          <w:sz w:val="22"/>
          <w:szCs w:val="22"/>
        </w:rPr>
        <w:t xml:space="preserve"> </w:t>
      </w:r>
      <w:r w:rsidR="00C06119" w:rsidRPr="00BA30AB">
        <w:rPr>
          <w:rFonts w:ascii="Times New Roman" w:cs="Times New Roman"/>
          <w:sz w:val="22"/>
          <w:szCs w:val="22"/>
        </w:rPr>
        <w:t>Sims Property Consultants Co</w:t>
      </w:r>
      <w:r w:rsidR="00BA30AB">
        <w:rPr>
          <w:rFonts w:ascii="Times New Roman" w:cs="Times New Roman"/>
          <w:sz w:val="22"/>
          <w:szCs w:val="22"/>
        </w:rPr>
        <w:t>.,</w:t>
      </w:r>
      <w:r w:rsidR="00301A24">
        <w:rPr>
          <w:rFonts w:ascii="Times New Roman" w:cs="Times New Roman"/>
          <w:sz w:val="22"/>
          <w:szCs w:val="22"/>
        </w:rPr>
        <w:t xml:space="preserve"> </w:t>
      </w:r>
      <w:r w:rsidR="00C06119" w:rsidRPr="00BA30AB">
        <w:rPr>
          <w:rFonts w:ascii="Times New Roman" w:cs="Times New Roman"/>
          <w:sz w:val="22"/>
          <w:szCs w:val="22"/>
        </w:rPr>
        <w:t xml:space="preserve">Ltd. </w:t>
      </w:r>
      <w:r w:rsidRPr="00BA30AB">
        <w:rPr>
          <w:rFonts w:ascii="Times New Roman" w:cs="Times New Roman"/>
          <w:sz w:val="22"/>
          <w:szCs w:val="22"/>
        </w:rPr>
        <w:t>who</w:t>
      </w:r>
      <w:r w:rsidR="005B0858" w:rsidRPr="00BA30AB">
        <w:rPr>
          <w:rFonts w:ascii="Times New Roman" w:cs="Times New Roman"/>
          <w:sz w:val="22"/>
          <w:szCs w:val="22"/>
        </w:rPr>
        <w:t xml:space="preserve"> is </w:t>
      </w:r>
      <w:r w:rsidR="008A1A34" w:rsidRPr="00BA30AB">
        <w:rPr>
          <w:rFonts w:ascii="Times New Roman" w:cs="Times New Roman"/>
          <w:sz w:val="22"/>
          <w:szCs w:val="22"/>
        </w:rPr>
        <w:t>an independent appraiser</w:t>
      </w:r>
      <w:r w:rsidR="00E16E56" w:rsidRPr="00BA30AB">
        <w:rPr>
          <w:rFonts w:ascii="Times New Roman" w:cs="Times New Roman"/>
          <w:sz w:val="22"/>
          <w:szCs w:val="22"/>
        </w:rPr>
        <w:t xml:space="preserve"> </w:t>
      </w:r>
      <w:r w:rsidRPr="00BA30AB">
        <w:rPr>
          <w:rFonts w:ascii="Times New Roman" w:cs="Times New Roman"/>
          <w:sz w:val="22"/>
          <w:szCs w:val="22"/>
        </w:rPr>
        <w:t>in accord</w:t>
      </w:r>
      <w:r w:rsidR="00D634DE" w:rsidRPr="00BA30AB">
        <w:rPr>
          <w:rFonts w:ascii="Times New Roman" w:cs="Times New Roman"/>
          <w:sz w:val="22"/>
          <w:szCs w:val="22"/>
        </w:rPr>
        <w:t xml:space="preserve">ance </w:t>
      </w:r>
      <w:r w:rsidR="005B0858" w:rsidRPr="00BA30AB">
        <w:rPr>
          <w:rFonts w:ascii="Times New Roman" w:cs="Times New Roman"/>
          <w:sz w:val="22"/>
          <w:szCs w:val="22"/>
        </w:rPr>
        <w:t>with professional standards</w:t>
      </w:r>
      <w:r w:rsidR="005B0858" w:rsidRPr="00D04FFF">
        <w:rPr>
          <w:rFonts w:ascii="Times New Roman" w:cs="Times New Roman"/>
          <w:sz w:val="22"/>
          <w:szCs w:val="22"/>
        </w:rPr>
        <w:t xml:space="preserve"> of the Valuers Association of Thailand</w:t>
      </w:r>
      <w:r w:rsidR="0037718F" w:rsidRPr="00D04FFF">
        <w:rPr>
          <w:rFonts w:ascii="Times New Roman" w:cstheme="minorBidi" w:hint="cs"/>
          <w:sz w:val="22"/>
          <w:szCs w:val="22"/>
          <w:cs/>
        </w:rPr>
        <w:t xml:space="preserve">. </w:t>
      </w:r>
      <w:r w:rsidR="00FD2E74">
        <w:rPr>
          <w:rFonts w:ascii="Times New Roman" w:cs="Times New Roman"/>
          <w:sz w:val="22"/>
          <w:szCs w:val="22"/>
        </w:rPr>
        <w:t>The appraisal was based on</w:t>
      </w:r>
      <w:r w:rsidR="0037718F" w:rsidRPr="00D04FFF">
        <w:rPr>
          <w:rFonts w:ascii="Times New Roman" w:cs="Times New Roman"/>
          <w:sz w:val="22"/>
          <w:szCs w:val="22"/>
        </w:rPr>
        <w:t xml:space="preserve"> as follows:</w:t>
      </w:r>
    </w:p>
    <w:p w14:paraId="496BDDB0" w14:textId="77777777" w:rsidR="008A1A34" w:rsidRPr="00D04FFF" w:rsidRDefault="008A1A34" w:rsidP="00FA599D">
      <w:pPr>
        <w:tabs>
          <w:tab w:val="num" w:pos="720"/>
        </w:tabs>
        <w:ind w:left="425" w:right="-45"/>
        <w:jc w:val="thaiDistribute"/>
        <w:rPr>
          <w:rFonts w:ascii="Times New Roman" w:cs="Times New Roman"/>
          <w:sz w:val="22"/>
          <w:szCs w:val="22"/>
        </w:rPr>
      </w:pPr>
    </w:p>
    <w:p w14:paraId="5EE6F11A" w14:textId="594803B4" w:rsidR="003D2CB0" w:rsidRPr="00B0526C" w:rsidRDefault="003D2CB0" w:rsidP="003D2CB0">
      <w:pPr>
        <w:pStyle w:val="a3"/>
        <w:numPr>
          <w:ilvl w:val="0"/>
          <w:numId w:val="28"/>
        </w:numPr>
        <w:tabs>
          <w:tab w:val="num" w:pos="720"/>
        </w:tabs>
        <w:ind w:right="-45"/>
        <w:jc w:val="thaiDistribute"/>
        <w:rPr>
          <w:rFonts w:ascii="Times New Roman" w:cs="Times New Roman"/>
          <w:sz w:val="22"/>
          <w:szCs w:val="22"/>
        </w:rPr>
      </w:pPr>
      <w:r>
        <w:rPr>
          <w:rFonts w:ascii="Times New Roman"/>
          <w:sz w:val="22"/>
          <w:szCs w:val="28"/>
        </w:rPr>
        <w:t xml:space="preserve">Land </w:t>
      </w:r>
      <w:r w:rsidRPr="00B0526C">
        <w:rPr>
          <w:rFonts w:ascii="Times New Roman" w:cs="Times New Roman"/>
          <w:sz w:val="22"/>
          <w:szCs w:val="22"/>
        </w:rPr>
        <w:t xml:space="preserve">with its carrying amount of Baht </w:t>
      </w:r>
      <w:r>
        <w:rPr>
          <w:rFonts w:ascii="Times New Roman" w:cstheme="minorBidi"/>
          <w:sz w:val="22"/>
          <w:szCs w:val="22"/>
        </w:rPr>
        <w:t>28.08</w:t>
      </w:r>
      <w:r w:rsidRPr="00B0526C">
        <w:rPr>
          <w:rFonts w:ascii="Times New Roman" w:cs="Times New Roman"/>
          <w:sz w:val="22"/>
          <w:szCs w:val="22"/>
        </w:rPr>
        <w:t xml:space="preserve"> million</w:t>
      </w:r>
      <w:r w:rsidR="00897407">
        <w:rPr>
          <w:rFonts w:ascii="Times New Roman"/>
          <w:sz w:val="22"/>
          <w:szCs w:val="28"/>
        </w:rPr>
        <w:t xml:space="preserve"> was appraised basing on t</w:t>
      </w:r>
      <w:r w:rsidRPr="00D04FFF">
        <w:rPr>
          <w:rFonts w:ascii="Times New Roman"/>
          <w:sz w:val="22"/>
          <w:szCs w:val="28"/>
        </w:rPr>
        <w:t xml:space="preserve">he </w:t>
      </w:r>
      <w:r>
        <w:rPr>
          <w:rFonts w:ascii="Times New Roman"/>
          <w:sz w:val="22"/>
          <w:szCs w:val="28"/>
        </w:rPr>
        <w:t>Market</w:t>
      </w:r>
      <w:r w:rsidRPr="00D04FFF">
        <w:rPr>
          <w:rFonts w:ascii="Times New Roman"/>
          <w:sz w:val="22"/>
          <w:szCs w:val="28"/>
        </w:rPr>
        <w:t xml:space="preserve"> </w:t>
      </w:r>
      <w:r>
        <w:rPr>
          <w:rFonts w:ascii="Times New Roman"/>
          <w:sz w:val="22"/>
          <w:szCs w:val="28"/>
        </w:rPr>
        <w:t>A</w:t>
      </w:r>
      <w:r w:rsidRPr="00B0526C">
        <w:rPr>
          <w:rFonts w:ascii="Times New Roman"/>
          <w:sz w:val="22"/>
          <w:szCs w:val="28"/>
        </w:rPr>
        <w:t>pproach</w:t>
      </w:r>
      <w:r>
        <w:rPr>
          <w:rFonts w:ascii="Times New Roman"/>
          <w:sz w:val="22"/>
          <w:szCs w:val="28"/>
        </w:rPr>
        <w:t xml:space="preserve"> </w:t>
      </w:r>
      <w:r>
        <w:rPr>
          <w:rFonts w:ascii="Times New Roman" w:cs="Times New Roman"/>
          <w:sz w:val="22"/>
          <w:szCs w:val="22"/>
        </w:rPr>
        <w:t xml:space="preserve">at </w:t>
      </w:r>
      <w:r w:rsidRPr="00B0526C">
        <w:rPr>
          <w:rFonts w:ascii="Times New Roman" w:cs="Times New Roman"/>
          <w:sz w:val="22"/>
          <w:szCs w:val="22"/>
        </w:rPr>
        <w:t xml:space="preserve">the appraisal value of Baht </w:t>
      </w:r>
      <w:r>
        <w:rPr>
          <w:rFonts w:ascii="Times New Roman" w:cs="Times New Roman"/>
          <w:sz w:val="22"/>
          <w:szCs w:val="22"/>
        </w:rPr>
        <w:t>38.81</w:t>
      </w:r>
      <w:r w:rsidRPr="00B0526C">
        <w:rPr>
          <w:rFonts w:ascii="Times New Roman" w:cs="Times New Roman"/>
          <w:sz w:val="22"/>
          <w:szCs w:val="22"/>
        </w:rPr>
        <w:t xml:space="preserve"> million as per the appraisal report dated </w:t>
      </w:r>
      <w:r w:rsidRPr="00B0526C">
        <w:rPr>
          <w:rFonts w:ascii="Times New Roman"/>
          <w:sz w:val="22"/>
          <w:szCs w:val="28"/>
        </w:rPr>
        <w:t>January</w:t>
      </w:r>
      <w:r w:rsidRPr="00B0526C">
        <w:rPr>
          <w:rFonts w:ascii="Times New Roman" w:cs="Times New Roman"/>
          <w:sz w:val="22"/>
          <w:szCs w:val="22"/>
        </w:rPr>
        <w:t xml:space="preserve"> </w:t>
      </w:r>
      <w:r>
        <w:rPr>
          <w:rFonts w:ascii="Times New Roman" w:cs="Times New Roman"/>
          <w:sz w:val="22"/>
          <w:szCs w:val="22"/>
        </w:rPr>
        <w:t>27</w:t>
      </w:r>
      <w:r w:rsidRPr="00B0526C">
        <w:rPr>
          <w:rFonts w:ascii="Times New Roman" w:cs="Times New Roman"/>
          <w:sz w:val="22"/>
          <w:szCs w:val="22"/>
        </w:rPr>
        <w:t>, 2020.</w:t>
      </w:r>
    </w:p>
    <w:p w14:paraId="106A73BE" w14:textId="77777777" w:rsidR="003D2CB0" w:rsidRDefault="003D2CB0" w:rsidP="003D2CB0">
      <w:pPr>
        <w:pStyle w:val="a3"/>
        <w:ind w:right="-45"/>
        <w:jc w:val="thaiDistribute"/>
        <w:rPr>
          <w:rFonts w:ascii="Times New Roman"/>
          <w:sz w:val="22"/>
          <w:szCs w:val="28"/>
        </w:rPr>
      </w:pPr>
    </w:p>
    <w:p w14:paraId="4A249522" w14:textId="2AF68516" w:rsidR="005B0858" w:rsidRPr="00D04FFF" w:rsidRDefault="003D2CB0" w:rsidP="002A453E">
      <w:pPr>
        <w:pStyle w:val="a3"/>
        <w:numPr>
          <w:ilvl w:val="0"/>
          <w:numId w:val="28"/>
        </w:numPr>
        <w:tabs>
          <w:tab w:val="num" w:pos="720"/>
        </w:tabs>
        <w:ind w:right="-45"/>
        <w:jc w:val="thaiDistribute"/>
        <w:rPr>
          <w:rFonts w:ascii="Times New Roman"/>
          <w:sz w:val="22"/>
          <w:szCs w:val="28"/>
        </w:rPr>
      </w:pPr>
      <w:r>
        <w:rPr>
          <w:rFonts w:ascii="Times New Roman"/>
          <w:sz w:val="22"/>
          <w:szCs w:val="28"/>
        </w:rPr>
        <w:t>Building</w:t>
      </w:r>
      <w:r w:rsidR="00FD2E74">
        <w:rPr>
          <w:rFonts w:ascii="Times New Roman"/>
          <w:sz w:val="22"/>
          <w:szCs w:val="28"/>
        </w:rPr>
        <w:t xml:space="preserve"> </w:t>
      </w:r>
      <w:r w:rsidR="00FD2E74" w:rsidRPr="00D04FFF">
        <w:rPr>
          <w:rFonts w:ascii="Times New Roman"/>
          <w:sz w:val="22"/>
          <w:szCs w:val="28"/>
        </w:rPr>
        <w:t xml:space="preserve">with its carrying amount of Baht </w:t>
      </w:r>
      <w:r>
        <w:rPr>
          <w:rFonts w:ascii="Times New Roman"/>
          <w:sz w:val="22"/>
          <w:szCs w:val="28"/>
        </w:rPr>
        <w:t>58.24</w:t>
      </w:r>
      <w:r w:rsidR="00537E20">
        <w:rPr>
          <w:rFonts w:ascii="Times New Roman"/>
          <w:sz w:val="22"/>
          <w:szCs w:val="28"/>
        </w:rPr>
        <w:t xml:space="preserve"> million</w:t>
      </w:r>
      <w:r w:rsidR="00FD2E74">
        <w:rPr>
          <w:rFonts w:ascii="Times New Roman"/>
          <w:sz w:val="22"/>
          <w:szCs w:val="28"/>
        </w:rPr>
        <w:t xml:space="preserve"> was appraised </w:t>
      </w:r>
      <w:r w:rsidR="00537E20">
        <w:rPr>
          <w:rFonts w:ascii="Times New Roman"/>
          <w:sz w:val="22"/>
          <w:szCs w:val="28"/>
        </w:rPr>
        <w:t xml:space="preserve">at </w:t>
      </w:r>
      <w:r w:rsidR="00212222" w:rsidRPr="00D04FFF">
        <w:rPr>
          <w:rFonts w:ascii="Times New Roman"/>
          <w:sz w:val="22"/>
          <w:szCs w:val="28"/>
        </w:rPr>
        <w:t xml:space="preserve">the appraisal value of Baht </w:t>
      </w:r>
      <w:r>
        <w:rPr>
          <w:rFonts w:ascii="Times New Roman"/>
          <w:sz w:val="22"/>
          <w:szCs w:val="28"/>
        </w:rPr>
        <w:t>65.22</w:t>
      </w:r>
      <w:r w:rsidR="00212222" w:rsidRPr="00D04FFF">
        <w:rPr>
          <w:rFonts w:ascii="Times New Roman"/>
          <w:sz w:val="22"/>
          <w:szCs w:val="28"/>
        </w:rPr>
        <w:t xml:space="preserve"> million </w:t>
      </w:r>
      <w:r w:rsidR="00BA30AB" w:rsidRPr="00BA30AB">
        <w:rPr>
          <w:rFonts w:ascii="Times New Roman"/>
          <w:sz w:val="22"/>
          <w:szCs w:val="28"/>
        </w:rPr>
        <w:t xml:space="preserve">and building under </w:t>
      </w:r>
      <w:r w:rsidR="00BA30AB">
        <w:rPr>
          <w:rFonts w:ascii="Times New Roman"/>
          <w:sz w:val="22"/>
          <w:szCs w:val="28"/>
        </w:rPr>
        <w:t xml:space="preserve">installations with its carrying </w:t>
      </w:r>
      <w:r w:rsidR="00FD2E74">
        <w:rPr>
          <w:rFonts w:ascii="Times New Roman"/>
          <w:sz w:val="22"/>
          <w:szCs w:val="28"/>
        </w:rPr>
        <w:t>amount</w:t>
      </w:r>
      <w:r w:rsidR="00BA30AB">
        <w:rPr>
          <w:rFonts w:ascii="Times New Roman"/>
          <w:sz w:val="22"/>
          <w:szCs w:val="28"/>
        </w:rPr>
        <w:t xml:space="preserve"> of </w:t>
      </w:r>
      <w:r w:rsidR="00301A24">
        <w:rPr>
          <w:rFonts w:ascii="Times New Roman"/>
          <w:sz w:val="22"/>
          <w:szCs w:val="28"/>
        </w:rPr>
        <w:t>Baht</w:t>
      </w:r>
      <w:r w:rsidR="00BA30AB">
        <w:rPr>
          <w:rFonts w:ascii="Times New Roman"/>
          <w:sz w:val="22"/>
          <w:szCs w:val="28"/>
        </w:rPr>
        <w:t xml:space="preserve"> 15.31 million </w:t>
      </w:r>
      <w:r w:rsidR="00382EC9">
        <w:rPr>
          <w:rFonts w:ascii="Times New Roman"/>
          <w:sz w:val="22"/>
          <w:szCs w:val="28"/>
        </w:rPr>
        <w:t>was</w:t>
      </w:r>
      <w:r w:rsidR="00BA30AB">
        <w:rPr>
          <w:rFonts w:ascii="Times New Roman"/>
          <w:sz w:val="22"/>
          <w:szCs w:val="28"/>
        </w:rPr>
        <w:t xml:space="preserve"> appraised </w:t>
      </w:r>
      <w:r w:rsidR="00FD2E74">
        <w:rPr>
          <w:rFonts w:ascii="Times New Roman"/>
          <w:sz w:val="22"/>
          <w:szCs w:val="28"/>
        </w:rPr>
        <w:t>at</w:t>
      </w:r>
      <w:r w:rsidR="00BA30AB">
        <w:rPr>
          <w:rFonts w:ascii="Times New Roman"/>
          <w:sz w:val="22"/>
          <w:szCs w:val="28"/>
        </w:rPr>
        <w:t xml:space="preserve"> the apprais</w:t>
      </w:r>
      <w:r w:rsidR="00301A24">
        <w:rPr>
          <w:rFonts w:ascii="Times New Roman"/>
          <w:sz w:val="22"/>
          <w:szCs w:val="28"/>
        </w:rPr>
        <w:t>al value of Baht 15.89</w:t>
      </w:r>
      <w:r w:rsidR="00A069D5">
        <w:rPr>
          <w:rFonts w:ascii="Times New Roman"/>
          <w:sz w:val="22"/>
          <w:szCs w:val="28"/>
        </w:rPr>
        <w:t xml:space="preserve"> million w</w:t>
      </w:r>
      <w:r w:rsidR="00897407">
        <w:rPr>
          <w:rFonts w:ascii="Times New Roman"/>
          <w:sz w:val="22"/>
          <w:szCs w:val="28"/>
        </w:rPr>
        <w:t xml:space="preserve">hen completed. The appraisal was </w:t>
      </w:r>
      <w:r w:rsidR="00382EC9">
        <w:rPr>
          <w:rFonts w:ascii="Times New Roman"/>
          <w:sz w:val="22"/>
          <w:szCs w:val="28"/>
        </w:rPr>
        <w:t>basing</w:t>
      </w:r>
      <w:r w:rsidR="00382EC9" w:rsidRPr="00D04FFF">
        <w:rPr>
          <w:rFonts w:ascii="Times New Roman"/>
          <w:sz w:val="22"/>
          <w:szCs w:val="28"/>
        </w:rPr>
        <w:t xml:space="preserve"> on </w:t>
      </w:r>
      <w:r w:rsidR="004E29DC">
        <w:rPr>
          <w:rFonts w:ascii="Times New Roman"/>
          <w:sz w:val="22"/>
          <w:szCs w:val="28"/>
        </w:rPr>
        <w:t>t</w:t>
      </w:r>
      <w:r w:rsidR="00382EC9" w:rsidRPr="00D04FFF">
        <w:rPr>
          <w:rFonts w:ascii="Times New Roman"/>
          <w:sz w:val="22"/>
          <w:szCs w:val="28"/>
        </w:rPr>
        <w:t xml:space="preserve">he </w:t>
      </w:r>
      <w:r w:rsidR="00382EC9">
        <w:rPr>
          <w:rFonts w:ascii="Times New Roman"/>
          <w:sz w:val="22"/>
          <w:szCs w:val="28"/>
        </w:rPr>
        <w:t>Cost A</w:t>
      </w:r>
      <w:r w:rsidR="00382EC9" w:rsidRPr="00B0526C">
        <w:rPr>
          <w:rFonts w:ascii="Times New Roman"/>
          <w:sz w:val="22"/>
          <w:szCs w:val="28"/>
        </w:rPr>
        <w:t>pproach</w:t>
      </w:r>
      <w:r w:rsidR="0037718F" w:rsidRPr="00D04FFF">
        <w:rPr>
          <w:rFonts w:ascii="Times New Roman"/>
          <w:sz w:val="22"/>
          <w:szCs w:val="28"/>
        </w:rPr>
        <w:t xml:space="preserve"> </w:t>
      </w:r>
      <w:r w:rsidR="001872F2" w:rsidRPr="00D04FFF">
        <w:rPr>
          <w:rFonts w:ascii="Times New Roman"/>
          <w:sz w:val="22"/>
          <w:szCs w:val="28"/>
        </w:rPr>
        <w:t xml:space="preserve">according </w:t>
      </w:r>
      <w:r w:rsidR="0037718F" w:rsidRPr="00D04FFF">
        <w:rPr>
          <w:rFonts w:ascii="Times New Roman"/>
          <w:sz w:val="22"/>
          <w:szCs w:val="28"/>
        </w:rPr>
        <w:t>to the appraisal report dated</w:t>
      </w:r>
      <w:r w:rsidR="00BA30AB">
        <w:rPr>
          <w:rFonts w:ascii="Times New Roman"/>
          <w:sz w:val="22"/>
          <w:szCs w:val="28"/>
        </w:rPr>
        <w:t xml:space="preserve"> </w:t>
      </w:r>
      <w:r w:rsidR="0037718F" w:rsidRPr="00D04FFF">
        <w:rPr>
          <w:rFonts w:ascii="Times New Roman"/>
          <w:sz w:val="22"/>
          <w:szCs w:val="28"/>
        </w:rPr>
        <w:t>January</w:t>
      </w:r>
      <w:r w:rsidR="00BA30AB">
        <w:rPr>
          <w:rFonts w:ascii="Times New Roman"/>
          <w:sz w:val="22"/>
          <w:szCs w:val="28"/>
        </w:rPr>
        <w:t xml:space="preserve"> 27, </w:t>
      </w:r>
      <w:r w:rsidR="0037718F" w:rsidRPr="00D04FFF">
        <w:rPr>
          <w:rFonts w:ascii="Times New Roman"/>
          <w:sz w:val="22"/>
          <w:szCs w:val="28"/>
        </w:rPr>
        <w:t>2020</w:t>
      </w:r>
      <w:r w:rsidR="00BA30AB">
        <w:rPr>
          <w:rFonts w:ascii="Times New Roman"/>
          <w:sz w:val="22"/>
          <w:szCs w:val="28"/>
        </w:rPr>
        <w:t>.</w:t>
      </w:r>
      <w:r w:rsidR="00032933">
        <w:rPr>
          <w:rFonts w:ascii="Times New Roman"/>
          <w:sz w:val="22"/>
          <w:szCs w:val="28"/>
        </w:rPr>
        <w:t xml:space="preserve"> </w:t>
      </w:r>
    </w:p>
    <w:p w14:paraId="787A1E47" w14:textId="77777777" w:rsidR="00D04FFF" w:rsidRPr="00D04FFF" w:rsidRDefault="00D04FFF" w:rsidP="00D04FFF">
      <w:pPr>
        <w:pStyle w:val="a3"/>
        <w:ind w:right="-45"/>
        <w:jc w:val="thaiDistribute"/>
        <w:rPr>
          <w:rFonts w:ascii="Times New Roman" w:cs="Times New Roman"/>
          <w:sz w:val="22"/>
          <w:szCs w:val="22"/>
          <w:highlight w:val="yellow"/>
        </w:rPr>
      </w:pPr>
    </w:p>
    <w:p w14:paraId="7FE87D54" w14:textId="60A66753" w:rsidR="00E16E56" w:rsidRPr="00B0526C" w:rsidRDefault="00301A24" w:rsidP="003A516F">
      <w:pPr>
        <w:pStyle w:val="a3"/>
        <w:numPr>
          <w:ilvl w:val="0"/>
          <w:numId w:val="28"/>
        </w:numPr>
        <w:tabs>
          <w:tab w:val="num" w:pos="720"/>
        </w:tabs>
        <w:ind w:right="-45"/>
        <w:jc w:val="thaiDistribute"/>
        <w:rPr>
          <w:rFonts w:ascii="Times New Roman" w:cs="Times New Roman"/>
          <w:sz w:val="22"/>
          <w:szCs w:val="22"/>
        </w:rPr>
      </w:pPr>
      <w:r>
        <w:rPr>
          <w:rFonts w:ascii="Times New Roman"/>
          <w:sz w:val="22"/>
          <w:szCs w:val="28"/>
        </w:rPr>
        <w:t xml:space="preserve">Machinery </w:t>
      </w:r>
      <w:r w:rsidR="00537E20" w:rsidRPr="00B0526C">
        <w:rPr>
          <w:rFonts w:ascii="Times New Roman" w:cs="Times New Roman"/>
          <w:sz w:val="22"/>
          <w:szCs w:val="22"/>
        </w:rPr>
        <w:t>with its carrying amount of Baht 143.07 million</w:t>
      </w:r>
      <w:r w:rsidR="00537E20">
        <w:rPr>
          <w:rFonts w:ascii="Times New Roman"/>
          <w:sz w:val="22"/>
          <w:szCs w:val="28"/>
        </w:rPr>
        <w:t xml:space="preserve"> was appraised basing on </w:t>
      </w:r>
      <w:r w:rsidR="00F8245B">
        <w:rPr>
          <w:rFonts w:ascii="Times New Roman"/>
          <w:sz w:val="22"/>
          <w:szCs w:val="28"/>
        </w:rPr>
        <w:t>t</w:t>
      </w:r>
      <w:r w:rsidR="00537E20">
        <w:rPr>
          <w:rFonts w:ascii="Times New Roman"/>
          <w:sz w:val="22"/>
          <w:szCs w:val="28"/>
        </w:rPr>
        <w:t>he</w:t>
      </w:r>
      <w:r w:rsidR="00B0526C" w:rsidRPr="00B0526C">
        <w:rPr>
          <w:rFonts w:ascii="Times New Roman"/>
          <w:sz w:val="22"/>
          <w:szCs w:val="28"/>
        </w:rPr>
        <w:t xml:space="preserve"> </w:t>
      </w:r>
      <w:r w:rsidR="00281994">
        <w:rPr>
          <w:rFonts w:ascii="Times New Roman"/>
          <w:sz w:val="22"/>
          <w:szCs w:val="28"/>
        </w:rPr>
        <w:t>C</w:t>
      </w:r>
      <w:r w:rsidR="00B21F96">
        <w:rPr>
          <w:rFonts w:ascii="Times New Roman"/>
          <w:sz w:val="22"/>
          <w:szCs w:val="28"/>
        </w:rPr>
        <w:t xml:space="preserve">ost </w:t>
      </w:r>
      <w:r w:rsidR="00281994">
        <w:rPr>
          <w:rFonts w:ascii="Times New Roman"/>
          <w:sz w:val="22"/>
          <w:szCs w:val="28"/>
        </w:rPr>
        <w:t>A</w:t>
      </w:r>
      <w:r w:rsidR="00B0526C" w:rsidRPr="00B0526C">
        <w:rPr>
          <w:rFonts w:ascii="Times New Roman"/>
          <w:sz w:val="22"/>
          <w:szCs w:val="28"/>
        </w:rPr>
        <w:t>pproach</w:t>
      </w:r>
      <w:r w:rsidR="00D04FFF" w:rsidRPr="00B0526C">
        <w:rPr>
          <w:rFonts w:ascii="Times New Roman"/>
          <w:sz w:val="22"/>
          <w:szCs w:val="28"/>
        </w:rPr>
        <w:t xml:space="preserve"> </w:t>
      </w:r>
      <w:r w:rsidR="00537E20">
        <w:rPr>
          <w:rFonts w:ascii="Times New Roman" w:cs="Times New Roman"/>
          <w:sz w:val="22"/>
          <w:szCs w:val="22"/>
        </w:rPr>
        <w:t xml:space="preserve">at </w:t>
      </w:r>
      <w:r w:rsidR="00212222" w:rsidRPr="00B0526C">
        <w:rPr>
          <w:rFonts w:ascii="Times New Roman" w:cs="Times New Roman"/>
          <w:sz w:val="22"/>
          <w:szCs w:val="22"/>
        </w:rPr>
        <w:t xml:space="preserve">the appraisal value of Baht </w:t>
      </w:r>
      <w:r w:rsidR="00B0526C" w:rsidRPr="00B0526C">
        <w:rPr>
          <w:rFonts w:ascii="Times New Roman" w:cs="Times New Roman"/>
          <w:sz w:val="22"/>
          <w:szCs w:val="22"/>
        </w:rPr>
        <w:t>144.91</w:t>
      </w:r>
      <w:r w:rsidR="00212222" w:rsidRPr="00B0526C">
        <w:rPr>
          <w:rFonts w:ascii="Times New Roman" w:cs="Times New Roman"/>
          <w:sz w:val="22"/>
          <w:szCs w:val="22"/>
        </w:rPr>
        <w:t xml:space="preserve"> million as per the appraisal report dated </w:t>
      </w:r>
      <w:r w:rsidR="00B0526C" w:rsidRPr="00B0526C">
        <w:rPr>
          <w:rFonts w:ascii="Times New Roman"/>
          <w:sz w:val="22"/>
          <w:szCs w:val="28"/>
        </w:rPr>
        <w:t>January</w:t>
      </w:r>
      <w:r w:rsidR="00212222" w:rsidRPr="00B0526C">
        <w:rPr>
          <w:rFonts w:ascii="Times New Roman" w:cs="Times New Roman"/>
          <w:sz w:val="22"/>
          <w:szCs w:val="22"/>
        </w:rPr>
        <w:t xml:space="preserve"> 1</w:t>
      </w:r>
      <w:r w:rsidR="00B0526C" w:rsidRPr="00B0526C">
        <w:rPr>
          <w:rFonts w:ascii="Times New Roman"/>
          <w:sz w:val="22"/>
          <w:szCs w:val="28"/>
        </w:rPr>
        <w:t>4</w:t>
      </w:r>
      <w:r w:rsidR="00212222" w:rsidRPr="00B0526C">
        <w:rPr>
          <w:rFonts w:ascii="Times New Roman" w:cs="Times New Roman"/>
          <w:sz w:val="22"/>
          <w:szCs w:val="22"/>
        </w:rPr>
        <w:t>, 20</w:t>
      </w:r>
      <w:r w:rsidR="00B0526C" w:rsidRPr="00B0526C">
        <w:rPr>
          <w:rFonts w:ascii="Times New Roman" w:cs="Times New Roman"/>
          <w:sz w:val="22"/>
          <w:szCs w:val="22"/>
        </w:rPr>
        <w:t>20.</w:t>
      </w:r>
    </w:p>
    <w:p w14:paraId="151D0351" w14:textId="77777777" w:rsidR="003A516F" w:rsidRPr="00BE36DC" w:rsidRDefault="003A516F" w:rsidP="003A516F">
      <w:pPr>
        <w:pStyle w:val="a3"/>
        <w:tabs>
          <w:tab w:val="num" w:pos="720"/>
        </w:tabs>
        <w:ind w:right="-45"/>
        <w:jc w:val="thaiDistribute"/>
        <w:rPr>
          <w:rFonts w:ascii="Times New Roman" w:cs="Times New Roman"/>
          <w:sz w:val="22"/>
          <w:szCs w:val="22"/>
          <w:highlight w:val="yellow"/>
        </w:rPr>
      </w:pPr>
    </w:p>
    <w:p w14:paraId="15150163" w14:textId="77777777" w:rsidR="00F358C9" w:rsidRDefault="00F358C9" w:rsidP="00F358C9">
      <w:pPr>
        <w:pStyle w:val="a4"/>
        <w:tabs>
          <w:tab w:val="num" w:pos="426"/>
        </w:tabs>
        <w:spacing w:before="0" w:line="240" w:lineRule="auto"/>
        <w:ind w:left="0" w:right="-46"/>
        <w:jc w:val="thaiDistribute"/>
        <w:rPr>
          <w:rFonts w:cs="Times New Roman"/>
          <w:sz w:val="22"/>
          <w:szCs w:val="22"/>
        </w:rPr>
      </w:pPr>
      <w:r>
        <w:rPr>
          <w:sz w:val="22"/>
          <w:szCs w:val="28"/>
          <w:cs/>
        </w:rPr>
        <w:tab/>
      </w:r>
      <w:r>
        <w:rPr>
          <w:sz w:val="22"/>
          <w:szCs w:val="28"/>
        </w:rPr>
        <w:t>Year</w:t>
      </w:r>
      <w:r w:rsidRPr="00F358C9">
        <w:rPr>
          <w:rFonts w:cs="Times New Roman"/>
          <w:sz w:val="22"/>
          <w:szCs w:val="22"/>
        </w:rPr>
        <w:t xml:space="preserve"> 2018</w:t>
      </w:r>
    </w:p>
    <w:p w14:paraId="61E2E6F7" w14:textId="77777777" w:rsidR="00F358C9" w:rsidRDefault="00F358C9" w:rsidP="00293250">
      <w:pPr>
        <w:pStyle w:val="a4"/>
        <w:tabs>
          <w:tab w:val="num" w:pos="426"/>
        </w:tabs>
        <w:spacing w:before="0" w:line="240" w:lineRule="auto"/>
        <w:ind w:left="0" w:right="-45"/>
        <w:jc w:val="thaiDistribute"/>
        <w:rPr>
          <w:rFonts w:cstheme="minorBidi"/>
          <w:sz w:val="22"/>
          <w:szCs w:val="22"/>
        </w:rPr>
      </w:pPr>
    </w:p>
    <w:p w14:paraId="58C36DD1" w14:textId="53926185" w:rsidR="00F358C9" w:rsidRPr="00382EC9" w:rsidRDefault="00F358C9" w:rsidP="00382EC9">
      <w:pPr>
        <w:tabs>
          <w:tab w:val="num" w:pos="720"/>
        </w:tabs>
        <w:ind w:left="425" w:right="-45"/>
        <w:jc w:val="thaiDistribute"/>
        <w:rPr>
          <w:rFonts w:ascii="Times New Roman" w:cs="Times New Roman"/>
          <w:sz w:val="22"/>
          <w:szCs w:val="22"/>
        </w:rPr>
      </w:pPr>
      <w:r w:rsidRPr="00382EC9">
        <w:rPr>
          <w:rFonts w:ascii="Times New Roman" w:cs="Times New Roman"/>
          <w:sz w:val="22"/>
          <w:szCs w:val="22"/>
        </w:rPr>
        <w:t xml:space="preserve">The </w:t>
      </w:r>
      <w:r w:rsidR="00537E20" w:rsidRPr="00382EC9">
        <w:rPr>
          <w:rFonts w:ascii="Times New Roman" w:cs="Times New Roman"/>
          <w:sz w:val="22"/>
          <w:szCs w:val="22"/>
        </w:rPr>
        <w:t>Company</w:t>
      </w:r>
      <w:r w:rsidR="00032933" w:rsidRPr="00382EC9">
        <w:rPr>
          <w:rFonts w:ascii="Times New Roman" w:cs="Times New Roman"/>
          <w:sz w:val="22"/>
          <w:szCs w:val="22"/>
        </w:rPr>
        <w:t xml:space="preserve"> engaged </w:t>
      </w:r>
      <w:r w:rsidR="00BA30AB" w:rsidRPr="00382EC9">
        <w:rPr>
          <w:rFonts w:ascii="Times New Roman" w:cs="Times New Roman"/>
          <w:sz w:val="22"/>
          <w:szCs w:val="22"/>
        </w:rPr>
        <w:t>Sims Property Consultants Co.,</w:t>
      </w:r>
      <w:r w:rsidR="00301A24" w:rsidRPr="00382EC9">
        <w:rPr>
          <w:rFonts w:ascii="Times New Roman" w:cs="Times New Roman"/>
          <w:sz w:val="22"/>
          <w:szCs w:val="22"/>
        </w:rPr>
        <w:t xml:space="preserve"> </w:t>
      </w:r>
      <w:r w:rsidR="00BA30AB" w:rsidRPr="00382EC9">
        <w:rPr>
          <w:rFonts w:ascii="Times New Roman" w:cs="Times New Roman"/>
          <w:sz w:val="22"/>
          <w:szCs w:val="22"/>
        </w:rPr>
        <w:t>Ltd.</w:t>
      </w:r>
      <w:r w:rsidR="00032933" w:rsidRPr="00382EC9">
        <w:rPr>
          <w:rFonts w:ascii="Times New Roman" w:cs="Times New Roman" w:hint="cs"/>
          <w:sz w:val="22"/>
          <w:szCs w:val="22"/>
          <w:cs/>
        </w:rPr>
        <w:t xml:space="preserve"> </w:t>
      </w:r>
      <w:r w:rsidR="00032933" w:rsidRPr="00382EC9">
        <w:rPr>
          <w:rFonts w:ascii="Times New Roman" w:cs="Times New Roman"/>
          <w:sz w:val="22"/>
          <w:szCs w:val="22"/>
        </w:rPr>
        <w:t xml:space="preserve">who is an independent appraiser in Value-in-use with professional standards of the </w:t>
      </w:r>
      <w:r w:rsidR="00301A24" w:rsidRPr="00382EC9">
        <w:rPr>
          <w:rFonts w:ascii="Times New Roman" w:cs="Times New Roman"/>
          <w:sz w:val="22"/>
          <w:szCs w:val="22"/>
        </w:rPr>
        <w:t>Values</w:t>
      </w:r>
      <w:r w:rsidR="00032933" w:rsidRPr="00382EC9">
        <w:rPr>
          <w:rFonts w:ascii="Times New Roman" w:cs="Times New Roman"/>
          <w:sz w:val="22"/>
          <w:szCs w:val="22"/>
        </w:rPr>
        <w:t xml:space="preserve"> Association of Thailand</w:t>
      </w:r>
      <w:r w:rsidR="00032933" w:rsidRPr="00382EC9">
        <w:rPr>
          <w:rFonts w:ascii="Times New Roman" w:cs="Times New Roman" w:hint="cs"/>
          <w:sz w:val="22"/>
          <w:szCs w:val="22"/>
          <w:cs/>
        </w:rPr>
        <w:t xml:space="preserve">. </w:t>
      </w:r>
      <w:r w:rsidR="00032933" w:rsidRPr="00382EC9">
        <w:rPr>
          <w:rFonts w:ascii="Times New Roman" w:cs="Times New Roman"/>
          <w:sz w:val="22"/>
          <w:szCs w:val="22"/>
        </w:rPr>
        <w:t>The appraisal was based on Discounted Cash Flow Method</w:t>
      </w:r>
      <w:r w:rsidRPr="00382EC9">
        <w:rPr>
          <w:rFonts w:ascii="Times New Roman" w:cs="Times New Roman"/>
          <w:sz w:val="22"/>
          <w:szCs w:val="22"/>
        </w:rPr>
        <w:t xml:space="preserve"> </w:t>
      </w:r>
      <w:r w:rsidR="00032933" w:rsidRPr="00382EC9">
        <w:rPr>
          <w:rFonts w:ascii="Times New Roman" w:cs="Times New Roman"/>
          <w:sz w:val="22"/>
          <w:szCs w:val="22"/>
        </w:rPr>
        <w:t>as per the appraisal report dated</w:t>
      </w:r>
      <w:r w:rsidR="00E83847" w:rsidRPr="00382EC9">
        <w:rPr>
          <w:rFonts w:ascii="Times New Roman" w:cs="Times New Roman"/>
          <w:sz w:val="22"/>
          <w:szCs w:val="22"/>
        </w:rPr>
        <w:t xml:space="preserve"> February 22, 2019</w:t>
      </w:r>
      <w:r w:rsidR="00293250" w:rsidRPr="00382EC9">
        <w:rPr>
          <w:rFonts w:ascii="Times New Roman" w:cs="Times New Roman"/>
          <w:sz w:val="22"/>
          <w:szCs w:val="22"/>
        </w:rPr>
        <w:t xml:space="preserve">. The assumptions used in the calculation of significant value from use </w:t>
      </w:r>
      <w:r w:rsidRPr="00382EC9">
        <w:rPr>
          <w:rFonts w:ascii="Times New Roman" w:cs="Times New Roman"/>
          <w:sz w:val="22"/>
          <w:szCs w:val="22"/>
        </w:rPr>
        <w:t>as follows:</w:t>
      </w:r>
    </w:p>
    <w:p w14:paraId="5C58CDD4" w14:textId="77777777" w:rsidR="00F358C9" w:rsidRPr="00905763" w:rsidRDefault="00F358C9" w:rsidP="00F358C9">
      <w:pPr>
        <w:tabs>
          <w:tab w:val="left" w:pos="900"/>
        </w:tabs>
        <w:autoSpaceDE w:val="0"/>
        <w:autoSpaceDN w:val="0"/>
        <w:spacing w:line="240" w:lineRule="atLeast"/>
        <w:ind w:left="900" w:right="29"/>
        <w:rPr>
          <w:rFonts w:cs="Times New Roman"/>
          <w:sz w:val="22"/>
          <w:szCs w:val="22"/>
        </w:rPr>
      </w:pPr>
    </w:p>
    <w:tbl>
      <w:tblPr>
        <w:tblW w:w="9889" w:type="dxa"/>
        <w:tblInd w:w="-142" w:type="dxa"/>
        <w:tblLook w:val="04A0" w:firstRow="1" w:lastRow="0" w:firstColumn="1" w:lastColumn="0" w:noHBand="0" w:noVBand="1"/>
      </w:tblPr>
      <w:tblGrid>
        <w:gridCol w:w="240"/>
        <w:gridCol w:w="7240"/>
        <w:gridCol w:w="2409"/>
      </w:tblGrid>
      <w:tr w:rsidR="00F358C9" w:rsidRPr="00F11DFB" w14:paraId="387D9A5D" w14:textId="77777777" w:rsidTr="00301A24">
        <w:tc>
          <w:tcPr>
            <w:tcW w:w="240" w:type="dxa"/>
            <w:shd w:val="clear" w:color="auto" w:fill="auto"/>
          </w:tcPr>
          <w:p w14:paraId="55DD353A" w14:textId="77777777" w:rsidR="00F358C9" w:rsidRPr="00F11DFB" w:rsidRDefault="00F358C9" w:rsidP="002A453E">
            <w:pPr>
              <w:spacing w:line="240" w:lineRule="atLeast"/>
              <w:ind w:left="148"/>
              <w:rPr>
                <w:rFonts w:cs="Times New Roman"/>
              </w:rPr>
            </w:pPr>
          </w:p>
        </w:tc>
        <w:tc>
          <w:tcPr>
            <w:tcW w:w="7240" w:type="dxa"/>
            <w:shd w:val="clear" w:color="auto" w:fill="auto"/>
          </w:tcPr>
          <w:p w14:paraId="224FCB89" w14:textId="77777777" w:rsidR="00F358C9" w:rsidRPr="00F11DFB" w:rsidRDefault="00F358C9" w:rsidP="00301A24">
            <w:pPr>
              <w:spacing w:line="240" w:lineRule="atLeast"/>
              <w:ind w:left="255" w:firstLine="73"/>
              <w:rPr>
                <w:rFonts w:cs="Times New Roman"/>
              </w:rPr>
            </w:pPr>
            <w:r w:rsidRPr="00F11DFB">
              <w:rPr>
                <w:rFonts w:cs="Times New Roman"/>
              </w:rPr>
              <w:t>Discount cash flows (% per year)</w:t>
            </w:r>
          </w:p>
        </w:tc>
        <w:tc>
          <w:tcPr>
            <w:tcW w:w="2409" w:type="dxa"/>
            <w:shd w:val="clear" w:color="auto" w:fill="auto"/>
            <w:vAlign w:val="bottom"/>
          </w:tcPr>
          <w:p w14:paraId="6A401BF6" w14:textId="77777777" w:rsidR="00F358C9" w:rsidRPr="00F11DFB" w:rsidRDefault="00F358C9" w:rsidP="002A453E">
            <w:pPr>
              <w:spacing w:line="240" w:lineRule="atLeast"/>
              <w:ind w:right="457"/>
              <w:jc w:val="right"/>
              <w:rPr>
                <w:rFonts w:cs="Times New Roman"/>
              </w:rPr>
            </w:pPr>
            <w:r w:rsidRPr="00F11DFB">
              <w:rPr>
                <w:rFonts w:cs="Times New Roman"/>
              </w:rPr>
              <w:t>10</w:t>
            </w:r>
          </w:p>
        </w:tc>
      </w:tr>
      <w:tr w:rsidR="00F358C9" w:rsidRPr="00F11DFB" w14:paraId="0FF0813B" w14:textId="77777777" w:rsidTr="00301A24">
        <w:tc>
          <w:tcPr>
            <w:tcW w:w="240" w:type="dxa"/>
            <w:shd w:val="clear" w:color="auto" w:fill="auto"/>
          </w:tcPr>
          <w:p w14:paraId="4597AE23" w14:textId="77777777" w:rsidR="00F358C9" w:rsidRPr="00F11DFB" w:rsidRDefault="00F358C9" w:rsidP="002A453E">
            <w:pPr>
              <w:spacing w:line="240" w:lineRule="atLeast"/>
              <w:ind w:left="148"/>
              <w:rPr>
                <w:rFonts w:cs="Times New Roman"/>
              </w:rPr>
            </w:pPr>
          </w:p>
        </w:tc>
        <w:tc>
          <w:tcPr>
            <w:tcW w:w="7240" w:type="dxa"/>
            <w:shd w:val="clear" w:color="auto" w:fill="auto"/>
          </w:tcPr>
          <w:p w14:paraId="67005213" w14:textId="77777777" w:rsidR="00F358C9" w:rsidRPr="00F11DFB" w:rsidRDefault="00F358C9" w:rsidP="00301A24">
            <w:pPr>
              <w:spacing w:line="240" w:lineRule="atLeast"/>
              <w:ind w:left="255" w:firstLine="73"/>
              <w:rPr>
                <w:rFonts w:cs="Times New Roman"/>
              </w:rPr>
            </w:pPr>
            <w:r w:rsidRPr="00F11DFB">
              <w:rPr>
                <w:rFonts w:cs="Times New Roman"/>
              </w:rPr>
              <w:t>Growth rate (% per year)</w:t>
            </w:r>
          </w:p>
        </w:tc>
        <w:tc>
          <w:tcPr>
            <w:tcW w:w="2409" w:type="dxa"/>
            <w:shd w:val="clear" w:color="auto" w:fill="auto"/>
            <w:vAlign w:val="bottom"/>
          </w:tcPr>
          <w:p w14:paraId="1259892F" w14:textId="77777777" w:rsidR="00F358C9" w:rsidRPr="00F11DFB" w:rsidRDefault="00293250" w:rsidP="002A453E">
            <w:pPr>
              <w:spacing w:line="240" w:lineRule="atLeast"/>
              <w:ind w:right="457"/>
              <w:jc w:val="right"/>
              <w:rPr>
                <w:rFonts w:cs="Times New Roman"/>
              </w:rPr>
            </w:pPr>
            <w:r>
              <w:rPr>
                <w:rFonts w:cs="Times New Roman"/>
              </w:rPr>
              <w:t>2</w:t>
            </w:r>
          </w:p>
        </w:tc>
      </w:tr>
      <w:tr w:rsidR="00F358C9" w:rsidRPr="00F11DFB" w14:paraId="0B435B73" w14:textId="77777777" w:rsidTr="00301A24">
        <w:tc>
          <w:tcPr>
            <w:tcW w:w="240" w:type="dxa"/>
            <w:shd w:val="clear" w:color="auto" w:fill="auto"/>
          </w:tcPr>
          <w:p w14:paraId="189A6DE8" w14:textId="77777777" w:rsidR="00F358C9" w:rsidRPr="00F11DFB" w:rsidRDefault="00F358C9" w:rsidP="002A453E">
            <w:pPr>
              <w:spacing w:line="240" w:lineRule="atLeast"/>
              <w:ind w:left="148"/>
              <w:rPr>
                <w:rFonts w:cs="Times New Roman"/>
              </w:rPr>
            </w:pPr>
          </w:p>
        </w:tc>
        <w:tc>
          <w:tcPr>
            <w:tcW w:w="7240" w:type="dxa"/>
            <w:shd w:val="clear" w:color="auto" w:fill="auto"/>
          </w:tcPr>
          <w:p w14:paraId="77771CF8" w14:textId="77777777" w:rsidR="00F358C9" w:rsidRPr="00F11DFB" w:rsidRDefault="00F358C9" w:rsidP="00301A24">
            <w:pPr>
              <w:spacing w:line="240" w:lineRule="atLeast"/>
              <w:ind w:left="255" w:firstLine="73"/>
              <w:rPr>
                <w:rFonts w:cs="Times New Roman"/>
              </w:rPr>
            </w:pPr>
            <w:r w:rsidRPr="00F11DFB">
              <w:rPr>
                <w:rFonts w:cs="Times New Roman"/>
              </w:rPr>
              <w:t>Remaining period (years)</w:t>
            </w:r>
          </w:p>
        </w:tc>
        <w:tc>
          <w:tcPr>
            <w:tcW w:w="2409" w:type="dxa"/>
            <w:shd w:val="clear" w:color="auto" w:fill="auto"/>
            <w:vAlign w:val="bottom"/>
          </w:tcPr>
          <w:p w14:paraId="2F9F3F12" w14:textId="77777777" w:rsidR="00F358C9" w:rsidRPr="00F11DFB" w:rsidRDefault="00F358C9" w:rsidP="002A453E">
            <w:pPr>
              <w:spacing w:line="240" w:lineRule="atLeast"/>
              <w:ind w:right="457"/>
              <w:jc w:val="right"/>
              <w:rPr>
                <w:rFonts w:cs="Times New Roman"/>
              </w:rPr>
            </w:pPr>
            <w:r w:rsidRPr="00F11DFB">
              <w:rPr>
                <w:rFonts w:cs="Times New Roman"/>
              </w:rPr>
              <w:t>10</w:t>
            </w:r>
          </w:p>
        </w:tc>
      </w:tr>
    </w:tbl>
    <w:p w14:paraId="32181050" w14:textId="01CD3851" w:rsidR="009218FF" w:rsidRDefault="00A923A2" w:rsidP="009218FF">
      <w:pPr>
        <w:ind w:left="425" w:right="-45"/>
        <w:jc w:val="thaiDistribute"/>
        <w:rPr>
          <w:rFonts w:ascii="Times New Roman" w:cs="Times New Roman"/>
          <w:color w:val="000000"/>
          <w:sz w:val="22"/>
          <w:szCs w:val="22"/>
        </w:rPr>
      </w:pPr>
      <w:r>
        <w:rPr>
          <w:rFonts w:ascii="Times New Roman" w:cs="Times New Roman"/>
          <w:color w:val="000000"/>
          <w:sz w:val="22"/>
          <w:szCs w:val="22"/>
        </w:rPr>
        <w:t xml:space="preserve">  </w:t>
      </w:r>
    </w:p>
    <w:p w14:paraId="6036961E" w14:textId="34BDCBAB" w:rsidR="00091BC4" w:rsidRPr="00781A41" w:rsidRDefault="00293250" w:rsidP="00781A41">
      <w:pPr>
        <w:ind w:left="426" w:right="-46"/>
        <w:jc w:val="thaiDistribute"/>
        <w:rPr>
          <w:rFonts w:ascii="Times New Roman" w:cs="Times New Roman"/>
          <w:sz w:val="22"/>
          <w:szCs w:val="22"/>
        </w:rPr>
      </w:pPr>
      <w:r w:rsidRPr="00293250">
        <w:rPr>
          <w:rFonts w:ascii="Times New Roman" w:cs="Times New Roman"/>
          <w:sz w:val="22"/>
          <w:szCs w:val="22"/>
        </w:rPr>
        <w:t xml:space="preserve">During the year 2019, the Company </w:t>
      </w:r>
      <w:r w:rsidR="00F8245B">
        <w:rPr>
          <w:rFonts w:ascii="Times New Roman" w:cs="Times New Roman"/>
          <w:sz w:val="22"/>
          <w:szCs w:val="22"/>
        </w:rPr>
        <w:t xml:space="preserve">capitalized </w:t>
      </w:r>
      <w:r w:rsidRPr="00293250">
        <w:rPr>
          <w:rFonts w:ascii="Times New Roman" w:cs="Times New Roman"/>
          <w:sz w:val="22"/>
          <w:szCs w:val="22"/>
        </w:rPr>
        <w:t>interest on</w:t>
      </w:r>
      <w:r w:rsidR="00F8245B">
        <w:rPr>
          <w:rFonts w:ascii="Times New Roman" w:cs="Times New Roman"/>
          <w:sz w:val="22"/>
          <w:szCs w:val="22"/>
        </w:rPr>
        <w:t xml:space="preserve"> loans </w:t>
      </w:r>
      <w:r w:rsidRPr="00293250">
        <w:rPr>
          <w:rFonts w:ascii="Times New Roman" w:cs="Times New Roman"/>
          <w:sz w:val="22"/>
          <w:szCs w:val="22"/>
        </w:rPr>
        <w:t>to property, plant and equipment in the amount of Baht 0.08 million (see note 26).</w:t>
      </w:r>
    </w:p>
    <w:p w14:paraId="45B27BBD" w14:textId="77777777" w:rsidR="00293250" w:rsidRDefault="00293250" w:rsidP="00293250">
      <w:pPr>
        <w:ind w:left="425" w:right="-45"/>
        <w:jc w:val="thaiDistribute"/>
        <w:rPr>
          <w:rFonts w:ascii="Times New Roman" w:cs="Times New Roman"/>
          <w:sz w:val="22"/>
          <w:szCs w:val="22"/>
        </w:rPr>
      </w:pPr>
    </w:p>
    <w:p w14:paraId="6B41C8B1" w14:textId="77777777" w:rsidR="00C965DC" w:rsidRDefault="00293250" w:rsidP="00293250">
      <w:pPr>
        <w:ind w:left="425" w:right="-45"/>
        <w:jc w:val="thaiDistribute"/>
        <w:rPr>
          <w:rFonts w:ascii="Times New Roman" w:cs="Times New Roman"/>
          <w:sz w:val="22"/>
          <w:szCs w:val="22"/>
        </w:rPr>
      </w:pPr>
      <w:r w:rsidRPr="00F23023">
        <w:rPr>
          <w:rFonts w:ascii="Times New Roman" w:cs="Times New Roman"/>
          <w:sz w:val="22"/>
          <w:szCs w:val="22"/>
        </w:rPr>
        <w:t>The Company’s land including existing construction and to be constructed in the future were mortgaged as collateral for loans from fin</w:t>
      </w:r>
      <w:r>
        <w:rPr>
          <w:rFonts w:ascii="Times New Roman" w:cs="Times New Roman"/>
          <w:sz w:val="22"/>
          <w:szCs w:val="22"/>
        </w:rPr>
        <w:t xml:space="preserve">ancial institutions (see note </w:t>
      </w:r>
      <w:r>
        <w:rPr>
          <w:rFonts w:ascii="Times New Roman"/>
          <w:sz w:val="22"/>
          <w:szCs w:val="28"/>
        </w:rPr>
        <w:t>14 and 18</w:t>
      </w:r>
      <w:r w:rsidRPr="00F23023">
        <w:rPr>
          <w:rFonts w:ascii="Times New Roman" w:cs="Times New Roman"/>
          <w:sz w:val="22"/>
          <w:szCs w:val="22"/>
        </w:rPr>
        <w:t>).</w:t>
      </w:r>
    </w:p>
    <w:p w14:paraId="55BD0FA2" w14:textId="77777777" w:rsidR="00293250" w:rsidRDefault="00293250" w:rsidP="005B12F7">
      <w:pPr>
        <w:tabs>
          <w:tab w:val="left" w:pos="426"/>
        </w:tabs>
        <w:ind w:right="-45"/>
        <w:jc w:val="thaiDistribute"/>
        <w:rPr>
          <w:rFonts w:ascii="Times New Roman" w:cs="Times New Roman"/>
          <w:b/>
          <w:bCs/>
          <w:sz w:val="22"/>
          <w:szCs w:val="22"/>
        </w:rPr>
      </w:pPr>
    </w:p>
    <w:p w14:paraId="510D91E4" w14:textId="77777777" w:rsidR="00091BC4" w:rsidRPr="00781A41" w:rsidRDefault="00091BC4" w:rsidP="00293250">
      <w:pPr>
        <w:numPr>
          <w:ilvl w:val="0"/>
          <w:numId w:val="1"/>
        </w:numPr>
        <w:tabs>
          <w:tab w:val="left" w:pos="426"/>
        </w:tabs>
        <w:ind w:left="425" w:right="-45" w:hanging="426"/>
        <w:jc w:val="thaiDistribute"/>
        <w:rPr>
          <w:rFonts w:ascii="Times New Roman" w:cs="Times New Roman"/>
          <w:b/>
          <w:bCs/>
          <w:sz w:val="22"/>
          <w:szCs w:val="22"/>
        </w:rPr>
      </w:pPr>
      <w:r w:rsidRPr="00781A41">
        <w:rPr>
          <w:rFonts w:ascii="Times New Roman" w:cs="Times New Roman"/>
          <w:b/>
          <w:bCs/>
          <w:sz w:val="22"/>
          <w:szCs w:val="22"/>
        </w:rPr>
        <w:lastRenderedPageBreak/>
        <w:t>INTANGIBLE ASSETS</w:t>
      </w:r>
    </w:p>
    <w:p w14:paraId="10A2C214" w14:textId="77777777" w:rsidR="00781A41" w:rsidRDefault="00781A41" w:rsidP="00781A41">
      <w:pPr>
        <w:ind w:left="425" w:right="-46"/>
        <w:jc w:val="thaiDistribute"/>
        <w:rPr>
          <w:rFonts w:ascii="Times New Roman" w:cs="Times New Roman"/>
          <w:sz w:val="22"/>
          <w:szCs w:val="22"/>
        </w:rPr>
      </w:pPr>
    </w:p>
    <w:p w14:paraId="4EFC4278" w14:textId="77777777" w:rsidR="00091BC4" w:rsidRPr="00781A41" w:rsidRDefault="00091BC4" w:rsidP="00781A41">
      <w:pPr>
        <w:ind w:left="425" w:right="-46"/>
        <w:jc w:val="thaiDistribute"/>
        <w:rPr>
          <w:rFonts w:ascii="Times New Roman" w:cs="Times New Roman"/>
          <w:sz w:val="22"/>
          <w:szCs w:val="22"/>
        </w:rPr>
      </w:pPr>
      <w:r w:rsidRPr="00781A41">
        <w:rPr>
          <w:rFonts w:ascii="Times New Roman" w:cs="Times New Roman"/>
          <w:sz w:val="22"/>
          <w:szCs w:val="22"/>
        </w:rPr>
        <w:t>I</w:t>
      </w:r>
      <w:r w:rsidR="00326411" w:rsidRPr="00781A41">
        <w:rPr>
          <w:rFonts w:ascii="Times New Roman" w:cs="Times New Roman"/>
          <w:sz w:val="22"/>
          <w:szCs w:val="22"/>
          <w:lang w:val="en-GB"/>
        </w:rPr>
        <w:t xml:space="preserve">ntangible assets as at </w:t>
      </w:r>
      <w:r w:rsidRPr="00781A41">
        <w:rPr>
          <w:rFonts w:ascii="Times New Roman" w:cs="Times New Roman"/>
          <w:sz w:val="22"/>
          <w:szCs w:val="22"/>
          <w:lang w:val="en-GB"/>
        </w:rPr>
        <w:t>December 31, 201</w:t>
      </w:r>
      <w:r w:rsidR="0053082C">
        <w:rPr>
          <w:rFonts w:ascii="Times New Roman"/>
          <w:sz w:val="22"/>
          <w:szCs w:val="28"/>
        </w:rPr>
        <w:t>9</w:t>
      </w:r>
      <w:r w:rsidRPr="00781A41">
        <w:rPr>
          <w:rFonts w:ascii="Times New Roman" w:cs="Times New Roman"/>
          <w:sz w:val="22"/>
          <w:szCs w:val="22"/>
          <w:lang w:val="en-GB"/>
        </w:rPr>
        <w:t xml:space="preserve"> and 201</w:t>
      </w:r>
      <w:r w:rsidR="0053082C">
        <w:rPr>
          <w:rFonts w:ascii="Times New Roman" w:cs="Times New Roman"/>
          <w:sz w:val="22"/>
          <w:szCs w:val="22"/>
          <w:lang w:val="en-GB"/>
        </w:rPr>
        <w:t>8</w:t>
      </w:r>
      <w:r w:rsidRPr="00781A41">
        <w:rPr>
          <w:rFonts w:ascii="Times New Roman" w:cs="Times New Roman"/>
          <w:sz w:val="22"/>
          <w:szCs w:val="22"/>
          <w:lang w:val="en-GB"/>
        </w:rPr>
        <w:t xml:space="preserve"> </w:t>
      </w:r>
      <w:r w:rsidRPr="00781A41">
        <w:rPr>
          <w:rFonts w:ascii="Times New Roman" w:cs="Times New Roman"/>
          <w:sz w:val="22"/>
          <w:szCs w:val="22"/>
        </w:rPr>
        <w:t>consisted of:</w:t>
      </w:r>
    </w:p>
    <w:bookmarkStart w:id="285" w:name="_MON_1548770422"/>
    <w:bookmarkStart w:id="286" w:name="_MON_1548770436"/>
    <w:bookmarkStart w:id="287" w:name="_MON_1548770450"/>
    <w:bookmarkStart w:id="288" w:name="_MON_1548773634"/>
    <w:bookmarkStart w:id="289" w:name="_MON_1546270297"/>
    <w:bookmarkStart w:id="290" w:name="_MON_1516106653"/>
    <w:bookmarkStart w:id="291" w:name="_MON_1548442428"/>
    <w:bookmarkStart w:id="292" w:name="_MON_1548442473"/>
    <w:bookmarkStart w:id="293" w:name="_MON_1548442537"/>
    <w:bookmarkStart w:id="294" w:name="_MON_1548442553"/>
    <w:bookmarkStart w:id="295" w:name="_MON_1548442632"/>
    <w:bookmarkStart w:id="296" w:name="_MON_1548442697"/>
    <w:bookmarkStart w:id="297" w:name="_MON_1548442714"/>
    <w:bookmarkStart w:id="298" w:name="_MON_1548442855"/>
    <w:bookmarkStart w:id="299" w:name="_MON_1548442863"/>
    <w:bookmarkStart w:id="300" w:name="_MON_1548442874"/>
    <w:bookmarkStart w:id="301" w:name="_MON_1517780359"/>
    <w:bookmarkStart w:id="302" w:name="_MON_1548527706"/>
    <w:bookmarkStart w:id="303" w:name="_MON_1548527727"/>
    <w:bookmarkStart w:id="304" w:name="_MON_1547915086"/>
    <w:bookmarkStart w:id="305" w:name="_MON_1548770275"/>
    <w:bookmarkStart w:id="306" w:name="_MON_154877041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Start w:id="307" w:name="_MON_1548770419"/>
    <w:bookmarkEnd w:id="307"/>
    <w:p w14:paraId="0D087EEA" w14:textId="222A7139" w:rsidR="001D5332" w:rsidRPr="00A923A2" w:rsidRDefault="00B34477" w:rsidP="00A923A2">
      <w:pPr>
        <w:ind w:left="426" w:right="-46"/>
        <w:jc w:val="thaiDistribute"/>
        <w:rPr>
          <w:rFonts w:ascii="Times New Roman" w:cstheme="minorBidi"/>
          <w:b/>
          <w:bCs/>
          <w:sz w:val="22"/>
          <w:szCs w:val="22"/>
        </w:rPr>
      </w:pPr>
      <w:r w:rsidRPr="00781A41">
        <w:rPr>
          <w:rFonts w:ascii="Times New Roman" w:cs="Times New Roman"/>
          <w:sz w:val="22"/>
          <w:szCs w:val="22"/>
        </w:rPr>
        <w:object w:dxaOrig="10172" w:dyaOrig="8862" w14:anchorId="4CA3B5B0">
          <v:shape id="_x0000_i1221" type="#_x0000_t75" style="width:470.25pt;height:405.75pt" o:ole="" o:preferrelative="f">
            <v:imagedata r:id="rId53" o:title=""/>
            <o:lock v:ext="edit" aspectratio="f"/>
          </v:shape>
          <o:OLEObject Type="Embed" ProgID="Excel.Sheet.8" ShapeID="_x0000_i1221" DrawAspect="Content" ObjectID="_1644221345" r:id="rId54"/>
        </w:object>
      </w:r>
      <w:bookmarkStart w:id="308" w:name="_MON_1548442833"/>
      <w:bookmarkStart w:id="309" w:name="_MON_1548442844"/>
      <w:bookmarkStart w:id="310" w:name="_MON_1486393726"/>
      <w:bookmarkStart w:id="311" w:name="_MON_1548524587"/>
      <w:bookmarkStart w:id="312" w:name="_MON_1548527745"/>
      <w:bookmarkStart w:id="313" w:name="_MON_1548773652"/>
      <w:bookmarkStart w:id="314" w:name="_MON_1546270436"/>
      <w:bookmarkStart w:id="315" w:name="_MON_1516106762"/>
      <w:bookmarkStart w:id="316" w:name="_MON_1548442721"/>
      <w:bookmarkStart w:id="317" w:name="_MON_1548442786"/>
      <w:bookmarkStart w:id="318" w:name="_MON_1548442802"/>
      <w:bookmarkStart w:id="319" w:name="_MON_1548442809"/>
      <w:bookmarkStart w:id="320" w:name="_MON_1486393631"/>
      <w:bookmarkStart w:id="321" w:name="_MON_1548524579"/>
      <w:bookmarkStart w:id="322" w:name="_MON_1548527795"/>
      <w:bookmarkStart w:id="323" w:name="_MON_1548527813"/>
      <w:bookmarkStart w:id="324" w:name="_MON_1548527821"/>
      <w:bookmarkStart w:id="325" w:name="_MON_1547915094"/>
      <w:bookmarkStart w:id="326" w:name="_MON_1548527765"/>
      <w:bookmarkStart w:id="327" w:name="_MON_1548527778"/>
      <w:bookmarkStart w:id="328" w:name="_MON_1548527831"/>
      <w:bookmarkStart w:id="329" w:name="_MON_1546270441"/>
      <w:bookmarkStart w:id="330" w:name="_MON_1548770515"/>
      <w:bookmarkStart w:id="331" w:name="_MON_1548770531"/>
      <w:bookmarkStart w:id="332" w:name="_MON_1548770551"/>
      <w:bookmarkStart w:id="333" w:name="_MON_1516106772"/>
      <w:bookmarkStart w:id="334" w:name="_MON_1548442761"/>
      <w:bookmarkStart w:id="335" w:name="_MON_154844281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Start w:id="336" w:name="_MON_1548442825"/>
      <w:bookmarkEnd w:id="336"/>
      <w:r w:rsidRPr="00781A41">
        <w:rPr>
          <w:rFonts w:ascii="Times New Roman" w:cs="Times New Roman"/>
          <w:sz w:val="22"/>
          <w:szCs w:val="22"/>
        </w:rPr>
        <w:object w:dxaOrig="9840" w:dyaOrig="1771" w14:anchorId="3F7E1108">
          <v:shape id="_x0000_i1224" type="#_x0000_t75" style="width:466.5pt;height:90.75pt" o:ole="">
            <v:imagedata r:id="rId55" o:title=""/>
          </v:shape>
          <o:OLEObject Type="Embed" ProgID="Excel.Sheet.8" ShapeID="_x0000_i1224" DrawAspect="Content" ObjectID="_1644221346" r:id="rId56"/>
        </w:object>
      </w:r>
    </w:p>
    <w:p w14:paraId="58A8B3C5" w14:textId="43111A16" w:rsidR="009858B1" w:rsidRPr="00781A41" w:rsidRDefault="009858B1" w:rsidP="008A4CD1">
      <w:pPr>
        <w:numPr>
          <w:ilvl w:val="0"/>
          <w:numId w:val="1"/>
        </w:numPr>
        <w:tabs>
          <w:tab w:val="left" w:pos="426"/>
        </w:tabs>
        <w:ind w:left="425" w:right="-45" w:hanging="426"/>
        <w:jc w:val="thaiDistribute"/>
        <w:rPr>
          <w:rFonts w:ascii="Times New Roman" w:cs="Times New Roman"/>
          <w:b/>
          <w:bCs/>
          <w:sz w:val="22"/>
          <w:szCs w:val="22"/>
        </w:rPr>
      </w:pPr>
      <w:r w:rsidRPr="00781A41">
        <w:rPr>
          <w:rFonts w:ascii="Times New Roman" w:cs="Times New Roman"/>
          <w:b/>
          <w:bCs/>
          <w:sz w:val="22"/>
          <w:szCs w:val="22"/>
        </w:rPr>
        <w:t xml:space="preserve">DEFERRED TAX </w:t>
      </w:r>
    </w:p>
    <w:p w14:paraId="5B057397" w14:textId="77777777" w:rsidR="00781A41" w:rsidRDefault="00781A41" w:rsidP="00781A41">
      <w:pPr>
        <w:ind w:left="426" w:right="-45"/>
        <w:rPr>
          <w:rFonts w:ascii="Times New Roman" w:cs="Times New Roman"/>
          <w:sz w:val="22"/>
          <w:szCs w:val="22"/>
        </w:rPr>
      </w:pPr>
    </w:p>
    <w:p w14:paraId="7B305EB0" w14:textId="77777777" w:rsidR="009858B1" w:rsidRPr="00B94539" w:rsidRDefault="009858B1" w:rsidP="00781A41">
      <w:pPr>
        <w:ind w:left="426" w:right="-45"/>
        <w:rPr>
          <w:rFonts w:ascii="Times New Roman" w:cstheme="minorBidi"/>
          <w:b/>
          <w:bCs/>
          <w:sz w:val="22"/>
          <w:szCs w:val="22"/>
          <w:cs/>
        </w:rPr>
      </w:pPr>
      <w:r w:rsidRPr="00781A41">
        <w:rPr>
          <w:rFonts w:ascii="Times New Roman" w:cs="Times New Roman"/>
          <w:sz w:val="22"/>
          <w:szCs w:val="22"/>
        </w:rPr>
        <w:t>Deferred tax as at December 31, 201</w:t>
      </w:r>
      <w:r w:rsidR="00D968CD">
        <w:rPr>
          <w:rFonts w:ascii="Times New Roman" w:cs="Times New Roman"/>
          <w:sz w:val="22"/>
          <w:szCs w:val="22"/>
        </w:rPr>
        <w:t xml:space="preserve">9 and 2018 </w:t>
      </w:r>
      <w:r w:rsidRPr="00781A41">
        <w:rPr>
          <w:rFonts w:ascii="Times New Roman" w:cs="Times New Roman"/>
          <w:sz w:val="22"/>
          <w:szCs w:val="22"/>
        </w:rPr>
        <w:t>consisted of:</w:t>
      </w:r>
    </w:p>
    <w:bookmarkStart w:id="337" w:name="_MON_1549651929"/>
    <w:bookmarkStart w:id="338" w:name="_MON_1548442900"/>
    <w:bookmarkStart w:id="339" w:name="_MON_1549707445"/>
    <w:bookmarkStart w:id="340" w:name="_MON_1548442937"/>
    <w:bookmarkStart w:id="341" w:name="_MON_1548442945"/>
    <w:bookmarkStart w:id="342" w:name="_MON_1548442952"/>
    <w:bookmarkStart w:id="343" w:name="_MON_1548443157"/>
    <w:bookmarkStart w:id="344" w:name="_MON_1548443169"/>
    <w:bookmarkStart w:id="345" w:name="_MON_1546270468"/>
    <w:bookmarkStart w:id="346" w:name="_MON_1548524598"/>
    <w:bookmarkStart w:id="347" w:name="_MON_1548527851"/>
    <w:bookmarkStart w:id="348" w:name="_MON_1547915100"/>
    <w:bookmarkStart w:id="349" w:name="_MON_1548773662"/>
    <w:bookmarkEnd w:id="337"/>
    <w:bookmarkEnd w:id="338"/>
    <w:bookmarkEnd w:id="339"/>
    <w:bookmarkEnd w:id="340"/>
    <w:bookmarkEnd w:id="341"/>
    <w:bookmarkEnd w:id="342"/>
    <w:bookmarkEnd w:id="343"/>
    <w:bookmarkEnd w:id="344"/>
    <w:bookmarkEnd w:id="345"/>
    <w:bookmarkEnd w:id="346"/>
    <w:bookmarkEnd w:id="347"/>
    <w:bookmarkEnd w:id="348"/>
    <w:bookmarkEnd w:id="349"/>
    <w:bookmarkStart w:id="350" w:name="_MON_1549651916"/>
    <w:bookmarkEnd w:id="350"/>
    <w:p w14:paraId="18B28ACA" w14:textId="561A787E" w:rsidR="00D968CD" w:rsidRDefault="00B34477" w:rsidP="00D968CD">
      <w:pPr>
        <w:ind w:left="426" w:right="-40"/>
        <w:jc w:val="thaiDistribute"/>
        <w:rPr>
          <w:rFonts w:ascii="Times New Roman" w:cs="Times New Roman"/>
          <w:sz w:val="22"/>
          <w:szCs w:val="22"/>
        </w:rPr>
      </w:pPr>
      <w:r w:rsidRPr="00781A41">
        <w:rPr>
          <w:rFonts w:ascii="Times New Roman" w:cs="Times New Roman"/>
          <w:sz w:val="22"/>
          <w:szCs w:val="22"/>
        </w:rPr>
        <w:object w:dxaOrig="9636" w:dyaOrig="2294" w14:anchorId="62602F8E">
          <v:shape id="_x0000_i1227" type="#_x0000_t75" style="width:459pt;height:114.75pt" o:ole="">
            <v:imagedata r:id="rId57" o:title=""/>
            <o:lock v:ext="edit" aspectratio="f"/>
          </v:shape>
          <o:OLEObject Type="Embed" ProgID="Excel.Sheet.8" ShapeID="_x0000_i1227" DrawAspect="Content" ObjectID="_1644221347" r:id="rId58"/>
        </w:object>
      </w:r>
    </w:p>
    <w:p w14:paraId="40E653A0" w14:textId="0091A2B8" w:rsidR="001051C5" w:rsidRDefault="001051C5">
      <w:pPr>
        <w:rPr>
          <w:rFonts w:ascii="Times New Roman" w:cs="Times New Roman"/>
          <w:sz w:val="22"/>
          <w:szCs w:val="22"/>
        </w:rPr>
      </w:pPr>
    </w:p>
    <w:p w14:paraId="4D757EAE" w14:textId="77777777" w:rsidR="008A4CD1" w:rsidRDefault="008A4CD1">
      <w:pPr>
        <w:rPr>
          <w:rFonts w:ascii="Times New Roman" w:cs="Times New Roman"/>
          <w:sz w:val="22"/>
          <w:szCs w:val="22"/>
        </w:rPr>
      </w:pPr>
      <w:r>
        <w:rPr>
          <w:rFonts w:ascii="Times New Roman" w:cs="Times New Roman"/>
          <w:sz w:val="22"/>
          <w:szCs w:val="22"/>
        </w:rPr>
        <w:br w:type="page"/>
      </w:r>
    </w:p>
    <w:p w14:paraId="47DE50E5" w14:textId="786B7507" w:rsidR="00905763" w:rsidRDefault="00905763" w:rsidP="00D968CD">
      <w:pPr>
        <w:ind w:left="426" w:right="-40"/>
        <w:jc w:val="thaiDistribute"/>
        <w:rPr>
          <w:rFonts w:ascii="Times New Roman" w:cs="Times New Roman"/>
          <w:sz w:val="22"/>
          <w:szCs w:val="22"/>
        </w:rPr>
      </w:pPr>
      <w:r w:rsidRPr="00781A41">
        <w:rPr>
          <w:rFonts w:ascii="Times New Roman" w:cs="Times New Roman"/>
          <w:sz w:val="22"/>
          <w:szCs w:val="22"/>
        </w:rPr>
        <w:lastRenderedPageBreak/>
        <w:t>Movements of deferred tax assets and liabilities occur</w:t>
      </w:r>
      <w:r>
        <w:rPr>
          <w:rFonts w:ascii="Times New Roman" w:cs="Times New Roman"/>
          <w:sz w:val="22"/>
          <w:szCs w:val="22"/>
        </w:rPr>
        <w:t>red</w:t>
      </w:r>
      <w:r w:rsidRPr="00781A41">
        <w:rPr>
          <w:rFonts w:ascii="Times New Roman" w:cs="Times New Roman"/>
          <w:sz w:val="22"/>
          <w:szCs w:val="22"/>
        </w:rPr>
        <w:t xml:space="preserve"> during the years were as follows:</w:t>
      </w:r>
    </w:p>
    <w:p w14:paraId="1A7E426D" w14:textId="77777777" w:rsidR="00905763" w:rsidRDefault="00905763" w:rsidP="00D968CD">
      <w:pPr>
        <w:ind w:left="426" w:right="-40"/>
        <w:jc w:val="thaiDistribute"/>
        <w:rPr>
          <w:rFonts w:ascii="Times New Roman" w:cs="Times New Roman"/>
          <w:sz w:val="22"/>
          <w:szCs w:val="22"/>
        </w:rPr>
      </w:pPr>
    </w:p>
    <w:bookmarkStart w:id="351" w:name="_MON_1643805658"/>
    <w:bookmarkEnd w:id="351"/>
    <w:p w14:paraId="582C0C41" w14:textId="18531458" w:rsidR="00905763" w:rsidRPr="00301A24" w:rsidRDefault="00B34477" w:rsidP="00B21F96">
      <w:pPr>
        <w:ind w:left="426" w:right="-40"/>
        <w:jc w:val="thaiDistribute"/>
        <w:rPr>
          <w:rFonts w:ascii="Times New Roman" w:cs="Times New Roman"/>
          <w:sz w:val="22"/>
          <w:szCs w:val="22"/>
        </w:rPr>
      </w:pPr>
      <w:r w:rsidRPr="00781A41">
        <w:rPr>
          <w:rFonts w:ascii="Times New Roman" w:cs="Times New Roman"/>
          <w:sz w:val="22"/>
          <w:szCs w:val="22"/>
        </w:rPr>
        <w:object w:dxaOrig="12034" w:dyaOrig="4771" w14:anchorId="56619D7F">
          <v:shape id="_x0000_i1230" type="#_x0000_t75" style="width:470.25pt;height:213.75pt" o:ole="">
            <v:imagedata r:id="rId59" o:title=""/>
            <o:lock v:ext="edit" aspectratio="f"/>
          </v:shape>
          <o:OLEObject Type="Embed" ProgID="Excel.Sheet.8" ShapeID="_x0000_i1230" DrawAspect="Content" ObjectID="_1644221348" r:id="rId60"/>
        </w:object>
      </w:r>
      <w:bookmarkStart w:id="352" w:name="_MON_1546270535"/>
      <w:bookmarkStart w:id="353" w:name="_MON_1548524607"/>
      <w:bookmarkStart w:id="354" w:name="_MON_1548524620"/>
      <w:bookmarkStart w:id="355" w:name="_MON_1548527931"/>
      <w:bookmarkStart w:id="356" w:name="_MON_1549652001"/>
      <w:bookmarkStart w:id="357" w:name="_MON_1549652030"/>
      <w:bookmarkStart w:id="358" w:name="_MON_1549652055"/>
      <w:bookmarkStart w:id="359" w:name="_MON_1548527963"/>
      <w:bookmarkStart w:id="360" w:name="_MON_1549707472"/>
      <w:bookmarkStart w:id="361" w:name="_MON_1549707487"/>
      <w:bookmarkStart w:id="362" w:name="_MON_1546270563"/>
      <w:bookmarkStart w:id="363" w:name="_MON_1548770621"/>
      <w:bookmarkStart w:id="364" w:name="_MON_1548770713"/>
      <w:bookmarkStart w:id="365" w:name="_MON_1546270678"/>
      <w:bookmarkStart w:id="366" w:name="_MON_1517776548"/>
      <w:bookmarkStart w:id="367" w:name="_MON_1517780437"/>
      <w:bookmarkStart w:id="368" w:name="_MON_1547915116"/>
      <w:bookmarkStart w:id="369" w:name="_MON_1516106794"/>
      <w:bookmarkStart w:id="370" w:name="_MON_1486375930"/>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796645A4" w14:textId="77777777" w:rsidR="00C645FF" w:rsidRPr="000824BE" w:rsidRDefault="00C645FF" w:rsidP="00C645FF">
      <w:pPr>
        <w:numPr>
          <w:ilvl w:val="0"/>
          <w:numId w:val="1"/>
        </w:numPr>
        <w:tabs>
          <w:tab w:val="left" w:pos="426"/>
        </w:tabs>
        <w:ind w:left="426" w:right="-45" w:hanging="426"/>
        <w:jc w:val="thaiDistribute"/>
        <w:rPr>
          <w:rFonts w:ascii="Times New Roman" w:cs="Times New Roman"/>
          <w:b/>
          <w:bCs/>
          <w:sz w:val="22"/>
          <w:szCs w:val="22"/>
        </w:rPr>
      </w:pPr>
      <w:r w:rsidRPr="000824BE">
        <w:rPr>
          <w:rFonts w:ascii="Times New Roman" w:cs="Times New Roman"/>
          <w:b/>
          <w:bCs/>
          <w:sz w:val="22"/>
          <w:szCs w:val="22"/>
        </w:rPr>
        <w:t xml:space="preserve">OTHER </w:t>
      </w:r>
      <w:r>
        <w:rPr>
          <w:rFonts w:ascii="Times New Roman" w:cs="Times New Roman"/>
          <w:b/>
          <w:bCs/>
          <w:sz w:val="22"/>
          <w:szCs w:val="22"/>
        </w:rPr>
        <w:t>NON-</w:t>
      </w:r>
      <w:r w:rsidRPr="000824BE">
        <w:rPr>
          <w:rFonts w:ascii="Times New Roman" w:cs="Times New Roman"/>
          <w:b/>
          <w:bCs/>
          <w:sz w:val="22"/>
          <w:szCs w:val="22"/>
        </w:rPr>
        <w:t>CURRENT ASSETS</w:t>
      </w:r>
    </w:p>
    <w:p w14:paraId="638A950B" w14:textId="77777777" w:rsidR="00C645FF" w:rsidRDefault="00C645FF" w:rsidP="00C645FF">
      <w:pPr>
        <w:tabs>
          <w:tab w:val="left" w:pos="0"/>
        </w:tabs>
        <w:ind w:left="720" w:right="-45" w:hanging="295"/>
        <w:jc w:val="both"/>
        <w:rPr>
          <w:rFonts w:ascii="Times New Roman" w:cs="Times New Roman"/>
          <w:sz w:val="22"/>
          <w:szCs w:val="22"/>
        </w:rPr>
      </w:pPr>
    </w:p>
    <w:p w14:paraId="5684B98F" w14:textId="77777777" w:rsidR="00C645FF" w:rsidRPr="00781A41" w:rsidRDefault="00C645FF" w:rsidP="00C645FF">
      <w:pPr>
        <w:tabs>
          <w:tab w:val="left" w:pos="0"/>
        </w:tabs>
        <w:ind w:left="720" w:right="-45" w:hanging="295"/>
        <w:jc w:val="both"/>
        <w:rPr>
          <w:rFonts w:ascii="Times New Roman" w:cs="Times New Roman"/>
          <w:sz w:val="22"/>
          <w:szCs w:val="22"/>
        </w:rPr>
      </w:pPr>
      <w:r w:rsidRPr="00781A41">
        <w:rPr>
          <w:rFonts w:ascii="Times New Roman" w:cs="Times New Roman"/>
          <w:sz w:val="22"/>
          <w:szCs w:val="22"/>
        </w:rPr>
        <w:t xml:space="preserve">Other </w:t>
      </w:r>
      <w:r>
        <w:rPr>
          <w:rFonts w:ascii="Times New Roman" w:cs="Times New Roman"/>
          <w:sz w:val="22"/>
          <w:szCs w:val="22"/>
        </w:rPr>
        <w:t>non-</w:t>
      </w:r>
      <w:r w:rsidRPr="00781A41">
        <w:rPr>
          <w:rFonts w:ascii="Times New Roman" w:cs="Times New Roman"/>
          <w:sz w:val="22"/>
          <w:szCs w:val="22"/>
        </w:rPr>
        <w:t>current assets as at December 31, 201</w:t>
      </w:r>
      <w:r>
        <w:rPr>
          <w:rFonts w:ascii="Times New Roman" w:cs="Times New Roman"/>
          <w:sz w:val="22"/>
          <w:szCs w:val="22"/>
        </w:rPr>
        <w:t>9</w:t>
      </w:r>
      <w:r w:rsidRPr="00781A41">
        <w:rPr>
          <w:rFonts w:ascii="Times New Roman" w:cs="Times New Roman"/>
          <w:sz w:val="22"/>
          <w:szCs w:val="22"/>
        </w:rPr>
        <w:t xml:space="preserve"> and 201</w:t>
      </w:r>
      <w:r>
        <w:rPr>
          <w:rFonts w:ascii="Times New Roman" w:cs="Times New Roman"/>
          <w:sz w:val="22"/>
          <w:szCs w:val="22"/>
        </w:rPr>
        <w:t>8</w:t>
      </w:r>
      <w:r w:rsidRPr="00781A41">
        <w:rPr>
          <w:rFonts w:ascii="Times New Roman" w:cs="Times New Roman"/>
          <w:sz w:val="22"/>
          <w:szCs w:val="22"/>
        </w:rPr>
        <w:t xml:space="preserve"> consisted of:</w:t>
      </w:r>
    </w:p>
    <w:bookmarkStart w:id="371" w:name="_MON_1643107576"/>
    <w:bookmarkEnd w:id="371"/>
    <w:p w14:paraId="50679C58" w14:textId="483F67CA" w:rsidR="00905763" w:rsidRPr="008A4CD1" w:rsidRDefault="00B34477" w:rsidP="008A4CD1">
      <w:pPr>
        <w:pStyle w:val="a4"/>
        <w:spacing w:before="0" w:line="240" w:lineRule="auto"/>
        <w:ind w:left="426" w:right="-46"/>
        <w:jc w:val="thaiDistribute"/>
        <w:rPr>
          <w:rFonts w:cstheme="minorBidi"/>
          <w:sz w:val="22"/>
          <w:szCs w:val="22"/>
        </w:rPr>
      </w:pPr>
      <w:r w:rsidRPr="00781A41">
        <w:rPr>
          <w:rFonts w:cs="Times New Roman"/>
          <w:sz w:val="22"/>
          <w:szCs w:val="22"/>
          <w:cs/>
        </w:rPr>
        <w:object w:dxaOrig="9761" w:dyaOrig="3491" w14:anchorId="591CA5B5">
          <v:shape id="_x0000_i1234" type="#_x0000_t75" style="width:457.5pt;height:185.25pt" o:ole="">
            <v:imagedata r:id="rId61" o:title=""/>
          </v:shape>
          <o:OLEObject Type="Embed" ProgID="Excel.Sheet.8" ShapeID="_x0000_i1234" DrawAspect="Content" ObjectID="_1644221349" r:id="rId62"/>
        </w:object>
      </w:r>
    </w:p>
    <w:p w14:paraId="11F8C934" w14:textId="77777777" w:rsidR="00577EA9" w:rsidRDefault="00577EA9" w:rsidP="00577EA9">
      <w:pPr>
        <w:tabs>
          <w:tab w:val="left" w:pos="426"/>
        </w:tabs>
        <w:ind w:left="425" w:right="-45"/>
        <w:jc w:val="thaiDistribute"/>
        <w:rPr>
          <w:rFonts w:ascii="Times New Roman" w:cs="Times New Roman"/>
          <w:b/>
          <w:bCs/>
          <w:sz w:val="22"/>
          <w:szCs w:val="22"/>
        </w:rPr>
      </w:pPr>
    </w:p>
    <w:p w14:paraId="032352D2" w14:textId="71A6402C" w:rsidR="008826D9" w:rsidRPr="00781A41" w:rsidRDefault="008826D9" w:rsidP="00781A41">
      <w:pPr>
        <w:numPr>
          <w:ilvl w:val="0"/>
          <w:numId w:val="1"/>
        </w:numPr>
        <w:tabs>
          <w:tab w:val="left" w:pos="426"/>
        </w:tabs>
        <w:ind w:left="425" w:right="-45" w:hanging="426"/>
        <w:jc w:val="thaiDistribute"/>
        <w:rPr>
          <w:rFonts w:ascii="Times New Roman" w:cs="Times New Roman"/>
          <w:b/>
          <w:bCs/>
          <w:sz w:val="22"/>
          <w:szCs w:val="22"/>
        </w:rPr>
      </w:pPr>
      <w:r w:rsidRPr="00781A41">
        <w:rPr>
          <w:rFonts w:ascii="Times New Roman" w:cs="Times New Roman"/>
          <w:b/>
          <w:bCs/>
          <w:sz w:val="22"/>
          <w:szCs w:val="22"/>
        </w:rPr>
        <w:t>BANK OVERDRAFT AND SHORT-TERM LOANS FROM FINANCIAL INSTITUTIONS</w:t>
      </w:r>
    </w:p>
    <w:p w14:paraId="7D2CF2B0" w14:textId="77777777" w:rsidR="00781A41" w:rsidRDefault="00781A41" w:rsidP="00781A41">
      <w:pPr>
        <w:ind w:left="425" w:right="-46"/>
        <w:jc w:val="thaiDistribute"/>
        <w:rPr>
          <w:rFonts w:ascii="Times New Roman" w:cs="Times New Roman"/>
          <w:sz w:val="22"/>
          <w:szCs w:val="22"/>
        </w:rPr>
      </w:pPr>
    </w:p>
    <w:p w14:paraId="4067572E" w14:textId="77777777" w:rsidR="003C5616" w:rsidRPr="00781A41" w:rsidRDefault="008826D9" w:rsidP="00781A41">
      <w:pPr>
        <w:ind w:left="425" w:right="-46"/>
        <w:jc w:val="thaiDistribute"/>
        <w:rPr>
          <w:rFonts w:ascii="Times New Roman" w:cs="Times New Roman"/>
          <w:sz w:val="22"/>
          <w:szCs w:val="22"/>
        </w:rPr>
      </w:pPr>
      <w:r w:rsidRPr="00781A41">
        <w:rPr>
          <w:rFonts w:ascii="Times New Roman" w:cs="Times New Roman"/>
          <w:sz w:val="22"/>
          <w:szCs w:val="22"/>
        </w:rPr>
        <w:t>Bank overdraft and short-term loans from financial institutions as at December 31, 201</w:t>
      </w:r>
      <w:r w:rsidR="00C645FF">
        <w:rPr>
          <w:rFonts w:ascii="Times New Roman" w:cs="Times New Roman"/>
          <w:sz w:val="22"/>
          <w:szCs w:val="22"/>
        </w:rPr>
        <w:t>9</w:t>
      </w:r>
      <w:r w:rsidR="00727305" w:rsidRPr="00781A41">
        <w:rPr>
          <w:rFonts w:ascii="Times New Roman" w:cs="Times New Roman"/>
          <w:sz w:val="22"/>
          <w:szCs w:val="22"/>
        </w:rPr>
        <w:t xml:space="preserve"> and 201</w:t>
      </w:r>
      <w:r w:rsidR="00C645FF">
        <w:rPr>
          <w:rFonts w:ascii="Times New Roman" w:cs="Times New Roman"/>
          <w:sz w:val="22"/>
          <w:szCs w:val="22"/>
        </w:rPr>
        <w:t>8</w:t>
      </w:r>
      <w:r w:rsidR="003C5616" w:rsidRPr="00781A41">
        <w:rPr>
          <w:rFonts w:ascii="Times New Roman" w:cs="Times New Roman"/>
          <w:sz w:val="22"/>
          <w:szCs w:val="22"/>
        </w:rPr>
        <w:t xml:space="preserve"> consisted of</w:t>
      </w:r>
      <w:r w:rsidRPr="00781A41">
        <w:rPr>
          <w:rFonts w:ascii="Times New Roman" w:cs="Times New Roman"/>
          <w:sz w:val="22"/>
          <w:szCs w:val="22"/>
        </w:rPr>
        <w:t>:</w:t>
      </w:r>
      <w:bookmarkStart w:id="372" w:name="OLE_LINK97"/>
      <w:bookmarkStart w:id="373" w:name="OLE_LINK98"/>
      <w:bookmarkStart w:id="374" w:name="OLE_LINK99"/>
    </w:p>
    <w:bookmarkStart w:id="375" w:name="_MON_1548443181"/>
    <w:bookmarkStart w:id="376" w:name="_MON_1548443232"/>
    <w:bookmarkStart w:id="377" w:name="_MON_1547915123"/>
    <w:bookmarkStart w:id="378" w:name="_MON_1548524639"/>
    <w:bookmarkStart w:id="379" w:name="_MON_1548528084"/>
    <w:bookmarkStart w:id="380" w:name="_MON_1516106809"/>
    <w:bookmarkStart w:id="381" w:name="_MON_1548773679"/>
    <w:bookmarkEnd w:id="372"/>
    <w:bookmarkEnd w:id="373"/>
    <w:bookmarkEnd w:id="374"/>
    <w:bookmarkEnd w:id="375"/>
    <w:bookmarkEnd w:id="376"/>
    <w:bookmarkEnd w:id="377"/>
    <w:bookmarkEnd w:id="378"/>
    <w:bookmarkEnd w:id="379"/>
    <w:bookmarkEnd w:id="380"/>
    <w:bookmarkEnd w:id="381"/>
    <w:bookmarkStart w:id="382" w:name="_MON_1546270983"/>
    <w:bookmarkEnd w:id="382"/>
    <w:p w14:paraId="24D4C86A" w14:textId="5C5D4B92" w:rsidR="006E7DB5" w:rsidRPr="00781A41" w:rsidRDefault="00B34477" w:rsidP="001D5332">
      <w:pPr>
        <w:ind w:left="425" w:right="-45"/>
        <w:rPr>
          <w:rFonts w:ascii="Times New Roman" w:cs="Times New Roman"/>
          <w:sz w:val="22"/>
          <w:szCs w:val="22"/>
        </w:rPr>
      </w:pPr>
      <w:r w:rsidRPr="00781A41">
        <w:rPr>
          <w:rFonts w:ascii="Times New Roman" w:cs="Times New Roman"/>
          <w:sz w:val="22"/>
          <w:szCs w:val="22"/>
          <w:cs/>
        </w:rPr>
        <w:object w:dxaOrig="9271" w:dyaOrig="2662" w14:anchorId="3B0DF8C1">
          <v:shape id="_x0000_i1238" type="#_x0000_t75" style="width:457.5pt;height:132.75pt" o:ole="">
            <v:imagedata r:id="rId63" o:title=""/>
            <o:lock v:ext="edit" aspectratio="f"/>
          </v:shape>
          <o:OLEObject Type="Embed" ProgID="Excel.Sheet.8" ShapeID="_x0000_i1238" DrawAspect="Content" ObjectID="_1644221350" r:id="rId64"/>
        </w:object>
      </w:r>
    </w:p>
    <w:p w14:paraId="64DEB28E" w14:textId="77777777" w:rsidR="008A4CD1" w:rsidRDefault="008A4CD1">
      <w:pPr>
        <w:rPr>
          <w:rFonts w:ascii="Times New Roman" w:cs="Times New Roman"/>
          <w:sz w:val="22"/>
          <w:szCs w:val="22"/>
        </w:rPr>
      </w:pPr>
      <w:r>
        <w:rPr>
          <w:rFonts w:ascii="Times New Roman" w:cs="Times New Roman"/>
          <w:sz w:val="22"/>
          <w:szCs w:val="22"/>
        </w:rPr>
        <w:br w:type="page"/>
      </w:r>
    </w:p>
    <w:p w14:paraId="12194E05" w14:textId="1A37AC6E" w:rsidR="00100638" w:rsidRPr="00781A41" w:rsidRDefault="003C7ADC" w:rsidP="001D5332">
      <w:pPr>
        <w:ind w:firstLine="425"/>
        <w:rPr>
          <w:rFonts w:ascii="Times New Roman" w:cs="Times New Roman"/>
          <w:sz w:val="22"/>
          <w:szCs w:val="22"/>
        </w:rPr>
      </w:pPr>
      <w:r w:rsidRPr="00781A41">
        <w:rPr>
          <w:rFonts w:ascii="Times New Roman" w:cs="Times New Roman"/>
          <w:sz w:val="22"/>
          <w:szCs w:val="22"/>
        </w:rPr>
        <w:lastRenderedPageBreak/>
        <w:t>The C</w:t>
      </w:r>
      <w:r w:rsidR="006243C3" w:rsidRPr="00781A41">
        <w:rPr>
          <w:rFonts w:ascii="Times New Roman" w:cs="Times New Roman"/>
          <w:sz w:val="22"/>
          <w:szCs w:val="22"/>
        </w:rPr>
        <w:t>ompany has credit facilities with financial institutions consisted of</w:t>
      </w:r>
      <w:bookmarkStart w:id="383" w:name="_MON_1516106839"/>
      <w:bookmarkEnd w:id="383"/>
      <w:r w:rsidR="009F5DA3" w:rsidRPr="00781A41">
        <w:rPr>
          <w:rFonts w:ascii="Times New Roman" w:cs="Times New Roman"/>
          <w:sz w:val="22"/>
          <w:szCs w:val="22"/>
        </w:rPr>
        <w:t>:</w:t>
      </w:r>
    </w:p>
    <w:bookmarkStart w:id="384" w:name="_MON_1580402160"/>
    <w:bookmarkStart w:id="385" w:name="_MON_1580402214"/>
    <w:bookmarkStart w:id="386" w:name="_MON_1580402363"/>
    <w:bookmarkStart w:id="387" w:name="_MON_1548524649"/>
    <w:bookmarkStart w:id="388" w:name="_MON_1548524683"/>
    <w:bookmarkStart w:id="389" w:name="_MON_1548528102"/>
    <w:bookmarkStart w:id="390" w:name="_MON_1548528119"/>
    <w:bookmarkStart w:id="391" w:name="_MON_1548528134"/>
    <w:bookmarkStart w:id="392" w:name="_MON_1517813137"/>
    <w:bookmarkStart w:id="393" w:name="_MON_1548770931"/>
    <w:bookmarkStart w:id="394" w:name="_MON_1548770949"/>
    <w:bookmarkStart w:id="395" w:name="_MON_1517780833"/>
    <w:bookmarkStart w:id="396" w:name="_MON_1517780680"/>
    <w:bookmarkStart w:id="397" w:name="_MON_1546271065"/>
    <w:bookmarkStart w:id="398" w:name="_MON_1548443259"/>
    <w:bookmarkStart w:id="399" w:name="_MON_1548443440"/>
    <w:bookmarkStart w:id="400" w:name="_MON_1548443498"/>
    <w:bookmarkStart w:id="401" w:name="_MON_1548443510"/>
    <w:bookmarkStart w:id="402" w:name="_MON_1546271093"/>
    <w:bookmarkStart w:id="403" w:name="_MON_1580402087"/>
    <w:bookmarkStart w:id="404" w:name="_MON_1580402095"/>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Start w:id="405" w:name="_MON_1580402125"/>
    <w:bookmarkEnd w:id="405"/>
    <w:p w14:paraId="6FD2E28A" w14:textId="04C60368" w:rsidR="00920C8A" w:rsidRDefault="00B34477" w:rsidP="00AD093F">
      <w:pPr>
        <w:ind w:left="142"/>
        <w:rPr>
          <w:rFonts w:ascii="Times New Roman" w:cs="Times New Roman"/>
          <w:sz w:val="22"/>
          <w:szCs w:val="22"/>
        </w:rPr>
      </w:pPr>
      <w:r w:rsidRPr="00781A41">
        <w:rPr>
          <w:rFonts w:ascii="Times New Roman" w:cs="Times New Roman"/>
          <w:sz w:val="22"/>
          <w:szCs w:val="22"/>
          <w:cs/>
        </w:rPr>
        <w:object w:dxaOrig="12094" w:dyaOrig="4800" w14:anchorId="220CE273">
          <v:shape id="_x0000_i1244" type="#_x0000_t75" style="width:501.75pt;height:226.5pt" o:ole="">
            <v:imagedata r:id="rId65" o:title=""/>
          </v:shape>
          <o:OLEObject Type="Embed" ProgID="Excel.Sheet.8" ShapeID="_x0000_i1244" DrawAspect="Content" ObjectID="_1644221351" r:id="rId66"/>
        </w:object>
      </w:r>
    </w:p>
    <w:p w14:paraId="11975CFE" w14:textId="57E0240C" w:rsidR="00577086" w:rsidRDefault="00577086">
      <w:pPr>
        <w:rPr>
          <w:rFonts w:ascii="Times New Roman" w:cs="Times New Roman"/>
          <w:b/>
          <w:bCs/>
          <w:sz w:val="22"/>
          <w:szCs w:val="22"/>
        </w:rPr>
      </w:pPr>
    </w:p>
    <w:p w14:paraId="76D73644" w14:textId="77777777" w:rsidR="00A7220B" w:rsidRPr="000824BE" w:rsidRDefault="00A7220B" w:rsidP="00781A41">
      <w:pPr>
        <w:numPr>
          <w:ilvl w:val="0"/>
          <w:numId w:val="1"/>
        </w:numPr>
        <w:tabs>
          <w:tab w:val="left" w:pos="426"/>
        </w:tabs>
        <w:ind w:left="425" w:right="-45" w:hanging="425"/>
        <w:jc w:val="thaiDistribute"/>
        <w:rPr>
          <w:rFonts w:ascii="Times New Roman" w:cs="Times New Roman"/>
          <w:b/>
          <w:bCs/>
          <w:sz w:val="22"/>
          <w:szCs w:val="22"/>
        </w:rPr>
      </w:pPr>
      <w:r w:rsidRPr="000824BE">
        <w:rPr>
          <w:rFonts w:ascii="Times New Roman" w:cs="Times New Roman"/>
          <w:b/>
          <w:bCs/>
          <w:sz w:val="22"/>
          <w:szCs w:val="22"/>
        </w:rPr>
        <w:t>TRADE AND OTHER PAYABLES</w:t>
      </w:r>
    </w:p>
    <w:p w14:paraId="3949BF2C" w14:textId="77777777" w:rsidR="00781A41" w:rsidRDefault="00781A41" w:rsidP="00781A41">
      <w:pPr>
        <w:pStyle w:val="a3"/>
        <w:tabs>
          <w:tab w:val="left" w:pos="9711"/>
          <w:tab w:val="left" w:pos="9960"/>
        </w:tabs>
        <w:ind w:left="426" w:right="-46"/>
        <w:contextualSpacing w:val="0"/>
        <w:jc w:val="thaiDistribute"/>
        <w:rPr>
          <w:rFonts w:ascii="Times New Roman" w:cs="Times New Roman"/>
          <w:sz w:val="22"/>
          <w:szCs w:val="22"/>
        </w:rPr>
      </w:pPr>
    </w:p>
    <w:p w14:paraId="5D37C72F" w14:textId="77777777" w:rsidR="00A7220B" w:rsidRPr="00781A41" w:rsidRDefault="00A7220B" w:rsidP="00781A41">
      <w:pPr>
        <w:pStyle w:val="a3"/>
        <w:tabs>
          <w:tab w:val="left" w:pos="9711"/>
          <w:tab w:val="left" w:pos="9960"/>
        </w:tabs>
        <w:ind w:left="426" w:right="-46"/>
        <w:contextualSpacing w:val="0"/>
        <w:jc w:val="thaiDistribute"/>
        <w:rPr>
          <w:rFonts w:ascii="Times New Roman" w:cs="Times New Roman"/>
          <w:sz w:val="22"/>
          <w:szCs w:val="22"/>
        </w:rPr>
      </w:pPr>
      <w:r w:rsidRPr="00781A41">
        <w:rPr>
          <w:rFonts w:ascii="Times New Roman" w:cs="Times New Roman"/>
          <w:sz w:val="22"/>
          <w:szCs w:val="22"/>
        </w:rPr>
        <w:t>Trad</w:t>
      </w:r>
      <w:r w:rsidR="005A5CBF" w:rsidRPr="00781A41">
        <w:rPr>
          <w:rFonts w:ascii="Times New Roman" w:cs="Times New Roman"/>
          <w:sz w:val="22"/>
          <w:szCs w:val="22"/>
        </w:rPr>
        <w:t xml:space="preserve">e and other payables as at </w:t>
      </w:r>
      <w:r w:rsidR="00741F75" w:rsidRPr="00781A41">
        <w:rPr>
          <w:rFonts w:ascii="Times New Roman" w:cs="Times New Roman"/>
          <w:sz w:val="22"/>
          <w:szCs w:val="22"/>
        </w:rPr>
        <w:t xml:space="preserve">December 31, </w:t>
      </w:r>
      <w:r w:rsidR="008826D9" w:rsidRPr="00781A41">
        <w:rPr>
          <w:rFonts w:ascii="Times New Roman" w:cs="Times New Roman"/>
          <w:sz w:val="22"/>
          <w:szCs w:val="22"/>
        </w:rPr>
        <w:t>201</w:t>
      </w:r>
      <w:r w:rsidR="007C74C4">
        <w:rPr>
          <w:rFonts w:ascii="Times New Roman" w:cs="Times New Roman"/>
          <w:sz w:val="22"/>
          <w:szCs w:val="22"/>
        </w:rPr>
        <w:t>9</w:t>
      </w:r>
      <w:r w:rsidR="008826D9" w:rsidRPr="00781A41">
        <w:rPr>
          <w:rFonts w:ascii="Times New Roman" w:cs="Times New Roman"/>
          <w:sz w:val="22"/>
          <w:szCs w:val="22"/>
        </w:rPr>
        <w:t xml:space="preserve"> and 201</w:t>
      </w:r>
      <w:r w:rsidR="007C74C4">
        <w:rPr>
          <w:rFonts w:ascii="Times New Roman" w:cs="Times New Roman"/>
          <w:sz w:val="22"/>
          <w:szCs w:val="22"/>
        </w:rPr>
        <w:t>8</w:t>
      </w:r>
      <w:r w:rsidR="008826D9" w:rsidRPr="00781A41">
        <w:rPr>
          <w:rFonts w:ascii="Times New Roman" w:cs="Times New Roman"/>
          <w:sz w:val="22"/>
          <w:szCs w:val="22"/>
        </w:rPr>
        <w:t xml:space="preserve"> consisted</w:t>
      </w:r>
      <w:r w:rsidRPr="00781A41">
        <w:rPr>
          <w:rFonts w:ascii="Times New Roman" w:cs="Times New Roman"/>
          <w:sz w:val="22"/>
          <w:szCs w:val="22"/>
        </w:rPr>
        <w:t xml:space="preserve"> of:</w:t>
      </w:r>
    </w:p>
    <w:bookmarkStart w:id="406" w:name="_MON_1546271130"/>
    <w:bookmarkStart w:id="407" w:name="_MON_1548443591"/>
    <w:bookmarkStart w:id="408" w:name="_MON_1548443629"/>
    <w:bookmarkStart w:id="409" w:name="_MON_1548443638"/>
    <w:bookmarkStart w:id="410" w:name="_MON_1546271161"/>
    <w:bookmarkStart w:id="411" w:name="_MON_1548524713"/>
    <w:bookmarkStart w:id="412" w:name="_MON_1548528206"/>
    <w:bookmarkStart w:id="413" w:name="_MON_1548528224"/>
    <w:bookmarkStart w:id="414" w:name="_MON_1548528330"/>
    <w:bookmarkStart w:id="415" w:name="_MON_1546271179"/>
    <w:bookmarkStart w:id="416" w:name="_MON_1548773694"/>
    <w:bookmarkStart w:id="417" w:name="_MON_1546271187"/>
    <w:bookmarkStart w:id="418" w:name="_MON_1546271197"/>
    <w:bookmarkStart w:id="419" w:name="_MON_1546271212"/>
    <w:bookmarkStart w:id="420" w:name="_MON_1546271231"/>
    <w:bookmarkStart w:id="421" w:name="_MON_1486375969"/>
    <w:bookmarkStart w:id="422" w:name="_MON_1517824492"/>
    <w:bookmarkStart w:id="423" w:name="_MON_1547915134"/>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Start w:id="424" w:name="_MON_1516106859"/>
    <w:bookmarkEnd w:id="424"/>
    <w:p w14:paraId="3FE14BDD" w14:textId="6914C2DB" w:rsidR="007147AE" w:rsidRPr="00187FA4" w:rsidRDefault="00B34477" w:rsidP="00781A41">
      <w:pPr>
        <w:tabs>
          <w:tab w:val="num" w:pos="720"/>
        </w:tabs>
        <w:ind w:left="426" w:right="-46"/>
        <w:jc w:val="thaiDistribute"/>
        <w:rPr>
          <w:rFonts w:ascii="Times New Roman" w:cstheme="minorBidi"/>
          <w:b/>
          <w:bCs/>
          <w:sz w:val="22"/>
          <w:szCs w:val="22"/>
        </w:rPr>
      </w:pPr>
      <w:r w:rsidRPr="00781A41">
        <w:rPr>
          <w:rFonts w:ascii="Times New Roman" w:cs="Times New Roman"/>
          <w:sz w:val="22"/>
          <w:szCs w:val="22"/>
          <w:cs/>
        </w:rPr>
        <w:object w:dxaOrig="9256" w:dyaOrig="3462" w14:anchorId="6358238D">
          <v:shape id="_x0000_i1248" type="#_x0000_t75" style="width:461.25pt;height:162.75pt" o:ole="">
            <v:imagedata r:id="rId67" o:title=""/>
          </v:shape>
          <o:OLEObject Type="Embed" ProgID="Excel.Sheet.8" ShapeID="_x0000_i1248" DrawAspect="Content" ObjectID="_1644221352" r:id="rId68"/>
        </w:object>
      </w:r>
    </w:p>
    <w:p w14:paraId="41282571" w14:textId="77777777" w:rsidR="00625ED3" w:rsidRPr="00781A41" w:rsidRDefault="00625ED3" w:rsidP="00781A41">
      <w:pPr>
        <w:rPr>
          <w:rFonts w:ascii="Times New Roman" w:cs="Times New Roman"/>
          <w:b/>
          <w:bCs/>
          <w:sz w:val="22"/>
          <w:szCs w:val="22"/>
        </w:rPr>
      </w:pPr>
    </w:p>
    <w:p w14:paraId="3C3136D1" w14:textId="0FF9F5F7" w:rsidR="00484689" w:rsidRPr="00781A41" w:rsidRDefault="00484689" w:rsidP="00781A41">
      <w:pPr>
        <w:numPr>
          <w:ilvl w:val="0"/>
          <w:numId w:val="1"/>
        </w:numPr>
        <w:tabs>
          <w:tab w:val="left" w:pos="426"/>
        </w:tabs>
        <w:ind w:left="425" w:right="-45" w:hanging="426"/>
        <w:jc w:val="thaiDistribute"/>
        <w:rPr>
          <w:rFonts w:ascii="Times New Roman" w:cs="Times New Roman"/>
          <w:b/>
          <w:bCs/>
          <w:sz w:val="22"/>
          <w:szCs w:val="22"/>
        </w:rPr>
      </w:pPr>
      <w:r w:rsidRPr="00781A41">
        <w:rPr>
          <w:rFonts w:ascii="Times New Roman" w:cs="Times New Roman"/>
          <w:b/>
          <w:bCs/>
          <w:sz w:val="22"/>
          <w:szCs w:val="22"/>
        </w:rPr>
        <w:t>CURRENT PORTION OF LIABILITIES</w:t>
      </w:r>
    </w:p>
    <w:p w14:paraId="4710D6CD" w14:textId="77777777" w:rsidR="00781A41" w:rsidRDefault="00781A41" w:rsidP="00781A41">
      <w:pPr>
        <w:tabs>
          <w:tab w:val="left" w:pos="9711"/>
          <w:tab w:val="left" w:pos="9960"/>
        </w:tabs>
        <w:ind w:left="425" w:right="-46"/>
        <w:jc w:val="thaiDistribute"/>
        <w:rPr>
          <w:rFonts w:ascii="Times New Roman" w:cs="Times New Roman"/>
          <w:sz w:val="22"/>
          <w:szCs w:val="22"/>
        </w:rPr>
      </w:pPr>
      <w:bookmarkStart w:id="425" w:name="OLE_LINK54"/>
    </w:p>
    <w:p w14:paraId="6C0D5F5F" w14:textId="77777777" w:rsidR="00484689" w:rsidRPr="00781A41" w:rsidRDefault="00484689" w:rsidP="00781A41">
      <w:pPr>
        <w:tabs>
          <w:tab w:val="left" w:pos="9711"/>
          <w:tab w:val="left" w:pos="9960"/>
        </w:tabs>
        <w:ind w:left="425" w:right="-46"/>
        <w:jc w:val="thaiDistribute"/>
        <w:rPr>
          <w:rFonts w:ascii="Times New Roman" w:cs="Times New Roman"/>
          <w:sz w:val="22"/>
          <w:szCs w:val="22"/>
        </w:rPr>
      </w:pPr>
      <w:r w:rsidRPr="00781A41">
        <w:rPr>
          <w:rFonts w:ascii="Times New Roman" w:cs="Times New Roman"/>
          <w:sz w:val="22"/>
          <w:szCs w:val="22"/>
        </w:rPr>
        <w:t>Current portion of liabilities</w:t>
      </w:r>
      <w:r w:rsidRPr="00781A41">
        <w:rPr>
          <w:rFonts w:ascii="Times New Roman" w:cs="Times New Roman"/>
          <w:sz w:val="22"/>
          <w:szCs w:val="22"/>
          <w:cs/>
        </w:rPr>
        <w:t xml:space="preserve"> </w:t>
      </w:r>
      <w:r w:rsidRPr="00781A41">
        <w:rPr>
          <w:rFonts w:ascii="Times New Roman" w:cs="Times New Roman"/>
          <w:sz w:val="22"/>
          <w:szCs w:val="22"/>
        </w:rPr>
        <w:t>as at December 31, 201</w:t>
      </w:r>
      <w:r w:rsidR="007C74C4">
        <w:rPr>
          <w:rFonts w:ascii="Times New Roman" w:cs="Times New Roman"/>
          <w:sz w:val="22"/>
          <w:szCs w:val="22"/>
        </w:rPr>
        <w:t>9</w:t>
      </w:r>
      <w:r w:rsidRPr="00781A41">
        <w:rPr>
          <w:rFonts w:ascii="Times New Roman" w:cs="Times New Roman"/>
          <w:sz w:val="22"/>
          <w:szCs w:val="22"/>
        </w:rPr>
        <w:t xml:space="preserve"> and 201</w:t>
      </w:r>
      <w:r w:rsidR="007C74C4">
        <w:rPr>
          <w:rFonts w:ascii="Times New Roman" w:cs="Times New Roman"/>
          <w:sz w:val="22"/>
          <w:szCs w:val="22"/>
        </w:rPr>
        <w:t>8</w:t>
      </w:r>
      <w:r w:rsidRPr="00781A41">
        <w:rPr>
          <w:rFonts w:ascii="Times New Roman" w:cs="Times New Roman"/>
          <w:sz w:val="22"/>
          <w:szCs w:val="22"/>
        </w:rPr>
        <w:t xml:space="preserve"> consisted of:</w:t>
      </w:r>
      <w:bookmarkEnd w:id="425"/>
    </w:p>
    <w:bookmarkStart w:id="426" w:name="_MON_1548443764"/>
    <w:bookmarkStart w:id="427" w:name="_MON_1548443771"/>
    <w:bookmarkStart w:id="428" w:name="_MON_1548443918"/>
    <w:bookmarkStart w:id="429" w:name="_MON_1516106900"/>
    <w:bookmarkStart w:id="430" w:name="_MON_1548524727"/>
    <w:bookmarkStart w:id="431" w:name="_MON_1548528277"/>
    <w:bookmarkStart w:id="432" w:name="_MON_1548528293"/>
    <w:bookmarkStart w:id="433" w:name="_MON_1548528324"/>
    <w:bookmarkStart w:id="434" w:name="_MON_1546271204"/>
    <w:bookmarkStart w:id="435" w:name="_MON_1548773715"/>
    <w:bookmarkStart w:id="436" w:name="_MON_1547915142"/>
    <w:bookmarkStart w:id="437" w:name="_MON_1546271226"/>
    <w:bookmarkStart w:id="438" w:name="_MON_1546271297"/>
    <w:bookmarkStart w:id="439" w:name="_MON_1548443706"/>
    <w:bookmarkStart w:id="440" w:name="OLE_LINK95"/>
    <w:bookmarkStart w:id="441" w:name="OLE_LINK96"/>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Start w:id="442" w:name="_MON_1548443755"/>
    <w:bookmarkEnd w:id="442"/>
    <w:p w14:paraId="5810A4BD" w14:textId="1B23F8E7" w:rsidR="009D6F27" w:rsidRDefault="00B34477" w:rsidP="005A693E">
      <w:pPr>
        <w:tabs>
          <w:tab w:val="num" w:pos="720"/>
        </w:tabs>
        <w:ind w:left="480" w:right="-45"/>
        <w:rPr>
          <w:rFonts w:ascii="Times New Roman" w:cs="Times New Roman"/>
          <w:sz w:val="22"/>
          <w:szCs w:val="22"/>
        </w:rPr>
      </w:pPr>
      <w:r w:rsidRPr="00917340">
        <w:rPr>
          <w:rFonts w:ascii="Times New Roman" w:cs="Times New Roman"/>
          <w:sz w:val="22"/>
          <w:szCs w:val="22"/>
          <w:cs/>
        </w:rPr>
        <w:object w:dxaOrig="9240" w:dyaOrig="2153" w14:anchorId="4758C6E4">
          <v:shape id="_x0000_i1256" type="#_x0000_t75" style="width:457.5pt;height:105pt" o:ole="">
            <v:imagedata r:id="rId69" o:title=""/>
          </v:shape>
          <o:OLEObject Type="Embed" ProgID="Excel.Sheet.8" ShapeID="_x0000_i1256" DrawAspect="Content" ObjectID="_1644221353" r:id="rId70"/>
        </w:object>
      </w:r>
      <w:bookmarkEnd w:id="440"/>
      <w:bookmarkEnd w:id="441"/>
    </w:p>
    <w:p w14:paraId="75A5D9A4" w14:textId="38A0EE9B" w:rsidR="001051C5" w:rsidRDefault="001051C5">
      <w:pPr>
        <w:rPr>
          <w:rFonts w:ascii="Times New Roman" w:cs="Times New Roman"/>
          <w:b/>
          <w:bCs/>
          <w:sz w:val="22"/>
          <w:szCs w:val="22"/>
        </w:rPr>
      </w:pPr>
    </w:p>
    <w:p w14:paraId="56DBEB86" w14:textId="77777777" w:rsidR="00577EA9" w:rsidRDefault="00577EA9">
      <w:pPr>
        <w:rPr>
          <w:rFonts w:ascii="Times New Roman" w:cs="Times New Roman"/>
          <w:b/>
          <w:bCs/>
          <w:sz w:val="22"/>
          <w:szCs w:val="22"/>
        </w:rPr>
      </w:pPr>
      <w:r>
        <w:rPr>
          <w:rFonts w:ascii="Times New Roman" w:cs="Times New Roman"/>
          <w:b/>
          <w:bCs/>
          <w:sz w:val="22"/>
          <w:szCs w:val="22"/>
        </w:rPr>
        <w:br w:type="page"/>
      </w:r>
    </w:p>
    <w:p w14:paraId="118CCFCA" w14:textId="5F1C2C4A" w:rsidR="004324FF" w:rsidRPr="000824BE" w:rsidRDefault="004324FF" w:rsidP="004324FF">
      <w:pPr>
        <w:numPr>
          <w:ilvl w:val="0"/>
          <w:numId w:val="1"/>
        </w:numPr>
        <w:tabs>
          <w:tab w:val="left" w:pos="426"/>
        </w:tabs>
        <w:ind w:left="426" w:right="-45" w:hanging="426"/>
        <w:jc w:val="thaiDistribute"/>
        <w:rPr>
          <w:rFonts w:ascii="Times New Roman" w:cs="Times New Roman"/>
          <w:b/>
          <w:bCs/>
          <w:sz w:val="22"/>
          <w:szCs w:val="22"/>
        </w:rPr>
      </w:pPr>
      <w:r w:rsidRPr="000824BE">
        <w:rPr>
          <w:rFonts w:ascii="Times New Roman" w:cs="Times New Roman"/>
          <w:b/>
          <w:bCs/>
          <w:sz w:val="22"/>
          <w:szCs w:val="22"/>
        </w:rPr>
        <w:lastRenderedPageBreak/>
        <w:t>OTHER CURRENT LIABILITIES</w:t>
      </w:r>
    </w:p>
    <w:p w14:paraId="620C25CA" w14:textId="77777777" w:rsidR="004324FF" w:rsidRDefault="004324FF" w:rsidP="004324FF">
      <w:pPr>
        <w:tabs>
          <w:tab w:val="left" w:pos="9711"/>
          <w:tab w:val="left" w:pos="9960"/>
        </w:tabs>
        <w:ind w:left="425" w:right="-46"/>
        <w:jc w:val="thaiDistribute"/>
        <w:rPr>
          <w:rFonts w:ascii="Times New Roman" w:cs="Times New Roman"/>
          <w:sz w:val="22"/>
          <w:szCs w:val="22"/>
        </w:rPr>
      </w:pPr>
    </w:p>
    <w:p w14:paraId="07129313" w14:textId="77777777" w:rsidR="004324FF" w:rsidRPr="00781A41" w:rsidRDefault="004324FF" w:rsidP="004324FF">
      <w:pPr>
        <w:tabs>
          <w:tab w:val="left" w:pos="9711"/>
          <w:tab w:val="left" w:pos="9960"/>
        </w:tabs>
        <w:ind w:left="425" w:right="-46"/>
        <w:jc w:val="thaiDistribute"/>
        <w:rPr>
          <w:rFonts w:ascii="Times New Roman" w:cs="Times New Roman"/>
          <w:sz w:val="22"/>
          <w:szCs w:val="22"/>
        </w:rPr>
      </w:pPr>
      <w:r w:rsidRPr="00781A41">
        <w:rPr>
          <w:rFonts w:ascii="Times New Roman" w:cs="Times New Roman"/>
          <w:sz w:val="22"/>
          <w:szCs w:val="22"/>
        </w:rPr>
        <w:t>Other current liabilities as at December 31, 201</w:t>
      </w:r>
      <w:r w:rsidR="007C74C4">
        <w:rPr>
          <w:rFonts w:ascii="Times New Roman" w:cs="Times New Roman"/>
          <w:sz w:val="22"/>
          <w:szCs w:val="22"/>
        </w:rPr>
        <w:t>9</w:t>
      </w:r>
      <w:r w:rsidRPr="00781A41">
        <w:rPr>
          <w:rFonts w:ascii="Times New Roman" w:cs="Times New Roman"/>
          <w:sz w:val="22"/>
          <w:szCs w:val="22"/>
        </w:rPr>
        <w:t xml:space="preserve"> and 201</w:t>
      </w:r>
      <w:r w:rsidR="007C74C4">
        <w:rPr>
          <w:rFonts w:ascii="Times New Roman" w:cs="Times New Roman"/>
          <w:sz w:val="22"/>
          <w:szCs w:val="22"/>
        </w:rPr>
        <w:t>8</w:t>
      </w:r>
      <w:r w:rsidRPr="00781A41">
        <w:rPr>
          <w:rFonts w:ascii="Times New Roman" w:cs="Times New Roman"/>
          <w:sz w:val="22"/>
          <w:szCs w:val="22"/>
        </w:rPr>
        <w:t xml:space="preserve"> consisted of:</w:t>
      </w:r>
    </w:p>
    <w:bookmarkStart w:id="443" w:name="_MON_1516107007"/>
    <w:bookmarkStart w:id="444" w:name="_MON_1548771445"/>
    <w:bookmarkStart w:id="445" w:name="_MON_1548771453"/>
    <w:bookmarkStart w:id="446" w:name="_MON_1548773788"/>
    <w:bookmarkStart w:id="447" w:name="_MON_1546272029"/>
    <w:bookmarkStart w:id="448" w:name="_MON_1548444521"/>
    <w:bookmarkStart w:id="449" w:name="_MON_1580402413"/>
    <w:bookmarkStart w:id="450" w:name="_MON_1548444548"/>
    <w:bookmarkStart w:id="451" w:name="_MON_1548444554"/>
    <w:bookmarkStart w:id="452" w:name="_MON_1548444570"/>
    <w:bookmarkStart w:id="453" w:name="_MON_1547915177"/>
    <w:bookmarkEnd w:id="443"/>
    <w:bookmarkEnd w:id="444"/>
    <w:bookmarkEnd w:id="445"/>
    <w:bookmarkEnd w:id="446"/>
    <w:bookmarkEnd w:id="447"/>
    <w:bookmarkEnd w:id="448"/>
    <w:bookmarkEnd w:id="449"/>
    <w:bookmarkEnd w:id="450"/>
    <w:bookmarkEnd w:id="451"/>
    <w:bookmarkEnd w:id="452"/>
    <w:bookmarkEnd w:id="453"/>
    <w:bookmarkStart w:id="454" w:name="_MON_1548524881"/>
    <w:bookmarkEnd w:id="454"/>
    <w:p w14:paraId="6EA0E776" w14:textId="37A0F853" w:rsidR="004324FF" w:rsidRPr="00781A41" w:rsidRDefault="00B34477" w:rsidP="004324FF">
      <w:pPr>
        <w:ind w:left="426" w:right="-45"/>
        <w:jc w:val="thaiDistribute"/>
        <w:rPr>
          <w:rFonts w:ascii="Times New Roman" w:cs="Times New Roman"/>
          <w:sz w:val="22"/>
          <w:szCs w:val="22"/>
        </w:rPr>
      </w:pPr>
      <w:r w:rsidRPr="00917340">
        <w:rPr>
          <w:rFonts w:ascii="Times New Roman" w:cs="Times New Roman"/>
          <w:sz w:val="22"/>
          <w:szCs w:val="22"/>
        </w:rPr>
        <w:object w:dxaOrig="9083" w:dyaOrig="2484" w14:anchorId="33D2FD88">
          <v:shape id="_x0000_i1259" type="#_x0000_t75" style="width:456.75pt;height:111.75pt" o:ole="">
            <v:imagedata r:id="rId71" o:title=""/>
          </v:shape>
          <o:OLEObject Type="Embed" ProgID="Excel.Sheet.8" ShapeID="_x0000_i1259" DrawAspect="Content" ObjectID="_1644221354" r:id="rId72"/>
        </w:object>
      </w:r>
    </w:p>
    <w:p w14:paraId="2DDC9679" w14:textId="77777777" w:rsidR="004324FF" w:rsidRPr="00781A41" w:rsidRDefault="004324FF" w:rsidP="004324FF">
      <w:pPr>
        <w:rPr>
          <w:rFonts w:ascii="Times New Roman" w:cs="Times New Roman"/>
          <w:b/>
          <w:bCs/>
          <w:sz w:val="22"/>
          <w:szCs w:val="22"/>
        </w:rPr>
      </w:pPr>
    </w:p>
    <w:p w14:paraId="02857C7F" w14:textId="77777777" w:rsidR="007147AE" w:rsidRPr="00781A41" w:rsidRDefault="0068043F" w:rsidP="00781A41">
      <w:pPr>
        <w:numPr>
          <w:ilvl w:val="0"/>
          <w:numId w:val="1"/>
        </w:numPr>
        <w:tabs>
          <w:tab w:val="left" w:pos="426"/>
        </w:tabs>
        <w:ind w:left="425" w:right="-45" w:hanging="426"/>
        <w:jc w:val="thaiDistribute"/>
        <w:rPr>
          <w:rFonts w:ascii="Times New Roman" w:cs="Times New Roman"/>
          <w:b/>
          <w:bCs/>
          <w:sz w:val="22"/>
          <w:szCs w:val="22"/>
        </w:rPr>
      </w:pPr>
      <w:r w:rsidRPr="00781A41">
        <w:rPr>
          <w:rFonts w:ascii="Times New Roman" w:cs="Times New Roman"/>
          <w:b/>
          <w:bCs/>
          <w:sz w:val="22"/>
          <w:szCs w:val="22"/>
        </w:rPr>
        <w:t>LOANS FROM FINANCIAL INSTITUTIONS</w:t>
      </w:r>
    </w:p>
    <w:p w14:paraId="5605D420" w14:textId="77777777" w:rsidR="00781A41" w:rsidRDefault="00781A41" w:rsidP="00781A41">
      <w:pPr>
        <w:ind w:left="425" w:right="-46"/>
        <w:jc w:val="thaiDistribute"/>
        <w:rPr>
          <w:rFonts w:ascii="Times New Roman" w:cs="Times New Roman"/>
          <w:sz w:val="22"/>
          <w:szCs w:val="22"/>
        </w:rPr>
      </w:pPr>
    </w:p>
    <w:p w14:paraId="38A7AE1D" w14:textId="77777777" w:rsidR="0068043F" w:rsidRPr="00781A41" w:rsidRDefault="0068043F" w:rsidP="00781A41">
      <w:pPr>
        <w:ind w:left="425" w:right="-46"/>
        <w:jc w:val="thaiDistribute"/>
        <w:rPr>
          <w:rFonts w:ascii="Times New Roman" w:cs="Times New Roman"/>
          <w:sz w:val="22"/>
          <w:szCs w:val="22"/>
        </w:rPr>
      </w:pPr>
      <w:r w:rsidRPr="00781A41">
        <w:rPr>
          <w:rFonts w:ascii="Times New Roman" w:cs="Times New Roman"/>
          <w:sz w:val="22"/>
          <w:szCs w:val="22"/>
        </w:rPr>
        <w:t xml:space="preserve">Loans from financial institutions as at </w:t>
      </w:r>
      <w:r w:rsidR="008826D9" w:rsidRPr="00781A41">
        <w:rPr>
          <w:rFonts w:ascii="Times New Roman" w:cs="Times New Roman"/>
          <w:sz w:val="22"/>
          <w:szCs w:val="22"/>
        </w:rPr>
        <w:t>December 31</w:t>
      </w:r>
      <w:r w:rsidRPr="00781A41">
        <w:rPr>
          <w:rFonts w:ascii="Times New Roman" w:cs="Times New Roman"/>
          <w:sz w:val="22"/>
          <w:szCs w:val="22"/>
        </w:rPr>
        <w:t>, 201</w:t>
      </w:r>
      <w:r w:rsidR="007C74C4">
        <w:rPr>
          <w:rFonts w:ascii="Times New Roman" w:cs="Times New Roman"/>
          <w:sz w:val="22"/>
          <w:szCs w:val="22"/>
        </w:rPr>
        <w:t>9</w:t>
      </w:r>
      <w:r w:rsidRPr="00781A41">
        <w:rPr>
          <w:rFonts w:ascii="Times New Roman" w:cs="Times New Roman"/>
          <w:sz w:val="22"/>
          <w:szCs w:val="22"/>
        </w:rPr>
        <w:t xml:space="preserve"> and</w:t>
      </w:r>
      <w:r w:rsidR="008826D9" w:rsidRPr="00781A41">
        <w:rPr>
          <w:rFonts w:ascii="Times New Roman" w:cs="Times New Roman"/>
          <w:sz w:val="22"/>
          <w:szCs w:val="22"/>
        </w:rPr>
        <w:t xml:space="preserve"> </w:t>
      </w:r>
      <w:r w:rsidRPr="00781A41">
        <w:rPr>
          <w:rFonts w:ascii="Times New Roman" w:cs="Times New Roman"/>
          <w:sz w:val="22"/>
          <w:szCs w:val="22"/>
        </w:rPr>
        <w:t>201</w:t>
      </w:r>
      <w:r w:rsidR="007C74C4">
        <w:rPr>
          <w:rFonts w:ascii="Times New Roman" w:cs="Times New Roman"/>
          <w:sz w:val="22"/>
          <w:szCs w:val="22"/>
        </w:rPr>
        <w:t>8</w:t>
      </w:r>
      <w:r w:rsidRPr="00781A41">
        <w:rPr>
          <w:rFonts w:ascii="Times New Roman" w:cs="Times New Roman"/>
          <w:sz w:val="22"/>
          <w:szCs w:val="22"/>
        </w:rPr>
        <w:t xml:space="preserve"> consisted of:</w:t>
      </w:r>
    </w:p>
    <w:bookmarkStart w:id="455" w:name="_MON_1548443942"/>
    <w:bookmarkStart w:id="456" w:name="_MON_1548443956"/>
    <w:bookmarkStart w:id="457" w:name="_MON_1546271315"/>
    <w:bookmarkStart w:id="458" w:name="_MON_1548524737"/>
    <w:bookmarkStart w:id="459" w:name="_MON_1548528311"/>
    <w:bookmarkStart w:id="460" w:name="_MON_1546271325"/>
    <w:bookmarkStart w:id="461" w:name="_MON_1548773732"/>
    <w:bookmarkStart w:id="462" w:name="_MON_1516106920"/>
    <w:bookmarkStart w:id="463" w:name="_MON_1546271262"/>
    <w:bookmarkStart w:id="464" w:name="_MON_1547915149"/>
    <w:bookmarkStart w:id="465" w:name="_MON_1546271270"/>
    <w:bookmarkStart w:id="466" w:name="_MON_1546271276"/>
    <w:bookmarkStart w:id="467" w:name="_MON_1548443791"/>
    <w:bookmarkStart w:id="468" w:name="_MON_1548443832"/>
    <w:bookmarkStart w:id="469" w:name="_MON_1548443849"/>
    <w:bookmarkStart w:id="470" w:name="_MON_1548443882"/>
    <w:bookmarkStart w:id="471" w:name="_MON_1548443890"/>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Start w:id="472" w:name="_MON_1548443904"/>
    <w:bookmarkEnd w:id="472"/>
    <w:p w14:paraId="14DE93D4" w14:textId="7B3C0F65" w:rsidR="00481BB7" w:rsidRDefault="00B34477" w:rsidP="00BE0BC2">
      <w:pPr>
        <w:autoSpaceDE w:val="0"/>
        <w:autoSpaceDN w:val="0"/>
        <w:ind w:left="426" w:right="-46"/>
        <w:jc w:val="thaiDistribute"/>
        <w:rPr>
          <w:rFonts w:ascii="Times New Roman" w:cs="Times New Roman"/>
          <w:sz w:val="22"/>
          <w:szCs w:val="22"/>
        </w:rPr>
      </w:pPr>
      <w:r w:rsidRPr="00917340">
        <w:rPr>
          <w:rFonts w:ascii="Times New Roman" w:cs="Times New Roman"/>
          <w:sz w:val="22"/>
          <w:szCs w:val="22"/>
        </w:rPr>
        <w:object w:dxaOrig="9698" w:dyaOrig="2205" w14:anchorId="4055290A">
          <v:shape id="_x0000_i1263" type="#_x0000_t75" style="width:469.5pt;height:99.75pt" o:ole="">
            <v:imagedata r:id="rId73" o:title=""/>
          </v:shape>
          <o:OLEObject Type="Embed" ProgID="Excel.Sheet.8" ShapeID="_x0000_i1263" DrawAspect="Content" ObjectID="_1644221355" r:id="rId74"/>
        </w:object>
      </w:r>
    </w:p>
    <w:p w14:paraId="783CE0F9" w14:textId="77777777" w:rsidR="00577086" w:rsidRDefault="00577086" w:rsidP="00577086">
      <w:pPr>
        <w:autoSpaceDE w:val="0"/>
        <w:autoSpaceDN w:val="0"/>
        <w:ind w:left="425" w:right="-45"/>
        <w:jc w:val="thaiDistribute"/>
        <w:rPr>
          <w:rFonts w:ascii="Times New Roman" w:cs="Times New Roman"/>
          <w:sz w:val="22"/>
          <w:szCs w:val="22"/>
        </w:rPr>
      </w:pPr>
      <w:r w:rsidRPr="00781A41">
        <w:rPr>
          <w:rFonts w:ascii="Times New Roman" w:cs="Times New Roman"/>
          <w:sz w:val="22"/>
          <w:szCs w:val="22"/>
        </w:rPr>
        <w:t>The details of long-term loans from financial institutions</w:t>
      </w:r>
      <w:r w:rsidRPr="00781A41">
        <w:rPr>
          <w:rFonts w:ascii="Times New Roman" w:cs="Times New Roman"/>
          <w:sz w:val="22"/>
          <w:szCs w:val="22"/>
          <w:cs/>
        </w:rPr>
        <w:t xml:space="preserve"> </w:t>
      </w:r>
      <w:r w:rsidRPr="00781A41">
        <w:rPr>
          <w:rFonts w:ascii="Times New Roman" w:cs="Times New Roman"/>
          <w:sz w:val="22"/>
          <w:szCs w:val="22"/>
        </w:rPr>
        <w:t>are as follows:</w:t>
      </w:r>
    </w:p>
    <w:bookmarkStart w:id="473" w:name="_MON_1580403889"/>
    <w:bookmarkStart w:id="474" w:name="_MON_1580404194"/>
    <w:bookmarkStart w:id="475" w:name="_MON_1580404200"/>
    <w:bookmarkStart w:id="476" w:name="_MON_1580404249"/>
    <w:bookmarkStart w:id="477" w:name="_MON_1580404322"/>
    <w:bookmarkStart w:id="478" w:name="_MON_1580404223"/>
    <w:bookmarkStart w:id="479" w:name="_MON_1580403737"/>
    <w:bookmarkStart w:id="480" w:name="_MON_1580403744"/>
    <w:bookmarkStart w:id="481" w:name="_MON_1580403864"/>
    <w:bookmarkStart w:id="482" w:name="_MON_1580403876"/>
    <w:bookmarkEnd w:id="473"/>
    <w:bookmarkEnd w:id="474"/>
    <w:bookmarkEnd w:id="475"/>
    <w:bookmarkEnd w:id="476"/>
    <w:bookmarkEnd w:id="477"/>
    <w:bookmarkEnd w:id="478"/>
    <w:bookmarkEnd w:id="479"/>
    <w:bookmarkEnd w:id="480"/>
    <w:bookmarkEnd w:id="481"/>
    <w:bookmarkEnd w:id="482"/>
    <w:bookmarkStart w:id="483" w:name="_MON_1580403881"/>
    <w:bookmarkEnd w:id="483"/>
    <w:p w14:paraId="7112B7CA" w14:textId="10281151" w:rsidR="00E83847" w:rsidRPr="00BE0BC2" w:rsidRDefault="00B34477" w:rsidP="00BE0BC2">
      <w:pPr>
        <w:autoSpaceDE w:val="0"/>
        <w:autoSpaceDN w:val="0"/>
        <w:ind w:right="-45"/>
        <w:jc w:val="thaiDistribute"/>
        <w:rPr>
          <w:rFonts w:ascii="Times New Roman" w:cstheme="minorBidi"/>
          <w:b/>
          <w:bCs/>
          <w:sz w:val="22"/>
          <w:szCs w:val="22"/>
        </w:rPr>
      </w:pPr>
      <w:r w:rsidRPr="00781A41">
        <w:rPr>
          <w:rFonts w:ascii="Times New Roman" w:cs="Times New Roman"/>
          <w:sz w:val="22"/>
          <w:szCs w:val="22"/>
          <w:cs/>
        </w:rPr>
        <w:object w:dxaOrig="10153" w:dyaOrig="4607" w14:anchorId="1E144E49">
          <v:shape id="_x0000_i1274" type="#_x0000_t75" style="width:492.75pt;height:238.5pt" o:ole="">
            <v:imagedata r:id="rId75" o:title=""/>
          </v:shape>
          <o:OLEObject Type="Embed" ProgID="Excel.Sheet.8" ShapeID="_x0000_i1274" DrawAspect="Content" ObjectID="_1644221356" r:id="rId76"/>
        </w:object>
      </w:r>
    </w:p>
    <w:p w14:paraId="326A312A" w14:textId="1DA71C14" w:rsidR="00481BB7" w:rsidRPr="00781A41" w:rsidRDefault="00917340" w:rsidP="00BE0BC2">
      <w:pPr>
        <w:ind w:left="426"/>
        <w:rPr>
          <w:rFonts w:ascii="Times New Roman" w:cs="Times New Roman"/>
          <w:sz w:val="22"/>
          <w:szCs w:val="22"/>
        </w:rPr>
      </w:pPr>
      <w:r>
        <w:rPr>
          <w:rFonts w:ascii="Times New Roman" w:cs="Times New Roman"/>
          <w:sz w:val="22"/>
          <w:szCs w:val="22"/>
        </w:rPr>
        <w:br w:type="page"/>
      </w:r>
      <w:r w:rsidR="00481BB7" w:rsidRPr="000824BE">
        <w:rPr>
          <w:rFonts w:ascii="Times New Roman" w:cs="Times New Roman"/>
          <w:sz w:val="22"/>
          <w:szCs w:val="22"/>
        </w:rPr>
        <w:lastRenderedPageBreak/>
        <w:t xml:space="preserve">Movements of loans from financial institutions </w:t>
      </w:r>
      <w:r w:rsidR="00481BB7" w:rsidRPr="00481BB7">
        <w:rPr>
          <w:rFonts w:ascii="Times New Roman" w:cs="Times New Roman"/>
          <w:sz w:val="22"/>
          <w:szCs w:val="22"/>
        </w:rPr>
        <w:t>for the year December 31, 2019 and 2018</w:t>
      </w:r>
      <w:r w:rsidR="00481BB7" w:rsidRPr="00354082">
        <w:rPr>
          <w:rFonts w:cs="Times New Roman"/>
          <w:sz w:val="22"/>
          <w:szCs w:val="22"/>
        </w:rPr>
        <w:t xml:space="preserve"> </w:t>
      </w:r>
      <w:r w:rsidR="00481BB7" w:rsidRPr="00781A41">
        <w:rPr>
          <w:rFonts w:ascii="Times New Roman" w:cs="Times New Roman"/>
          <w:sz w:val="22"/>
          <w:szCs w:val="22"/>
        </w:rPr>
        <w:t>were as follows:</w:t>
      </w:r>
    </w:p>
    <w:bookmarkStart w:id="484" w:name="_MON_1626627812"/>
    <w:bookmarkEnd w:id="484"/>
    <w:bookmarkStart w:id="485" w:name="_MON_1548444307"/>
    <w:bookmarkEnd w:id="485"/>
    <w:p w14:paraId="2EECE523" w14:textId="79BC8321" w:rsidR="001D6D03" w:rsidRDefault="00B34477" w:rsidP="00481BB7">
      <w:pPr>
        <w:pStyle w:val="a3"/>
        <w:tabs>
          <w:tab w:val="left" w:pos="426"/>
        </w:tabs>
        <w:ind w:left="426" w:right="-45"/>
        <w:jc w:val="thaiDistribute"/>
        <w:rPr>
          <w:rFonts w:ascii="Times New Roman" w:cs="Times New Roman"/>
          <w:sz w:val="22"/>
          <w:szCs w:val="22"/>
        </w:rPr>
      </w:pPr>
      <w:r w:rsidRPr="00917340">
        <w:rPr>
          <w:rFonts w:ascii="Times New Roman" w:cs="Times New Roman"/>
          <w:sz w:val="22"/>
          <w:szCs w:val="22"/>
        </w:rPr>
        <w:object w:dxaOrig="9679" w:dyaOrig="2492" w14:anchorId="0C0BFE58">
          <v:shape id="_x0000_i1277" type="#_x0000_t75" style="width:474pt;height:113.25pt" o:ole="" o:preferrelative="f">
            <v:imagedata r:id="rId77" o:title=""/>
          </v:shape>
          <o:OLEObject Type="Embed" ProgID="Excel.Sheet.8" ShapeID="_x0000_i1277" DrawAspect="Content" ObjectID="_1644221357" r:id="rId78"/>
        </w:object>
      </w:r>
    </w:p>
    <w:p w14:paraId="511F3120" w14:textId="4CB4AA7B" w:rsidR="00BD1AAF" w:rsidRDefault="00BD1AAF" w:rsidP="00BD1AAF">
      <w:pPr>
        <w:tabs>
          <w:tab w:val="num" w:pos="720"/>
        </w:tabs>
        <w:ind w:left="425" w:right="-45"/>
        <w:jc w:val="thaiDistribute"/>
        <w:rPr>
          <w:rFonts w:ascii="Times New Roman" w:cstheme="minorBidi"/>
          <w:sz w:val="22"/>
          <w:szCs w:val="22"/>
        </w:rPr>
      </w:pPr>
      <w:bookmarkStart w:id="486" w:name="_MON_1548771128"/>
      <w:bookmarkStart w:id="487" w:name="_MON_1548771132"/>
      <w:bookmarkStart w:id="488" w:name="_MON_1548771355"/>
      <w:bookmarkStart w:id="489" w:name="_MON_1548444124"/>
      <w:bookmarkStart w:id="490" w:name="_MON_1517671592"/>
      <w:bookmarkStart w:id="491" w:name="_MON_1548524748"/>
      <w:bookmarkStart w:id="492" w:name="_MON_1548528346"/>
      <w:bookmarkStart w:id="493" w:name="_MON_1548528352"/>
      <w:bookmarkStart w:id="494" w:name="_MON_1548528373"/>
      <w:bookmarkStart w:id="495" w:name="_MON_1548528399"/>
      <w:bookmarkStart w:id="496" w:name="_MON_1546271336"/>
      <w:bookmarkEnd w:id="486"/>
      <w:bookmarkEnd w:id="487"/>
      <w:bookmarkEnd w:id="488"/>
      <w:bookmarkEnd w:id="489"/>
      <w:bookmarkEnd w:id="490"/>
      <w:bookmarkEnd w:id="491"/>
      <w:bookmarkEnd w:id="492"/>
      <w:bookmarkEnd w:id="493"/>
      <w:bookmarkEnd w:id="494"/>
      <w:bookmarkEnd w:id="495"/>
      <w:bookmarkEnd w:id="496"/>
      <w:r w:rsidRPr="00A5190E">
        <w:rPr>
          <w:rFonts w:ascii="Times New Roman" w:cs="Times New Roman"/>
          <w:sz w:val="22"/>
          <w:szCs w:val="22"/>
        </w:rPr>
        <w:t xml:space="preserve">The Company’s land including existing construction and to be constructed in the </w:t>
      </w:r>
      <w:r>
        <w:rPr>
          <w:rFonts w:ascii="Times New Roman" w:cs="Times New Roman"/>
          <w:sz w:val="22"/>
          <w:szCs w:val="22"/>
        </w:rPr>
        <w:t xml:space="preserve">future and machinery </w:t>
      </w:r>
      <w:r w:rsidRPr="00781A41">
        <w:rPr>
          <w:rFonts w:ascii="Times New Roman" w:cs="Times New Roman"/>
          <w:sz w:val="22"/>
          <w:szCs w:val="22"/>
        </w:rPr>
        <w:t xml:space="preserve">(see </w:t>
      </w:r>
      <w:r>
        <w:rPr>
          <w:rFonts w:ascii="Times New Roman" w:cs="Times New Roman"/>
          <w:sz w:val="22"/>
          <w:szCs w:val="22"/>
        </w:rPr>
        <w:t>n</w:t>
      </w:r>
      <w:r w:rsidRPr="00781A41">
        <w:rPr>
          <w:rFonts w:ascii="Times New Roman" w:cs="Times New Roman"/>
          <w:sz w:val="22"/>
          <w:szCs w:val="22"/>
        </w:rPr>
        <w:t xml:space="preserve">ote 10) including the benefits from insurance </w:t>
      </w:r>
      <w:r w:rsidR="00537E20">
        <w:rPr>
          <w:rFonts w:ascii="Times New Roman" w:cs="Times New Roman"/>
          <w:sz w:val="22"/>
          <w:szCs w:val="22"/>
        </w:rPr>
        <w:t>were mortgaged as collateral for such loan.</w:t>
      </w:r>
      <w:r w:rsidRPr="00781A41">
        <w:rPr>
          <w:rFonts w:ascii="Times New Roman" w:cs="Times New Roman"/>
          <w:sz w:val="22"/>
          <w:szCs w:val="22"/>
        </w:rPr>
        <w:t xml:space="preserve"> </w:t>
      </w:r>
    </w:p>
    <w:p w14:paraId="34AC886B" w14:textId="77777777" w:rsidR="00CE69A5" w:rsidRPr="00B352A6" w:rsidRDefault="00CE69A5" w:rsidP="00BD1AAF">
      <w:pPr>
        <w:tabs>
          <w:tab w:val="num" w:pos="720"/>
        </w:tabs>
        <w:ind w:left="425" w:right="-45"/>
        <w:jc w:val="thaiDistribute"/>
        <w:rPr>
          <w:rFonts w:ascii="Times New Roman" w:cstheme="minorBidi"/>
          <w:sz w:val="22"/>
          <w:szCs w:val="22"/>
        </w:rPr>
      </w:pPr>
    </w:p>
    <w:p w14:paraId="59FA4B02" w14:textId="07E290C3" w:rsidR="00CE69A5" w:rsidRDefault="00CE69A5" w:rsidP="00CE69A5">
      <w:pPr>
        <w:tabs>
          <w:tab w:val="left" w:pos="-3402"/>
          <w:tab w:val="left" w:pos="-3261"/>
          <w:tab w:val="left" w:pos="-3119"/>
          <w:tab w:val="left" w:pos="-1843"/>
        </w:tabs>
        <w:ind w:left="425" w:right="85"/>
        <w:jc w:val="thaiDistribute"/>
        <w:rPr>
          <w:rFonts w:ascii="Times New Roman" w:cstheme="minorBidi"/>
          <w:sz w:val="22"/>
          <w:szCs w:val="22"/>
        </w:rPr>
      </w:pPr>
      <w:r w:rsidRPr="00B352A6">
        <w:rPr>
          <w:rFonts w:ascii="Times New Roman" w:cs="Times New Roman"/>
          <w:sz w:val="22"/>
          <w:szCs w:val="22"/>
        </w:rPr>
        <w:t>Credit facili</w:t>
      </w:r>
      <w:r w:rsidR="00537E20">
        <w:rPr>
          <w:rFonts w:ascii="Times New Roman" w:cs="Times New Roman"/>
          <w:sz w:val="22"/>
          <w:szCs w:val="22"/>
        </w:rPr>
        <w:t xml:space="preserve">ties from financial institution for year 2019 was </w:t>
      </w:r>
      <w:r w:rsidRPr="00B352A6">
        <w:rPr>
          <w:rFonts w:ascii="Times New Roman" w:cs="Times New Roman"/>
          <w:sz w:val="22"/>
          <w:szCs w:val="22"/>
        </w:rPr>
        <w:t>of Baht 33.55 million</w:t>
      </w:r>
      <w:r w:rsidR="002361BD" w:rsidRPr="00B352A6">
        <w:rPr>
          <w:rFonts w:ascii="Times New Roman" w:cs="Times New Roman"/>
          <w:sz w:val="22"/>
          <w:szCs w:val="22"/>
        </w:rPr>
        <w:t xml:space="preserve"> </w:t>
      </w:r>
      <w:r w:rsidR="002361BD" w:rsidRPr="00B352A6">
        <w:rPr>
          <w:rFonts w:ascii="Times New Roman" w:cstheme="minorBidi" w:hint="cs"/>
          <w:sz w:val="22"/>
          <w:szCs w:val="22"/>
          <w:cs/>
        </w:rPr>
        <w:t>(</w:t>
      </w:r>
      <w:r w:rsidR="002361BD" w:rsidRPr="00B352A6">
        <w:rPr>
          <w:rFonts w:ascii="Times New Roman" w:cstheme="minorBidi"/>
          <w:sz w:val="22"/>
          <w:szCs w:val="22"/>
        </w:rPr>
        <w:t>Year 2018:</w:t>
      </w:r>
      <w:r w:rsidR="002361BD" w:rsidRPr="00B352A6">
        <w:rPr>
          <w:rFonts w:ascii="Times New Roman" w:cs="Times New Roman"/>
          <w:sz w:val="22"/>
          <w:szCs w:val="22"/>
        </w:rPr>
        <w:t xml:space="preserve"> amount of Baht </w:t>
      </w:r>
      <w:r w:rsidR="002361BD" w:rsidRPr="00B352A6">
        <w:rPr>
          <w:rFonts w:ascii="Times New Roman"/>
          <w:sz w:val="22"/>
          <w:szCs w:val="28"/>
        </w:rPr>
        <w:t>17.55</w:t>
      </w:r>
      <w:r w:rsidR="002361BD" w:rsidRPr="00B352A6">
        <w:rPr>
          <w:rFonts w:ascii="Times New Roman" w:cs="Times New Roman"/>
          <w:sz w:val="22"/>
          <w:szCs w:val="22"/>
        </w:rPr>
        <w:t xml:space="preserve"> million</w:t>
      </w:r>
      <w:r w:rsidR="002361BD" w:rsidRPr="00B352A6">
        <w:rPr>
          <w:rFonts w:ascii="Times New Roman" w:cstheme="minorBidi" w:hint="cs"/>
          <w:sz w:val="22"/>
          <w:szCs w:val="22"/>
          <w:cs/>
        </w:rPr>
        <w:t>)</w:t>
      </w:r>
      <w:r w:rsidRPr="00B352A6">
        <w:rPr>
          <w:rFonts w:ascii="Times New Roman" w:cs="Times New Roman"/>
          <w:sz w:val="22"/>
          <w:szCs w:val="22"/>
        </w:rPr>
        <w:t>. The agreement stipulated in compliance with the financial maintenance conditions as</w:t>
      </w:r>
      <w:r w:rsidRPr="00B352A6">
        <w:rPr>
          <w:rFonts w:ascii="Times New Roman" w:cs="Times New Roman" w:hint="cs"/>
          <w:sz w:val="22"/>
          <w:szCs w:val="22"/>
          <w:cs/>
        </w:rPr>
        <w:t xml:space="preserve"> </w:t>
      </w:r>
      <w:r w:rsidRPr="00B352A6">
        <w:rPr>
          <w:rFonts w:ascii="Times New Roman" w:cs="Times New Roman"/>
          <w:sz w:val="22"/>
          <w:szCs w:val="22"/>
        </w:rPr>
        <w:t>follows:</w:t>
      </w:r>
    </w:p>
    <w:p w14:paraId="49653B56" w14:textId="5221648C" w:rsidR="00BD1AAF" w:rsidRPr="00B352A6" w:rsidRDefault="00CE69A5" w:rsidP="00B352A6">
      <w:pPr>
        <w:tabs>
          <w:tab w:val="left" w:pos="-3402"/>
          <w:tab w:val="left" w:pos="-3261"/>
          <w:tab w:val="left" w:pos="-3119"/>
          <w:tab w:val="left" w:pos="-1843"/>
        </w:tabs>
        <w:spacing w:before="120"/>
        <w:ind w:left="567" w:right="85"/>
        <w:rPr>
          <w:rFonts w:hAnsi="Angsana New"/>
          <w:sz w:val="28"/>
          <w:szCs w:val="28"/>
        </w:rPr>
      </w:pPr>
      <w:r w:rsidRPr="00CE69A5">
        <w:rPr>
          <w:rFonts w:ascii="Times New Roman" w:cs="Times New Roman"/>
          <w:sz w:val="22"/>
          <w:szCs w:val="22"/>
        </w:rPr>
        <w:t xml:space="preserve"> </w:t>
      </w:r>
      <w:bookmarkStart w:id="497" w:name="_MON_1643111272"/>
      <w:bookmarkEnd w:id="497"/>
      <w:r w:rsidR="00A069D5" w:rsidRPr="00781A41">
        <w:rPr>
          <w:rFonts w:ascii="Times New Roman" w:cs="Times New Roman"/>
          <w:sz w:val="22"/>
          <w:szCs w:val="22"/>
        </w:rPr>
        <w:object w:dxaOrig="9956" w:dyaOrig="942" w14:anchorId="432935CF">
          <v:shape id="_x0000_i1060" type="#_x0000_t75" style="width:487.5pt;height:42pt" o:ole="" o:preferrelative="f">
            <v:imagedata r:id="rId79" o:title=""/>
          </v:shape>
          <o:OLEObject Type="Embed" ProgID="Excel.Sheet.8" ShapeID="_x0000_i1060" DrawAspect="Content" ObjectID="_1644221358" r:id="rId80"/>
        </w:object>
      </w:r>
    </w:p>
    <w:p w14:paraId="4BA2220A" w14:textId="77777777" w:rsidR="00175022" w:rsidRPr="00781A41" w:rsidRDefault="00175022" w:rsidP="00781A41">
      <w:pPr>
        <w:numPr>
          <w:ilvl w:val="0"/>
          <w:numId w:val="1"/>
        </w:numPr>
        <w:tabs>
          <w:tab w:val="left" w:pos="426"/>
        </w:tabs>
        <w:ind w:left="426" w:right="-45" w:hanging="426"/>
        <w:jc w:val="thaiDistribute"/>
        <w:rPr>
          <w:rFonts w:ascii="Times New Roman" w:cs="Times New Roman"/>
          <w:b/>
          <w:bCs/>
          <w:sz w:val="22"/>
          <w:szCs w:val="22"/>
        </w:rPr>
      </w:pPr>
      <w:r w:rsidRPr="00781A41">
        <w:rPr>
          <w:rFonts w:ascii="Times New Roman" w:cs="Times New Roman"/>
          <w:b/>
          <w:bCs/>
          <w:sz w:val="22"/>
          <w:szCs w:val="22"/>
        </w:rPr>
        <w:t>LIABILITY UNDER FINANCE LEASE</w:t>
      </w:r>
    </w:p>
    <w:p w14:paraId="2600C4A2" w14:textId="77777777" w:rsidR="00781A41" w:rsidRPr="00B352A6" w:rsidRDefault="00781A41" w:rsidP="00781A41">
      <w:pPr>
        <w:tabs>
          <w:tab w:val="left" w:pos="-3402"/>
          <w:tab w:val="left" w:pos="-3261"/>
          <w:tab w:val="left" w:pos="-3119"/>
          <w:tab w:val="left" w:pos="-1843"/>
        </w:tabs>
        <w:ind w:left="426" w:right="-46"/>
        <w:jc w:val="thaiDistribute"/>
        <w:rPr>
          <w:rFonts w:ascii="Times New Roman" w:cstheme="minorBidi"/>
          <w:sz w:val="22"/>
          <w:szCs w:val="22"/>
          <w:cs/>
        </w:rPr>
      </w:pPr>
    </w:p>
    <w:p w14:paraId="06843D04" w14:textId="77777777" w:rsidR="00DA7217" w:rsidRPr="00781A41" w:rsidRDefault="00175022" w:rsidP="00781A41">
      <w:pPr>
        <w:tabs>
          <w:tab w:val="left" w:pos="-3402"/>
          <w:tab w:val="left" w:pos="-3261"/>
          <w:tab w:val="left" w:pos="-3119"/>
          <w:tab w:val="left" w:pos="-1843"/>
        </w:tabs>
        <w:ind w:left="426" w:right="-46"/>
        <w:jc w:val="thaiDistribute"/>
        <w:rPr>
          <w:rFonts w:ascii="Times New Roman" w:cs="Times New Roman"/>
          <w:sz w:val="22"/>
          <w:szCs w:val="22"/>
        </w:rPr>
      </w:pPr>
      <w:r w:rsidRPr="00781A41">
        <w:rPr>
          <w:rFonts w:ascii="Times New Roman" w:cs="Times New Roman"/>
          <w:sz w:val="22"/>
          <w:szCs w:val="22"/>
        </w:rPr>
        <w:t xml:space="preserve">Liability under finance lease as at </w:t>
      </w:r>
      <w:r w:rsidR="00DA3063" w:rsidRPr="00781A41">
        <w:rPr>
          <w:rFonts w:ascii="Times New Roman" w:cs="Times New Roman"/>
          <w:sz w:val="22"/>
          <w:szCs w:val="22"/>
        </w:rPr>
        <w:t>December 31</w:t>
      </w:r>
      <w:r w:rsidRPr="00781A41">
        <w:rPr>
          <w:rFonts w:ascii="Times New Roman" w:cs="Times New Roman"/>
          <w:sz w:val="22"/>
          <w:szCs w:val="22"/>
        </w:rPr>
        <w:t>, 201</w:t>
      </w:r>
      <w:r w:rsidR="00047F79">
        <w:rPr>
          <w:rFonts w:ascii="Times New Roman"/>
          <w:sz w:val="22"/>
          <w:szCs w:val="28"/>
        </w:rPr>
        <w:t>9</w:t>
      </w:r>
      <w:r w:rsidRPr="00781A41">
        <w:rPr>
          <w:rFonts w:ascii="Times New Roman" w:cs="Times New Roman"/>
          <w:sz w:val="22"/>
          <w:szCs w:val="22"/>
        </w:rPr>
        <w:t xml:space="preserve"> </w:t>
      </w:r>
      <w:r w:rsidR="00DA3063" w:rsidRPr="00781A41">
        <w:rPr>
          <w:rFonts w:ascii="Times New Roman" w:cs="Times New Roman"/>
          <w:sz w:val="22"/>
          <w:szCs w:val="22"/>
        </w:rPr>
        <w:t xml:space="preserve">and </w:t>
      </w:r>
      <w:r w:rsidR="00055F75" w:rsidRPr="00781A41">
        <w:rPr>
          <w:rFonts w:ascii="Times New Roman" w:cs="Times New Roman"/>
          <w:sz w:val="22"/>
          <w:szCs w:val="22"/>
        </w:rPr>
        <w:t>201</w:t>
      </w:r>
      <w:r w:rsidR="00047F79">
        <w:rPr>
          <w:rFonts w:ascii="Times New Roman" w:cs="Times New Roman"/>
          <w:sz w:val="22"/>
          <w:szCs w:val="22"/>
        </w:rPr>
        <w:t>8</w:t>
      </w:r>
      <w:r w:rsidR="00055F75" w:rsidRPr="00781A41">
        <w:rPr>
          <w:rFonts w:ascii="Times New Roman" w:cs="Times New Roman"/>
          <w:sz w:val="22"/>
          <w:szCs w:val="22"/>
        </w:rPr>
        <w:t xml:space="preserve"> consisted</w:t>
      </w:r>
      <w:r w:rsidRPr="00781A41">
        <w:rPr>
          <w:rFonts w:ascii="Times New Roman" w:cs="Times New Roman"/>
          <w:sz w:val="22"/>
          <w:szCs w:val="22"/>
        </w:rPr>
        <w:t xml:space="preserve"> of:</w:t>
      </w:r>
    </w:p>
    <w:bookmarkStart w:id="498" w:name="_MON_1548444482"/>
    <w:bookmarkStart w:id="499" w:name="_MON_1546271453"/>
    <w:bookmarkStart w:id="500" w:name="_MON_1548524833"/>
    <w:bookmarkStart w:id="501" w:name="_MON_1548528558"/>
    <w:bookmarkStart w:id="502" w:name="_MON_1548528574"/>
    <w:bookmarkStart w:id="503" w:name="_MON_1547915163"/>
    <w:bookmarkStart w:id="504" w:name="_MON_1548773770"/>
    <w:bookmarkStart w:id="505" w:name="_MON_1548444340"/>
    <w:bookmarkStart w:id="506" w:name="_MON_1548444408"/>
    <w:bookmarkStart w:id="507" w:name="_MON_1548444434"/>
    <w:bookmarkStart w:id="508" w:name="_MON_1548444443"/>
    <w:bookmarkEnd w:id="498"/>
    <w:bookmarkEnd w:id="499"/>
    <w:bookmarkEnd w:id="500"/>
    <w:bookmarkEnd w:id="501"/>
    <w:bookmarkEnd w:id="502"/>
    <w:bookmarkEnd w:id="503"/>
    <w:bookmarkEnd w:id="504"/>
    <w:bookmarkEnd w:id="505"/>
    <w:bookmarkEnd w:id="506"/>
    <w:bookmarkEnd w:id="507"/>
    <w:bookmarkEnd w:id="508"/>
    <w:bookmarkStart w:id="509" w:name="_MON_1548444474"/>
    <w:bookmarkEnd w:id="509"/>
    <w:p w14:paraId="1B0998EE" w14:textId="74AA250F" w:rsidR="001051C5" w:rsidRPr="00B352A6" w:rsidRDefault="00B34477" w:rsidP="00C84125">
      <w:pPr>
        <w:tabs>
          <w:tab w:val="left" w:pos="-3402"/>
          <w:tab w:val="left" w:pos="-3261"/>
          <w:tab w:val="left" w:pos="-3119"/>
          <w:tab w:val="left" w:pos="-1843"/>
        </w:tabs>
        <w:ind w:left="426" w:right="-46" w:hanging="426"/>
        <w:jc w:val="thaiDistribute"/>
        <w:rPr>
          <w:rFonts w:ascii="Times New Roman" w:cstheme="minorBidi"/>
          <w:sz w:val="22"/>
          <w:szCs w:val="22"/>
        </w:rPr>
      </w:pPr>
      <w:r w:rsidRPr="00781A41">
        <w:rPr>
          <w:rFonts w:ascii="Times New Roman" w:cs="Times New Roman"/>
          <w:sz w:val="22"/>
          <w:szCs w:val="22"/>
          <w:cs/>
        </w:rPr>
        <w:object w:dxaOrig="8877" w:dyaOrig="2155" w14:anchorId="1F0216C0">
          <v:shape id="_x0000_i1281" type="#_x0000_t75" style="width:491.25pt;height:114.75pt" o:ole="">
            <v:imagedata r:id="rId81" o:title=""/>
          </v:shape>
          <o:OLEObject Type="Embed" ProgID="Excel.Sheet.8" ShapeID="_x0000_i1281" DrawAspect="Content" ObjectID="_1644221359" r:id="rId82"/>
        </w:object>
      </w:r>
    </w:p>
    <w:p w14:paraId="2C660366" w14:textId="7ED28358" w:rsidR="00175022" w:rsidRPr="00781A41" w:rsidRDefault="00175022" w:rsidP="009D6F27">
      <w:pPr>
        <w:tabs>
          <w:tab w:val="left" w:pos="-3402"/>
          <w:tab w:val="left" w:pos="-3261"/>
          <w:tab w:val="left" w:pos="-3119"/>
          <w:tab w:val="left" w:pos="-1843"/>
        </w:tabs>
        <w:ind w:left="426" w:right="-46"/>
        <w:jc w:val="thaiDistribute"/>
        <w:rPr>
          <w:rFonts w:ascii="Times New Roman" w:cs="Times New Roman"/>
          <w:sz w:val="22"/>
          <w:szCs w:val="22"/>
        </w:rPr>
      </w:pPr>
      <w:r w:rsidRPr="00781A41">
        <w:rPr>
          <w:rFonts w:ascii="Times New Roman" w:cs="Times New Roman"/>
          <w:sz w:val="22"/>
          <w:szCs w:val="22"/>
        </w:rPr>
        <w:t xml:space="preserve">The Company entered into a finance lease </w:t>
      </w:r>
      <w:r w:rsidRPr="003849A0">
        <w:rPr>
          <w:rFonts w:ascii="Times New Roman" w:cs="Times New Roman"/>
          <w:sz w:val="22"/>
          <w:szCs w:val="22"/>
        </w:rPr>
        <w:t xml:space="preserve">agreement for purchase of </w:t>
      </w:r>
      <w:r w:rsidR="00652613" w:rsidRPr="003849A0">
        <w:rPr>
          <w:rFonts w:ascii="Times New Roman" w:cs="Times New Roman"/>
          <w:sz w:val="22"/>
          <w:szCs w:val="22"/>
        </w:rPr>
        <w:t>machinery</w:t>
      </w:r>
      <w:r w:rsidR="000C2431" w:rsidRPr="003849A0">
        <w:rPr>
          <w:rFonts w:ascii="Times New Roman" w:cs="Times New Roman"/>
          <w:sz w:val="22"/>
          <w:szCs w:val="22"/>
        </w:rPr>
        <w:t>,</w:t>
      </w:r>
      <w:r w:rsidR="00652613" w:rsidRPr="003849A0">
        <w:rPr>
          <w:rFonts w:ascii="Times New Roman" w:cs="Times New Roman"/>
          <w:sz w:val="22"/>
          <w:szCs w:val="22"/>
        </w:rPr>
        <w:t xml:space="preserve"> </w:t>
      </w:r>
      <w:r w:rsidR="005B7B74">
        <w:rPr>
          <w:rFonts w:ascii="Times New Roman" w:cs="Times New Roman"/>
          <w:sz w:val="22"/>
          <w:szCs w:val="22"/>
        </w:rPr>
        <w:t>factory equipment and</w:t>
      </w:r>
      <w:r w:rsidR="005B7B74" w:rsidRPr="003849A0">
        <w:rPr>
          <w:rFonts w:ascii="Times New Roman" w:cs="Times New Roman"/>
          <w:sz w:val="22"/>
          <w:szCs w:val="22"/>
        </w:rPr>
        <w:t xml:space="preserve"> </w:t>
      </w:r>
      <w:r w:rsidRPr="003849A0">
        <w:rPr>
          <w:rFonts w:ascii="Times New Roman" w:cs="Times New Roman"/>
          <w:sz w:val="22"/>
          <w:szCs w:val="22"/>
        </w:rPr>
        <w:t xml:space="preserve">vehicle which is payable monthly in the amount </w:t>
      </w:r>
      <w:r w:rsidR="00360DEC" w:rsidRPr="003849A0">
        <w:rPr>
          <w:rFonts w:ascii="Times New Roman" w:cs="Times New Roman"/>
          <w:sz w:val="22"/>
          <w:szCs w:val="22"/>
        </w:rPr>
        <w:t xml:space="preserve">of Baht </w:t>
      </w:r>
      <w:r w:rsidR="00650A34">
        <w:rPr>
          <w:rFonts w:ascii="Times New Roman" w:cs="Times New Roman"/>
          <w:sz w:val="22"/>
          <w:szCs w:val="22"/>
        </w:rPr>
        <w:t>1.46</w:t>
      </w:r>
      <w:r w:rsidR="009B4306" w:rsidRPr="003849A0">
        <w:rPr>
          <w:rFonts w:ascii="Times New Roman" w:cs="Times New Roman"/>
          <w:sz w:val="22"/>
          <w:szCs w:val="22"/>
        </w:rPr>
        <w:t xml:space="preserve"> </w:t>
      </w:r>
      <w:r w:rsidR="00652613" w:rsidRPr="003849A0">
        <w:rPr>
          <w:rFonts w:ascii="Times New Roman" w:cs="Times New Roman"/>
          <w:sz w:val="22"/>
          <w:szCs w:val="22"/>
        </w:rPr>
        <w:t>million (</w:t>
      </w:r>
      <w:r w:rsidR="00C835AC" w:rsidRPr="003849A0">
        <w:rPr>
          <w:rFonts w:ascii="Times New Roman" w:cs="Times New Roman"/>
          <w:sz w:val="22"/>
          <w:szCs w:val="22"/>
        </w:rPr>
        <w:t>year</w:t>
      </w:r>
      <w:r w:rsidR="003C59DE" w:rsidRPr="003849A0">
        <w:rPr>
          <w:rFonts w:ascii="Times New Roman" w:cs="Times New Roman"/>
          <w:sz w:val="22"/>
          <w:szCs w:val="22"/>
        </w:rPr>
        <w:t xml:space="preserve"> 201</w:t>
      </w:r>
      <w:r w:rsidR="00650A34">
        <w:rPr>
          <w:rFonts w:ascii="Times New Roman" w:cs="Times New Roman"/>
          <w:sz w:val="22"/>
          <w:szCs w:val="22"/>
        </w:rPr>
        <w:t>8</w:t>
      </w:r>
      <w:r w:rsidR="00360DEC" w:rsidRPr="003849A0">
        <w:rPr>
          <w:rFonts w:ascii="Times New Roman" w:cs="Times New Roman"/>
          <w:sz w:val="22"/>
          <w:szCs w:val="22"/>
        </w:rPr>
        <w:t>: Baht 0.</w:t>
      </w:r>
      <w:r w:rsidR="004710D3">
        <w:rPr>
          <w:rFonts w:ascii="Times New Roman"/>
          <w:sz w:val="22"/>
          <w:szCs w:val="28"/>
        </w:rPr>
        <w:t>91</w:t>
      </w:r>
      <w:r w:rsidRPr="003849A0">
        <w:rPr>
          <w:rFonts w:ascii="Times New Roman" w:cs="Times New Roman"/>
          <w:sz w:val="22"/>
          <w:szCs w:val="22"/>
        </w:rPr>
        <w:t xml:space="preserve"> million).  The curren</w:t>
      </w:r>
      <w:r w:rsidR="009B4306" w:rsidRPr="003849A0">
        <w:rPr>
          <w:rFonts w:ascii="Times New Roman" w:cs="Times New Roman"/>
          <w:sz w:val="22"/>
          <w:szCs w:val="22"/>
        </w:rPr>
        <w:t>t po</w:t>
      </w:r>
      <w:r w:rsidR="00360DEC" w:rsidRPr="003849A0">
        <w:rPr>
          <w:rFonts w:ascii="Times New Roman" w:cs="Times New Roman"/>
          <w:sz w:val="22"/>
          <w:szCs w:val="22"/>
        </w:rPr>
        <w:t>rtion</w:t>
      </w:r>
      <w:r w:rsidRPr="00781A41">
        <w:rPr>
          <w:rFonts w:ascii="Times New Roman" w:cs="Times New Roman"/>
          <w:sz w:val="22"/>
          <w:szCs w:val="22"/>
        </w:rPr>
        <w:t xml:space="preserve"> was presented under current liabilities.</w:t>
      </w:r>
    </w:p>
    <w:p w14:paraId="609D2AFB" w14:textId="77777777" w:rsidR="003233E7" w:rsidRDefault="003233E7">
      <w:pPr>
        <w:rPr>
          <w:rFonts w:ascii="Times New Roman" w:cs="Times New Roman"/>
          <w:b/>
          <w:bCs/>
          <w:sz w:val="22"/>
          <w:szCs w:val="22"/>
        </w:rPr>
      </w:pPr>
    </w:p>
    <w:p w14:paraId="0886D19A" w14:textId="5E21E8B0" w:rsidR="007F50C0" w:rsidRDefault="007F50C0" w:rsidP="007F50C0">
      <w:pPr>
        <w:numPr>
          <w:ilvl w:val="0"/>
          <w:numId w:val="1"/>
        </w:numPr>
        <w:tabs>
          <w:tab w:val="left" w:pos="426"/>
        </w:tabs>
        <w:ind w:left="432" w:right="-43" w:hanging="426"/>
        <w:jc w:val="thaiDistribute"/>
        <w:rPr>
          <w:rFonts w:ascii="Times New Roman" w:cs="Times New Roman"/>
          <w:b/>
          <w:bCs/>
          <w:sz w:val="22"/>
          <w:szCs w:val="22"/>
        </w:rPr>
      </w:pPr>
      <w:r>
        <w:rPr>
          <w:rFonts w:ascii="Times New Roman"/>
          <w:b/>
          <w:bCs/>
          <w:sz w:val="22"/>
          <w:szCs w:val="28"/>
        </w:rPr>
        <w:t>PROVISIONS FOR</w:t>
      </w:r>
      <w:r>
        <w:rPr>
          <w:rFonts w:ascii="Times New Roman" w:cs="Times New Roman"/>
          <w:b/>
          <w:bCs/>
          <w:sz w:val="22"/>
          <w:szCs w:val="22"/>
        </w:rPr>
        <w:t xml:space="preserve"> </w:t>
      </w:r>
      <w:r w:rsidRPr="007107F0">
        <w:rPr>
          <w:rFonts w:ascii="Times New Roman" w:cs="Times New Roman"/>
          <w:b/>
          <w:bCs/>
          <w:sz w:val="22"/>
          <w:szCs w:val="22"/>
        </w:rPr>
        <w:t>EMPLOYEE BENEFIT</w:t>
      </w:r>
    </w:p>
    <w:p w14:paraId="55E89927" w14:textId="146D6254" w:rsidR="005B7B74" w:rsidRDefault="005B7B74" w:rsidP="005B7B74">
      <w:pPr>
        <w:tabs>
          <w:tab w:val="left" w:pos="426"/>
        </w:tabs>
        <w:ind w:left="432" w:right="-43"/>
        <w:jc w:val="thaiDistribute"/>
        <w:rPr>
          <w:rFonts w:ascii="Times New Roman" w:cs="Times New Roman"/>
          <w:b/>
          <w:bCs/>
          <w:sz w:val="22"/>
          <w:szCs w:val="22"/>
        </w:rPr>
      </w:pPr>
    </w:p>
    <w:p w14:paraId="5FC2C29C" w14:textId="60C7DCB7" w:rsidR="005B7B74" w:rsidRDefault="005B7B74" w:rsidP="005B7B74">
      <w:pPr>
        <w:pStyle w:val="a3"/>
        <w:ind w:left="432" w:right="-43"/>
        <w:jc w:val="thaiDistribute"/>
        <w:rPr>
          <w:rFonts w:ascii="Times New Roman" w:cs="Times New Roman"/>
          <w:sz w:val="22"/>
          <w:szCs w:val="22"/>
        </w:rPr>
      </w:pPr>
      <w:r w:rsidRPr="007107F0">
        <w:rPr>
          <w:rFonts w:ascii="Times New Roman" w:cs="Times New Roman"/>
          <w:sz w:val="22"/>
          <w:szCs w:val="22"/>
        </w:rPr>
        <w:t>Provisions for employee benefit</w:t>
      </w:r>
      <w:r>
        <w:rPr>
          <w:rFonts w:ascii="Times New Roman" w:cs="Times New Roman"/>
          <w:sz w:val="22"/>
          <w:szCs w:val="22"/>
        </w:rPr>
        <w:t xml:space="preserve"> in the statement of financial position as at</w:t>
      </w:r>
      <w:r w:rsidRPr="00307294">
        <w:rPr>
          <w:rFonts w:ascii="Times New Roman" w:cs="Times New Roman"/>
          <w:sz w:val="22"/>
          <w:szCs w:val="22"/>
        </w:rPr>
        <w:t xml:space="preserve"> December 31, 201</w:t>
      </w:r>
      <w:r>
        <w:rPr>
          <w:rFonts w:ascii="Times New Roman" w:cs="Times New Roman"/>
          <w:sz w:val="22"/>
          <w:szCs w:val="22"/>
        </w:rPr>
        <w:t>9</w:t>
      </w:r>
      <w:r w:rsidRPr="00307294">
        <w:rPr>
          <w:rFonts w:ascii="Times New Roman" w:cs="Times New Roman"/>
          <w:sz w:val="22"/>
          <w:szCs w:val="22"/>
        </w:rPr>
        <w:t xml:space="preserve"> and 201</w:t>
      </w:r>
      <w:r>
        <w:rPr>
          <w:rFonts w:ascii="Times New Roman" w:cs="Times New Roman"/>
          <w:sz w:val="22"/>
          <w:szCs w:val="22"/>
        </w:rPr>
        <w:t>8</w:t>
      </w:r>
      <w:r w:rsidRPr="00307294">
        <w:rPr>
          <w:rFonts w:ascii="Times New Roman" w:cs="Times New Roman"/>
          <w:sz w:val="22"/>
          <w:szCs w:val="22"/>
        </w:rPr>
        <w:t xml:space="preserve"> were as follows: </w:t>
      </w:r>
    </w:p>
    <w:p w14:paraId="6E6B49FF" w14:textId="77777777" w:rsidR="005B7B74" w:rsidRPr="00307294" w:rsidRDefault="005B7B74" w:rsidP="005B7B74">
      <w:pPr>
        <w:pStyle w:val="a3"/>
        <w:ind w:left="432" w:right="-43"/>
        <w:jc w:val="thaiDistribute"/>
        <w:rPr>
          <w:rFonts w:ascii="Times New Roman" w:cs="Times New Roman"/>
          <w:sz w:val="22"/>
          <w:szCs w:val="22"/>
        </w:rPr>
      </w:pPr>
    </w:p>
    <w:bookmarkStart w:id="510" w:name="_MON_1565528298"/>
    <w:bookmarkStart w:id="511" w:name="_MON_1566133014"/>
    <w:bookmarkStart w:id="512" w:name="_MON_1565528322"/>
    <w:bookmarkStart w:id="513" w:name="_MON_1609772477"/>
    <w:bookmarkStart w:id="514" w:name="_MON_1565528351"/>
    <w:bookmarkStart w:id="515" w:name="_MON_1565528406"/>
    <w:bookmarkStart w:id="516" w:name="_MON_1546513901"/>
    <w:bookmarkStart w:id="517" w:name="_MON_1565528035"/>
    <w:bookmarkEnd w:id="510"/>
    <w:bookmarkEnd w:id="511"/>
    <w:bookmarkEnd w:id="512"/>
    <w:bookmarkEnd w:id="513"/>
    <w:bookmarkEnd w:id="514"/>
    <w:bookmarkEnd w:id="515"/>
    <w:bookmarkEnd w:id="516"/>
    <w:bookmarkEnd w:id="517"/>
    <w:bookmarkStart w:id="518" w:name="_MON_1565528038"/>
    <w:bookmarkEnd w:id="518"/>
    <w:p w14:paraId="4361FA65" w14:textId="75060090" w:rsidR="005B7B74" w:rsidRDefault="00B34477" w:rsidP="005B7B74">
      <w:pPr>
        <w:tabs>
          <w:tab w:val="left" w:pos="426"/>
        </w:tabs>
        <w:ind w:left="432" w:right="-43"/>
        <w:jc w:val="thaiDistribute"/>
        <w:rPr>
          <w:rFonts w:ascii="Times New Roman" w:cs="Times New Roman"/>
          <w:b/>
          <w:bCs/>
          <w:sz w:val="22"/>
          <w:szCs w:val="22"/>
        </w:rPr>
      </w:pPr>
      <w:r w:rsidRPr="00307294">
        <w:rPr>
          <w:rFonts w:ascii="Times New Roman" w:cs="Times New Roman"/>
          <w:sz w:val="22"/>
          <w:szCs w:val="22"/>
        </w:rPr>
        <w:object w:dxaOrig="9273" w:dyaOrig="2271" w14:anchorId="20CFD247">
          <v:shape id="_x0000_i1288" type="#_x0000_t75" style="width:462pt;height:120.75pt" o:ole="">
            <v:imagedata r:id="rId83" o:title=""/>
          </v:shape>
          <o:OLEObject Type="Embed" ProgID="Excel.Sheet.8" ShapeID="_x0000_i1288" DrawAspect="Content" ObjectID="_1644221360" r:id="rId84"/>
        </w:object>
      </w:r>
    </w:p>
    <w:p w14:paraId="3723C26F" w14:textId="77777777" w:rsidR="00781A41" w:rsidRDefault="00781A41" w:rsidP="00781A41">
      <w:pPr>
        <w:ind w:left="426" w:right="-46"/>
        <w:jc w:val="thaiDistribute"/>
        <w:rPr>
          <w:rFonts w:ascii="Times New Roman" w:cs="Times New Roman"/>
          <w:sz w:val="22"/>
          <w:szCs w:val="22"/>
        </w:rPr>
      </w:pPr>
    </w:p>
    <w:p w14:paraId="71E6ECB8" w14:textId="65D31A3B" w:rsidR="004E5D50" w:rsidRPr="00781A41" w:rsidRDefault="002245D2" w:rsidP="007F50C0">
      <w:pPr>
        <w:ind w:left="426" w:right="-46"/>
        <w:jc w:val="thaiDistribute"/>
        <w:rPr>
          <w:rFonts w:ascii="Times New Roman" w:cs="Times New Roman"/>
          <w:sz w:val="22"/>
          <w:szCs w:val="22"/>
        </w:rPr>
      </w:pPr>
      <w:r w:rsidRPr="00781A41">
        <w:rPr>
          <w:rFonts w:ascii="Times New Roman" w:cs="Times New Roman"/>
          <w:sz w:val="22"/>
          <w:szCs w:val="22"/>
        </w:rPr>
        <w:lastRenderedPageBreak/>
        <w:t xml:space="preserve">Movements of the present value of </w:t>
      </w:r>
      <w:r w:rsidR="007F50C0">
        <w:rPr>
          <w:rFonts w:ascii="Times New Roman" w:cs="Times New Roman"/>
          <w:sz w:val="22"/>
          <w:szCs w:val="22"/>
        </w:rPr>
        <w:t>p</w:t>
      </w:r>
      <w:r w:rsidR="007F50C0" w:rsidRPr="007107F0">
        <w:rPr>
          <w:rFonts w:ascii="Times New Roman" w:cs="Times New Roman"/>
          <w:sz w:val="22"/>
          <w:szCs w:val="22"/>
        </w:rPr>
        <w:t>rovisions for employee benefit</w:t>
      </w:r>
      <w:r w:rsidR="007F50C0">
        <w:rPr>
          <w:rFonts w:ascii="Times New Roman" w:cs="Times New Roman"/>
          <w:sz w:val="22"/>
          <w:szCs w:val="22"/>
        </w:rPr>
        <w:t xml:space="preserve"> </w:t>
      </w:r>
      <w:r w:rsidRPr="00781A41">
        <w:rPr>
          <w:rFonts w:ascii="Times New Roman" w:cs="Times New Roman"/>
          <w:sz w:val="22"/>
          <w:szCs w:val="22"/>
        </w:rPr>
        <w:t>for the years ended December 31, 201</w:t>
      </w:r>
      <w:r w:rsidR="007F50C0">
        <w:rPr>
          <w:rFonts w:ascii="Times New Roman" w:cs="Times New Roman"/>
          <w:sz w:val="22"/>
          <w:szCs w:val="22"/>
        </w:rPr>
        <w:t>9</w:t>
      </w:r>
      <w:r w:rsidRPr="00781A41">
        <w:rPr>
          <w:rFonts w:ascii="Times New Roman" w:cs="Times New Roman"/>
          <w:sz w:val="22"/>
          <w:szCs w:val="22"/>
        </w:rPr>
        <w:t xml:space="preserve"> and 201</w:t>
      </w:r>
      <w:r w:rsidR="007F50C0">
        <w:rPr>
          <w:rFonts w:ascii="Times New Roman" w:cs="Times New Roman"/>
          <w:sz w:val="22"/>
          <w:szCs w:val="22"/>
        </w:rPr>
        <w:t>8</w:t>
      </w:r>
      <w:r w:rsidRPr="00781A41">
        <w:rPr>
          <w:rFonts w:ascii="Times New Roman" w:cs="Times New Roman"/>
          <w:sz w:val="22"/>
          <w:szCs w:val="22"/>
        </w:rPr>
        <w:t xml:space="preserve"> were as follows:</w:t>
      </w:r>
      <w:r w:rsidR="00294B50" w:rsidRPr="00781A41">
        <w:rPr>
          <w:rFonts w:ascii="Times New Roman" w:cs="Times New Roman"/>
          <w:sz w:val="22"/>
          <w:szCs w:val="22"/>
        </w:rPr>
        <w:t xml:space="preserve"> </w:t>
      </w:r>
    </w:p>
    <w:p w14:paraId="43144B3A" w14:textId="77777777" w:rsidR="00781A41" w:rsidRDefault="00781A41" w:rsidP="00FA2560">
      <w:pPr>
        <w:ind w:left="426" w:right="-45"/>
        <w:rPr>
          <w:rFonts w:ascii="Times New Roman" w:cs="Times New Roman"/>
          <w:sz w:val="22"/>
          <w:szCs w:val="22"/>
        </w:rPr>
      </w:pPr>
      <w:bookmarkStart w:id="519" w:name="_MON_1548444588"/>
      <w:bookmarkStart w:id="520" w:name="_MON_1548444613"/>
      <w:bookmarkStart w:id="521" w:name="_MON_1548444618"/>
      <w:bookmarkStart w:id="522" w:name="_MON_1548444630"/>
      <w:bookmarkStart w:id="523" w:name="_MON_1548444647"/>
      <w:bookmarkStart w:id="524" w:name="_MON_1548444662"/>
      <w:bookmarkStart w:id="525" w:name="_MON_1548444669"/>
      <w:bookmarkStart w:id="526" w:name="_MON_1547915191"/>
      <w:bookmarkStart w:id="527" w:name="_MON_1548528865"/>
      <w:bookmarkStart w:id="528" w:name="_MON_1548528948"/>
      <w:bookmarkStart w:id="529" w:name="_MON_1548528978"/>
      <w:bookmarkStart w:id="530" w:name="_MON_1548529042"/>
      <w:bookmarkStart w:id="531" w:name="_MON_1546272073"/>
      <w:bookmarkStart w:id="532" w:name="_MON_1548771476"/>
      <w:bookmarkStart w:id="533" w:name="_MON_1548771493"/>
      <w:bookmarkStart w:id="534" w:name="_MON_1548771515"/>
      <w:bookmarkStart w:id="535" w:name="_MON_1548771529"/>
      <w:bookmarkStart w:id="536" w:name="_MON_1548773806"/>
      <w:bookmarkStart w:id="537" w:name="_MON_1548773823"/>
      <w:bookmarkStart w:id="538" w:name="_MON_1422449544"/>
      <w:bookmarkStart w:id="539" w:name="_MON_1422449599"/>
      <w:bookmarkStart w:id="540" w:name="_MON_1422449623"/>
      <w:bookmarkStart w:id="541" w:name="_MON_1422451545"/>
      <w:bookmarkStart w:id="542" w:name="_MON_1422451859"/>
      <w:bookmarkStart w:id="543" w:name="_MON_1422451885"/>
      <w:bookmarkStart w:id="544" w:name="_MON_1422451994"/>
      <w:bookmarkStart w:id="545" w:name="_MON_1422716047"/>
      <w:bookmarkStart w:id="546" w:name="_MON_1422795148"/>
      <w:bookmarkStart w:id="547" w:name="_MON_1422796248"/>
      <w:bookmarkStart w:id="548" w:name="_MON_1422864863"/>
      <w:bookmarkStart w:id="549" w:name="_MON_1422864881"/>
      <w:bookmarkStart w:id="550" w:name="_MON_1422864924"/>
      <w:bookmarkStart w:id="551" w:name="_MON_1422864935"/>
      <w:bookmarkStart w:id="552" w:name="_MON_1422865040"/>
      <w:bookmarkStart w:id="553" w:name="_MON_1422865056"/>
      <w:bookmarkStart w:id="554" w:name="_MON_1445325763"/>
      <w:bookmarkStart w:id="555" w:name="_MON_1454178062"/>
      <w:bookmarkStart w:id="556" w:name="_MON_1454316224"/>
      <w:bookmarkStart w:id="557" w:name="_MON_1454325550"/>
      <w:bookmarkStart w:id="558" w:name="_MON_1454328930"/>
      <w:bookmarkStart w:id="559" w:name="_MON_1486033907"/>
      <w:bookmarkStart w:id="560" w:name="_MON_1486034088"/>
      <w:bookmarkStart w:id="561" w:name="_MON_1486038976"/>
      <w:bookmarkStart w:id="562" w:name="_MON_1486039007"/>
      <w:bookmarkStart w:id="563" w:name="_MON_1486203997"/>
      <w:bookmarkStart w:id="564" w:name="_MON_1486204046"/>
      <w:bookmarkStart w:id="565" w:name="_MON_1486204074"/>
      <w:bookmarkStart w:id="566" w:name="_MON_1486204082"/>
      <w:bookmarkStart w:id="567" w:name="_MON_1486291278"/>
      <w:bookmarkStart w:id="568" w:name="_MON_1486291294"/>
      <w:bookmarkStart w:id="569" w:name="_MON_1486310684"/>
      <w:bookmarkStart w:id="570" w:name="_MON_1515156612"/>
      <w:bookmarkStart w:id="571" w:name="_MON_1515156656"/>
      <w:bookmarkStart w:id="572" w:name="_MON_1422348442"/>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bookmarkStart w:id="573" w:name="_MON_1609772501"/>
    <w:bookmarkEnd w:id="573"/>
    <w:p w14:paraId="3D0F60DF" w14:textId="23E0EA9D" w:rsidR="00E13549" w:rsidRPr="005674CB" w:rsidRDefault="00B34477" w:rsidP="00B352A6">
      <w:pPr>
        <w:ind w:left="425" w:right="-45"/>
        <w:jc w:val="thaiDistribute"/>
        <w:rPr>
          <w:rFonts w:ascii="Times New Roman" w:cs="Times New Roman"/>
          <w:sz w:val="12"/>
          <w:szCs w:val="12"/>
        </w:rPr>
      </w:pPr>
      <w:r w:rsidRPr="00307294">
        <w:rPr>
          <w:rFonts w:ascii="Times New Roman" w:cs="Times New Roman"/>
          <w:sz w:val="22"/>
          <w:szCs w:val="22"/>
        </w:rPr>
        <w:object w:dxaOrig="10061" w:dyaOrig="6058" w14:anchorId="2E2F8158">
          <v:shape id="_x0000_i1297" type="#_x0000_t75" style="width:465pt;height:293.25pt" o:ole="">
            <v:imagedata r:id="rId85" o:title=""/>
            <o:lock v:ext="edit" aspectratio="f"/>
          </v:shape>
          <o:OLEObject Type="Embed" ProgID="Excel.Sheet.8" ShapeID="_x0000_i1297" DrawAspect="Content" ObjectID="_1644221361" r:id="rId86"/>
        </w:object>
      </w:r>
    </w:p>
    <w:p w14:paraId="524622A6" w14:textId="2025491E" w:rsidR="009E6F31" w:rsidRDefault="009E6F31" w:rsidP="003F2500">
      <w:pPr>
        <w:tabs>
          <w:tab w:val="left" w:pos="1896"/>
        </w:tabs>
        <w:ind w:left="425" w:right="-45"/>
        <w:jc w:val="thaiDistribute"/>
        <w:rPr>
          <w:rFonts w:ascii="Times New Roman" w:eastAsia="Calibri"/>
          <w:color w:val="000000"/>
          <w:sz w:val="22"/>
          <w:szCs w:val="22"/>
        </w:rPr>
      </w:pPr>
      <w:r>
        <w:rPr>
          <w:rFonts w:ascii="Times New Roman" w:eastAsia="Calibri"/>
          <w:color w:val="000000"/>
          <w:sz w:val="22"/>
          <w:szCs w:val="22"/>
        </w:rPr>
        <w:t>T</w:t>
      </w:r>
      <w:r w:rsidRPr="009E6F31">
        <w:rPr>
          <w:rFonts w:ascii="Times New Roman" w:eastAsia="Calibri"/>
          <w:color w:val="000000"/>
          <w:sz w:val="22"/>
          <w:szCs w:val="22"/>
        </w:rPr>
        <w:t xml:space="preserve">he </w:t>
      </w:r>
      <w:r>
        <w:rPr>
          <w:rFonts w:ascii="Times New Roman" w:eastAsia="Calibri"/>
          <w:color w:val="000000"/>
          <w:sz w:val="22"/>
          <w:szCs w:val="22"/>
        </w:rPr>
        <w:t>Company</w:t>
      </w:r>
      <w:r w:rsidRPr="009E6F31">
        <w:rPr>
          <w:rFonts w:ascii="Times New Roman" w:eastAsia="Calibri"/>
          <w:color w:val="000000"/>
          <w:sz w:val="22"/>
          <w:szCs w:val="22"/>
        </w:rPr>
        <w:t xml:space="preserve"> made defined benefit plan in accordance with severance payment as the labor law which entitled retired employee within work service period in various rates, such as more than </w:t>
      </w:r>
      <w:r>
        <w:rPr>
          <w:rFonts w:ascii="Times New Roman" w:eastAsia="Calibri"/>
          <w:color w:val="000000"/>
          <w:sz w:val="22"/>
          <w:szCs w:val="22"/>
        </w:rPr>
        <w:t>10</w:t>
      </w:r>
      <w:r w:rsidRPr="009E6F31">
        <w:rPr>
          <w:rFonts w:ascii="Times New Roman" w:eastAsia="Calibri"/>
          <w:color w:val="000000"/>
          <w:sz w:val="22"/>
          <w:szCs w:val="22"/>
          <w:cs/>
        </w:rPr>
        <w:t xml:space="preserve"> </w:t>
      </w:r>
      <w:r w:rsidRPr="009E6F31">
        <w:rPr>
          <w:rFonts w:ascii="Times New Roman" w:eastAsia="Calibri"/>
          <w:color w:val="000000"/>
          <w:sz w:val="22"/>
          <w:szCs w:val="22"/>
        </w:rPr>
        <w:t xml:space="preserve">years to receive severance payment not less than </w:t>
      </w:r>
      <w:r>
        <w:rPr>
          <w:rFonts w:ascii="Times New Roman" w:eastAsia="Calibri"/>
          <w:color w:val="000000"/>
          <w:sz w:val="22"/>
          <w:szCs w:val="22"/>
        </w:rPr>
        <w:t>300</w:t>
      </w:r>
      <w:r w:rsidRPr="009E6F31">
        <w:rPr>
          <w:rFonts w:ascii="Times New Roman" w:eastAsia="Calibri"/>
          <w:color w:val="000000"/>
          <w:sz w:val="22"/>
          <w:szCs w:val="22"/>
          <w:cs/>
        </w:rPr>
        <w:t xml:space="preserve"> </w:t>
      </w:r>
      <w:r w:rsidRPr="009E6F31">
        <w:rPr>
          <w:rFonts w:ascii="Times New Roman" w:eastAsia="Calibri"/>
          <w:color w:val="000000"/>
          <w:sz w:val="22"/>
          <w:szCs w:val="22"/>
        </w:rPr>
        <w:t xml:space="preserve">days or </w:t>
      </w:r>
      <w:r>
        <w:rPr>
          <w:rFonts w:ascii="Times New Roman" w:eastAsia="Calibri"/>
          <w:color w:val="000000"/>
          <w:sz w:val="22"/>
          <w:szCs w:val="22"/>
        </w:rPr>
        <w:t>10</w:t>
      </w:r>
      <w:r w:rsidRPr="009E6F31">
        <w:rPr>
          <w:rFonts w:ascii="Times New Roman" w:eastAsia="Calibri"/>
          <w:color w:val="000000"/>
          <w:sz w:val="22"/>
          <w:szCs w:val="22"/>
          <w:cs/>
        </w:rPr>
        <w:t xml:space="preserve"> </w:t>
      </w:r>
      <w:r w:rsidRPr="009E6F31">
        <w:rPr>
          <w:rFonts w:ascii="Times New Roman" w:eastAsia="Calibri"/>
          <w:color w:val="000000"/>
          <w:sz w:val="22"/>
          <w:szCs w:val="22"/>
        </w:rPr>
        <w:t>months of the last month salary.</w:t>
      </w:r>
    </w:p>
    <w:p w14:paraId="4FD57DE1" w14:textId="77777777" w:rsidR="009E6F31" w:rsidRDefault="009E6F31" w:rsidP="003F2500">
      <w:pPr>
        <w:tabs>
          <w:tab w:val="left" w:pos="1896"/>
        </w:tabs>
        <w:ind w:left="425" w:right="-45"/>
        <w:jc w:val="thaiDistribute"/>
        <w:rPr>
          <w:rFonts w:ascii="Times New Roman" w:eastAsia="Calibri"/>
          <w:color w:val="000000"/>
          <w:sz w:val="22"/>
          <w:szCs w:val="22"/>
        </w:rPr>
      </w:pPr>
    </w:p>
    <w:p w14:paraId="12042CA5" w14:textId="67AC1604" w:rsidR="00E13549" w:rsidRDefault="00E13549" w:rsidP="003F2500">
      <w:pPr>
        <w:tabs>
          <w:tab w:val="left" w:pos="1896"/>
        </w:tabs>
        <w:ind w:left="425" w:right="-45"/>
        <w:jc w:val="thaiDistribute"/>
        <w:rPr>
          <w:rFonts w:ascii="Times New Roman" w:cs="Times New Roman"/>
          <w:sz w:val="22"/>
          <w:szCs w:val="22"/>
        </w:rPr>
      </w:pPr>
      <w:r w:rsidRPr="002E62F0">
        <w:rPr>
          <w:rFonts w:ascii="Times New Roman" w:cs="Times New Roman"/>
          <w:sz w:val="22"/>
          <w:szCs w:val="22"/>
        </w:rPr>
        <w:t xml:space="preserve">On April 5, 2019, a </w:t>
      </w:r>
      <w:r>
        <w:rPr>
          <w:rFonts w:ascii="Times New Roman" w:cs="Times New Roman"/>
          <w:sz w:val="22"/>
          <w:szCs w:val="22"/>
        </w:rPr>
        <w:t xml:space="preserve">revised </w:t>
      </w:r>
      <w:r w:rsidRPr="002E62F0">
        <w:rPr>
          <w:rFonts w:ascii="Times New Roman" w:cs="Times New Roman"/>
          <w:sz w:val="22"/>
          <w:szCs w:val="22"/>
        </w:rPr>
        <w:t xml:space="preserve">Labor Protection Act was published in the Royal Gazette which stipulates additional legal severance pay rates for employees who have worked for an uninterrupted period of twenty years or more to entitle to receive not less than </w:t>
      </w:r>
      <w:r w:rsidRPr="002E62F0">
        <w:rPr>
          <w:rFonts w:ascii="Times New Roman" w:cs="Times New Roman" w:hint="cs"/>
          <w:sz w:val="22"/>
          <w:szCs w:val="22"/>
          <w:cs/>
        </w:rPr>
        <w:t xml:space="preserve">400 </w:t>
      </w:r>
      <w:r w:rsidRPr="002E62F0">
        <w:rPr>
          <w:rFonts w:ascii="Times New Roman" w:cs="Times New Roman"/>
          <w:sz w:val="22"/>
          <w:szCs w:val="22"/>
        </w:rPr>
        <w:t xml:space="preserve">day’s compensation at the latest wage rate. </w:t>
      </w:r>
    </w:p>
    <w:p w14:paraId="4531836B" w14:textId="77777777" w:rsidR="00E13549" w:rsidRDefault="00E13549" w:rsidP="00E13549">
      <w:pPr>
        <w:ind w:left="432" w:right="-14"/>
        <w:jc w:val="thaiDistribute"/>
        <w:rPr>
          <w:rFonts w:ascii="Times New Roman" w:cs="Times New Roman"/>
          <w:sz w:val="22"/>
          <w:szCs w:val="22"/>
        </w:rPr>
      </w:pPr>
    </w:p>
    <w:p w14:paraId="178B72AB" w14:textId="77777777" w:rsidR="00E13549" w:rsidRPr="002E62F0" w:rsidRDefault="00E13549" w:rsidP="00E13549">
      <w:pPr>
        <w:ind w:left="432" w:right="-14"/>
        <w:jc w:val="thaiDistribute"/>
        <w:rPr>
          <w:rFonts w:ascii="Times New Roman" w:cs="Times New Roman"/>
          <w:sz w:val="22"/>
          <w:szCs w:val="22"/>
        </w:rPr>
      </w:pPr>
      <w:r w:rsidRPr="002E62F0">
        <w:rPr>
          <w:rFonts w:ascii="Times New Roman" w:cs="Times New Roman"/>
          <w:sz w:val="22"/>
          <w:szCs w:val="22"/>
        </w:rPr>
        <w:t>This change is considered a post-employment benefits plan amendment caused the Company has additional employee benefit obligation.</w:t>
      </w:r>
    </w:p>
    <w:p w14:paraId="5BBAD8F2" w14:textId="77777777" w:rsidR="00E13549" w:rsidRPr="002E62F0" w:rsidRDefault="00E13549" w:rsidP="00E13549">
      <w:pPr>
        <w:ind w:left="432" w:right="-14"/>
        <w:jc w:val="thaiDistribute"/>
        <w:rPr>
          <w:rFonts w:ascii="Times New Roman" w:cs="Times New Roman"/>
          <w:sz w:val="22"/>
          <w:szCs w:val="22"/>
        </w:rPr>
      </w:pPr>
    </w:p>
    <w:p w14:paraId="2A21990D" w14:textId="017B0F0D" w:rsidR="00E13549" w:rsidRPr="002E62F0" w:rsidRDefault="00E13549" w:rsidP="00E13549">
      <w:pPr>
        <w:ind w:left="432" w:right="-14"/>
        <w:jc w:val="thaiDistribute"/>
        <w:rPr>
          <w:rFonts w:ascii="Times New Roman" w:cs="Times New Roman"/>
          <w:sz w:val="22"/>
          <w:szCs w:val="22"/>
        </w:rPr>
      </w:pPr>
      <w:r w:rsidRPr="002E62F0">
        <w:rPr>
          <w:rFonts w:ascii="Times New Roman" w:cs="Times New Roman"/>
          <w:sz w:val="22"/>
          <w:szCs w:val="22"/>
        </w:rPr>
        <w:t xml:space="preserve">The Company recognizes the effect of the mentioned change as past service costs as an expense in profit or loss for the </w:t>
      </w:r>
      <w:r w:rsidR="00CB2F57">
        <w:rPr>
          <w:rFonts w:ascii="Times New Roman" w:cstheme="minorBidi"/>
          <w:sz w:val="22"/>
          <w:szCs w:val="22"/>
        </w:rPr>
        <w:t>Year</w:t>
      </w:r>
      <w:r w:rsidRPr="002E62F0">
        <w:rPr>
          <w:rFonts w:ascii="Times New Roman" w:cs="Times New Roman"/>
          <w:sz w:val="22"/>
          <w:szCs w:val="22"/>
        </w:rPr>
        <w:t xml:space="preserve"> 2019.</w:t>
      </w:r>
    </w:p>
    <w:p w14:paraId="29DBD19A" w14:textId="68FD151C" w:rsidR="00470D30" w:rsidRDefault="00470D30">
      <w:pPr>
        <w:rPr>
          <w:rFonts w:ascii="Times New Roman" w:cstheme="minorBidi"/>
          <w:sz w:val="22"/>
          <w:szCs w:val="22"/>
          <w:cs/>
        </w:rPr>
      </w:pPr>
    </w:p>
    <w:p w14:paraId="7104B94A" w14:textId="77777777" w:rsidR="00470D30" w:rsidRPr="00781A41" w:rsidRDefault="00470D30" w:rsidP="00470D30">
      <w:pPr>
        <w:tabs>
          <w:tab w:val="left" w:pos="-3402"/>
          <w:tab w:val="left" w:pos="-3261"/>
          <w:tab w:val="left" w:pos="-3119"/>
          <w:tab w:val="left" w:pos="-1843"/>
          <w:tab w:val="left" w:pos="1701"/>
        </w:tabs>
        <w:ind w:left="425" w:right="-45"/>
        <w:jc w:val="thaiDistribute"/>
        <w:rPr>
          <w:rFonts w:ascii="Times New Roman" w:cs="Times New Roman"/>
          <w:sz w:val="22"/>
          <w:szCs w:val="22"/>
        </w:rPr>
      </w:pPr>
      <w:r w:rsidRPr="00781A41">
        <w:rPr>
          <w:rFonts w:ascii="Times New Roman" w:cs="Times New Roman"/>
          <w:sz w:val="22"/>
          <w:szCs w:val="22"/>
        </w:rPr>
        <w:t xml:space="preserve">The principal actuarial assumptions as </w:t>
      </w:r>
      <w:r>
        <w:rPr>
          <w:rFonts w:ascii="Times New Roman" w:cs="Times New Roman"/>
          <w:sz w:val="22"/>
          <w:szCs w:val="22"/>
        </w:rPr>
        <w:t>at December 31, 2019</w:t>
      </w:r>
      <w:r w:rsidRPr="00781A41">
        <w:rPr>
          <w:rFonts w:ascii="Times New Roman" w:cs="Times New Roman"/>
          <w:sz w:val="22"/>
          <w:szCs w:val="22"/>
        </w:rPr>
        <w:t xml:space="preserve"> </w:t>
      </w:r>
      <w:r>
        <w:rPr>
          <w:rFonts w:ascii="Times New Roman" w:cs="Times New Roman"/>
          <w:sz w:val="22"/>
          <w:szCs w:val="22"/>
        </w:rPr>
        <w:t xml:space="preserve">and 2018 </w:t>
      </w:r>
      <w:r w:rsidRPr="00781A41">
        <w:rPr>
          <w:rFonts w:ascii="Times New Roman" w:cs="Times New Roman"/>
          <w:sz w:val="22"/>
          <w:szCs w:val="22"/>
        </w:rPr>
        <w:t xml:space="preserve">(expressed as </w:t>
      </w:r>
      <w:r w:rsidRPr="00781A41">
        <w:rPr>
          <w:rStyle w:val="hps"/>
          <w:rFonts w:ascii="Times New Roman" w:cs="Times New Roman"/>
          <w:sz w:val="22"/>
          <w:szCs w:val="22"/>
        </w:rPr>
        <w:t>weighted</w:t>
      </w:r>
      <w:r w:rsidRPr="00781A41">
        <w:rPr>
          <w:rFonts w:ascii="Times New Roman" w:cs="Times New Roman"/>
          <w:sz w:val="22"/>
          <w:szCs w:val="22"/>
        </w:rPr>
        <w:t xml:space="preserve"> </w:t>
      </w:r>
      <w:r w:rsidRPr="00781A41">
        <w:rPr>
          <w:rStyle w:val="hps"/>
          <w:rFonts w:ascii="Times New Roman" w:cs="Times New Roman"/>
          <w:sz w:val="22"/>
          <w:szCs w:val="22"/>
        </w:rPr>
        <w:t xml:space="preserve">averages) </w:t>
      </w:r>
      <w:r w:rsidRPr="00781A41">
        <w:rPr>
          <w:rFonts w:ascii="Times New Roman" w:cs="Times New Roman"/>
          <w:sz w:val="22"/>
          <w:szCs w:val="22"/>
        </w:rPr>
        <w:t>are as follows:</w:t>
      </w:r>
    </w:p>
    <w:bookmarkStart w:id="574" w:name="_MON_1548529282"/>
    <w:bookmarkStart w:id="575" w:name="_MON_1548444697"/>
    <w:bookmarkStart w:id="576" w:name="_MON_1549115741"/>
    <w:bookmarkStart w:id="577" w:name="_MON_1549116151"/>
    <w:bookmarkStart w:id="578" w:name="_MON_1548771632"/>
    <w:bookmarkStart w:id="579" w:name="_MON_1548524889"/>
    <w:bookmarkStart w:id="580" w:name="_MON_1548529081"/>
    <w:bookmarkStart w:id="581" w:name="_MON_1548529096"/>
    <w:bookmarkEnd w:id="574"/>
    <w:bookmarkEnd w:id="575"/>
    <w:bookmarkEnd w:id="576"/>
    <w:bookmarkEnd w:id="577"/>
    <w:bookmarkEnd w:id="578"/>
    <w:bookmarkEnd w:id="579"/>
    <w:bookmarkEnd w:id="580"/>
    <w:bookmarkEnd w:id="581"/>
    <w:bookmarkStart w:id="582" w:name="_MON_1548529267"/>
    <w:bookmarkEnd w:id="582"/>
    <w:p w14:paraId="5D453C80" w14:textId="20EBB354" w:rsidR="00470D30" w:rsidRDefault="00B34477" w:rsidP="00470D30">
      <w:pPr>
        <w:ind w:left="425" w:right="-45"/>
        <w:rPr>
          <w:rFonts w:ascii="Times New Roman" w:cs="Times New Roman"/>
          <w:sz w:val="22"/>
          <w:szCs w:val="22"/>
        </w:rPr>
      </w:pPr>
      <w:r w:rsidRPr="00AB6133">
        <w:rPr>
          <w:rFonts w:ascii="Times New Roman" w:cs="Times New Roman"/>
          <w:sz w:val="22"/>
          <w:szCs w:val="22"/>
        </w:rPr>
        <w:object w:dxaOrig="9379" w:dyaOrig="3238" w14:anchorId="6F81CC48">
          <v:shape id="_x0000_i1308" type="#_x0000_t75" style="width:468.75pt;height:162pt" o:ole="">
            <v:imagedata r:id="rId87" o:title=""/>
          </v:shape>
          <o:OLEObject Type="Embed" ProgID="Excel.Sheet.8" ShapeID="_x0000_i1308" DrawAspect="Content" ObjectID="_1644221362" r:id="rId88"/>
        </w:object>
      </w:r>
    </w:p>
    <w:p w14:paraId="53A05EC2" w14:textId="0D4B6AC5" w:rsidR="0080455B" w:rsidRPr="00781A41" w:rsidRDefault="002245D2" w:rsidP="00B34477">
      <w:pPr>
        <w:ind w:left="432" w:right="-14"/>
        <w:jc w:val="thaiDistribute"/>
        <w:rPr>
          <w:rFonts w:ascii="Times New Roman" w:cs="Times New Roman"/>
          <w:sz w:val="22"/>
          <w:szCs w:val="22"/>
        </w:rPr>
      </w:pPr>
      <w:r w:rsidRPr="00781A41">
        <w:rPr>
          <w:rFonts w:ascii="Times New Roman" w:cs="Times New Roman"/>
          <w:sz w:val="22"/>
          <w:szCs w:val="22"/>
        </w:rPr>
        <w:lastRenderedPageBreak/>
        <w:t xml:space="preserve">The result of sensitivity analysis for significant assumptions that affect the present value of the </w:t>
      </w:r>
      <w:r w:rsidR="00B41C2D">
        <w:rPr>
          <w:rFonts w:ascii="Times New Roman" w:cs="Times New Roman"/>
          <w:sz w:val="22"/>
          <w:szCs w:val="22"/>
        </w:rPr>
        <w:t>post- employment</w:t>
      </w:r>
      <w:r w:rsidRPr="00781A41">
        <w:rPr>
          <w:rFonts w:ascii="Times New Roman" w:cs="Times New Roman"/>
          <w:sz w:val="22"/>
          <w:szCs w:val="22"/>
        </w:rPr>
        <w:t xml:space="preserve"> benefit obligation</w:t>
      </w:r>
      <w:r w:rsidR="007F5884" w:rsidRPr="00781A41">
        <w:rPr>
          <w:rFonts w:ascii="Times New Roman" w:cs="Times New Roman"/>
          <w:sz w:val="22"/>
          <w:szCs w:val="22"/>
        </w:rPr>
        <w:t>s</w:t>
      </w:r>
      <w:r w:rsidRPr="00781A41">
        <w:rPr>
          <w:rFonts w:ascii="Times New Roman" w:cs="Times New Roman"/>
          <w:sz w:val="22"/>
          <w:szCs w:val="22"/>
        </w:rPr>
        <w:t xml:space="preserve"> as at December 31, 201</w:t>
      </w:r>
      <w:r w:rsidR="00E13549" w:rsidRPr="00B34477">
        <w:rPr>
          <w:rFonts w:ascii="Times New Roman" w:cs="Times New Roman"/>
          <w:sz w:val="22"/>
          <w:szCs w:val="22"/>
        </w:rPr>
        <w:t>9</w:t>
      </w:r>
      <w:r w:rsidRPr="00781A41">
        <w:rPr>
          <w:rFonts w:ascii="Times New Roman" w:cs="Times New Roman"/>
          <w:sz w:val="22"/>
          <w:szCs w:val="22"/>
        </w:rPr>
        <w:t xml:space="preserve"> are summarised below:</w:t>
      </w:r>
    </w:p>
    <w:bookmarkStart w:id="583" w:name="_MON_1548444860"/>
    <w:bookmarkStart w:id="584" w:name="_MON_1548444908"/>
    <w:bookmarkStart w:id="585" w:name="_MON_1548444917"/>
    <w:bookmarkStart w:id="586" w:name="_MON_1546253621"/>
    <w:bookmarkStart w:id="587" w:name="_MON_1546253634"/>
    <w:bookmarkStart w:id="588" w:name="_MON_1548771756"/>
    <w:bookmarkStart w:id="589" w:name="_MON_1548771803"/>
    <w:bookmarkStart w:id="590" w:name="_MON_1546253642"/>
    <w:bookmarkStart w:id="591" w:name="_MON_1546253652"/>
    <w:bookmarkStart w:id="592" w:name="_MON_1546253687"/>
    <w:bookmarkStart w:id="593" w:name="_MON_1546253699"/>
    <w:bookmarkStart w:id="594" w:name="_MON_1546254120"/>
    <w:bookmarkStart w:id="595" w:name="_MON_1546254217"/>
    <w:bookmarkStart w:id="596" w:name="_MON_1546257594"/>
    <w:bookmarkStart w:id="597" w:name="_MON_1546272865"/>
    <w:bookmarkStart w:id="598" w:name="_MON_1546272875"/>
    <w:bookmarkStart w:id="599" w:name="_MON_1546272891"/>
    <w:bookmarkStart w:id="600" w:name="_MON_1546272910"/>
    <w:bookmarkStart w:id="601" w:name="_MON_1546272921"/>
    <w:bookmarkStart w:id="602" w:name="_MON_1516101524"/>
    <w:bookmarkStart w:id="603" w:name="_MON_1546253524"/>
    <w:bookmarkStart w:id="604" w:name="_MON_1547915199"/>
    <w:bookmarkStart w:id="605" w:name="_MON_1546253539"/>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Start w:id="606" w:name="_MON_1546253584"/>
    <w:bookmarkEnd w:id="606"/>
    <w:p w14:paraId="65E19A1C" w14:textId="7DE1CE9E" w:rsidR="00C037A0" w:rsidRDefault="00B34477" w:rsidP="00B352A6">
      <w:pPr>
        <w:ind w:left="426" w:right="-45"/>
        <w:rPr>
          <w:rFonts w:ascii="Times New Roman" w:cs="Times New Roman"/>
          <w:b/>
          <w:bCs/>
          <w:sz w:val="22"/>
          <w:szCs w:val="22"/>
        </w:rPr>
      </w:pPr>
      <w:r w:rsidRPr="00781A41">
        <w:rPr>
          <w:rFonts w:ascii="Times New Roman" w:cs="Times New Roman"/>
          <w:sz w:val="22"/>
          <w:szCs w:val="22"/>
        </w:rPr>
        <w:object w:dxaOrig="10553" w:dyaOrig="2179" w14:anchorId="6186D2A7">
          <v:shape id="_x0000_i1312" type="#_x0000_t75" style="width:474pt;height:105.75pt" o:ole="">
            <v:imagedata r:id="rId89" o:title=""/>
            <o:lock v:ext="edit" aspectratio="f"/>
          </v:shape>
          <o:OLEObject Type="Embed" ProgID="Excel.Sheet.8" ShapeID="_x0000_i1312" DrawAspect="Content" ObjectID="_1644221363" r:id="rId90"/>
        </w:object>
      </w:r>
      <w:bookmarkStart w:id="607" w:name="_MON_1515157220"/>
      <w:bookmarkEnd w:id="607"/>
    </w:p>
    <w:p w14:paraId="6C61792C" w14:textId="4EDF5942" w:rsidR="00173DBB" w:rsidRDefault="00E316E7" w:rsidP="00615347">
      <w:pPr>
        <w:numPr>
          <w:ilvl w:val="0"/>
          <w:numId w:val="1"/>
        </w:numPr>
        <w:tabs>
          <w:tab w:val="left" w:pos="426"/>
        </w:tabs>
        <w:ind w:left="426" w:right="-45" w:hanging="426"/>
        <w:jc w:val="thaiDistribute"/>
        <w:rPr>
          <w:rFonts w:ascii="Times New Roman" w:cs="Times New Roman"/>
          <w:b/>
          <w:bCs/>
          <w:sz w:val="22"/>
          <w:szCs w:val="22"/>
        </w:rPr>
      </w:pPr>
      <w:r w:rsidRPr="00781A41">
        <w:rPr>
          <w:rFonts w:ascii="Times New Roman" w:cs="Times New Roman"/>
          <w:b/>
          <w:bCs/>
          <w:sz w:val="22"/>
          <w:szCs w:val="22"/>
        </w:rPr>
        <w:t>SHARE CAPITAL</w:t>
      </w:r>
    </w:p>
    <w:p w14:paraId="69701510" w14:textId="77777777" w:rsidR="00B352A6" w:rsidRPr="00B352A6" w:rsidRDefault="00B352A6" w:rsidP="00B352A6">
      <w:pPr>
        <w:tabs>
          <w:tab w:val="left" w:pos="426"/>
        </w:tabs>
        <w:ind w:left="426" w:right="-45"/>
        <w:jc w:val="thaiDistribute"/>
        <w:rPr>
          <w:rFonts w:ascii="Times New Roman" w:cs="Times New Roman"/>
          <w:b/>
          <w:bCs/>
          <w:sz w:val="22"/>
          <w:szCs w:val="22"/>
        </w:rPr>
      </w:pPr>
    </w:p>
    <w:p w14:paraId="2C0D2550" w14:textId="068DDE46" w:rsidR="00C037A0" w:rsidRDefault="00123E22" w:rsidP="00B352A6">
      <w:pPr>
        <w:pStyle w:val="a3"/>
        <w:numPr>
          <w:ilvl w:val="1"/>
          <w:numId w:val="35"/>
        </w:numPr>
        <w:spacing w:after="120" w:line="260" w:lineRule="atLeast"/>
        <w:ind w:left="993" w:right="45" w:hanging="567"/>
        <w:rPr>
          <w:rFonts w:ascii="Times New Roman" w:cs="Times New Roman"/>
          <w:sz w:val="22"/>
          <w:szCs w:val="22"/>
        </w:rPr>
      </w:pPr>
      <w:r w:rsidRPr="00C037A0">
        <w:rPr>
          <w:rFonts w:ascii="Times New Roman" w:cs="Times New Roman"/>
          <w:sz w:val="22"/>
          <w:szCs w:val="22"/>
        </w:rPr>
        <w:t xml:space="preserve">The Extraordinary General Meeting of </w:t>
      </w:r>
      <w:r w:rsidR="0033780E" w:rsidRPr="00375817">
        <w:rPr>
          <w:rFonts w:ascii="Times New Roman" w:cs="Times New Roman"/>
          <w:sz w:val="22"/>
          <w:szCs w:val="22"/>
        </w:rPr>
        <w:t>Shareholders</w:t>
      </w:r>
      <w:r w:rsidR="00537E20">
        <w:rPr>
          <w:rFonts w:ascii="Times New Roman" w:cs="Times New Roman"/>
          <w:sz w:val="22"/>
          <w:szCs w:val="22"/>
        </w:rPr>
        <w:t xml:space="preserve"> held on</w:t>
      </w:r>
      <w:r w:rsidRPr="00C037A0">
        <w:rPr>
          <w:rFonts w:ascii="Times New Roman" w:cs="Times New Roman"/>
          <w:sz w:val="22"/>
          <w:szCs w:val="22"/>
        </w:rPr>
        <w:t xml:space="preserve"> October</w:t>
      </w:r>
      <w:r w:rsidR="00537E20">
        <w:rPr>
          <w:rFonts w:ascii="Times New Roman" w:cs="Times New Roman"/>
          <w:sz w:val="22"/>
          <w:szCs w:val="22"/>
        </w:rPr>
        <w:t xml:space="preserve"> 10,</w:t>
      </w:r>
      <w:r w:rsidRPr="00C037A0">
        <w:rPr>
          <w:rFonts w:ascii="Times New Roman" w:cs="Times New Roman"/>
          <w:sz w:val="22"/>
          <w:szCs w:val="22"/>
        </w:rPr>
        <w:t xml:space="preserve"> 2018 </w:t>
      </w:r>
      <w:r w:rsidRPr="00375817">
        <w:rPr>
          <w:rFonts w:ascii="Times New Roman" w:cs="Times New Roman"/>
          <w:sz w:val="22"/>
          <w:szCs w:val="22"/>
        </w:rPr>
        <w:t>passed the extra resolutions as follows</w:t>
      </w:r>
      <w:r w:rsidRPr="001434EF">
        <w:rPr>
          <w:rFonts w:ascii="Times New Roman" w:cs="Times New Roman"/>
          <w:sz w:val="22"/>
          <w:szCs w:val="22"/>
        </w:rPr>
        <w:t>.</w:t>
      </w:r>
    </w:p>
    <w:p w14:paraId="24A19E8E" w14:textId="77777777" w:rsidR="00B352A6" w:rsidRPr="00B352A6" w:rsidRDefault="00B352A6" w:rsidP="00B352A6">
      <w:pPr>
        <w:pStyle w:val="a3"/>
        <w:spacing w:after="120" w:line="260" w:lineRule="atLeast"/>
        <w:ind w:left="993" w:right="45"/>
        <w:rPr>
          <w:rFonts w:ascii="Times New Roman" w:cs="Times New Roman"/>
          <w:sz w:val="22"/>
          <w:szCs w:val="22"/>
        </w:rPr>
      </w:pPr>
    </w:p>
    <w:p w14:paraId="0F5D2E48" w14:textId="0499954C" w:rsidR="00123E22" w:rsidRDefault="00F8245B" w:rsidP="00B352A6">
      <w:pPr>
        <w:pStyle w:val="a3"/>
        <w:numPr>
          <w:ilvl w:val="2"/>
          <w:numId w:val="35"/>
        </w:numPr>
        <w:spacing w:before="120" w:after="120" w:line="260" w:lineRule="atLeast"/>
        <w:ind w:left="1701" w:right="45" w:hanging="708"/>
        <w:jc w:val="thaiDistribute"/>
        <w:rPr>
          <w:rFonts w:ascii="Times New Roman" w:cs="Times New Roman"/>
          <w:spacing w:val="-4"/>
          <w:sz w:val="22"/>
          <w:szCs w:val="22"/>
        </w:rPr>
      </w:pPr>
      <w:r>
        <w:rPr>
          <w:rFonts w:ascii="Times New Roman" w:cs="Times New Roman"/>
          <w:spacing w:val="-4"/>
          <w:sz w:val="22"/>
          <w:szCs w:val="22"/>
        </w:rPr>
        <w:t>T</w:t>
      </w:r>
      <w:r w:rsidR="004E29DC">
        <w:rPr>
          <w:rFonts w:ascii="Times New Roman" w:cs="Times New Roman"/>
          <w:spacing w:val="-4"/>
          <w:sz w:val="22"/>
          <w:szCs w:val="22"/>
        </w:rPr>
        <w:t>o transfer</w:t>
      </w:r>
      <w:r>
        <w:rPr>
          <w:rFonts w:ascii="Times New Roman" w:cs="Times New Roman"/>
          <w:spacing w:val="-4"/>
          <w:sz w:val="22"/>
          <w:szCs w:val="22"/>
        </w:rPr>
        <w:t xml:space="preserve"> t</w:t>
      </w:r>
      <w:r w:rsidR="00123E22" w:rsidRPr="00C037A0">
        <w:rPr>
          <w:rFonts w:ascii="Times New Roman" w:cs="Times New Roman"/>
          <w:spacing w:val="-4"/>
          <w:sz w:val="22"/>
          <w:szCs w:val="22"/>
        </w:rPr>
        <w:t>he legal reserve</w:t>
      </w:r>
      <w:r w:rsidR="002D121F">
        <w:rPr>
          <w:rFonts w:ascii="Times New Roman" w:cs="Times New Roman"/>
          <w:spacing w:val="-4"/>
          <w:sz w:val="22"/>
          <w:szCs w:val="22"/>
        </w:rPr>
        <w:t xml:space="preserve"> </w:t>
      </w:r>
      <w:r>
        <w:rPr>
          <w:rFonts w:ascii="Times New Roman" w:cs="Times New Roman"/>
          <w:spacing w:val="-4"/>
          <w:sz w:val="22"/>
          <w:szCs w:val="22"/>
        </w:rPr>
        <w:t xml:space="preserve">of </w:t>
      </w:r>
      <w:r w:rsidR="00E11BE9">
        <w:rPr>
          <w:rFonts w:ascii="Times New Roman" w:cs="Times New Roman"/>
          <w:sz w:val="22"/>
          <w:szCs w:val="22"/>
        </w:rPr>
        <w:t>Baht 0.39</w:t>
      </w:r>
      <w:r w:rsidR="00E11BE9" w:rsidRPr="00947992">
        <w:rPr>
          <w:rFonts w:ascii="Times New Roman" w:cs="Times New Roman"/>
          <w:sz w:val="22"/>
          <w:szCs w:val="22"/>
        </w:rPr>
        <w:t xml:space="preserve"> million</w:t>
      </w:r>
      <w:r w:rsidR="00E11BE9">
        <w:rPr>
          <w:rFonts w:ascii="Times New Roman" w:cstheme="minorBidi" w:hint="cs"/>
          <w:sz w:val="22"/>
          <w:szCs w:val="22"/>
          <w:cs/>
        </w:rPr>
        <w:t>.</w:t>
      </w:r>
      <w:r w:rsidR="00123E22" w:rsidRPr="00C037A0">
        <w:rPr>
          <w:rFonts w:ascii="Times New Roman" w:cs="Times New Roman"/>
          <w:spacing w:val="-4"/>
          <w:sz w:val="22"/>
          <w:szCs w:val="22"/>
        </w:rPr>
        <w:t>and premium on ordinary</w:t>
      </w:r>
      <w:r w:rsidR="002D121F">
        <w:rPr>
          <w:rFonts w:ascii="Times New Roman" w:cs="Times New Roman"/>
          <w:spacing w:val="-4"/>
          <w:sz w:val="22"/>
          <w:szCs w:val="22"/>
        </w:rPr>
        <w:t xml:space="preserve"> </w:t>
      </w:r>
      <w:r w:rsidR="002D121F" w:rsidRPr="002D121F">
        <w:rPr>
          <w:rFonts w:ascii="Times New Roman" w:cs="Times New Roman"/>
          <w:spacing w:val="-4"/>
          <w:sz w:val="22"/>
          <w:szCs w:val="22"/>
        </w:rPr>
        <w:t>shares</w:t>
      </w:r>
      <w:r w:rsidR="00E11BE9">
        <w:rPr>
          <w:rFonts w:ascii="Times New Roman" w:cs="Times New Roman"/>
          <w:sz w:val="22"/>
          <w:szCs w:val="22"/>
        </w:rPr>
        <w:t xml:space="preserve"> of Baht 17.51</w:t>
      </w:r>
      <w:r w:rsidR="00E11BE9" w:rsidRPr="00947992">
        <w:rPr>
          <w:rFonts w:ascii="Times New Roman" w:cs="Times New Roman"/>
          <w:sz w:val="22"/>
          <w:szCs w:val="22"/>
        </w:rPr>
        <w:t xml:space="preserve"> million</w:t>
      </w:r>
      <w:r w:rsidR="00E11BE9" w:rsidRPr="00C037A0">
        <w:rPr>
          <w:rFonts w:ascii="Times New Roman" w:cs="Times New Roman"/>
          <w:spacing w:val="-4"/>
          <w:sz w:val="22"/>
          <w:szCs w:val="22"/>
        </w:rPr>
        <w:t xml:space="preserve"> </w:t>
      </w:r>
      <w:r w:rsidR="00123E22" w:rsidRPr="00C037A0">
        <w:rPr>
          <w:rFonts w:ascii="Times New Roman" w:cs="Times New Roman"/>
          <w:spacing w:val="-4"/>
          <w:sz w:val="22"/>
          <w:szCs w:val="22"/>
        </w:rPr>
        <w:t>to offset with the deficit</w:t>
      </w:r>
      <w:r w:rsidR="002D121F">
        <w:rPr>
          <w:rFonts w:ascii="Times New Roman" w:cs="Times New Roman"/>
          <w:spacing w:val="-4"/>
          <w:sz w:val="22"/>
          <w:szCs w:val="22"/>
        </w:rPr>
        <w:t xml:space="preserve"> </w:t>
      </w:r>
      <w:r>
        <w:rPr>
          <w:rFonts w:ascii="Times New Roman" w:cs="Times New Roman"/>
          <w:spacing w:val="-4"/>
          <w:sz w:val="22"/>
          <w:szCs w:val="22"/>
        </w:rPr>
        <w:t xml:space="preserve">of </w:t>
      </w:r>
      <w:r w:rsidR="00E11BE9">
        <w:rPr>
          <w:rFonts w:ascii="Times New Roman" w:cs="Times New Roman"/>
          <w:sz w:val="22"/>
          <w:szCs w:val="22"/>
        </w:rPr>
        <w:t>Baht 17.90</w:t>
      </w:r>
      <w:r w:rsidR="00E11BE9" w:rsidRPr="00947992">
        <w:rPr>
          <w:rFonts w:ascii="Times New Roman" w:cs="Times New Roman"/>
          <w:sz w:val="22"/>
          <w:szCs w:val="22"/>
        </w:rPr>
        <w:t xml:space="preserve"> million</w:t>
      </w:r>
      <w:r w:rsidR="00E11BE9" w:rsidRPr="00C037A0">
        <w:rPr>
          <w:rFonts w:ascii="Times New Roman" w:cs="Times New Roman"/>
          <w:spacing w:val="-4"/>
          <w:sz w:val="22"/>
          <w:szCs w:val="22"/>
        </w:rPr>
        <w:t xml:space="preserve"> </w:t>
      </w:r>
      <w:r w:rsidR="0033780E" w:rsidRPr="00C037A0">
        <w:rPr>
          <w:rFonts w:ascii="Times New Roman" w:cs="Times New Roman"/>
          <w:spacing w:val="-4"/>
          <w:sz w:val="22"/>
          <w:szCs w:val="22"/>
        </w:rPr>
        <w:t>by considering from the statement of financial</w:t>
      </w:r>
      <w:r w:rsidR="00707282">
        <w:rPr>
          <w:rFonts w:ascii="Times New Roman" w:cs="Times New Roman"/>
          <w:spacing w:val="-4"/>
          <w:sz w:val="22"/>
          <w:szCs w:val="22"/>
        </w:rPr>
        <w:t xml:space="preserve"> as at December 31, 2018</w:t>
      </w:r>
      <w:r w:rsidR="00470D30">
        <w:rPr>
          <w:rFonts w:ascii="Times New Roman" w:cs="Times New Roman"/>
          <w:spacing w:val="-4"/>
          <w:sz w:val="22"/>
          <w:szCs w:val="22"/>
        </w:rPr>
        <w:t>.</w:t>
      </w:r>
    </w:p>
    <w:p w14:paraId="04C526D3" w14:textId="77777777" w:rsidR="007D1762" w:rsidRDefault="007D1762" w:rsidP="007D1762">
      <w:pPr>
        <w:pStyle w:val="a3"/>
        <w:spacing w:before="120" w:after="120" w:line="260" w:lineRule="atLeast"/>
        <w:ind w:left="2268" w:right="45"/>
        <w:jc w:val="thaiDistribute"/>
        <w:rPr>
          <w:rFonts w:ascii="Times New Roman" w:cs="Times New Roman"/>
          <w:spacing w:val="-4"/>
          <w:sz w:val="22"/>
          <w:szCs w:val="22"/>
        </w:rPr>
      </w:pPr>
    </w:p>
    <w:p w14:paraId="1A6F15A4" w14:textId="1E020D62" w:rsidR="00C037A0" w:rsidRPr="002D121F" w:rsidRDefault="00470EEF" w:rsidP="00B352A6">
      <w:pPr>
        <w:pStyle w:val="a3"/>
        <w:numPr>
          <w:ilvl w:val="2"/>
          <w:numId w:val="35"/>
        </w:numPr>
        <w:spacing w:before="120" w:after="120" w:line="260" w:lineRule="atLeast"/>
        <w:ind w:left="1701" w:right="45" w:hanging="708"/>
        <w:jc w:val="thaiDistribute"/>
        <w:rPr>
          <w:rFonts w:ascii="Times New Roman" w:cs="Times New Roman"/>
          <w:spacing w:val="-4"/>
          <w:sz w:val="22"/>
          <w:szCs w:val="22"/>
        </w:rPr>
      </w:pPr>
      <w:r>
        <w:rPr>
          <w:rFonts w:ascii="Times New Roman" w:cs="Times New Roman"/>
          <w:spacing w:val="-4"/>
          <w:sz w:val="22"/>
          <w:szCs w:val="22"/>
        </w:rPr>
        <w:t>To decrease</w:t>
      </w:r>
      <w:r w:rsidR="007D1762" w:rsidRPr="002D121F">
        <w:rPr>
          <w:rFonts w:ascii="Times New Roman" w:cs="Times New Roman"/>
          <w:spacing w:val="-4"/>
          <w:sz w:val="22"/>
          <w:szCs w:val="22"/>
        </w:rPr>
        <w:t xml:space="preserve"> authorized share capital</w:t>
      </w:r>
      <w:r w:rsidR="00E11BE9" w:rsidRPr="002D121F">
        <w:rPr>
          <w:rFonts w:ascii="Times New Roman" w:cs="Times New Roman"/>
          <w:sz w:val="22"/>
          <w:szCs w:val="22"/>
        </w:rPr>
        <w:t xml:space="preserve"> </w:t>
      </w:r>
      <w:r w:rsidR="002D121F" w:rsidRPr="002D121F">
        <w:rPr>
          <w:rFonts w:ascii="Times New Roman" w:cs="Times New Roman"/>
          <w:sz w:val="22"/>
          <w:szCs w:val="22"/>
        </w:rPr>
        <w:t>from</w:t>
      </w:r>
      <w:r w:rsidR="00F8245B">
        <w:rPr>
          <w:rFonts w:ascii="Times New Roman" w:cs="Times New Roman"/>
          <w:sz w:val="22"/>
          <w:szCs w:val="22"/>
        </w:rPr>
        <w:t xml:space="preserve"> </w:t>
      </w:r>
      <w:r w:rsidR="00E11BE9" w:rsidRPr="002D121F">
        <w:rPr>
          <w:rFonts w:ascii="Times New Roman" w:cs="Times New Roman"/>
          <w:sz w:val="22"/>
          <w:szCs w:val="22"/>
        </w:rPr>
        <w:t>Baht 150.34 million</w:t>
      </w:r>
      <w:r w:rsidR="00E11BE9" w:rsidRPr="002D121F">
        <w:rPr>
          <w:rFonts w:ascii="Times New Roman" w:cstheme="minorBidi"/>
          <w:sz w:val="22"/>
          <w:szCs w:val="22"/>
        </w:rPr>
        <w:t xml:space="preserve"> to </w:t>
      </w:r>
      <w:r w:rsidR="00E11BE9" w:rsidRPr="002D121F">
        <w:rPr>
          <w:rFonts w:ascii="Times New Roman" w:cs="Times New Roman"/>
          <w:sz w:val="22"/>
          <w:szCs w:val="22"/>
        </w:rPr>
        <w:t>Baht 149.55 million</w:t>
      </w:r>
      <w:r w:rsidR="00E11BE9" w:rsidRPr="002D121F">
        <w:rPr>
          <w:rFonts w:ascii="Times New Roman" w:cstheme="minorBidi"/>
          <w:sz w:val="22"/>
          <w:szCs w:val="22"/>
        </w:rPr>
        <w:t xml:space="preserve"> </w:t>
      </w:r>
      <w:r w:rsidR="007D1762" w:rsidRPr="002D121F">
        <w:rPr>
          <w:rFonts w:ascii="Times New Roman" w:cs="Times New Roman"/>
          <w:spacing w:val="-4"/>
          <w:sz w:val="22"/>
          <w:szCs w:val="22"/>
        </w:rPr>
        <w:t xml:space="preserve"> by reducing 1,586,662 ordinary shares with the par value of Baht 0.50 per share</w:t>
      </w:r>
      <w:bookmarkStart w:id="608" w:name="_Hlk33098587"/>
      <w:r w:rsidR="007D1762" w:rsidRPr="002D121F">
        <w:rPr>
          <w:rFonts w:ascii="Times New Roman" w:cs="Times New Roman"/>
          <w:spacing w:val="-4"/>
          <w:sz w:val="22"/>
          <w:szCs w:val="22"/>
        </w:rPr>
        <w:t>, totalling of Baht 0.79 million</w:t>
      </w:r>
      <w:bookmarkEnd w:id="608"/>
      <w:r w:rsidR="002D121F" w:rsidRPr="002D121F">
        <w:rPr>
          <w:rFonts w:ascii="Times New Roman" w:cs="Times New Roman"/>
          <w:spacing w:val="-4"/>
          <w:sz w:val="22"/>
          <w:szCs w:val="22"/>
        </w:rPr>
        <w:t xml:space="preserve"> by cancelling the remaining undistributed ordinary shares to reserve the exercise of warrant to purchase the Company</w:t>
      </w:r>
      <w:r w:rsidR="002D121F" w:rsidRPr="002D121F">
        <w:rPr>
          <w:rFonts w:ascii="Times New Roman" w:cstheme="minorBidi"/>
          <w:spacing w:val="-4"/>
          <w:sz w:val="22"/>
          <w:szCs w:val="22"/>
        </w:rPr>
        <w:t>’s ordinary shares to the directors and  employees of the Company (ESOP)</w:t>
      </w:r>
    </w:p>
    <w:p w14:paraId="694E7443" w14:textId="77777777" w:rsidR="007A21EE" w:rsidRDefault="007A21EE" w:rsidP="00707282">
      <w:pPr>
        <w:pStyle w:val="a3"/>
        <w:ind w:left="2070"/>
        <w:jc w:val="thaiDistribute"/>
        <w:rPr>
          <w:rFonts w:ascii="Times New Roman" w:cs="Times New Roman"/>
          <w:sz w:val="22"/>
          <w:szCs w:val="22"/>
        </w:rPr>
      </w:pPr>
    </w:p>
    <w:p w14:paraId="70EA3B17" w14:textId="12A28272" w:rsidR="007D1762" w:rsidRPr="00B352A6" w:rsidRDefault="007D1762" w:rsidP="00B352A6">
      <w:pPr>
        <w:pStyle w:val="a3"/>
        <w:spacing w:before="120" w:after="120" w:line="260" w:lineRule="atLeast"/>
        <w:ind w:left="1701" w:right="45"/>
        <w:jc w:val="thaiDistribute"/>
        <w:rPr>
          <w:rFonts w:ascii="Times New Roman" w:cs="Times New Roman"/>
          <w:spacing w:val="-4"/>
          <w:sz w:val="22"/>
          <w:szCs w:val="22"/>
        </w:rPr>
      </w:pPr>
      <w:r w:rsidRPr="00B352A6">
        <w:rPr>
          <w:rFonts w:ascii="Times New Roman" w:cs="Times New Roman"/>
          <w:spacing w:val="-4"/>
          <w:sz w:val="22"/>
          <w:szCs w:val="22"/>
        </w:rPr>
        <w:t xml:space="preserve">The Company has already registered the </w:t>
      </w:r>
      <w:r w:rsidR="00DD236B" w:rsidRPr="00B352A6">
        <w:rPr>
          <w:rFonts w:ascii="Times New Roman" w:cs="Times New Roman"/>
          <w:spacing w:val="-4"/>
          <w:sz w:val="22"/>
          <w:szCs w:val="22"/>
        </w:rPr>
        <w:t xml:space="preserve">decrease </w:t>
      </w:r>
      <w:r w:rsidRPr="00B352A6">
        <w:rPr>
          <w:rFonts w:ascii="Times New Roman" w:cs="Times New Roman"/>
          <w:spacing w:val="-4"/>
          <w:sz w:val="22"/>
          <w:szCs w:val="22"/>
        </w:rPr>
        <w:t>of its shares capital with the Ministry of Commerce on October 11, 2018.</w:t>
      </w:r>
    </w:p>
    <w:p w14:paraId="64E9C7DB" w14:textId="77777777" w:rsidR="007D1762" w:rsidRPr="007D1762" w:rsidRDefault="007D1762" w:rsidP="007D1762">
      <w:pPr>
        <w:pStyle w:val="a3"/>
        <w:rPr>
          <w:rFonts w:ascii="Times New Roman" w:cs="Times New Roman"/>
          <w:spacing w:val="-4"/>
          <w:sz w:val="22"/>
          <w:szCs w:val="22"/>
        </w:rPr>
      </w:pPr>
    </w:p>
    <w:p w14:paraId="77A508FA" w14:textId="77777777" w:rsidR="00123E22" w:rsidRDefault="00DF77C7" w:rsidP="00B352A6">
      <w:pPr>
        <w:pStyle w:val="a3"/>
        <w:numPr>
          <w:ilvl w:val="2"/>
          <w:numId w:val="35"/>
        </w:numPr>
        <w:spacing w:before="120" w:after="120" w:line="260" w:lineRule="atLeast"/>
        <w:ind w:left="1701" w:right="45" w:hanging="708"/>
        <w:jc w:val="thaiDistribute"/>
        <w:rPr>
          <w:rFonts w:ascii="Times New Roman" w:cs="Times New Roman"/>
          <w:spacing w:val="-4"/>
          <w:sz w:val="22"/>
          <w:szCs w:val="22"/>
        </w:rPr>
      </w:pPr>
      <w:r w:rsidRPr="00B352A6">
        <w:rPr>
          <w:rFonts w:ascii="Times New Roman" w:cs="Times New Roman"/>
          <w:spacing w:val="-4"/>
          <w:sz w:val="22"/>
          <w:szCs w:val="22"/>
        </w:rPr>
        <w:t xml:space="preserve">Increase authorized share capital from Baht 149.55 million to Baht 199.40 million by issuing 99.70 million shares of new ordinary shares, at Baht 0.50 par value  </w:t>
      </w:r>
      <w:r w:rsidRPr="00DF77C7">
        <w:rPr>
          <w:rFonts w:ascii="Times New Roman" w:cs="Times New Roman"/>
          <w:spacing w:val="-4"/>
          <w:sz w:val="22"/>
          <w:szCs w:val="22"/>
        </w:rPr>
        <w:t>t</w:t>
      </w:r>
      <w:r w:rsidR="00123E22" w:rsidRPr="00DF77C7">
        <w:rPr>
          <w:rFonts w:ascii="Times New Roman" w:cs="Times New Roman"/>
          <w:spacing w:val="-4"/>
          <w:sz w:val="22"/>
          <w:szCs w:val="22"/>
        </w:rPr>
        <w:t xml:space="preserve">o reserve the exercise of the warrants to purchase ordinary shares of the Company No. 1 (SANKO-W1) to existing shareholders not exceeding </w:t>
      </w:r>
      <w:r>
        <w:rPr>
          <w:rFonts w:ascii="Times New Roman" w:cs="Times New Roman"/>
          <w:spacing w:val="-4"/>
          <w:sz w:val="22"/>
          <w:szCs w:val="22"/>
        </w:rPr>
        <w:t>99.70</w:t>
      </w:r>
      <w:r w:rsidR="00123E22" w:rsidRPr="00DF77C7">
        <w:rPr>
          <w:rFonts w:ascii="Times New Roman" w:cs="Times New Roman"/>
          <w:spacing w:val="-4"/>
          <w:sz w:val="22"/>
          <w:szCs w:val="22"/>
        </w:rPr>
        <w:t xml:space="preserve"> </w:t>
      </w:r>
      <w:r w:rsidRPr="00B352A6">
        <w:rPr>
          <w:rFonts w:ascii="Times New Roman" w:cs="Times New Roman"/>
          <w:spacing w:val="-4"/>
          <w:sz w:val="22"/>
          <w:szCs w:val="22"/>
        </w:rPr>
        <w:t>million shares</w:t>
      </w:r>
      <w:r w:rsidR="00123E22" w:rsidRPr="00DF77C7">
        <w:rPr>
          <w:rFonts w:ascii="Times New Roman" w:cs="Times New Roman"/>
          <w:spacing w:val="-4"/>
          <w:sz w:val="22"/>
          <w:szCs w:val="22"/>
        </w:rPr>
        <w:t>.</w:t>
      </w:r>
    </w:p>
    <w:p w14:paraId="115658A8" w14:textId="77777777" w:rsidR="00DF77C7" w:rsidRDefault="00DF77C7" w:rsidP="00B352A6">
      <w:pPr>
        <w:pStyle w:val="a3"/>
        <w:spacing w:before="120" w:after="120" w:line="260" w:lineRule="atLeast"/>
        <w:ind w:left="1701" w:right="45"/>
        <w:jc w:val="thaiDistribute"/>
        <w:rPr>
          <w:rFonts w:ascii="Times New Roman" w:cs="Times New Roman"/>
          <w:spacing w:val="-4"/>
          <w:sz w:val="22"/>
          <w:szCs w:val="22"/>
        </w:rPr>
      </w:pPr>
    </w:p>
    <w:p w14:paraId="3893E5FF" w14:textId="0A1EA5EC" w:rsidR="00DF77C7" w:rsidRPr="00B352A6" w:rsidRDefault="00DF77C7" w:rsidP="00B352A6">
      <w:pPr>
        <w:pStyle w:val="a3"/>
        <w:spacing w:before="120" w:after="120" w:line="260" w:lineRule="atLeast"/>
        <w:ind w:left="1701" w:right="45"/>
        <w:jc w:val="thaiDistribute"/>
        <w:rPr>
          <w:rFonts w:ascii="Times New Roman" w:cs="Times New Roman"/>
          <w:spacing w:val="-4"/>
          <w:sz w:val="22"/>
          <w:szCs w:val="22"/>
        </w:rPr>
      </w:pPr>
      <w:r w:rsidRPr="00B352A6">
        <w:rPr>
          <w:rFonts w:ascii="Times New Roman" w:cs="Times New Roman"/>
          <w:spacing w:val="-4"/>
          <w:sz w:val="22"/>
          <w:szCs w:val="22"/>
        </w:rPr>
        <w:t>The Company has already registered the increase of its shares capital with the Ministry of Commerce on October 12, 2018.</w:t>
      </w:r>
    </w:p>
    <w:p w14:paraId="40BE1D1E" w14:textId="77777777" w:rsidR="00707282" w:rsidRPr="00375817" w:rsidRDefault="00707282" w:rsidP="002D121F">
      <w:pPr>
        <w:pStyle w:val="a3"/>
        <w:ind w:left="2160"/>
        <w:jc w:val="thaiDistribute"/>
        <w:rPr>
          <w:rFonts w:ascii="Times New Roman" w:cstheme="minorBidi"/>
          <w:sz w:val="22"/>
          <w:szCs w:val="22"/>
        </w:rPr>
      </w:pPr>
    </w:p>
    <w:p w14:paraId="1CEB2D9F" w14:textId="3209EE6E" w:rsidR="00AA0E91" w:rsidRPr="00AA0E91" w:rsidRDefault="00AA0E91" w:rsidP="002D121F">
      <w:pPr>
        <w:pStyle w:val="a3"/>
        <w:numPr>
          <w:ilvl w:val="1"/>
          <w:numId w:val="35"/>
        </w:numPr>
        <w:spacing w:before="120" w:after="120" w:line="260" w:lineRule="atLeast"/>
        <w:ind w:left="993" w:right="45" w:hanging="567"/>
        <w:jc w:val="thaiDistribute"/>
        <w:rPr>
          <w:rFonts w:ascii="Times New Roman" w:cs="Times New Roman"/>
          <w:sz w:val="22"/>
          <w:szCs w:val="22"/>
        </w:rPr>
      </w:pPr>
      <w:r w:rsidRPr="00B352A6">
        <w:rPr>
          <w:rFonts w:ascii="Times New Roman" w:cs="Times New Roman"/>
          <w:sz w:val="22"/>
          <w:szCs w:val="22"/>
        </w:rPr>
        <w:t xml:space="preserve">The </w:t>
      </w:r>
      <w:r w:rsidR="00707282" w:rsidRPr="00B352A6">
        <w:rPr>
          <w:rFonts w:ascii="Times New Roman" w:cs="Times New Roman"/>
          <w:sz w:val="22"/>
          <w:szCs w:val="22"/>
        </w:rPr>
        <w:t>C</w:t>
      </w:r>
      <w:r w:rsidRPr="00B352A6">
        <w:rPr>
          <w:rFonts w:ascii="Times New Roman" w:cs="Times New Roman"/>
          <w:sz w:val="22"/>
          <w:szCs w:val="22"/>
        </w:rPr>
        <w:t xml:space="preserve">ompany opens to subscribe for shares and pay on April 29, 2019 at the exercise price of </w:t>
      </w:r>
      <w:r w:rsidR="00881395">
        <w:rPr>
          <w:rFonts w:ascii="Times New Roman" w:cs="Times New Roman"/>
          <w:sz w:val="22"/>
          <w:szCs w:val="22"/>
        </w:rPr>
        <w:t>B</w:t>
      </w:r>
      <w:r w:rsidR="00537E20">
        <w:rPr>
          <w:rFonts w:ascii="Times New Roman" w:cs="Times New Roman"/>
          <w:sz w:val="22"/>
          <w:szCs w:val="22"/>
        </w:rPr>
        <w:t xml:space="preserve">aht </w:t>
      </w:r>
      <w:r w:rsidRPr="00B352A6">
        <w:rPr>
          <w:rFonts w:ascii="Times New Roman" w:cs="Times New Roman"/>
          <w:sz w:val="22"/>
          <w:szCs w:val="22"/>
        </w:rPr>
        <w:t>1 per</w:t>
      </w:r>
      <w:r w:rsidRPr="00AA0E91">
        <w:rPr>
          <w:rFonts w:ascii="Times New Roman" w:cs="Times New Roman"/>
          <w:sz w:val="22"/>
          <w:szCs w:val="22"/>
        </w:rPr>
        <w:t xml:space="preserve"> share.</w:t>
      </w:r>
    </w:p>
    <w:p w14:paraId="0541F944" w14:textId="7E00DDA5" w:rsidR="00DF77C7" w:rsidRPr="00AA0E91" w:rsidRDefault="00AA0E91" w:rsidP="00B352A6">
      <w:pPr>
        <w:pStyle w:val="a3"/>
        <w:spacing w:before="120" w:after="120" w:line="260" w:lineRule="atLeast"/>
        <w:ind w:left="993" w:right="45" w:firstLine="230"/>
        <w:jc w:val="thaiDistribute"/>
        <w:rPr>
          <w:rFonts w:ascii="Times New Roman" w:cs="Times New Roman"/>
          <w:sz w:val="22"/>
          <w:szCs w:val="22"/>
        </w:rPr>
      </w:pPr>
      <w:r w:rsidRPr="00AA0E91">
        <w:rPr>
          <w:rFonts w:ascii="Times New Roman" w:cs="Times New Roman"/>
          <w:sz w:val="22"/>
          <w:szCs w:val="22"/>
        </w:rPr>
        <w:br/>
        <w:t xml:space="preserve">The </w:t>
      </w:r>
      <w:r w:rsidR="00707282">
        <w:rPr>
          <w:rFonts w:ascii="Times New Roman" w:cs="Times New Roman"/>
          <w:sz w:val="22"/>
          <w:szCs w:val="22"/>
        </w:rPr>
        <w:t>C</w:t>
      </w:r>
      <w:r w:rsidRPr="00AA0E91">
        <w:rPr>
          <w:rFonts w:ascii="Times New Roman" w:cs="Times New Roman"/>
          <w:sz w:val="22"/>
          <w:szCs w:val="22"/>
        </w:rPr>
        <w:t xml:space="preserve">ompany has </w:t>
      </w:r>
      <w:r w:rsidR="00707282">
        <w:rPr>
          <w:rFonts w:ascii="Times New Roman" w:cs="Times New Roman"/>
          <w:sz w:val="22"/>
          <w:szCs w:val="22"/>
        </w:rPr>
        <w:t xml:space="preserve">already </w:t>
      </w:r>
      <w:r w:rsidRPr="00AA0E91">
        <w:rPr>
          <w:rFonts w:ascii="Times New Roman" w:cs="Times New Roman"/>
          <w:sz w:val="22"/>
          <w:szCs w:val="22"/>
        </w:rPr>
        <w:t xml:space="preserve">registered the change of </w:t>
      </w:r>
      <w:r w:rsidR="00707282">
        <w:rPr>
          <w:rFonts w:ascii="Times New Roman" w:cs="Times New Roman"/>
          <w:sz w:val="22"/>
          <w:szCs w:val="22"/>
        </w:rPr>
        <w:t xml:space="preserve">its </w:t>
      </w:r>
      <w:r w:rsidRPr="00AA0E91">
        <w:rPr>
          <w:rFonts w:ascii="Times New Roman" w:cs="Times New Roman"/>
          <w:sz w:val="22"/>
          <w:szCs w:val="22"/>
        </w:rPr>
        <w:t xml:space="preserve">paid-up </w:t>
      </w:r>
      <w:r w:rsidR="00B352A6">
        <w:rPr>
          <w:rFonts w:ascii="Times New Roman" w:cs="Times New Roman"/>
          <w:sz w:val="22"/>
          <w:szCs w:val="22"/>
        </w:rPr>
        <w:t>share capital with t</w:t>
      </w:r>
      <w:r w:rsidRPr="00AA0E91">
        <w:rPr>
          <w:rFonts w:ascii="Times New Roman" w:cs="Times New Roman"/>
          <w:sz w:val="22"/>
          <w:szCs w:val="22"/>
        </w:rPr>
        <w:t xml:space="preserve">he Ministry of Commerce from </w:t>
      </w:r>
      <w:r w:rsidR="00DD236B">
        <w:rPr>
          <w:rFonts w:ascii="Times New Roman" w:cs="Times New Roman"/>
          <w:sz w:val="22"/>
          <w:szCs w:val="22"/>
        </w:rPr>
        <w:t xml:space="preserve">received </w:t>
      </w:r>
      <w:r w:rsidR="00B07D0A">
        <w:rPr>
          <w:rFonts w:ascii="Times New Roman" w:cs="Times New Roman"/>
          <w:sz w:val="22"/>
          <w:szCs w:val="22"/>
        </w:rPr>
        <w:t>already</w:t>
      </w:r>
      <w:r w:rsidRPr="00AA0E91">
        <w:rPr>
          <w:rFonts w:ascii="Times New Roman" w:cs="Times New Roman"/>
          <w:sz w:val="22"/>
          <w:szCs w:val="22"/>
        </w:rPr>
        <w:t xml:space="preserve"> the increased share capital from </w:t>
      </w:r>
      <w:r w:rsidR="00B07D0A">
        <w:rPr>
          <w:rFonts w:ascii="Times New Roman" w:cs="Times New Roman"/>
          <w:sz w:val="22"/>
          <w:szCs w:val="22"/>
        </w:rPr>
        <w:t>Baht</w:t>
      </w:r>
      <w:r w:rsidRPr="00AA0E91">
        <w:rPr>
          <w:rFonts w:ascii="Times New Roman" w:cs="Times New Roman"/>
          <w:sz w:val="22"/>
          <w:szCs w:val="22"/>
        </w:rPr>
        <w:t xml:space="preserve"> 149.55 million to</w:t>
      </w:r>
      <w:r w:rsidR="00B07D0A">
        <w:rPr>
          <w:rFonts w:ascii="Times New Roman" w:cs="Times New Roman"/>
          <w:sz w:val="22"/>
          <w:szCs w:val="22"/>
        </w:rPr>
        <w:t xml:space="preserve"> Baht</w:t>
      </w:r>
      <w:r w:rsidRPr="00AA0E91">
        <w:rPr>
          <w:rFonts w:ascii="Times New Roman" w:cs="Times New Roman"/>
          <w:sz w:val="22"/>
          <w:szCs w:val="22"/>
        </w:rPr>
        <w:t xml:space="preserve"> 152.69 million on May 2, 2019</w:t>
      </w:r>
      <w:r w:rsidR="00A069D5">
        <w:rPr>
          <w:rFonts w:ascii="Times New Roman" w:cs="Times New Roman"/>
          <w:sz w:val="22"/>
          <w:szCs w:val="22"/>
        </w:rPr>
        <w:t>.</w:t>
      </w:r>
    </w:p>
    <w:p w14:paraId="4F046AA3" w14:textId="77777777" w:rsidR="00173DBB" w:rsidRPr="00123E22" w:rsidRDefault="00173DBB" w:rsidP="00781A41">
      <w:pPr>
        <w:tabs>
          <w:tab w:val="num" w:pos="720"/>
        </w:tabs>
        <w:ind w:left="425" w:right="-24"/>
        <w:jc w:val="thaiDistribute"/>
        <w:rPr>
          <w:rFonts w:ascii="Times New Roman" w:cs="Times New Roman"/>
          <w:sz w:val="22"/>
          <w:szCs w:val="22"/>
        </w:rPr>
      </w:pPr>
    </w:p>
    <w:p w14:paraId="777BCD3F" w14:textId="77777777" w:rsidR="004758B6" w:rsidRPr="00241998" w:rsidRDefault="004758B6" w:rsidP="00781A41">
      <w:pPr>
        <w:numPr>
          <w:ilvl w:val="0"/>
          <w:numId w:val="1"/>
        </w:numPr>
        <w:tabs>
          <w:tab w:val="left" w:pos="426"/>
        </w:tabs>
        <w:ind w:left="426" w:right="-45" w:hanging="426"/>
        <w:jc w:val="thaiDistribute"/>
        <w:rPr>
          <w:rFonts w:ascii="Times New Roman" w:cs="Times New Roman"/>
          <w:b/>
          <w:bCs/>
          <w:sz w:val="22"/>
          <w:szCs w:val="22"/>
        </w:rPr>
      </w:pPr>
      <w:r w:rsidRPr="00781A41">
        <w:rPr>
          <w:rFonts w:ascii="Times New Roman" w:cs="Times New Roman"/>
          <w:b/>
          <w:bCs/>
          <w:sz w:val="22"/>
          <w:szCs w:val="22"/>
        </w:rPr>
        <w:t>WARRANTS</w:t>
      </w:r>
    </w:p>
    <w:p w14:paraId="637DE884" w14:textId="77777777" w:rsidR="00241998" w:rsidRDefault="00241998" w:rsidP="00241998">
      <w:pPr>
        <w:tabs>
          <w:tab w:val="left" w:pos="426"/>
        </w:tabs>
        <w:ind w:left="426" w:right="-45"/>
        <w:jc w:val="thaiDistribute"/>
        <w:rPr>
          <w:rFonts w:ascii="Times New Roman" w:cs="Times New Roman"/>
          <w:b/>
          <w:bCs/>
          <w:sz w:val="22"/>
          <w:szCs w:val="22"/>
        </w:rPr>
      </w:pPr>
    </w:p>
    <w:p w14:paraId="704DE8E4" w14:textId="7E2D40CF" w:rsidR="00241998" w:rsidRPr="00DC4586" w:rsidRDefault="00B07D0A" w:rsidP="002D121F">
      <w:pPr>
        <w:pStyle w:val="a3"/>
        <w:tabs>
          <w:tab w:val="left" w:pos="90"/>
          <w:tab w:val="left" w:pos="602"/>
        </w:tabs>
        <w:overflowPunct w:val="0"/>
        <w:autoSpaceDE w:val="0"/>
        <w:autoSpaceDN w:val="0"/>
        <w:adjustRightInd w:val="0"/>
        <w:ind w:left="360"/>
        <w:jc w:val="thaiDistribute"/>
        <w:textAlignment w:val="baseline"/>
        <w:rPr>
          <w:rFonts w:ascii="Times New Roman" w:cs="Times New Roman"/>
          <w:sz w:val="22"/>
          <w:szCs w:val="22"/>
        </w:rPr>
      </w:pPr>
      <w:r>
        <w:rPr>
          <w:rFonts w:ascii="Times New Roman" w:cs="Times New Roman"/>
          <w:sz w:val="22"/>
          <w:szCs w:val="22"/>
        </w:rPr>
        <w:t>T</w:t>
      </w:r>
      <w:r w:rsidR="00241998" w:rsidRPr="00DC4586">
        <w:rPr>
          <w:rFonts w:ascii="Times New Roman" w:cs="Times New Roman"/>
          <w:sz w:val="22"/>
          <w:szCs w:val="22"/>
        </w:rPr>
        <w:t>he Company issued warrants to purchase ordinary shares of the Company No.1 (SANKO-W1) to existing shareholders the deta</w:t>
      </w:r>
      <w:r w:rsidR="000F34C6">
        <w:rPr>
          <w:rFonts w:ascii="Times New Roman" w:cs="Times New Roman"/>
          <w:sz w:val="22"/>
          <w:szCs w:val="22"/>
        </w:rPr>
        <w:t>ils of warrants were as follows :</w:t>
      </w:r>
    </w:p>
    <w:p w14:paraId="77EC63F7" w14:textId="77777777" w:rsidR="00241998" w:rsidRPr="00DC4586" w:rsidRDefault="00241998" w:rsidP="00241998">
      <w:pPr>
        <w:pStyle w:val="a3"/>
        <w:tabs>
          <w:tab w:val="left" w:pos="90"/>
          <w:tab w:val="left" w:pos="602"/>
        </w:tabs>
        <w:overflowPunct w:val="0"/>
        <w:autoSpaceDE w:val="0"/>
        <w:autoSpaceDN w:val="0"/>
        <w:adjustRightInd w:val="0"/>
        <w:ind w:left="360"/>
        <w:textAlignment w:val="baseline"/>
        <w:rPr>
          <w:rFonts w:ascii="Times New Roman" w:cs="Times New Roman"/>
          <w:sz w:val="22"/>
          <w:szCs w:val="22"/>
        </w:rPr>
      </w:pPr>
    </w:p>
    <w:p w14:paraId="42C405B9" w14:textId="1BDF85CC" w:rsidR="00362263" w:rsidRPr="00DC4586" w:rsidRDefault="00002D35" w:rsidP="009A4DD0">
      <w:pPr>
        <w:tabs>
          <w:tab w:val="left" w:pos="3402"/>
        </w:tabs>
        <w:ind w:left="3544" w:hanging="3119"/>
        <w:jc w:val="thaiDistribute"/>
        <w:rPr>
          <w:rFonts w:ascii="Times New Roman" w:cs="Times New Roman"/>
          <w:sz w:val="22"/>
          <w:szCs w:val="22"/>
        </w:rPr>
      </w:pPr>
      <w:r w:rsidRPr="00DC4586">
        <w:rPr>
          <w:rFonts w:ascii="Times New Roman" w:cs="Times New Roman"/>
          <w:sz w:val="22"/>
          <w:szCs w:val="22"/>
        </w:rPr>
        <w:t>Type of Securities</w:t>
      </w:r>
      <w:r w:rsidR="003D2283">
        <w:rPr>
          <w:rFonts w:ascii="Times New Roman" w:cs="Times New Roman"/>
          <w:sz w:val="22"/>
          <w:szCs w:val="22"/>
        </w:rPr>
        <w:tab/>
      </w:r>
      <w:r w:rsidR="00241998" w:rsidRPr="00DC4586">
        <w:rPr>
          <w:rFonts w:ascii="Times New Roman" w:cs="Times New Roman"/>
          <w:sz w:val="22"/>
          <w:szCs w:val="22"/>
        </w:rPr>
        <w:t>:</w:t>
      </w:r>
      <w:r w:rsidR="00D8143C">
        <w:rPr>
          <w:rFonts w:ascii="Times New Roman" w:cs="Times New Roman"/>
          <w:sz w:val="22"/>
          <w:szCs w:val="22"/>
        </w:rPr>
        <w:t xml:space="preserve"> Warrants to </w:t>
      </w:r>
      <w:r w:rsidR="00362263" w:rsidRPr="00DC4586">
        <w:rPr>
          <w:rFonts w:ascii="Times New Roman" w:cs="Times New Roman"/>
          <w:sz w:val="22"/>
          <w:szCs w:val="22"/>
        </w:rPr>
        <w:t xml:space="preserve">purchase </w:t>
      </w:r>
      <w:r w:rsidR="00DD236B">
        <w:rPr>
          <w:rFonts w:ascii="Times New Roman" w:cs="Times New Roman"/>
          <w:sz w:val="22"/>
          <w:szCs w:val="22"/>
        </w:rPr>
        <w:t xml:space="preserve">increase </w:t>
      </w:r>
      <w:r w:rsidR="00362263" w:rsidRPr="00DC4586">
        <w:rPr>
          <w:rFonts w:ascii="Times New Roman" w:cs="Times New Roman"/>
          <w:sz w:val="22"/>
          <w:szCs w:val="22"/>
        </w:rPr>
        <w:t>ordinar</w:t>
      </w:r>
      <w:r w:rsidR="003D2283">
        <w:rPr>
          <w:rFonts w:ascii="Times New Roman" w:cs="Times New Roman"/>
          <w:sz w:val="22"/>
          <w:szCs w:val="22"/>
        </w:rPr>
        <w:t xml:space="preserve">y shares of Sanko </w:t>
      </w:r>
      <w:r w:rsidR="00DD236B">
        <w:rPr>
          <w:rFonts w:ascii="Times New Roman" w:cs="Times New Roman"/>
          <w:sz w:val="22"/>
          <w:szCs w:val="22"/>
        </w:rPr>
        <w:t xml:space="preserve">Diecasting </w:t>
      </w:r>
      <w:r w:rsidR="00362263" w:rsidRPr="00DC4586">
        <w:rPr>
          <w:rFonts w:ascii="Times New Roman" w:cs="Times New Roman"/>
          <w:sz w:val="22"/>
          <w:szCs w:val="22"/>
          <w:cs/>
        </w:rPr>
        <w:t>(</w:t>
      </w:r>
      <w:r w:rsidR="00362263" w:rsidRPr="00DC4586">
        <w:rPr>
          <w:rFonts w:ascii="Times New Roman" w:cs="Times New Roman"/>
          <w:sz w:val="22"/>
          <w:szCs w:val="22"/>
        </w:rPr>
        <w:t>Thailand</w:t>
      </w:r>
      <w:r w:rsidR="00362263" w:rsidRPr="00DC4586">
        <w:rPr>
          <w:rFonts w:ascii="Times New Roman" w:cs="Times New Roman"/>
          <w:sz w:val="22"/>
          <w:szCs w:val="22"/>
          <w:cs/>
        </w:rPr>
        <w:t xml:space="preserve">) </w:t>
      </w:r>
      <w:r w:rsidR="00362263" w:rsidRPr="00DC4586">
        <w:rPr>
          <w:rFonts w:ascii="Times New Roman" w:cs="Times New Roman"/>
          <w:sz w:val="22"/>
          <w:szCs w:val="22"/>
        </w:rPr>
        <w:t xml:space="preserve">Public Company Limited Series 1, </w:t>
      </w:r>
      <w:r w:rsidR="00362263" w:rsidRPr="00DC4586">
        <w:rPr>
          <w:rFonts w:ascii="Times New Roman" w:cs="Times New Roman"/>
          <w:sz w:val="22"/>
          <w:szCs w:val="22"/>
          <w:cs/>
        </w:rPr>
        <w:t>(</w:t>
      </w:r>
      <w:r w:rsidR="00362263" w:rsidRPr="00DC4586">
        <w:rPr>
          <w:rFonts w:ascii="Times New Roman" w:cs="Times New Roman"/>
          <w:sz w:val="22"/>
          <w:szCs w:val="22"/>
        </w:rPr>
        <w:t>“Warrants” or “SANKO-W1”</w:t>
      </w:r>
      <w:r w:rsidR="00362263" w:rsidRPr="00DC4586">
        <w:rPr>
          <w:rFonts w:ascii="Times New Roman" w:cs="Times New Roman"/>
          <w:sz w:val="22"/>
          <w:szCs w:val="22"/>
          <w:cs/>
        </w:rPr>
        <w:t>)</w:t>
      </w:r>
      <w:r w:rsidR="00362263" w:rsidRPr="00DC4586">
        <w:rPr>
          <w:rFonts w:ascii="Times New Roman" w:cs="Times New Roman"/>
          <w:sz w:val="22"/>
          <w:szCs w:val="22"/>
        </w:rPr>
        <w:t>.</w:t>
      </w:r>
    </w:p>
    <w:p w14:paraId="751C61F2" w14:textId="731FC6ED" w:rsidR="00002D35" w:rsidRPr="00DC4586" w:rsidRDefault="00DD236B" w:rsidP="009A4DD0">
      <w:pPr>
        <w:tabs>
          <w:tab w:val="left" w:pos="284"/>
          <w:tab w:val="left" w:pos="426"/>
        </w:tabs>
        <w:overflowPunct w:val="0"/>
        <w:autoSpaceDE w:val="0"/>
        <w:autoSpaceDN w:val="0"/>
        <w:adjustRightInd w:val="0"/>
        <w:spacing w:before="120" w:after="120"/>
        <w:ind w:left="3402" w:hanging="3402"/>
        <w:textAlignment w:val="baseline"/>
        <w:rPr>
          <w:rFonts w:ascii="Times New Roman" w:cs="Times New Roman"/>
          <w:sz w:val="22"/>
          <w:szCs w:val="22"/>
        </w:rPr>
      </w:pPr>
      <w:r>
        <w:rPr>
          <w:rFonts w:ascii="Times New Roman" w:cs="Times New Roman"/>
          <w:sz w:val="22"/>
          <w:szCs w:val="22"/>
          <w:cs/>
        </w:rPr>
        <w:tab/>
        <w:t xml:space="preserve"> </w:t>
      </w:r>
      <w:r>
        <w:rPr>
          <w:rFonts w:ascii="Times New Roman" w:cstheme="minorBidi" w:hint="cs"/>
          <w:sz w:val="22"/>
          <w:szCs w:val="22"/>
          <w:cs/>
        </w:rPr>
        <w:tab/>
      </w:r>
      <w:r>
        <w:rPr>
          <w:rFonts w:ascii="Times New Roman" w:cs="Times New Roman"/>
          <w:sz w:val="22"/>
          <w:szCs w:val="22"/>
        </w:rPr>
        <w:t>Type of warrants</w:t>
      </w:r>
      <w:r>
        <w:rPr>
          <w:rFonts w:ascii="Times New Roman" w:cs="Times New Roman"/>
          <w:sz w:val="22"/>
          <w:szCs w:val="22"/>
        </w:rPr>
        <w:tab/>
      </w:r>
      <w:r w:rsidR="00002D35" w:rsidRPr="00DC4586">
        <w:rPr>
          <w:rFonts w:ascii="Times New Roman" w:cs="Times New Roman"/>
          <w:sz w:val="22"/>
          <w:szCs w:val="22"/>
        </w:rPr>
        <w:t>:</w:t>
      </w:r>
      <w:r>
        <w:rPr>
          <w:rFonts w:ascii="Times New Roman" w:cs="Times New Roman"/>
          <w:sz w:val="22"/>
          <w:szCs w:val="22"/>
        </w:rPr>
        <w:t xml:space="preserve"> </w:t>
      </w:r>
      <w:r w:rsidR="00002D35" w:rsidRPr="00DC4586">
        <w:rPr>
          <w:rFonts w:ascii="Times New Roman" w:cs="Times New Roman"/>
          <w:sz w:val="22"/>
          <w:szCs w:val="22"/>
        </w:rPr>
        <w:t xml:space="preserve">Specified warrant’ holder and transferable </w:t>
      </w:r>
    </w:p>
    <w:p w14:paraId="103C6183" w14:textId="0C464D4A" w:rsidR="00002D35" w:rsidRPr="00DC4586" w:rsidRDefault="003D2283" w:rsidP="009A4DD0">
      <w:pPr>
        <w:pStyle w:val="a3"/>
        <w:tabs>
          <w:tab w:val="left" w:pos="90"/>
          <w:tab w:val="left" w:pos="284"/>
          <w:tab w:val="left" w:pos="851"/>
          <w:tab w:val="left" w:pos="3402"/>
        </w:tabs>
        <w:overflowPunct w:val="0"/>
        <w:autoSpaceDE w:val="0"/>
        <w:autoSpaceDN w:val="0"/>
        <w:adjustRightInd w:val="0"/>
        <w:spacing w:before="120" w:after="120"/>
        <w:ind w:left="3544" w:hanging="3119"/>
        <w:contextualSpacing w:val="0"/>
        <w:jc w:val="thaiDistribute"/>
        <w:textAlignment w:val="baseline"/>
        <w:rPr>
          <w:rFonts w:ascii="Times New Roman" w:cs="Times New Roman"/>
          <w:sz w:val="22"/>
          <w:szCs w:val="22"/>
        </w:rPr>
      </w:pPr>
      <w:r>
        <w:rPr>
          <w:rFonts w:ascii="Times New Roman" w:cs="Times New Roman"/>
          <w:sz w:val="22"/>
          <w:szCs w:val="22"/>
        </w:rPr>
        <w:lastRenderedPageBreak/>
        <w:t>Maturity of warrants</w:t>
      </w:r>
      <w:r>
        <w:rPr>
          <w:rFonts w:ascii="Times New Roman" w:cs="Times New Roman"/>
          <w:sz w:val="22"/>
          <w:szCs w:val="22"/>
        </w:rPr>
        <w:tab/>
      </w:r>
      <w:r w:rsidR="00002D35" w:rsidRPr="00DC4586">
        <w:rPr>
          <w:rFonts w:ascii="Times New Roman" w:cs="Times New Roman"/>
          <w:sz w:val="22"/>
          <w:szCs w:val="22"/>
        </w:rPr>
        <w:t>:</w:t>
      </w:r>
      <w:r w:rsidR="00DD236B">
        <w:rPr>
          <w:rFonts w:ascii="Times New Roman" w:cs="Times New Roman"/>
          <w:sz w:val="22"/>
          <w:szCs w:val="22"/>
        </w:rPr>
        <w:t xml:space="preserve"> </w:t>
      </w:r>
      <w:r w:rsidR="00002D35" w:rsidRPr="00DC4586">
        <w:rPr>
          <w:rFonts w:ascii="Times New Roman" w:cs="Times New Roman"/>
          <w:sz w:val="22"/>
          <w:szCs w:val="22"/>
        </w:rPr>
        <w:t>2 years from the issuing and offering date</w:t>
      </w:r>
      <w:r w:rsidR="00DD236B">
        <w:rPr>
          <w:rFonts w:ascii="Times New Roman" w:cs="Times New Roman"/>
          <w:sz w:val="22"/>
          <w:szCs w:val="22"/>
        </w:rPr>
        <w:t xml:space="preserve"> </w:t>
      </w:r>
      <w:r w:rsidR="000F34C6">
        <w:rPr>
          <w:rFonts w:ascii="Times New Roman" w:cs="Times New Roman"/>
          <w:sz w:val="22"/>
          <w:szCs w:val="22"/>
        </w:rPr>
        <w:t xml:space="preserve">(Since </w:t>
      </w:r>
      <w:r w:rsidR="00002D35" w:rsidRPr="00DC4586">
        <w:rPr>
          <w:rFonts w:ascii="Times New Roman" w:cs="Times New Roman"/>
          <w:sz w:val="22"/>
          <w:szCs w:val="22"/>
        </w:rPr>
        <w:t>October</w:t>
      </w:r>
      <w:r w:rsidR="000F34C6">
        <w:rPr>
          <w:rFonts w:ascii="Times New Roman" w:cs="Times New Roman"/>
          <w:sz w:val="22"/>
          <w:szCs w:val="22"/>
        </w:rPr>
        <w:t xml:space="preserve"> 31, 2018</w:t>
      </w:r>
      <w:r w:rsidR="00DD236B">
        <w:rPr>
          <w:rFonts w:ascii="Times New Roman" w:cs="Times New Roman"/>
          <w:sz w:val="22"/>
          <w:szCs w:val="22"/>
        </w:rPr>
        <w:t xml:space="preserve"> </w:t>
      </w:r>
      <w:r w:rsidR="000F34C6">
        <w:rPr>
          <w:rFonts w:ascii="Times New Roman" w:cs="Times New Roman"/>
          <w:sz w:val="22"/>
          <w:szCs w:val="22"/>
        </w:rPr>
        <w:t xml:space="preserve">to </w:t>
      </w:r>
      <w:r w:rsidR="00002D35" w:rsidRPr="00DC4586">
        <w:rPr>
          <w:rFonts w:ascii="Times New Roman" w:cs="Times New Roman"/>
          <w:sz w:val="22"/>
          <w:szCs w:val="22"/>
        </w:rPr>
        <w:t>October</w:t>
      </w:r>
      <w:r w:rsidR="000F34C6">
        <w:rPr>
          <w:rFonts w:ascii="Times New Roman" w:cs="Times New Roman"/>
          <w:sz w:val="22"/>
          <w:szCs w:val="22"/>
        </w:rPr>
        <w:t xml:space="preserve"> 30,</w:t>
      </w:r>
      <w:r w:rsidR="00002D35" w:rsidRPr="00DC4586">
        <w:rPr>
          <w:rFonts w:ascii="Times New Roman" w:cs="Times New Roman"/>
          <w:sz w:val="22"/>
          <w:szCs w:val="22"/>
        </w:rPr>
        <w:t xml:space="preserve"> 2020)</w:t>
      </w:r>
      <w:r w:rsidR="00A069D5">
        <w:rPr>
          <w:rFonts w:ascii="Times New Roman" w:cs="Times New Roman"/>
          <w:sz w:val="22"/>
          <w:szCs w:val="22"/>
        </w:rPr>
        <w:t xml:space="preserve">, </w:t>
      </w:r>
      <w:r w:rsidR="00B07D0A">
        <w:rPr>
          <w:rFonts w:ascii="Times New Roman" w:cs="Times New Roman"/>
          <w:sz w:val="22"/>
          <w:szCs w:val="22"/>
        </w:rPr>
        <w:t>starting date of purchase</w:t>
      </w:r>
      <w:r w:rsidR="00A069D5">
        <w:rPr>
          <w:rFonts w:ascii="Times New Roman" w:cs="Times New Roman"/>
          <w:sz w:val="22"/>
          <w:szCs w:val="22"/>
        </w:rPr>
        <w:t>/</w:t>
      </w:r>
      <w:r w:rsidR="00B07D0A">
        <w:rPr>
          <w:rFonts w:ascii="Times New Roman" w:cs="Times New Roman"/>
          <w:sz w:val="22"/>
          <w:szCs w:val="22"/>
        </w:rPr>
        <w:t>buy on November 14,</w:t>
      </w:r>
      <w:r w:rsidR="00A069D5">
        <w:rPr>
          <w:rFonts w:ascii="Times New Roman" w:cs="Times New Roman"/>
          <w:sz w:val="22"/>
          <w:szCs w:val="22"/>
        </w:rPr>
        <w:t xml:space="preserve"> </w:t>
      </w:r>
      <w:r w:rsidR="00B07D0A">
        <w:rPr>
          <w:rFonts w:ascii="Times New Roman" w:cs="Times New Roman"/>
          <w:sz w:val="22"/>
          <w:szCs w:val="22"/>
        </w:rPr>
        <w:t>2018.</w:t>
      </w:r>
    </w:p>
    <w:p w14:paraId="49AEB337" w14:textId="1FD9B889" w:rsidR="00362263" w:rsidRPr="000F34C6" w:rsidRDefault="00241998" w:rsidP="00A957DB">
      <w:pPr>
        <w:spacing w:before="120"/>
        <w:ind w:left="3402" w:hanging="2977"/>
        <w:rPr>
          <w:rFonts w:ascii="Times New Roman" w:cstheme="minorBidi"/>
          <w:sz w:val="22"/>
          <w:szCs w:val="22"/>
        </w:rPr>
      </w:pPr>
      <w:r w:rsidRPr="00DC4586">
        <w:rPr>
          <w:rFonts w:ascii="Times New Roman" w:cs="Times New Roman"/>
          <w:sz w:val="22"/>
          <w:szCs w:val="22"/>
        </w:rPr>
        <w:t>Number of warrants</w:t>
      </w:r>
      <w:r w:rsidRPr="00DC4586">
        <w:rPr>
          <w:rFonts w:ascii="Times New Roman" w:cs="Times New Roman"/>
          <w:sz w:val="22"/>
          <w:szCs w:val="22"/>
        </w:rPr>
        <w:tab/>
        <w:t>:</w:t>
      </w:r>
      <w:r w:rsidR="00DD236B">
        <w:rPr>
          <w:rFonts w:ascii="Times New Roman" w:cs="Times New Roman"/>
          <w:sz w:val="22"/>
          <w:szCs w:val="22"/>
        </w:rPr>
        <w:t xml:space="preserve"> </w:t>
      </w:r>
      <w:r w:rsidR="000F34C6">
        <w:rPr>
          <w:rFonts w:ascii="Times New Roman" w:cs="Times New Roman"/>
          <w:sz w:val="22"/>
          <w:szCs w:val="22"/>
        </w:rPr>
        <w:t>Not exceeding 99,697,866</w:t>
      </w:r>
      <w:r w:rsidR="00362263" w:rsidRPr="00DC4586">
        <w:rPr>
          <w:rFonts w:ascii="Times New Roman" w:cs="Times New Roman"/>
          <w:sz w:val="22"/>
          <w:szCs w:val="22"/>
        </w:rPr>
        <w:t xml:space="preserve"> units</w:t>
      </w:r>
    </w:p>
    <w:p w14:paraId="4E1E17C7" w14:textId="77777777" w:rsidR="00241998" w:rsidRPr="00DC4586" w:rsidRDefault="00241998" w:rsidP="00241998">
      <w:pPr>
        <w:pStyle w:val="a3"/>
        <w:tabs>
          <w:tab w:val="left" w:pos="90"/>
          <w:tab w:val="left" w:pos="602"/>
        </w:tabs>
        <w:overflowPunct w:val="0"/>
        <w:autoSpaceDE w:val="0"/>
        <w:autoSpaceDN w:val="0"/>
        <w:adjustRightInd w:val="0"/>
        <w:ind w:left="360"/>
        <w:textAlignment w:val="baseline"/>
        <w:rPr>
          <w:rFonts w:ascii="Times New Roman" w:cs="Times New Roman"/>
          <w:sz w:val="22"/>
          <w:szCs w:val="22"/>
        </w:rPr>
      </w:pPr>
    </w:p>
    <w:p w14:paraId="07D8A602" w14:textId="292D7BDB" w:rsidR="000F34C6" w:rsidRDefault="003D2283" w:rsidP="00537E20">
      <w:pPr>
        <w:pStyle w:val="a3"/>
        <w:tabs>
          <w:tab w:val="left" w:pos="90"/>
          <w:tab w:val="left" w:pos="3402"/>
        </w:tabs>
        <w:overflowPunct w:val="0"/>
        <w:autoSpaceDE w:val="0"/>
        <w:autoSpaceDN w:val="0"/>
        <w:adjustRightInd w:val="0"/>
        <w:ind w:left="340" w:firstLine="86"/>
        <w:textAlignment w:val="baseline"/>
        <w:rPr>
          <w:rFonts w:ascii="Times New Roman" w:cs="Times New Roman"/>
          <w:sz w:val="22"/>
          <w:szCs w:val="22"/>
        </w:rPr>
      </w:pPr>
      <w:r>
        <w:rPr>
          <w:rFonts w:ascii="Times New Roman" w:cs="Times New Roman"/>
          <w:sz w:val="22"/>
          <w:szCs w:val="22"/>
        </w:rPr>
        <w:t>Offering price</w:t>
      </w:r>
      <w:r>
        <w:rPr>
          <w:rFonts w:ascii="Times New Roman" w:cs="Times New Roman"/>
          <w:sz w:val="22"/>
          <w:szCs w:val="22"/>
        </w:rPr>
        <w:tab/>
      </w:r>
      <w:r w:rsidR="00241998" w:rsidRPr="00DC4586">
        <w:rPr>
          <w:rFonts w:ascii="Times New Roman" w:cs="Times New Roman"/>
          <w:sz w:val="22"/>
          <w:szCs w:val="22"/>
        </w:rPr>
        <w:t>:</w:t>
      </w:r>
      <w:r w:rsidR="00E11BE9">
        <w:rPr>
          <w:rFonts w:ascii="Times New Roman" w:cs="Times New Roman"/>
          <w:sz w:val="22"/>
          <w:szCs w:val="22"/>
        </w:rPr>
        <w:t xml:space="preserve"> Baht 0 : </w:t>
      </w:r>
      <w:r w:rsidR="000F34C6">
        <w:rPr>
          <w:rFonts w:ascii="Times New Roman" w:cs="Times New Roman"/>
          <w:sz w:val="22"/>
          <w:szCs w:val="22"/>
        </w:rPr>
        <w:t>per unit</w:t>
      </w:r>
    </w:p>
    <w:p w14:paraId="03962CD3" w14:textId="19667935" w:rsidR="003D2283" w:rsidRPr="00A069D5" w:rsidRDefault="002D121F" w:rsidP="00A069D5">
      <w:pPr>
        <w:pStyle w:val="a3"/>
        <w:tabs>
          <w:tab w:val="left" w:pos="142"/>
          <w:tab w:val="left" w:pos="426"/>
          <w:tab w:val="left" w:pos="3402"/>
        </w:tabs>
        <w:overflowPunct w:val="0"/>
        <w:autoSpaceDE w:val="0"/>
        <w:autoSpaceDN w:val="0"/>
        <w:adjustRightInd w:val="0"/>
        <w:spacing w:before="120"/>
        <w:ind w:left="3544" w:hanging="3204"/>
        <w:contextualSpacing w:val="0"/>
        <w:jc w:val="thaiDistribute"/>
        <w:textAlignment w:val="baseline"/>
        <w:rPr>
          <w:rFonts w:ascii="Times New Roman" w:cs="Times New Roman"/>
          <w:sz w:val="22"/>
          <w:szCs w:val="22"/>
        </w:rPr>
      </w:pPr>
      <w:r>
        <w:rPr>
          <w:rFonts w:ascii="Times New Roman" w:cs="Times New Roman"/>
          <w:sz w:val="22"/>
          <w:szCs w:val="22"/>
        </w:rPr>
        <w:t xml:space="preserve">  </w:t>
      </w:r>
      <w:r w:rsidR="008F6957" w:rsidRPr="00A957DB">
        <w:rPr>
          <w:rFonts w:ascii="Times New Roman" w:cs="Times New Roman"/>
          <w:sz w:val="22"/>
          <w:szCs w:val="22"/>
        </w:rPr>
        <w:t>Allocation method</w:t>
      </w:r>
      <w:r w:rsidR="00A069D5">
        <w:rPr>
          <w:rFonts w:ascii="Times New Roman" w:cs="Times New Roman"/>
          <w:sz w:val="22"/>
          <w:szCs w:val="22"/>
        </w:rPr>
        <w:t xml:space="preserve">                       : </w:t>
      </w:r>
      <w:r w:rsidR="000A5DA2" w:rsidRPr="00A069D5">
        <w:rPr>
          <w:rFonts w:ascii="Times New Roman" w:cs="Times New Roman"/>
          <w:sz w:val="22"/>
          <w:szCs w:val="22"/>
        </w:rPr>
        <w:t>The ratio of 3 existing</w:t>
      </w:r>
      <w:r w:rsidR="000F34C6" w:rsidRPr="00A069D5">
        <w:rPr>
          <w:rFonts w:ascii="Times New Roman" w:cs="Times New Roman"/>
          <w:sz w:val="22"/>
          <w:szCs w:val="22"/>
        </w:rPr>
        <w:t xml:space="preserve"> ordinary</w:t>
      </w:r>
      <w:r w:rsidR="000A5DA2" w:rsidRPr="00A069D5">
        <w:rPr>
          <w:rFonts w:ascii="Times New Roman" w:cs="Times New Roman"/>
          <w:sz w:val="22"/>
          <w:szCs w:val="22"/>
        </w:rPr>
        <w:t xml:space="preserve"> shares to 1 </w:t>
      </w:r>
      <w:r w:rsidR="00D8143C" w:rsidRPr="00A069D5">
        <w:rPr>
          <w:rFonts w:ascii="Times New Roman" w:cs="Times New Roman"/>
          <w:sz w:val="22"/>
          <w:szCs w:val="22"/>
        </w:rPr>
        <w:t xml:space="preserve">new ordinary shares the </w:t>
      </w:r>
      <w:r w:rsidR="000F34C6" w:rsidRPr="00A069D5">
        <w:rPr>
          <w:rFonts w:ascii="Times New Roman" w:cs="Times New Roman"/>
          <w:sz w:val="22"/>
          <w:szCs w:val="22"/>
        </w:rPr>
        <w:t>company has set a deadline for the list of shareholders entitled to receive warrants</w:t>
      </w:r>
      <w:r w:rsidR="000A5DA2" w:rsidRPr="00A069D5">
        <w:rPr>
          <w:rFonts w:ascii="Times New Roman" w:cs="Times New Roman"/>
          <w:sz w:val="22"/>
          <w:szCs w:val="22"/>
        </w:rPr>
        <w:t xml:space="preserve"> shall be determined on October 19, 2018 (Record Date).</w:t>
      </w:r>
    </w:p>
    <w:p w14:paraId="57BB600D" w14:textId="0B44AAF7" w:rsidR="003D2283" w:rsidRDefault="002D121F" w:rsidP="00A957DB">
      <w:pPr>
        <w:pStyle w:val="a3"/>
        <w:tabs>
          <w:tab w:val="left" w:pos="142"/>
          <w:tab w:val="left" w:pos="426"/>
          <w:tab w:val="left" w:pos="3402"/>
        </w:tabs>
        <w:overflowPunct w:val="0"/>
        <w:autoSpaceDE w:val="0"/>
        <w:autoSpaceDN w:val="0"/>
        <w:adjustRightInd w:val="0"/>
        <w:spacing w:before="120"/>
        <w:ind w:left="3544" w:hanging="3204"/>
        <w:contextualSpacing w:val="0"/>
        <w:jc w:val="thaiDistribute"/>
        <w:textAlignment w:val="baseline"/>
        <w:rPr>
          <w:rFonts w:ascii="Times New Roman" w:cs="Times New Roman"/>
          <w:sz w:val="22"/>
          <w:szCs w:val="22"/>
        </w:rPr>
      </w:pPr>
      <w:r>
        <w:rPr>
          <w:rFonts w:ascii="Times New Roman" w:cs="Times New Roman"/>
          <w:sz w:val="22"/>
          <w:szCs w:val="22"/>
        </w:rPr>
        <w:t xml:space="preserve"> </w:t>
      </w:r>
      <w:r w:rsidR="000F34C6" w:rsidRPr="003D2283">
        <w:rPr>
          <w:rFonts w:ascii="Times New Roman" w:cs="Times New Roman"/>
          <w:sz w:val="22"/>
          <w:szCs w:val="22"/>
        </w:rPr>
        <w:t>Exercise ratio</w:t>
      </w:r>
      <w:r w:rsidR="003D2283">
        <w:rPr>
          <w:rFonts w:ascii="Times New Roman" w:cs="Times New Roman"/>
          <w:sz w:val="22"/>
          <w:szCs w:val="22"/>
        </w:rPr>
        <w:tab/>
      </w:r>
      <w:r w:rsidR="00241998" w:rsidRPr="003D2283">
        <w:rPr>
          <w:rFonts w:ascii="Times New Roman" w:cs="Times New Roman"/>
          <w:sz w:val="22"/>
          <w:szCs w:val="22"/>
        </w:rPr>
        <w:t>:</w:t>
      </w:r>
      <w:r w:rsidR="000F34C6" w:rsidRPr="003D2283">
        <w:rPr>
          <w:rFonts w:ascii="Times New Roman" w:cs="Times New Roman"/>
          <w:sz w:val="22"/>
          <w:szCs w:val="22"/>
        </w:rPr>
        <w:t xml:space="preserve"> </w:t>
      </w:r>
      <w:r w:rsidR="00DC4586" w:rsidRPr="003D2283">
        <w:rPr>
          <w:rFonts w:ascii="Times New Roman" w:cs="Times New Roman"/>
          <w:sz w:val="22"/>
          <w:szCs w:val="22"/>
        </w:rPr>
        <w:t>1 unit of the Warrant is entitled to</w:t>
      </w:r>
      <w:r w:rsidR="000F34C6" w:rsidRPr="003D2283">
        <w:rPr>
          <w:rFonts w:ascii="Times New Roman" w:cs="Times New Roman"/>
          <w:sz w:val="22"/>
          <w:szCs w:val="22"/>
        </w:rPr>
        <w:t xml:space="preserve"> purchase 1 ordinary share with </w:t>
      </w:r>
      <w:r w:rsidR="003D2283">
        <w:rPr>
          <w:rFonts w:ascii="Times New Roman" w:cs="Times New Roman"/>
          <w:sz w:val="22"/>
          <w:szCs w:val="22"/>
        </w:rPr>
        <w:t xml:space="preserve">(Exception the case of </w:t>
      </w:r>
      <w:r w:rsidR="00DC4586" w:rsidRPr="003D2283">
        <w:rPr>
          <w:rFonts w:ascii="Times New Roman" w:cs="Times New Roman"/>
          <w:sz w:val="22"/>
          <w:szCs w:val="22"/>
        </w:rPr>
        <w:t>adjusting in according to the conditions of the right adjustment)</w:t>
      </w:r>
    </w:p>
    <w:p w14:paraId="3C82418E" w14:textId="645F8EDC" w:rsidR="00241998" w:rsidRDefault="002D121F" w:rsidP="00A957DB">
      <w:pPr>
        <w:pStyle w:val="a3"/>
        <w:tabs>
          <w:tab w:val="left" w:pos="142"/>
          <w:tab w:val="left" w:pos="3402"/>
        </w:tabs>
        <w:overflowPunct w:val="0"/>
        <w:autoSpaceDE w:val="0"/>
        <w:autoSpaceDN w:val="0"/>
        <w:adjustRightInd w:val="0"/>
        <w:spacing w:before="120"/>
        <w:ind w:left="3544" w:hanging="3204"/>
        <w:contextualSpacing w:val="0"/>
        <w:textAlignment w:val="baseline"/>
        <w:rPr>
          <w:rFonts w:ascii="Times New Roman" w:cs="Times New Roman"/>
          <w:sz w:val="22"/>
          <w:szCs w:val="22"/>
        </w:rPr>
      </w:pPr>
      <w:r>
        <w:rPr>
          <w:rFonts w:ascii="Times New Roman" w:cs="Times New Roman"/>
          <w:sz w:val="22"/>
          <w:szCs w:val="22"/>
        </w:rPr>
        <w:t xml:space="preserve"> </w:t>
      </w:r>
      <w:r w:rsidR="003D2283" w:rsidRPr="003D2283">
        <w:rPr>
          <w:rFonts w:ascii="Times New Roman" w:cs="Times New Roman"/>
          <w:sz w:val="22"/>
          <w:szCs w:val="22"/>
        </w:rPr>
        <w:t>Exercise price</w:t>
      </w:r>
      <w:r w:rsidR="003D2283">
        <w:rPr>
          <w:rFonts w:ascii="Times New Roman" w:cs="Times New Roman"/>
          <w:sz w:val="22"/>
          <w:szCs w:val="22"/>
        </w:rPr>
        <w:tab/>
      </w:r>
      <w:r w:rsidR="00241998" w:rsidRPr="003D2283">
        <w:rPr>
          <w:rFonts w:ascii="Times New Roman" w:cs="Times New Roman"/>
          <w:sz w:val="22"/>
          <w:szCs w:val="22"/>
        </w:rPr>
        <w:t>:</w:t>
      </w:r>
      <w:r w:rsidR="000F34C6" w:rsidRPr="003D2283">
        <w:rPr>
          <w:rFonts w:ascii="Times New Roman" w:cs="Times New Roman"/>
          <w:sz w:val="22"/>
          <w:szCs w:val="22"/>
        </w:rPr>
        <w:t xml:space="preserve"> </w:t>
      </w:r>
      <w:r w:rsidR="00241998" w:rsidRPr="003D2283">
        <w:rPr>
          <w:rFonts w:ascii="Times New Roman" w:cs="Times New Roman"/>
          <w:sz w:val="22"/>
          <w:szCs w:val="22"/>
        </w:rPr>
        <w:t>Baht 1 per share. (Exce</w:t>
      </w:r>
      <w:r w:rsidR="000F34C6" w:rsidRPr="003D2283">
        <w:rPr>
          <w:rFonts w:ascii="Times New Roman" w:cs="Times New Roman"/>
          <w:sz w:val="22"/>
          <w:szCs w:val="22"/>
        </w:rPr>
        <w:t>ption the case of adjusting in a</w:t>
      </w:r>
      <w:r w:rsidR="00241998" w:rsidRPr="003D2283">
        <w:rPr>
          <w:rFonts w:ascii="Times New Roman" w:cs="Times New Roman"/>
          <w:sz w:val="22"/>
          <w:szCs w:val="22"/>
        </w:rPr>
        <w:t>ccording to</w:t>
      </w:r>
      <w:r w:rsidR="003D2283" w:rsidRPr="003D2283">
        <w:rPr>
          <w:rFonts w:ascii="Times New Roman" w:cs="Times New Roman"/>
          <w:sz w:val="22"/>
          <w:szCs w:val="22"/>
        </w:rPr>
        <w:t xml:space="preserve"> </w:t>
      </w:r>
      <w:r w:rsidR="00241998" w:rsidRPr="003D2283">
        <w:rPr>
          <w:rFonts w:ascii="Times New Roman" w:cs="Times New Roman"/>
          <w:sz w:val="22"/>
          <w:szCs w:val="22"/>
        </w:rPr>
        <w:t>the conditions of the right adjustment)</w:t>
      </w:r>
    </w:p>
    <w:p w14:paraId="7ECAB16D" w14:textId="77777777" w:rsidR="00AC2391" w:rsidRPr="00AC2391" w:rsidRDefault="00AC2391" w:rsidP="00A957DB">
      <w:pPr>
        <w:pStyle w:val="a3"/>
        <w:tabs>
          <w:tab w:val="left" w:pos="142"/>
          <w:tab w:val="left" w:pos="3402"/>
        </w:tabs>
        <w:overflowPunct w:val="0"/>
        <w:autoSpaceDE w:val="0"/>
        <w:autoSpaceDN w:val="0"/>
        <w:adjustRightInd w:val="0"/>
        <w:spacing w:before="120"/>
        <w:ind w:left="3544" w:hanging="3204"/>
        <w:contextualSpacing w:val="0"/>
        <w:textAlignment w:val="baseline"/>
        <w:rPr>
          <w:rFonts w:ascii="Times New Roman" w:cs="Times New Roman"/>
          <w:sz w:val="2"/>
          <w:szCs w:val="2"/>
        </w:rPr>
      </w:pPr>
    </w:p>
    <w:p w14:paraId="3B177EEC" w14:textId="40F8728D" w:rsidR="008B788F" w:rsidRPr="003D2283" w:rsidRDefault="002D121F" w:rsidP="00A957DB">
      <w:pPr>
        <w:pStyle w:val="a3"/>
        <w:tabs>
          <w:tab w:val="left" w:pos="142"/>
          <w:tab w:val="left" w:pos="3402"/>
        </w:tabs>
        <w:overflowPunct w:val="0"/>
        <w:autoSpaceDE w:val="0"/>
        <w:autoSpaceDN w:val="0"/>
        <w:adjustRightInd w:val="0"/>
        <w:spacing w:before="120"/>
        <w:ind w:left="3544" w:hanging="3204"/>
        <w:contextualSpacing w:val="0"/>
        <w:textAlignment w:val="baseline"/>
        <w:rPr>
          <w:rFonts w:ascii="Times New Roman" w:cs="Times New Roman"/>
          <w:spacing w:val="-4"/>
          <w:sz w:val="22"/>
          <w:szCs w:val="22"/>
        </w:rPr>
      </w:pPr>
      <w:r>
        <w:rPr>
          <w:rFonts w:ascii="Times New Roman" w:cs="Times New Roman"/>
          <w:sz w:val="22"/>
          <w:szCs w:val="22"/>
        </w:rPr>
        <w:t xml:space="preserve"> </w:t>
      </w:r>
      <w:r w:rsidR="00460031" w:rsidRPr="00460031">
        <w:rPr>
          <w:rFonts w:ascii="Times New Roman" w:cs="Times New Roman"/>
          <w:sz w:val="22"/>
          <w:szCs w:val="22"/>
        </w:rPr>
        <w:t>Exercise Date</w:t>
      </w:r>
      <w:r w:rsidR="00460031">
        <w:rPr>
          <w:rFonts w:ascii="Times New Roman" w:cs="Times New Roman"/>
          <w:sz w:val="22"/>
          <w:szCs w:val="22"/>
        </w:rPr>
        <w:tab/>
        <w:t xml:space="preserve"> : </w:t>
      </w:r>
      <w:r w:rsidR="008B788F">
        <w:rPr>
          <w:rFonts w:ascii="Times New Roman" w:cs="Times New Roman"/>
          <w:sz w:val="22"/>
          <w:szCs w:val="22"/>
        </w:rPr>
        <w:t>Exercisable</w:t>
      </w:r>
      <w:r w:rsidR="00AC2391">
        <w:rPr>
          <w:rFonts w:ascii="Times New Roman" w:cs="Times New Roman"/>
          <w:sz w:val="22"/>
          <w:szCs w:val="22"/>
        </w:rPr>
        <w:t xml:space="preserve"> the right</w:t>
      </w:r>
    </w:p>
    <w:p w14:paraId="318BBA34" w14:textId="58F114A2" w:rsidR="001D046B" w:rsidRPr="00460031" w:rsidRDefault="00460031" w:rsidP="00460031">
      <w:pPr>
        <w:tabs>
          <w:tab w:val="left" w:pos="90"/>
          <w:tab w:val="left" w:pos="602"/>
          <w:tab w:val="left" w:pos="3402"/>
          <w:tab w:val="left" w:pos="4820"/>
        </w:tabs>
        <w:overflowPunct w:val="0"/>
        <w:autoSpaceDE w:val="0"/>
        <w:autoSpaceDN w:val="0"/>
        <w:adjustRightInd w:val="0"/>
        <w:spacing w:before="120" w:line="240" w:lineRule="atLeast"/>
        <w:textAlignment w:val="baseline"/>
        <w:rPr>
          <w:rFonts w:ascii="Times New Roman" w:cs="Times New Roman"/>
          <w:sz w:val="22"/>
          <w:szCs w:val="22"/>
        </w:rPr>
      </w:pPr>
      <w:r>
        <w:rPr>
          <w:rFonts w:ascii="Times New Roman" w:cs="Times New Roman"/>
          <w:sz w:val="22"/>
          <w:szCs w:val="22"/>
        </w:rPr>
        <w:tab/>
      </w:r>
      <w:r>
        <w:rPr>
          <w:rFonts w:ascii="Times New Roman" w:cs="Times New Roman"/>
          <w:sz w:val="22"/>
          <w:szCs w:val="22"/>
        </w:rPr>
        <w:tab/>
      </w:r>
      <w:r w:rsidR="003D2283" w:rsidRPr="00460031">
        <w:rPr>
          <w:rFonts w:ascii="Times New Roman" w:cs="Times New Roman"/>
          <w:sz w:val="22"/>
          <w:szCs w:val="22"/>
        </w:rPr>
        <w:tab/>
      </w:r>
      <w:r>
        <w:rPr>
          <w:rFonts w:ascii="Times New Roman" w:cs="Times New Roman"/>
          <w:sz w:val="22"/>
          <w:szCs w:val="22"/>
        </w:rPr>
        <w:t xml:space="preserve">   </w:t>
      </w:r>
      <w:r w:rsidR="00241998" w:rsidRPr="00460031">
        <w:rPr>
          <w:rFonts w:ascii="Times New Roman" w:cs="Times New Roman"/>
          <w:sz w:val="22"/>
          <w:szCs w:val="22"/>
          <w:u w:val="single"/>
        </w:rPr>
        <w:t>The first</w:t>
      </w:r>
      <w:r w:rsidR="00B07D0A" w:rsidRPr="00460031">
        <w:rPr>
          <w:rFonts w:ascii="Times New Roman" w:cs="Times New Roman"/>
          <w:sz w:val="22"/>
          <w:szCs w:val="22"/>
        </w:rPr>
        <w:t xml:space="preserve">     </w:t>
      </w:r>
      <w:r>
        <w:rPr>
          <w:rFonts w:ascii="Times New Roman" w:cs="Times New Roman"/>
          <w:sz w:val="22"/>
          <w:szCs w:val="22"/>
        </w:rPr>
        <w:t xml:space="preserve"> </w:t>
      </w:r>
      <w:r w:rsidR="00B07D0A" w:rsidRPr="00460031">
        <w:rPr>
          <w:rFonts w:ascii="Times New Roman" w:cs="Times New Roman"/>
          <w:sz w:val="22"/>
          <w:szCs w:val="22"/>
        </w:rPr>
        <w:t xml:space="preserve"> : </w:t>
      </w:r>
      <w:r w:rsidR="000F34C6" w:rsidRPr="00460031">
        <w:rPr>
          <w:rFonts w:ascii="Times New Roman" w:cs="Times New Roman"/>
          <w:sz w:val="22"/>
          <w:szCs w:val="22"/>
        </w:rPr>
        <w:t>on</w:t>
      </w:r>
      <w:r w:rsidR="00241998" w:rsidRPr="00460031">
        <w:rPr>
          <w:rFonts w:ascii="Times New Roman" w:cs="Times New Roman"/>
          <w:sz w:val="22"/>
          <w:szCs w:val="22"/>
        </w:rPr>
        <w:t xml:space="preserve"> April</w:t>
      </w:r>
      <w:r w:rsidR="000F34C6" w:rsidRPr="00460031">
        <w:rPr>
          <w:rFonts w:ascii="Times New Roman" w:cs="Times New Roman"/>
          <w:sz w:val="22"/>
          <w:szCs w:val="22"/>
        </w:rPr>
        <w:t xml:space="preserve"> 29, 2019</w:t>
      </w:r>
    </w:p>
    <w:p w14:paraId="58732C8A" w14:textId="433BBC74" w:rsidR="003557DF" w:rsidRPr="00DC4586" w:rsidRDefault="003557DF" w:rsidP="00420B29">
      <w:pPr>
        <w:pStyle w:val="a3"/>
        <w:tabs>
          <w:tab w:val="left" w:pos="90"/>
          <w:tab w:val="left" w:pos="602"/>
        </w:tabs>
        <w:overflowPunct w:val="0"/>
        <w:autoSpaceDE w:val="0"/>
        <w:autoSpaceDN w:val="0"/>
        <w:adjustRightInd w:val="0"/>
        <w:spacing w:before="80" w:line="240" w:lineRule="atLeast"/>
        <w:ind w:left="360"/>
        <w:contextualSpacing w:val="0"/>
        <w:textAlignment w:val="baseline"/>
        <w:rPr>
          <w:rFonts w:ascii="Times New Roman" w:cs="Times New Roman"/>
          <w:sz w:val="22"/>
          <w:szCs w:val="22"/>
        </w:rPr>
      </w:pPr>
      <w:r w:rsidRPr="00DC4586">
        <w:rPr>
          <w:rFonts w:ascii="Times New Roman" w:cs="Times New Roman"/>
          <w:sz w:val="22"/>
          <w:szCs w:val="22"/>
          <w:cs/>
        </w:rPr>
        <w:tab/>
      </w:r>
      <w:r w:rsidR="00241998" w:rsidRPr="00DC4586">
        <w:rPr>
          <w:rFonts w:ascii="Times New Roman" w:cs="Times New Roman"/>
          <w:sz w:val="22"/>
          <w:szCs w:val="22"/>
        </w:rPr>
        <w:t xml:space="preserve"> </w:t>
      </w:r>
      <w:r w:rsidR="00A957DB">
        <w:rPr>
          <w:rFonts w:ascii="Times New Roman" w:cs="Times New Roman"/>
          <w:sz w:val="22"/>
          <w:szCs w:val="22"/>
          <w:cs/>
        </w:rPr>
        <w:tab/>
      </w:r>
      <w:r w:rsidR="00A957DB">
        <w:rPr>
          <w:rFonts w:ascii="Times New Roman" w:cs="Times New Roman"/>
          <w:sz w:val="22"/>
          <w:szCs w:val="22"/>
          <w:cs/>
        </w:rPr>
        <w:tab/>
      </w:r>
      <w:r w:rsidR="00A957DB">
        <w:rPr>
          <w:rFonts w:ascii="Times New Roman" w:cs="Times New Roman"/>
          <w:sz w:val="22"/>
          <w:szCs w:val="22"/>
          <w:cs/>
        </w:rPr>
        <w:tab/>
      </w:r>
      <w:r w:rsidR="00A957DB">
        <w:rPr>
          <w:rFonts w:ascii="Times New Roman" w:cs="Times New Roman"/>
          <w:sz w:val="22"/>
          <w:szCs w:val="22"/>
          <w:cs/>
        </w:rPr>
        <w:tab/>
      </w:r>
      <w:r w:rsidR="00A957DB">
        <w:rPr>
          <w:rFonts w:ascii="Times New Roman" w:cstheme="minorBidi" w:hint="cs"/>
          <w:sz w:val="22"/>
          <w:szCs w:val="22"/>
          <w:cs/>
        </w:rPr>
        <w:t xml:space="preserve">            </w:t>
      </w:r>
      <w:r w:rsidR="00460031">
        <w:rPr>
          <w:rFonts w:ascii="Times New Roman" w:cstheme="minorBidi"/>
          <w:sz w:val="22"/>
          <w:szCs w:val="22"/>
        </w:rPr>
        <w:t xml:space="preserve"> </w:t>
      </w:r>
      <w:r w:rsidR="00A957DB">
        <w:rPr>
          <w:rFonts w:ascii="Times New Roman" w:cstheme="minorBidi" w:hint="cs"/>
          <w:sz w:val="22"/>
          <w:szCs w:val="22"/>
          <w:cs/>
        </w:rPr>
        <w:t xml:space="preserve">  </w:t>
      </w:r>
      <w:r w:rsidRPr="00DC4586">
        <w:rPr>
          <w:rFonts w:ascii="Times New Roman" w:cs="Times New Roman"/>
          <w:sz w:val="22"/>
          <w:szCs w:val="22"/>
          <w:u w:val="single"/>
        </w:rPr>
        <w:t>T</w:t>
      </w:r>
      <w:r w:rsidR="00241998" w:rsidRPr="00DC4586">
        <w:rPr>
          <w:rFonts w:ascii="Times New Roman" w:cs="Times New Roman"/>
          <w:sz w:val="22"/>
          <w:szCs w:val="22"/>
          <w:u w:val="single"/>
        </w:rPr>
        <w:t>he second</w:t>
      </w:r>
      <w:r w:rsidR="00B07D0A">
        <w:rPr>
          <w:rFonts w:ascii="Times New Roman" w:cs="Times New Roman"/>
          <w:sz w:val="22"/>
          <w:szCs w:val="22"/>
        </w:rPr>
        <w:t xml:space="preserve">  : </w:t>
      </w:r>
      <w:r w:rsidR="000F34C6">
        <w:rPr>
          <w:rFonts w:ascii="Times New Roman" w:cs="Times New Roman"/>
          <w:sz w:val="22"/>
          <w:szCs w:val="22"/>
        </w:rPr>
        <w:t>on</w:t>
      </w:r>
      <w:r w:rsidR="00241998" w:rsidRPr="00DC4586">
        <w:rPr>
          <w:rFonts w:ascii="Times New Roman" w:cs="Times New Roman"/>
          <w:sz w:val="22"/>
          <w:szCs w:val="22"/>
        </w:rPr>
        <w:t xml:space="preserve"> October</w:t>
      </w:r>
      <w:r w:rsidR="000F34C6">
        <w:rPr>
          <w:rFonts w:ascii="Times New Roman" w:cs="Times New Roman"/>
          <w:sz w:val="22"/>
          <w:szCs w:val="22"/>
        </w:rPr>
        <w:t xml:space="preserve"> 30, 2019</w:t>
      </w:r>
    </w:p>
    <w:p w14:paraId="55808731" w14:textId="33B16B6F" w:rsidR="00241998" w:rsidRPr="00DC4586" w:rsidRDefault="003557DF" w:rsidP="00420B29">
      <w:pPr>
        <w:pStyle w:val="a3"/>
        <w:tabs>
          <w:tab w:val="left" w:pos="90"/>
          <w:tab w:val="left" w:pos="602"/>
        </w:tabs>
        <w:overflowPunct w:val="0"/>
        <w:autoSpaceDE w:val="0"/>
        <w:autoSpaceDN w:val="0"/>
        <w:adjustRightInd w:val="0"/>
        <w:spacing w:before="80" w:line="240" w:lineRule="atLeast"/>
        <w:ind w:left="360"/>
        <w:contextualSpacing w:val="0"/>
        <w:textAlignment w:val="baseline"/>
        <w:rPr>
          <w:rFonts w:ascii="Times New Roman" w:cs="Times New Roman"/>
          <w:sz w:val="22"/>
          <w:szCs w:val="22"/>
        </w:rPr>
      </w:pPr>
      <w:r w:rsidRPr="00DC4586">
        <w:rPr>
          <w:rFonts w:ascii="Times New Roman" w:cs="Times New Roman"/>
          <w:sz w:val="22"/>
          <w:szCs w:val="22"/>
        </w:rPr>
        <w:tab/>
      </w:r>
      <w:r w:rsidRPr="00DC4586">
        <w:rPr>
          <w:rFonts w:ascii="Times New Roman" w:cs="Times New Roman"/>
          <w:sz w:val="22"/>
          <w:szCs w:val="22"/>
        </w:rPr>
        <w:tab/>
      </w:r>
      <w:r w:rsidRPr="00DC4586">
        <w:rPr>
          <w:rFonts w:ascii="Times New Roman" w:cs="Times New Roman"/>
          <w:sz w:val="22"/>
          <w:szCs w:val="22"/>
        </w:rPr>
        <w:tab/>
      </w:r>
      <w:r w:rsidRPr="00DC4586">
        <w:rPr>
          <w:rFonts w:ascii="Times New Roman" w:cs="Times New Roman"/>
          <w:sz w:val="22"/>
          <w:szCs w:val="22"/>
        </w:rPr>
        <w:tab/>
      </w:r>
      <w:r w:rsidR="00241998" w:rsidRPr="00DC4586">
        <w:rPr>
          <w:rFonts w:ascii="Times New Roman" w:cs="Times New Roman"/>
          <w:sz w:val="22"/>
          <w:szCs w:val="22"/>
        </w:rPr>
        <w:t xml:space="preserve"> </w:t>
      </w:r>
      <w:r w:rsidR="00A957DB">
        <w:rPr>
          <w:rFonts w:ascii="Times New Roman" w:cs="Times New Roman"/>
          <w:sz w:val="22"/>
          <w:szCs w:val="22"/>
        </w:rPr>
        <w:tab/>
        <w:t xml:space="preserve">        </w:t>
      </w:r>
      <w:r w:rsidR="00460031">
        <w:rPr>
          <w:rFonts w:ascii="Times New Roman" w:cs="Times New Roman"/>
          <w:sz w:val="22"/>
          <w:szCs w:val="22"/>
        </w:rPr>
        <w:t xml:space="preserve"> </w:t>
      </w:r>
      <w:r w:rsidR="00A957DB">
        <w:rPr>
          <w:rFonts w:ascii="Times New Roman" w:cs="Times New Roman"/>
          <w:sz w:val="22"/>
          <w:szCs w:val="22"/>
        </w:rPr>
        <w:t xml:space="preserve">  </w:t>
      </w:r>
      <w:r w:rsidRPr="00DC4586">
        <w:rPr>
          <w:rFonts w:ascii="Times New Roman" w:cs="Times New Roman"/>
          <w:sz w:val="22"/>
          <w:szCs w:val="22"/>
          <w:u w:val="single"/>
        </w:rPr>
        <w:t>T</w:t>
      </w:r>
      <w:r w:rsidR="00241998" w:rsidRPr="00DC4586">
        <w:rPr>
          <w:rFonts w:ascii="Times New Roman" w:cs="Times New Roman"/>
          <w:sz w:val="22"/>
          <w:szCs w:val="22"/>
          <w:u w:val="single"/>
        </w:rPr>
        <w:t>he third</w:t>
      </w:r>
      <w:r w:rsidR="000F34C6">
        <w:rPr>
          <w:rFonts w:ascii="Times New Roman" w:cs="Times New Roman"/>
          <w:sz w:val="22"/>
          <w:szCs w:val="22"/>
        </w:rPr>
        <w:tab/>
      </w:r>
      <w:r w:rsidR="00B07D0A">
        <w:rPr>
          <w:rFonts w:ascii="Times New Roman" w:cs="Times New Roman"/>
          <w:sz w:val="22"/>
          <w:szCs w:val="22"/>
        </w:rPr>
        <w:t xml:space="preserve">   </w:t>
      </w:r>
      <w:r w:rsidR="00460031">
        <w:rPr>
          <w:rFonts w:ascii="Times New Roman" w:cs="Times New Roman"/>
          <w:sz w:val="22"/>
          <w:szCs w:val="22"/>
        </w:rPr>
        <w:t xml:space="preserve"> </w:t>
      </w:r>
      <w:r w:rsidR="00B07D0A">
        <w:rPr>
          <w:rFonts w:ascii="Times New Roman" w:cs="Times New Roman"/>
          <w:sz w:val="22"/>
          <w:szCs w:val="22"/>
        </w:rPr>
        <w:t xml:space="preserve"> : </w:t>
      </w:r>
      <w:r w:rsidR="000F34C6">
        <w:rPr>
          <w:rFonts w:ascii="Times New Roman" w:cs="Times New Roman"/>
          <w:sz w:val="22"/>
          <w:szCs w:val="22"/>
        </w:rPr>
        <w:t>on</w:t>
      </w:r>
      <w:r w:rsidR="00241998" w:rsidRPr="00DC4586">
        <w:rPr>
          <w:rFonts w:ascii="Times New Roman" w:cs="Times New Roman"/>
          <w:sz w:val="22"/>
          <w:szCs w:val="22"/>
        </w:rPr>
        <w:t xml:space="preserve"> April</w:t>
      </w:r>
      <w:r w:rsidR="000F34C6">
        <w:rPr>
          <w:rFonts w:ascii="Times New Roman" w:cs="Times New Roman"/>
          <w:sz w:val="22"/>
          <w:szCs w:val="22"/>
        </w:rPr>
        <w:t xml:space="preserve"> 29, 2020</w:t>
      </w:r>
    </w:p>
    <w:p w14:paraId="3ECF5391" w14:textId="2BACE212" w:rsidR="004758B6" w:rsidRPr="00DC4586" w:rsidRDefault="00A957DB" w:rsidP="00A957DB">
      <w:pPr>
        <w:pStyle w:val="a4"/>
        <w:tabs>
          <w:tab w:val="left" w:pos="3544"/>
        </w:tabs>
        <w:spacing w:before="80" w:line="240" w:lineRule="atLeast"/>
        <w:ind w:left="3544" w:right="-22" w:hanging="2977"/>
        <w:jc w:val="thaiDistribute"/>
        <w:rPr>
          <w:rFonts w:cs="Times New Roman"/>
          <w:sz w:val="22"/>
          <w:szCs w:val="22"/>
        </w:rPr>
      </w:pPr>
      <w:r>
        <w:rPr>
          <w:rFonts w:cs="Times New Roman"/>
          <w:sz w:val="22"/>
          <w:szCs w:val="22"/>
        </w:rPr>
        <w:t xml:space="preserve">                                                </w:t>
      </w:r>
      <w:r w:rsidR="002D121F">
        <w:rPr>
          <w:rFonts w:cs="Times New Roman"/>
          <w:sz w:val="22"/>
          <w:szCs w:val="22"/>
        </w:rPr>
        <w:t xml:space="preserve">    </w:t>
      </w:r>
      <w:r>
        <w:rPr>
          <w:rFonts w:cs="Times New Roman"/>
          <w:sz w:val="22"/>
          <w:szCs w:val="22"/>
        </w:rPr>
        <w:t xml:space="preserve"> </w:t>
      </w:r>
      <w:r w:rsidR="00237BC4">
        <w:rPr>
          <w:rFonts w:cs="Times New Roman"/>
          <w:sz w:val="22"/>
          <w:szCs w:val="22"/>
        </w:rPr>
        <w:t xml:space="preserve"> </w:t>
      </w:r>
      <w:r w:rsidR="004758B6" w:rsidRPr="00DC4586">
        <w:rPr>
          <w:rFonts w:cs="Times New Roman"/>
          <w:sz w:val="22"/>
          <w:szCs w:val="22"/>
          <w:u w:val="single"/>
        </w:rPr>
        <w:t>The fourth</w:t>
      </w:r>
      <w:r w:rsidR="00460031">
        <w:rPr>
          <w:rFonts w:cs="Times New Roman"/>
          <w:sz w:val="22"/>
          <w:szCs w:val="22"/>
        </w:rPr>
        <w:t xml:space="preserve">  </w:t>
      </w:r>
      <w:r w:rsidR="00B07D0A">
        <w:rPr>
          <w:rFonts w:cs="Times New Roman"/>
          <w:sz w:val="22"/>
          <w:szCs w:val="22"/>
        </w:rPr>
        <w:t xml:space="preserve"> </w:t>
      </w:r>
      <w:r w:rsidR="002D121F">
        <w:rPr>
          <w:rFonts w:cs="Times New Roman"/>
          <w:sz w:val="22"/>
          <w:szCs w:val="22"/>
        </w:rPr>
        <w:t xml:space="preserve"> </w:t>
      </w:r>
      <w:r w:rsidR="00B07D0A">
        <w:rPr>
          <w:rFonts w:cs="Times New Roman"/>
          <w:sz w:val="22"/>
          <w:szCs w:val="22"/>
        </w:rPr>
        <w:t xml:space="preserve">: </w:t>
      </w:r>
      <w:r w:rsidR="000F34C6">
        <w:rPr>
          <w:rFonts w:cs="Times New Roman"/>
          <w:sz w:val="22"/>
          <w:szCs w:val="22"/>
        </w:rPr>
        <w:t xml:space="preserve">on </w:t>
      </w:r>
      <w:r w:rsidR="003557DF" w:rsidRPr="00DC4586">
        <w:rPr>
          <w:rFonts w:cs="Times New Roman"/>
          <w:sz w:val="22"/>
          <w:szCs w:val="22"/>
        </w:rPr>
        <w:t>October</w:t>
      </w:r>
      <w:r w:rsidR="000F34C6">
        <w:rPr>
          <w:rFonts w:cs="Times New Roman"/>
          <w:sz w:val="22"/>
          <w:szCs w:val="22"/>
        </w:rPr>
        <w:t xml:space="preserve"> 30, 2020</w:t>
      </w:r>
    </w:p>
    <w:p w14:paraId="32C5C9AD" w14:textId="77777777" w:rsidR="009D1216" w:rsidRPr="00DC4586" w:rsidRDefault="009D1216" w:rsidP="00781A41">
      <w:pPr>
        <w:pStyle w:val="a4"/>
        <w:tabs>
          <w:tab w:val="left" w:pos="3544"/>
        </w:tabs>
        <w:spacing w:before="0" w:line="240" w:lineRule="auto"/>
        <w:ind w:left="3544" w:right="-22" w:hanging="2977"/>
        <w:jc w:val="thaiDistribute"/>
        <w:rPr>
          <w:rFonts w:cs="Times New Roman"/>
          <w:sz w:val="22"/>
          <w:szCs w:val="22"/>
        </w:rPr>
      </w:pPr>
    </w:p>
    <w:p w14:paraId="68D6D02E" w14:textId="56CF0F3A" w:rsidR="00E536A9" w:rsidRPr="00781A41" w:rsidRDefault="00E536A9" w:rsidP="00E536A9">
      <w:pPr>
        <w:ind w:left="426" w:right="-46"/>
        <w:jc w:val="thaiDistribute"/>
        <w:rPr>
          <w:rFonts w:ascii="Times New Roman" w:cs="Times New Roman"/>
          <w:sz w:val="22"/>
          <w:szCs w:val="22"/>
        </w:rPr>
      </w:pPr>
      <w:r w:rsidRPr="00781A41">
        <w:rPr>
          <w:rFonts w:ascii="Times New Roman" w:cs="Times New Roman"/>
          <w:sz w:val="22"/>
          <w:szCs w:val="22"/>
        </w:rPr>
        <w:t xml:space="preserve">Movements of the </w:t>
      </w:r>
      <w:r w:rsidRPr="00DC4586">
        <w:rPr>
          <w:rFonts w:ascii="Times New Roman" w:cs="Times New Roman"/>
          <w:sz w:val="22"/>
          <w:szCs w:val="22"/>
        </w:rPr>
        <w:t>warrants</w:t>
      </w:r>
      <w:r>
        <w:rPr>
          <w:rFonts w:ascii="Times New Roman" w:cs="Times New Roman"/>
          <w:sz w:val="22"/>
          <w:szCs w:val="22"/>
        </w:rPr>
        <w:t xml:space="preserve"> </w:t>
      </w:r>
      <w:r w:rsidRPr="00781A41">
        <w:rPr>
          <w:rFonts w:ascii="Times New Roman" w:cs="Times New Roman"/>
          <w:sz w:val="22"/>
          <w:szCs w:val="22"/>
        </w:rPr>
        <w:t xml:space="preserve">for the </w:t>
      </w:r>
      <w:r w:rsidR="00B07D0A">
        <w:rPr>
          <w:rFonts w:ascii="Times New Roman" w:cs="Times New Roman"/>
          <w:sz w:val="22"/>
          <w:szCs w:val="22"/>
        </w:rPr>
        <w:t>d</w:t>
      </w:r>
      <w:r w:rsidR="00D7326C" w:rsidRPr="00293250">
        <w:rPr>
          <w:rFonts w:ascii="Times New Roman" w:cs="Times New Roman"/>
          <w:sz w:val="22"/>
          <w:szCs w:val="22"/>
        </w:rPr>
        <w:t xml:space="preserve">uring the year 2019, </w:t>
      </w:r>
      <w:r w:rsidRPr="00781A41">
        <w:rPr>
          <w:rFonts w:ascii="Times New Roman" w:cs="Times New Roman"/>
          <w:sz w:val="22"/>
          <w:szCs w:val="22"/>
        </w:rPr>
        <w:t xml:space="preserve">were as follows: </w:t>
      </w:r>
    </w:p>
    <w:p w14:paraId="13FD68DA" w14:textId="77777777" w:rsidR="00615347" w:rsidRPr="00E536A9" w:rsidRDefault="00615347" w:rsidP="00E536A9">
      <w:pPr>
        <w:ind w:left="426" w:right="65"/>
        <w:rPr>
          <w:rFonts w:ascii="Times New Roman" w:cs="Times New Roman"/>
          <w:sz w:val="22"/>
          <w:szCs w:val="22"/>
          <w:highlight w:val="yellow"/>
          <w:lang w:bidi="ar-SA"/>
        </w:rPr>
      </w:pPr>
    </w:p>
    <w:bookmarkStart w:id="609" w:name="_MON_1627122448"/>
    <w:bookmarkEnd w:id="609"/>
    <w:p w14:paraId="19738235" w14:textId="0DE63EC9" w:rsidR="00D52AC2" w:rsidRPr="002C45D8" w:rsidRDefault="00B34477" w:rsidP="00A957DB">
      <w:pPr>
        <w:pStyle w:val="block"/>
        <w:spacing w:after="0" w:line="240" w:lineRule="auto"/>
        <w:ind w:left="426" w:right="-22"/>
        <w:jc w:val="both"/>
        <w:rPr>
          <w:rFonts w:cs="Times New Roman"/>
          <w:szCs w:val="22"/>
        </w:rPr>
      </w:pPr>
      <w:r w:rsidRPr="00072818">
        <w:rPr>
          <w:rFonts w:cs="Times New Roman"/>
          <w:szCs w:val="22"/>
          <w:cs/>
        </w:rPr>
        <w:object w:dxaOrig="9117" w:dyaOrig="2544" w14:anchorId="0C4C2B1C">
          <v:shape id="_x0000_i1316" type="#_x0000_t75" style="width:474.75pt;height:122.25pt" o:ole="" o:preferrelative="f">
            <v:imagedata r:id="rId91" o:title=""/>
          </v:shape>
          <o:OLEObject Type="Embed" ProgID="Excel.Sheet.8" ShapeID="_x0000_i1316" DrawAspect="Content" ObjectID="_1644221364" r:id="rId92"/>
        </w:object>
      </w:r>
      <w:r w:rsidR="00D52AC2">
        <w:rPr>
          <w:rFonts w:cs="Times New Roman"/>
          <w:szCs w:val="22"/>
        </w:rPr>
        <w:t>The warrant holders will be able to</w:t>
      </w:r>
      <w:r w:rsidR="00D52AC2" w:rsidRPr="002C45D8">
        <w:rPr>
          <w:rFonts w:cs="Times New Roman"/>
          <w:szCs w:val="22"/>
        </w:rPr>
        <w:t xml:space="preserve"> exercise the rights 4 times</w:t>
      </w:r>
      <w:r w:rsidR="00D52AC2">
        <w:rPr>
          <w:rFonts w:cs="Times New Roman"/>
          <w:szCs w:val="22"/>
        </w:rPr>
        <w:t xml:space="preserve"> falling on</w:t>
      </w:r>
      <w:r w:rsidR="00D52AC2" w:rsidRPr="002C45D8">
        <w:rPr>
          <w:rFonts w:cs="Times New Roman"/>
          <w:szCs w:val="22"/>
        </w:rPr>
        <w:t xml:space="preserve"> 2 years </w:t>
      </w:r>
      <w:r w:rsidR="00D52AC2">
        <w:rPr>
          <w:rFonts w:cs="Times New Roman"/>
          <w:szCs w:val="22"/>
        </w:rPr>
        <w:t xml:space="preserve">from the issuance date which is </w:t>
      </w:r>
      <w:r w:rsidR="00C73BCA">
        <w:rPr>
          <w:szCs w:val="28"/>
          <w:lang w:bidi="th-TH"/>
        </w:rPr>
        <w:t>October</w:t>
      </w:r>
      <w:r w:rsidR="00D52AC2" w:rsidRPr="002C45D8">
        <w:rPr>
          <w:rFonts w:cs="Times New Roman"/>
          <w:szCs w:val="22"/>
        </w:rPr>
        <w:t xml:space="preserve"> </w:t>
      </w:r>
      <w:r w:rsidR="00C73BCA">
        <w:rPr>
          <w:rFonts w:cs="Times New Roman"/>
          <w:szCs w:val="22"/>
        </w:rPr>
        <w:t>31</w:t>
      </w:r>
      <w:r w:rsidR="00D52AC2">
        <w:rPr>
          <w:rFonts w:cs="Times New Roman"/>
          <w:szCs w:val="22"/>
        </w:rPr>
        <w:t xml:space="preserve">, </w:t>
      </w:r>
      <w:r w:rsidR="00D52AC2" w:rsidRPr="002C45D8">
        <w:rPr>
          <w:rFonts w:cs="Times New Roman"/>
          <w:szCs w:val="22"/>
        </w:rPr>
        <w:t>2018.</w:t>
      </w:r>
    </w:p>
    <w:p w14:paraId="7F56E386" w14:textId="77777777" w:rsidR="004A1B3E" w:rsidRPr="00C73BCA" w:rsidRDefault="004A1B3E" w:rsidP="00947992">
      <w:pPr>
        <w:tabs>
          <w:tab w:val="left" w:pos="426"/>
        </w:tabs>
        <w:ind w:left="450" w:right="-45"/>
        <w:jc w:val="thaiDistribute"/>
        <w:rPr>
          <w:rFonts w:ascii="Times New Roman" w:cstheme="minorBidi"/>
          <w:sz w:val="22"/>
          <w:szCs w:val="22"/>
          <w:cs/>
          <w:lang w:val="en-GB"/>
        </w:rPr>
      </w:pPr>
    </w:p>
    <w:p w14:paraId="43637554" w14:textId="77777777" w:rsidR="00947992" w:rsidRDefault="00947992" w:rsidP="00947992">
      <w:pPr>
        <w:tabs>
          <w:tab w:val="left" w:pos="426"/>
        </w:tabs>
        <w:ind w:left="450" w:right="-45"/>
        <w:jc w:val="thaiDistribute"/>
        <w:rPr>
          <w:rFonts w:ascii="Times New Roman" w:cs="Times New Roman"/>
          <w:sz w:val="22"/>
          <w:szCs w:val="22"/>
        </w:rPr>
      </w:pPr>
      <w:r w:rsidRPr="00947992">
        <w:rPr>
          <w:rFonts w:ascii="Times New Roman" w:cs="Times New Roman"/>
          <w:sz w:val="22"/>
          <w:szCs w:val="22"/>
        </w:rPr>
        <w:t xml:space="preserve">The Company recorded the difference between the par value and the exercise price in the amount of Baht </w:t>
      </w:r>
      <w:r w:rsidRPr="00947992">
        <w:rPr>
          <w:rFonts w:ascii="Times New Roman" w:cstheme="minorBidi"/>
          <w:sz w:val="22"/>
          <w:szCs w:val="22"/>
        </w:rPr>
        <w:t>3.15</w:t>
      </w:r>
      <w:r w:rsidRPr="00947992">
        <w:rPr>
          <w:rFonts w:ascii="Times New Roman" w:cs="Times New Roman"/>
          <w:sz w:val="22"/>
          <w:szCs w:val="22"/>
        </w:rPr>
        <w:t xml:space="preserve"> million into </w:t>
      </w:r>
      <w:r w:rsidRPr="00947992">
        <w:rPr>
          <w:rFonts w:ascii="Times New Roman" w:cstheme="minorBidi" w:hint="cs"/>
          <w:sz w:val="22"/>
          <w:szCs w:val="22"/>
          <w:cs/>
        </w:rPr>
        <w:t>“</w:t>
      </w:r>
      <w:r w:rsidRPr="00947992">
        <w:rPr>
          <w:rFonts w:ascii="Times New Roman" w:cs="Times New Roman"/>
          <w:sz w:val="22"/>
          <w:szCs w:val="22"/>
        </w:rPr>
        <w:t>premium on share capital</w:t>
      </w:r>
      <w:r w:rsidRPr="00947992">
        <w:rPr>
          <w:rFonts w:ascii="Times New Roman" w:cstheme="minorBidi" w:hint="cs"/>
          <w:sz w:val="22"/>
          <w:szCs w:val="22"/>
          <w:cs/>
        </w:rPr>
        <w:t>”</w:t>
      </w:r>
      <w:r w:rsidRPr="00947992">
        <w:rPr>
          <w:rFonts w:ascii="Times New Roman" w:cs="Times New Roman"/>
          <w:sz w:val="22"/>
          <w:szCs w:val="22"/>
        </w:rPr>
        <w:t>.</w:t>
      </w:r>
    </w:p>
    <w:p w14:paraId="5998F5D9" w14:textId="77777777" w:rsidR="00947992" w:rsidRPr="00947992" w:rsidRDefault="00947992" w:rsidP="00947992">
      <w:pPr>
        <w:tabs>
          <w:tab w:val="left" w:pos="426"/>
        </w:tabs>
        <w:ind w:left="450" w:right="-45"/>
        <w:jc w:val="thaiDistribute"/>
        <w:rPr>
          <w:rFonts w:ascii="Times New Roman" w:cs="Times New Roman"/>
          <w:sz w:val="22"/>
          <w:szCs w:val="22"/>
        </w:rPr>
      </w:pPr>
    </w:p>
    <w:p w14:paraId="4B800DC3" w14:textId="77777777" w:rsidR="00947992" w:rsidRPr="00947992" w:rsidRDefault="00947992" w:rsidP="00947992">
      <w:pPr>
        <w:numPr>
          <w:ilvl w:val="0"/>
          <w:numId w:val="1"/>
        </w:numPr>
        <w:tabs>
          <w:tab w:val="left" w:pos="426"/>
          <w:tab w:val="num" w:pos="644"/>
        </w:tabs>
        <w:ind w:left="426" w:right="-45" w:hanging="426"/>
        <w:jc w:val="thaiDistribute"/>
        <w:rPr>
          <w:rFonts w:ascii="Times New Roman" w:cs="Times New Roman"/>
          <w:b/>
          <w:bCs/>
          <w:sz w:val="22"/>
          <w:szCs w:val="22"/>
        </w:rPr>
      </w:pPr>
      <w:r w:rsidRPr="00947992">
        <w:rPr>
          <w:rFonts w:ascii="Times New Roman" w:cs="Times New Roman"/>
          <w:b/>
          <w:bCs/>
          <w:sz w:val="22"/>
          <w:szCs w:val="22"/>
        </w:rPr>
        <w:t xml:space="preserve">DIVIDEND </w:t>
      </w:r>
    </w:p>
    <w:p w14:paraId="0A9CD68C" w14:textId="77777777" w:rsidR="00947992" w:rsidRPr="00947992" w:rsidRDefault="00947992" w:rsidP="00947992">
      <w:pPr>
        <w:tabs>
          <w:tab w:val="left" w:pos="426"/>
        </w:tabs>
        <w:ind w:left="426" w:right="-45"/>
        <w:jc w:val="thaiDistribute"/>
        <w:rPr>
          <w:rFonts w:ascii="Times New Roman" w:cs="Times New Roman"/>
          <w:b/>
          <w:bCs/>
          <w:sz w:val="22"/>
          <w:szCs w:val="22"/>
        </w:rPr>
      </w:pPr>
    </w:p>
    <w:p w14:paraId="3DDF7122" w14:textId="77777777" w:rsidR="00947992" w:rsidRDefault="00947992" w:rsidP="00D52AC2">
      <w:pPr>
        <w:pStyle w:val="a3"/>
        <w:tabs>
          <w:tab w:val="left" w:pos="-3402"/>
          <w:tab w:val="left" w:pos="-3261"/>
          <w:tab w:val="left" w:pos="-3119"/>
          <w:tab w:val="left" w:pos="-1843"/>
          <w:tab w:val="left" w:pos="1701"/>
        </w:tabs>
        <w:ind w:left="425"/>
        <w:jc w:val="thaiDistribute"/>
        <w:rPr>
          <w:rFonts w:ascii="Times New Roman" w:cstheme="minorBidi"/>
          <w:sz w:val="22"/>
          <w:szCs w:val="22"/>
        </w:rPr>
      </w:pPr>
      <w:r w:rsidRPr="00947992">
        <w:rPr>
          <w:rFonts w:ascii="Times New Roman" w:cs="Times New Roman"/>
          <w:sz w:val="22"/>
          <w:szCs w:val="22"/>
        </w:rPr>
        <w:t>The Ordinary General Meeting of Shareholders held on April 25, 2019, passed a resolution to approve the payment of dividend at the rate of Baht 0.03 per share, totalling of Baht 8.97 million</w:t>
      </w:r>
      <w:r w:rsidR="00D52AC2">
        <w:rPr>
          <w:rFonts w:ascii="Times New Roman" w:cstheme="minorBidi" w:hint="cs"/>
          <w:sz w:val="22"/>
          <w:szCs w:val="22"/>
          <w:cs/>
        </w:rPr>
        <w:t>.</w:t>
      </w:r>
    </w:p>
    <w:p w14:paraId="3042EE41" w14:textId="77777777" w:rsidR="00A957DB" w:rsidRDefault="00A957DB" w:rsidP="00D52AC2">
      <w:pPr>
        <w:pStyle w:val="a3"/>
        <w:tabs>
          <w:tab w:val="left" w:pos="-3402"/>
          <w:tab w:val="left" w:pos="-3261"/>
          <w:tab w:val="left" w:pos="-3119"/>
          <w:tab w:val="left" w:pos="-1843"/>
          <w:tab w:val="left" w:pos="1701"/>
        </w:tabs>
        <w:ind w:left="425"/>
        <w:jc w:val="thaiDistribute"/>
        <w:rPr>
          <w:rFonts w:ascii="Times New Roman" w:cstheme="minorBidi"/>
          <w:sz w:val="22"/>
          <w:szCs w:val="22"/>
        </w:rPr>
      </w:pPr>
    </w:p>
    <w:p w14:paraId="12BB1134" w14:textId="77777777" w:rsidR="00A957DB" w:rsidRDefault="00A957DB" w:rsidP="00D52AC2">
      <w:pPr>
        <w:pStyle w:val="a3"/>
        <w:tabs>
          <w:tab w:val="left" w:pos="-3402"/>
          <w:tab w:val="left" w:pos="-3261"/>
          <w:tab w:val="left" w:pos="-3119"/>
          <w:tab w:val="left" w:pos="-1843"/>
          <w:tab w:val="left" w:pos="1701"/>
        </w:tabs>
        <w:ind w:left="425"/>
        <w:jc w:val="thaiDistribute"/>
        <w:rPr>
          <w:rFonts w:ascii="Times New Roman" w:cstheme="minorBidi"/>
          <w:sz w:val="22"/>
          <w:szCs w:val="22"/>
        </w:rPr>
      </w:pPr>
    </w:p>
    <w:p w14:paraId="2D8FA659" w14:textId="77777777" w:rsidR="00A957DB" w:rsidRDefault="00A957DB" w:rsidP="00D52AC2">
      <w:pPr>
        <w:pStyle w:val="a3"/>
        <w:tabs>
          <w:tab w:val="left" w:pos="-3402"/>
          <w:tab w:val="left" w:pos="-3261"/>
          <w:tab w:val="left" w:pos="-3119"/>
          <w:tab w:val="left" w:pos="-1843"/>
          <w:tab w:val="left" w:pos="1701"/>
        </w:tabs>
        <w:ind w:left="425"/>
        <w:jc w:val="thaiDistribute"/>
        <w:rPr>
          <w:rFonts w:ascii="Times New Roman" w:cstheme="minorBidi"/>
          <w:sz w:val="22"/>
          <w:szCs w:val="22"/>
        </w:rPr>
      </w:pPr>
    </w:p>
    <w:p w14:paraId="7AED6F7B" w14:textId="77777777" w:rsidR="00A957DB" w:rsidRDefault="00A957DB" w:rsidP="00D52AC2">
      <w:pPr>
        <w:pStyle w:val="a3"/>
        <w:tabs>
          <w:tab w:val="left" w:pos="-3402"/>
          <w:tab w:val="left" w:pos="-3261"/>
          <w:tab w:val="left" w:pos="-3119"/>
          <w:tab w:val="left" w:pos="-1843"/>
          <w:tab w:val="left" w:pos="1701"/>
        </w:tabs>
        <w:ind w:left="425"/>
        <w:jc w:val="thaiDistribute"/>
        <w:rPr>
          <w:rFonts w:ascii="Times New Roman" w:cstheme="minorBidi"/>
          <w:sz w:val="22"/>
          <w:szCs w:val="22"/>
        </w:rPr>
      </w:pPr>
    </w:p>
    <w:p w14:paraId="01DAC902" w14:textId="77777777" w:rsidR="00A957DB" w:rsidRDefault="00A957DB" w:rsidP="00D52AC2">
      <w:pPr>
        <w:pStyle w:val="a3"/>
        <w:tabs>
          <w:tab w:val="left" w:pos="-3402"/>
          <w:tab w:val="left" w:pos="-3261"/>
          <w:tab w:val="left" w:pos="-3119"/>
          <w:tab w:val="left" w:pos="-1843"/>
          <w:tab w:val="left" w:pos="1701"/>
        </w:tabs>
        <w:ind w:left="425"/>
        <w:jc w:val="thaiDistribute"/>
        <w:rPr>
          <w:rFonts w:ascii="Times New Roman" w:cstheme="minorBidi"/>
          <w:sz w:val="22"/>
          <w:szCs w:val="22"/>
        </w:rPr>
      </w:pPr>
    </w:p>
    <w:p w14:paraId="415E06DA" w14:textId="77777777" w:rsidR="00A957DB" w:rsidRDefault="00A957DB" w:rsidP="00D52AC2">
      <w:pPr>
        <w:pStyle w:val="a3"/>
        <w:tabs>
          <w:tab w:val="left" w:pos="-3402"/>
          <w:tab w:val="left" w:pos="-3261"/>
          <w:tab w:val="left" w:pos="-3119"/>
          <w:tab w:val="left" w:pos="-1843"/>
          <w:tab w:val="left" w:pos="1701"/>
        </w:tabs>
        <w:ind w:left="425"/>
        <w:jc w:val="thaiDistribute"/>
        <w:rPr>
          <w:rFonts w:ascii="Times New Roman" w:cstheme="minorBidi"/>
          <w:sz w:val="22"/>
          <w:szCs w:val="22"/>
        </w:rPr>
      </w:pPr>
    </w:p>
    <w:p w14:paraId="4F39AAB8" w14:textId="77777777" w:rsidR="00A957DB" w:rsidRDefault="00A957DB" w:rsidP="00D52AC2">
      <w:pPr>
        <w:pStyle w:val="a3"/>
        <w:tabs>
          <w:tab w:val="left" w:pos="-3402"/>
          <w:tab w:val="left" w:pos="-3261"/>
          <w:tab w:val="left" w:pos="-3119"/>
          <w:tab w:val="left" w:pos="-1843"/>
          <w:tab w:val="left" w:pos="1701"/>
        </w:tabs>
        <w:ind w:left="425"/>
        <w:jc w:val="thaiDistribute"/>
        <w:rPr>
          <w:rFonts w:ascii="Times New Roman" w:cstheme="minorBidi"/>
          <w:sz w:val="22"/>
          <w:szCs w:val="22"/>
        </w:rPr>
      </w:pPr>
    </w:p>
    <w:p w14:paraId="7257374C" w14:textId="77777777" w:rsidR="00A957DB" w:rsidRDefault="00A957DB" w:rsidP="00D52AC2">
      <w:pPr>
        <w:pStyle w:val="a3"/>
        <w:tabs>
          <w:tab w:val="left" w:pos="-3402"/>
          <w:tab w:val="left" w:pos="-3261"/>
          <w:tab w:val="left" w:pos="-3119"/>
          <w:tab w:val="left" w:pos="-1843"/>
          <w:tab w:val="left" w:pos="1701"/>
        </w:tabs>
        <w:ind w:left="425"/>
        <w:jc w:val="thaiDistribute"/>
        <w:rPr>
          <w:rFonts w:ascii="Times New Roman" w:cstheme="minorBidi"/>
          <w:sz w:val="22"/>
          <w:szCs w:val="22"/>
        </w:rPr>
      </w:pPr>
    </w:p>
    <w:p w14:paraId="16F15260" w14:textId="77777777" w:rsidR="00A957DB" w:rsidRDefault="00A957DB" w:rsidP="00D52AC2">
      <w:pPr>
        <w:pStyle w:val="a3"/>
        <w:tabs>
          <w:tab w:val="left" w:pos="-3402"/>
          <w:tab w:val="left" w:pos="-3261"/>
          <w:tab w:val="left" w:pos="-3119"/>
          <w:tab w:val="left" w:pos="-1843"/>
          <w:tab w:val="left" w:pos="1701"/>
        </w:tabs>
        <w:ind w:left="425"/>
        <w:jc w:val="thaiDistribute"/>
        <w:rPr>
          <w:rFonts w:ascii="Times New Roman" w:cstheme="minorBidi"/>
          <w:sz w:val="22"/>
          <w:szCs w:val="22"/>
        </w:rPr>
      </w:pPr>
    </w:p>
    <w:p w14:paraId="71009366" w14:textId="77777777" w:rsidR="00D52AC2" w:rsidRPr="00D52AC2" w:rsidRDefault="00D52AC2" w:rsidP="002A453E">
      <w:pPr>
        <w:numPr>
          <w:ilvl w:val="0"/>
          <w:numId w:val="1"/>
        </w:numPr>
        <w:tabs>
          <w:tab w:val="left" w:pos="426"/>
          <w:tab w:val="num" w:pos="644"/>
        </w:tabs>
        <w:ind w:left="425" w:right="-45" w:hanging="426"/>
        <w:jc w:val="thaiDistribute"/>
        <w:rPr>
          <w:rFonts w:ascii="Times New Roman" w:cs="Times New Roman"/>
          <w:b/>
          <w:bCs/>
          <w:sz w:val="22"/>
          <w:szCs w:val="22"/>
        </w:rPr>
      </w:pPr>
      <w:r>
        <w:rPr>
          <w:rFonts w:ascii="Times New Roman"/>
          <w:b/>
          <w:bCs/>
          <w:sz w:val="22"/>
          <w:szCs w:val="28"/>
        </w:rPr>
        <w:lastRenderedPageBreak/>
        <w:t>OTHER INCOME</w:t>
      </w:r>
    </w:p>
    <w:p w14:paraId="3E239642" w14:textId="77777777" w:rsidR="00D52AC2" w:rsidRDefault="00D52AC2" w:rsidP="00D52AC2">
      <w:pPr>
        <w:tabs>
          <w:tab w:val="left" w:pos="426"/>
        </w:tabs>
        <w:ind w:right="-45"/>
        <w:jc w:val="thaiDistribute"/>
        <w:rPr>
          <w:rFonts w:ascii="Times New Roman"/>
          <w:b/>
          <w:bCs/>
          <w:sz w:val="22"/>
          <w:szCs w:val="28"/>
        </w:rPr>
      </w:pPr>
    </w:p>
    <w:p w14:paraId="76483286" w14:textId="77777777" w:rsidR="00D52AC2" w:rsidRPr="00D52AC2" w:rsidRDefault="00D52AC2" w:rsidP="00D52AC2">
      <w:pPr>
        <w:spacing w:line="260" w:lineRule="atLeast"/>
        <w:ind w:right="32" w:firstLine="425"/>
        <w:jc w:val="both"/>
        <w:rPr>
          <w:b/>
          <w:bCs/>
          <w:sz w:val="24"/>
          <w:szCs w:val="24"/>
        </w:rPr>
      </w:pPr>
      <w:r w:rsidRPr="00D52AC2">
        <w:rPr>
          <w:rFonts w:ascii="Times New Roman" w:cs="Times New Roman"/>
          <w:sz w:val="22"/>
          <w:szCs w:val="22"/>
        </w:rPr>
        <w:t>Other income for the years ended December 31, 2019 and 2018</w:t>
      </w:r>
      <w:r w:rsidRPr="00D52AC2">
        <w:rPr>
          <w:rFonts w:ascii="Times New Roman" w:cs="Times New Roman"/>
          <w:sz w:val="22"/>
          <w:szCs w:val="22"/>
          <w:cs/>
        </w:rPr>
        <w:t xml:space="preserve"> </w:t>
      </w:r>
      <w:r w:rsidRPr="00D52AC2">
        <w:rPr>
          <w:rFonts w:ascii="Times New Roman" w:cs="Times New Roman"/>
          <w:sz w:val="22"/>
          <w:szCs w:val="22"/>
        </w:rPr>
        <w:t>consisted of:</w:t>
      </w:r>
      <w:r w:rsidRPr="00D52AC2">
        <w:rPr>
          <w:rFonts w:ascii="Times New Roman" w:cs="Times New Roman"/>
          <w:color w:val="000000"/>
          <w:sz w:val="22"/>
          <w:szCs w:val="22"/>
          <w:u w:val="single"/>
        </w:rPr>
        <w:t xml:space="preserve">  </w:t>
      </w:r>
    </w:p>
    <w:bookmarkStart w:id="610" w:name="_MON_1643718918"/>
    <w:bookmarkEnd w:id="610"/>
    <w:p w14:paraId="14A39549" w14:textId="09ADA4B2" w:rsidR="00D52AC2" w:rsidRPr="00D52AC2" w:rsidRDefault="00E75653" w:rsidP="009A4DD0">
      <w:pPr>
        <w:tabs>
          <w:tab w:val="left" w:pos="426"/>
        </w:tabs>
        <w:spacing w:before="120" w:after="120"/>
        <w:ind w:left="425" w:right="-45"/>
        <w:jc w:val="thaiDistribute"/>
        <w:rPr>
          <w:rFonts w:ascii="Times New Roman" w:cs="Times New Roman"/>
          <w:b/>
          <w:bCs/>
          <w:sz w:val="22"/>
          <w:szCs w:val="22"/>
        </w:rPr>
      </w:pPr>
      <w:r w:rsidRPr="00781A41">
        <w:rPr>
          <w:rFonts w:ascii="Times New Roman" w:cs="Times New Roman"/>
          <w:sz w:val="22"/>
          <w:szCs w:val="22"/>
        </w:rPr>
        <w:object w:dxaOrig="9319" w:dyaOrig="3695" w14:anchorId="611E8DDD">
          <v:shape id="_x0000_i1331" type="#_x0000_t75" style="width:457.5pt;height:174pt" o:ole="">
            <v:imagedata r:id="rId93" o:title=""/>
          </v:shape>
          <o:OLEObject Type="Embed" ProgID="Excel.Sheet.8" ShapeID="_x0000_i1331" DrawAspect="Content" ObjectID="_1644221365" r:id="rId94"/>
        </w:object>
      </w:r>
    </w:p>
    <w:p w14:paraId="62A2BD5A" w14:textId="77777777" w:rsidR="00E316E7" w:rsidRPr="00D52AC2" w:rsidRDefault="00E316E7" w:rsidP="00D8143C">
      <w:pPr>
        <w:numPr>
          <w:ilvl w:val="0"/>
          <w:numId w:val="1"/>
        </w:numPr>
        <w:tabs>
          <w:tab w:val="left" w:pos="426"/>
          <w:tab w:val="num" w:pos="644"/>
        </w:tabs>
        <w:spacing w:before="120"/>
        <w:ind w:left="425" w:right="-45" w:hanging="425"/>
        <w:jc w:val="thaiDistribute"/>
        <w:rPr>
          <w:rFonts w:ascii="Times New Roman" w:cs="Times New Roman"/>
          <w:b/>
          <w:bCs/>
          <w:sz w:val="22"/>
          <w:szCs w:val="22"/>
        </w:rPr>
      </w:pPr>
      <w:r w:rsidRPr="00D52AC2">
        <w:rPr>
          <w:rFonts w:ascii="Times New Roman" w:cs="Times New Roman"/>
          <w:b/>
          <w:bCs/>
          <w:sz w:val="22"/>
          <w:szCs w:val="22"/>
        </w:rPr>
        <w:t>EXPENSES BY NATURE</w:t>
      </w:r>
    </w:p>
    <w:p w14:paraId="18470981" w14:textId="77777777" w:rsidR="00173DBB" w:rsidRDefault="00173DBB" w:rsidP="00781A41">
      <w:pPr>
        <w:tabs>
          <w:tab w:val="left" w:pos="-3402"/>
          <w:tab w:val="left" w:pos="-3261"/>
          <w:tab w:val="left" w:pos="-3119"/>
          <w:tab w:val="left" w:pos="-1843"/>
        </w:tabs>
        <w:ind w:left="425" w:right="-45"/>
        <w:rPr>
          <w:rFonts w:ascii="Times New Roman" w:cs="Times New Roman"/>
          <w:sz w:val="22"/>
          <w:szCs w:val="22"/>
        </w:rPr>
      </w:pPr>
    </w:p>
    <w:p w14:paraId="78444B3D" w14:textId="77777777" w:rsidR="000D5E4C" w:rsidRDefault="00E316E7" w:rsidP="00781A41">
      <w:pPr>
        <w:tabs>
          <w:tab w:val="left" w:pos="-3402"/>
          <w:tab w:val="left" w:pos="-3261"/>
          <w:tab w:val="left" w:pos="-3119"/>
          <w:tab w:val="left" w:pos="-1843"/>
        </w:tabs>
        <w:ind w:left="425" w:right="-45"/>
        <w:rPr>
          <w:rFonts w:ascii="Times New Roman" w:cs="Times New Roman"/>
          <w:color w:val="000000"/>
          <w:sz w:val="22"/>
          <w:szCs w:val="22"/>
          <w:u w:val="single"/>
        </w:rPr>
      </w:pPr>
      <w:r w:rsidRPr="00781A41">
        <w:rPr>
          <w:rFonts w:ascii="Times New Roman" w:cs="Times New Roman"/>
          <w:sz w:val="22"/>
          <w:szCs w:val="22"/>
        </w:rPr>
        <w:t>Sig</w:t>
      </w:r>
      <w:r w:rsidR="00D473DA" w:rsidRPr="00781A41">
        <w:rPr>
          <w:rFonts w:ascii="Times New Roman" w:cs="Times New Roman"/>
          <w:sz w:val="22"/>
          <w:szCs w:val="22"/>
        </w:rPr>
        <w:t xml:space="preserve">nificant expenses by nature for </w:t>
      </w:r>
      <w:r w:rsidRPr="00781A41">
        <w:rPr>
          <w:rFonts w:ascii="Times New Roman" w:cs="Times New Roman"/>
          <w:sz w:val="22"/>
          <w:szCs w:val="22"/>
        </w:rPr>
        <w:t>the years ended December 31, 201</w:t>
      </w:r>
      <w:r w:rsidR="00B167D8">
        <w:rPr>
          <w:rFonts w:ascii="Times New Roman" w:cs="Times New Roman"/>
          <w:sz w:val="22"/>
          <w:szCs w:val="22"/>
        </w:rPr>
        <w:t>9</w:t>
      </w:r>
      <w:r w:rsidRPr="00781A41">
        <w:rPr>
          <w:rFonts w:ascii="Times New Roman" w:cs="Times New Roman"/>
          <w:sz w:val="22"/>
          <w:szCs w:val="22"/>
        </w:rPr>
        <w:t xml:space="preserve"> and 201</w:t>
      </w:r>
      <w:r w:rsidR="00B167D8">
        <w:rPr>
          <w:rFonts w:ascii="Times New Roman" w:cs="Times New Roman"/>
          <w:sz w:val="22"/>
          <w:szCs w:val="22"/>
        </w:rPr>
        <w:t>8</w:t>
      </w:r>
      <w:r w:rsidRPr="00781A41">
        <w:rPr>
          <w:rFonts w:ascii="Times New Roman" w:cs="Times New Roman"/>
          <w:sz w:val="22"/>
          <w:szCs w:val="22"/>
          <w:cs/>
        </w:rPr>
        <w:t xml:space="preserve"> </w:t>
      </w:r>
      <w:r w:rsidRPr="00781A41">
        <w:rPr>
          <w:rFonts w:ascii="Times New Roman" w:cs="Times New Roman"/>
          <w:sz w:val="22"/>
          <w:szCs w:val="22"/>
        </w:rPr>
        <w:t>consisted of:</w:t>
      </w:r>
      <w:r w:rsidRPr="00781A41">
        <w:rPr>
          <w:rFonts w:ascii="Times New Roman" w:cs="Times New Roman"/>
          <w:color w:val="000000"/>
          <w:sz w:val="22"/>
          <w:szCs w:val="22"/>
          <w:u w:val="single"/>
        </w:rPr>
        <w:t xml:space="preserve">  </w:t>
      </w:r>
    </w:p>
    <w:p w14:paraId="6F0757E5" w14:textId="77777777" w:rsidR="00173DBB" w:rsidRPr="00781A41" w:rsidRDefault="00173DBB" w:rsidP="00781A41">
      <w:pPr>
        <w:tabs>
          <w:tab w:val="left" w:pos="-3402"/>
          <w:tab w:val="left" w:pos="-3261"/>
          <w:tab w:val="left" w:pos="-3119"/>
          <w:tab w:val="left" w:pos="-1843"/>
        </w:tabs>
        <w:ind w:left="425" w:right="-45"/>
        <w:rPr>
          <w:rFonts w:ascii="Times New Roman" w:cs="Times New Roman"/>
          <w:color w:val="000000"/>
          <w:sz w:val="22"/>
          <w:szCs w:val="22"/>
          <w:u w:val="single"/>
        </w:rPr>
      </w:pPr>
    </w:p>
    <w:bookmarkStart w:id="611" w:name="_MON_1549652132"/>
    <w:bookmarkStart w:id="612" w:name="_MON_1549652189"/>
    <w:bookmarkStart w:id="613" w:name="_MON_1548445154"/>
    <w:bookmarkStart w:id="614" w:name="_MON_1549707603"/>
    <w:bookmarkStart w:id="615" w:name="_MON_1548445186"/>
    <w:bookmarkStart w:id="616" w:name="_MON_1549711989"/>
    <w:bookmarkStart w:id="617" w:name="_MON_1549712010"/>
    <w:bookmarkStart w:id="618" w:name="_MON_1549712025"/>
    <w:bookmarkStart w:id="619" w:name="_MON_1546273368"/>
    <w:bookmarkStart w:id="620" w:name="_MON_1548529605"/>
    <w:bookmarkStart w:id="621" w:name="_MON_1547915220"/>
    <w:bookmarkStart w:id="622" w:name="_MON_1548772362"/>
    <w:bookmarkStart w:id="623" w:name="_MON_1548773878"/>
    <w:bookmarkStart w:id="624" w:name="_MON_1546273397"/>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Start w:id="625" w:name="_MON_1517782380"/>
    <w:bookmarkEnd w:id="625"/>
    <w:p w14:paraId="07C3EC66" w14:textId="763B2690" w:rsidR="0024542A" w:rsidRDefault="00E75653" w:rsidP="00D8143C">
      <w:pPr>
        <w:tabs>
          <w:tab w:val="left" w:pos="-3402"/>
          <w:tab w:val="left" w:pos="-3261"/>
          <w:tab w:val="left" w:pos="-3119"/>
          <w:tab w:val="left" w:pos="-1843"/>
        </w:tabs>
        <w:spacing w:after="120"/>
        <w:ind w:left="425" w:right="-164"/>
        <w:rPr>
          <w:rFonts w:ascii="Times New Roman" w:cs="Times New Roman"/>
          <w:sz w:val="22"/>
          <w:szCs w:val="22"/>
        </w:rPr>
      </w:pPr>
      <w:r w:rsidRPr="00781A41">
        <w:rPr>
          <w:rFonts w:ascii="Times New Roman" w:cs="Times New Roman"/>
          <w:sz w:val="22"/>
          <w:szCs w:val="22"/>
        </w:rPr>
        <w:object w:dxaOrig="9319" w:dyaOrig="6241" w14:anchorId="6C353611">
          <v:shape id="_x0000_i1323" type="#_x0000_t75" style="width:457.5pt;height:303.75pt" o:ole="">
            <v:imagedata r:id="rId95" o:title=""/>
          </v:shape>
          <o:OLEObject Type="Embed" ProgID="Excel.Sheet.8" ShapeID="_x0000_i1323" DrawAspect="Content" ObjectID="_1644221366" r:id="rId96"/>
        </w:object>
      </w:r>
    </w:p>
    <w:p w14:paraId="0F352B78" w14:textId="77777777" w:rsidR="00B377AA" w:rsidRPr="00781A41" w:rsidRDefault="00B377AA" w:rsidP="00781A41">
      <w:pPr>
        <w:numPr>
          <w:ilvl w:val="0"/>
          <w:numId w:val="1"/>
        </w:numPr>
        <w:tabs>
          <w:tab w:val="left" w:pos="426"/>
        </w:tabs>
        <w:ind w:left="426" w:right="-45" w:hanging="426"/>
        <w:jc w:val="thaiDistribute"/>
        <w:rPr>
          <w:rFonts w:ascii="Times New Roman" w:cs="Times New Roman"/>
          <w:b/>
          <w:bCs/>
          <w:sz w:val="22"/>
          <w:szCs w:val="22"/>
        </w:rPr>
      </w:pPr>
      <w:r w:rsidRPr="00781A41">
        <w:rPr>
          <w:rFonts w:ascii="Times New Roman" w:cs="Times New Roman"/>
          <w:b/>
          <w:bCs/>
          <w:sz w:val="22"/>
          <w:szCs w:val="22"/>
        </w:rPr>
        <w:t>FINANCE COSTS</w:t>
      </w:r>
    </w:p>
    <w:p w14:paraId="05D1575D" w14:textId="77777777" w:rsidR="00173DBB" w:rsidRDefault="00173DBB" w:rsidP="00781A41">
      <w:pPr>
        <w:autoSpaceDE w:val="0"/>
        <w:autoSpaceDN w:val="0"/>
        <w:ind w:left="426" w:right="-46"/>
        <w:jc w:val="thaiDistribute"/>
        <w:rPr>
          <w:rFonts w:ascii="Times New Roman" w:cs="Times New Roman"/>
          <w:sz w:val="22"/>
          <w:szCs w:val="22"/>
        </w:rPr>
      </w:pPr>
    </w:p>
    <w:p w14:paraId="4B114A2D" w14:textId="77777777" w:rsidR="00B377AA" w:rsidRDefault="00B377AA" w:rsidP="00781A41">
      <w:pPr>
        <w:autoSpaceDE w:val="0"/>
        <w:autoSpaceDN w:val="0"/>
        <w:ind w:left="426" w:right="-46"/>
        <w:jc w:val="thaiDistribute"/>
        <w:rPr>
          <w:rFonts w:ascii="Times New Roman" w:cs="Times New Roman"/>
          <w:sz w:val="22"/>
          <w:szCs w:val="22"/>
          <w:u w:val="single"/>
        </w:rPr>
      </w:pPr>
      <w:r w:rsidRPr="00781A41">
        <w:rPr>
          <w:rFonts w:ascii="Times New Roman" w:cs="Times New Roman"/>
          <w:sz w:val="22"/>
          <w:szCs w:val="22"/>
        </w:rPr>
        <w:t xml:space="preserve">Finance costs for </w:t>
      </w:r>
      <w:r w:rsidRPr="00781A41">
        <w:rPr>
          <w:rFonts w:ascii="Times New Roman" w:cs="Times New Roman"/>
          <w:sz w:val="22"/>
          <w:szCs w:val="22"/>
          <w:cs/>
          <w:lang w:val="th-TH"/>
        </w:rPr>
        <w:t xml:space="preserve">the </w:t>
      </w:r>
      <w:r w:rsidRPr="00781A41">
        <w:rPr>
          <w:rFonts w:ascii="Times New Roman" w:cs="Times New Roman"/>
          <w:sz w:val="22"/>
          <w:szCs w:val="22"/>
        </w:rPr>
        <w:t>years</w:t>
      </w:r>
      <w:r w:rsidRPr="00781A41">
        <w:rPr>
          <w:rFonts w:ascii="Times New Roman" w:cs="Times New Roman"/>
          <w:sz w:val="22"/>
          <w:szCs w:val="22"/>
          <w:cs/>
          <w:lang w:val="th-TH"/>
        </w:rPr>
        <w:t xml:space="preserve"> ended </w:t>
      </w:r>
      <w:r w:rsidRPr="00781A41">
        <w:rPr>
          <w:rFonts w:ascii="Times New Roman" w:cs="Times New Roman"/>
          <w:sz w:val="22"/>
          <w:szCs w:val="22"/>
        </w:rPr>
        <w:t>December</w:t>
      </w:r>
      <w:r w:rsidRPr="00781A41">
        <w:rPr>
          <w:rFonts w:ascii="Times New Roman" w:cs="Times New Roman"/>
          <w:sz w:val="22"/>
          <w:szCs w:val="22"/>
          <w:cs/>
          <w:lang w:val="th-TH"/>
        </w:rPr>
        <w:t xml:space="preserve"> 3</w:t>
      </w:r>
      <w:r w:rsidRPr="00781A41">
        <w:rPr>
          <w:rFonts w:ascii="Times New Roman" w:cs="Times New Roman"/>
          <w:sz w:val="22"/>
          <w:szCs w:val="22"/>
        </w:rPr>
        <w:t>1</w:t>
      </w:r>
      <w:r w:rsidR="005D570D" w:rsidRPr="00781A41">
        <w:rPr>
          <w:rFonts w:ascii="Times New Roman" w:cs="Times New Roman"/>
          <w:sz w:val="22"/>
          <w:szCs w:val="22"/>
          <w:cs/>
          <w:lang w:val="th-TH"/>
        </w:rPr>
        <w:t>,</w:t>
      </w:r>
      <w:r w:rsidR="005D570D" w:rsidRPr="00781A41">
        <w:rPr>
          <w:rFonts w:ascii="Times New Roman" w:cs="Times New Roman"/>
          <w:sz w:val="22"/>
          <w:szCs w:val="22"/>
        </w:rPr>
        <w:t xml:space="preserve"> </w:t>
      </w:r>
      <w:r w:rsidRPr="00781A41">
        <w:rPr>
          <w:rFonts w:ascii="Times New Roman" w:cs="Times New Roman"/>
          <w:sz w:val="22"/>
          <w:szCs w:val="22"/>
          <w:cs/>
          <w:lang w:val="th-TH"/>
        </w:rPr>
        <w:t>20</w:t>
      </w:r>
      <w:r w:rsidRPr="00781A41">
        <w:rPr>
          <w:rFonts w:ascii="Times New Roman" w:cs="Times New Roman"/>
          <w:sz w:val="22"/>
          <w:szCs w:val="22"/>
        </w:rPr>
        <w:t>1</w:t>
      </w:r>
      <w:r w:rsidR="00B167D8">
        <w:rPr>
          <w:rFonts w:ascii="Times New Roman" w:cs="Times New Roman"/>
          <w:sz w:val="22"/>
          <w:szCs w:val="22"/>
        </w:rPr>
        <w:t>9</w:t>
      </w:r>
      <w:r w:rsidRPr="00781A41">
        <w:rPr>
          <w:rFonts w:ascii="Times New Roman" w:cs="Times New Roman"/>
          <w:sz w:val="22"/>
          <w:szCs w:val="22"/>
          <w:cs/>
          <w:lang w:val="th-TH"/>
        </w:rPr>
        <w:t xml:space="preserve"> </w:t>
      </w:r>
      <w:r w:rsidR="00512EE5" w:rsidRPr="00781A41">
        <w:rPr>
          <w:rFonts w:ascii="Times New Roman" w:cs="Times New Roman"/>
          <w:sz w:val="22"/>
          <w:szCs w:val="22"/>
        </w:rPr>
        <w:t>and 201</w:t>
      </w:r>
      <w:r w:rsidR="00B167D8">
        <w:rPr>
          <w:rFonts w:ascii="Times New Roman" w:cs="Times New Roman"/>
          <w:sz w:val="22"/>
          <w:szCs w:val="22"/>
        </w:rPr>
        <w:t>8</w:t>
      </w:r>
      <w:r w:rsidRPr="00781A41">
        <w:rPr>
          <w:rFonts w:ascii="Times New Roman" w:cs="Times New Roman"/>
          <w:sz w:val="22"/>
          <w:szCs w:val="22"/>
        </w:rPr>
        <w:t xml:space="preserve"> consisted of:</w:t>
      </w:r>
    </w:p>
    <w:bookmarkStart w:id="626" w:name="_MON_1546273416"/>
    <w:bookmarkStart w:id="627" w:name="_MON_1547915234"/>
    <w:bookmarkStart w:id="628" w:name="_MON_1549707614"/>
    <w:bookmarkStart w:id="629" w:name="_MON_1548529636"/>
    <w:bookmarkStart w:id="630" w:name="_MON_1516107555"/>
    <w:bookmarkEnd w:id="626"/>
    <w:bookmarkEnd w:id="627"/>
    <w:bookmarkEnd w:id="628"/>
    <w:bookmarkEnd w:id="629"/>
    <w:bookmarkEnd w:id="630"/>
    <w:bookmarkStart w:id="631" w:name="_MON_1609772641"/>
    <w:bookmarkEnd w:id="631"/>
    <w:p w14:paraId="73427F12" w14:textId="33E698BC" w:rsidR="00B07D0A" w:rsidRPr="00AC2391" w:rsidRDefault="00E75653" w:rsidP="00AC2391">
      <w:pPr>
        <w:autoSpaceDE w:val="0"/>
        <w:autoSpaceDN w:val="0"/>
        <w:ind w:left="426" w:right="-46"/>
        <w:jc w:val="thaiDistribute"/>
        <w:rPr>
          <w:rFonts w:ascii="Times New Roman" w:cs="Times New Roman"/>
          <w:sz w:val="22"/>
          <w:szCs w:val="22"/>
        </w:rPr>
      </w:pPr>
      <w:r w:rsidRPr="00307294">
        <w:rPr>
          <w:rFonts w:ascii="Times New Roman" w:cs="Times New Roman"/>
          <w:sz w:val="22"/>
          <w:szCs w:val="22"/>
          <w:cs/>
        </w:rPr>
        <w:object w:dxaOrig="9629" w:dyaOrig="2038" w14:anchorId="506821C3">
          <v:shape id="_x0000_i1327" type="#_x0000_t75" style="width:453pt;height:102.75pt" o:ole="">
            <v:imagedata r:id="rId97" o:title=""/>
          </v:shape>
          <o:OLEObject Type="Embed" ProgID="Excel.Sheet.8" ShapeID="_x0000_i1327" DrawAspect="Content" ObjectID="_1644221367" r:id="rId98"/>
        </w:object>
      </w:r>
    </w:p>
    <w:p w14:paraId="47C69B26" w14:textId="77777777" w:rsidR="004758B6" w:rsidRPr="00781A41" w:rsidRDefault="004758B6" w:rsidP="00781A41">
      <w:pPr>
        <w:numPr>
          <w:ilvl w:val="0"/>
          <w:numId w:val="1"/>
        </w:numPr>
        <w:tabs>
          <w:tab w:val="left" w:pos="426"/>
        </w:tabs>
        <w:ind w:left="425" w:right="-45" w:hanging="425"/>
        <w:jc w:val="thaiDistribute"/>
        <w:rPr>
          <w:rFonts w:ascii="Times New Roman" w:cs="Times New Roman"/>
          <w:b/>
          <w:bCs/>
          <w:sz w:val="22"/>
          <w:szCs w:val="22"/>
        </w:rPr>
      </w:pPr>
      <w:r w:rsidRPr="00781A41">
        <w:rPr>
          <w:rFonts w:ascii="Times New Roman" w:cs="Times New Roman"/>
          <w:b/>
          <w:bCs/>
          <w:sz w:val="22"/>
          <w:szCs w:val="22"/>
        </w:rPr>
        <w:lastRenderedPageBreak/>
        <w:t>INCOME TAX</w:t>
      </w:r>
    </w:p>
    <w:p w14:paraId="293ADC12" w14:textId="77777777" w:rsidR="00173DBB" w:rsidRPr="00152206" w:rsidRDefault="00173DBB" w:rsidP="00781A41">
      <w:pPr>
        <w:tabs>
          <w:tab w:val="num" w:pos="993"/>
        </w:tabs>
        <w:ind w:left="425" w:right="-17"/>
        <w:jc w:val="thaiDistribute"/>
        <w:rPr>
          <w:rFonts w:ascii="Times New Roman" w:cs="Times New Roman"/>
          <w:spacing w:val="2"/>
          <w:sz w:val="20"/>
          <w:szCs w:val="20"/>
        </w:rPr>
      </w:pPr>
    </w:p>
    <w:p w14:paraId="52195B28" w14:textId="77777777" w:rsidR="008313A4" w:rsidRPr="00781A41" w:rsidRDefault="008313A4" w:rsidP="00781A41">
      <w:pPr>
        <w:tabs>
          <w:tab w:val="num" w:pos="993"/>
        </w:tabs>
        <w:ind w:left="425" w:right="-17"/>
        <w:jc w:val="thaiDistribute"/>
        <w:rPr>
          <w:rFonts w:ascii="Times New Roman" w:cs="Times New Roman"/>
          <w:spacing w:val="2"/>
          <w:sz w:val="22"/>
          <w:szCs w:val="22"/>
          <w:cs/>
        </w:rPr>
      </w:pPr>
      <w:r w:rsidRPr="00781A41">
        <w:rPr>
          <w:rFonts w:ascii="Times New Roman" w:cs="Times New Roman"/>
          <w:spacing w:val="2"/>
          <w:sz w:val="22"/>
          <w:szCs w:val="22"/>
        </w:rPr>
        <w:t>Corporate income tax for t</w:t>
      </w:r>
      <w:r w:rsidR="00E17ABB">
        <w:rPr>
          <w:rFonts w:ascii="Times New Roman" w:cs="Times New Roman"/>
          <w:spacing w:val="2"/>
          <w:sz w:val="22"/>
          <w:szCs w:val="22"/>
        </w:rPr>
        <w:t>he years ended December 31, 201</w:t>
      </w:r>
      <w:r w:rsidR="009B7070">
        <w:rPr>
          <w:rFonts w:ascii="Times New Roman" w:cs="Times New Roman"/>
          <w:spacing w:val="2"/>
          <w:sz w:val="22"/>
          <w:szCs w:val="22"/>
        </w:rPr>
        <w:t>9</w:t>
      </w:r>
      <w:r w:rsidR="00E17ABB">
        <w:rPr>
          <w:rFonts w:ascii="Times New Roman" w:cs="Times New Roman"/>
          <w:spacing w:val="2"/>
          <w:sz w:val="22"/>
          <w:szCs w:val="22"/>
        </w:rPr>
        <w:t xml:space="preserve"> and 201</w:t>
      </w:r>
      <w:r w:rsidR="009B7070">
        <w:rPr>
          <w:rFonts w:ascii="Times New Roman" w:cs="Times New Roman"/>
          <w:spacing w:val="2"/>
          <w:sz w:val="22"/>
          <w:szCs w:val="22"/>
        </w:rPr>
        <w:t>8</w:t>
      </w:r>
      <w:r w:rsidRPr="00781A41">
        <w:rPr>
          <w:rFonts w:ascii="Times New Roman" w:cs="Times New Roman"/>
          <w:spacing w:val="2"/>
          <w:sz w:val="22"/>
          <w:szCs w:val="22"/>
        </w:rPr>
        <w:t xml:space="preserve"> was calculated at a rate specified by the Revenue Department on net earnings after adjusting certain conditions according to the Revenue Code. The </w:t>
      </w:r>
      <w:r w:rsidR="001404E8" w:rsidRPr="00781A41">
        <w:rPr>
          <w:rFonts w:ascii="Times New Roman" w:cs="Times New Roman"/>
          <w:spacing w:val="2"/>
          <w:sz w:val="22"/>
          <w:szCs w:val="22"/>
        </w:rPr>
        <w:t>Company</w:t>
      </w:r>
      <w:r w:rsidRPr="00781A41">
        <w:rPr>
          <w:rFonts w:ascii="Times New Roman" w:cs="Times New Roman"/>
          <w:spacing w:val="2"/>
          <w:sz w:val="22"/>
          <w:szCs w:val="22"/>
        </w:rPr>
        <w:t xml:space="preserve"> recorded the corporate income tax as expense for the years and recorded the accrued portion as liabilities in the statements of financial position. </w:t>
      </w:r>
    </w:p>
    <w:p w14:paraId="31CAE559" w14:textId="77777777" w:rsidR="00173DBB" w:rsidRPr="00152206" w:rsidRDefault="00173DBB" w:rsidP="00781A41">
      <w:pPr>
        <w:tabs>
          <w:tab w:val="num" w:pos="993"/>
        </w:tabs>
        <w:ind w:left="426" w:right="-17"/>
        <w:jc w:val="thaiDistribute"/>
        <w:rPr>
          <w:rFonts w:ascii="Times New Roman" w:cs="Times New Roman"/>
          <w:spacing w:val="2"/>
          <w:sz w:val="20"/>
          <w:szCs w:val="20"/>
        </w:rPr>
      </w:pPr>
    </w:p>
    <w:p w14:paraId="36E6DD7B" w14:textId="15173763" w:rsidR="00A151C4" w:rsidRDefault="0028754A" w:rsidP="00781A41">
      <w:pPr>
        <w:pStyle w:val="a3"/>
        <w:ind w:left="426" w:right="142"/>
        <w:contextualSpacing w:val="0"/>
        <w:jc w:val="thaiDistribute"/>
        <w:rPr>
          <w:rFonts w:ascii="Times New Roman" w:cs="Times New Roman"/>
          <w:sz w:val="22"/>
          <w:szCs w:val="22"/>
          <w:lang w:val="en-GB"/>
        </w:rPr>
      </w:pPr>
      <w:r w:rsidRPr="00781A41">
        <w:rPr>
          <w:rFonts w:ascii="Times New Roman" w:cs="Times New Roman"/>
          <w:sz w:val="22"/>
          <w:szCs w:val="22"/>
        </w:rPr>
        <w:t xml:space="preserve">Tax </w:t>
      </w:r>
      <w:r w:rsidR="00152206">
        <w:rPr>
          <w:rFonts w:ascii="Times New Roman" w:cs="Times New Roman"/>
          <w:sz w:val="22"/>
          <w:szCs w:val="22"/>
        </w:rPr>
        <w:t>income (</w:t>
      </w:r>
      <w:r w:rsidR="00112050" w:rsidRPr="00781A41">
        <w:rPr>
          <w:rFonts w:ascii="Times New Roman" w:cs="Times New Roman"/>
          <w:sz w:val="22"/>
          <w:szCs w:val="22"/>
          <w:lang w:val="en-GB"/>
        </w:rPr>
        <w:t>expense</w:t>
      </w:r>
      <w:r w:rsidR="00152206">
        <w:rPr>
          <w:rFonts w:ascii="Times New Roman" w:cs="Times New Roman"/>
          <w:sz w:val="22"/>
          <w:szCs w:val="22"/>
          <w:lang w:val="en-GB"/>
        </w:rPr>
        <w:t>)</w:t>
      </w:r>
      <w:r w:rsidR="00112050" w:rsidRPr="00781A41">
        <w:rPr>
          <w:rFonts w:ascii="Times New Roman" w:cs="Times New Roman"/>
          <w:sz w:val="22"/>
          <w:szCs w:val="22"/>
          <w:lang w:val="en-GB"/>
        </w:rPr>
        <w:t xml:space="preserve"> </w:t>
      </w:r>
      <w:r w:rsidR="00152206">
        <w:rPr>
          <w:rFonts w:ascii="Times New Roman" w:cs="Times New Roman"/>
          <w:sz w:val="22"/>
          <w:szCs w:val="22"/>
          <w:lang w:val="en-GB"/>
        </w:rPr>
        <w:t xml:space="preserve">recognized in profit </w:t>
      </w:r>
      <w:r w:rsidR="00237005" w:rsidRPr="00781A41">
        <w:rPr>
          <w:rFonts w:ascii="Times New Roman" w:cs="Times New Roman"/>
          <w:sz w:val="22"/>
          <w:szCs w:val="22"/>
          <w:lang w:val="en-GB"/>
        </w:rPr>
        <w:t>for the years ended December 31, 201</w:t>
      </w:r>
      <w:r w:rsidR="009B7070">
        <w:rPr>
          <w:rFonts w:ascii="Times New Roman" w:cs="Times New Roman"/>
          <w:sz w:val="22"/>
          <w:szCs w:val="22"/>
          <w:lang w:val="en-GB"/>
        </w:rPr>
        <w:t>9</w:t>
      </w:r>
      <w:r w:rsidR="00237005" w:rsidRPr="00781A41">
        <w:rPr>
          <w:rFonts w:ascii="Times New Roman" w:cs="Times New Roman"/>
          <w:sz w:val="22"/>
          <w:szCs w:val="22"/>
          <w:lang w:val="en-GB"/>
        </w:rPr>
        <w:t xml:space="preserve"> and 201</w:t>
      </w:r>
      <w:r w:rsidR="009B7070">
        <w:rPr>
          <w:rFonts w:ascii="Times New Roman" w:cs="Times New Roman"/>
          <w:sz w:val="22"/>
          <w:szCs w:val="22"/>
          <w:lang w:val="en-GB"/>
        </w:rPr>
        <w:t>8</w:t>
      </w:r>
      <w:r w:rsidR="00237005" w:rsidRPr="00781A41">
        <w:rPr>
          <w:rFonts w:ascii="Times New Roman" w:cs="Times New Roman"/>
          <w:sz w:val="22"/>
          <w:szCs w:val="22"/>
          <w:lang w:val="en-GB"/>
        </w:rPr>
        <w:t xml:space="preserve"> as follows:</w:t>
      </w:r>
    </w:p>
    <w:bookmarkStart w:id="632" w:name="_MON_1546273463"/>
    <w:bookmarkStart w:id="633" w:name="_MON_1517765612"/>
    <w:bookmarkStart w:id="634" w:name="_MON_1486376422"/>
    <w:bookmarkStart w:id="635" w:name="_MON_1548773912"/>
    <w:bookmarkStart w:id="636" w:name="_MON_1547915243"/>
    <w:bookmarkEnd w:id="632"/>
    <w:bookmarkEnd w:id="633"/>
    <w:bookmarkEnd w:id="634"/>
    <w:bookmarkEnd w:id="635"/>
    <w:bookmarkEnd w:id="636"/>
    <w:bookmarkStart w:id="637" w:name="_MON_1548772458"/>
    <w:bookmarkEnd w:id="637"/>
    <w:p w14:paraId="2B0CF317" w14:textId="5D739CA5" w:rsidR="00D8143C" w:rsidRPr="00152206" w:rsidRDefault="00E75653" w:rsidP="00152206">
      <w:pPr>
        <w:pStyle w:val="a5"/>
        <w:tabs>
          <w:tab w:val="clear" w:pos="360"/>
        </w:tabs>
        <w:spacing w:before="80" w:after="120"/>
        <w:ind w:left="425" w:right="40"/>
        <w:jc w:val="thaiDistribute"/>
        <w:rPr>
          <w:rFonts w:ascii="Times New Roman" w:cs="Times New Roman"/>
          <w:sz w:val="2"/>
          <w:szCs w:val="2"/>
        </w:rPr>
      </w:pPr>
      <w:r w:rsidRPr="00781A41">
        <w:rPr>
          <w:rFonts w:ascii="Times New Roman" w:cs="Times New Roman"/>
          <w:sz w:val="22"/>
          <w:szCs w:val="22"/>
        </w:rPr>
        <w:object w:dxaOrig="9996" w:dyaOrig="3133" w14:anchorId="45E40BC8">
          <v:shape id="_x0000_i1341" type="#_x0000_t75" style="width:466.5pt;height:158.25pt" o:ole="">
            <v:imagedata r:id="rId99" o:title=""/>
            <o:lock v:ext="edit" aspectratio="f"/>
          </v:shape>
          <o:OLEObject Type="Embed" ProgID="Excel.Sheet.8" ShapeID="_x0000_i1341" DrawAspect="Content" ObjectID="_1644221368" r:id="rId100"/>
        </w:object>
      </w:r>
    </w:p>
    <w:p w14:paraId="08D43C47" w14:textId="3F6DE4BC" w:rsidR="00F50DCB" w:rsidRPr="00F50DCB" w:rsidRDefault="00F50DCB" w:rsidP="00D8143C">
      <w:pPr>
        <w:pStyle w:val="a5"/>
        <w:tabs>
          <w:tab w:val="clear" w:pos="360"/>
        </w:tabs>
        <w:spacing w:before="120" w:after="120"/>
        <w:ind w:left="425" w:right="40"/>
        <w:jc w:val="thaiDistribute"/>
        <w:rPr>
          <w:rFonts w:ascii="Times New Roman" w:cs="Times New Roman"/>
          <w:sz w:val="22"/>
          <w:szCs w:val="22"/>
        </w:rPr>
      </w:pPr>
      <w:r w:rsidRPr="00F50DCB">
        <w:rPr>
          <w:rFonts w:ascii="Times New Roman" w:cs="Times New Roman"/>
          <w:sz w:val="22"/>
          <w:szCs w:val="22"/>
        </w:rPr>
        <w:t xml:space="preserve">Income tax recognized in other comprehensive </w:t>
      </w:r>
      <w:r w:rsidR="00F8245B">
        <w:rPr>
          <w:rFonts w:ascii="Times New Roman" w:cs="Times New Roman"/>
          <w:sz w:val="22"/>
          <w:szCs w:val="22"/>
        </w:rPr>
        <w:t xml:space="preserve">income </w:t>
      </w:r>
      <w:r w:rsidR="00367130">
        <w:rPr>
          <w:rFonts w:ascii="Times New Roman" w:cs="Times New Roman"/>
          <w:sz w:val="22"/>
          <w:szCs w:val="22"/>
        </w:rPr>
        <w:t>(</w:t>
      </w:r>
      <w:r w:rsidR="00367130">
        <w:rPr>
          <w:rFonts w:ascii="Times New Roman" w:cstheme="minorBidi"/>
          <w:sz w:val="22"/>
          <w:szCs w:val="22"/>
        </w:rPr>
        <w:t>l</w:t>
      </w:r>
      <w:r w:rsidRPr="00F50DCB">
        <w:rPr>
          <w:rFonts w:ascii="Times New Roman" w:cs="Times New Roman"/>
          <w:sz w:val="22"/>
          <w:szCs w:val="22"/>
        </w:rPr>
        <w:t>oss</w:t>
      </w:r>
      <w:r w:rsidR="00367130">
        <w:rPr>
          <w:rFonts w:ascii="Times New Roman" w:cs="Times New Roman"/>
          <w:sz w:val="22"/>
          <w:szCs w:val="22"/>
        </w:rPr>
        <w:t>)</w:t>
      </w:r>
      <w:r w:rsidRPr="00F50DCB">
        <w:rPr>
          <w:rFonts w:ascii="Times New Roman" w:cs="Times New Roman"/>
          <w:sz w:val="22"/>
          <w:szCs w:val="22"/>
        </w:rPr>
        <w:t xml:space="preserve"> for the year ended December 31, 201</w:t>
      </w:r>
      <w:r w:rsidRPr="00F50DCB">
        <w:rPr>
          <w:rFonts w:ascii="Times New Roman" w:cstheme="minorBidi"/>
          <w:sz w:val="22"/>
          <w:szCs w:val="22"/>
        </w:rPr>
        <w:t>9</w:t>
      </w:r>
      <w:r w:rsidRPr="00F50DCB">
        <w:rPr>
          <w:rFonts w:ascii="Times New Roman" w:cs="Times New Roman"/>
          <w:sz w:val="22"/>
          <w:szCs w:val="22"/>
        </w:rPr>
        <w:t xml:space="preserve"> and 2018 as follows:</w:t>
      </w:r>
    </w:p>
    <w:bookmarkStart w:id="638" w:name="_MON_1546706954"/>
    <w:bookmarkStart w:id="639" w:name="_MON_1525250966"/>
    <w:bookmarkStart w:id="640" w:name="_MON_1525250978"/>
    <w:bookmarkStart w:id="641" w:name="_MON_1547272160"/>
    <w:bookmarkStart w:id="642" w:name="_MON_1547272164"/>
    <w:bookmarkStart w:id="643" w:name="_MON_1525250986"/>
    <w:bookmarkStart w:id="644" w:name="_MON_1547305023"/>
    <w:bookmarkStart w:id="645" w:name="_MON_1547305028"/>
    <w:bookmarkStart w:id="646" w:name="_MON_1525251005"/>
    <w:bookmarkStart w:id="647" w:name="_MON_1525250920"/>
    <w:bookmarkStart w:id="648" w:name="_MON_1525254635"/>
    <w:bookmarkStart w:id="649" w:name="_MON_1609772716"/>
    <w:bookmarkStart w:id="650" w:name="_MON_1566126866"/>
    <w:bookmarkStart w:id="651" w:name="_MON_1566126900"/>
    <w:bookmarkStart w:id="652" w:name="_MON_1566126945"/>
    <w:bookmarkStart w:id="653" w:name="_MON_1525250942"/>
    <w:bookmarkStart w:id="654" w:name="_MON_1546514196"/>
    <w:bookmarkStart w:id="655" w:name="_MON_1525250948"/>
    <w:bookmarkStart w:id="656" w:name="_MON_1546706856"/>
    <w:bookmarkStart w:id="657" w:name="_MON_1547921705"/>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Start w:id="658" w:name="_MON_1547921716"/>
    <w:bookmarkEnd w:id="658"/>
    <w:p w14:paraId="1938CF16" w14:textId="48126A3F" w:rsidR="00E11BE9" w:rsidRDefault="00E75653" w:rsidP="00781A41">
      <w:pPr>
        <w:pStyle w:val="a5"/>
        <w:tabs>
          <w:tab w:val="clear" w:pos="360"/>
        </w:tabs>
        <w:ind w:left="425" w:right="40"/>
        <w:jc w:val="thaiDistribute"/>
        <w:rPr>
          <w:rFonts w:ascii="Times New Roman" w:cs="Times New Roman"/>
          <w:sz w:val="22"/>
          <w:szCs w:val="22"/>
        </w:rPr>
      </w:pPr>
      <w:r w:rsidRPr="00F50DCB">
        <w:rPr>
          <w:rFonts w:ascii="Times New Roman" w:cs="Times New Roman"/>
          <w:sz w:val="22"/>
          <w:szCs w:val="22"/>
        </w:rPr>
        <w:object w:dxaOrig="9809" w:dyaOrig="1454" w14:anchorId="58A4DE9B">
          <v:shape id="_x0000_i1348" type="#_x0000_t75" style="width:465.75pt;height:74.25pt" o:ole="">
            <v:imagedata r:id="rId101" o:title=""/>
            <o:lock v:ext="edit" aspectratio="f"/>
          </v:shape>
          <o:OLEObject Type="Embed" ProgID="Excel.Sheet.8" ShapeID="_x0000_i1348" DrawAspect="Content" ObjectID="_1644221369" r:id="rId102"/>
        </w:object>
      </w:r>
    </w:p>
    <w:p w14:paraId="0978FAA4" w14:textId="6106BA06" w:rsidR="00692667" w:rsidRDefault="003D2B67" w:rsidP="00781A41">
      <w:pPr>
        <w:pStyle w:val="a5"/>
        <w:tabs>
          <w:tab w:val="clear" w:pos="360"/>
        </w:tabs>
        <w:ind w:left="425" w:right="40"/>
        <w:jc w:val="thaiDistribute"/>
        <w:rPr>
          <w:rFonts w:ascii="Times New Roman" w:cs="Times New Roman"/>
          <w:sz w:val="22"/>
          <w:szCs w:val="22"/>
        </w:rPr>
      </w:pPr>
      <w:r w:rsidRPr="000824BE">
        <w:rPr>
          <w:rFonts w:ascii="Times New Roman" w:cs="Times New Roman"/>
          <w:sz w:val="22"/>
          <w:szCs w:val="22"/>
        </w:rPr>
        <w:t>Reconciliation of effective tax rate</w:t>
      </w:r>
      <w:r w:rsidRPr="00781A41">
        <w:rPr>
          <w:rFonts w:ascii="Times New Roman" w:cs="Times New Roman"/>
          <w:sz w:val="22"/>
          <w:szCs w:val="22"/>
        </w:rPr>
        <w:t xml:space="preserve"> </w:t>
      </w:r>
      <w:bookmarkStart w:id="659" w:name="_MON_1546273638"/>
      <w:bookmarkStart w:id="660" w:name="_MON_1546273653"/>
      <w:bookmarkStart w:id="661" w:name="_MON_1546273671"/>
      <w:bookmarkStart w:id="662" w:name="_MON_1517813616"/>
      <w:bookmarkStart w:id="663" w:name="_MON_1517782452"/>
      <w:bookmarkStart w:id="664" w:name="_MON_1486378539"/>
      <w:bookmarkStart w:id="665" w:name="_MON_1546273620"/>
      <w:bookmarkEnd w:id="659"/>
      <w:bookmarkEnd w:id="660"/>
      <w:bookmarkEnd w:id="661"/>
      <w:bookmarkEnd w:id="662"/>
      <w:bookmarkEnd w:id="663"/>
      <w:bookmarkEnd w:id="664"/>
      <w:bookmarkEnd w:id="665"/>
    </w:p>
    <w:bookmarkStart w:id="666" w:name="_MON_1580405630"/>
    <w:bookmarkStart w:id="667" w:name="_MON_1549707667"/>
    <w:bookmarkStart w:id="668" w:name="_MON_1548529743"/>
    <w:bookmarkStart w:id="669" w:name="_MON_1548529759"/>
    <w:bookmarkStart w:id="670" w:name="_MON_1548529803"/>
    <w:bookmarkStart w:id="671" w:name="_MON_1546273628"/>
    <w:bookmarkStart w:id="672" w:name="_MON_1548772483"/>
    <w:bookmarkStart w:id="673" w:name="_MON_1549652396"/>
    <w:bookmarkStart w:id="674" w:name="_MON_1549652417"/>
    <w:bookmarkStart w:id="675" w:name="_MON_1549652453"/>
    <w:bookmarkStart w:id="676" w:name="_MON_1549652484"/>
    <w:bookmarkStart w:id="677" w:name="_MON_1549652579"/>
    <w:bookmarkStart w:id="678" w:name="_MON_1548773936"/>
    <w:bookmarkEnd w:id="666"/>
    <w:bookmarkEnd w:id="667"/>
    <w:bookmarkEnd w:id="668"/>
    <w:bookmarkEnd w:id="669"/>
    <w:bookmarkEnd w:id="670"/>
    <w:bookmarkEnd w:id="671"/>
    <w:bookmarkEnd w:id="672"/>
    <w:bookmarkEnd w:id="673"/>
    <w:bookmarkEnd w:id="674"/>
    <w:bookmarkEnd w:id="675"/>
    <w:bookmarkEnd w:id="676"/>
    <w:bookmarkEnd w:id="677"/>
    <w:bookmarkEnd w:id="678"/>
    <w:bookmarkStart w:id="679" w:name="_MON_1549707647"/>
    <w:bookmarkEnd w:id="679"/>
    <w:p w14:paraId="01340D85" w14:textId="61645F38" w:rsidR="00A50FE7" w:rsidRPr="00781A41" w:rsidRDefault="00E75653" w:rsidP="00516D40">
      <w:pPr>
        <w:pStyle w:val="a5"/>
        <w:tabs>
          <w:tab w:val="clear" w:pos="360"/>
        </w:tabs>
        <w:ind w:left="425" w:right="40"/>
        <w:jc w:val="thaiDistribute"/>
        <w:rPr>
          <w:rFonts w:ascii="Times New Roman" w:cs="Times New Roman"/>
          <w:b/>
          <w:bCs/>
          <w:sz w:val="22"/>
          <w:szCs w:val="22"/>
        </w:rPr>
      </w:pPr>
      <w:r w:rsidRPr="00812840">
        <w:rPr>
          <w:rFonts w:ascii="Times New Roman" w:cs="Times New Roman"/>
          <w:sz w:val="22"/>
          <w:szCs w:val="22"/>
        </w:rPr>
        <w:object w:dxaOrig="10030" w:dyaOrig="4591" w14:anchorId="47FCD02D">
          <v:shape id="_x0000_i1360" type="#_x0000_t75" style="width:474.75pt;height:228.75pt" o:ole="">
            <v:imagedata r:id="rId103" o:title=""/>
            <o:lock v:ext="edit" aspectratio="f"/>
          </v:shape>
          <o:OLEObject Type="Embed" ProgID="Excel.Sheet.8" ShapeID="_x0000_i1360" DrawAspect="Content" ObjectID="_1644221370" r:id="rId104"/>
        </w:object>
      </w:r>
    </w:p>
    <w:p w14:paraId="3492E801" w14:textId="77777777" w:rsidR="00205475" w:rsidRDefault="00205475">
      <w:pPr>
        <w:rPr>
          <w:rFonts w:ascii="Times New Roman" w:cs="Times New Roman"/>
          <w:b/>
          <w:bCs/>
          <w:sz w:val="22"/>
          <w:szCs w:val="22"/>
        </w:rPr>
      </w:pPr>
      <w:r>
        <w:rPr>
          <w:rFonts w:ascii="Times New Roman" w:cs="Times New Roman"/>
          <w:b/>
          <w:bCs/>
          <w:sz w:val="22"/>
          <w:szCs w:val="22"/>
        </w:rPr>
        <w:br w:type="page"/>
      </w:r>
    </w:p>
    <w:p w14:paraId="44F753AD" w14:textId="54BB6808" w:rsidR="00112050" w:rsidRPr="00781A41" w:rsidRDefault="00536877" w:rsidP="00781A41">
      <w:pPr>
        <w:numPr>
          <w:ilvl w:val="0"/>
          <w:numId w:val="1"/>
        </w:numPr>
        <w:tabs>
          <w:tab w:val="left" w:pos="426"/>
        </w:tabs>
        <w:ind w:left="425" w:right="-45" w:hanging="426"/>
        <w:jc w:val="thaiDistribute"/>
        <w:rPr>
          <w:rFonts w:ascii="Times New Roman" w:cs="Times New Roman"/>
          <w:b/>
          <w:bCs/>
          <w:sz w:val="22"/>
          <w:szCs w:val="22"/>
        </w:rPr>
      </w:pPr>
      <w:r w:rsidRPr="00781A41">
        <w:rPr>
          <w:rFonts w:ascii="Times New Roman" w:cs="Times New Roman"/>
          <w:b/>
          <w:bCs/>
          <w:sz w:val="22"/>
          <w:szCs w:val="22"/>
        </w:rPr>
        <w:lastRenderedPageBreak/>
        <w:t>LEGAL RESERVE</w:t>
      </w:r>
    </w:p>
    <w:p w14:paraId="5F51DBB4" w14:textId="77777777" w:rsidR="00173DBB" w:rsidRDefault="00173DBB" w:rsidP="00781A41">
      <w:pPr>
        <w:tabs>
          <w:tab w:val="left" w:pos="9923"/>
        </w:tabs>
        <w:ind w:left="425"/>
        <w:jc w:val="thaiDistribute"/>
        <w:rPr>
          <w:rFonts w:ascii="Times New Roman" w:cs="Times New Roman"/>
          <w:sz w:val="22"/>
          <w:szCs w:val="22"/>
        </w:rPr>
      </w:pPr>
    </w:p>
    <w:p w14:paraId="6266751C" w14:textId="77777777" w:rsidR="00006F6E" w:rsidRDefault="00536877" w:rsidP="00781A41">
      <w:pPr>
        <w:tabs>
          <w:tab w:val="left" w:pos="9923"/>
        </w:tabs>
        <w:ind w:left="425"/>
        <w:jc w:val="thaiDistribute"/>
        <w:rPr>
          <w:rFonts w:ascii="Times New Roman" w:cs="Times New Roman"/>
          <w:sz w:val="22"/>
          <w:szCs w:val="22"/>
        </w:rPr>
      </w:pPr>
      <w:r w:rsidRPr="00781A41">
        <w:rPr>
          <w:rFonts w:ascii="Times New Roman" w:cs="Times New Roman"/>
          <w:sz w:val="22"/>
          <w:szCs w:val="22"/>
        </w:rPr>
        <w:t xml:space="preserve">According to the Public Limited Companies Act B.E. 2535, the Company is required to set aside a statutory reserve at least 5 percent of its net profit after deducting accumulated deficit brought forward (if any) until the reserve reaches 10 percent of  the registered share capital. </w:t>
      </w:r>
    </w:p>
    <w:p w14:paraId="0FA7A285" w14:textId="77777777" w:rsidR="000F5B5C" w:rsidRDefault="000F5B5C">
      <w:pPr>
        <w:rPr>
          <w:rFonts w:ascii="Times New Roman" w:cs="Times New Roman"/>
          <w:b/>
          <w:bCs/>
          <w:sz w:val="22"/>
          <w:szCs w:val="22"/>
        </w:rPr>
      </w:pPr>
    </w:p>
    <w:p w14:paraId="2D1278A6" w14:textId="1CF2C4CF" w:rsidR="00D65C7C" w:rsidRPr="001475EA" w:rsidRDefault="00D8143C" w:rsidP="00781A41">
      <w:pPr>
        <w:numPr>
          <w:ilvl w:val="0"/>
          <w:numId w:val="1"/>
        </w:numPr>
        <w:tabs>
          <w:tab w:val="left" w:pos="426"/>
        </w:tabs>
        <w:ind w:left="426" w:right="-45" w:hanging="426"/>
        <w:jc w:val="thaiDistribute"/>
        <w:rPr>
          <w:rFonts w:ascii="Times New Roman" w:cs="Times New Roman"/>
          <w:b/>
          <w:bCs/>
          <w:sz w:val="22"/>
          <w:szCs w:val="22"/>
        </w:rPr>
      </w:pPr>
      <w:r>
        <w:rPr>
          <w:rFonts w:ascii="Times New Roman" w:cs="Times New Roman"/>
          <w:b/>
          <w:bCs/>
          <w:sz w:val="22"/>
          <w:szCs w:val="22"/>
        </w:rPr>
        <w:t>PROVIDENT FUND</w:t>
      </w:r>
    </w:p>
    <w:p w14:paraId="38AB31DA" w14:textId="77777777" w:rsidR="00173DBB" w:rsidRDefault="00173DBB" w:rsidP="00781A41">
      <w:pPr>
        <w:tabs>
          <w:tab w:val="left" w:pos="709"/>
        </w:tabs>
        <w:ind w:left="426" w:right="-46"/>
        <w:jc w:val="thaiDistribute"/>
        <w:rPr>
          <w:rFonts w:ascii="Times New Roman" w:cs="Times New Roman"/>
          <w:sz w:val="22"/>
          <w:szCs w:val="22"/>
        </w:rPr>
      </w:pPr>
    </w:p>
    <w:p w14:paraId="1AA43EDB" w14:textId="77777777" w:rsidR="00F50DCB" w:rsidRDefault="00F50DCB" w:rsidP="00F50DCB">
      <w:pPr>
        <w:tabs>
          <w:tab w:val="left" w:pos="9923"/>
        </w:tabs>
        <w:ind w:left="425"/>
        <w:jc w:val="thaiDistribute"/>
        <w:rPr>
          <w:rFonts w:ascii="Times New Roman" w:cs="Times New Roman"/>
          <w:sz w:val="22"/>
          <w:szCs w:val="22"/>
        </w:rPr>
      </w:pPr>
      <w:r w:rsidRPr="00F50DCB">
        <w:rPr>
          <w:rFonts w:ascii="Times New Roman" w:cs="Times New Roman"/>
          <w:sz w:val="22"/>
          <w:szCs w:val="22"/>
        </w:rPr>
        <w:t>The Company and its employees jointly registered a provident fund scheme under the Provident Fund Act B.E. 2530. The Fund is contributed to by both the employees and the Company.  The Fund is managed by Krung Thai Asset Management Public Company Limited. This Fund is registered under the</w:t>
      </w:r>
      <w:r w:rsidRPr="00F50DCB">
        <w:rPr>
          <w:rFonts w:ascii="Times New Roman" w:cs="Times New Roman"/>
          <w:sz w:val="22"/>
          <w:szCs w:val="22"/>
          <w:cs/>
        </w:rPr>
        <w:t xml:space="preserve"> </w:t>
      </w:r>
      <w:r w:rsidRPr="00F50DCB">
        <w:rPr>
          <w:rFonts w:ascii="Times New Roman" w:cs="Times New Roman"/>
          <w:sz w:val="22"/>
          <w:szCs w:val="22"/>
        </w:rPr>
        <w:t>conditions of Ministry of Finance</w:t>
      </w:r>
      <w:r w:rsidRPr="00F50DCB">
        <w:rPr>
          <w:rFonts w:ascii="Times New Roman" w:cs="Times New Roman"/>
          <w:sz w:val="22"/>
          <w:szCs w:val="22"/>
          <w:cs/>
        </w:rPr>
        <w:t xml:space="preserve"> </w:t>
      </w:r>
      <w:r w:rsidRPr="00F50DCB">
        <w:rPr>
          <w:rFonts w:ascii="Times New Roman" w:cs="Times New Roman"/>
          <w:sz w:val="22"/>
          <w:szCs w:val="22"/>
        </w:rPr>
        <w:t>and the Fund is managed by the Fund manager.</w:t>
      </w:r>
      <w:r w:rsidRPr="00F50DCB">
        <w:rPr>
          <w:rFonts w:ascii="Times New Roman" w:cs="Times New Roman"/>
          <w:sz w:val="22"/>
          <w:szCs w:val="22"/>
          <w:cs/>
        </w:rPr>
        <w:t xml:space="preserve"> </w:t>
      </w:r>
    </w:p>
    <w:p w14:paraId="0F5D4F4A" w14:textId="77777777" w:rsidR="00D8143C" w:rsidRPr="00F50DCB" w:rsidRDefault="00D8143C" w:rsidP="00B07D0A">
      <w:pPr>
        <w:tabs>
          <w:tab w:val="left" w:pos="9923"/>
        </w:tabs>
        <w:jc w:val="thaiDistribute"/>
        <w:rPr>
          <w:rFonts w:ascii="Times New Roman" w:cs="Times New Roman"/>
          <w:sz w:val="22"/>
          <w:szCs w:val="22"/>
        </w:rPr>
      </w:pPr>
    </w:p>
    <w:p w14:paraId="355C6D23" w14:textId="77777777" w:rsidR="00777B6D" w:rsidRDefault="00777B6D">
      <w:pPr>
        <w:rPr>
          <w:rFonts w:ascii="Times New Roman" w:cs="Times New Roman"/>
          <w:b/>
          <w:bCs/>
          <w:sz w:val="22"/>
          <w:szCs w:val="22"/>
        </w:rPr>
      </w:pPr>
      <w:r>
        <w:rPr>
          <w:rFonts w:ascii="Times New Roman" w:cs="Times New Roman"/>
          <w:b/>
          <w:bCs/>
          <w:sz w:val="22"/>
          <w:szCs w:val="22"/>
        </w:rPr>
        <w:br w:type="page"/>
      </w:r>
    </w:p>
    <w:p w14:paraId="7894A9DD" w14:textId="41E2D043" w:rsidR="00F50DCB" w:rsidRPr="00F50DCB" w:rsidRDefault="00F50DCB" w:rsidP="00F50DCB">
      <w:pPr>
        <w:numPr>
          <w:ilvl w:val="0"/>
          <w:numId w:val="1"/>
        </w:numPr>
        <w:tabs>
          <w:tab w:val="left" w:pos="426"/>
        </w:tabs>
        <w:ind w:left="426" w:right="-45" w:hanging="426"/>
        <w:jc w:val="thaiDistribute"/>
        <w:rPr>
          <w:rFonts w:ascii="Times New Roman" w:cs="Times New Roman"/>
          <w:b/>
          <w:bCs/>
          <w:sz w:val="22"/>
          <w:szCs w:val="22"/>
        </w:rPr>
      </w:pPr>
      <w:r w:rsidRPr="00F50DCB">
        <w:rPr>
          <w:rFonts w:ascii="Times New Roman" w:cs="Times New Roman"/>
          <w:b/>
          <w:bCs/>
          <w:sz w:val="22"/>
          <w:szCs w:val="22"/>
        </w:rPr>
        <w:lastRenderedPageBreak/>
        <w:t>PROMOTIONAL PRIVILEGES</w:t>
      </w:r>
    </w:p>
    <w:p w14:paraId="7A458894" w14:textId="77777777" w:rsidR="00F50DCB" w:rsidRPr="00F50DCB" w:rsidRDefault="00F50DCB" w:rsidP="00F50DCB">
      <w:pPr>
        <w:tabs>
          <w:tab w:val="left" w:pos="709"/>
        </w:tabs>
        <w:ind w:left="426" w:right="-46"/>
        <w:jc w:val="thaiDistribute"/>
        <w:rPr>
          <w:rFonts w:ascii="Times New Roman" w:cs="Times New Roman"/>
          <w:sz w:val="22"/>
          <w:szCs w:val="22"/>
        </w:rPr>
      </w:pPr>
    </w:p>
    <w:p w14:paraId="58959B5D" w14:textId="77777777" w:rsidR="00F50DCB" w:rsidRDefault="00F50DCB" w:rsidP="00F50DCB">
      <w:pPr>
        <w:tabs>
          <w:tab w:val="left" w:pos="709"/>
        </w:tabs>
        <w:ind w:left="426" w:right="-46"/>
        <w:jc w:val="thaiDistribute"/>
        <w:rPr>
          <w:rFonts w:ascii="Times New Roman" w:cs="Times New Roman"/>
          <w:sz w:val="22"/>
          <w:szCs w:val="22"/>
        </w:rPr>
      </w:pPr>
      <w:r w:rsidRPr="00F50DCB">
        <w:rPr>
          <w:rFonts w:ascii="Times New Roman" w:cs="Times New Roman"/>
          <w:sz w:val="22"/>
          <w:szCs w:val="22"/>
        </w:rPr>
        <w:t>The Company was granted promotional privileges under the Investment Promotion Act, B.E. 2520 to manufacture automobile and electronic parts made from aluminums</w:t>
      </w:r>
      <w:r>
        <w:rPr>
          <w:rFonts w:ascii="Times New Roman" w:cs="Times New Roman"/>
          <w:sz w:val="22"/>
          <w:szCs w:val="22"/>
        </w:rPr>
        <w:t>.</w:t>
      </w:r>
      <w:r w:rsidRPr="00F50DCB">
        <w:rPr>
          <w:rFonts w:ascii="Times New Roman" w:cs="Times New Roman"/>
          <w:sz w:val="22"/>
          <w:szCs w:val="22"/>
        </w:rPr>
        <w:t xml:space="preserve"> The company must comply with the conditions specified in the promotional privileges and zinc was significant summarized as follows:</w:t>
      </w:r>
    </w:p>
    <w:p w14:paraId="5A5C16CA" w14:textId="77777777" w:rsidR="00ED7DA0" w:rsidRDefault="00ED7DA0" w:rsidP="00F50DCB">
      <w:pPr>
        <w:tabs>
          <w:tab w:val="left" w:pos="709"/>
        </w:tabs>
        <w:ind w:left="426" w:right="-46"/>
        <w:jc w:val="thaiDistribute"/>
        <w:rPr>
          <w:rFonts w:ascii="Times New Roman" w:cs="Times New Roman"/>
          <w:sz w:val="22"/>
          <w:szCs w:val="22"/>
        </w:rPr>
      </w:pPr>
    </w:p>
    <w:tbl>
      <w:tblPr>
        <w:tblStyle w:val="TableGrid1"/>
        <w:tblW w:w="9922" w:type="dxa"/>
        <w:tblInd w:w="108" w:type="dxa"/>
        <w:tblLook w:val="04A0" w:firstRow="1" w:lastRow="0" w:firstColumn="1" w:lastColumn="0" w:noHBand="0" w:noVBand="1"/>
      </w:tblPr>
      <w:tblGrid>
        <w:gridCol w:w="3959"/>
        <w:gridCol w:w="1995"/>
        <w:gridCol w:w="1984"/>
        <w:gridCol w:w="1984"/>
      </w:tblGrid>
      <w:tr w:rsidR="008C47D5" w:rsidRPr="00F50DCB" w14:paraId="52F51BF9" w14:textId="77777777" w:rsidTr="00D8143C">
        <w:trPr>
          <w:trHeight w:val="353"/>
        </w:trPr>
        <w:tc>
          <w:tcPr>
            <w:tcW w:w="3959" w:type="dxa"/>
          </w:tcPr>
          <w:p w14:paraId="12D80C98" w14:textId="77777777" w:rsidR="00F50DCB" w:rsidRPr="00F50DCB" w:rsidRDefault="00DC511D" w:rsidP="00F50DCB">
            <w:pPr>
              <w:numPr>
                <w:ilvl w:val="0"/>
                <w:numId w:val="37"/>
              </w:numPr>
              <w:tabs>
                <w:tab w:val="left" w:pos="603"/>
              </w:tabs>
              <w:ind w:left="243" w:right="85" w:hanging="243"/>
              <w:contextualSpacing/>
              <w:jc w:val="thaiDistribute"/>
              <w:rPr>
                <w:rFonts w:asciiTheme="majorBidi" w:hAnsiTheme="majorBidi" w:cstheme="majorBidi"/>
                <w:sz w:val="28"/>
                <w:szCs w:val="28"/>
              </w:rPr>
            </w:pPr>
            <w:r w:rsidRPr="00F50DCB">
              <w:rPr>
                <w:rFonts w:ascii="Times New Roman" w:cs="Times New Roman"/>
                <w:sz w:val="22"/>
                <w:szCs w:val="22"/>
              </w:rPr>
              <w:t xml:space="preserve">Investment Promotion </w:t>
            </w:r>
            <w:r w:rsidRPr="00DC511D">
              <w:rPr>
                <w:rFonts w:ascii="Times New Roman" w:cs="Times New Roman"/>
                <w:sz w:val="22"/>
                <w:szCs w:val="22"/>
              </w:rPr>
              <w:t>number</w:t>
            </w:r>
          </w:p>
        </w:tc>
        <w:tc>
          <w:tcPr>
            <w:tcW w:w="1995" w:type="dxa"/>
          </w:tcPr>
          <w:p w14:paraId="0567E216" w14:textId="77777777" w:rsidR="00F50DCB" w:rsidRPr="00F50DCB" w:rsidRDefault="00F50DCB" w:rsidP="00F50DCB">
            <w:pPr>
              <w:tabs>
                <w:tab w:val="left" w:pos="600"/>
              </w:tabs>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1090(2)/2554</w:t>
            </w:r>
          </w:p>
        </w:tc>
        <w:tc>
          <w:tcPr>
            <w:tcW w:w="1984" w:type="dxa"/>
          </w:tcPr>
          <w:p w14:paraId="7D5928AD" w14:textId="77777777" w:rsidR="00F50DCB" w:rsidRPr="00F50DCB" w:rsidRDefault="00F50DCB" w:rsidP="00F50DCB">
            <w:pPr>
              <w:tabs>
                <w:tab w:val="left" w:pos="600"/>
              </w:tabs>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1010(2)/2557</w:t>
            </w:r>
          </w:p>
        </w:tc>
        <w:tc>
          <w:tcPr>
            <w:tcW w:w="1984" w:type="dxa"/>
          </w:tcPr>
          <w:p w14:paraId="607A6803" w14:textId="77777777" w:rsidR="00F50DCB" w:rsidRPr="00F50DCB" w:rsidRDefault="00F50DCB" w:rsidP="00F50DCB">
            <w:pPr>
              <w:tabs>
                <w:tab w:val="left" w:pos="600"/>
              </w:tabs>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E620983/2562</w:t>
            </w:r>
          </w:p>
        </w:tc>
      </w:tr>
      <w:tr w:rsidR="008C47D5" w:rsidRPr="00F50DCB" w14:paraId="62EFAE8B" w14:textId="77777777" w:rsidTr="00D8143C">
        <w:trPr>
          <w:trHeight w:val="407"/>
        </w:trPr>
        <w:tc>
          <w:tcPr>
            <w:tcW w:w="3959" w:type="dxa"/>
          </w:tcPr>
          <w:p w14:paraId="203EF3FA" w14:textId="77777777" w:rsidR="00F50DCB" w:rsidRPr="00F50DCB" w:rsidRDefault="00DC511D" w:rsidP="00DC511D">
            <w:pPr>
              <w:numPr>
                <w:ilvl w:val="0"/>
                <w:numId w:val="37"/>
              </w:numPr>
              <w:tabs>
                <w:tab w:val="left" w:pos="600"/>
              </w:tabs>
              <w:ind w:left="243" w:right="85" w:hanging="243"/>
              <w:contextualSpacing/>
              <w:rPr>
                <w:rFonts w:asciiTheme="majorBidi" w:hAnsiTheme="majorBidi" w:cstheme="majorBidi"/>
                <w:sz w:val="28"/>
                <w:szCs w:val="28"/>
              </w:rPr>
            </w:pPr>
            <w:r w:rsidRPr="00DC511D">
              <w:rPr>
                <w:rFonts w:ascii="Times New Roman" w:cs="Times New Roman"/>
                <w:sz w:val="22"/>
                <w:szCs w:val="22"/>
              </w:rPr>
              <w:t>Approval date by the Board of Investment</w:t>
            </w:r>
          </w:p>
        </w:tc>
        <w:tc>
          <w:tcPr>
            <w:tcW w:w="1995" w:type="dxa"/>
          </w:tcPr>
          <w:p w14:paraId="09B7762B" w14:textId="77777777" w:rsidR="00D8143C" w:rsidRDefault="00D8143C" w:rsidP="00DC511D">
            <w:pPr>
              <w:tabs>
                <w:tab w:val="left" w:pos="600"/>
              </w:tabs>
              <w:ind w:left="243" w:right="85"/>
              <w:contextualSpacing/>
              <w:rPr>
                <w:rFonts w:ascii="Times New Roman" w:cs="Times New Roman"/>
                <w:sz w:val="22"/>
                <w:szCs w:val="22"/>
              </w:rPr>
            </w:pPr>
          </w:p>
          <w:p w14:paraId="2A229377" w14:textId="426F9C11" w:rsidR="00F50DCB" w:rsidRPr="00F50DCB" w:rsidRDefault="00D8143C" w:rsidP="00D8143C">
            <w:pPr>
              <w:tabs>
                <w:tab w:val="left" w:pos="600"/>
              </w:tabs>
              <w:ind w:left="243" w:right="85" w:hanging="199"/>
              <w:contextualSpacing/>
              <w:rPr>
                <w:rFonts w:ascii="Times New Roman" w:cs="Times New Roman"/>
                <w:sz w:val="22"/>
                <w:szCs w:val="22"/>
              </w:rPr>
            </w:pPr>
            <w:r>
              <w:rPr>
                <w:rFonts w:ascii="Times New Roman" w:cs="Times New Roman"/>
                <w:sz w:val="22"/>
                <w:szCs w:val="22"/>
              </w:rPr>
              <w:t xml:space="preserve">January 26, </w:t>
            </w:r>
            <w:r w:rsidR="00DC511D" w:rsidRPr="00DC511D">
              <w:rPr>
                <w:rFonts w:ascii="Times New Roman" w:cs="Times New Roman"/>
                <w:sz w:val="22"/>
                <w:szCs w:val="22"/>
              </w:rPr>
              <w:t>2011</w:t>
            </w:r>
          </w:p>
        </w:tc>
        <w:tc>
          <w:tcPr>
            <w:tcW w:w="1984" w:type="dxa"/>
          </w:tcPr>
          <w:p w14:paraId="5E3D1082" w14:textId="77777777" w:rsidR="00D8143C" w:rsidRDefault="00D8143C" w:rsidP="00DC511D">
            <w:pPr>
              <w:tabs>
                <w:tab w:val="left" w:pos="600"/>
              </w:tabs>
              <w:ind w:left="360" w:right="85"/>
              <w:contextualSpacing/>
              <w:rPr>
                <w:rFonts w:ascii="Times New Roman" w:cs="Times New Roman"/>
                <w:sz w:val="22"/>
                <w:szCs w:val="22"/>
              </w:rPr>
            </w:pPr>
          </w:p>
          <w:p w14:paraId="0B800750" w14:textId="7DBC1FE3" w:rsidR="00F50DCB" w:rsidRPr="00F50DCB" w:rsidRDefault="00DC511D" w:rsidP="00D8143C">
            <w:pPr>
              <w:tabs>
                <w:tab w:val="left" w:pos="600"/>
              </w:tabs>
              <w:ind w:left="360" w:right="85" w:hanging="326"/>
              <w:contextualSpacing/>
              <w:rPr>
                <w:rFonts w:ascii="Times New Roman" w:cs="Times New Roman"/>
                <w:sz w:val="22"/>
                <w:szCs w:val="22"/>
              </w:rPr>
            </w:pPr>
            <w:r w:rsidRPr="00DC511D">
              <w:rPr>
                <w:rFonts w:ascii="Times New Roman" w:cs="Times New Roman"/>
                <w:sz w:val="22"/>
                <w:szCs w:val="22"/>
              </w:rPr>
              <w:t>January</w:t>
            </w:r>
            <w:r w:rsidR="00D8143C">
              <w:rPr>
                <w:rFonts w:ascii="Times New Roman" w:cs="Times New Roman"/>
                <w:sz w:val="22"/>
                <w:szCs w:val="22"/>
              </w:rPr>
              <w:t xml:space="preserve"> 7,</w:t>
            </w:r>
            <w:r w:rsidRPr="00DC511D">
              <w:rPr>
                <w:rFonts w:ascii="Times New Roman" w:cs="Times New Roman"/>
                <w:sz w:val="22"/>
                <w:szCs w:val="22"/>
              </w:rPr>
              <w:t xml:space="preserve"> 2014</w:t>
            </w:r>
          </w:p>
        </w:tc>
        <w:tc>
          <w:tcPr>
            <w:tcW w:w="1984" w:type="dxa"/>
          </w:tcPr>
          <w:p w14:paraId="67AF309A" w14:textId="77777777" w:rsidR="00D8143C" w:rsidRDefault="00D8143C" w:rsidP="00DC511D">
            <w:pPr>
              <w:tabs>
                <w:tab w:val="left" w:pos="600"/>
              </w:tabs>
              <w:ind w:left="360" w:right="85"/>
              <w:contextualSpacing/>
              <w:rPr>
                <w:rFonts w:ascii="Times New Roman" w:cs="Times New Roman"/>
                <w:sz w:val="22"/>
                <w:szCs w:val="22"/>
              </w:rPr>
            </w:pPr>
          </w:p>
          <w:p w14:paraId="49A53BB0" w14:textId="09CC0157" w:rsidR="00F50DCB" w:rsidRPr="00F50DCB" w:rsidRDefault="00DC511D" w:rsidP="00D8143C">
            <w:pPr>
              <w:tabs>
                <w:tab w:val="left" w:pos="600"/>
              </w:tabs>
              <w:ind w:left="360" w:right="-109" w:hanging="360"/>
              <w:contextualSpacing/>
              <w:rPr>
                <w:rFonts w:ascii="Times New Roman" w:cs="Times New Roman"/>
                <w:sz w:val="22"/>
                <w:szCs w:val="22"/>
              </w:rPr>
            </w:pPr>
            <w:r w:rsidRPr="00DC511D">
              <w:rPr>
                <w:rFonts w:ascii="Times New Roman" w:cs="Times New Roman"/>
                <w:sz w:val="22"/>
                <w:szCs w:val="22"/>
              </w:rPr>
              <w:t xml:space="preserve">November </w:t>
            </w:r>
            <w:r w:rsidR="00D8143C">
              <w:rPr>
                <w:rFonts w:ascii="Times New Roman" w:cs="Times New Roman"/>
                <w:sz w:val="22"/>
                <w:szCs w:val="22"/>
              </w:rPr>
              <w:t xml:space="preserve">25, </w:t>
            </w:r>
            <w:r w:rsidRPr="00DC511D">
              <w:rPr>
                <w:rFonts w:ascii="Times New Roman" w:cs="Times New Roman"/>
                <w:sz w:val="22"/>
                <w:szCs w:val="22"/>
              </w:rPr>
              <w:t>2019</w:t>
            </w:r>
          </w:p>
        </w:tc>
      </w:tr>
      <w:tr w:rsidR="008C47D5" w:rsidRPr="00F50DCB" w14:paraId="7A3458F9" w14:textId="77777777" w:rsidTr="00D8143C">
        <w:tc>
          <w:tcPr>
            <w:tcW w:w="3959" w:type="dxa"/>
          </w:tcPr>
          <w:p w14:paraId="20080202" w14:textId="77777777" w:rsidR="00F50DCB" w:rsidRPr="00F50DCB" w:rsidRDefault="00DC511D" w:rsidP="00A957DB">
            <w:pPr>
              <w:numPr>
                <w:ilvl w:val="0"/>
                <w:numId w:val="37"/>
              </w:numPr>
              <w:tabs>
                <w:tab w:val="left" w:pos="600"/>
              </w:tabs>
              <w:ind w:left="244" w:right="85" w:hanging="244"/>
              <w:rPr>
                <w:rFonts w:asciiTheme="majorBidi" w:hAnsiTheme="majorBidi" w:cstheme="majorBidi"/>
                <w:sz w:val="28"/>
                <w:szCs w:val="28"/>
              </w:rPr>
            </w:pPr>
            <w:r w:rsidRPr="00DC511D">
              <w:rPr>
                <w:rFonts w:ascii="Times New Roman" w:cs="Times New Roman"/>
                <w:sz w:val="22"/>
                <w:szCs w:val="22"/>
              </w:rPr>
              <w:t>Date of Tax exemptions</w:t>
            </w:r>
          </w:p>
        </w:tc>
        <w:tc>
          <w:tcPr>
            <w:tcW w:w="1995" w:type="dxa"/>
          </w:tcPr>
          <w:p w14:paraId="6E41D5B3" w14:textId="48955BF3" w:rsidR="00F50DCB" w:rsidRPr="00F50DCB" w:rsidRDefault="00A957DB" w:rsidP="00A957DB">
            <w:pPr>
              <w:tabs>
                <w:tab w:val="left" w:pos="600"/>
              </w:tabs>
              <w:spacing w:before="60"/>
              <w:ind w:right="85"/>
              <w:rPr>
                <w:rFonts w:ascii="Times New Roman" w:cs="Times New Roman"/>
                <w:sz w:val="22"/>
                <w:szCs w:val="22"/>
              </w:rPr>
            </w:pPr>
            <w:r>
              <w:rPr>
                <w:rFonts w:ascii="Times New Roman" w:cs="Times New Roman"/>
                <w:sz w:val="22"/>
                <w:szCs w:val="22"/>
              </w:rPr>
              <w:t xml:space="preserve">     </w:t>
            </w:r>
            <w:r w:rsidR="009D2CFE" w:rsidRPr="009D2CFE">
              <w:rPr>
                <w:rFonts w:ascii="Times New Roman" w:cs="Times New Roman"/>
                <w:sz w:val="22"/>
                <w:szCs w:val="22"/>
              </w:rPr>
              <w:t xml:space="preserve">April </w:t>
            </w:r>
            <w:r w:rsidR="00D8143C">
              <w:rPr>
                <w:rFonts w:ascii="Times New Roman" w:cs="Times New Roman"/>
                <w:sz w:val="22"/>
                <w:szCs w:val="22"/>
              </w:rPr>
              <w:t xml:space="preserve">1, </w:t>
            </w:r>
            <w:r w:rsidR="009D2CFE" w:rsidRPr="009D2CFE">
              <w:rPr>
                <w:rFonts w:ascii="Times New Roman" w:cs="Times New Roman"/>
                <w:sz w:val="22"/>
                <w:szCs w:val="22"/>
              </w:rPr>
              <w:t>2011</w:t>
            </w:r>
          </w:p>
        </w:tc>
        <w:tc>
          <w:tcPr>
            <w:tcW w:w="1984" w:type="dxa"/>
          </w:tcPr>
          <w:p w14:paraId="6EB01F19" w14:textId="4B21961A" w:rsidR="00F50DCB" w:rsidRPr="00F50DCB" w:rsidRDefault="00ED7DA0" w:rsidP="00ED7DA0">
            <w:pPr>
              <w:tabs>
                <w:tab w:val="left" w:pos="600"/>
              </w:tabs>
              <w:spacing w:before="60"/>
              <w:ind w:right="85"/>
              <w:jc w:val="center"/>
              <w:rPr>
                <w:rFonts w:asciiTheme="majorBidi" w:eastAsia="Batang" w:hAnsiTheme="majorBidi" w:cstheme="majorBidi"/>
                <w:color w:val="FFFF00"/>
                <w:sz w:val="28"/>
                <w:szCs w:val="28"/>
                <w:highlight w:val="yellow"/>
              </w:rPr>
            </w:pPr>
            <w:r w:rsidRPr="00ED7DA0">
              <w:rPr>
                <w:rFonts w:ascii="Times New Roman" w:cs="Times New Roman"/>
                <w:sz w:val="22"/>
                <w:szCs w:val="22"/>
              </w:rPr>
              <w:t>May 13,</w:t>
            </w:r>
            <w:r w:rsidR="00281994">
              <w:rPr>
                <w:rFonts w:ascii="Times New Roman" w:cs="Times New Roman"/>
                <w:sz w:val="22"/>
                <w:szCs w:val="22"/>
              </w:rPr>
              <w:t xml:space="preserve"> </w:t>
            </w:r>
            <w:r w:rsidRPr="00ED7DA0">
              <w:rPr>
                <w:rFonts w:ascii="Times New Roman" w:cs="Times New Roman"/>
                <w:sz w:val="22"/>
                <w:szCs w:val="22"/>
              </w:rPr>
              <w:t>2019</w:t>
            </w:r>
          </w:p>
        </w:tc>
        <w:tc>
          <w:tcPr>
            <w:tcW w:w="1984" w:type="dxa"/>
          </w:tcPr>
          <w:p w14:paraId="75A5F1A6" w14:textId="62883BB6" w:rsidR="00F50DCB" w:rsidRPr="00F50DCB" w:rsidRDefault="00ED7DA0" w:rsidP="00ED7DA0">
            <w:pPr>
              <w:tabs>
                <w:tab w:val="left" w:pos="600"/>
              </w:tabs>
              <w:spacing w:before="60"/>
              <w:ind w:right="85"/>
              <w:jc w:val="center"/>
              <w:rPr>
                <w:rFonts w:asciiTheme="majorBidi" w:eastAsia="Batang" w:hAnsiTheme="majorBidi" w:cstheme="majorBidi"/>
                <w:sz w:val="28"/>
                <w:szCs w:val="28"/>
              </w:rPr>
            </w:pPr>
            <w:r>
              <w:rPr>
                <w:rFonts w:ascii="Times New Roman" w:cs="Times New Roman"/>
                <w:sz w:val="22"/>
                <w:szCs w:val="22"/>
              </w:rPr>
              <w:t>Dec</w:t>
            </w:r>
            <w:r w:rsidR="00777B6D">
              <w:rPr>
                <w:rFonts w:ascii="Times New Roman" w:cs="Times New Roman"/>
                <w:sz w:val="22"/>
                <w:szCs w:val="22"/>
              </w:rPr>
              <w:t>ember</w:t>
            </w:r>
            <w:r>
              <w:rPr>
                <w:rFonts w:ascii="Times New Roman" w:cs="Times New Roman"/>
                <w:sz w:val="22"/>
                <w:szCs w:val="22"/>
              </w:rPr>
              <w:t xml:space="preserve"> 3,</w:t>
            </w:r>
            <w:r w:rsidR="00281994">
              <w:rPr>
                <w:rFonts w:ascii="Times New Roman" w:cs="Times New Roman"/>
                <w:sz w:val="22"/>
                <w:szCs w:val="22"/>
              </w:rPr>
              <w:t xml:space="preserve"> </w:t>
            </w:r>
            <w:r>
              <w:rPr>
                <w:rFonts w:ascii="Times New Roman" w:cs="Times New Roman"/>
                <w:sz w:val="22"/>
                <w:szCs w:val="22"/>
              </w:rPr>
              <w:t>2019</w:t>
            </w:r>
          </w:p>
        </w:tc>
      </w:tr>
      <w:tr w:rsidR="008C47D5" w:rsidRPr="00F50DCB" w14:paraId="7D2659A2" w14:textId="77777777" w:rsidTr="00D8143C">
        <w:tc>
          <w:tcPr>
            <w:tcW w:w="3959" w:type="dxa"/>
          </w:tcPr>
          <w:p w14:paraId="45464969" w14:textId="77777777" w:rsidR="00F50DCB" w:rsidRPr="00F50DCB" w:rsidRDefault="00DC511D" w:rsidP="00F50DCB">
            <w:pPr>
              <w:numPr>
                <w:ilvl w:val="0"/>
                <w:numId w:val="37"/>
              </w:numPr>
              <w:tabs>
                <w:tab w:val="left" w:pos="600"/>
              </w:tabs>
              <w:spacing w:after="120"/>
              <w:ind w:left="243" w:right="85" w:hanging="243"/>
              <w:contextualSpacing/>
              <w:jc w:val="thaiDistribute"/>
              <w:rPr>
                <w:rFonts w:asciiTheme="majorBidi" w:hAnsiTheme="majorBidi" w:cstheme="majorBidi"/>
                <w:sz w:val="28"/>
                <w:szCs w:val="28"/>
              </w:rPr>
            </w:pPr>
            <w:r w:rsidRPr="00DC511D">
              <w:rPr>
                <w:rFonts w:ascii="Times New Roman" w:cs="Times New Roman"/>
                <w:sz w:val="22"/>
                <w:szCs w:val="22"/>
              </w:rPr>
              <w:t xml:space="preserve">To </w:t>
            </w:r>
            <w:r w:rsidRPr="00F50DCB">
              <w:rPr>
                <w:rFonts w:ascii="Times New Roman" w:cs="Times New Roman"/>
                <w:sz w:val="22"/>
                <w:szCs w:val="22"/>
              </w:rPr>
              <w:t>Investment Promotion</w:t>
            </w:r>
          </w:p>
        </w:tc>
        <w:tc>
          <w:tcPr>
            <w:tcW w:w="1995" w:type="dxa"/>
          </w:tcPr>
          <w:p w14:paraId="347B0BD9" w14:textId="3D44B84A" w:rsidR="00F50DCB" w:rsidRPr="00F50DCB" w:rsidRDefault="009D2CFE" w:rsidP="00152206">
            <w:pPr>
              <w:tabs>
                <w:tab w:val="left" w:pos="600"/>
              </w:tabs>
              <w:ind w:right="85"/>
              <w:jc w:val="center"/>
              <w:rPr>
                <w:rFonts w:asciiTheme="majorBidi" w:eastAsia="Batang" w:hAnsiTheme="majorBidi" w:cstheme="majorBidi"/>
                <w:sz w:val="28"/>
                <w:szCs w:val="28"/>
                <w:cs/>
              </w:rPr>
            </w:pPr>
            <w:r>
              <w:rPr>
                <w:rFonts w:ascii="Times New Roman" w:cs="Times New Roman"/>
                <w:sz w:val="22"/>
                <w:szCs w:val="22"/>
              </w:rPr>
              <w:t>M</w:t>
            </w:r>
            <w:r w:rsidRPr="00F50DCB">
              <w:rPr>
                <w:rFonts w:ascii="Times New Roman" w:cs="Times New Roman"/>
                <w:sz w:val="22"/>
                <w:szCs w:val="22"/>
              </w:rPr>
              <w:t xml:space="preserve">anufacture </w:t>
            </w:r>
            <w:r w:rsidR="00152206">
              <w:rPr>
                <w:rFonts w:ascii="Times New Roman" w:cs="Times New Roman"/>
                <w:sz w:val="22"/>
                <w:szCs w:val="22"/>
              </w:rPr>
              <w:t>steel products including steel parts</w:t>
            </w:r>
          </w:p>
        </w:tc>
        <w:tc>
          <w:tcPr>
            <w:tcW w:w="1984" w:type="dxa"/>
          </w:tcPr>
          <w:p w14:paraId="6F826157" w14:textId="2B2A9543" w:rsidR="00F50DCB" w:rsidRPr="00F50DCB" w:rsidRDefault="00152206" w:rsidP="00F50DCB">
            <w:pPr>
              <w:tabs>
                <w:tab w:val="left" w:pos="600"/>
              </w:tabs>
              <w:ind w:right="85"/>
              <w:jc w:val="center"/>
              <w:rPr>
                <w:rFonts w:asciiTheme="majorBidi" w:eastAsia="Batang" w:hAnsiTheme="majorBidi" w:cstheme="majorBidi"/>
                <w:sz w:val="28"/>
                <w:szCs w:val="28"/>
              </w:rPr>
            </w:pPr>
            <w:r>
              <w:rPr>
                <w:rFonts w:ascii="Times New Roman" w:cs="Times New Roman"/>
                <w:sz w:val="22"/>
                <w:szCs w:val="22"/>
              </w:rPr>
              <w:t>M</w:t>
            </w:r>
            <w:r w:rsidRPr="00F50DCB">
              <w:rPr>
                <w:rFonts w:ascii="Times New Roman" w:cs="Times New Roman"/>
                <w:sz w:val="22"/>
                <w:szCs w:val="22"/>
              </w:rPr>
              <w:t xml:space="preserve">anufacture </w:t>
            </w:r>
            <w:r>
              <w:rPr>
                <w:rFonts w:ascii="Times New Roman" w:cs="Times New Roman"/>
                <w:sz w:val="22"/>
                <w:szCs w:val="22"/>
              </w:rPr>
              <w:t>steel products including steel parts</w:t>
            </w:r>
          </w:p>
        </w:tc>
        <w:tc>
          <w:tcPr>
            <w:tcW w:w="1984" w:type="dxa"/>
          </w:tcPr>
          <w:p w14:paraId="77DD3AD1" w14:textId="54203040" w:rsidR="00F50DCB" w:rsidRPr="00F50DCB" w:rsidRDefault="00152206" w:rsidP="00F50DCB">
            <w:pPr>
              <w:tabs>
                <w:tab w:val="left" w:pos="600"/>
              </w:tabs>
              <w:ind w:right="85"/>
              <w:jc w:val="center"/>
              <w:rPr>
                <w:rFonts w:asciiTheme="majorBidi" w:eastAsia="Batang" w:hAnsiTheme="majorBidi" w:cstheme="majorBidi"/>
                <w:sz w:val="28"/>
                <w:szCs w:val="28"/>
              </w:rPr>
            </w:pPr>
            <w:r>
              <w:rPr>
                <w:rFonts w:ascii="Times New Roman" w:cs="Times New Roman"/>
                <w:sz w:val="22"/>
                <w:szCs w:val="22"/>
              </w:rPr>
              <w:t>M</w:t>
            </w:r>
            <w:r w:rsidRPr="00F50DCB">
              <w:rPr>
                <w:rFonts w:ascii="Times New Roman" w:cs="Times New Roman"/>
                <w:sz w:val="22"/>
                <w:szCs w:val="22"/>
              </w:rPr>
              <w:t xml:space="preserve">anufacture </w:t>
            </w:r>
            <w:r>
              <w:rPr>
                <w:rFonts w:ascii="Times New Roman" w:cs="Times New Roman"/>
                <w:sz w:val="22"/>
                <w:szCs w:val="22"/>
              </w:rPr>
              <w:t>steel products including steel parts</w:t>
            </w:r>
          </w:p>
        </w:tc>
      </w:tr>
      <w:tr w:rsidR="008C47D5" w:rsidRPr="00F50DCB" w14:paraId="6464185D" w14:textId="77777777" w:rsidTr="00777B6D">
        <w:trPr>
          <w:trHeight w:val="7141"/>
        </w:trPr>
        <w:tc>
          <w:tcPr>
            <w:tcW w:w="3959" w:type="dxa"/>
          </w:tcPr>
          <w:p w14:paraId="4349A9D7" w14:textId="77777777" w:rsidR="00577737" w:rsidRPr="00577737" w:rsidRDefault="00577737" w:rsidP="00577737">
            <w:pPr>
              <w:tabs>
                <w:tab w:val="left" w:pos="600"/>
              </w:tabs>
              <w:spacing w:after="120"/>
              <w:ind w:right="85"/>
              <w:contextualSpacing/>
              <w:rPr>
                <w:rFonts w:asciiTheme="majorBidi" w:hAnsiTheme="majorBidi"/>
                <w:sz w:val="28"/>
                <w:szCs w:val="28"/>
              </w:rPr>
            </w:pPr>
            <w:r w:rsidRPr="00577737">
              <w:rPr>
                <w:rFonts w:ascii="Times New Roman" w:cs="Times New Roman"/>
                <w:sz w:val="22"/>
                <w:szCs w:val="22"/>
              </w:rPr>
              <w:t xml:space="preserve">Exemption from </w:t>
            </w:r>
            <w:r>
              <w:rPr>
                <w:rFonts w:ascii="Times New Roman" w:cs="Times New Roman"/>
                <w:sz w:val="22"/>
                <w:szCs w:val="22"/>
              </w:rPr>
              <w:t>p</w:t>
            </w:r>
            <w:r w:rsidRPr="00F50DCB">
              <w:rPr>
                <w:rFonts w:ascii="Times New Roman" w:cs="Times New Roman"/>
                <w:sz w:val="22"/>
                <w:szCs w:val="22"/>
              </w:rPr>
              <w:t>romotional privileges</w:t>
            </w:r>
          </w:p>
          <w:p w14:paraId="7C057F09" w14:textId="77777777" w:rsidR="00577737" w:rsidRDefault="00577737" w:rsidP="00A957DB">
            <w:pPr>
              <w:numPr>
                <w:ilvl w:val="1"/>
                <w:numId w:val="37"/>
              </w:numPr>
              <w:tabs>
                <w:tab w:val="left" w:pos="318"/>
              </w:tabs>
              <w:spacing w:after="120"/>
              <w:ind w:left="318" w:right="85" w:hanging="284"/>
              <w:contextualSpacing/>
              <w:jc w:val="thaiDistribute"/>
              <w:rPr>
                <w:rFonts w:asciiTheme="majorBidi" w:hAnsiTheme="majorBidi"/>
                <w:sz w:val="28"/>
                <w:szCs w:val="28"/>
              </w:rPr>
            </w:pPr>
            <w:r w:rsidRPr="00781A41">
              <w:rPr>
                <w:rFonts w:ascii="Times New Roman" w:cs="Times New Roman"/>
                <w:sz w:val="22"/>
                <w:szCs w:val="22"/>
              </w:rPr>
              <w:t>Exemption from import duty on machinery as approved by the Board of Investment which import within</w:t>
            </w:r>
            <w:r w:rsidR="00F50DCB" w:rsidRPr="00F50DCB">
              <w:rPr>
                <w:rFonts w:asciiTheme="majorBidi" w:hAnsiTheme="majorBidi"/>
                <w:sz w:val="28"/>
                <w:szCs w:val="28"/>
              </w:rPr>
              <w:t xml:space="preserve"> </w:t>
            </w:r>
          </w:p>
          <w:p w14:paraId="79E7659E" w14:textId="6ED64ADA" w:rsidR="00590A9C" w:rsidRPr="00590A9C" w:rsidRDefault="00590A9C" w:rsidP="00A957DB">
            <w:pPr>
              <w:numPr>
                <w:ilvl w:val="1"/>
                <w:numId w:val="37"/>
              </w:numPr>
              <w:tabs>
                <w:tab w:val="left" w:pos="318"/>
              </w:tabs>
              <w:spacing w:after="120"/>
              <w:ind w:left="318" w:right="85" w:hanging="284"/>
              <w:contextualSpacing/>
              <w:jc w:val="thaiDistribute"/>
              <w:rPr>
                <w:rFonts w:asciiTheme="majorBidi" w:hAnsiTheme="majorBidi"/>
                <w:sz w:val="28"/>
                <w:szCs w:val="28"/>
              </w:rPr>
            </w:pPr>
            <w:r w:rsidRPr="00781A41">
              <w:rPr>
                <w:rFonts w:ascii="Times New Roman" w:cs="Times New Roman"/>
                <w:sz w:val="22"/>
                <w:szCs w:val="22"/>
              </w:rPr>
              <w:t xml:space="preserve">Exemption from corporate income tax on net profit derived from the operations of promoted businesses </w:t>
            </w:r>
            <w:r w:rsidRPr="00590A9C">
              <w:rPr>
                <w:rFonts w:ascii="Times New Roman" w:cs="Times New Roman"/>
                <w:sz w:val="22"/>
                <w:szCs w:val="22"/>
              </w:rPr>
              <w:t>from the date of first earning operating income</w:t>
            </w:r>
            <w:r w:rsidR="00F85787">
              <w:rPr>
                <w:rFonts w:asciiTheme="majorBidi" w:hAnsiTheme="majorBidi"/>
                <w:sz w:val="28"/>
                <w:szCs w:val="28"/>
              </w:rPr>
              <w:t>.</w:t>
            </w:r>
          </w:p>
          <w:p w14:paraId="3D324739" w14:textId="04669175" w:rsidR="00F50DCB" w:rsidRPr="00F50DCB" w:rsidRDefault="00590A9C" w:rsidP="00A957DB">
            <w:pPr>
              <w:numPr>
                <w:ilvl w:val="1"/>
                <w:numId w:val="37"/>
              </w:numPr>
              <w:tabs>
                <w:tab w:val="left" w:pos="318"/>
              </w:tabs>
              <w:spacing w:after="120"/>
              <w:ind w:left="318" w:right="85" w:hanging="284"/>
              <w:contextualSpacing/>
              <w:jc w:val="thaiDistribute"/>
              <w:rPr>
                <w:rFonts w:asciiTheme="majorBidi" w:hAnsiTheme="majorBidi"/>
                <w:sz w:val="28"/>
                <w:szCs w:val="28"/>
              </w:rPr>
            </w:pPr>
            <w:r w:rsidRPr="00781A41">
              <w:rPr>
                <w:rFonts w:ascii="Times New Roman" w:cs="Times New Roman"/>
                <w:sz w:val="22"/>
                <w:szCs w:val="22"/>
              </w:rPr>
              <w:t xml:space="preserve">Exemption from </w:t>
            </w:r>
            <w:r w:rsidR="00F85787" w:rsidRPr="00781A41">
              <w:rPr>
                <w:rFonts w:ascii="Times New Roman" w:cs="Times New Roman"/>
                <w:sz w:val="22"/>
                <w:szCs w:val="22"/>
              </w:rPr>
              <w:t>corporate income tax on net profit derived from the operations of promoted businesses</w:t>
            </w:r>
            <w:r w:rsidR="00F85787">
              <w:rPr>
                <w:rFonts w:ascii="Times New Roman" w:cs="Times New Roman"/>
                <w:sz w:val="22"/>
                <w:szCs w:val="22"/>
              </w:rPr>
              <w:t xml:space="preserve"> 50% from normal income tax rate</w:t>
            </w:r>
            <w:r w:rsidRPr="00781A41">
              <w:rPr>
                <w:rFonts w:ascii="Times New Roman" w:cs="Times New Roman"/>
                <w:sz w:val="22"/>
                <w:szCs w:val="22"/>
              </w:rPr>
              <w:t xml:space="preserve"> </w:t>
            </w:r>
            <w:r>
              <w:rPr>
                <w:rFonts w:ascii="Times New Roman" w:cs="Times New Roman"/>
                <w:sz w:val="22"/>
                <w:szCs w:val="22"/>
              </w:rPr>
              <w:t>commencing from the expiry date of the corporate income tax exemption</w:t>
            </w:r>
            <w:r w:rsidRPr="00781A41">
              <w:rPr>
                <w:rFonts w:ascii="Times New Roman" w:cs="Times New Roman"/>
                <w:sz w:val="22"/>
                <w:szCs w:val="22"/>
                <w:cs/>
              </w:rPr>
              <w:t>.</w:t>
            </w:r>
          </w:p>
          <w:p w14:paraId="4CE3340B" w14:textId="6FE20DAA" w:rsidR="00590A9C" w:rsidRDefault="00590A9C" w:rsidP="00A957DB">
            <w:pPr>
              <w:numPr>
                <w:ilvl w:val="1"/>
                <w:numId w:val="37"/>
              </w:numPr>
              <w:tabs>
                <w:tab w:val="left" w:pos="318"/>
              </w:tabs>
              <w:spacing w:after="120"/>
              <w:ind w:left="318" w:right="85" w:hanging="284"/>
              <w:contextualSpacing/>
              <w:jc w:val="thaiDistribute"/>
              <w:rPr>
                <w:rFonts w:asciiTheme="majorBidi" w:hAnsiTheme="majorBidi"/>
                <w:sz w:val="28"/>
                <w:szCs w:val="28"/>
              </w:rPr>
            </w:pPr>
            <w:r w:rsidRPr="00781A41">
              <w:rPr>
                <w:rFonts w:ascii="Times New Roman" w:cs="Times New Roman"/>
                <w:sz w:val="22"/>
                <w:szCs w:val="22"/>
              </w:rPr>
              <w:t>Exemption from i</w:t>
            </w:r>
            <w:r w:rsidR="00F85787">
              <w:rPr>
                <w:rFonts w:ascii="Times New Roman" w:cs="Times New Roman"/>
                <w:sz w:val="22"/>
                <w:szCs w:val="22"/>
              </w:rPr>
              <w:t xml:space="preserve">ncome tax on dividends received </w:t>
            </w:r>
            <w:r w:rsidRPr="00781A41">
              <w:rPr>
                <w:rFonts w:ascii="Times New Roman" w:cs="Times New Roman"/>
                <w:sz w:val="22"/>
                <w:szCs w:val="22"/>
              </w:rPr>
              <w:t>from the operations</w:t>
            </w:r>
            <w:r w:rsidR="00F85787">
              <w:rPr>
                <w:rFonts w:asciiTheme="majorBidi" w:hAnsiTheme="majorBidi"/>
                <w:sz w:val="28"/>
                <w:szCs w:val="28"/>
              </w:rPr>
              <w:t>.</w:t>
            </w:r>
          </w:p>
          <w:p w14:paraId="435057C6" w14:textId="77777777" w:rsidR="00590A9C" w:rsidRPr="00590A9C" w:rsidRDefault="00590A9C" w:rsidP="00A957DB">
            <w:pPr>
              <w:numPr>
                <w:ilvl w:val="1"/>
                <w:numId w:val="37"/>
              </w:numPr>
              <w:tabs>
                <w:tab w:val="left" w:pos="318"/>
              </w:tabs>
              <w:spacing w:after="120"/>
              <w:ind w:left="318" w:right="85" w:hanging="284"/>
              <w:contextualSpacing/>
              <w:jc w:val="thaiDistribute"/>
              <w:rPr>
                <w:rFonts w:asciiTheme="majorBidi" w:hAnsiTheme="majorBidi"/>
                <w:sz w:val="28"/>
                <w:szCs w:val="28"/>
              </w:rPr>
            </w:pPr>
            <w:r w:rsidRPr="00590A9C">
              <w:rPr>
                <w:rFonts w:ascii="Times New Roman" w:cs="Times New Roman"/>
                <w:sz w:val="22"/>
                <w:szCs w:val="22"/>
              </w:rPr>
              <w:t>An allowance to double deduct the transportation, electricity and water expenses for period of ten years from the data income is first earned.</w:t>
            </w:r>
          </w:p>
          <w:p w14:paraId="7C440F3B" w14:textId="77777777" w:rsidR="00F50DCB" w:rsidRPr="00F50DCB" w:rsidRDefault="004A6B9E" w:rsidP="00A957DB">
            <w:pPr>
              <w:numPr>
                <w:ilvl w:val="1"/>
                <w:numId w:val="37"/>
              </w:numPr>
              <w:tabs>
                <w:tab w:val="left" w:pos="318"/>
              </w:tabs>
              <w:spacing w:after="120"/>
              <w:ind w:left="318" w:right="85" w:hanging="284"/>
              <w:contextualSpacing/>
              <w:jc w:val="thaiDistribute"/>
              <w:rPr>
                <w:rFonts w:asciiTheme="majorBidi" w:hAnsiTheme="majorBidi"/>
                <w:sz w:val="28"/>
                <w:szCs w:val="28"/>
                <w:cs/>
              </w:rPr>
            </w:pPr>
            <w:r w:rsidRPr="00781A41">
              <w:rPr>
                <w:rFonts w:ascii="Times New Roman" w:cs="Times New Roman"/>
                <w:sz w:val="22"/>
                <w:szCs w:val="22"/>
              </w:rPr>
              <w:t>An allowance to deduct in infrastructure in addition to normal depreciation.</w:t>
            </w:r>
          </w:p>
        </w:tc>
        <w:tc>
          <w:tcPr>
            <w:tcW w:w="1995" w:type="dxa"/>
          </w:tcPr>
          <w:p w14:paraId="5A095580" w14:textId="77777777" w:rsidR="008C47D5" w:rsidRDefault="008C47D5" w:rsidP="00F85787">
            <w:pPr>
              <w:tabs>
                <w:tab w:val="left" w:pos="600"/>
              </w:tabs>
              <w:spacing w:after="120"/>
              <w:ind w:right="85"/>
              <w:jc w:val="center"/>
              <w:rPr>
                <w:rFonts w:ascii="Times New Roman"/>
                <w:sz w:val="22"/>
                <w:szCs w:val="22"/>
              </w:rPr>
            </w:pPr>
          </w:p>
          <w:p w14:paraId="3321EE23" w14:textId="578E84EB" w:rsidR="00F50DCB" w:rsidRPr="00F50DCB" w:rsidRDefault="004A6B9E" w:rsidP="00F85787">
            <w:pPr>
              <w:tabs>
                <w:tab w:val="left" w:pos="600"/>
              </w:tabs>
              <w:spacing w:after="120"/>
              <w:ind w:right="85"/>
              <w:jc w:val="center"/>
              <w:rPr>
                <w:rFonts w:ascii="Times New Roman"/>
                <w:sz w:val="22"/>
                <w:szCs w:val="22"/>
              </w:rPr>
            </w:pPr>
            <w:r w:rsidRPr="008C47D5">
              <w:rPr>
                <w:rFonts w:ascii="Times New Roman"/>
                <w:sz w:val="22"/>
                <w:szCs w:val="22"/>
              </w:rPr>
              <w:t>July</w:t>
            </w:r>
            <w:r w:rsidR="00F85787">
              <w:rPr>
                <w:rFonts w:ascii="Times New Roman"/>
                <w:sz w:val="22"/>
                <w:szCs w:val="22"/>
              </w:rPr>
              <w:t xml:space="preserve"> 26, </w:t>
            </w:r>
            <w:r w:rsidRPr="008C47D5">
              <w:rPr>
                <w:rFonts w:ascii="Times New Roman"/>
                <w:sz w:val="22"/>
                <w:szCs w:val="22"/>
              </w:rPr>
              <w:t>2013</w:t>
            </w:r>
          </w:p>
          <w:p w14:paraId="37B97800" w14:textId="77777777" w:rsidR="008C47D5" w:rsidRPr="008C47D5" w:rsidRDefault="008C47D5" w:rsidP="00F85787">
            <w:pPr>
              <w:tabs>
                <w:tab w:val="left" w:pos="600"/>
              </w:tabs>
              <w:spacing w:after="120"/>
              <w:ind w:right="85"/>
              <w:jc w:val="center"/>
              <w:rPr>
                <w:rFonts w:ascii="Times New Roman"/>
                <w:sz w:val="48"/>
                <w:szCs w:val="48"/>
              </w:rPr>
            </w:pPr>
          </w:p>
          <w:p w14:paraId="613D762F" w14:textId="0600D180" w:rsidR="004A6B9E" w:rsidRPr="00F50DCB" w:rsidRDefault="00A957DB" w:rsidP="00F85787">
            <w:pPr>
              <w:tabs>
                <w:tab w:val="left" w:pos="600"/>
              </w:tabs>
              <w:spacing w:after="120"/>
              <w:ind w:right="85"/>
              <w:jc w:val="center"/>
              <w:rPr>
                <w:rFonts w:asciiTheme="majorBidi" w:eastAsia="Batang" w:hAnsiTheme="majorBidi" w:cstheme="majorBidi"/>
                <w:sz w:val="36"/>
                <w:szCs w:val="36"/>
              </w:rPr>
            </w:pPr>
            <w:r>
              <w:rPr>
                <w:rFonts w:ascii="Times New Roman" w:cs="Times New Roman"/>
                <w:sz w:val="22"/>
                <w:szCs w:val="22"/>
              </w:rPr>
              <w:t>8</w:t>
            </w:r>
            <w:r w:rsidR="004A6B9E" w:rsidRPr="00781A41">
              <w:rPr>
                <w:rFonts w:ascii="Times New Roman" w:cs="Times New Roman"/>
                <w:sz w:val="22"/>
                <w:szCs w:val="22"/>
              </w:rPr>
              <w:t xml:space="preserve"> years</w:t>
            </w:r>
          </w:p>
          <w:p w14:paraId="0DEBCF48" w14:textId="77777777" w:rsidR="00F50DCB" w:rsidRPr="00F50DCB" w:rsidRDefault="00F50DCB" w:rsidP="00F85787">
            <w:pPr>
              <w:tabs>
                <w:tab w:val="left" w:pos="600"/>
              </w:tabs>
              <w:spacing w:after="120"/>
              <w:ind w:right="85"/>
              <w:jc w:val="center"/>
              <w:rPr>
                <w:rFonts w:asciiTheme="majorBidi" w:eastAsia="Batang" w:hAnsiTheme="majorBidi" w:cstheme="majorBidi"/>
                <w:sz w:val="24"/>
                <w:szCs w:val="24"/>
              </w:rPr>
            </w:pPr>
          </w:p>
          <w:p w14:paraId="2A7BA758" w14:textId="77777777" w:rsidR="00F50DCB" w:rsidRPr="00F50DCB" w:rsidRDefault="00F50DCB" w:rsidP="00F85787">
            <w:pPr>
              <w:tabs>
                <w:tab w:val="left" w:pos="600"/>
              </w:tabs>
              <w:spacing w:after="120"/>
              <w:ind w:right="85"/>
              <w:jc w:val="center"/>
              <w:rPr>
                <w:rFonts w:asciiTheme="majorBidi" w:eastAsia="Batang" w:hAnsiTheme="majorBidi" w:cstheme="majorBidi"/>
                <w:sz w:val="24"/>
                <w:szCs w:val="24"/>
              </w:rPr>
            </w:pPr>
          </w:p>
          <w:p w14:paraId="64CF988F" w14:textId="6871DD5C" w:rsidR="004A6B9E" w:rsidRPr="00F50DCB" w:rsidRDefault="004A6B9E" w:rsidP="00F85787">
            <w:pPr>
              <w:tabs>
                <w:tab w:val="left" w:pos="600"/>
              </w:tabs>
              <w:spacing w:after="120"/>
              <w:ind w:right="85"/>
              <w:jc w:val="center"/>
              <w:rPr>
                <w:rFonts w:asciiTheme="majorBidi" w:eastAsia="Batang" w:hAnsiTheme="majorBidi" w:cstheme="majorBidi"/>
                <w:sz w:val="36"/>
                <w:szCs w:val="36"/>
              </w:rPr>
            </w:pPr>
            <w:r>
              <w:rPr>
                <w:rFonts w:ascii="Times New Roman"/>
                <w:sz w:val="22"/>
                <w:szCs w:val="22"/>
              </w:rPr>
              <w:t>5</w:t>
            </w:r>
            <w:r w:rsidRPr="00781A41">
              <w:rPr>
                <w:rFonts w:ascii="Times New Roman" w:cs="Times New Roman"/>
                <w:sz w:val="22"/>
                <w:szCs w:val="22"/>
              </w:rPr>
              <w:t xml:space="preserve"> years</w:t>
            </w:r>
          </w:p>
          <w:p w14:paraId="0B1C8BA1" w14:textId="77777777" w:rsidR="00F50DCB" w:rsidRPr="00F50DCB" w:rsidRDefault="00F50DCB" w:rsidP="00F85787">
            <w:pPr>
              <w:tabs>
                <w:tab w:val="left" w:pos="600"/>
              </w:tabs>
              <w:spacing w:after="120"/>
              <w:ind w:right="85"/>
              <w:jc w:val="center"/>
              <w:rPr>
                <w:rFonts w:asciiTheme="majorBidi" w:eastAsia="Batang" w:hAnsiTheme="majorBidi" w:cstheme="majorBidi"/>
                <w:sz w:val="2"/>
                <w:szCs w:val="2"/>
              </w:rPr>
            </w:pPr>
          </w:p>
          <w:p w14:paraId="6125659F" w14:textId="77777777" w:rsidR="00F50DCB" w:rsidRDefault="00F50DCB" w:rsidP="00F85787">
            <w:pPr>
              <w:tabs>
                <w:tab w:val="left" w:pos="600"/>
              </w:tabs>
              <w:spacing w:after="120"/>
              <w:ind w:right="85"/>
              <w:jc w:val="center"/>
              <w:rPr>
                <w:rFonts w:asciiTheme="majorBidi" w:eastAsia="Batang" w:hAnsiTheme="majorBidi" w:cstheme="majorBidi"/>
                <w:sz w:val="24"/>
                <w:szCs w:val="24"/>
              </w:rPr>
            </w:pPr>
          </w:p>
          <w:p w14:paraId="5F36B8ED" w14:textId="77777777" w:rsidR="00152206" w:rsidRPr="00152206" w:rsidRDefault="00152206" w:rsidP="00F85787">
            <w:pPr>
              <w:tabs>
                <w:tab w:val="left" w:pos="600"/>
              </w:tabs>
              <w:spacing w:after="120"/>
              <w:ind w:right="85"/>
              <w:jc w:val="center"/>
              <w:rPr>
                <w:rFonts w:asciiTheme="majorBidi" w:eastAsia="Batang" w:hAnsiTheme="majorBidi" w:cstheme="majorBidi"/>
                <w:sz w:val="24"/>
                <w:szCs w:val="24"/>
              </w:rPr>
            </w:pPr>
          </w:p>
          <w:p w14:paraId="72B85F33" w14:textId="734605A9" w:rsidR="004A6B9E" w:rsidRPr="00F50DCB" w:rsidRDefault="004A6B9E" w:rsidP="00F85787">
            <w:pPr>
              <w:tabs>
                <w:tab w:val="left" w:pos="600"/>
              </w:tabs>
              <w:spacing w:after="120"/>
              <w:ind w:right="85"/>
              <w:jc w:val="center"/>
              <w:rPr>
                <w:rFonts w:asciiTheme="majorBidi" w:eastAsia="Batang" w:hAnsiTheme="majorBidi" w:cstheme="majorBidi"/>
                <w:sz w:val="36"/>
                <w:szCs w:val="36"/>
              </w:rPr>
            </w:pPr>
            <w:r>
              <w:rPr>
                <w:rFonts w:ascii="Times New Roman"/>
                <w:sz w:val="22"/>
                <w:szCs w:val="22"/>
              </w:rPr>
              <w:t>8</w:t>
            </w:r>
            <w:r w:rsidRPr="00781A41">
              <w:rPr>
                <w:rFonts w:ascii="Times New Roman" w:cs="Times New Roman"/>
                <w:sz w:val="22"/>
                <w:szCs w:val="22"/>
              </w:rPr>
              <w:t xml:space="preserve"> years</w:t>
            </w:r>
          </w:p>
          <w:p w14:paraId="26290A96" w14:textId="77777777" w:rsidR="00F50DCB" w:rsidRPr="00152206" w:rsidRDefault="00F50DCB" w:rsidP="00F85787">
            <w:pPr>
              <w:tabs>
                <w:tab w:val="left" w:pos="600"/>
              </w:tabs>
              <w:spacing w:after="120"/>
              <w:ind w:right="85"/>
              <w:jc w:val="center"/>
              <w:rPr>
                <w:rFonts w:asciiTheme="majorBidi" w:eastAsia="Batang" w:hAnsiTheme="majorBidi" w:cstheme="majorBidi"/>
                <w:sz w:val="16"/>
                <w:szCs w:val="16"/>
              </w:rPr>
            </w:pPr>
          </w:p>
          <w:p w14:paraId="71E7DE8A" w14:textId="77777777" w:rsidR="00152206" w:rsidRPr="00152206" w:rsidRDefault="00152206" w:rsidP="00F85787">
            <w:pPr>
              <w:tabs>
                <w:tab w:val="left" w:pos="600"/>
              </w:tabs>
              <w:spacing w:after="120"/>
              <w:ind w:right="85"/>
              <w:jc w:val="center"/>
              <w:rPr>
                <w:rFonts w:asciiTheme="majorBidi" w:eastAsia="Batang" w:hAnsiTheme="majorBidi" w:cstheme="majorBidi"/>
                <w:sz w:val="16"/>
                <w:szCs w:val="16"/>
              </w:rPr>
            </w:pPr>
          </w:p>
          <w:p w14:paraId="0F87D511" w14:textId="60540C2B" w:rsidR="00F50DCB" w:rsidRPr="00F50DCB" w:rsidRDefault="004A6B9E" w:rsidP="00F85787">
            <w:pPr>
              <w:tabs>
                <w:tab w:val="left" w:pos="600"/>
              </w:tabs>
              <w:spacing w:after="120"/>
              <w:ind w:right="85"/>
              <w:jc w:val="center"/>
              <w:rPr>
                <w:rFonts w:asciiTheme="majorBidi" w:eastAsia="Batang" w:hAnsiTheme="majorBidi" w:cstheme="majorBidi"/>
                <w:sz w:val="36"/>
                <w:szCs w:val="36"/>
              </w:rPr>
            </w:pPr>
            <w:r>
              <w:rPr>
                <w:rFonts w:ascii="Times New Roman"/>
                <w:sz w:val="22"/>
                <w:szCs w:val="22"/>
              </w:rPr>
              <w:t>10</w:t>
            </w:r>
            <w:r w:rsidRPr="00781A41">
              <w:rPr>
                <w:rFonts w:ascii="Times New Roman" w:cs="Times New Roman"/>
                <w:sz w:val="22"/>
                <w:szCs w:val="22"/>
              </w:rPr>
              <w:t xml:space="preserve"> years</w:t>
            </w:r>
          </w:p>
          <w:p w14:paraId="27FB593C" w14:textId="77777777" w:rsidR="008C47D5" w:rsidRPr="00152206" w:rsidRDefault="008C47D5" w:rsidP="00F85787">
            <w:pPr>
              <w:tabs>
                <w:tab w:val="left" w:pos="600"/>
              </w:tabs>
              <w:ind w:right="85"/>
              <w:jc w:val="center"/>
              <w:rPr>
                <w:rFonts w:ascii="Times New Roman" w:cs="Times New Roman"/>
                <w:sz w:val="12"/>
                <w:szCs w:val="12"/>
              </w:rPr>
            </w:pPr>
          </w:p>
          <w:p w14:paraId="709B1541" w14:textId="77777777" w:rsidR="008C47D5" w:rsidRDefault="008C47D5" w:rsidP="00F85787">
            <w:pPr>
              <w:tabs>
                <w:tab w:val="left" w:pos="600"/>
              </w:tabs>
              <w:ind w:right="85"/>
              <w:jc w:val="center"/>
              <w:rPr>
                <w:rFonts w:ascii="Times New Roman" w:cs="Times New Roman"/>
                <w:sz w:val="22"/>
                <w:szCs w:val="22"/>
              </w:rPr>
            </w:pPr>
          </w:p>
          <w:p w14:paraId="088B633D" w14:textId="3445C26B" w:rsidR="00F50DCB" w:rsidRPr="00F50DCB" w:rsidRDefault="004A6B9E" w:rsidP="00F85787">
            <w:pPr>
              <w:tabs>
                <w:tab w:val="left" w:pos="600"/>
              </w:tabs>
              <w:ind w:right="85"/>
              <w:jc w:val="center"/>
              <w:rPr>
                <w:rFonts w:asciiTheme="majorBidi" w:eastAsia="Batang" w:hAnsiTheme="majorBidi" w:cstheme="majorBidi"/>
                <w:sz w:val="28"/>
                <w:szCs w:val="28"/>
                <w:cs/>
              </w:rPr>
            </w:pPr>
            <w:r w:rsidRPr="00781A41">
              <w:rPr>
                <w:rFonts w:ascii="Times New Roman" w:cs="Times New Roman"/>
                <w:sz w:val="22"/>
                <w:szCs w:val="22"/>
              </w:rPr>
              <w:t>25 percent of investmen</w:t>
            </w:r>
            <w:r w:rsidR="00F85787">
              <w:rPr>
                <w:rFonts w:ascii="Times New Roman" w:cs="Times New Roman"/>
                <w:sz w:val="22"/>
                <w:szCs w:val="22"/>
              </w:rPr>
              <w:t>t</w:t>
            </w:r>
          </w:p>
        </w:tc>
        <w:tc>
          <w:tcPr>
            <w:tcW w:w="1984" w:type="dxa"/>
          </w:tcPr>
          <w:p w14:paraId="666AE21D" w14:textId="77777777" w:rsidR="00F50DCB" w:rsidRPr="00F50DCB" w:rsidRDefault="00F50DCB" w:rsidP="00F85787">
            <w:pPr>
              <w:tabs>
                <w:tab w:val="left" w:pos="600"/>
              </w:tabs>
              <w:spacing w:after="120"/>
              <w:ind w:right="85"/>
              <w:jc w:val="center"/>
              <w:rPr>
                <w:rFonts w:asciiTheme="majorBidi" w:eastAsia="Batang" w:hAnsiTheme="majorBidi" w:cstheme="majorBidi"/>
                <w:sz w:val="18"/>
                <w:szCs w:val="18"/>
              </w:rPr>
            </w:pPr>
          </w:p>
          <w:p w14:paraId="2D717343" w14:textId="22CAC926" w:rsidR="008C47D5" w:rsidRDefault="008C47D5" w:rsidP="00F85787">
            <w:pPr>
              <w:tabs>
                <w:tab w:val="left" w:pos="600"/>
              </w:tabs>
              <w:spacing w:after="120"/>
              <w:ind w:right="85"/>
              <w:jc w:val="center"/>
              <w:rPr>
                <w:rFonts w:ascii="Times New Roman"/>
                <w:sz w:val="22"/>
                <w:szCs w:val="22"/>
              </w:rPr>
            </w:pPr>
            <w:r w:rsidRPr="008C47D5">
              <w:rPr>
                <w:rFonts w:ascii="Times New Roman"/>
                <w:sz w:val="22"/>
                <w:szCs w:val="22"/>
              </w:rPr>
              <w:t>July</w:t>
            </w:r>
            <w:r w:rsidR="00F85787">
              <w:rPr>
                <w:rFonts w:ascii="Times New Roman"/>
                <w:sz w:val="22"/>
                <w:szCs w:val="22"/>
              </w:rPr>
              <w:t xml:space="preserve"> 7,</w:t>
            </w:r>
            <w:r w:rsidRPr="008C47D5">
              <w:rPr>
                <w:rFonts w:ascii="Times New Roman"/>
                <w:sz w:val="22"/>
                <w:szCs w:val="22"/>
              </w:rPr>
              <w:t xml:space="preserve"> 2019</w:t>
            </w:r>
          </w:p>
          <w:p w14:paraId="745FAD6D" w14:textId="77777777" w:rsidR="008C47D5" w:rsidRPr="008C47D5" w:rsidRDefault="008C47D5" w:rsidP="00F85787">
            <w:pPr>
              <w:tabs>
                <w:tab w:val="left" w:pos="600"/>
              </w:tabs>
              <w:spacing w:after="120"/>
              <w:ind w:right="85"/>
              <w:jc w:val="center"/>
              <w:rPr>
                <w:rFonts w:ascii="Times New Roman"/>
                <w:sz w:val="48"/>
                <w:szCs w:val="48"/>
              </w:rPr>
            </w:pPr>
          </w:p>
          <w:p w14:paraId="158D1182" w14:textId="1363BD7E" w:rsidR="008C47D5" w:rsidRPr="00F50DCB" w:rsidRDefault="00A957DB" w:rsidP="00F85787">
            <w:pPr>
              <w:tabs>
                <w:tab w:val="left" w:pos="600"/>
              </w:tabs>
              <w:spacing w:after="120"/>
              <w:ind w:right="85"/>
              <w:jc w:val="center"/>
              <w:rPr>
                <w:rFonts w:asciiTheme="majorBidi" w:eastAsia="Batang" w:hAnsiTheme="majorBidi" w:cstheme="majorBidi"/>
                <w:sz w:val="36"/>
                <w:szCs w:val="36"/>
              </w:rPr>
            </w:pPr>
            <w:r>
              <w:rPr>
                <w:rFonts w:ascii="Times New Roman"/>
                <w:sz w:val="22"/>
                <w:szCs w:val="22"/>
              </w:rPr>
              <w:t>8</w:t>
            </w:r>
            <w:r w:rsidR="008C47D5" w:rsidRPr="00781A41">
              <w:rPr>
                <w:rFonts w:ascii="Times New Roman" w:cs="Times New Roman"/>
                <w:sz w:val="22"/>
                <w:szCs w:val="22"/>
              </w:rPr>
              <w:t xml:space="preserve"> years</w:t>
            </w:r>
          </w:p>
          <w:p w14:paraId="5FE552B6" w14:textId="77777777" w:rsidR="008C47D5" w:rsidRDefault="008C47D5" w:rsidP="00F85787">
            <w:pPr>
              <w:tabs>
                <w:tab w:val="left" w:pos="600"/>
              </w:tabs>
              <w:spacing w:after="120"/>
              <w:ind w:right="85"/>
              <w:jc w:val="center"/>
              <w:rPr>
                <w:rFonts w:ascii="Times New Roman"/>
                <w:sz w:val="22"/>
                <w:szCs w:val="22"/>
              </w:rPr>
            </w:pPr>
          </w:p>
          <w:p w14:paraId="7BA2E994" w14:textId="77777777" w:rsidR="008C47D5" w:rsidRPr="008C47D5" w:rsidRDefault="008C47D5" w:rsidP="00F85787">
            <w:pPr>
              <w:tabs>
                <w:tab w:val="left" w:pos="600"/>
              </w:tabs>
              <w:spacing w:after="120"/>
              <w:ind w:right="85"/>
              <w:jc w:val="center"/>
              <w:rPr>
                <w:rFonts w:ascii="Times New Roman"/>
              </w:rPr>
            </w:pPr>
          </w:p>
          <w:p w14:paraId="33E7CE53" w14:textId="74694584" w:rsidR="004A6B9E" w:rsidRPr="00F50DCB" w:rsidRDefault="004A6B9E" w:rsidP="00F85787">
            <w:pPr>
              <w:tabs>
                <w:tab w:val="left" w:pos="600"/>
              </w:tabs>
              <w:spacing w:after="120"/>
              <w:ind w:right="85"/>
              <w:jc w:val="center"/>
              <w:rPr>
                <w:rFonts w:asciiTheme="majorBidi" w:eastAsia="Batang" w:hAnsiTheme="majorBidi" w:cstheme="majorBidi"/>
                <w:sz w:val="36"/>
                <w:szCs w:val="36"/>
              </w:rPr>
            </w:pPr>
            <w:r>
              <w:rPr>
                <w:rFonts w:ascii="Times New Roman"/>
                <w:sz w:val="22"/>
                <w:szCs w:val="22"/>
              </w:rPr>
              <w:t>5</w:t>
            </w:r>
            <w:r w:rsidRPr="00781A41">
              <w:rPr>
                <w:rFonts w:ascii="Times New Roman" w:cs="Times New Roman"/>
                <w:sz w:val="22"/>
                <w:szCs w:val="22"/>
              </w:rPr>
              <w:t xml:space="preserve"> years</w:t>
            </w:r>
          </w:p>
          <w:p w14:paraId="5EE30DDB" w14:textId="77777777" w:rsidR="00F50DCB" w:rsidRPr="00F50DCB" w:rsidRDefault="00F50DCB" w:rsidP="00F85787">
            <w:pPr>
              <w:tabs>
                <w:tab w:val="left" w:pos="600"/>
              </w:tabs>
              <w:spacing w:after="120"/>
              <w:ind w:right="85"/>
              <w:jc w:val="center"/>
              <w:rPr>
                <w:rFonts w:asciiTheme="majorBidi" w:eastAsia="Batang" w:hAnsiTheme="majorBidi" w:cstheme="majorBidi"/>
                <w:sz w:val="40"/>
                <w:szCs w:val="40"/>
              </w:rPr>
            </w:pPr>
          </w:p>
          <w:p w14:paraId="1E8C2E3E" w14:textId="77777777" w:rsidR="00152206" w:rsidRPr="00152206" w:rsidRDefault="00152206" w:rsidP="00F85787">
            <w:pPr>
              <w:tabs>
                <w:tab w:val="left" w:pos="600"/>
              </w:tabs>
              <w:spacing w:after="120"/>
              <w:ind w:right="85"/>
              <w:jc w:val="center"/>
              <w:rPr>
                <w:rFonts w:ascii="Times New Roman"/>
                <w:sz w:val="44"/>
                <w:szCs w:val="44"/>
              </w:rPr>
            </w:pPr>
          </w:p>
          <w:p w14:paraId="1AB917C4" w14:textId="059CC262" w:rsidR="004A6B9E" w:rsidRPr="00F50DCB" w:rsidRDefault="004A6B9E" w:rsidP="00F85787">
            <w:pPr>
              <w:tabs>
                <w:tab w:val="left" w:pos="600"/>
              </w:tabs>
              <w:spacing w:after="120"/>
              <w:ind w:right="85"/>
              <w:jc w:val="center"/>
              <w:rPr>
                <w:rFonts w:asciiTheme="majorBidi" w:eastAsia="Batang" w:hAnsiTheme="majorBidi" w:cstheme="majorBidi"/>
                <w:sz w:val="36"/>
                <w:szCs w:val="36"/>
              </w:rPr>
            </w:pPr>
            <w:r>
              <w:rPr>
                <w:rFonts w:ascii="Times New Roman"/>
                <w:sz w:val="22"/>
                <w:szCs w:val="22"/>
              </w:rPr>
              <w:t>8</w:t>
            </w:r>
            <w:r w:rsidRPr="00781A41">
              <w:rPr>
                <w:rFonts w:ascii="Times New Roman" w:cs="Times New Roman"/>
                <w:sz w:val="22"/>
                <w:szCs w:val="22"/>
              </w:rPr>
              <w:t xml:space="preserve"> years</w:t>
            </w:r>
          </w:p>
          <w:p w14:paraId="49D17A7E" w14:textId="77777777" w:rsidR="00F50DCB" w:rsidRPr="00152206" w:rsidRDefault="00F50DCB" w:rsidP="00F85787">
            <w:pPr>
              <w:tabs>
                <w:tab w:val="left" w:pos="600"/>
              </w:tabs>
              <w:spacing w:after="120"/>
              <w:ind w:right="85"/>
              <w:jc w:val="center"/>
              <w:rPr>
                <w:rFonts w:asciiTheme="majorBidi" w:eastAsia="Batang" w:hAnsiTheme="majorBidi" w:cstheme="majorBidi"/>
                <w:sz w:val="48"/>
                <w:szCs w:val="48"/>
              </w:rPr>
            </w:pPr>
          </w:p>
          <w:p w14:paraId="045507C6" w14:textId="69D9CC97" w:rsidR="004A6B9E" w:rsidRPr="00F50DCB" w:rsidRDefault="004A6B9E" w:rsidP="00F85787">
            <w:pPr>
              <w:tabs>
                <w:tab w:val="left" w:pos="600"/>
              </w:tabs>
              <w:spacing w:after="120"/>
              <w:ind w:right="85"/>
              <w:jc w:val="center"/>
              <w:rPr>
                <w:rFonts w:asciiTheme="majorBidi" w:eastAsia="Batang" w:hAnsiTheme="majorBidi" w:cstheme="majorBidi"/>
                <w:sz w:val="36"/>
                <w:szCs w:val="36"/>
              </w:rPr>
            </w:pPr>
            <w:r>
              <w:rPr>
                <w:rFonts w:ascii="Times New Roman"/>
                <w:sz w:val="22"/>
                <w:szCs w:val="22"/>
              </w:rPr>
              <w:t>10</w:t>
            </w:r>
            <w:r w:rsidRPr="00781A41">
              <w:rPr>
                <w:rFonts w:ascii="Times New Roman" w:cs="Times New Roman"/>
                <w:sz w:val="22"/>
                <w:szCs w:val="22"/>
              </w:rPr>
              <w:t xml:space="preserve"> years</w:t>
            </w:r>
          </w:p>
          <w:p w14:paraId="33E132A7" w14:textId="77777777" w:rsidR="00152206" w:rsidRPr="00152206" w:rsidRDefault="00152206" w:rsidP="00F85787">
            <w:pPr>
              <w:tabs>
                <w:tab w:val="left" w:pos="600"/>
              </w:tabs>
              <w:ind w:right="85"/>
              <w:jc w:val="center"/>
              <w:rPr>
                <w:rFonts w:ascii="Times New Roman" w:cs="Times New Roman"/>
                <w:sz w:val="44"/>
                <w:szCs w:val="44"/>
              </w:rPr>
            </w:pPr>
          </w:p>
          <w:p w14:paraId="719FB7D9" w14:textId="734054C4" w:rsidR="00F50DCB" w:rsidRPr="00F50DCB" w:rsidRDefault="008C47D5" w:rsidP="00F85787">
            <w:pPr>
              <w:tabs>
                <w:tab w:val="left" w:pos="600"/>
              </w:tabs>
              <w:ind w:right="85"/>
              <w:jc w:val="center"/>
              <w:rPr>
                <w:rFonts w:asciiTheme="majorBidi" w:eastAsia="Batang" w:hAnsiTheme="majorBidi" w:cstheme="majorBidi"/>
                <w:sz w:val="28"/>
                <w:szCs w:val="28"/>
              </w:rPr>
            </w:pPr>
            <w:r w:rsidRPr="00781A41">
              <w:rPr>
                <w:rFonts w:ascii="Times New Roman" w:cs="Times New Roman"/>
                <w:sz w:val="22"/>
                <w:szCs w:val="22"/>
              </w:rPr>
              <w:t>25 percent of investmen</w:t>
            </w:r>
            <w:r w:rsidR="00F85787" w:rsidRPr="00F85787">
              <w:rPr>
                <w:rFonts w:ascii="Times New Roman" w:cs="Times New Roman"/>
                <w:sz w:val="22"/>
                <w:szCs w:val="22"/>
              </w:rPr>
              <w:t>t</w:t>
            </w:r>
          </w:p>
        </w:tc>
        <w:tc>
          <w:tcPr>
            <w:tcW w:w="1984" w:type="dxa"/>
          </w:tcPr>
          <w:p w14:paraId="175CF818" w14:textId="77777777" w:rsidR="00F50DCB" w:rsidRPr="00F50DCB" w:rsidRDefault="00F50DCB" w:rsidP="00F85787">
            <w:pPr>
              <w:tabs>
                <w:tab w:val="left" w:pos="600"/>
              </w:tabs>
              <w:spacing w:after="120"/>
              <w:ind w:right="85"/>
              <w:jc w:val="center"/>
              <w:rPr>
                <w:rFonts w:asciiTheme="majorBidi" w:eastAsia="Batang" w:hAnsiTheme="majorBidi" w:cstheme="majorBidi"/>
                <w:sz w:val="20"/>
                <w:szCs w:val="20"/>
              </w:rPr>
            </w:pPr>
          </w:p>
          <w:p w14:paraId="64A678B9" w14:textId="7E3D0B78" w:rsidR="00F50DCB" w:rsidRPr="00F50DCB" w:rsidRDefault="008C47D5" w:rsidP="00F85787">
            <w:pPr>
              <w:tabs>
                <w:tab w:val="left" w:pos="600"/>
              </w:tabs>
              <w:spacing w:after="120"/>
              <w:ind w:right="85"/>
              <w:jc w:val="center"/>
              <w:rPr>
                <w:rFonts w:ascii="Times New Roman"/>
                <w:sz w:val="22"/>
                <w:szCs w:val="22"/>
              </w:rPr>
            </w:pPr>
            <w:r w:rsidRPr="008C47D5">
              <w:rPr>
                <w:rFonts w:ascii="Times New Roman"/>
                <w:sz w:val="22"/>
                <w:szCs w:val="22"/>
              </w:rPr>
              <w:t>May</w:t>
            </w:r>
            <w:r w:rsidR="00F85787">
              <w:rPr>
                <w:rFonts w:ascii="Times New Roman"/>
                <w:sz w:val="22"/>
                <w:szCs w:val="22"/>
              </w:rPr>
              <w:t xml:space="preserve"> 25,</w:t>
            </w:r>
            <w:r w:rsidRPr="008C47D5">
              <w:rPr>
                <w:rFonts w:ascii="Times New Roman"/>
                <w:sz w:val="22"/>
                <w:szCs w:val="22"/>
              </w:rPr>
              <w:t xml:space="preserve"> 2022</w:t>
            </w:r>
          </w:p>
          <w:p w14:paraId="61724066" w14:textId="77777777" w:rsidR="008C47D5" w:rsidRPr="008C47D5" w:rsidRDefault="008C47D5" w:rsidP="00F85787">
            <w:pPr>
              <w:tabs>
                <w:tab w:val="left" w:pos="600"/>
              </w:tabs>
              <w:spacing w:after="120"/>
              <w:ind w:right="85"/>
              <w:jc w:val="center"/>
              <w:rPr>
                <w:rFonts w:ascii="Times New Roman"/>
                <w:sz w:val="48"/>
                <w:szCs w:val="48"/>
              </w:rPr>
            </w:pPr>
          </w:p>
          <w:p w14:paraId="771D782C" w14:textId="638AB663" w:rsidR="008C47D5" w:rsidRPr="00F50DCB" w:rsidRDefault="008C47D5" w:rsidP="00F85787">
            <w:pPr>
              <w:tabs>
                <w:tab w:val="left" w:pos="600"/>
              </w:tabs>
              <w:spacing w:after="120"/>
              <w:ind w:right="85"/>
              <w:jc w:val="center"/>
              <w:rPr>
                <w:rFonts w:asciiTheme="majorBidi" w:eastAsia="Batang" w:hAnsiTheme="majorBidi" w:cstheme="majorBidi"/>
                <w:sz w:val="36"/>
                <w:szCs w:val="36"/>
              </w:rPr>
            </w:pPr>
            <w:r>
              <w:rPr>
                <w:rFonts w:ascii="Times New Roman"/>
                <w:sz w:val="22"/>
                <w:szCs w:val="22"/>
              </w:rPr>
              <w:t>4</w:t>
            </w:r>
            <w:r w:rsidRPr="00781A41">
              <w:rPr>
                <w:rFonts w:ascii="Times New Roman" w:cs="Times New Roman"/>
                <w:sz w:val="22"/>
                <w:szCs w:val="22"/>
              </w:rPr>
              <w:t xml:space="preserve"> years</w:t>
            </w:r>
          </w:p>
          <w:p w14:paraId="40981823" w14:textId="77777777" w:rsidR="008C47D5" w:rsidRDefault="008C47D5" w:rsidP="00F85787">
            <w:pPr>
              <w:tabs>
                <w:tab w:val="left" w:pos="600"/>
              </w:tabs>
              <w:spacing w:after="120"/>
              <w:ind w:right="85"/>
              <w:jc w:val="center"/>
              <w:rPr>
                <w:rFonts w:ascii="Times New Roman"/>
                <w:sz w:val="22"/>
                <w:szCs w:val="22"/>
              </w:rPr>
            </w:pPr>
          </w:p>
          <w:p w14:paraId="25E2BCC6" w14:textId="77777777" w:rsidR="00F50DCB" w:rsidRPr="00F50DCB" w:rsidRDefault="00F50DCB" w:rsidP="00F85787">
            <w:pPr>
              <w:tabs>
                <w:tab w:val="left" w:pos="600"/>
              </w:tabs>
              <w:spacing w:after="120"/>
              <w:ind w:right="85"/>
              <w:jc w:val="center"/>
              <w:rPr>
                <w:rFonts w:asciiTheme="majorBidi" w:eastAsia="Batang" w:hAnsiTheme="majorBidi" w:cstheme="majorBidi"/>
                <w:sz w:val="22"/>
                <w:szCs w:val="22"/>
              </w:rPr>
            </w:pPr>
          </w:p>
          <w:p w14:paraId="0670CB67" w14:textId="77777777" w:rsidR="00F50DCB" w:rsidRPr="00F50DCB" w:rsidRDefault="00F50DCB" w:rsidP="00F85787">
            <w:pPr>
              <w:tabs>
                <w:tab w:val="left" w:pos="600"/>
              </w:tabs>
              <w:spacing w:after="120"/>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w:t>
            </w:r>
          </w:p>
          <w:p w14:paraId="6CE188D7" w14:textId="77777777" w:rsidR="008C47D5" w:rsidRPr="00152206" w:rsidRDefault="008C47D5" w:rsidP="00F85787">
            <w:pPr>
              <w:tabs>
                <w:tab w:val="left" w:pos="600"/>
              </w:tabs>
              <w:spacing w:after="120"/>
              <w:ind w:right="85"/>
              <w:jc w:val="center"/>
              <w:rPr>
                <w:rFonts w:asciiTheme="majorBidi" w:eastAsia="Batang" w:hAnsiTheme="majorBidi" w:cstheme="majorBidi"/>
                <w:sz w:val="52"/>
                <w:szCs w:val="52"/>
              </w:rPr>
            </w:pPr>
          </w:p>
          <w:p w14:paraId="02D6C5E9" w14:textId="77777777" w:rsidR="00152206" w:rsidRPr="00152206" w:rsidRDefault="00152206" w:rsidP="00F85787">
            <w:pPr>
              <w:tabs>
                <w:tab w:val="left" w:pos="600"/>
              </w:tabs>
              <w:spacing w:after="120"/>
              <w:ind w:right="85"/>
              <w:jc w:val="center"/>
              <w:rPr>
                <w:rFonts w:asciiTheme="majorBidi" w:eastAsia="Batang" w:hAnsiTheme="majorBidi" w:cstheme="majorBidi"/>
                <w:sz w:val="22"/>
                <w:szCs w:val="22"/>
              </w:rPr>
            </w:pPr>
          </w:p>
          <w:p w14:paraId="234B9B37" w14:textId="5B83E5A1" w:rsidR="004A6B9E" w:rsidRPr="00F50DCB" w:rsidRDefault="00A957DB" w:rsidP="00F85787">
            <w:pPr>
              <w:tabs>
                <w:tab w:val="left" w:pos="600"/>
              </w:tabs>
              <w:spacing w:after="120"/>
              <w:ind w:right="85"/>
              <w:jc w:val="center"/>
              <w:rPr>
                <w:rFonts w:asciiTheme="majorBidi" w:eastAsia="Batang" w:hAnsiTheme="majorBidi" w:cstheme="majorBidi"/>
                <w:sz w:val="36"/>
                <w:szCs w:val="36"/>
              </w:rPr>
            </w:pPr>
            <w:r>
              <w:rPr>
                <w:rFonts w:ascii="Times New Roman"/>
                <w:sz w:val="22"/>
                <w:szCs w:val="22"/>
              </w:rPr>
              <w:t>4</w:t>
            </w:r>
            <w:r w:rsidR="004A6B9E" w:rsidRPr="00781A41">
              <w:rPr>
                <w:rFonts w:ascii="Times New Roman" w:cs="Times New Roman"/>
                <w:sz w:val="22"/>
                <w:szCs w:val="22"/>
              </w:rPr>
              <w:t xml:space="preserve"> years</w:t>
            </w:r>
          </w:p>
          <w:p w14:paraId="268E513E" w14:textId="77777777" w:rsidR="00F50DCB" w:rsidRPr="00152206" w:rsidRDefault="00F50DCB" w:rsidP="00F85787">
            <w:pPr>
              <w:tabs>
                <w:tab w:val="left" w:pos="600"/>
              </w:tabs>
              <w:spacing w:after="120"/>
              <w:ind w:right="85"/>
              <w:jc w:val="center"/>
              <w:rPr>
                <w:rFonts w:asciiTheme="majorBidi" w:eastAsia="Batang" w:hAnsiTheme="majorBidi" w:cstheme="majorBidi"/>
                <w:sz w:val="44"/>
                <w:szCs w:val="44"/>
              </w:rPr>
            </w:pPr>
          </w:p>
          <w:p w14:paraId="3CCF7D35" w14:textId="77777777" w:rsidR="00F50DCB" w:rsidRPr="00F50DCB" w:rsidRDefault="00F50DCB" w:rsidP="00F85787">
            <w:pPr>
              <w:tabs>
                <w:tab w:val="left" w:pos="600"/>
              </w:tabs>
              <w:spacing w:after="120"/>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w:t>
            </w:r>
          </w:p>
          <w:p w14:paraId="7F03313E" w14:textId="77777777" w:rsidR="00F50DCB" w:rsidRPr="00152206" w:rsidRDefault="00F50DCB" w:rsidP="00F85787">
            <w:pPr>
              <w:tabs>
                <w:tab w:val="left" w:pos="600"/>
              </w:tabs>
              <w:spacing w:after="120"/>
              <w:ind w:right="85"/>
              <w:jc w:val="center"/>
              <w:rPr>
                <w:rFonts w:asciiTheme="majorBidi" w:eastAsia="Batang" w:hAnsiTheme="majorBidi" w:cstheme="majorBidi"/>
                <w:sz w:val="24"/>
                <w:szCs w:val="24"/>
              </w:rPr>
            </w:pPr>
          </w:p>
          <w:p w14:paraId="644273DF" w14:textId="3F55CDD1" w:rsidR="00F50DCB" w:rsidRPr="00F50DCB" w:rsidRDefault="00F50DCB" w:rsidP="00777B6D">
            <w:pPr>
              <w:tabs>
                <w:tab w:val="left" w:pos="600"/>
              </w:tabs>
              <w:spacing w:after="120"/>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w:t>
            </w:r>
          </w:p>
        </w:tc>
      </w:tr>
    </w:tbl>
    <w:p w14:paraId="4DD4E32E" w14:textId="77777777" w:rsidR="00777B6D" w:rsidRDefault="00777B6D" w:rsidP="003605BA">
      <w:pPr>
        <w:pStyle w:val="block"/>
        <w:spacing w:after="0" w:line="240" w:lineRule="auto"/>
        <w:ind w:left="426" w:right="-46"/>
        <w:jc w:val="thaiDistribute"/>
        <w:rPr>
          <w:rFonts w:cs="Times New Roman"/>
          <w:szCs w:val="22"/>
          <w:lang w:bidi="th-TH"/>
        </w:rPr>
      </w:pPr>
    </w:p>
    <w:p w14:paraId="18DA18B9" w14:textId="59C591BB" w:rsidR="003605BA" w:rsidRDefault="003605BA" w:rsidP="003605BA">
      <w:pPr>
        <w:pStyle w:val="block"/>
        <w:spacing w:after="0" w:line="240" w:lineRule="auto"/>
        <w:ind w:left="426" w:right="-46"/>
        <w:jc w:val="thaiDistribute"/>
        <w:rPr>
          <w:rFonts w:cs="Times New Roman"/>
          <w:szCs w:val="22"/>
          <w:lang w:bidi="th-TH"/>
        </w:rPr>
      </w:pPr>
      <w:r w:rsidRPr="000824BE">
        <w:rPr>
          <w:rFonts w:cs="Times New Roman"/>
          <w:szCs w:val="22"/>
          <w:lang w:bidi="th-TH"/>
        </w:rPr>
        <w:t>Revenue presented by the operation of promoted business and non promoted business for the years ended December 31, 201</w:t>
      </w:r>
      <w:r>
        <w:rPr>
          <w:szCs w:val="28"/>
          <w:lang w:val="en-US" w:bidi="th-TH"/>
        </w:rPr>
        <w:t>9</w:t>
      </w:r>
      <w:r w:rsidRPr="000824BE">
        <w:rPr>
          <w:rFonts w:cs="Times New Roman"/>
          <w:szCs w:val="22"/>
          <w:lang w:bidi="th-TH"/>
        </w:rPr>
        <w:t xml:space="preserve"> and 201</w:t>
      </w:r>
      <w:r>
        <w:rPr>
          <w:rFonts w:cs="Times New Roman"/>
          <w:szCs w:val="22"/>
          <w:lang w:bidi="th-TH"/>
        </w:rPr>
        <w:t>8</w:t>
      </w:r>
      <w:r w:rsidRPr="000824BE">
        <w:rPr>
          <w:rFonts w:cs="Times New Roman"/>
          <w:szCs w:val="22"/>
          <w:lang w:bidi="th-TH"/>
        </w:rPr>
        <w:t>, consisted of:</w:t>
      </w:r>
    </w:p>
    <w:p w14:paraId="0B74A5BA" w14:textId="77777777" w:rsidR="00777B6D" w:rsidRPr="00777B6D" w:rsidRDefault="00777B6D" w:rsidP="003605BA">
      <w:pPr>
        <w:pStyle w:val="block"/>
        <w:spacing w:after="0" w:line="240" w:lineRule="auto"/>
        <w:ind w:left="426" w:right="-46"/>
        <w:jc w:val="thaiDistribute"/>
        <w:rPr>
          <w:rFonts w:cstheme="minorBidi"/>
          <w:sz w:val="10"/>
          <w:szCs w:val="10"/>
          <w:cs/>
          <w:lang w:bidi="th-TH"/>
        </w:rPr>
      </w:pPr>
    </w:p>
    <w:bookmarkStart w:id="680" w:name="_MON_1548773941"/>
    <w:bookmarkStart w:id="681" w:name="_MON_1546273726"/>
    <w:bookmarkStart w:id="682" w:name="_MON_1548529907"/>
    <w:bookmarkEnd w:id="680"/>
    <w:bookmarkEnd w:id="681"/>
    <w:bookmarkEnd w:id="682"/>
    <w:bookmarkStart w:id="683" w:name="_MON_1547915273"/>
    <w:bookmarkEnd w:id="683"/>
    <w:p w14:paraId="6E04AA54" w14:textId="4AB12250" w:rsidR="008A3C6D" w:rsidRDefault="00E75653" w:rsidP="00F8245B">
      <w:pPr>
        <w:pStyle w:val="block"/>
        <w:spacing w:after="0" w:line="240" w:lineRule="auto"/>
        <w:ind w:left="426" w:right="-46" w:hanging="426"/>
        <w:jc w:val="both"/>
        <w:rPr>
          <w:rFonts w:cs="Times New Roman"/>
          <w:szCs w:val="22"/>
        </w:rPr>
      </w:pPr>
      <w:r w:rsidRPr="00781A41">
        <w:rPr>
          <w:rFonts w:cs="Times New Roman"/>
          <w:szCs w:val="22"/>
        </w:rPr>
        <w:object w:dxaOrig="10887" w:dyaOrig="2902" w14:anchorId="48CB2F74">
          <v:shape id="_x0000_i1365" type="#_x0000_t75" style="width:490.5pt;height:128.25pt" o:ole="">
            <v:imagedata r:id="rId105" o:title=""/>
          </v:shape>
          <o:OLEObject Type="Embed" ProgID="Excel.Sheet.8" ShapeID="_x0000_i1365" DrawAspect="Content" ObjectID="_1644221371" r:id="rId106"/>
        </w:object>
      </w:r>
    </w:p>
    <w:p w14:paraId="44075173" w14:textId="3796FFED" w:rsidR="008A3C6D" w:rsidRPr="00307294" w:rsidRDefault="008A3C6D" w:rsidP="00AE3B65">
      <w:pPr>
        <w:numPr>
          <w:ilvl w:val="0"/>
          <w:numId w:val="1"/>
        </w:numPr>
        <w:tabs>
          <w:tab w:val="left" w:pos="426"/>
        </w:tabs>
        <w:ind w:left="426" w:right="-45" w:hanging="426"/>
        <w:jc w:val="thaiDistribute"/>
        <w:rPr>
          <w:rFonts w:ascii="Times New Roman" w:cs="Times New Roman"/>
          <w:b/>
          <w:bCs/>
          <w:sz w:val="22"/>
          <w:szCs w:val="22"/>
        </w:rPr>
      </w:pPr>
      <w:r>
        <w:rPr>
          <w:rFonts w:ascii="Times New Roman" w:cs="Times New Roman"/>
          <w:b/>
          <w:bCs/>
          <w:sz w:val="22"/>
          <w:szCs w:val="22"/>
        </w:rPr>
        <w:lastRenderedPageBreak/>
        <w:t>OPERATING</w:t>
      </w:r>
      <w:r w:rsidRPr="00307294">
        <w:rPr>
          <w:rFonts w:ascii="Times New Roman" w:cs="Times New Roman"/>
          <w:b/>
          <w:bCs/>
          <w:sz w:val="22"/>
          <w:szCs w:val="22"/>
        </w:rPr>
        <w:t xml:space="preserve"> SEGMENT</w:t>
      </w:r>
    </w:p>
    <w:p w14:paraId="67CC8935" w14:textId="77777777" w:rsidR="00173DBB" w:rsidRDefault="00173DBB" w:rsidP="00781A41">
      <w:pPr>
        <w:pStyle w:val="a3"/>
        <w:tabs>
          <w:tab w:val="left" w:pos="426"/>
        </w:tabs>
        <w:ind w:left="426" w:right="27"/>
        <w:contextualSpacing w:val="0"/>
        <w:jc w:val="thaiDistribute"/>
        <w:rPr>
          <w:rFonts w:ascii="Times New Roman" w:cs="Times New Roman"/>
          <w:sz w:val="22"/>
          <w:szCs w:val="22"/>
        </w:rPr>
      </w:pPr>
    </w:p>
    <w:p w14:paraId="2CB8ADB1" w14:textId="77777777" w:rsidR="00202682" w:rsidRPr="00781A41" w:rsidRDefault="00202682" w:rsidP="00781A41">
      <w:pPr>
        <w:pStyle w:val="a3"/>
        <w:tabs>
          <w:tab w:val="left" w:pos="426"/>
        </w:tabs>
        <w:ind w:left="426" w:right="27"/>
        <w:contextualSpacing w:val="0"/>
        <w:jc w:val="thaiDistribute"/>
        <w:rPr>
          <w:rFonts w:ascii="Times New Roman" w:cs="Times New Roman"/>
          <w:sz w:val="22"/>
          <w:szCs w:val="22"/>
        </w:rPr>
      </w:pPr>
      <w:r w:rsidRPr="00781A41">
        <w:rPr>
          <w:rFonts w:ascii="Times New Roman" w:cs="Times New Roman"/>
          <w:sz w:val="22"/>
          <w:szCs w:val="22"/>
        </w:rPr>
        <w:t>Operating segment information is reported in a manner consistent maker in order to make decisions about the allocation of resources to the segment and assess its performance. The chief operating decision maker has been identified as the directors of the Company.</w:t>
      </w:r>
    </w:p>
    <w:p w14:paraId="43EC274F" w14:textId="77777777" w:rsidR="00802C51" w:rsidRDefault="00802C51" w:rsidP="00781A41">
      <w:pPr>
        <w:pStyle w:val="block"/>
        <w:spacing w:after="0" w:line="240" w:lineRule="auto"/>
        <w:ind w:left="426"/>
        <w:jc w:val="thaiDistribute"/>
        <w:rPr>
          <w:rFonts w:eastAsia="SimSun" w:cs="Times New Roman"/>
          <w:szCs w:val="22"/>
          <w:lang w:bidi="th-TH"/>
        </w:rPr>
      </w:pPr>
    </w:p>
    <w:p w14:paraId="55ACCA87" w14:textId="77777777" w:rsidR="00202682" w:rsidRPr="00781A41" w:rsidRDefault="00202682" w:rsidP="00781A41">
      <w:pPr>
        <w:pStyle w:val="block"/>
        <w:spacing w:after="0" w:line="240" w:lineRule="auto"/>
        <w:ind w:left="426"/>
        <w:jc w:val="thaiDistribute"/>
        <w:rPr>
          <w:rFonts w:eastAsia="SimSun" w:cs="Times New Roman"/>
          <w:szCs w:val="22"/>
          <w:lang w:bidi="th-TH"/>
        </w:rPr>
      </w:pPr>
      <w:r w:rsidRPr="00781A41">
        <w:rPr>
          <w:rFonts w:eastAsia="SimSun" w:cs="Times New Roman"/>
          <w:szCs w:val="22"/>
          <w:lang w:bidi="th-TH"/>
        </w:rPr>
        <w:t>Management considers that the Company operates in a single line of business, manufacture and sell exhaust system and tooling and has therefore only one business segment.</w:t>
      </w:r>
    </w:p>
    <w:p w14:paraId="60E28C29" w14:textId="77777777" w:rsidR="00173DBB" w:rsidRDefault="00173DBB" w:rsidP="00781A41">
      <w:pPr>
        <w:ind w:left="426" w:right="-46"/>
        <w:jc w:val="thaiDistribute"/>
        <w:rPr>
          <w:rFonts w:ascii="Times New Roman" w:cs="Times New Roman"/>
          <w:sz w:val="22"/>
          <w:szCs w:val="22"/>
        </w:rPr>
      </w:pPr>
    </w:p>
    <w:p w14:paraId="6E27E90B" w14:textId="77777777" w:rsidR="0061595C" w:rsidRPr="0061595C" w:rsidRDefault="009D1216" w:rsidP="0061595C">
      <w:pPr>
        <w:pStyle w:val="a3"/>
        <w:tabs>
          <w:tab w:val="left" w:pos="426"/>
        </w:tabs>
        <w:ind w:left="426" w:right="27"/>
        <w:contextualSpacing w:val="0"/>
        <w:jc w:val="thaiDistribute"/>
        <w:rPr>
          <w:rFonts w:ascii="Times New Roman" w:cs="Times New Roman"/>
          <w:sz w:val="22"/>
          <w:szCs w:val="22"/>
        </w:rPr>
      </w:pPr>
      <w:r w:rsidRPr="009D1216">
        <w:rPr>
          <w:rFonts w:ascii="Times New Roman" w:cs="Times New Roman"/>
          <w:sz w:val="22"/>
          <w:szCs w:val="22"/>
        </w:rPr>
        <w:t>The Company operates in a single geographic area, namely in Thailand, and management considering that has therefore only one geographic</w:t>
      </w:r>
      <w:r>
        <w:rPr>
          <w:rFonts w:ascii="Times New Roman" w:cs="Times New Roman"/>
          <w:sz w:val="22"/>
          <w:szCs w:val="22"/>
        </w:rPr>
        <w:t xml:space="preserve"> segment.</w:t>
      </w:r>
    </w:p>
    <w:p w14:paraId="0C243745" w14:textId="77777777" w:rsidR="00173DBB" w:rsidRPr="0061595C" w:rsidRDefault="00173DBB" w:rsidP="00781A41">
      <w:pPr>
        <w:ind w:left="426" w:right="-46"/>
        <w:jc w:val="thaiDistribute"/>
        <w:rPr>
          <w:rFonts w:ascii="Times New Roman" w:cs="Times New Roman"/>
          <w:sz w:val="22"/>
          <w:szCs w:val="22"/>
          <w:lang w:val="en"/>
        </w:rPr>
      </w:pPr>
    </w:p>
    <w:p w14:paraId="646917AC" w14:textId="77777777" w:rsidR="00D24971" w:rsidRDefault="008A3C6D" w:rsidP="008A3C6D">
      <w:pPr>
        <w:spacing w:before="120"/>
        <w:ind w:left="567" w:right="85"/>
        <w:jc w:val="thaiDistribute"/>
        <w:rPr>
          <w:rFonts w:ascii="Times New Roman" w:eastAsia="SimSun" w:cs="Times New Roman"/>
          <w:b/>
          <w:bCs/>
          <w:sz w:val="22"/>
          <w:szCs w:val="22"/>
        </w:rPr>
        <w:sectPr w:rsidR="00D24971" w:rsidSect="009D6F27">
          <w:pgSz w:w="11906" w:h="16838"/>
          <w:pgMar w:top="1134" w:right="851" w:bottom="851" w:left="1418" w:header="709" w:footer="422" w:gutter="0"/>
          <w:cols w:space="708"/>
          <w:docGrid w:linePitch="360"/>
        </w:sectPr>
      </w:pPr>
      <w:bookmarkStart w:id="684" w:name="_MON_1516107594"/>
      <w:bookmarkStart w:id="685" w:name="_MON_1486395436"/>
      <w:bookmarkStart w:id="686" w:name="_MON_1548529931"/>
      <w:bookmarkEnd w:id="684"/>
      <w:bookmarkEnd w:id="685"/>
      <w:bookmarkEnd w:id="686"/>
      <w:r>
        <w:rPr>
          <w:rFonts w:ascii="Times New Roman" w:eastAsia="SimSun" w:cs="Times New Roman"/>
          <w:b/>
          <w:bCs/>
          <w:sz w:val="22"/>
          <w:szCs w:val="22"/>
        </w:rPr>
        <w:br w:type="page"/>
      </w:r>
    </w:p>
    <w:p w14:paraId="2EBE17DF" w14:textId="77777777" w:rsidR="008A3C6D" w:rsidRDefault="003605BA" w:rsidP="008A3C6D">
      <w:pPr>
        <w:spacing w:before="120"/>
        <w:ind w:left="567" w:right="85"/>
        <w:jc w:val="thaiDistribute"/>
        <w:rPr>
          <w:rFonts w:ascii="Times New Roman" w:cs="Times New Roman"/>
          <w:sz w:val="22"/>
          <w:szCs w:val="22"/>
        </w:rPr>
      </w:pPr>
      <w:r w:rsidRPr="003605BA">
        <w:rPr>
          <w:rFonts w:ascii="Times New Roman" w:cs="Times New Roman"/>
          <w:sz w:val="22"/>
          <w:szCs w:val="22"/>
        </w:rPr>
        <w:lastRenderedPageBreak/>
        <w:t xml:space="preserve">Revenue and profit by product of the Company for the year ended December 31, </w:t>
      </w:r>
      <w:r w:rsidR="00EF123E">
        <w:rPr>
          <w:rFonts w:ascii="Times New Roman" w:cs="Times New Roman"/>
          <w:sz w:val="22"/>
          <w:szCs w:val="22"/>
        </w:rPr>
        <w:t>2019</w:t>
      </w:r>
      <w:r w:rsidRPr="003605BA">
        <w:rPr>
          <w:rFonts w:ascii="Times New Roman" w:cs="Times New Roman"/>
          <w:sz w:val="22"/>
          <w:szCs w:val="22"/>
        </w:rPr>
        <w:t xml:space="preserve"> and </w:t>
      </w:r>
      <w:r w:rsidR="00EF123E">
        <w:rPr>
          <w:rFonts w:ascii="Times New Roman" w:cs="Times New Roman"/>
          <w:sz w:val="22"/>
          <w:szCs w:val="22"/>
        </w:rPr>
        <w:t>2018</w:t>
      </w:r>
      <w:r w:rsidRPr="003605BA">
        <w:rPr>
          <w:rFonts w:ascii="Times New Roman" w:cs="Times New Roman"/>
          <w:sz w:val="22"/>
          <w:szCs w:val="22"/>
        </w:rPr>
        <w:t xml:space="preserve"> are as follows:</w:t>
      </w:r>
    </w:p>
    <w:bookmarkStart w:id="687" w:name="_MON_1642884289"/>
    <w:bookmarkEnd w:id="687"/>
    <w:p w14:paraId="304E1ADE" w14:textId="6FA83D81" w:rsidR="0070248D" w:rsidRDefault="00E75653" w:rsidP="00B13933">
      <w:pPr>
        <w:tabs>
          <w:tab w:val="left" w:pos="10206"/>
        </w:tabs>
        <w:spacing w:before="120"/>
        <w:ind w:left="567" w:right="85"/>
        <w:jc w:val="thaiDistribute"/>
        <w:rPr>
          <w:rFonts w:ascii="Times New Roman" w:cs="Times New Roman"/>
          <w:sz w:val="22"/>
          <w:szCs w:val="22"/>
        </w:rPr>
      </w:pPr>
      <w:r w:rsidRPr="002F577A">
        <w:rPr>
          <w:rFonts w:hAnsi="Angsana New"/>
          <w:b/>
          <w:bCs/>
          <w:sz w:val="28"/>
          <w:szCs w:val="28"/>
        </w:rPr>
        <w:object w:dxaOrig="14147" w:dyaOrig="5914" w14:anchorId="3F69968F">
          <v:shape id="_x0000_i1369" type="#_x0000_t75" style="width:708pt;height:294.75pt" o:ole="">
            <v:imagedata r:id="rId107" o:title=""/>
          </v:shape>
          <o:OLEObject Type="Embed" ProgID="Excel.Sheet.12" ShapeID="_x0000_i1369" DrawAspect="Content" ObjectID="_1644221372" r:id="rId108"/>
        </w:object>
      </w:r>
    </w:p>
    <w:p w14:paraId="4DA69F8D" w14:textId="31EDC92A" w:rsidR="008A3C6D" w:rsidRDefault="008A3C6D" w:rsidP="00F85787">
      <w:pPr>
        <w:ind w:firstLine="567"/>
        <w:rPr>
          <w:rFonts w:ascii="Times New Roman" w:eastAsia="SimSun" w:cs="Times New Roman"/>
          <w:b/>
          <w:bCs/>
          <w:sz w:val="22"/>
          <w:szCs w:val="22"/>
        </w:rPr>
      </w:pPr>
      <w:bookmarkStart w:id="688" w:name="_MON_1643890467"/>
      <w:bookmarkStart w:id="689" w:name="_MON_1642884289"/>
      <w:bookmarkEnd w:id="688"/>
      <w:bookmarkEnd w:id="689"/>
    </w:p>
    <w:p w14:paraId="0C43C063" w14:textId="3358A06E" w:rsidR="00D24971" w:rsidRDefault="00D24971">
      <w:pPr>
        <w:rPr>
          <w:rFonts w:ascii="Times New Roman" w:cs="Times New Roman"/>
          <w:b/>
          <w:bCs/>
          <w:sz w:val="22"/>
          <w:szCs w:val="22"/>
        </w:rPr>
        <w:sectPr w:rsidR="00D24971" w:rsidSect="00686E52">
          <w:pgSz w:w="16838" w:h="11906" w:orient="landscape"/>
          <w:pgMar w:top="1134" w:right="1134" w:bottom="851" w:left="851" w:header="709" w:footer="422" w:gutter="0"/>
          <w:cols w:space="708"/>
          <w:docGrid w:linePitch="435"/>
        </w:sectPr>
      </w:pPr>
    </w:p>
    <w:p w14:paraId="72CD6A0B" w14:textId="77777777" w:rsidR="00F21BDF" w:rsidRPr="00781A41" w:rsidRDefault="00F21BDF" w:rsidP="00F21BDF">
      <w:pPr>
        <w:ind w:left="432" w:right="-24"/>
        <w:rPr>
          <w:rFonts w:ascii="Times New Roman" w:eastAsia="SimSun" w:cs="Times New Roman"/>
          <w:b/>
          <w:bCs/>
          <w:sz w:val="22"/>
          <w:szCs w:val="22"/>
        </w:rPr>
      </w:pPr>
      <w:r w:rsidRPr="00781A41">
        <w:rPr>
          <w:rFonts w:ascii="Times New Roman" w:eastAsia="SimSun" w:cs="Times New Roman"/>
          <w:b/>
          <w:bCs/>
          <w:sz w:val="22"/>
          <w:szCs w:val="22"/>
        </w:rPr>
        <w:lastRenderedPageBreak/>
        <w:t>Information about major customers</w:t>
      </w:r>
    </w:p>
    <w:p w14:paraId="4D6A2833" w14:textId="77777777" w:rsidR="00F21BDF" w:rsidRDefault="00F21BDF" w:rsidP="00F21BDF">
      <w:pPr>
        <w:ind w:left="432" w:right="-23"/>
        <w:jc w:val="thaiDistribute"/>
        <w:rPr>
          <w:rFonts w:ascii="Times New Roman" w:eastAsia="SimSun" w:cs="Times New Roman"/>
          <w:sz w:val="22"/>
          <w:szCs w:val="22"/>
        </w:rPr>
      </w:pPr>
    </w:p>
    <w:p w14:paraId="7C94FE45" w14:textId="35430D89" w:rsidR="00F21BDF" w:rsidRDefault="00D24971" w:rsidP="00F21BDF">
      <w:pPr>
        <w:ind w:left="432" w:right="-23"/>
        <w:jc w:val="thaiDistribute"/>
        <w:rPr>
          <w:rFonts w:ascii="Times New Roman" w:eastAsia="SimSun" w:cstheme="minorBidi"/>
          <w:sz w:val="22"/>
          <w:szCs w:val="22"/>
        </w:rPr>
      </w:pPr>
      <w:r>
        <w:rPr>
          <w:rFonts w:ascii="Times New Roman" w:cs="Times New Roman"/>
          <w:sz w:val="22"/>
          <w:szCs w:val="22"/>
        </w:rPr>
        <w:t>Y</w:t>
      </w:r>
      <w:r w:rsidRPr="00781A41">
        <w:rPr>
          <w:rFonts w:ascii="Times New Roman" w:cs="Times New Roman"/>
          <w:sz w:val="22"/>
          <w:szCs w:val="22"/>
        </w:rPr>
        <w:t>ear</w:t>
      </w:r>
      <w:r>
        <w:rPr>
          <w:rFonts w:ascii="Times New Roman" w:cs="Times New Roman"/>
          <w:sz w:val="22"/>
          <w:szCs w:val="22"/>
        </w:rPr>
        <w:t xml:space="preserve"> 2019</w:t>
      </w:r>
      <w:r w:rsidR="00F21BDF" w:rsidRPr="00386679">
        <w:rPr>
          <w:rFonts w:ascii="Times New Roman" w:eastAsia="SimSun" w:cs="Times New Roman"/>
          <w:sz w:val="22"/>
          <w:szCs w:val="22"/>
        </w:rPr>
        <w:t xml:space="preserve">, the Company has revenues from three major customers totalling in the amount of Baht </w:t>
      </w:r>
      <w:r w:rsidR="00AB3877">
        <w:rPr>
          <w:rFonts w:ascii="Times New Roman" w:eastAsia="SimSun" w:cstheme="minorBidi"/>
          <w:sz w:val="22"/>
          <w:szCs w:val="22"/>
        </w:rPr>
        <w:t>272.63</w:t>
      </w:r>
      <w:r w:rsidR="00F21BDF" w:rsidRPr="00386679">
        <w:rPr>
          <w:rFonts w:ascii="Times New Roman" w:eastAsia="SimSun" w:cstheme="minorBidi"/>
          <w:sz w:val="22"/>
          <w:szCs w:val="22"/>
        </w:rPr>
        <w:t xml:space="preserve"> </w:t>
      </w:r>
      <w:r w:rsidR="00F21BDF" w:rsidRPr="00386679">
        <w:rPr>
          <w:rFonts w:ascii="Times New Roman" w:eastAsia="SimSun" w:cs="Times New Roman"/>
          <w:sz w:val="22"/>
          <w:szCs w:val="22"/>
        </w:rPr>
        <w:t>million (</w:t>
      </w:r>
      <w:r w:rsidR="00205475">
        <w:rPr>
          <w:rFonts w:ascii="Times New Roman" w:cs="Times New Roman"/>
          <w:sz w:val="22"/>
          <w:szCs w:val="22"/>
        </w:rPr>
        <w:t>Year</w:t>
      </w:r>
      <w:r w:rsidR="00F21BDF" w:rsidRPr="00386679">
        <w:rPr>
          <w:rFonts w:ascii="Times New Roman" w:eastAsia="SimSun" w:cs="Times New Roman"/>
          <w:sz w:val="22"/>
          <w:szCs w:val="22"/>
        </w:rPr>
        <w:t xml:space="preserve"> 2018:</w:t>
      </w:r>
      <w:r w:rsidR="00F21BDF" w:rsidRPr="00386679">
        <w:rPr>
          <w:rFonts w:ascii="Times New Roman" w:eastAsia="SimSun" w:cstheme="minorBidi"/>
          <w:sz w:val="22"/>
          <w:szCs w:val="22"/>
        </w:rPr>
        <w:t xml:space="preserve"> </w:t>
      </w:r>
      <w:r w:rsidR="00F21BDF" w:rsidRPr="00386679">
        <w:rPr>
          <w:rFonts w:ascii="Times New Roman" w:eastAsia="SimSun" w:cs="Times New Roman"/>
          <w:sz w:val="22"/>
          <w:szCs w:val="22"/>
        </w:rPr>
        <w:t xml:space="preserve">three major customers totalling in the amount of Baht </w:t>
      </w:r>
      <w:r w:rsidR="00AB3877">
        <w:rPr>
          <w:rFonts w:ascii="Times New Roman" w:eastAsia="SimSun" w:cstheme="minorBidi"/>
          <w:sz w:val="22"/>
          <w:szCs w:val="22"/>
        </w:rPr>
        <w:t>258.66</w:t>
      </w:r>
      <w:r w:rsidR="00F21BDF" w:rsidRPr="00386679">
        <w:rPr>
          <w:rFonts w:ascii="Times New Roman" w:eastAsia="SimSun" w:cstheme="minorBidi"/>
          <w:sz w:val="22"/>
          <w:szCs w:val="22"/>
        </w:rPr>
        <w:t xml:space="preserve"> </w:t>
      </w:r>
      <w:r w:rsidR="00F21BDF" w:rsidRPr="00386679">
        <w:rPr>
          <w:rFonts w:ascii="Times New Roman" w:eastAsia="SimSun" w:cs="Times New Roman"/>
          <w:sz w:val="22"/>
          <w:szCs w:val="22"/>
        </w:rPr>
        <w:t>million</w:t>
      </w:r>
      <w:r w:rsidR="00F21BDF" w:rsidRPr="00386679">
        <w:rPr>
          <w:rFonts w:ascii="Times New Roman" w:eastAsia="SimSun" w:cstheme="minorBidi"/>
          <w:sz w:val="22"/>
          <w:szCs w:val="22"/>
        </w:rPr>
        <w:t>).</w:t>
      </w:r>
    </w:p>
    <w:p w14:paraId="7AEBA3C9" w14:textId="77777777" w:rsidR="00F21BDF" w:rsidRDefault="00F21BDF" w:rsidP="00F21BDF">
      <w:pPr>
        <w:tabs>
          <w:tab w:val="left" w:pos="426"/>
        </w:tabs>
        <w:ind w:left="426" w:right="-45"/>
        <w:jc w:val="thaiDistribute"/>
        <w:rPr>
          <w:rFonts w:ascii="Times New Roman" w:cs="Times New Roman"/>
          <w:b/>
          <w:bCs/>
          <w:sz w:val="22"/>
          <w:szCs w:val="22"/>
        </w:rPr>
      </w:pPr>
    </w:p>
    <w:p w14:paraId="3CF746A3" w14:textId="77777777" w:rsidR="003A10E7" w:rsidRPr="00523D04" w:rsidRDefault="00A65555" w:rsidP="00523D04">
      <w:pPr>
        <w:numPr>
          <w:ilvl w:val="0"/>
          <w:numId w:val="1"/>
        </w:numPr>
        <w:tabs>
          <w:tab w:val="left" w:pos="426"/>
        </w:tabs>
        <w:ind w:left="426" w:right="-45" w:hanging="426"/>
        <w:jc w:val="thaiDistribute"/>
        <w:rPr>
          <w:rFonts w:ascii="Times New Roman" w:cs="Times New Roman"/>
          <w:b/>
          <w:bCs/>
          <w:sz w:val="22"/>
          <w:szCs w:val="22"/>
        </w:rPr>
      </w:pPr>
      <w:r w:rsidRPr="003A10E7">
        <w:rPr>
          <w:rFonts w:ascii="Times New Roman" w:cs="Times New Roman"/>
          <w:b/>
          <w:bCs/>
          <w:sz w:val="22"/>
          <w:szCs w:val="22"/>
        </w:rPr>
        <w:t xml:space="preserve">COMMITMENTS </w:t>
      </w:r>
      <w:r w:rsidR="003A10E7" w:rsidRPr="003A10E7">
        <w:rPr>
          <w:rFonts w:ascii="Times New Roman" w:cs="Times New Roman"/>
          <w:b/>
          <w:bCs/>
          <w:sz w:val="22"/>
          <w:szCs w:val="22"/>
        </w:rPr>
        <w:t>AND CONTINGENT LIABILITIES</w:t>
      </w:r>
    </w:p>
    <w:p w14:paraId="755DB55A" w14:textId="77777777" w:rsidR="003A10E7" w:rsidRPr="003A10E7" w:rsidRDefault="003A10E7" w:rsidP="003A10E7">
      <w:pPr>
        <w:tabs>
          <w:tab w:val="left" w:pos="426"/>
        </w:tabs>
        <w:ind w:left="72" w:right="-43"/>
        <w:jc w:val="both"/>
        <w:rPr>
          <w:rFonts w:ascii="Times New Roman" w:cs="Times New Roman"/>
          <w:sz w:val="22"/>
          <w:szCs w:val="22"/>
        </w:rPr>
      </w:pPr>
    </w:p>
    <w:p w14:paraId="27032B3E" w14:textId="77777777" w:rsidR="00B51319" w:rsidRDefault="00B51319" w:rsidP="00781A41">
      <w:pPr>
        <w:pStyle w:val="block"/>
        <w:spacing w:after="0" w:line="240" w:lineRule="auto"/>
        <w:ind w:left="426" w:right="-46"/>
        <w:jc w:val="both"/>
        <w:rPr>
          <w:rFonts w:cs="Times New Roman"/>
          <w:szCs w:val="22"/>
          <w:lang w:val="en-US"/>
        </w:rPr>
      </w:pPr>
      <w:r w:rsidRPr="003A10E7">
        <w:rPr>
          <w:rFonts w:cs="Times New Roman"/>
          <w:szCs w:val="22"/>
        </w:rPr>
        <w:t>A</w:t>
      </w:r>
      <w:r w:rsidRPr="00781A41">
        <w:rPr>
          <w:rFonts w:cs="Times New Roman"/>
          <w:szCs w:val="22"/>
        </w:rPr>
        <w:t xml:space="preserve">s at </w:t>
      </w:r>
      <w:r w:rsidRPr="00781A41">
        <w:rPr>
          <w:rFonts w:cs="Times New Roman"/>
          <w:szCs w:val="22"/>
          <w:lang w:val="en-US" w:bidi="th-TH"/>
        </w:rPr>
        <w:t>December 31</w:t>
      </w:r>
      <w:r w:rsidR="006A7C05">
        <w:rPr>
          <w:rFonts w:cs="Times New Roman"/>
          <w:szCs w:val="22"/>
        </w:rPr>
        <w:t>, 201</w:t>
      </w:r>
      <w:r w:rsidR="00D24971">
        <w:rPr>
          <w:rFonts w:cs="Times New Roman"/>
          <w:szCs w:val="22"/>
        </w:rPr>
        <w:t>9</w:t>
      </w:r>
      <w:r w:rsidR="00112050" w:rsidRPr="00781A41">
        <w:rPr>
          <w:rFonts w:cs="Times New Roman"/>
          <w:szCs w:val="22"/>
        </w:rPr>
        <w:t>,</w:t>
      </w:r>
      <w:r w:rsidRPr="00781A41">
        <w:rPr>
          <w:rFonts w:cs="Times New Roman"/>
          <w:szCs w:val="22"/>
        </w:rPr>
        <w:t xml:space="preserve"> the Company had commitments</w:t>
      </w:r>
      <w:r w:rsidR="00523D04">
        <w:rPr>
          <w:rFonts w:cs="Times New Roman"/>
          <w:szCs w:val="22"/>
        </w:rPr>
        <w:t xml:space="preserve"> and</w:t>
      </w:r>
      <w:r w:rsidRPr="00781A41">
        <w:rPr>
          <w:rFonts w:cs="Times New Roman"/>
          <w:szCs w:val="22"/>
        </w:rPr>
        <w:t xml:space="preserve"> </w:t>
      </w:r>
      <w:r w:rsidR="00523D04">
        <w:rPr>
          <w:rFonts w:cs="Times New Roman"/>
          <w:szCs w:val="22"/>
        </w:rPr>
        <w:t xml:space="preserve">contingent liabilities </w:t>
      </w:r>
      <w:r w:rsidRPr="00781A41">
        <w:rPr>
          <w:rFonts w:cs="Times New Roman"/>
          <w:szCs w:val="22"/>
        </w:rPr>
        <w:t>as follows:</w:t>
      </w:r>
    </w:p>
    <w:p w14:paraId="3F9EB294" w14:textId="77777777" w:rsidR="00173DBB" w:rsidRPr="003A10E7" w:rsidRDefault="00173DBB" w:rsidP="00781A41">
      <w:pPr>
        <w:pStyle w:val="block"/>
        <w:spacing w:after="0" w:line="240" w:lineRule="auto"/>
        <w:ind w:left="426" w:right="-46"/>
        <w:jc w:val="both"/>
        <w:rPr>
          <w:rFonts w:cs="Times New Roman"/>
          <w:szCs w:val="22"/>
        </w:rPr>
      </w:pPr>
    </w:p>
    <w:p w14:paraId="6B6CDC6B" w14:textId="77777777" w:rsidR="00595F74" w:rsidRPr="00595F74" w:rsidRDefault="00595F74" w:rsidP="00595F74">
      <w:pPr>
        <w:pStyle w:val="a3"/>
        <w:numPr>
          <w:ilvl w:val="0"/>
          <w:numId w:val="29"/>
        </w:numPr>
        <w:tabs>
          <w:tab w:val="left" w:pos="1134"/>
        </w:tabs>
        <w:ind w:right="-46"/>
        <w:contextualSpacing w:val="0"/>
        <w:jc w:val="both"/>
        <w:rPr>
          <w:rFonts w:ascii="Times New Roman" w:cs="Times New Roman"/>
          <w:vanish/>
          <w:sz w:val="22"/>
          <w:szCs w:val="22"/>
        </w:rPr>
      </w:pPr>
    </w:p>
    <w:p w14:paraId="1F078961" w14:textId="77777777" w:rsidR="00595F74" w:rsidRPr="00595F74" w:rsidRDefault="00595F74" w:rsidP="00595F74">
      <w:pPr>
        <w:pStyle w:val="a3"/>
        <w:numPr>
          <w:ilvl w:val="0"/>
          <w:numId w:val="29"/>
        </w:numPr>
        <w:tabs>
          <w:tab w:val="left" w:pos="1134"/>
        </w:tabs>
        <w:ind w:right="-46"/>
        <w:contextualSpacing w:val="0"/>
        <w:jc w:val="both"/>
        <w:rPr>
          <w:rFonts w:ascii="Times New Roman" w:cs="Times New Roman"/>
          <w:vanish/>
          <w:sz w:val="22"/>
          <w:szCs w:val="22"/>
        </w:rPr>
      </w:pPr>
    </w:p>
    <w:p w14:paraId="23F3306C" w14:textId="77777777" w:rsidR="00595F74" w:rsidRPr="00595F74" w:rsidRDefault="00595F74" w:rsidP="00595F74">
      <w:pPr>
        <w:pStyle w:val="a3"/>
        <w:numPr>
          <w:ilvl w:val="0"/>
          <w:numId w:val="29"/>
        </w:numPr>
        <w:tabs>
          <w:tab w:val="left" w:pos="1134"/>
        </w:tabs>
        <w:ind w:right="-46"/>
        <w:contextualSpacing w:val="0"/>
        <w:jc w:val="both"/>
        <w:rPr>
          <w:rFonts w:ascii="Times New Roman" w:cs="Times New Roman"/>
          <w:vanish/>
          <w:sz w:val="22"/>
          <w:szCs w:val="22"/>
        </w:rPr>
      </w:pPr>
    </w:p>
    <w:p w14:paraId="53001CE0" w14:textId="77777777" w:rsidR="00595F74" w:rsidRPr="00595F74" w:rsidRDefault="00595F74" w:rsidP="00595F74">
      <w:pPr>
        <w:pStyle w:val="a3"/>
        <w:numPr>
          <w:ilvl w:val="0"/>
          <w:numId w:val="29"/>
        </w:numPr>
        <w:tabs>
          <w:tab w:val="left" w:pos="1134"/>
        </w:tabs>
        <w:ind w:right="-46"/>
        <w:contextualSpacing w:val="0"/>
        <w:jc w:val="both"/>
        <w:rPr>
          <w:rFonts w:ascii="Times New Roman" w:cs="Times New Roman"/>
          <w:vanish/>
          <w:sz w:val="22"/>
          <w:szCs w:val="22"/>
        </w:rPr>
      </w:pPr>
    </w:p>
    <w:p w14:paraId="4635B56D" w14:textId="4395558F" w:rsidR="00B51319" w:rsidRDefault="00B51319" w:rsidP="00595F74">
      <w:pPr>
        <w:pStyle w:val="a5"/>
        <w:numPr>
          <w:ilvl w:val="1"/>
          <w:numId w:val="29"/>
        </w:numPr>
        <w:tabs>
          <w:tab w:val="clear" w:pos="360"/>
          <w:tab w:val="left" w:pos="1134"/>
        </w:tabs>
        <w:ind w:left="846" w:right="-46"/>
        <w:rPr>
          <w:rFonts w:ascii="Times New Roman" w:cs="Times New Roman"/>
          <w:sz w:val="22"/>
          <w:szCs w:val="22"/>
        </w:rPr>
      </w:pPr>
      <w:r w:rsidRPr="00781A41">
        <w:rPr>
          <w:rFonts w:ascii="Times New Roman" w:cs="Times New Roman"/>
          <w:sz w:val="22"/>
          <w:szCs w:val="22"/>
        </w:rPr>
        <w:t>Commitments</w:t>
      </w:r>
      <w:r w:rsidRPr="00781A41">
        <w:rPr>
          <w:rFonts w:ascii="Times New Roman" w:cs="Times New Roman"/>
          <w:sz w:val="22"/>
          <w:szCs w:val="22"/>
          <w:cs/>
        </w:rPr>
        <w:t xml:space="preserve"> </w:t>
      </w:r>
      <w:r w:rsidRPr="00781A41">
        <w:rPr>
          <w:rFonts w:ascii="Times New Roman" w:cs="Times New Roman"/>
          <w:sz w:val="22"/>
          <w:szCs w:val="22"/>
        </w:rPr>
        <w:t>for payment under agreement as follows:</w:t>
      </w:r>
    </w:p>
    <w:p w14:paraId="157DF263" w14:textId="77777777" w:rsidR="00B35B1C" w:rsidRPr="00781A41" w:rsidRDefault="00B35B1C" w:rsidP="00B35B1C">
      <w:pPr>
        <w:pStyle w:val="a5"/>
        <w:tabs>
          <w:tab w:val="clear" w:pos="360"/>
          <w:tab w:val="left" w:pos="1134"/>
        </w:tabs>
        <w:ind w:left="1134" w:right="-46"/>
        <w:rPr>
          <w:rFonts w:ascii="Times New Roman" w:cs="Times New Roman"/>
          <w:sz w:val="22"/>
          <w:szCs w:val="22"/>
        </w:rPr>
      </w:pPr>
    </w:p>
    <w:p w14:paraId="1BC88700" w14:textId="77777777" w:rsidR="009F44DA" w:rsidRPr="00B35B1C" w:rsidRDefault="009F44DA" w:rsidP="003A10E7">
      <w:pPr>
        <w:pStyle w:val="a3"/>
        <w:numPr>
          <w:ilvl w:val="2"/>
          <w:numId w:val="29"/>
        </w:numPr>
        <w:autoSpaceDE w:val="0"/>
        <w:autoSpaceDN w:val="0"/>
        <w:ind w:left="1890" w:right="-46" w:hanging="756"/>
        <w:jc w:val="thaiDistribute"/>
        <w:rPr>
          <w:rFonts w:ascii="Times New Roman" w:cs="Times New Roman"/>
          <w:sz w:val="22"/>
          <w:szCs w:val="22"/>
        </w:rPr>
      </w:pPr>
      <w:r w:rsidRPr="00B35B1C">
        <w:rPr>
          <w:rFonts w:ascii="Times New Roman" w:cs="Times New Roman"/>
          <w:sz w:val="22"/>
          <w:szCs w:val="22"/>
        </w:rPr>
        <w:t xml:space="preserve">Operating lease agreement for building and equipment, </w:t>
      </w:r>
      <w:r w:rsidR="00562ECB">
        <w:rPr>
          <w:rFonts w:ascii="Times New Roman" w:cs="Times New Roman"/>
          <w:sz w:val="22"/>
          <w:szCs w:val="22"/>
        </w:rPr>
        <w:t>with the future minimum lease payment</w:t>
      </w:r>
      <w:r w:rsidRPr="00B35B1C">
        <w:rPr>
          <w:rFonts w:ascii="Times New Roman" w:cs="Times New Roman"/>
          <w:sz w:val="22"/>
          <w:szCs w:val="22"/>
        </w:rPr>
        <w:t xml:space="preserve"> were as follows: </w:t>
      </w:r>
    </w:p>
    <w:bookmarkStart w:id="690" w:name="_MON_1366194533"/>
    <w:bookmarkStart w:id="691" w:name="_MON_1374410853"/>
    <w:bookmarkStart w:id="692" w:name="_MON_1381482801"/>
    <w:bookmarkStart w:id="693" w:name="_MON_1539414079"/>
    <w:bookmarkStart w:id="694" w:name="_MON_1381482808"/>
    <w:bookmarkStart w:id="695" w:name="_MON_1381482996"/>
    <w:bookmarkStart w:id="696" w:name="_MON_1381488784"/>
    <w:bookmarkStart w:id="697" w:name="_MON_1381659870"/>
    <w:bookmarkStart w:id="698" w:name="_MON_1381661259"/>
    <w:bookmarkStart w:id="699" w:name="_MON_1381661270"/>
    <w:bookmarkStart w:id="700" w:name="_MON_1397461917"/>
    <w:bookmarkStart w:id="701" w:name="_MON_1397663952"/>
    <w:bookmarkStart w:id="702" w:name="_MON_1398003321"/>
    <w:bookmarkStart w:id="703" w:name="_MON_1429104213"/>
    <w:bookmarkStart w:id="704" w:name="_MON_1429275770"/>
    <w:bookmarkStart w:id="705" w:name="_MON_1438503485"/>
    <w:bookmarkStart w:id="706" w:name="_MON_1444581708"/>
    <w:bookmarkStart w:id="707" w:name="_MON_1460303930"/>
    <w:bookmarkStart w:id="708" w:name="_MON_1491314488"/>
    <w:bookmarkStart w:id="709" w:name="_MON_1491942902"/>
    <w:bookmarkStart w:id="710" w:name="_MON_1492355470"/>
    <w:bookmarkStart w:id="711" w:name="_MON_1546273891"/>
    <w:bookmarkStart w:id="712" w:name="_MON_1507533541"/>
    <w:bookmarkStart w:id="713" w:name="_MON_1507533545"/>
    <w:bookmarkStart w:id="714" w:name="_MON_1507737988"/>
    <w:bookmarkStart w:id="715" w:name="_MON_1523983417"/>
    <w:bookmarkStart w:id="716" w:name="_MON_1523983431"/>
    <w:bookmarkStart w:id="717" w:name="_MON_1548529951"/>
    <w:bookmarkStart w:id="718" w:name="_MON_1318834133"/>
    <w:bookmarkStart w:id="719" w:name="_MON_1318840111"/>
    <w:bookmarkStart w:id="720" w:name="_MON_1327948726"/>
    <w:bookmarkStart w:id="721" w:name="_MON_1328091594"/>
    <w:bookmarkStart w:id="722" w:name="_MON_1328091670"/>
    <w:bookmarkStart w:id="723" w:name="_MON_1328182238"/>
    <w:bookmarkStart w:id="724" w:name="_MON_1328336609"/>
    <w:bookmarkStart w:id="725" w:name="_MON_1333173828"/>
    <w:bookmarkStart w:id="726" w:name="_MON_1334820663"/>
    <w:bookmarkStart w:id="727" w:name="_MON_1335020805"/>
    <w:bookmarkStart w:id="728" w:name="_MON_1335020828"/>
    <w:bookmarkStart w:id="729" w:name="_MON_1335104803"/>
    <w:bookmarkStart w:id="730" w:name="_MON_1335104865"/>
    <w:bookmarkStart w:id="731" w:name="_MON_1335109676"/>
    <w:bookmarkStart w:id="732" w:name="_MON_1335109690"/>
    <w:bookmarkStart w:id="733" w:name="_MON_1335182020"/>
    <w:bookmarkStart w:id="734" w:name="_MON_1342433505"/>
    <w:bookmarkStart w:id="735" w:name="_MON_1358084724"/>
    <w:bookmarkStart w:id="736" w:name="OLE_LINK17"/>
    <w:bookmarkStart w:id="737" w:name="OLE_LINK1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Start w:id="738" w:name="_MON_1358847208"/>
    <w:bookmarkEnd w:id="738"/>
    <w:p w14:paraId="76EFC5F7" w14:textId="781D3D36" w:rsidR="009F44DA" w:rsidRDefault="00E75653" w:rsidP="00595F74">
      <w:pPr>
        <w:autoSpaceDE w:val="0"/>
        <w:autoSpaceDN w:val="0"/>
        <w:spacing w:before="120" w:after="120"/>
        <w:ind w:left="1985" w:right="-45"/>
        <w:jc w:val="thaiDistribute"/>
        <w:rPr>
          <w:rFonts w:ascii="Times New Roman" w:cs="Times New Roman"/>
          <w:sz w:val="22"/>
          <w:szCs w:val="22"/>
        </w:rPr>
      </w:pPr>
      <w:r w:rsidRPr="00781A41">
        <w:rPr>
          <w:rFonts w:ascii="Times New Roman" w:cs="Times New Roman"/>
          <w:sz w:val="22"/>
          <w:szCs w:val="22"/>
          <w:cs/>
        </w:rPr>
        <w:object w:dxaOrig="6068" w:dyaOrig="1273" w14:anchorId="2E80A9F5">
          <v:shape id="_x0000_i1373" type="#_x0000_t75" style="width:313.5pt;height:65.25pt" o:ole="">
            <v:imagedata r:id="rId109" o:title=""/>
          </v:shape>
          <o:OLEObject Type="Embed" ProgID="Excel.Sheet.8" ShapeID="_x0000_i1373" DrawAspect="Content" ObjectID="_1644221373" r:id="rId110"/>
        </w:object>
      </w:r>
      <w:bookmarkEnd w:id="736"/>
      <w:bookmarkEnd w:id="737"/>
    </w:p>
    <w:p w14:paraId="678A930F" w14:textId="77777777" w:rsidR="00B51319" w:rsidRDefault="00B51319" w:rsidP="003A10E7">
      <w:pPr>
        <w:pStyle w:val="a3"/>
        <w:numPr>
          <w:ilvl w:val="2"/>
          <w:numId w:val="29"/>
        </w:numPr>
        <w:autoSpaceDE w:val="0"/>
        <w:autoSpaceDN w:val="0"/>
        <w:ind w:left="1890" w:right="-46" w:hanging="709"/>
        <w:jc w:val="thaiDistribute"/>
        <w:rPr>
          <w:rFonts w:ascii="Times New Roman" w:cs="Times New Roman"/>
          <w:sz w:val="22"/>
          <w:szCs w:val="22"/>
        </w:rPr>
      </w:pPr>
      <w:r w:rsidRPr="00781A41">
        <w:rPr>
          <w:rFonts w:ascii="Times New Roman" w:cs="Times New Roman"/>
          <w:sz w:val="22"/>
          <w:szCs w:val="22"/>
        </w:rPr>
        <w:t xml:space="preserve">Service agreement with </w:t>
      </w:r>
      <w:r w:rsidR="001B7177" w:rsidRPr="00D86F70">
        <w:rPr>
          <w:rFonts w:ascii="Times New Roman" w:cs="Times New Roman"/>
          <w:sz w:val="22"/>
          <w:szCs w:val="22"/>
        </w:rPr>
        <w:t>other companies</w:t>
      </w:r>
      <w:r w:rsidRPr="00781A41">
        <w:rPr>
          <w:rFonts w:ascii="Times New Roman" w:cs="Times New Roman"/>
          <w:sz w:val="22"/>
          <w:szCs w:val="22"/>
        </w:rPr>
        <w:t xml:space="preserve"> in the amount</w:t>
      </w:r>
      <w:r w:rsidRPr="00781A41">
        <w:rPr>
          <w:rFonts w:ascii="Times New Roman" w:cs="Times New Roman"/>
          <w:sz w:val="22"/>
          <w:szCs w:val="22"/>
          <w:cs/>
        </w:rPr>
        <w:t xml:space="preserve"> </w:t>
      </w:r>
      <w:r w:rsidR="009C213D" w:rsidRPr="00781A41">
        <w:rPr>
          <w:rFonts w:ascii="Times New Roman" w:cs="Times New Roman"/>
          <w:sz w:val="22"/>
          <w:szCs w:val="22"/>
        </w:rPr>
        <w:t>of Baht 0.</w:t>
      </w:r>
      <w:r w:rsidR="00AB3877">
        <w:rPr>
          <w:rFonts w:ascii="Times New Roman" w:cs="Times New Roman"/>
          <w:sz w:val="22"/>
          <w:szCs w:val="22"/>
        </w:rPr>
        <w:t>20</w:t>
      </w:r>
      <w:r w:rsidRPr="00781A41">
        <w:rPr>
          <w:rFonts w:ascii="Times New Roman" w:cs="Times New Roman"/>
          <w:sz w:val="22"/>
          <w:szCs w:val="22"/>
        </w:rPr>
        <w:t xml:space="preserve"> million per month.</w:t>
      </w:r>
    </w:p>
    <w:p w14:paraId="4A3889E1" w14:textId="77777777" w:rsidR="003A10E7" w:rsidRPr="003A10E7" w:rsidRDefault="003A10E7" w:rsidP="003A10E7">
      <w:pPr>
        <w:pStyle w:val="a3"/>
        <w:rPr>
          <w:rFonts w:ascii="Times New Roman" w:cs="Times New Roman"/>
          <w:sz w:val="22"/>
          <w:szCs w:val="22"/>
        </w:rPr>
      </w:pPr>
    </w:p>
    <w:p w14:paraId="760E57FF" w14:textId="77777777" w:rsidR="003A10E7" w:rsidRPr="004C0E64" w:rsidRDefault="004C0E64" w:rsidP="003A10E7">
      <w:pPr>
        <w:pStyle w:val="a3"/>
        <w:numPr>
          <w:ilvl w:val="2"/>
          <w:numId w:val="29"/>
        </w:numPr>
        <w:autoSpaceDE w:val="0"/>
        <w:autoSpaceDN w:val="0"/>
        <w:ind w:left="1890" w:right="-46"/>
        <w:jc w:val="thaiDistribute"/>
        <w:rPr>
          <w:rFonts w:ascii="Times New Roman" w:cs="Times New Roman"/>
          <w:sz w:val="22"/>
          <w:szCs w:val="22"/>
        </w:rPr>
      </w:pPr>
      <w:r w:rsidRPr="004C0E64">
        <w:rPr>
          <w:rFonts w:ascii="Times New Roman" w:cs="Times New Roman"/>
          <w:sz w:val="22"/>
          <w:szCs w:val="22"/>
        </w:rPr>
        <w:t xml:space="preserve">Asset under installation agreement with </w:t>
      </w:r>
      <w:r w:rsidR="001B7177" w:rsidRPr="00D86F70">
        <w:rPr>
          <w:rFonts w:ascii="Times New Roman" w:cs="Times New Roman"/>
          <w:sz w:val="22"/>
          <w:szCs w:val="22"/>
        </w:rPr>
        <w:t>other companies</w:t>
      </w:r>
      <w:r w:rsidR="001B7177" w:rsidRPr="00781A41">
        <w:rPr>
          <w:rFonts w:ascii="Times New Roman" w:cs="Times New Roman"/>
          <w:sz w:val="22"/>
          <w:szCs w:val="22"/>
        </w:rPr>
        <w:t xml:space="preserve"> </w:t>
      </w:r>
      <w:r w:rsidRPr="004C0E64">
        <w:rPr>
          <w:rFonts w:ascii="Times New Roman" w:cs="Times New Roman"/>
          <w:sz w:val="22"/>
          <w:szCs w:val="22"/>
        </w:rPr>
        <w:t xml:space="preserve">in the remaining amount of Baht </w:t>
      </w:r>
      <w:r w:rsidR="001B7177">
        <w:rPr>
          <w:rFonts w:ascii="Times New Roman"/>
          <w:sz w:val="22"/>
          <w:szCs w:val="28"/>
        </w:rPr>
        <w:t>1.98</w:t>
      </w:r>
      <w:r w:rsidRPr="004C0E64">
        <w:rPr>
          <w:rFonts w:ascii="Times New Roman" w:cs="Times New Roman"/>
          <w:sz w:val="22"/>
          <w:szCs w:val="22"/>
        </w:rPr>
        <w:t xml:space="preserve"> million.</w:t>
      </w:r>
    </w:p>
    <w:p w14:paraId="1F52DAFC" w14:textId="77777777" w:rsidR="00173DBB" w:rsidRPr="00781A41" w:rsidRDefault="00173DBB" w:rsidP="00173DBB">
      <w:pPr>
        <w:tabs>
          <w:tab w:val="left" w:pos="1843"/>
        </w:tabs>
        <w:autoSpaceDE w:val="0"/>
        <w:autoSpaceDN w:val="0"/>
        <w:ind w:left="1843" w:right="-46"/>
        <w:jc w:val="thaiDistribute"/>
        <w:rPr>
          <w:rFonts w:ascii="Times New Roman" w:cs="Times New Roman"/>
          <w:sz w:val="22"/>
          <w:szCs w:val="22"/>
        </w:rPr>
      </w:pPr>
    </w:p>
    <w:p w14:paraId="48A7A713" w14:textId="77777777" w:rsidR="00945F89" w:rsidRPr="00DA0E9C" w:rsidRDefault="00B51319" w:rsidP="00B35B1C">
      <w:pPr>
        <w:pStyle w:val="a5"/>
        <w:numPr>
          <w:ilvl w:val="1"/>
          <w:numId w:val="29"/>
        </w:numPr>
        <w:tabs>
          <w:tab w:val="clear" w:pos="360"/>
          <w:tab w:val="left" w:pos="1134"/>
        </w:tabs>
        <w:ind w:left="1134" w:right="-46" w:hanging="708"/>
        <w:rPr>
          <w:rFonts w:ascii="Times New Roman" w:cs="Times New Roman"/>
          <w:sz w:val="22"/>
          <w:szCs w:val="22"/>
        </w:rPr>
      </w:pPr>
      <w:bookmarkStart w:id="739" w:name="OLE_LINK1"/>
      <w:r w:rsidRPr="00DA0E9C">
        <w:rPr>
          <w:rFonts w:ascii="Times New Roman" w:cs="Times New Roman"/>
          <w:sz w:val="22"/>
          <w:szCs w:val="22"/>
        </w:rPr>
        <w:t xml:space="preserve">The letters of guarantee issued by banks used as collateral for electricity </w:t>
      </w:r>
      <w:bookmarkEnd w:id="739"/>
      <w:r w:rsidR="00DA0E9C">
        <w:rPr>
          <w:rFonts w:ascii="Times New Roman" w:cs="Times New Roman"/>
          <w:sz w:val="22"/>
          <w:szCs w:val="22"/>
        </w:rPr>
        <w:t xml:space="preserve">used </w:t>
      </w:r>
      <w:r w:rsidR="003A10E7" w:rsidRPr="00DA0E9C">
        <w:rPr>
          <w:rFonts w:ascii="Times New Roman" w:cs="Times New Roman"/>
          <w:sz w:val="22"/>
          <w:szCs w:val="22"/>
        </w:rPr>
        <w:t>of Baht 1.33</w:t>
      </w:r>
      <w:r w:rsidRPr="00DA0E9C">
        <w:rPr>
          <w:rFonts w:ascii="Times New Roman" w:cs="Times New Roman"/>
          <w:sz w:val="22"/>
          <w:szCs w:val="22"/>
        </w:rPr>
        <w:t xml:space="preserve"> million</w:t>
      </w:r>
      <w:r w:rsidRPr="00DA0E9C">
        <w:rPr>
          <w:rFonts w:ascii="Times New Roman" w:cs="Times New Roman"/>
          <w:sz w:val="22"/>
          <w:szCs w:val="22"/>
          <w:cs/>
        </w:rPr>
        <w:t xml:space="preserve"> (</w:t>
      </w:r>
      <w:r w:rsidRPr="00DA0E9C">
        <w:rPr>
          <w:rFonts w:ascii="Times New Roman" w:cs="Times New Roman"/>
          <w:sz w:val="22"/>
          <w:szCs w:val="22"/>
        </w:rPr>
        <w:t xml:space="preserve">see </w:t>
      </w:r>
      <w:r w:rsidR="00B35B1C" w:rsidRPr="00DA0E9C">
        <w:rPr>
          <w:rFonts w:ascii="Times New Roman" w:cs="Times New Roman"/>
          <w:sz w:val="22"/>
          <w:szCs w:val="22"/>
        </w:rPr>
        <w:t>n</w:t>
      </w:r>
      <w:r w:rsidRPr="00DA0E9C">
        <w:rPr>
          <w:rFonts w:ascii="Times New Roman" w:cs="Times New Roman"/>
          <w:sz w:val="22"/>
          <w:szCs w:val="22"/>
        </w:rPr>
        <w:t>ote 9).</w:t>
      </w:r>
      <w:r w:rsidRPr="00DA0E9C">
        <w:rPr>
          <w:rFonts w:ascii="Times New Roman" w:cs="Times New Roman"/>
          <w:sz w:val="22"/>
          <w:szCs w:val="22"/>
          <w:cs/>
        </w:rPr>
        <w:t xml:space="preserve">          </w:t>
      </w:r>
      <w:r w:rsidRPr="00DA0E9C">
        <w:rPr>
          <w:rFonts w:ascii="Times New Roman" w:cs="Times New Roman"/>
          <w:sz w:val="22"/>
          <w:szCs w:val="22"/>
        </w:rPr>
        <w:t xml:space="preserve">  </w:t>
      </w:r>
    </w:p>
    <w:p w14:paraId="62C16036" w14:textId="77777777" w:rsidR="00DA0E9C" w:rsidRDefault="00DA0E9C">
      <w:pPr>
        <w:rPr>
          <w:rFonts w:ascii="Times New Roman" w:cs="Times New Roman"/>
          <w:b/>
          <w:bCs/>
          <w:sz w:val="22"/>
          <w:szCs w:val="22"/>
        </w:rPr>
      </w:pPr>
    </w:p>
    <w:p w14:paraId="2F94EF6E" w14:textId="77777777" w:rsidR="008F52EF" w:rsidRDefault="00572BFA" w:rsidP="00914AB4">
      <w:pPr>
        <w:numPr>
          <w:ilvl w:val="0"/>
          <w:numId w:val="1"/>
        </w:numPr>
        <w:tabs>
          <w:tab w:val="left" w:pos="426"/>
        </w:tabs>
        <w:ind w:left="426" w:right="-45" w:hanging="426"/>
        <w:jc w:val="thaiDistribute"/>
        <w:rPr>
          <w:rFonts w:ascii="Times New Roman" w:cs="Times New Roman"/>
          <w:b/>
          <w:bCs/>
          <w:sz w:val="22"/>
          <w:szCs w:val="22"/>
        </w:rPr>
      </w:pPr>
      <w:r w:rsidRPr="00781A41">
        <w:rPr>
          <w:rFonts w:ascii="Times New Roman" w:cs="Times New Roman"/>
          <w:b/>
          <w:bCs/>
          <w:sz w:val="22"/>
          <w:szCs w:val="22"/>
        </w:rPr>
        <w:t xml:space="preserve">DISCLOSURE  OF  </w:t>
      </w:r>
      <w:r w:rsidR="008F52EF" w:rsidRPr="00781A41">
        <w:rPr>
          <w:rFonts w:ascii="Times New Roman" w:cs="Times New Roman"/>
          <w:b/>
          <w:bCs/>
          <w:sz w:val="22"/>
          <w:szCs w:val="22"/>
        </w:rPr>
        <w:t>FINANCIAL INSTRUMENTS</w:t>
      </w:r>
    </w:p>
    <w:p w14:paraId="7FB21371" w14:textId="77777777" w:rsidR="00173DBB" w:rsidRPr="00781A41" w:rsidRDefault="00173DBB" w:rsidP="00173DBB">
      <w:pPr>
        <w:tabs>
          <w:tab w:val="left" w:pos="426"/>
        </w:tabs>
        <w:ind w:left="425" w:right="-45"/>
        <w:jc w:val="thaiDistribute"/>
        <w:rPr>
          <w:rFonts w:ascii="Times New Roman" w:cs="Times New Roman"/>
          <w:b/>
          <w:bCs/>
          <w:sz w:val="22"/>
          <w:szCs w:val="22"/>
        </w:rPr>
      </w:pPr>
    </w:p>
    <w:p w14:paraId="6DA0D700" w14:textId="77777777" w:rsidR="008F52EF" w:rsidRDefault="008F52EF" w:rsidP="002D5537">
      <w:pPr>
        <w:spacing w:after="120"/>
        <w:ind w:left="425" w:right="-45"/>
        <w:jc w:val="thaiDistribute"/>
        <w:rPr>
          <w:rFonts w:ascii="Times New Roman" w:cs="Times New Roman"/>
          <w:sz w:val="22"/>
          <w:szCs w:val="22"/>
        </w:rPr>
      </w:pPr>
      <w:r w:rsidRPr="00781A41">
        <w:rPr>
          <w:rFonts w:ascii="Times New Roman" w:cs="Times New Roman"/>
          <w:sz w:val="22"/>
          <w:szCs w:val="22"/>
        </w:rPr>
        <w:t xml:space="preserve">The Company has no policy to speculate or trade in any </w:t>
      </w:r>
      <w:r w:rsidR="00FE6BBD" w:rsidRPr="00781A41">
        <w:rPr>
          <w:rFonts w:ascii="Times New Roman" w:cs="Times New Roman"/>
          <w:sz w:val="22"/>
          <w:szCs w:val="22"/>
        </w:rPr>
        <w:t xml:space="preserve">derivatives </w:t>
      </w:r>
      <w:r w:rsidRPr="00781A41">
        <w:rPr>
          <w:rFonts w:ascii="Times New Roman" w:cs="Times New Roman"/>
          <w:sz w:val="22"/>
          <w:szCs w:val="22"/>
        </w:rPr>
        <w:t>financial instrument.</w:t>
      </w:r>
    </w:p>
    <w:p w14:paraId="3B792DE5" w14:textId="77777777" w:rsidR="00595F74" w:rsidRPr="00595F74" w:rsidRDefault="00595F74" w:rsidP="00595F74">
      <w:pPr>
        <w:pStyle w:val="a3"/>
        <w:numPr>
          <w:ilvl w:val="0"/>
          <w:numId w:val="27"/>
        </w:numPr>
        <w:tabs>
          <w:tab w:val="left" w:pos="993"/>
        </w:tabs>
        <w:ind w:right="-46"/>
        <w:contextualSpacing w:val="0"/>
        <w:rPr>
          <w:rFonts w:ascii="Times New Roman" w:cs="Times New Roman"/>
          <w:b/>
          <w:bCs/>
          <w:vanish/>
          <w:sz w:val="22"/>
          <w:szCs w:val="22"/>
        </w:rPr>
      </w:pPr>
    </w:p>
    <w:p w14:paraId="36158268" w14:textId="77777777" w:rsidR="00595F74" w:rsidRPr="00595F74" w:rsidRDefault="00595F74" w:rsidP="00595F74">
      <w:pPr>
        <w:pStyle w:val="a3"/>
        <w:numPr>
          <w:ilvl w:val="0"/>
          <w:numId w:val="27"/>
        </w:numPr>
        <w:tabs>
          <w:tab w:val="left" w:pos="993"/>
        </w:tabs>
        <w:ind w:right="-46"/>
        <w:contextualSpacing w:val="0"/>
        <w:rPr>
          <w:rFonts w:ascii="Times New Roman" w:cs="Times New Roman"/>
          <w:b/>
          <w:bCs/>
          <w:vanish/>
          <w:sz w:val="22"/>
          <w:szCs w:val="22"/>
        </w:rPr>
      </w:pPr>
    </w:p>
    <w:p w14:paraId="03B0405A" w14:textId="77777777" w:rsidR="00595F74" w:rsidRPr="00595F74" w:rsidRDefault="00595F74" w:rsidP="00595F74">
      <w:pPr>
        <w:pStyle w:val="a3"/>
        <w:numPr>
          <w:ilvl w:val="0"/>
          <w:numId w:val="27"/>
        </w:numPr>
        <w:tabs>
          <w:tab w:val="left" w:pos="993"/>
        </w:tabs>
        <w:ind w:right="-46"/>
        <w:contextualSpacing w:val="0"/>
        <w:rPr>
          <w:rFonts w:ascii="Times New Roman" w:cs="Times New Roman"/>
          <w:b/>
          <w:bCs/>
          <w:vanish/>
          <w:sz w:val="22"/>
          <w:szCs w:val="22"/>
        </w:rPr>
      </w:pPr>
    </w:p>
    <w:p w14:paraId="191A3386" w14:textId="77777777" w:rsidR="00595F74" w:rsidRPr="00595F74" w:rsidRDefault="00595F74" w:rsidP="00595F74">
      <w:pPr>
        <w:pStyle w:val="a3"/>
        <w:numPr>
          <w:ilvl w:val="0"/>
          <w:numId w:val="27"/>
        </w:numPr>
        <w:tabs>
          <w:tab w:val="left" w:pos="993"/>
        </w:tabs>
        <w:ind w:right="-46"/>
        <w:contextualSpacing w:val="0"/>
        <w:rPr>
          <w:rFonts w:ascii="Times New Roman" w:cs="Times New Roman"/>
          <w:b/>
          <w:bCs/>
          <w:vanish/>
          <w:sz w:val="22"/>
          <w:szCs w:val="22"/>
        </w:rPr>
      </w:pPr>
    </w:p>
    <w:p w14:paraId="158CC5C4" w14:textId="1BA16130" w:rsidR="008F52EF" w:rsidRPr="00781A41" w:rsidRDefault="008F52EF" w:rsidP="00595F74">
      <w:pPr>
        <w:pStyle w:val="a3"/>
        <w:numPr>
          <w:ilvl w:val="1"/>
          <w:numId w:val="27"/>
        </w:numPr>
        <w:tabs>
          <w:tab w:val="left" w:pos="993"/>
        </w:tabs>
        <w:spacing w:before="120" w:after="120"/>
        <w:ind w:left="992" w:right="-45" w:hanging="567"/>
        <w:contextualSpacing w:val="0"/>
        <w:rPr>
          <w:rFonts w:ascii="Times New Roman" w:cs="Times New Roman"/>
          <w:b/>
          <w:bCs/>
          <w:sz w:val="22"/>
          <w:szCs w:val="22"/>
        </w:rPr>
      </w:pPr>
      <w:r w:rsidRPr="00781A41">
        <w:rPr>
          <w:rFonts w:ascii="Times New Roman" w:cs="Times New Roman"/>
          <w:b/>
          <w:bCs/>
          <w:sz w:val="22"/>
          <w:szCs w:val="22"/>
        </w:rPr>
        <w:t>Capital management</w:t>
      </w:r>
    </w:p>
    <w:p w14:paraId="0B52848D" w14:textId="77777777" w:rsidR="004D0A44" w:rsidRDefault="008F52EF" w:rsidP="00595F74">
      <w:pPr>
        <w:tabs>
          <w:tab w:val="left" w:pos="993"/>
        </w:tabs>
        <w:spacing w:before="120" w:after="120"/>
        <w:ind w:left="993" w:right="-45"/>
        <w:jc w:val="thaiDistribute"/>
        <w:rPr>
          <w:rFonts w:ascii="Times New Roman" w:cs="Times New Roman"/>
          <w:sz w:val="22"/>
          <w:szCs w:val="22"/>
        </w:rPr>
      </w:pPr>
      <w:r w:rsidRPr="00781A41">
        <w:rPr>
          <w:rFonts w:ascii="Times New Roman" w:cs="Times New Roman"/>
          <w:sz w:val="22"/>
          <w:szCs w:val="22"/>
        </w:rPr>
        <w:t>The Board of Directors’ policy is to maintain a strong capital base so as to maintain investor, creditor and market confidence and to sustain future development of the business. The Board monitors the return on capital, which the Company defines as result from operating activities divided by total</w:t>
      </w:r>
      <w:r w:rsidR="00E45A47" w:rsidRPr="00781A41">
        <w:rPr>
          <w:rFonts w:ascii="Times New Roman" w:cs="Times New Roman"/>
          <w:sz w:val="22"/>
          <w:szCs w:val="22"/>
        </w:rPr>
        <w:t xml:space="preserve"> shareholders'</w:t>
      </w:r>
      <w:r w:rsidRPr="00781A41">
        <w:rPr>
          <w:rFonts w:ascii="Times New Roman" w:cs="Times New Roman"/>
          <w:sz w:val="22"/>
          <w:szCs w:val="22"/>
        </w:rPr>
        <w:t xml:space="preserve"> equity and also monitors the level of dividends to ordinary shareholders.</w:t>
      </w:r>
    </w:p>
    <w:p w14:paraId="4838606A" w14:textId="77777777" w:rsidR="008F52EF" w:rsidRPr="00781A41" w:rsidRDefault="008F52EF" w:rsidP="00595F74">
      <w:pPr>
        <w:pStyle w:val="a3"/>
        <w:numPr>
          <w:ilvl w:val="1"/>
          <w:numId w:val="27"/>
        </w:numPr>
        <w:tabs>
          <w:tab w:val="left" w:pos="993"/>
        </w:tabs>
        <w:spacing w:before="120" w:after="120"/>
        <w:ind w:left="992" w:right="-45" w:hanging="567"/>
        <w:contextualSpacing w:val="0"/>
        <w:jc w:val="thaiDistribute"/>
        <w:rPr>
          <w:rFonts w:ascii="Times New Roman" w:cs="Times New Roman"/>
          <w:b/>
          <w:bCs/>
          <w:sz w:val="22"/>
          <w:szCs w:val="22"/>
        </w:rPr>
      </w:pPr>
      <w:r w:rsidRPr="00781A41">
        <w:rPr>
          <w:rFonts w:ascii="Times New Roman" w:cs="Times New Roman"/>
          <w:b/>
          <w:bCs/>
          <w:sz w:val="22"/>
          <w:szCs w:val="22"/>
        </w:rPr>
        <w:t>Accounting policies</w:t>
      </w:r>
    </w:p>
    <w:p w14:paraId="2D873B17" w14:textId="77777777" w:rsidR="00595F74" w:rsidRDefault="008F52EF" w:rsidP="00595F74">
      <w:pPr>
        <w:tabs>
          <w:tab w:val="left" w:pos="993"/>
        </w:tabs>
        <w:spacing w:before="120" w:after="120"/>
        <w:ind w:left="993" w:right="-45"/>
        <w:jc w:val="thaiDistribute"/>
        <w:rPr>
          <w:rFonts w:ascii="Times New Roman" w:cs="Times New Roman"/>
          <w:sz w:val="22"/>
          <w:szCs w:val="22"/>
        </w:rPr>
      </w:pPr>
      <w:r w:rsidRPr="00781A41">
        <w:rPr>
          <w:rFonts w:ascii="Times New Roman" w:cs="Times New Roman"/>
          <w:sz w:val="22"/>
          <w:szCs w:val="22"/>
        </w:rPr>
        <w:t xml:space="preserve">Details of significant accounting policies, methods adopted, including the bases on which income and expenses are recognized, in respect of each class of financial assets or financial liabilities are disclosed in </w:t>
      </w:r>
      <w:r w:rsidR="00B35B1C">
        <w:rPr>
          <w:rFonts w:ascii="Times New Roman" w:cs="Times New Roman"/>
          <w:sz w:val="22"/>
          <w:szCs w:val="22"/>
        </w:rPr>
        <w:t>n</w:t>
      </w:r>
      <w:r w:rsidR="00595F74">
        <w:rPr>
          <w:rFonts w:ascii="Times New Roman" w:cs="Times New Roman"/>
          <w:sz w:val="22"/>
          <w:szCs w:val="22"/>
        </w:rPr>
        <w:t>ote 3.</w:t>
      </w:r>
    </w:p>
    <w:p w14:paraId="7316AED5" w14:textId="37F29F2C" w:rsidR="00595F74" w:rsidRPr="00595F74" w:rsidRDefault="00595F74" w:rsidP="00595F74">
      <w:pPr>
        <w:pStyle w:val="a3"/>
        <w:numPr>
          <w:ilvl w:val="1"/>
          <w:numId w:val="27"/>
        </w:numPr>
        <w:tabs>
          <w:tab w:val="left" w:pos="993"/>
        </w:tabs>
        <w:spacing w:before="120" w:after="120"/>
        <w:ind w:left="992" w:right="-45" w:hanging="567"/>
        <w:contextualSpacing w:val="0"/>
        <w:jc w:val="thaiDistribute"/>
        <w:rPr>
          <w:rFonts w:ascii="Times New Roman" w:cs="Times New Roman"/>
          <w:b/>
          <w:bCs/>
          <w:sz w:val="22"/>
          <w:szCs w:val="22"/>
        </w:rPr>
      </w:pPr>
      <w:r w:rsidRPr="00595F74">
        <w:rPr>
          <w:rFonts w:ascii="Times New Roman" w:cs="Times New Roman"/>
          <w:b/>
          <w:bCs/>
          <w:sz w:val="22"/>
          <w:szCs w:val="22"/>
        </w:rPr>
        <w:t>Financial risk management policies</w:t>
      </w:r>
      <w:r w:rsidRPr="00595F74">
        <w:rPr>
          <w:rFonts w:ascii="Times New Roman" w:cs="Times New Roman" w:hint="cs"/>
          <w:b/>
          <w:bCs/>
          <w:sz w:val="22"/>
          <w:szCs w:val="22"/>
          <w:cs/>
        </w:rPr>
        <w:t xml:space="preserve"> </w:t>
      </w:r>
    </w:p>
    <w:p w14:paraId="0FE941EB" w14:textId="77777777" w:rsidR="00595F74" w:rsidRDefault="00595F74" w:rsidP="00595F74">
      <w:pPr>
        <w:ind w:left="993"/>
        <w:jc w:val="thaiDistribute"/>
        <w:rPr>
          <w:rFonts w:ascii="Times New Roman" w:cs="Times New Roman"/>
          <w:spacing w:val="2"/>
          <w:sz w:val="22"/>
          <w:szCs w:val="22"/>
        </w:rPr>
      </w:pPr>
      <w:r>
        <w:rPr>
          <w:rFonts w:ascii="Times New Roman" w:cs="Times New Roman"/>
          <w:spacing w:val="2"/>
          <w:sz w:val="22"/>
          <w:szCs w:val="22"/>
        </w:rPr>
        <w:t>The Company is exposed to fluctuations in interest rates and foreign exchange rates in the market and the risks from default of the agreements by counterparties. The Company had risk management policies as follows:</w:t>
      </w:r>
    </w:p>
    <w:p w14:paraId="029285FA" w14:textId="77777777" w:rsidR="00595F74" w:rsidRDefault="00595F74" w:rsidP="00595F74">
      <w:pPr>
        <w:ind w:left="993"/>
        <w:jc w:val="thaiDistribute"/>
        <w:rPr>
          <w:rFonts w:ascii="Times New Roman" w:eastAsia="Cordia New" w:cs="Times New Roman"/>
          <w:sz w:val="22"/>
          <w:szCs w:val="22"/>
        </w:rPr>
      </w:pPr>
    </w:p>
    <w:p w14:paraId="07C01E96" w14:textId="77777777" w:rsidR="00595F74" w:rsidRPr="00595F74" w:rsidRDefault="00595F74" w:rsidP="00595F74">
      <w:pPr>
        <w:pStyle w:val="a3"/>
        <w:numPr>
          <w:ilvl w:val="0"/>
          <w:numId w:val="38"/>
        </w:numPr>
        <w:tabs>
          <w:tab w:val="left" w:pos="1701"/>
        </w:tabs>
        <w:jc w:val="thaiDistribute"/>
        <w:rPr>
          <w:rFonts w:ascii="Times New Roman" w:eastAsia="Cordia New" w:cs="Times New Roman"/>
          <w:b/>
          <w:bCs/>
          <w:vanish/>
          <w:sz w:val="22"/>
          <w:szCs w:val="22"/>
        </w:rPr>
      </w:pPr>
    </w:p>
    <w:p w14:paraId="7EDB54CB" w14:textId="77777777" w:rsidR="00595F74" w:rsidRPr="00595F74" w:rsidRDefault="00595F74" w:rsidP="00595F74">
      <w:pPr>
        <w:pStyle w:val="a3"/>
        <w:numPr>
          <w:ilvl w:val="0"/>
          <w:numId w:val="38"/>
        </w:numPr>
        <w:tabs>
          <w:tab w:val="left" w:pos="1701"/>
        </w:tabs>
        <w:jc w:val="thaiDistribute"/>
        <w:rPr>
          <w:rFonts w:ascii="Times New Roman" w:eastAsia="Cordia New" w:cs="Times New Roman"/>
          <w:b/>
          <w:bCs/>
          <w:vanish/>
          <w:sz w:val="22"/>
          <w:szCs w:val="22"/>
        </w:rPr>
      </w:pPr>
    </w:p>
    <w:p w14:paraId="214B356B" w14:textId="77777777" w:rsidR="00595F74" w:rsidRPr="00595F74" w:rsidRDefault="00595F74" w:rsidP="00595F74">
      <w:pPr>
        <w:pStyle w:val="a3"/>
        <w:numPr>
          <w:ilvl w:val="0"/>
          <w:numId w:val="38"/>
        </w:numPr>
        <w:tabs>
          <w:tab w:val="left" w:pos="1701"/>
        </w:tabs>
        <w:jc w:val="thaiDistribute"/>
        <w:rPr>
          <w:rFonts w:ascii="Times New Roman" w:eastAsia="Cordia New" w:cs="Times New Roman"/>
          <w:b/>
          <w:bCs/>
          <w:vanish/>
          <w:sz w:val="22"/>
          <w:szCs w:val="22"/>
        </w:rPr>
      </w:pPr>
    </w:p>
    <w:p w14:paraId="72CD3562" w14:textId="77777777" w:rsidR="00595F74" w:rsidRPr="00595F74" w:rsidRDefault="00595F74" w:rsidP="00595F74">
      <w:pPr>
        <w:pStyle w:val="a3"/>
        <w:numPr>
          <w:ilvl w:val="0"/>
          <w:numId w:val="38"/>
        </w:numPr>
        <w:tabs>
          <w:tab w:val="left" w:pos="1701"/>
        </w:tabs>
        <w:jc w:val="thaiDistribute"/>
        <w:rPr>
          <w:rFonts w:ascii="Times New Roman" w:eastAsia="Cordia New" w:cs="Times New Roman"/>
          <w:b/>
          <w:bCs/>
          <w:vanish/>
          <w:sz w:val="22"/>
          <w:szCs w:val="22"/>
        </w:rPr>
      </w:pPr>
    </w:p>
    <w:p w14:paraId="3B6323D0" w14:textId="77777777" w:rsidR="00595F74" w:rsidRPr="00595F74" w:rsidRDefault="00595F74" w:rsidP="00595F74">
      <w:pPr>
        <w:pStyle w:val="a3"/>
        <w:numPr>
          <w:ilvl w:val="0"/>
          <w:numId w:val="38"/>
        </w:numPr>
        <w:tabs>
          <w:tab w:val="left" w:pos="1701"/>
        </w:tabs>
        <w:jc w:val="thaiDistribute"/>
        <w:rPr>
          <w:rFonts w:ascii="Times New Roman" w:eastAsia="Cordia New" w:cs="Times New Roman"/>
          <w:b/>
          <w:bCs/>
          <w:vanish/>
          <w:sz w:val="22"/>
          <w:szCs w:val="22"/>
        </w:rPr>
      </w:pPr>
    </w:p>
    <w:p w14:paraId="73545844" w14:textId="77777777" w:rsidR="00595F74" w:rsidRPr="00595F74" w:rsidRDefault="00595F74" w:rsidP="00595F74">
      <w:pPr>
        <w:pStyle w:val="a3"/>
        <w:numPr>
          <w:ilvl w:val="0"/>
          <w:numId w:val="38"/>
        </w:numPr>
        <w:tabs>
          <w:tab w:val="left" w:pos="1701"/>
        </w:tabs>
        <w:jc w:val="thaiDistribute"/>
        <w:rPr>
          <w:rFonts w:ascii="Times New Roman" w:eastAsia="Cordia New" w:cs="Times New Roman"/>
          <w:b/>
          <w:bCs/>
          <w:vanish/>
          <w:sz w:val="22"/>
          <w:szCs w:val="22"/>
        </w:rPr>
      </w:pPr>
    </w:p>
    <w:p w14:paraId="5C29D241" w14:textId="77777777" w:rsidR="00595F74" w:rsidRPr="00595F74" w:rsidRDefault="00595F74" w:rsidP="00595F74">
      <w:pPr>
        <w:pStyle w:val="a3"/>
        <w:numPr>
          <w:ilvl w:val="0"/>
          <w:numId w:val="38"/>
        </w:numPr>
        <w:tabs>
          <w:tab w:val="left" w:pos="1701"/>
        </w:tabs>
        <w:jc w:val="thaiDistribute"/>
        <w:rPr>
          <w:rFonts w:ascii="Times New Roman" w:eastAsia="Cordia New" w:cs="Times New Roman"/>
          <w:b/>
          <w:bCs/>
          <w:vanish/>
          <w:sz w:val="22"/>
          <w:szCs w:val="22"/>
        </w:rPr>
      </w:pPr>
    </w:p>
    <w:p w14:paraId="3C85184C" w14:textId="77777777" w:rsidR="00595F74" w:rsidRPr="00595F74" w:rsidRDefault="00595F74" w:rsidP="00595F74">
      <w:pPr>
        <w:pStyle w:val="a3"/>
        <w:numPr>
          <w:ilvl w:val="0"/>
          <w:numId w:val="38"/>
        </w:numPr>
        <w:tabs>
          <w:tab w:val="left" w:pos="1701"/>
        </w:tabs>
        <w:jc w:val="thaiDistribute"/>
        <w:rPr>
          <w:rFonts w:ascii="Times New Roman" w:eastAsia="Cordia New" w:cs="Times New Roman"/>
          <w:b/>
          <w:bCs/>
          <w:vanish/>
          <w:sz w:val="22"/>
          <w:szCs w:val="22"/>
        </w:rPr>
      </w:pPr>
    </w:p>
    <w:p w14:paraId="3B742B7A" w14:textId="77777777" w:rsidR="00595F74" w:rsidRPr="00595F74" w:rsidRDefault="00595F74" w:rsidP="00595F74">
      <w:pPr>
        <w:pStyle w:val="a3"/>
        <w:numPr>
          <w:ilvl w:val="1"/>
          <w:numId w:val="38"/>
        </w:numPr>
        <w:tabs>
          <w:tab w:val="left" w:pos="1701"/>
        </w:tabs>
        <w:jc w:val="thaiDistribute"/>
        <w:rPr>
          <w:rFonts w:ascii="Times New Roman" w:eastAsia="Cordia New" w:cs="Times New Roman"/>
          <w:b/>
          <w:bCs/>
          <w:vanish/>
          <w:sz w:val="22"/>
          <w:szCs w:val="22"/>
        </w:rPr>
      </w:pPr>
    </w:p>
    <w:p w14:paraId="189D1383" w14:textId="77777777" w:rsidR="00595F74" w:rsidRPr="00595F74" w:rsidRDefault="00595F74" w:rsidP="00595F74">
      <w:pPr>
        <w:pStyle w:val="a3"/>
        <w:numPr>
          <w:ilvl w:val="1"/>
          <w:numId w:val="38"/>
        </w:numPr>
        <w:tabs>
          <w:tab w:val="left" w:pos="1701"/>
        </w:tabs>
        <w:jc w:val="thaiDistribute"/>
        <w:rPr>
          <w:rFonts w:ascii="Times New Roman" w:eastAsia="Cordia New" w:cs="Times New Roman"/>
          <w:b/>
          <w:bCs/>
          <w:vanish/>
          <w:sz w:val="22"/>
          <w:szCs w:val="22"/>
        </w:rPr>
      </w:pPr>
    </w:p>
    <w:p w14:paraId="3CC98730" w14:textId="77777777" w:rsidR="00595F74" w:rsidRPr="00595F74" w:rsidRDefault="00595F74" w:rsidP="00595F74">
      <w:pPr>
        <w:pStyle w:val="a3"/>
        <w:numPr>
          <w:ilvl w:val="1"/>
          <w:numId w:val="38"/>
        </w:numPr>
        <w:tabs>
          <w:tab w:val="left" w:pos="1701"/>
        </w:tabs>
        <w:jc w:val="thaiDistribute"/>
        <w:rPr>
          <w:rFonts w:ascii="Times New Roman" w:eastAsia="Cordia New" w:cs="Times New Roman"/>
          <w:b/>
          <w:bCs/>
          <w:vanish/>
          <w:sz w:val="22"/>
          <w:szCs w:val="22"/>
        </w:rPr>
      </w:pPr>
    </w:p>
    <w:p w14:paraId="4A2A84BD" w14:textId="5D025025" w:rsidR="00595F74" w:rsidRDefault="00595F74" w:rsidP="00595F74">
      <w:pPr>
        <w:pStyle w:val="a3"/>
        <w:numPr>
          <w:ilvl w:val="2"/>
          <w:numId w:val="38"/>
        </w:numPr>
        <w:tabs>
          <w:tab w:val="left" w:pos="1701"/>
        </w:tabs>
        <w:ind w:left="1713"/>
        <w:jc w:val="thaiDistribute"/>
        <w:rPr>
          <w:rFonts w:ascii="Times New Roman" w:eastAsia="Cordia New" w:cs="Times New Roman"/>
          <w:b/>
          <w:bCs/>
          <w:sz w:val="22"/>
          <w:szCs w:val="22"/>
        </w:rPr>
      </w:pPr>
      <w:r>
        <w:rPr>
          <w:rFonts w:ascii="Times New Roman" w:eastAsia="Cordia New" w:cs="Times New Roman"/>
          <w:b/>
          <w:bCs/>
          <w:sz w:val="22"/>
          <w:szCs w:val="22"/>
        </w:rPr>
        <w:t>Interest rate risk</w:t>
      </w:r>
      <w:r>
        <w:rPr>
          <w:rFonts w:ascii="Times New Roman" w:eastAsia="Cordia New" w:hint="cs"/>
          <w:b/>
          <w:bCs/>
          <w:sz w:val="22"/>
          <w:szCs w:val="22"/>
          <w:cs/>
        </w:rPr>
        <w:t xml:space="preserve"> </w:t>
      </w:r>
    </w:p>
    <w:p w14:paraId="5C3313FD" w14:textId="77777777" w:rsidR="00595F74" w:rsidRDefault="00595F74" w:rsidP="00595F74">
      <w:pPr>
        <w:ind w:left="1701"/>
        <w:jc w:val="thaiDistribute"/>
        <w:rPr>
          <w:rFonts w:ascii="Times New Roman" w:eastAsia="Cordia New" w:cs="Times New Roman"/>
          <w:sz w:val="22"/>
          <w:szCs w:val="22"/>
        </w:rPr>
      </w:pPr>
    </w:p>
    <w:p w14:paraId="2935283C" w14:textId="77777777" w:rsidR="00914AB4" w:rsidRDefault="00595F74" w:rsidP="00914AB4">
      <w:pPr>
        <w:tabs>
          <w:tab w:val="left" w:pos="1701"/>
        </w:tabs>
        <w:ind w:left="1701" w:right="-45" w:hanging="708"/>
        <w:jc w:val="thaiDistribute"/>
        <w:rPr>
          <w:rFonts w:ascii="Times New Roman" w:cs="Times New Roman"/>
          <w:sz w:val="22"/>
          <w:szCs w:val="22"/>
        </w:rPr>
      </w:pPr>
      <w:r>
        <w:rPr>
          <w:rFonts w:ascii="Times New Roman" w:cs="Times New Roman"/>
          <w:spacing w:val="2"/>
          <w:sz w:val="22"/>
          <w:szCs w:val="22"/>
        </w:rPr>
        <w:tab/>
        <w:t>Interest rate risk is the fluctuation of the market interest rate in the future that will affect the Company operations and cash flows. The Company has interest rate risk from cash and cash equivalent, bank overdrafts</w:t>
      </w:r>
      <w:r w:rsidR="002F7676">
        <w:rPr>
          <w:rFonts w:ascii="Times New Roman" w:cs="Times New Roman"/>
          <w:spacing w:val="2"/>
          <w:sz w:val="22"/>
          <w:szCs w:val="22"/>
        </w:rPr>
        <w:t>,</w:t>
      </w:r>
      <w:r>
        <w:rPr>
          <w:rFonts w:ascii="Times New Roman" w:cs="Times New Roman"/>
          <w:spacing w:val="2"/>
          <w:sz w:val="22"/>
          <w:szCs w:val="22"/>
        </w:rPr>
        <w:t xml:space="preserve"> loans from financial institution</w:t>
      </w:r>
      <w:r w:rsidR="002F7676">
        <w:rPr>
          <w:rFonts w:ascii="Times New Roman" w:cs="Times New Roman"/>
          <w:spacing w:val="2"/>
          <w:sz w:val="22"/>
          <w:szCs w:val="22"/>
        </w:rPr>
        <w:t>,</w:t>
      </w:r>
      <w:r>
        <w:rPr>
          <w:rFonts w:ascii="Times New Roman" w:cs="Times New Roman"/>
          <w:spacing w:val="2"/>
          <w:sz w:val="22"/>
          <w:szCs w:val="22"/>
        </w:rPr>
        <w:t xml:space="preserve"> loan from related party and liabilities under finance lease</w:t>
      </w:r>
      <w:r w:rsidR="002D5537">
        <w:rPr>
          <w:rFonts w:ascii="Times New Roman" w:cs="Times New Roman"/>
          <w:spacing w:val="2"/>
          <w:sz w:val="22"/>
          <w:szCs w:val="22"/>
        </w:rPr>
        <w:t xml:space="preserve"> because the interest rate of</w:t>
      </w:r>
      <w:r>
        <w:rPr>
          <w:rFonts w:ascii="Times New Roman" w:cs="Times New Roman"/>
          <w:spacing w:val="2"/>
          <w:sz w:val="22"/>
          <w:szCs w:val="22"/>
        </w:rPr>
        <w:t xml:space="preserve"> financial assets and financial liabilities fluctuate based on the market rate. In addition, the Company has not engaged in any hedging</w:t>
      </w:r>
    </w:p>
    <w:p w14:paraId="7E3564E0" w14:textId="77777777" w:rsidR="00914AB4" w:rsidRDefault="00914AB4" w:rsidP="00914AB4">
      <w:pPr>
        <w:tabs>
          <w:tab w:val="left" w:pos="1701"/>
        </w:tabs>
        <w:ind w:left="1701" w:right="-45" w:hanging="708"/>
        <w:jc w:val="thaiDistribute"/>
        <w:rPr>
          <w:rFonts w:ascii="Times New Roman" w:cs="Times New Roman"/>
          <w:sz w:val="22"/>
          <w:szCs w:val="22"/>
        </w:rPr>
      </w:pPr>
    </w:p>
    <w:p w14:paraId="7FA8EA91" w14:textId="77555A8A" w:rsidR="008F52EF" w:rsidRPr="00914AB4" w:rsidRDefault="008F52EF" w:rsidP="00914AB4">
      <w:pPr>
        <w:pStyle w:val="a3"/>
        <w:numPr>
          <w:ilvl w:val="2"/>
          <w:numId w:val="38"/>
        </w:numPr>
        <w:tabs>
          <w:tab w:val="left" w:pos="1701"/>
        </w:tabs>
        <w:ind w:left="1713"/>
        <w:jc w:val="thaiDistribute"/>
        <w:rPr>
          <w:rFonts w:ascii="Times New Roman" w:cs="Times New Roman"/>
          <w:sz w:val="22"/>
          <w:szCs w:val="22"/>
        </w:rPr>
      </w:pPr>
      <w:r w:rsidRPr="00914AB4">
        <w:rPr>
          <w:rFonts w:ascii="Times New Roman" w:cs="Times New Roman"/>
          <w:b/>
          <w:bCs/>
          <w:sz w:val="22"/>
          <w:szCs w:val="22"/>
        </w:rPr>
        <w:lastRenderedPageBreak/>
        <w:t>Foreign currency risk</w:t>
      </w:r>
    </w:p>
    <w:p w14:paraId="0E3BC679" w14:textId="77777777" w:rsidR="00173DBB" w:rsidRDefault="00173DBB" w:rsidP="00781A41">
      <w:pPr>
        <w:tabs>
          <w:tab w:val="left" w:pos="1560"/>
        </w:tabs>
        <w:ind w:left="1560" w:right="-46"/>
        <w:jc w:val="thaiDistribute"/>
        <w:rPr>
          <w:rFonts w:ascii="Times New Roman" w:cs="Times New Roman"/>
          <w:sz w:val="22"/>
          <w:szCs w:val="22"/>
        </w:rPr>
      </w:pPr>
    </w:p>
    <w:p w14:paraId="2639C4EF" w14:textId="77777777" w:rsidR="001D2B85" w:rsidRDefault="001D2B85" w:rsidP="00562ECB">
      <w:pPr>
        <w:ind w:left="1701" w:right="-46"/>
        <w:jc w:val="thaiDistribute"/>
        <w:rPr>
          <w:rFonts w:ascii="Times New Roman" w:cs="Times New Roman"/>
          <w:sz w:val="22"/>
          <w:szCs w:val="22"/>
        </w:rPr>
      </w:pPr>
      <w:r w:rsidRPr="00781A41">
        <w:rPr>
          <w:rFonts w:ascii="Times New Roman" w:cs="Times New Roman"/>
          <w:sz w:val="22"/>
          <w:szCs w:val="22"/>
        </w:rPr>
        <w:t xml:space="preserve">The Company’s exchange rate risk primarily involves the purchases and sales </w:t>
      </w:r>
      <w:r w:rsidR="00922A5B" w:rsidRPr="00781A41">
        <w:rPr>
          <w:rFonts w:ascii="Times New Roman" w:cs="Times New Roman"/>
          <w:sz w:val="22"/>
          <w:szCs w:val="22"/>
        </w:rPr>
        <w:t xml:space="preserve">of goods in foreign currencies. </w:t>
      </w:r>
      <w:r w:rsidR="002130FB" w:rsidRPr="00781A41">
        <w:rPr>
          <w:rFonts w:ascii="Times New Roman" w:cs="Times New Roman"/>
          <w:sz w:val="22"/>
          <w:szCs w:val="22"/>
        </w:rPr>
        <w:t>However, management believes that the Company has no</w:t>
      </w:r>
      <w:r w:rsidR="00E45A47" w:rsidRPr="00781A41">
        <w:rPr>
          <w:rFonts w:ascii="Times New Roman" w:cs="Times New Roman"/>
          <w:sz w:val="22"/>
          <w:szCs w:val="22"/>
        </w:rPr>
        <w:t xml:space="preserve"> significant</w:t>
      </w:r>
      <w:r w:rsidR="002130FB" w:rsidRPr="00781A41">
        <w:rPr>
          <w:rFonts w:ascii="Times New Roman" w:cs="Times New Roman"/>
          <w:sz w:val="22"/>
          <w:szCs w:val="22"/>
        </w:rPr>
        <w:t xml:space="preserve"> foreign currency exchange rate risk</w:t>
      </w:r>
      <w:r w:rsidR="00E45A47" w:rsidRPr="00781A41">
        <w:rPr>
          <w:rFonts w:ascii="Times New Roman" w:cs="Times New Roman"/>
          <w:sz w:val="22"/>
          <w:szCs w:val="22"/>
        </w:rPr>
        <w:t>.</w:t>
      </w:r>
      <w:r w:rsidR="002130FB" w:rsidRPr="00781A41">
        <w:rPr>
          <w:rFonts w:ascii="Times New Roman" w:cs="Times New Roman"/>
          <w:sz w:val="22"/>
          <w:szCs w:val="22"/>
        </w:rPr>
        <w:t xml:space="preserve"> </w:t>
      </w:r>
      <w:r w:rsidR="00E45A47" w:rsidRPr="00781A41">
        <w:rPr>
          <w:rFonts w:ascii="Times New Roman" w:cs="Times New Roman"/>
          <w:sz w:val="22"/>
          <w:szCs w:val="22"/>
        </w:rPr>
        <w:t>T</w:t>
      </w:r>
      <w:r w:rsidR="002130FB" w:rsidRPr="00781A41">
        <w:rPr>
          <w:rFonts w:ascii="Times New Roman" w:cs="Times New Roman"/>
          <w:sz w:val="22"/>
          <w:szCs w:val="22"/>
        </w:rPr>
        <w:t>herefore</w:t>
      </w:r>
      <w:r w:rsidR="00E45A47" w:rsidRPr="00781A41">
        <w:rPr>
          <w:rFonts w:ascii="Times New Roman" w:cs="Times New Roman"/>
          <w:sz w:val="22"/>
          <w:szCs w:val="22"/>
        </w:rPr>
        <w:t>,</w:t>
      </w:r>
      <w:r w:rsidR="002130FB" w:rsidRPr="00781A41">
        <w:rPr>
          <w:rFonts w:ascii="Times New Roman" w:cs="Times New Roman"/>
          <w:sz w:val="22"/>
          <w:szCs w:val="22"/>
        </w:rPr>
        <w:t xml:space="preserve"> </w:t>
      </w:r>
      <w:r w:rsidR="00E45A47" w:rsidRPr="00781A41">
        <w:rPr>
          <w:rFonts w:ascii="Times New Roman" w:cs="Times New Roman"/>
          <w:sz w:val="22"/>
          <w:szCs w:val="22"/>
        </w:rPr>
        <w:t xml:space="preserve">the Company does </w:t>
      </w:r>
      <w:r w:rsidR="002130FB" w:rsidRPr="00781A41">
        <w:rPr>
          <w:rFonts w:ascii="Times New Roman" w:cs="Times New Roman"/>
          <w:sz w:val="22"/>
          <w:szCs w:val="22"/>
        </w:rPr>
        <w:t>not use derivative to hedge such financial assets and liabilities.</w:t>
      </w:r>
    </w:p>
    <w:p w14:paraId="1144C86A" w14:textId="77777777" w:rsidR="00DA0E9C" w:rsidRPr="00DA0E9C" w:rsidRDefault="00DA0E9C" w:rsidP="00DA0E9C">
      <w:pPr>
        <w:rPr>
          <w:rFonts w:ascii="Times New Roman" w:cs="Times New Roman"/>
          <w:b/>
          <w:bCs/>
          <w:sz w:val="22"/>
          <w:szCs w:val="22"/>
        </w:rPr>
      </w:pPr>
    </w:p>
    <w:p w14:paraId="16C937D8" w14:textId="7B4C6526" w:rsidR="008F52EF" w:rsidRPr="00781A41" w:rsidRDefault="002D5537" w:rsidP="00914AB4">
      <w:pPr>
        <w:pStyle w:val="a3"/>
        <w:numPr>
          <w:ilvl w:val="2"/>
          <w:numId w:val="38"/>
        </w:numPr>
        <w:tabs>
          <w:tab w:val="left" w:pos="1701"/>
        </w:tabs>
        <w:ind w:left="1713"/>
        <w:jc w:val="thaiDistribute"/>
        <w:rPr>
          <w:rFonts w:ascii="Times New Roman" w:cs="Times New Roman"/>
          <w:b/>
          <w:bCs/>
          <w:sz w:val="22"/>
          <w:szCs w:val="22"/>
        </w:rPr>
      </w:pPr>
      <w:r>
        <w:rPr>
          <w:rFonts w:ascii="Times New Roman" w:cs="Times New Roman"/>
          <w:b/>
          <w:bCs/>
          <w:sz w:val="22"/>
          <w:szCs w:val="22"/>
        </w:rPr>
        <w:t>Credit risk – trade</w:t>
      </w:r>
      <w:r w:rsidR="008F52EF" w:rsidRPr="00781A41">
        <w:rPr>
          <w:rFonts w:ascii="Times New Roman" w:cs="Times New Roman"/>
          <w:b/>
          <w:bCs/>
          <w:sz w:val="22"/>
          <w:szCs w:val="22"/>
        </w:rPr>
        <w:t xml:space="preserve"> receivable</w:t>
      </w:r>
      <w:r w:rsidR="008F52EF" w:rsidRPr="00781A41">
        <w:rPr>
          <w:rFonts w:ascii="Times New Roman" w:cs="Times New Roman"/>
          <w:b/>
          <w:bCs/>
          <w:sz w:val="22"/>
          <w:szCs w:val="22"/>
          <w:cs/>
        </w:rPr>
        <w:t xml:space="preserve"> </w:t>
      </w:r>
    </w:p>
    <w:p w14:paraId="407008D3" w14:textId="77777777" w:rsidR="00173DBB" w:rsidRDefault="00173DBB" w:rsidP="00781A41">
      <w:pPr>
        <w:tabs>
          <w:tab w:val="left" w:pos="1560"/>
        </w:tabs>
        <w:ind w:left="1560" w:right="-46"/>
        <w:jc w:val="thaiDistribute"/>
        <w:rPr>
          <w:rFonts w:ascii="Times New Roman" w:cs="Times New Roman"/>
          <w:sz w:val="22"/>
          <w:szCs w:val="22"/>
        </w:rPr>
      </w:pPr>
    </w:p>
    <w:p w14:paraId="250F58B3" w14:textId="36B34F91" w:rsidR="00A50FE7" w:rsidRDefault="008F52EF" w:rsidP="00562ECB">
      <w:pPr>
        <w:ind w:left="1701" w:right="-46"/>
        <w:jc w:val="thaiDistribute"/>
        <w:rPr>
          <w:rFonts w:ascii="Times New Roman" w:cs="Times New Roman"/>
          <w:sz w:val="22"/>
          <w:szCs w:val="22"/>
        </w:rPr>
      </w:pPr>
      <w:r w:rsidRPr="00781A41">
        <w:rPr>
          <w:rFonts w:ascii="Times New Roman" w:cs="Times New Roman"/>
          <w:sz w:val="22"/>
          <w:szCs w:val="22"/>
        </w:rPr>
        <w:t xml:space="preserve">The Company has a policy to hedge credit risk from trade accounts receivable by forming a conservative credit policy and by determining the receipt from the sales of goods and service. Therefore, </w:t>
      </w:r>
      <w:r w:rsidR="001872F2">
        <w:rPr>
          <w:rFonts w:ascii="Times New Roman" w:cs="Times New Roman"/>
          <w:sz w:val="22"/>
          <w:szCs w:val="22"/>
        </w:rPr>
        <w:t>fvgg</w:t>
      </w:r>
      <w:r w:rsidRPr="00781A41">
        <w:rPr>
          <w:rFonts w:ascii="Times New Roman" w:cs="Times New Roman"/>
          <w:sz w:val="22"/>
          <w:szCs w:val="22"/>
        </w:rPr>
        <w:t>the Company expects that the loss from the collection of those trade accounts receivable should not exceed the allowance for doubtful accounts.</w:t>
      </w:r>
    </w:p>
    <w:p w14:paraId="58CAA0E5" w14:textId="77777777" w:rsidR="00173DBB" w:rsidRPr="00781A41" w:rsidRDefault="00173DBB" w:rsidP="00781A41">
      <w:pPr>
        <w:tabs>
          <w:tab w:val="left" w:pos="1560"/>
        </w:tabs>
        <w:ind w:left="1560" w:right="-46"/>
        <w:jc w:val="thaiDistribute"/>
        <w:rPr>
          <w:rFonts w:ascii="Times New Roman" w:cs="Times New Roman"/>
          <w:sz w:val="22"/>
          <w:szCs w:val="22"/>
        </w:rPr>
      </w:pPr>
    </w:p>
    <w:p w14:paraId="708B512C" w14:textId="77777777" w:rsidR="008F52EF" w:rsidRPr="00781A41" w:rsidRDefault="008F52EF" w:rsidP="00B35B1C">
      <w:pPr>
        <w:pStyle w:val="a3"/>
        <w:numPr>
          <w:ilvl w:val="1"/>
          <w:numId w:val="27"/>
        </w:numPr>
        <w:tabs>
          <w:tab w:val="left" w:pos="993"/>
        </w:tabs>
        <w:ind w:left="993" w:right="-46" w:hanging="567"/>
        <w:contextualSpacing w:val="0"/>
        <w:rPr>
          <w:rFonts w:ascii="Times New Roman" w:cs="Times New Roman"/>
          <w:b/>
          <w:bCs/>
          <w:sz w:val="22"/>
          <w:szCs w:val="22"/>
        </w:rPr>
      </w:pPr>
      <w:r w:rsidRPr="00781A41">
        <w:rPr>
          <w:rFonts w:ascii="Times New Roman" w:cs="Times New Roman"/>
          <w:b/>
          <w:bCs/>
          <w:sz w:val="22"/>
          <w:szCs w:val="22"/>
        </w:rPr>
        <w:t>Fair value</w:t>
      </w:r>
      <w:r w:rsidRPr="00781A41">
        <w:rPr>
          <w:rFonts w:ascii="Times New Roman" w:cs="Times New Roman"/>
          <w:b/>
          <w:bCs/>
          <w:sz w:val="22"/>
          <w:szCs w:val="22"/>
          <w:cs/>
        </w:rPr>
        <w:t xml:space="preserve"> </w:t>
      </w:r>
    </w:p>
    <w:p w14:paraId="2BB5F8FA" w14:textId="77777777" w:rsidR="00173DBB" w:rsidRDefault="00173DBB" w:rsidP="00781A41">
      <w:pPr>
        <w:tabs>
          <w:tab w:val="left" w:pos="993"/>
        </w:tabs>
        <w:ind w:left="993" w:right="-45"/>
        <w:jc w:val="thaiDistribute"/>
        <w:rPr>
          <w:rFonts w:ascii="Times New Roman" w:cs="Times New Roman"/>
          <w:sz w:val="22"/>
          <w:szCs w:val="22"/>
        </w:rPr>
      </w:pPr>
    </w:p>
    <w:p w14:paraId="7F1D4930" w14:textId="3CD15A51" w:rsidR="00F17D55" w:rsidRDefault="008F52EF" w:rsidP="00781A41">
      <w:pPr>
        <w:tabs>
          <w:tab w:val="left" w:pos="993"/>
        </w:tabs>
        <w:ind w:left="993" w:right="-45"/>
        <w:jc w:val="thaiDistribute"/>
        <w:rPr>
          <w:rFonts w:ascii="Times New Roman" w:cs="Times New Roman"/>
          <w:sz w:val="22"/>
          <w:szCs w:val="22"/>
        </w:rPr>
      </w:pPr>
      <w:r w:rsidRPr="00781A41">
        <w:rPr>
          <w:rFonts w:ascii="Times New Roman" w:cs="Times New Roman"/>
          <w:sz w:val="22"/>
          <w:szCs w:val="22"/>
        </w:rPr>
        <w:t>Most of the financial assets are</w:t>
      </w:r>
      <w:r w:rsidR="00BF2366" w:rsidRPr="00781A41">
        <w:rPr>
          <w:rFonts w:ascii="Times New Roman" w:cs="Times New Roman"/>
          <w:sz w:val="22"/>
          <w:szCs w:val="22"/>
          <w:cs/>
        </w:rPr>
        <w:t xml:space="preserve"> </w:t>
      </w:r>
      <w:r w:rsidR="006E6BFD" w:rsidRPr="00781A41">
        <w:rPr>
          <w:rFonts w:ascii="Times New Roman" w:cs="Times New Roman"/>
          <w:sz w:val="22"/>
          <w:szCs w:val="22"/>
        </w:rPr>
        <w:t>c</w:t>
      </w:r>
      <w:r w:rsidR="00BF2366" w:rsidRPr="00781A41">
        <w:rPr>
          <w:rFonts w:ascii="Times New Roman" w:cs="Times New Roman"/>
          <w:sz w:val="22"/>
          <w:szCs w:val="22"/>
          <w:cs/>
        </w:rPr>
        <w:t>ash and cash equivalents</w:t>
      </w:r>
      <w:r w:rsidR="00BF2366" w:rsidRPr="00781A41">
        <w:rPr>
          <w:rFonts w:ascii="Times New Roman" w:cs="Times New Roman"/>
          <w:sz w:val="22"/>
          <w:szCs w:val="22"/>
        </w:rPr>
        <w:t>,</w:t>
      </w:r>
      <w:r w:rsidRPr="00781A41">
        <w:rPr>
          <w:rFonts w:ascii="Times New Roman" w:cs="Times New Roman"/>
          <w:sz w:val="22"/>
          <w:szCs w:val="22"/>
        </w:rPr>
        <w:t xml:space="preserve"> trade</w:t>
      </w:r>
      <w:r w:rsidR="00BF2366" w:rsidRPr="00781A41">
        <w:rPr>
          <w:rFonts w:ascii="Times New Roman" w:cs="Times New Roman"/>
          <w:sz w:val="22"/>
          <w:szCs w:val="22"/>
        </w:rPr>
        <w:t xml:space="preserve"> and other </w:t>
      </w:r>
      <w:r w:rsidRPr="00781A41">
        <w:rPr>
          <w:rFonts w:ascii="Times New Roman" w:cs="Times New Roman"/>
          <w:sz w:val="22"/>
          <w:szCs w:val="22"/>
        </w:rPr>
        <w:t>receivable</w:t>
      </w:r>
      <w:r w:rsidR="00484B21" w:rsidRPr="00781A41">
        <w:rPr>
          <w:rFonts w:ascii="Times New Roman" w:cs="Times New Roman"/>
          <w:sz w:val="22"/>
          <w:szCs w:val="22"/>
        </w:rPr>
        <w:t>s</w:t>
      </w:r>
      <w:r w:rsidRPr="00781A41">
        <w:rPr>
          <w:rFonts w:ascii="Times New Roman" w:cs="Times New Roman"/>
          <w:sz w:val="22"/>
          <w:szCs w:val="22"/>
        </w:rPr>
        <w:t xml:space="preserve"> which are short-term credit</w:t>
      </w:r>
      <w:r w:rsidR="00E45A47" w:rsidRPr="00781A41">
        <w:rPr>
          <w:rFonts w:ascii="Times New Roman" w:cs="Times New Roman"/>
          <w:sz w:val="22"/>
          <w:szCs w:val="22"/>
        </w:rPr>
        <w:t>.</w:t>
      </w:r>
      <w:r w:rsidRPr="00781A41">
        <w:rPr>
          <w:rFonts w:ascii="Times New Roman" w:cs="Times New Roman"/>
          <w:sz w:val="22"/>
          <w:szCs w:val="22"/>
        </w:rPr>
        <w:t xml:space="preserve"> Most of the financial liabilities are trade </w:t>
      </w:r>
      <w:r w:rsidR="00BF2366" w:rsidRPr="00781A41">
        <w:rPr>
          <w:rFonts w:ascii="Times New Roman" w:cs="Times New Roman"/>
          <w:sz w:val="22"/>
          <w:szCs w:val="22"/>
        </w:rPr>
        <w:t xml:space="preserve">and other </w:t>
      </w:r>
      <w:r w:rsidRPr="00781A41">
        <w:rPr>
          <w:rFonts w:ascii="Times New Roman" w:cs="Times New Roman"/>
          <w:sz w:val="22"/>
          <w:szCs w:val="22"/>
        </w:rPr>
        <w:t>payabl</w:t>
      </w:r>
      <w:r w:rsidR="00BF2366" w:rsidRPr="00781A41">
        <w:rPr>
          <w:rFonts w:ascii="Times New Roman" w:cs="Times New Roman"/>
          <w:sz w:val="22"/>
          <w:szCs w:val="22"/>
        </w:rPr>
        <w:t>e</w:t>
      </w:r>
      <w:r w:rsidR="00484B21" w:rsidRPr="00781A41">
        <w:rPr>
          <w:rFonts w:ascii="Times New Roman" w:cs="Times New Roman"/>
          <w:sz w:val="22"/>
          <w:szCs w:val="22"/>
        </w:rPr>
        <w:t xml:space="preserve">s, </w:t>
      </w:r>
      <w:r w:rsidR="00BF2366" w:rsidRPr="00781A41">
        <w:rPr>
          <w:rFonts w:ascii="Times New Roman" w:cs="Times New Roman"/>
          <w:sz w:val="22"/>
          <w:szCs w:val="22"/>
        </w:rPr>
        <w:t xml:space="preserve">bank overdrafts and loans </w:t>
      </w:r>
      <w:r w:rsidR="00DA0E9C">
        <w:rPr>
          <w:rFonts w:ascii="Times New Roman" w:cs="Times New Roman"/>
          <w:sz w:val="22"/>
          <w:szCs w:val="22"/>
        </w:rPr>
        <w:t>from financial institution</w:t>
      </w:r>
      <w:r w:rsidR="00F17D55" w:rsidRPr="00781A41">
        <w:rPr>
          <w:rFonts w:ascii="Times New Roman" w:cs="Times New Roman"/>
          <w:sz w:val="22"/>
          <w:szCs w:val="22"/>
        </w:rPr>
        <w:t xml:space="preserve"> and </w:t>
      </w:r>
      <w:r w:rsidR="004C0E64">
        <w:rPr>
          <w:rFonts w:ascii="Times New Roman" w:cs="Times New Roman"/>
          <w:sz w:val="22"/>
          <w:szCs w:val="22"/>
        </w:rPr>
        <w:t xml:space="preserve">loans from retated parties and </w:t>
      </w:r>
      <w:r w:rsidR="00F17D55" w:rsidRPr="00781A41">
        <w:rPr>
          <w:rFonts w:ascii="Times New Roman" w:cs="Times New Roman"/>
          <w:sz w:val="22"/>
          <w:szCs w:val="22"/>
        </w:rPr>
        <w:t xml:space="preserve">liabilities under finance lease </w:t>
      </w:r>
      <w:r w:rsidRPr="00781A41">
        <w:rPr>
          <w:rFonts w:ascii="Times New Roman" w:cs="Times New Roman"/>
          <w:sz w:val="22"/>
          <w:szCs w:val="22"/>
        </w:rPr>
        <w:t>with interest rates close to the market rate. The carrying amount of the financial assets and financial liabilities are not significantly different from their fair value.</w:t>
      </w:r>
    </w:p>
    <w:p w14:paraId="218DA363" w14:textId="77777777" w:rsidR="003A10E7" w:rsidRDefault="003A10E7" w:rsidP="00781A41">
      <w:pPr>
        <w:tabs>
          <w:tab w:val="left" w:pos="993"/>
        </w:tabs>
        <w:ind w:left="993" w:right="-45"/>
        <w:jc w:val="thaiDistribute"/>
        <w:rPr>
          <w:rFonts w:ascii="Times New Roman" w:cs="Times New Roman"/>
          <w:sz w:val="22"/>
          <w:szCs w:val="22"/>
        </w:rPr>
      </w:pPr>
    </w:p>
    <w:p w14:paraId="11A1797C" w14:textId="6B5D3774" w:rsidR="003A10E7" w:rsidRPr="00914AB4" w:rsidRDefault="003A10E7" w:rsidP="00914AB4">
      <w:pPr>
        <w:pStyle w:val="a3"/>
        <w:numPr>
          <w:ilvl w:val="0"/>
          <w:numId w:val="1"/>
        </w:numPr>
        <w:rPr>
          <w:rFonts w:ascii="Times New Roman" w:cs="Times New Roman"/>
          <w:b/>
          <w:bCs/>
          <w:sz w:val="22"/>
          <w:szCs w:val="22"/>
        </w:rPr>
      </w:pPr>
      <w:r w:rsidRPr="00914AB4">
        <w:rPr>
          <w:rFonts w:ascii="Times New Roman" w:cs="Times New Roman"/>
          <w:b/>
          <w:bCs/>
          <w:sz w:val="22"/>
          <w:szCs w:val="22"/>
        </w:rPr>
        <w:t>RECLASSIFICATION</w:t>
      </w:r>
    </w:p>
    <w:p w14:paraId="7ABE3C78" w14:textId="77777777" w:rsidR="003A10E7" w:rsidRDefault="003A10E7" w:rsidP="003A10E7">
      <w:pPr>
        <w:tabs>
          <w:tab w:val="left" w:pos="993"/>
        </w:tabs>
        <w:ind w:right="-45"/>
        <w:jc w:val="thaiDistribute"/>
        <w:rPr>
          <w:rFonts w:ascii="Times New Roman" w:cs="Times New Roman"/>
          <w:b/>
          <w:bCs/>
          <w:sz w:val="22"/>
          <w:szCs w:val="22"/>
        </w:rPr>
      </w:pPr>
    </w:p>
    <w:p w14:paraId="6F22D129" w14:textId="77777777" w:rsidR="003D7C91" w:rsidRPr="004C6CBE" w:rsidRDefault="003D7C91" w:rsidP="003D7C91">
      <w:pPr>
        <w:ind w:left="426" w:right="-23"/>
        <w:jc w:val="thaiDistribute"/>
        <w:rPr>
          <w:rFonts w:ascii="Times New Roman" w:eastAsia="SimSun" w:cs="Times New Roman"/>
          <w:sz w:val="22"/>
          <w:szCs w:val="22"/>
        </w:rPr>
      </w:pPr>
      <w:r w:rsidRPr="004C6CBE">
        <w:rPr>
          <w:rFonts w:ascii="Times New Roman" w:eastAsia="SimSun" w:cs="Times New Roman"/>
          <w:sz w:val="22"/>
          <w:szCs w:val="22"/>
        </w:rPr>
        <w:t>The Company has reclassified certain accounts in the statements of comprehensive income for the year ended December 31, 201</w:t>
      </w:r>
      <w:r>
        <w:rPr>
          <w:rFonts w:ascii="Times New Roman" w:eastAsia="SimSun" w:cs="Times New Roman"/>
          <w:sz w:val="22"/>
          <w:szCs w:val="22"/>
        </w:rPr>
        <w:t>8</w:t>
      </w:r>
      <w:r w:rsidRPr="004C6CBE">
        <w:rPr>
          <w:rFonts w:ascii="Times New Roman" w:eastAsia="SimSun" w:cs="Times New Roman"/>
          <w:sz w:val="22"/>
          <w:szCs w:val="22"/>
        </w:rPr>
        <w:t xml:space="preserve"> to conform to the presentation of the financial statements of current year as follow:</w:t>
      </w:r>
    </w:p>
    <w:bookmarkStart w:id="740" w:name="_MON_1580406671"/>
    <w:bookmarkEnd w:id="740"/>
    <w:bookmarkStart w:id="741" w:name="_MON_1562868994"/>
    <w:bookmarkEnd w:id="741"/>
    <w:p w14:paraId="2B3ABC75" w14:textId="6E1BC31F" w:rsidR="007E65C8" w:rsidRDefault="00E75653" w:rsidP="003A10E7">
      <w:pPr>
        <w:ind w:left="450" w:right="-46"/>
        <w:rPr>
          <w:rFonts w:ascii="Times New Roman" w:cs="Times New Roman"/>
          <w:sz w:val="22"/>
          <w:szCs w:val="22"/>
        </w:rPr>
      </w:pPr>
      <w:r w:rsidRPr="00570758">
        <w:object w:dxaOrig="9379" w:dyaOrig="6330" w14:anchorId="1904E835">
          <v:shape id="_x0000_i1377" type="#_x0000_t75" style="width:465pt;height:342.75pt" o:ole="">
            <v:imagedata r:id="rId111" o:title=""/>
          </v:shape>
          <o:OLEObject Type="Embed" ProgID="Excel.Sheet.8" ShapeID="_x0000_i1377" DrawAspect="Content" ObjectID="_1644221374" r:id="rId112"/>
        </w:object>
      </w:r>
    </w:p>
    <w:bookmarkStart w:id="742" w:name="_MON_1643820374"/>
    <w:bookmarkEnd w:id="742"/>
    <w:p w14:paraId="268A17FE" w14:textId="50464B8A" w:rsidR="002D5537" w:rsidRPr="00E75653" w:rsidRDefault="00E75653" w:rsidP="003A10E7">
      <w:pPr>
        <w:ind w:left="450" w:right="-46"/>
        <w:rPr>
          <w:rFonts w:ascii="Times New Roman" w:cs="Times New Roman"/>
          <w:sz w:val="22"/>
          <w:szCs w:val="22"/>
        </w:rPr>
      </w:pPr>
      <w:r w:rsidRPr="00570758">
        <w:object w:dxaOrig="9442" w:dyaOrig="4223" w14:anchorId="1AC71F6D">
          <v:shape id="_x0000_i1398" type="#_x0000_t75" style="width:463.5pt;height:226.5pt" o:ole="">
            <v:imagedata r:id="rId113" o:title=""/>
          </v:shape>
          <o:OLEObject Type="Embed" ProgID="Excel.Sheet.8" ShapeID="_x0000_i1398" DrawAspect="Content" ObjectID="_1644221375" r:id="rId114"/>
        </w:object>
      </w:r>
    </w:p>
    <w:p w14:paraId="09155FF3" w14:textId="0F11CB1C" w:rsidR="00ED7DA0" w:rsidRDefault="00ED7DA0" w:rsidP="00ED7DA0">
      <w:pPr>
        <w:pStyle w:val="a3"/>
        <w:numPr>
          <w:ilvl w:val="0"/>
          <w:numId w:val="1"/>
        </w:numPr>
        <w:rPr>
          <w:rFonts w:ascii="Times New Roman" w:cs="Times New Roman"/>
          <w:b/>
          <w:bCs/>
          <w:sz w:val="22"/>
          <w:szCs w:val="22"/>
        </w:rPr>
      </w:pPr>
      <w:r w:rsidRPr="00ED7DA0">
        <w:rPr>
          <w:rFonts w:ascii="Times New Roman" w:cs="Times New Roman"/>
          <w:b/>
          <w:bCs/>
          <w:sz w:val="22"/>
          <w:szCs w:val="22"/>
        </w:rPr>
        <w:t>EVENTS AFTER THE REPORTING PERIOD</w:t>
      </w:r>
    </w:p>
    <w:p w14:paraId="48DC8C42" w14:textId="77777777" w:rsidR="00ED7DA0" w:rsidRDefault="00ED7DA0" w:rsidP="00ED7DA0">
      <w:pPr>
        <w:rPr>
          <w:rFonts w:ascii="Times New Roman" w:cs="Times New Roman"/>
          <w:b/>
          <w:bCs/>
          <w:sz w:val="22"/>
          <w:szCs w:val="22"/>
        </w:rPr>
      </w:pPr>
    </w:p>
    <w:p w14:paraId="372E6EF3" w14:textId="59B39403" w:rsidR="00ED7DA0" w:rsidRDefault="00ED7DA0" w:rsidP="00ED7DA0">
      <w:pPr>
        <w:pStyle w:val="a3"/>
        <w:tabs>
          <w:tab w:val="left" w:pos="-3402"/>
          <w:tab w:val="left" w:pos="-3261"/>
          <w:tab w:val="left" w:pos="-3119"/>
          <w:tab w:val="left" w:pos="-1843"/>
          <w:tab w:val="left" w:pos="1701"/>
        </w:tabs>
        <w:ind w:left="425"/>
        <w:jc w:val="thaiDistribute"/>
        <w:rPr>
          <w:rFonts w:ascii="Times New Roman" w:cstheme="minorBidi"/>
          <w:sz w:val="22"/>
          <w:szCs w:val="22"/>
        </w:rPr>
      </w:pPr>
      <w:r w:rsidRPr="00947992">
        <w:rPr>
          <w:rFonts w:ascii="Times New Roman" w:cs="Times New Roman"/>
          <w:sz w:val="22"/>
          <w:szCs w:val="22"/>
        </w:rPr>
        <w:t xml:space="preserve">The </w:t>
      </w:r>
      <w:r w:rsidR="00D66213">
        <w:rPr>
          <w:rFonts w:ascii="Times New Roman" w:cs="Times New Roman"/>
          <w:sz w:val="22"/>
          <w:szCs w:val="22"/>
        </w:rPr>
        <w:t>Board of Directors’</w:t>
      </w:r>
      <w:r w:rsidRPr="00947992">
        <w:rPr>
          <w:rFonts w:ascii="Times New Roman" w:cs="Times New Roman"/>
          <w:sz w:val="22"/>
          <w:szCs w:val="22"/>
        </w:rPr>
        <w:t xml:space="preserve"> Meeti</w:t>
      </w:r>
      <w:r>
        <w:rPr>
          <w:rFonts w:ascii="Times New Roman" w:cs="Times New Roman"/>
          <w:sz w:val="22"/>
          <w:szCs w:val="22"/>
        </w:rPr>
        <w:t>ng held on February 26, 2020</w:t>
      </w:r>
      <w:r w:rsidRPr="00947992">
        <w:rPr>
          <w:rFonts w:ascii="Times New Roman" w:cs="Times New Roman"/>
          <w:sz w:val="22"/>
          <w:szCs w:val="22"/>
        </w:rPr>
        <w:t>, passed a resolution to approve the payment of d</w:t>
      </w:r>
      <w:r>
        <w:rPr>
          <w:rFonts w:ascii="Times New Roman" w:cs="Times New Roman"/>
          <w:sz w:val="22"/>
          <w:szCs w:val="22"/>
        </w:rPr>
        <w:t>ividend at the rate of Baht 0.05</w:t>
      </w:r>
      <w:r w:rsidRPr="00947992">
        <w:rPr>
          <w:rFonts w:ascii="Times New Roman" w:cs="Times New Roman"/>
          <w:sz w:val="22"/>
          <w:szCs w:val="22"/>
        </w:rPr>
        <w:t xml:space="preserve"> p</w:t>
      </w:r>
      <w:r>
        <w:rPr>
          <w:rFonts w:ascii="Times New Roman" w:cs="Times New Roman"/>
          <w:sz w:val="22"/>
          <w:szCs w:val="22"/>
        </w:rPr>
        <w:t>er share, totalling of Baht 15.27</w:t>
      </w:r>
      <w:r w:rsidRPr="00947992">
        <w:rPr>
          <w:rFonts w:ascii="Times New Roman" w:cs="Times New Roman"/>
          <w:sz w:val="22"/>
          <w:szCs w:val="22"/>
        </w:rPr>
        <w:t xml:space="preserve"> million</w:t>
      </w:r>
      <w:r>
        <w:rPr>
          <w:rFonts w:ascii="Times New Roman" w:cstheme="minorBidi" w:hint="cs"/>
          <w:sz w:val="22"/>
          <w:szCs w:val="22"/>
          <w:cs/>
        </w:rPr>
        <w:t>.</w:t>
      </w:r>
    </w:p>
    <w:p w14:paraId="6086DA91" w14:textId="39D839CE" w:rsidR="00ED7DA0" w:rsidRPr="00ED7DA0" w:rsidRDefault="00ED7DA0" w:rsidP="00ED7DA0">
      <w:pPr>
        <w:ind w:left="426" w:right="-23"/>
        <w:jc w:val="thaiDistribute"/>
        <w:rPr>
          <w:rFonts w:ascii="Times New Roman" w:eastAsia="SimSun" w:cs="Times New Roman"/>
          <w:sz w:val="22"/>
          <w:szCs w:val="22"/>
        </w:rPr>
      </w:pPr>
      <w:bookmarkStart w:id="743" w:name="_GoBack"/>
      <w:bookmarkEnd w:id="743"/>
    </w:p>
    <w:sectPr w:rsidR="00ED7DA0" w:rsidRPr="00ED7DA0" w:rsidSect="00D24971">
      <w:pgSz w:w="11906" w:h="16838"/>
      <w:pgMar w:top="1134" w:right="851" w:bottom="851" w:left="1418" w:header="709" w:footer="422" w:gutter="0"/>
      <w:cols w:space="708"/>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71E520" w14:textId="77777777" w:rsidR="008C0894" w:rsidRDefault="008C0894" w:rsidP="006917DF">
      <w:r>
        <w:separator/>
      </w:r>
    </w:p>
  </w:endnote>
  <w:endnote w:type="continuationSeparator" w:id="0">
    <w:p w14:paraId="3ED79AB4" w14:textId="77777777" w:rsidR="008C0894" w:rsidRDefault="008C0894" w:rsidP="006917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9C0C46" w14:textId="77777777" w:rsidR="008C0894" w:rsidRPr="005A636C" w:rsidRDefault="008C0894">
    <w:pPr>
      <w:pStyle w:val="ae"/>
      <w:jc w:val="right"/>
      <w:rPr>
        <w:rFonts w:ascii="Times New Roman" w:cs="Times New Roman"/>
        <w:sz w:val="22"/>
        <w:szCs w:val="22"/>
      </w:rPr>
    </w:pPr>
    <w:r w:rsidRPr="005A636C">
      <w:rPr>
        <w:rFonts w:ascii="Times New Roman" w:cs="Times New Roman"/>
        <w:sz w:val="22"/>
        <w:szCs w:val="22"/>
      </w:rPr>
      <w:fldChar w:fldCharType="begin"/>
    </w:r>
    <w:r w:rsidRPr="005A636C">
      <w:rPr>
        <w:rFonts w:ascii="Times New Roman" w:cs="Times New Roman"/>
        <w:sz w:val="22"/>
        <w:szCs w:val="22"/>
      </w:rPr>
      <w:instrText xml:space="preserve"> PAGE   \* MERGEFORMAT </w:instrText>
    </w:r>
    <w:r w:rsidRPr="005A636C">
      <w:rPr>
        <w:rFonts w:ascii="Times New Roman" w:cs="Times New Roman"/>
        <w:sz w:val="22"/>
        <w:szCs w:val="22"/>
      </w:rPr>
      <w:fldChar w:fldCharType="separate"/>
    </w:r>
    <w:r w:rsidR="00E75653">
      <w:rPr>
        <w:rFonts w:ascii="Times New Roman" w:cs="Times New Roman"/>
        <w:noProof/>
        <w:sz w:val="22"/>
        <w:szCs w:val="22"/>
      </w:rPr>
      <w:t>45</w:t>
    </w:r>
    <w:r w:rsidRPr="005A636C">
      <w:rPr>
        <w:rFonts w:ascii="Times New Roman" w:cs="Times New Roman"/>
        <w:sz w:val="22"/>
        <w:szCs w:val="22"/>
      </w:rPr>
      <w:fldChar w:fldCharType="end"/>
    </w:r>
  </w:p>
  <w:p w14:paraId="238FCA80" w14:textId="77777777" w:rsidR="008C0894" w:rsidRDefault="008C0894">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E9D623" w14:textId="77777777" w:rsidR="008C0894" w:rsidRDefault="008C0894" w:rsidP="006917DF">
      <w:r>
        <w:separator/>
      </w:r>
    </w:p>
  </w:footnote>
  <w:footnote w:type="continuationSeparator" w:id="0">
    <w:p w14:paraId="3C56EF3E" w14:textId="77777777" w:rsidR="008C0894" w:rsidRDefault="008C0894" w:rsidP="006917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E202F"/>
    <w:multiLevelType w:val="hybridMultilevel"/>
    <w:tmpl w:val="D068D956"/>
    <w:lvl w:ilvl="0" w:tplc="7034EEB2">
      <w:start w:val="1"/>
      <w:numFmt w:val="lowerLetter"/>
      <w:lvlText w:val="%1)"/>
      <w:lvlJc w:val="left"/>
      <w:pPr>
        <w:ind w:left="859" w:hanging="360"/>
      </w:pPr>
      <w:rPr>
        <w:rFonts w:hint="default"/>
      </w:r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
    <w:nsid w:val="01EB4D84"/>
    <w:multiLevelType w:val="multilevel"/>
    <w:tmpl w:val="00587A44"/>
    <w:lvl w:ilvl="0">
      <w:start w:val="26"/>
      <w:numFmt w:val="decimal"/>
      <w:lvlText w:val="%1"/>
      <w:lvlJc w:val="left"/>
      <w:pPr>
        <w:ind w:left="420" w:hanging="420"/>
      </w:pPr>
    </w:lvl>
    <w:lvl w:ilvl="1">
      <w:start w:val="1"/>
      <w:numFmt w:val="decimal"/>
      <w:lvlText w:val="%1.%2"/>
      <w:lvlJc w:val="left"/>
      <w:pPr>
        <w:ind w:left="1413" w:hanging="420"/>
      </w:pPr>
    </w:lvl>
    <w:lvl w:ilvl="2">
      <w:start w:val="1"/>
      <w:numFmt w:val="decimal"/>
      <w:lvlText w:val="%1.%2.%3"/>
      <w:lvlJc w:val="left"/>
      <w:pPr>
        <w:ind w:left="2706" w:hanging="720"/>
      </w:pPr>
      <w:rPr>
        <w:b/>
        <w:bCs/>
      </w:rPr>
    </w:lvl>
    <w:lvl w:ilvl="3">
      <w:start w:val="1"/>
      <w:numFmt w:val="decimal"/>
      <w:lvlText w:val="%1.%2.%3.%4"/>
      <w:lvlJc w:val="left"/>
      <w:pPr>
        <w:ind w:left="3699" w:hanging="720"/>
      </w:pPr>
    </w:lvl>
    <w:lvl w:ilvl="4">
      <w:start w:val="1"/>
      <w:numFmt w:val="decimal"/>
      <w:lvlText w:val="%1.%2.%3.%4.%5"/>
      <w:lvlJc w:val="left"/>
      <w:pPr>
        <w:ind w:left="5052" w:hanging="1080"/>
      </w:pPr>
    </w:lvl>
    <w:lvl w:ilvl="5">
      <w:start w:val="1"/>
      <w:numFmt w:val="decimal"/>
      <w:lvlText w:val="%1.%2.%3.%4.%5.%6"/>
      <w:lvlJc w:val="left"/>
      <w:pPr>
        <w:ind w:left="6045" w:hanging="1080"/>
      </w:pPr>
    </w:lvl>
    <w:lvl w:ilvl="6">
      <w:start w:val="1"/>
      <w:numFmt w:val="decimal"/>
      <w:lvlText w:val="%1.%2.%3.%4.%5.%6.%7"/>
      <w:lvlJc w:val="left"/>
      <w:pPr>
        <w:ind w:left="7398" w:hanging="1440"/>
      </w:pPr>
    </w:lvl>
    <w:lvl w:ilvl="7">
      <w:start w:val="1"/>
      <w:numFmt w:val="decimal"/>
      <w:lvlText w:val="%1.%2.%3.%4.%5.%6.%7.%8"/>
      <w:lvlJc w:val="left"/>
      <w:pPr>
        <w:ind w:left="8391" w:hanging="1440"/>
      </w:pPr>
    </w:lvl>
    <w:lvl w:ilvl="8">
      <w:start w:val="1"/>
      <w:numFmt w:val="decimal"/>
      <w:lvlText w:val="%1.%2.%3.%4.%5.%6.%7.%8.%9"/>
      <w:lvlJc w:val="left"/>
      <w:pPr>
        <w:ind w:left="9384" w:hanging="1440"/>
      </w:pPr>
    </w:lvl>
  </w:abstractNum>
  <w:abstractNum w:abstractNumId="2">
    <w:nsid w:val="043C18FC"/>
    <w:multiLevelType w:val="hybridMultilevel"/>
    <w:tmpl w:val="6B02A936"/>
    <w:lvl w:ilvl="0" w:tplc="6E5E82E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
    <w:nsid w:val="071A14C2"/>
    <w:multiLevelType w:val="hybridMultilevel"/>
    <w:tmpl w:val="242404F6"/>
    <w:lvl w:ilvl="0" w:tplc="D42C120C">
      <w:start w:val="1"/>
      <w:numFmt w:val="decimal"/>
      <w:lvlText w:val="%1."/>
      <w:lvlJc w:val="left"/>
      <w:pPr>
        <w:tabs>
          <w:tab w:val="num" w:pos="360"/>
        </w:tabs>
        <w:ind w:left="360" w:hanging="360"/>
      </w:pPr>
      <w:rPr>
        <w:rFonts w:ascii="Calibri" w:hAnsi="Calibri" w:cs="Arial" w:hint="default"/>
        <w:b/>
        <w:bCs/>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838025F"/>
    <w:multiLevelType w:val="multilevel"/>
    <w:tmpl w:val="0409001D"/>
    <w:styleLink w:val="Styl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099B2D55"/>
    <w:multiLevelType w:val="hybridMultilevel"/>
    <w:tmpl w:val="BE30AD48"/>
    <w:lvl w:ilvl="0" w:tplc="514C28D4">
      <w:numFmt w:val="bullet"/>
      <w:lvlText w:val="-"/>
      <w:lvlJc w:val="left"/>
      <w:pPr>
        <w:ind w:left="1353" w:hanging="360"/>
      </w:pPr>
      <w:rPr>
        <w:rFonts w:ascii="Angsana New" w:eastAsia="SimSun" w:hAnsi="Angsana New" w:cs="Angsana New" w:hint="default"/>
      </w:rPr>
    </w:lvl>
    <w:lvl w:ilvl="1" w:tplc="04090003" w:tentative="1">
      <w:start w:val="1"/>
      <w:numFmt w:val="bullet"/>
      <w:lvlText w:val="o"/>
      <w:lvlJc w:val="left"/>
      <w:pPr>
        <w:ind w:left="1691" w:hanging="360"/>
      </w:pPr>
      <w:rPr>
        <w:rFonts w:ascii="Courier New" w:hAnsi="Courier New" w:cs="Courier New" w:hint="default"/>
      </w:rPr>
    </w:lvl>
    <w:lvl w:ilvl="2" w:tplc="04090005" w:tentative="1">
      <w:start w:val="1"/>
      <w:numFmt w:val="bullet"/>
      <w:lvlText w:val=""/>
      <w:lvlJc w:val="left"/>
      <w:pPr>
        <w:ind w:left="2411" w:hanging="360"/>
      </w:pPr>
      <w:rPr>
        <w:rFonts w:ascii="Wingdings" w:hAnsi="Wingdings" w:hint="default"/>
      </w:rPr>
    </w:lvl>
    <w:lvl w:ilvl="3" w:tplc="04090001" w:tentative="1">
      <w:start w:val="1"/>
      <w:numFmt w:val="bullet"/>
      <w:lvlText w:val=""/>
      <w:lvlJc w:val="left"/>
      <w:pPr>
        <w:ind w:left="3131" w:hanging="360"/>
      </w:pPr>
      <w:rPr>
        <w:rFonts w:ascii="Symbol" w:hAnsi="Symbol" w:hint="default"/>
      </w:rPr>
    </w:lvl>
    <w:lvl w:ilvl="4" w:tplc="04090003" w:tentative="1">
      <w:start w:val="1"/>
      <w:numFmt w:val="bullet"/>
      <w:lvlText w:val="o"/>
      <w:lvlJc w:val="left"/>
      <w:pPr>
        <w:ind w:left="3851" w:hanging="360"/>
      </w:pPr>
      <w:rPr>
        <w:rFonts w:ascii="Courier New" w:hAnsi="Courier New" w:cs="Courier New" w:hint="default"/>
      </w:rPr>
    </w:lvl>
    <w:lvl w:ilvl="5" w:tplc="04090005" w:tentative="1">
      <w:start w:val="1"/>
      <w:numFmt w:val="bullet"/>
      <w:lvlText w:val=""/>
      <w:lvlJc w:val="left"/>
      <w:pPr>
        <w:ind w:left="4571" w:hanging="360"/>
      </w:pPr>
      <w:rPr>
        <w:rFonts w:ascii="Wingdings" w:hAnsi="Wingdings" w:hint="default"/>
      </w:rPr>
    </w:lvl>
    <w:lvl w:ilvl="6" w:tplc="04090001" w:tentative="1">
      <w:start w:val="1"/>
      <w:numFmt w:val="bullet"/>
      <w:lvlText w:val=""/>
      <w:lvlJc w:val="left"/>
      <w:pPr>
        <w:ind w:left="5291" w:hanging="360"/>
      </w:pPr>
      <w:rPr>
        <w:rFonts w:ascii="Symbol" w:hAnsi="Symbol" w:hint="default"/>
      </w:rPr>
    </w:lvl>
    <w:lvl w:ilvl="7" w:tplc="04090003" w:tentative="1">
      <w:start w:val="1"/>
      <w:numFmt w:val="bullet"/>
      <w:lvlText w:val="o"/>
      <w:lvlJc w:val="left"/>
      <w:pPr>
        <w:ind w:left="6011" w:hanging="360"/>
      </w:pPr>
      <w:rPr>
        <w:rFonts w:ascii="Courier New" w:hAnsi="Courier New" w:cs="Courier New" w:hint="default"/>
      </w:rPr>
    </w:lvl>
    <w:lvl w:ilvl="8" w:tplc="04090005" w:tentative="1">
      <w:start w:val="1"/>
      <w:numFmt w:val="bullet"/>
      <w:lvlText w:val=""/>
      <w:lvlJc w:val="left"/>
      <w:pPr>
        <w:ind w:left="6731" w:hanging="360"/>
      </w:pPr>
      <w:rPr>
        <w:rFonts w:ascii="Wingdings" w:hAnsi="Wingdings" w:hint="default"/>
      </w:rPr>
    </w:lvl>
  </w:abstractNum>
  <w:abstractNum w:abstractNumId="6">
    <w:nsid w:val="09A952CE"/>
    <w:multiLevelType w:val="multilevel"/>
    <w:tmpl w:val="DB724FFC"/>
    <w:lvl w:ilvl="0">
      <w:start w:val="1"/>
      <w:numFmt w:val="decimal"/>
      <w:lvlText w:val="%1."/>
      <w:lvlJc w:val="left"/>
      <w:pPr>
        <w:ind w:left="630" w:hanging="360"/>
      </w:pPr>
      <w:rPr>
        <w:rFonts w:asciiTheme="majorBidi" w:hAnsiTheme="majorBidi" w:cstheme="majorBidi" w:hint="default"/>
        <w:b/>
        <w:bCs/>
        <w:u w:val="none"/>
        <w:lang w:bidi="th-TH"/>
      </w:rPr>
    </w:lvl>
    <w:lvl w:ilvl="1">
      <w:start w:val="1"/>
      <w:numFmt w:val="decimal"/>
      <w:lvlText w:val="%1.%2."/>
      <w:lvlJc w:val="left"/>
      <w:pPr>
        <w:ind w:left="1062" w:hanging="432"/>
      </w:pPr>
      <w:rPr>
        <w:rFonts w:hint="default"/>
        <w:u w:val="none"/>
      </w:rPr>
    </w:lvl>
    <w:lvl w:ilvl="2">
      <w:start w:val="1"/>
      <w:numFmt w:val="decimal"/>
      <w:lvlText w:val="%1.%2.%3."/>
      <w:lvlJc w:val="left"/>
      <w:pPr>
        <w:ind w:left="1494" w:hanging="504"/>
      </w:pPr>
    </w:lvl>
    <w:lvl w:ilvl="3">
      <w:start w:val="1"/>
      <w:numFmt w:val="decimal"/>
      <w:lvlText w:val="%1.%2.%3.%4."/>
      <w:lvlJc w:val="left"/>
      <w:pPr>
        <w:ind w:left="1998" w:hanging="648"/>
      </w:pPr>
    </w:lvl>
    <w:lvl w:ilvl="4">
      <w:start w:val="1"/>
      <w:numFmt w:val="decimal"/>
      <w:lvlText w:val="%1.%2.%3.%4.%5."/>
      <w:lvlJc w:val="left"/>
      <w:pPr>
        <w:ind w:left="2502" w:hanging="792"/>
      </w:pPr>
    </w:lvl>
    <w:lvl w:ilvl="5">
      <w:start w:val="1"/>
      <w:numFmt w:val="decimal"/>
      <w:lvlText w:val="%1.%2.%3.%4.%5.%6."/>
      <w:lvlJc w:val="left"/>
      <w:pPr>
        <w:ind w:left="3006" w:hanging="936"/>
      </w:pPr>
    </w:lvl>
    <w:lvl w:ilvl="6">
      <w:start w:val="1"/>
      <w:numFmt w:val="decimal"/>
      <w:lvlText w:val="%1.%2.%3.%4.%5.%6.%7."/>
      <w:lvlJc w:val="left"/>
      <w:pPr>
        <w:ind w:left="3510" w:hanging="1080"/>
      </w:pPr>
    </w:lvl>
    <w:lvl w:ilvl="7">
      <w:start w:val="1"/>
      <w:numFmt w:val="decimal"/>
      <w:lvlText w:val="%1.%2.%3.%4.%5.%6.%7.%8."/>
      <w:lvlJc w:val="left"/>
      <w:pPr>
        <w:ind w:left="4014" w:hanging="1224"/>
      </w:pPr>
    </w:lvl>
    <w:lvl w:ilvl="8">
      <w:start w:val="1"/>
      <w:numFmt w:val="decimal"/>
      <w:lvlText w:val="%1.%2.%3.%4.%5.%6.%7.%8.%9."/>
      <w:lvlJc w:val="left"/>
      <w:pPr>
        <w:ind w:left="4590" w:hanging="1440"/>
      </w:pPr>
    </w:lvl>
  </w:abstractNum>
  <w:abstractNum w:abstractNumId="7">
    <w:nsid w:val="0D145A9C"/>
    <w:multiLevelType w:val="multilevel"/>
    <w:tmpl w:val="0409001F"/>
    <w:styleLink w:val="Style1"/>
    <w:lvl w:ilvl="0">
      <w:start w:val="2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34D379F"/>
    <w:multiLevelType w:val="hybridMultilevel"/>
    <w:tmpl w:val="34D8893A"/>
    <w:lvl w:ilvl="0" w:tplc="04090001">
      <w:start w:val="1"/>
      <w:numFmt w:val="bullet"/>
      <w:lvlText w:val=""/>
      <w:lvlJc w:val="left"/>
      <w:pPr>
        <w:ind w:left="1264" w:hanging="360"/>
      </w:pPr>
      <w:rPr>
        <w:rFonts w:ascii="Symbol" w:hAnsi="Symbol" w:hint="default"/>
      </w:rPr>
    </w:lvl>
    <w:lvl w:ilvl="1" w:tplc="04090003" w:tentative="1">
      <w:start w:val="1"/>
      <w:numFmt w:val="bullet"/>
      <w:lvlText w:val="o"/>
      <w:lvlJc w:val="left"/>
      <w:pPr>
        <w:ind w:left="1984" w:hanging="360"/>
      </w:pPr>
      <w:rPr>
        <w:rFonts w:ascii="Courier New" w:hAnsi="Courier New" w:cs="Courier New" w:hint="default"/>
      </w:rPr>
    </w:lvl>
    <w:lvl w:ilvl="2" w:tplc="04090005" w:tentative="1">
      <w:start w:val="1"/>
      <w:numFmt w:val="bullet"/>
      <w:lvlText w:val=""/>
      <w:lvlJc w:val="left"/>
      <w:pPr>
        <w:ind w:left="2704" w:hanging="360"/>
      </w:pPr>
      <w:rPr>
        <w:rFonts w:ascii="Wingdings" w:hAnsi="Wingdings" w:hint="default"/>
      </w:rPr>
    </w:lvl>
    <w:lvl w:ilvl="3" w:tplc="04090001" w:tentative="1">
      <w:start w:val="1"/>
      <w:numFmt w:val="bullet"/>
      <w:lvlText w:val=""/>
      <w:lvlJc w:val="left"/>
      <w:pPr>
        <w:ind w:left="3424" w:hanging="360"/>
      </w:pPr>
      <w:rPr>
        <w:rFonts w:ascii="Symbol" w:hAnsi="Symbol" w:hint="default"/>
      </w:rPr>
    </w:lvl>
    <w:lvl w:ilvl="4" w:tplc="04090003" w:tentative="1">
      <w:start w:val="1"/>
      <w:numFmt w:val="bullet"/>
      <w:lvlText w:val="o"/>
      <w:lvlJc w:val="left"/>
      <w:pPr>
        <w:ind w:left="4144" w:hanging="360"/>
      </w:pPr>
      <w:rPr>
        <w:rFonts w:ascii="Courier New" w:hAnsi="Courier New" w:cs="Courier New" w:hint="default"/>
      </w:rPr>
    </w:lvl>
    <w:lvl w:ilvl="5" w:tplc="04090005" w:tentative="1">
      <w:start w:val="1"/>
      <w:numFmt w:val="bullet"/>
      <w:lvlText w:val=""/>
      <w:lvlJc w:val="left"/>
      <w:pPr>
        <w:ind w:left="4864" w:hanging="360"/>
      </w:pPr>
      <w:rPr>
        <w:rFonts w:ascii="Wingdings" w:hAnsi="Wingdings" w:hint="default"/>
      </w:rPr>
    </w:lvl>
    <w:lvl w:ilvl="6" w:tplc="04090001" w:tentative="1">
      <w:start w:val="1"/>
      <w:numFmt w:val="bullet"/>
      <w:lvlText w:val=""/>
      <w:lvlJc w:val="left"/>
      <w:pPr>
        <w:ind w:left="5584" w:hanging="360"/>
      </w:pPr>
      <w:rPr>
        <w:rFonts w:ascii="Symbol" w:hAnsi="Symbol" w:hint="default"/>
      </w:rPr>
    </w:lvl>
    <w:lvl w:ilvl="7" w:tplc="04090003" w:tentative="1">
      <w:start w:val="1"/>
      <w:numFmt w:val="bullet"/>
      <w:lvlText w:val="o"/>
      <w:lvlJc w:val="left"/>
      <w:pPr>
        <w:ind w:left="6304" w:hanging="360"/>
      </w:pPr>
      <w:rPr>
        <w:rFonts w:ascii="Courier New" w:hAnsi="Courier New" w:cs="Courier New" w:hint="default"/>
      </w:rPr>
    </w:lvl>
    <w:lvl w:ilvl="8" w:tplc="04090005" w:tentative="1">
      <w:start w:val="1"/>
      <w:numFmt w:val="bullet"/>
      <w:lvlText w:val=""/>
      <w:lvlJc w:val="left"/>
      <w:pPr>
        <w:ind w:left="7024" w:hanging="360"/>
      </w:pPr>
      <w:rPr>
        <w:rFonts w:ascii="Wingdings" w:hAnsi="Wingdings" w:hint="default"/>
      </w:rPr>
    </w:lvl>
  </w:abstractNum>
  <w:abstractNum w:abstractNumId="9">
    <w:nsid w:val="13E2715E"/>
    <w:multiLevelType w:val="multilevel"/>
    <w:tmpl w:val="B84830E4"/>
    <w:lvl w:ilvl="0">
      <w:start w:val="19"/>
      <w:numFmt w:val="decimal"/>
      <w:lvlText w:val="%1"/>
      <w:lvlJc w:val="left"/>
      <w:pPr>
        <w:ind w:left="360" w:hanging="360"/>
      </w:pPr>
      <w:rPr>
        <w:rFonts w:hint="default"/>
      </w:rPr>
    </w:lvl>
    <w:lvl w:ilvl="1">
      <w:start w:val="1"/>
      <w:numFmt w:val="decimal"/>
      <w:lvlText w:val="22.%2"/>
      <w:lvlJc w:val="left"/>
      <w:pPr>
        <w:ind w:left="1211" w:hanging="360"/>
      </w:pPr>
      <w:rPr>
        <w:rFonts w:ascii="Angsana New" w:hAnsi="Angsana New" w:cs="Angsana New" w:hint="default"/>
        <w:b w:val="0"/>
        <w:bCs w:val="0"/>
        <w:i w:val="0"/>
        <w:iCs w:val="0"/>
        <w:sz w:val="28"/>
        <w:szCs w:val="28"/>
      </w:rPr>
    </w:lvl>
    <w:lvl w:ilvl="2">
      <w:start w:val="1"/>
      <w:numFmt w:val="decimal"/>
      <w:lvlText w:val="29.1.%3"/>
      <w:lvlJc w:val="left"/>
      <w:pPr>
        <w:ind w:left="1430"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0">
    <w:nsid w:val="1C8A03BD"/>
    <w:multiLevelType w:val="hybridMultilevel"/>
    <w:tmpl w:val="34F4EDA6"/>
    <w:lvl w:ilvl="0" w:tplc="69FA1DDA">
      <w:start w:val="1"/>
      <w:numFmt w:val="bullet"/>
      <w:lvlText w:val="-"/>
      <w:lvlJc w:val="left"/>
      <w:pPr>
        <w:ind w:left="900" w:hanging="360"/>
      </w:pPr>
      <w:rPr>
        <w:rFonts w:ascii="Angsana New" w:hAnsi="Angsana New" w:cs="Times New Roman" w:hint="default"/>
        <w:color w:val="auto"/>
        <w:sz w:val="24"/>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11">
    <w:nsid w:val="1E6D680D"/>
    <w:multiLevelType w:val="multilevel"/>
    <w:tmpl w:val="7108D592"/>
    <w:lvl w:ilvl="0">
      <w:start w:val="2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242E2170"/>
    <w:multiLevelType w:val="hybridMultilevel"/>
    <w:tmpl w:val="F27C2C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44B1167"/>
    <w:multiLevelType w:val="multilevel"/>
    <w:tmpl w:val="F7C2827E"/>
    <w:lvl w:ilvl="0">
      <w:start w:val="1"/>
      <w:numFmt w:val="decimal"/>
      <w:lvlText w:val="%1."/>
      <w:lvlJc w:val="left"/>
      <w:pPr>
        <w:ind w:left="360" w:hanging="360"/>
      </w:pPr>
      <w:rPr>
        <w:rFonts w:hint="default"/>
      </w:rPr>
    </w:lvl>
    <w:lvl w:ilvl="1">
      <w:start w:val="1"/>
      <w:numFmt w:val="decimal"/>
      <w:lvlText w:val="14.%2"/>
      <w:lvlJc w:val="left"/>
      <w:pPr>
        <w:ind w:left="360" w:hanging="360"/>
      </w:pPr>
      <w:rPr>
        <w:rFonts w:hint="default"/>
      </w:rPr>
    </w:lvl>
    <w:lvl w:ilvl="2">
      <w:start w:val="1"/>
      <w:numFmt w:val="decimal"/>
      <w:lvlText w:val="14.%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4">
    <w:nsid w:val="29416E34"/>
    <w:multiLevelType w:val="hybridMultilevel"/>
    <w:tmpl w:val="09ECE030"/>
    <w:lvl w:ilvl="0" w:tplc="32A42A6E">
      <w:numFmt w:val="bullet"/>
      <w:lvlText w:val="-"/>
      <w:lvlJc w:val="left"/>
      <w:pPr>
        <w:ind w:left="785" w:hanging="360"/>
      </w:pPr>
      <w:rPr>
        <w:rFonts w:ascii="Times New Roman" w:eastAsia="Times New Roman" w:hAnsi="Times New Roman" w:cs="Times New Roman"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5">
    <w:nsid w:val="2F383625"/>
    <w:multiLevelType w:val="hybridMultilevel"/>
    <w:tmpl w:val="CADE5550"/>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6">
    <w:nsid w:val="38333207"/>
    <w:multiLevelType w:val="multilevel"/>
    <w:tmpl w:val="0409001F"/>
    <w:styleLink w:val="Style3"/>
    <w:lvl w:ilvl="0">
      <w:start w:val="2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393E2FCE"/>
    <w:multiLevelType w:val="multilevel"/>
    <w:tmpl w:val="495478A0"/>
    <w:lvl w:ilvl="0">
      <w:numFmt w:val="bullet"/>
      <w:lvlText w:val="-"/>
      <w:lvlJc w:val="left"/>
      <w:pPr>
        <w:ind w:left="360" w:hanging="360"/>
      </w:pPr>
      <w:rPr>
        <w:rFonts w:ascii="Angsana New" w:eastAsia="SimSun" w:hAnsi="Angsana New" w:cs="Angsana New"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D3A2266"/>
    <w:multiLevelType w:val="multilevel"/>
    <w:tmpl w:val="687489E4"/>
    <w:lvl w:ilvl="0">
      <w:start w:val="30"/>
      <w:numFmt w:val="decimal"/>
      <w:lvlText w:val="%1."/>
      <w:lvlJc w:val="left"/>
      <w:pPr>
        <w:ind w:left="360" w:hanging="360"/>
      </w:pPr>
      <w:rPr>
        <w:rFonts w:hint="default"/>
        <w:u w:val="none"/>
      </w:rPr>
    </w:lvl>
    <w:lvl w:ilvl="1">
      <w:start w:val="1"/>
      <w:numFmt w:val="decimal"/>
      <w:lvlText w:val="%1.%2."/>
      <w:lvlJc w:val="left"/>
      <w:pPr>
        <w:ind w:left="858"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3FFD169C"/>
    <w:multiLevelType w:val="multilevel"/>
    <w:tmpl w:val="0930CC30"/>
    <w:lvl w:ilvl="0">
      <w:start w:val="29"/>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0">
    <w:nsid w:val="41C270E1"/>
    <w:multiLevelType w:val="multilevel"/>
    <w:tmpl w:val="50A09584"/>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24.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21">
    <w:nsid w:val="4E0008ED"/>
    <w:multiLevelType w:val="multilevel"/>
    <w:tmpl w:val="4BF8B784"/>
    <w:lvl w:ilvl="0">
      <w:start w:val="21"/>
      <w:numFmt w:val="decimal"/>
      <w:lvlText w:val="%1"/>
      <w:lvlJc w:val="left"/>
      <w:pPr>
        <w:ind w:left="372" w:hanging="372"/>
      </w:pPr>
      <w:rPr>
        <w:rFonts w:cstheme="minorBidi" w:hint="default"/>
      </w:rPr>
    </w:lvl>
    <w:lvl w:ilvl="1">
      <w:start w:val="1"/>
      <w:numFmt w:val="decimal"/>
      <w:lvlText w:val="%1.%2"/>
      <w:lvlJc w:val="left"/>
      <w:pPr>
        <w:ind w:left="1223" w:hanging="372"/>
      </w:pPr>
      <w:rPr>
        <w:rFonts w:cstheme="minorBidi" w:hint="default"/>
      </w:rPr>
    </w:lvl>
    <w:lvl w:ilvl="2">
      <w:start w:val="1"/>
      <w:numFmt w:val="decimal"/>
      <w:lvlText w:val="%1.%2.%3"/>
      <w:lvlJc w:val="left"/>
      <w:pPr>
        <w:ind w:left="2422" w:hanging="720"/>
      </w:pPr>
      <w:rPr>
        <w:rFonts w:cstheme="minorBidi" w:hint="default"/>
      </w:rPr>
    </w:lvl>
    <w:lvl w:ilvl="3">
      <w:start w:val="1"/>
      <w:numFmt w:val="decimal"/>
      <w:lvlText w:val="%1.%2.%3.%4"/>
      <w:lvlJc w:val="left"/>
      <w:pPr>
        <w:ind w:left="3273" w:hanging="720"/>
      </w:pPr>
      <w:rPr>
        <w:rFonts w:cstheme="minorBidi" w:hint="default"/>
      </w:rPr>
    </w:lvl>
    <w:lvl w:ilvl="4">
      <w:start w:val="1"/>
      <w:numFmt w:val="decimal"/>
      <w:lvlText w:val="%1.%2.%3.%4.%5"/>
      <w:lvlJc w:val="left"/>
      <w:pPr>
        <w:ind w:left="4124" w:hanging="720"/>
      </w:pPr>
      <w:rPr>
        <w:rFonts w:cstheme="minorBidi" w:hint="default"/>
      </w:rPr>
    </w:lvl>
    <w:lvl w:ilvl="5">
      <w:start w:val="1"/>
      <w:numFmt w:val="decimal"/>
      <w:lvlText w:val="%1.%2.%3.%4.%5.%6"/>
      <w:lvlJc w:val="left"/>
      <w:pPr>
        <w:ind w:left="5335" w:hanging="1080"/>
      </w:pPr>
      <w:rPr>
        <w:rFonts w:cstheme="minorBidi" w:hint="default"/>
      </w:rPr>
    </w:lvl>
    <w:lvl w:ilvl="6">
      <w:start w:val="1"/>
      <w:numFmt w:val="decimal"/>
      <w:lvlText w:val="%1.%2.%3.%4.%5.%6.%7"/>
      <w:lvlJc w:val="left"/>
      <w:pPr>
        <w:ind w:left="6186" w:hanging="1080"/>
      </w:pPr>
      <w:rPr>
        <w:rFonts w:cstheme="minorBidi" w:hint="default"/>
      </w:rPr>
    </w:lvl>
    <w:lvl w:ilvl="7">
      <w:start w:val="1"/>
      <w:numFmt w:val="decimal"/>
      <w:lvlText w:val="%1.%2.%3.%4.%5.%6.%7.%8"/>
      <w:lvlJc w:val="left"/>
      <w:pPr>
        <w:ind w:left="7397" w:hanging="1440"/>
      </w:pPr>
      <w:rPr>
        <w:rFonts w:cstheme="minorBidi" w:hint="default"/>
      </w:rPr>
    </w:lvl>
    <w:lvl w:ilvl="8">
      <w:start w:val="1"/>
      <w:numFmt w:val="decimal"/>
      <w:lvlText w:val="%1.%2.%3.%4.%5.%6.%7.%8.%9"/>
      <w:lvlJc w:val="left"/>
      <w:pPr>
        <w:ind w:left="8248" w:hanging="1440"/>
      </w:pPr>
      <w:rPr>
        <w:rFonts w:cstheme="minorBidi" w:hint="default"/>
      </w:rPr>
    </w:lvl>
  </w:abstractNum>
  <w:abstractNum w:abstractNumId="22">
    <w:nsid w:val="51487795"/>
    <w:multiLevelType w:val="multilevel"/>
    <w:tmpl w:val="0409001F"/>
    <w:lvl w:ilvl="0">
      <w:start w:val="1"/>
      <w:numFmt w:val="decimal"/>
      <w:lvlText w:val="%1."/>
      <w:lvlJc w:val="left"/>
      <w:pPr>
        <w:ind w:left="360" w:hanging="360"/>
      </w:pPr>
      <w:rPr>
        <w:rFonts w:hint="default"/>
        <w:u w:val="none"/>
      </w:rPr>
    </w:lvl>
    <w:lvl w:ilvl="1">
      <w:start w:val="1"/>
      <w:numFmt w:val="decimal"/>
      <w:lvlText w:val="%1.%2."/>
      <w:lvlJc w:val="left"/>
      <w:pPr>
        <w:ind w:left="792" w:hanging="432"/>
      </w:pPr>
      <w:rPr>
        <w:rFonts w:hint="default"/>
        <w:lang w:bidi="th-TH"/>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62B706A"/>
    <w:multiLevelType w:val="multilevel"/>
    <w:tmpl w:val="AF223108"/>
    <w:lvl w:ilvl="0">
      <w:start w:val="20"/>
      <w:numFmt w:val="decimal"/>
      <w:lvlText w:val="%1"/>
      <w:lvlJc w:val="left"/>
      <w:pPr>
        <w:ind w:left="420" w:hanging="420"/>
      </w:pPr>
      <w:rPr>
        <w:rFonts w:hint="default"/>
      </w:rPr>
    </w:lvl>
    <w:lvl w:ilvl="1">
      <w:start w:val="1"/>
      <w:numFmt w:val="decimal"/>
      <w:lvlText w:val="%1.%2"/>
      <w:lvlJc w:val="left"/>
      <w:pPr>
        <w:ind w:left="1413" w:hanging="420"/>
      </w:pPr>
      <w:rPr>
        <w:rFonts w:hint="default"/>
        <w:b w:val="0"/>
        <w:bCs w:val="0"/>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4">
    <w:nsid w:val="58A7459F"/>
    <w:multiLevelType w:val="multilevel"/>
    <w:tmpl w:val="59E298D8"/>
    <w:lvl w:ilvl="0">
      <w:start w:val="31"/>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2436" w:hanging="720"/>
      </w:pPr>
      <w:rPr>
        <w:rFonts w:hint="default"/>
      </w:rPr>
    </w:lvl>
    <w:lvl w:ilvl="3">
      <w:start w:val="1"/>
      <w:numFmt w:val="decimal"/>
      <w:lvlText w:val="%1.%2.%3.%4"/>
      <w:lvlJc w:val="left"/>
      <w:pPr>
        <w:ind w:left="3294" w:hanging="720"/>
      </w:pPr>
      <w:rPr>
        <w:rFonts w:hint="default"/>
      </w:rPr>
    </w:lvl>
    <w:lvl w:ilvl="4">
      <w:start w:val="1"/>
      <w:numFmt w:val="decimal"/>
      <w:lvlText w:val="%1.%2.%3.%4.%5"/>
      <w:lvlJc w:val="left"/>
      <w:pPr>
        <w:ind w:left="4152" w:hanging="720"/>
      </w:pPr>
      <w:rPr>
        <w:rFonts w:hint="default"/>
      </w:rPr>
    </w:lvl>
    <w:lvl w:ilvl="5">
      <w:start w:val="1"/>
      <w:numFmt w:val="decimal"/>
      <w:lvlText w:val="%1.%2.%3.%4.%5.%6"/>
      <w:lvlJc w:val="left"/>
      <w:pPr>
        <w:ind w:left="5370" w:hanging="1080"/>
      </w:pPr>
      <w:rPr>
        <w:rFonts w:hint="default"/>
      </w:rPr>
    </w:lvl>
    <w:lvl w:ilvl="6">
      <w:start w:val="1"/>
      <w:numFmt w:val="decimal"/>
      <w:lvlText w:val="%1.%2.%3.%4.%5.%6.%7"/>
      <w:lvlJc w:val="left"/>
      <w:pPr>
        <w:ind w:left="6228" w:hanging="1080"/>
      </w:pPr>
      <w:rPr>
        <w:rFonts w:hint="default"/>
      </w:rPr>
    </w:lvl>
    <w:lvl w:ilvl="7">
      <w:start w:val="1"/>
      <w:numFmt w:val="decimal"/>
      <w:lvlText w:val="%1.%2.%3.%4.%5.%6.%7.%8"/>
      <w:lvlJc w:val="left"/>
      <w:pPr>
        <w:ind w:left="7086" w:hanging="1080"/>
      </w:pPr>
      <w:rPr>
        <w:rFonts w:hint="default"/>
      </w:rPr>
    </w:lvl>
    <w:lvl w:ilvl="8">
      <w:start w:val="1"/>
      <w:numFmt w:val="decimal"/>
      <w:lvlText w:val="%1.%2.%3.%4.%5.%6.%7.%8.%9"/>
      <w:lvlJc w:val="left"/>
      <w:pPr>
        <w:ind w:left="8304" w:hanging="1440"/>
      </w:pPr>
      <w:rPr>
        <w:rFonts w:hint="default"/>
      </w:rPr>
    </w:lvl>
  </w:abstractNum>
  <w:abstractNum w:abstractNumId="25">
    <w:nsid w:val="648354BB"/>
    <w:multiLevelType w:val="multilevel"/>
    <w:tmpl w:val="35D47EDE"/>
    <w:lvl w:ilvl="0">
      <w:start w:val="1"/>
      <w:numFmt w:val="decimal"/>
      <w:lvlText w:val="%1."/>
      <w:lvlJc w:val="left"/>
      <w:pPr>
        <w:ind w:left="1212" w:hanging="360"/>
      </w:pPr>
      <w:rPr>
        <w:rFonts w:ascii="Angsana New" w:hAnsi="Angsana New" w:cs="Angsana New"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3324" w:hanging="720"/>
      </w:pPr>
      <w:rPr>
        <w:rFonts w:hint="default"/>
      </w:rPr>
    </w:lvl>
    <w:lvl w:ilvl="3">
      <w:start w:val="1"/>
      <w:numFmt w:val="decimal"/>
      <w:isLgl/>
      <w:lvlText w:val="%1.%2.%3.%4"/>
      <w:lvlJc w:val="left"/>
      <w:pPr>
        <w:ind w:left="4200" w:hanging="720"/>
      </w:pPr>
      <w:rPr>
        <w:rFonts w:hint="default"/>
      </w:rPr>
    </w:lvl>
    <w:lvl w:ilvl="4">
      <w:start w:val="1"/>
      <w:numFmt w:val="decimal"/>
      <w:isLgl/>
      <w:lvlText w:val="%1.%2.%3.%4.%5"/>
      <w:lvlJc w:val="left"/>
      <w:pPr>
        <w:ind w:left="5076" w:hanging="720"/>
      </w:pPr>
      <w:rPr>
        <w:rFonts w:hint="default"/>
      </w:rPr>
    </w:lvl>
    <w:lvl w:ilvl="5">
      <w:start w:val="1"/>
      <w:numFmt w:val="decimal"/>
      <w:isLgl/>
      <w:lvlText w:val="%1.%2.%3.%4.%5.%6"/>
      <w:lvlJc w:val="left"/>
      <w:pPr>
        <w:ind w:left="6312" w:hanging="1080"/>
      </w:pPr>
      <w:rPr>
        <w:rFonts w:hint="default"/>
      </w:rPr>
    </w:lvl>
    <w:lvl w:ilvl="6">
      <w:start w:val="1"/>
      <w:numFmt w:val="decimal"/>
      <w:isLgl/>
      <w:lvlText w:val="%1.%2.%3.%4.%5.%6.%7"/>
      <w:lvlJc w:val="left"/>
      <w:pPr>
        <w:ind w:left="7188" w:hanging="1080"/>
      </w:pPr>
      <w:rPr>
        <w:rFonts w:hint="default"/>
      </w:rPr>
    </w:lvl>
    <w:lvl w:ilvl="7">
      <w:start w:val="1"/>
      <w:numFmt w:val="decimal"/>
      <w:isLgl/>
      <w:lvlText w:val="%1.%2.%3.%4.%5.%6.%7.%8"/>
      <w:lvlJc w:val="left"/>
      <w:pPr>
        <w:ind w:left="8064" w:hanging="1080"/>
      </w:pPr>
      <w:rPr>
        <w:rFonts w:hint="default"/>
      </w:rPr>
    </w:lvl>
    <w:lvl w:ilvl="8">
      <w:start w:val="1"/>
      <w:numFmt w:val="decimal"/>
      <w:isLgl/>
      <w:lvlText w:val="%1.%2.%3.%4.%5.%6.%7.%8.%9"/>
      <w:lvlJc w:val="left"/>
      <w:pPr>
        <w:ind w:left="9300" w:hanging="1440"/>
      </w:pPr>
      <w:rPr>
        <w:rFonts w:hint="default"/>
      </w:rPr>
    </w:lvl>
  </w:abstractNum>
  <w:abstractNum w:abstractNumId="26">
    <w:nsid w:val="651A6E1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68D909F6"/>
    <w:multiLevelType w:val="multilevel"/>
    <w:tmpl w:val="B1A6C6E0"/>
    <w:lvl w:ilvl="0">
      <w:start w:val="30"/>
      <w:numFmt w:val="decimal"/>
      <w:lvlText w:val="%1"/>
      <w:lvlJc w:val="left"/>
      <w:pPr>
        <w:ind w:left="420" w:hanging="420"/>
      </w:pPr>
      <w:rPr>
        <w:rFonts w:hint="default"/>
      </w:rPr>
    </w:lvl>
    <w:lvl w:ilvl="1">
      <w:start w:val="1"/>
      <w:numFmt w:val="decimal"/>
      <w:lvlText w:val="%1.%2"/>
      <w:lvlJc w:val="left"/>
      <w:pPr>
        <w:ind w:left="1413" w:hanging="4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8">
    <w:nsid w:val="6B8D3E77"/>
    <w:multiLevelType w:val="hybridMultilevel"/>
    <w:tmpl w:val="B7DE5E64"/>
    <w:lvl w:ilvl="0" w:tplc="D66C91E0">
      <w:start w:val="3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D860F1E"/>
    <w:multiLevelType w:val="hybridMultilevel"/>
    <w:tmpl w:val="D318FD62"/>
    <w:lvl w:ilvl="0" w:tplc="514C28D4">
      <w:numFmt w:val="bullet"/>
      <w:lvlText w:val="-"/>
      <w:lvlJc w:val="left"/>
      <w:pPr>
        <w:tabs>
          <w:tab w:val="num" w:pos="1890"/>
        </w:tabs>
        <w:ind w:left="1890" w:hanging="360"/>
      </w:pPr>
      <w:rPr>
        <w:rFonts w:ascii="Angsana New" w:eastAsia="SimSun" w:hAnsi="Angsana New" w:cs="Angsana New" w:hint="default"/>
      </w:rPr>
    </w:lvl>
    <w:lvl w:ilvl="1" w:tplc="04090003">
      <w:start w:val="1"/>
      <w:numFmt w:val="bullet"/>
      <w:lvlText w:val="o"/>
      <w:lvlJc w:val="left"/>
      <w:pPr>
        <w:tabs>
          <w:tab w:val="num" w:pos="2610"/>
        </w:tabs>
        <w:ind w:left="2610" w:hanging="360"/>
      </w:pPr>
      <w:rPr>
        <w:rFonts w:ascii="Courier New" w:hAnsi="Courier New" w:hint="default"/>
      </w:rPr>
    </w:lvl>
    <w:lvl w:ilvl="2" w:tplc="04090005" w:tentative="1">
      <w:start w:val="1"/>
      <w:numFmt w:val="bullet"/>
      <w:lvlText w:val=""/>
      <w:lvlJc w:val="left"/>
      <w:pPr>
        <w:tabs>
          <w:tab w:val="num" w:pos="3330"/>
        </w:tabs>
        <w:ind w:left="3330" w:hanging="360"/>
      </w:pPr>
      <w:rPr>
        <w:rFonts w:ascii="Wingdings" w:hAnsi="Wingdings" w:hint="default"/>
      </w:rPr>
    </w:lvl>
    <w:lvl w:ilvl="3" w:tplc="04090001" w:tentative="1">
      <w:start w:val="1"/>
      <w:numFmt w:val="bullet"/>
      <w:lvlText w:val=""/>
      <w:lvlJc w:val="left"/>
      <w:pPr>
        <w:tabs>
          <w:tab w:val="num" w:pos="4050"/>
        </w:tabs>
        <w:ind w:left="4050" w:hanging="360"/>
      </w:pPr>
      <w:rPr>
        <w:rFonts w:ascii="Symbol" w:hAnsi="Symbol" w:hint="default"/>
      </w:rPr>
    </w:lvl>
    <w:lvl w:ilvl="4" w:tplc="04090003" w:tentative="1">
      <w:start w:val="1"/>
      <w:numFmt w:val="bullet"/>
      <w:lvlText w:val="o"/>
      <w:lvlJc w:val="left"/>
      <w:pPr>
        <w:tabs>
          <w:tab w:val="num" w:pos="4770"/>
        </w:tabs>
        <w:ind w:left="4770" w:hanging="360"/>
      </w:pPr>
      <w:rPr>
        <w:rFonts w:ascii="Courier New" w:hAnsi="Courier New" w:hint="default"/>
      </w:rPr>
    </w:lvl>
    <w:lvl w:ilvl="5" w:tplc="04090005" w:tentative="1">
      <w:start w:val="1"/>
      <w:numFmt w:val="bullet"/>
      <w:lvlText w:val=""/>
      <w:lvlJc w:val="left"/>
      <w:pPr>
        <w:tabs>
          <w:tab w:val="num" w:pos="5490"/>
        </w:tabs>
        <w:ind w:left="5490" w:hanging="360"/>
      </w:pPr>
      <w:rPr>
        <w:rFonts w:ascii="Wingdings" w:hAnsi="Wingdings" w:hint="default"/>
      </w:rPr>
    </w:lvl>
    <w:lvl w:ilvl="6" w:tplc="04090001" w:tentative="1">
      <w:start w:val="1"/>
      <w:numFmt w:val="bullet"/>
      <w:lvlText w:val=""/>
      <w:lvlJc w:val="left"/>
      <w:pPr>
        <w:tabs>
          <w:tab w:val="num" w:pos="6210"/>
        </w:tabs>
        <w:ind w:left="6210" w:hanging="360"/>
      </w:pPr>
      <w:rPr>
        <w:rFonts w:ascii="Symbol" w:hAnsi="Symbol" w:hint="default"/>
      </w:rPr>
    </w:lvl>
    <w:lvl w:ilvl="7" w:tplc="04090003" w:tentative="1">
      <w:start w:val="1"/>
      <w:numFmt w:val="bullet"/>
      <w:lvlText w:val="o"/>
      <w:lvlJc w:val="left"/>
      <w:pPr>
        <w:tabs>
          <w:tab w:val="num" w:pos="6930"/>
        </w:tabs>
        <w:ind w:left="6930" w:hanging="360"/>
      </w:pPr>
      <w:rPr>
        <w:rFonts w:ascii="Courier New" w:hAnsi="Courier New" w:hint="default"/>
      </w:rPr>
    </w:lvl>
    <w:lvl w:ilvl="8" w:tplc="04090005" w:tentative="1">
      <w:start w:val="1"/>
      <w:numFmt w:val="bullet"/>
      <w:lvlText w:val=""/>
      <w:lvlJc w:val="left"/>
      <w:pPr>
        <w:tabs>
          <w:tab w:val="num" w:pos="7650"/>
        </w:tabs>
        <w:ind w:left="7650" w:hanging="360"/>
      </w:pPr>
      <w:rPr>
        <w:rFonts w:ascii="Wingdings" w:hAnsi="Wingdings" w:hint="default"/>
      </w:rPr>
    </w:lvl>
  </w:abstractNum>
  <w:abstractNum w:abstractNumId="30">
    <w:nsid w:val="71B33D2C"/>
    <w:multiLevelType w:val="multilevel"/>
    <w:tmpl w:val="755006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cstheme="majorBidi" w:hint="default"/>
      </w:rPr>
    </w:lvl>
    <w:lvl w:ilvl="2">
      <w:start w:val="1"/>
      <w:numFmt w:val="decimal"/>
      <w:isLgl/>
      <w:lvlText w:val="%1.%2.%3"/>
      <w:lvlJc w:val="left"/>
      <w:pPr>
        <w:ind w:left="1080" w:hanging="720"/>
      </w:pPr>
      <w:rPr>
        <w:rFonts w:cstheme="majorBidi" w:hint="default"/>
      </w:rPr>
    </w:lvl>
    <w:lvl w:ilvl="3">
      <w:start w:val="1"/>
      <w:numFmt w:val="decimal"/>
      <w:isLgl/>
      <w:lvlText w:val="%1.%2.%3.%4"/>
      <w:lvlJc w:val="left"/>
      <w:pPr>
        <w:ind w:left="1080" w:hanging="720"/>
      </w:pPr>
      <w:rPr>
        <w:rFonts w:cstheme="majorBidi" w:hint="default"/>
      </w:rPr>
    </w:lvl>
    <w:lvl w:ilvl="4">
      <w:start w:val="1"/>
      <w:numFmt w:val="decimal"/>
      <w:isLgl/>
      <w:lvlText w:val="%1.%2.%3.%4.%5"/>
      <w:lvlJc w:val="left"/>
      <w:pPr>
        <w:ind w:left="1080" w:hanging="720"/>
      </w:pPr>
      <w:rPr>
        <w:rFonts w:cstheme="majorBidi" w:hint="default"/>
      </w:rPr>
    </w:lvl>
    <w:lvl w:ilvl="5">
      <w:start w:val="1"/>
      <w:numFmt w:val="decimal"/>
      <w:isLgl/>
      <w:lvlText w:val="%1.%2.%3.%4.%5.%6"/>
      <w:lvlJc w:val="left"/>
      <w:pPr>
        <w:ind w:left="1440" w:hanging="1080"/>
      </w:pPr>
      <w:rPr>
        <w:rFonts w:cstheme="majorBidi" w:hint="default"/>
      </w:rPr>
    </w:lvl>
    <w:lvl w:ilvl="6">
      <w:start w:val="1"/>
      <w:numFmt w:val="decimal"/>
      <w:isLgl/>
      <w:lvlText w:val="%1.%2.%3.%4.%5.%6.%7"/>
      <w:lvlJc w:val="left"/>
      <w:pPr>
        <w:ind w:left="1440" w:hanging="1080"/>
      </w:pPr>
      <w:rPr>
        <w:rFonts w:cstheme="majorBidi" w:hint="default"/>
      </w:rPr>
    </w:lvl>
    <w:lvl w:ilvl="7">
      <w:start w:val="1"/>
      <w:numFmt w:val="decimal"/>
      <w:isLgl/>
      <w:lvlText w:val="%1.%2.%3.%4.%5.%6.%7.%8"/>
      <w:lvlJc w:val="left"/>
      <w:pPr>
        <w:ind w:left="1440" w:hanging="1080"/>
      </w:pPr>
      <w:rPr>
        <w:rFonts w:cstheme="majorBidi" w:hint="default"/>
      </w:rPr>
    </w:lvl>
    <w:lvl w:ilvl="8">
      <w:start w:val="1"/>
      <w:numFmt w:val="decimal"/>
      <w:isLgl/>
      <w:lvlText w:val="%1.%2.%3.%4.%5.%6.%7.%8.%9"/>
      <w:lvlJc w:val="left"/>
      <w:pPr>
        <w:ind w:left="1800" w:hanging="1440"/>
      </w:pPr>
      <w:rPr>
        <w:rFonts w:cstheme="majorBidi" w:hint="default"/>
      </w:rPr>
    </w:lvl>
  </w:abstractNum>
  <w:abstractNum w:abstractNumId="31">
    <w:nsid w:val="722B3933"/>
    <w:multiLevelType w:val="multilevel"/>
    <w:tmpl w:val="0D4C8528"/>
    <w:lvl w:ilvl="0">
      <w:start w:val="29"/>
      <w:numFmt w:val="decimal"/>
      <w:lvlText w:val="%1."/>
      <w:lvlJc w:val="left"/>
      <w:pPr>
        <w:ind w:left="360" w:hanging="360"/>
      </w:pPr>
      <w:rPr>
        <w:rFonts w:hint="default"/>
        <w:u w:val="none"/>
      </w:rPr>
    </w:lvl>
    <w:lvl w:ilvl="1">
      <w:start w:val="1"/>
      <w:numFmt w:val="decimal"/>
      <w:lvlText w:val="%1.%2."/>
      <w:lvlJc w:val="left"/>
      <w:pPr>
        <w:ind w:left="858" w:hanging="432"/>
      </w:pPr>
      <w:rPr>
        <w:rFonts w:hint="default"/>
        <w:b/>
        <w:bCs/>
      </w:rPr>
    </w:lvl>
    <w:lvl w:ilvl="2">
      <w:start w:val="5"/>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73FC529A"/>
    <w:multiLevelType w:val="multilevel"/>
    <w:tmpl w:val="CD5490CE"/>
    <w:lvl w:ilvl="0">
      <w:start w:val="1"/>
      <w:numFmt w:val="decimal"/>
      <w:lvlText w:val="%1"/>
      <w:lvlJc w:val="left"/>
      <w:pPr>
        <w:ind w:left="540" w:hanging="540"/>
      </w:pPr>
      <w:rPr>
        <w:rFonts w:hint="default"/>
        <w:lang w:val="en-US"/>
      </w:rPr>
    </w:lvl>
    <w:lvl w:ilvl="1">
      <w:start w:val="1"/>
      <w:numFmt w:val="decimal"/>
      <w:isLgl/>
      <w:lvlText w:val="%1.%2"/>
      <w:lvlJc w:val="left"/>
      <w:pPr>
        <w:ind w:left="54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1800" w:hanging="72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520" w:hanging="108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240" w:hanging="1440"/>
      </w:pPr>
      <w:rPr>
        <w:rFonts w:hint="default"/>
      </w:rPr>
    </w:lvl>
  </w:abstractNum>
  <w:abstractNum w:abstractNumId="33">
    <w:nsid w:val="76B140E7"/>
    <w:multiLevelType w:val="multilevel"/>
    <w:tmpl w:val="12185FD0"/>
    <w:lvl w:ilvl="0">
      <w:start w:val="11"/>
      <w:numFmt w:val="decimal"/>
      <w:lvlText w:val="%1."/>
      <w:lvlJc w:val="left"/>
      <w:pPr>
        <w:tabs>
          <w:tab w:val="num" w:pos="644"/>
        </w:tabs>
        <w:ind w:left="644" w:hanging="360"/>
      </w:pPr>
      <w:rPr>
        <w:rFonts w:hint="default"/>
        <w:b/>
        <w:bCs/>
        <w:u w:val="none"/>
      </w:rPr>
    </w:lvl>
    <w:lvl w:ilvl="1">
      <w:start w:val="1"/>
      <w:numFmt w:val="decimal"/>
      <w:isLgl/>
      <w:lvlText w:val="%1.%2"/>
      <w:lvlJc w:val="left"/>
      <w:pPr>
        <w:ind w:left="785" w:hanging="360"/>
      </w:pPr>
      <w:rPr>
        <w:rFonts w:hint="default"/>
        <w:b w:val="0"/>
        <w:bCs w:val="0"/>
      </w:rPr>
    </w:lvl>
    <w:lvl w:ilvl="2">
      <w:start w:val="1"/>
      <w:numFmt w:val="decimal"/>
      <w:isLgl/>
      <w:lvlText w:val="%1.%2.%3"/>
      <w:lvlJc w:val="left"/>
      <w:pPr>
        <w:ind w:left="1286" w:hanging="720"/>
      </w:pPr>
      <w:rPr>
        <w:rFonts w:hint="default"/>
      </w:rPr>
    </w:lvl>
    <w:lvl w:ilvl="3">
      <w:start w:val="1"/>
      <w:numFmt w:val="decimal"/>
      <w:isLgl/>
      <w:lvlText w:val="%1.%2.%3.%4"/>
      <w:lvlJc w:val="left"/>
      <w:pPr>
        <w:ind w:left="1427" w:hanging="720"/>
      </w:pPr>
      <w:rPr>
        <w:rFonts w:hint="default"/>
      </w:rPr>
    </w:lvl>
    <w:lvl w:ilvl="4">
      <w:start w:val="1"/>
      <w:numFmt w:val="decimal"/>
      <w:isLgl/>
      <w:lvlText w:val="%1.%2.%3.%4.%5"/>
      <w:lvlJc w:val="left"/>
      <w:pPr>
        <w:ind w:left="1568" w:hanging="720"/>
      </w:pPr>
      <w:rPr>
        <w:rFonts w:hint="default"/>
      </w:rPr>
    </w:lvl>
    <w:lvl w:ilvl="5">
      <w:start w:val="1"/>
      <w:numFmt w:val="decimal"/>
      <w:isLgl/>
      <w:lvlText w:val="%1.%2.%3.%4.%5.%6"/>
      <w:lvlJc w:val="left"/>
      <w:pPr>
        <w:ind w:left="2069" w:hanging="1080"/>
      </w:pPr>
      <w:rPr>
        <w:rFonts w:hint="default"/>
      </w:rPr>
    </w:lvl>
    <w:lvl w:ilvl="6">
      <w:start w:val="1"/>
      <w:numFmt w:val="decimal"/>
      <w:isLgl/>
      <w:lvlText w:val="%1.%2.%3.%4.%5.%6.%7"/>
      <w:lvlJc w:val="left"/>
      <w:pPr>
        <w:ind w:left="2210" w:hanging="1080"/>
      </w:pPr>
      <w:rPr>
        <w:rFonts w:hint="default"/>
      </w:rPr>
    </w:lvl>
    <w:lvl w:ilvl="7">
      <w:start w:val="1"/>
      <w:numFmt w:val="decimal"/>
      <w:isLgl/>
      <w:lvlText w:val="%1.%2.%3.%4.%5.%6.%7.%8"/>
      <w:lvlJc w:val="left"/>
      <w:pPr>
        <w:ind w:left="2351" w:hanging="1080"/>
      </w:pPr>
      <w:rPr>
        <w:rFonts w:hint="default"/>
      </w:rPr>
    </w:lvl>
    <w:lvl w:ilvl="8">
      <w:start w:val="1"/>
      <w:numFmt w:val="decimal"/>
      <w:isLgl/>
      <w:lvlText w:val="%1.%2.%3.%4.%5.%6.%7.%8.%9"/>
      <w:lvlJc w:val="left"/>
      <w:pPr>
        <w:ind w:left="2852" w:hanging="1440"/>
      </w:pPr>
      <w:rPr>
        <w:rFonts w:hint="default"/>
      </w:rPr>
    </w:lvl>
  </w:abstractNum>
  <w:abstractNum w:abstractNumId="34">
    <w:nsid w:val="786644F7"/>
    <w:multiLevelType w:val="multilevel"/>
    <w:tmpl w:val="12185FD0"/>
    <w:lvl w:ilvl="0">
      <w:start w:val="11"/>
      <w:numFmt w:val="decimal"/>
      <w:lvlText w:val="%1."/>
      <w:lvlJc w:val="left"/>
      <w:pPr>
        <w:tabs>
          <w:tab w:val="num" w:pos="644"/>
        </w:tabs>
        <w:ind w:left="644" w:hanging="360"/>
      </w:pPr>
      <w:rPr>
        <w:rFonts w:hint="default"/>
        <w:b/>
        <w:bCs/>
        <w:u w:val="none"/>
      </w:rPr>
    </w:lvl>
    <w:lvl w:ilvl="1">
      <w:start w:val="1"/>
      <w:numFmt w:val="decimal"/>
      <w:isLgl/>
      <w:lvlText w:val="%1.%2"/>
      <w:lvlJc w:val="left"/>
      <w:pPr>
        <w:ind w:left="785" w:hanging="360"/>
      </w:pPr>
      <w:rPr>
        <w:rFonts w:hint="default"/>
        <w:b w:val="0"/>
        <w:bCs w:val="0"/>
      </w:rPr>
    </w:lvl>
    <w:lvl w:ilvl="2">
      <w:start w:val="1"/>
      <w:numFmt w:val="decimal"/>
      <w:isLgl/>
      <w:lvlText w:val="%1.%2.%3"/>
      <w:lvlJc w:val="left"/>
      <w:pPr>
        <w:ind w:left="1286" w:hanging="720"/>
      </w:pPr>
      <w:rPr>
        <w:rFonts w:hint="default"/>
      </w:rPr>
    </w:lvl>
    <w:lvl w:ilvl="3">
      <w:start w:val="1"/>
      <w:numFmt w:val="decimal"/>
      <w:isLgl/>
      <w:lvlText w:val="%1.%2.%3.%4"/>
      <w:lvlJc w:val="left"/>
      <w:pPr>
        <w:ind w:left="1427" w:hanging="720"/>
      </w:pPr>
      <w:rPr>
        <w:rFonts w:hint="default"/>
      </w:rPr>
    </w:lvl>
    <w:lvl w:ilvl="4">
      <w:start w:val="1"/>
      <w:numFmt w:val="decimal"/>
      <w:isLgl/>
      <w:lvlText w:val="%1.%2.%3.%4.%5"/>
      <w:lvlJc w:val="left"/>
      <w:pPr>
        <w:ind w:left="1568" w:hanging="720"/>
      </w:pPr>
      <w:rPr>
        <w:rFonts w:hint="default"/>
      </w:rPr>
    </w:lvl>
    <w:lvl w:ilvl="5">
      <w:start w:val="1"/>
      <w:numFmt w:val="decimal"/>
      <w:isLgl/>
      <w:lvlText w:val="%1.%2.%3.%4.%5.%6"/>
      <w:lvlJc w:val="left"/>
      <w:pPr>
        <w:ind w:left="2069" w:hanging="1080"/>
      </w:pPr>
      <w:rPr>
        <w:rFonts w:hint="default"/>
      </w:rPr>
    </w:lvl>
    <w:lvl w:ilvl="6">
      <w:start w:val="1"/>
      <w:numFmt w:val="decimal"/>
      <w:isLgl/>
      <w:lvlText w:val="%1.%2.%3.%4.%5.%6.%7"/>
      <w:lvlJc w:val="left"/>
      <w:pPr>
        <w:ind w:left="2210" w:hanging="1080"/>
      </w:pPr>
      <w:rPr>
        <w:rFonts w:hint="default"/>
      </w:rPr>
    </w:lvl>
    <w:lvl w:ilvl="7">
      <w:start w:val="1"/>
      <w:numFmt w:val="decimal"/>
      <w:isLgl/>
      <w:lvlText w:val="%1.%2.%3.%4.%5.%6.%7.%8"/>
      <w:lvlJc w:val="left"/>
      <w:pPr>
        <w:ind w:left="2351" w:hanging="1080"/>
      </w:pPr>
      <w:rPr>
        <w:rFonts w:hint="default"/>
      </w:rPr>
    </w:lvl>
    <w:lvl w:ilvl="8">
      <w:start w:val="1"/>
      <w:numFmt w:val="decimal"/>
      <w:isLgl/>
      <w:lvlText w:val="%1.%2.%3.%4.%5.%6.%7.%8.%9"/>
      <w:lvlJc w:val="left"/>
      <w:pPr>
        <w:ind w:left="2852" w:hanging="1440"/>
      </w:pPr>
      <w:rPr>
        <w:rFonts w:hint="default"/>
      </w:rPr>
    </w:lvl>
  </w:abstractNum>
  <w:abstractNum w:abstractNumId="35">
    <w:nsid w:val="78BA5713"/>
    <w:multiLevelType w:val="hybridMultilevel"/>
    <w:tmpl w:val="FC68B47E"/>
    <w:lvl w:ilvl="0" w:tplc="04090017">
      <w:start w:val="1"/>
      <w:numFmt w:val="lowerLetter"/>
      <w:lvlText w:val="%1)"/>
      <w:lvlJc w:val="left"/>
      <w:pPr>
        <w:ind w:left="1308" w:hanging="360"/>
      </w:pPr>
    </w:lvl>
    <w:lvl w:ilvl="1" w:tplc="04090019">
      <w:start w:val="1"/>
      <w:numFmt w:val="lowerLetter"/>
      <w:lvlText w:val="%2."/>
      <w:lvlJc w:val="left"/>
      <w:pPr>
        <w:ind w:left="2028" w:hanging="360"/>
      </w:pPr>
    </w:lvl>
    <w:lvl w:ilvl="2" w:tplc="0409001B">
      <w:start w:val="1"/>
      <w:numFmt w:val="lowerRoman"/>
      <w:lvlText w:val="%3."/>
      <w:lvlJc w:val="right"/>
      <w:pPr>
        <w:ind w:left="2748" w:hanging="180"/>
      </w:pPr>
    </w:lvl>
    <w:lvl w:ilvl="3" w:tplc="0409000F">
      <w:start w:val="1"/>
      <w:numFmt w:val="decimal"/>
      <w:lvlText w:val="%4."/>
      <w:lvlJc w:val="left"/>
      <w:pPr>
        <w:ind w:left="3468" w:hanging="360"/>
      </w:pPr>
    </w:lvl>
    <w:lvl w:ilvl="4" w:tplc="04090019">
      <w:start w:val="1"/>
      <w:numFmt w:val="lowerLetter"/>
      <w:lvlText w:val="%5."/>
      <w:lvlJc w:val="left"/>
      <w:pPr>
        <w:ind w:left="4188" w:hanging="360"/>
      </w:pPr>
    </w:lvl>
    <w:lvl w:ilvl="5" w:tplc="0409001B">
      <w:start w:val="1"/>
      <w:numFmt w:val="lowerRoman"/>
      <w:lvlText w:val="%6."/>
      <w:lvlJc w:val="right"/>
      <w:pPr>
        <w:ind w:left="4908" w:hanging="180"/>
      </w:pPr>
    </w:lvl>
    <w:lvl w:ilvl="6" w:tplc="0409000F">
      <w:start w:val="1"/>
      <w:numFmt w:val="decimal"/>
      <w:lvlText w:val="%7."/>
      <w:lvlJc w:val="left"/>
      <w:pPr>
        <w:ind w:left="5628" w:hanging="360"/>
      </w:pPr>
    </w:lvl>
    <w:lvl w:ilvl="7" w:tplc="04090019">
      <w:start w:val="1"/>
      <w:numFmt w:val="lowerLetter"/>
      <w:lvlText w:val="%8."/>
      <w:lvlJc w:val="left"/>
      <w:pPr>
        <w:ind w:left="6348" w:hanging="360"/>
      </w:pPr>
    </w:lvl>
    <w:lvl w:ilvl="8" w:tplc="0409001B">
      <w:start w:val="1"/>
      <w:numFmt w:val="lowerRoman"/>
      <w:lvlText w:val="%9."/>
      <w:lvlJc w:val="right"/>
      <w:pPr>
        <w:ind w:left="7068" w:hanging="180"/>
      </w:pPr>
    </w:lvl>
  </w:abstractNum>
  <w:abstractNum w:abstractNumId="36">
    <w:nsid w:val="7A6E3012"/>
    <w:multiLevelType w:val="hybridMultilevel"/>
    <w:tmpl w:val="2CCE5C60"/>
    <w:lvl w:ilvl="0" w:tplc="FFFFFFFF">
      <w:numFmt w:val="bullet"/>
      <w:lvlText w:val="-"/>
      <w:lvlJc w:val="left"/>
      <w:pPr>
        <w:ind w:left="720" w:hanging="360"/>
      </w:pPr>
      <w:rPr>
        <w:rFonts w:ascii="Angsana New" w:eastAsia="Times New Roman" w:hAnsi="Angsana New" w:cs="Angsana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nsid w:val="7ADB0221"/>
    <w:multiLevelType w:val="multilevel"/>
    <w:tmpl w:val="0409001F"/>
    <w:styleLink w:val="Style2"/>
    <w:lvl w:ilvl="0">
      <w:start w:val="2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7EB066FF"/>
    <w:multiLevelType w:val="multilevel"/>
    <w:tmpl w:val="F0CEB0C8"/>
    <w:styleLink w:val="Style5"/>
    <w:lvl w:ilvl="0">
      <w:start w:val="20"/>
      <w:numFmt w:val="decimal"/>
      <w:lvlText w:val="%1."/>
      <w:lvlJc w:val="left"/>
      <w:pPr>
        <w:tabs>
          <w:tab w:val="num" w:pos="644"/>
        </w:tabs>
        <w:ind w:left="644" w:hanging="360"/>
      </w:pPr>
      <w:rPr>
        <w:rFonts w:hint="default"/>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2"/>
  </w:num>
  <w:num w:numId="2">
    <w:abstractNumId w:val="20"/>
  </w:num>
  <w:num w:numId="3">
    <w:abstractNumId w:val="36"/>
  </w:num>
  <w:num w:numId="4">
    <w:abstractNumId w:val="0"/>
  </w:num>
  <w:num w:numId="5">
    <w:abstractNumId w:val="29"/>
  </w:num>
  <w:num w:numId="6">
    <w:abstractNumId w:val="31"/>
  </w:num>
  <w:num w:numId="7">
    <w:abstractNumId w:val="26"/>
  </w:num>
  <w:num w:numId="8">
    <w:abstractNumId w:val="7"/>
  </w:num>
  <w:num w:numId="9">
    <w:abstractNumId w:val="11"/>
  </w:num>
  <w:num w:numId="10">
    <w:abstractNumId w:val="37"/>
  </w:num>
  <w:num w:numId="11">
    <w:abstractNumId w:val="16"/>
  </w:num>
  <w:num w:numId="12">
    <w:abstractNumId w:val="4"/>
  </w:num>
  <w:num w:numId="13">
    <w:abstractNumId w:val="38"/>
  </w:num>
  <w:num w:numId="14">
    <w:abstractNumId w:val="17"/>
  </w:num>
  <w:num w:numId="15">
    <w:abstractNumId w:val="13"/>
  </w:num>
  <w:num w:numId="16">
    <w:abstractNumId w:val="25"/>
  </w:num>
  <w:num w:numId="17">
    <w:abstractNumId w:val="5"/>
  </w:num>
  <w:num w:numId="18">
    <w:abstractNumId w:val="34"/>
  </w:num>
  <w:num w:numId="19">
    <w:abstractNumId w:val="18"/>
  </w:num>
  <w:num w:numId="20">
    <w:abstractNumId w:val="9"/>
  </w:num>
  <w:num w:numId="21">
    <w:abstractNumId w:val="6"/>
  </w:num>
  <w:num w:numId="22">
    <w:abstractNumId w:val="24"/>
  </w:num>
  <w:num w:numId="23">
    <w:abstractNumId w:val="2"/>
  </w:num>
  <w:num w:numId="24">
    <w:abstractNumId w:val="3"/>
  </w:num>
  <w:num w:numId="25">
    <w:abstractNumId w:val="33"/>
  </w:num>
  <w:num w:numId="26">
    <w:abstractNumId w:val="23"/>
  </w:num>
  <w:num w:numId="27">
    <w:abstractNumId w:val="27"/>
  </w:num>
  <w:num w:numId="28">
    <w:abstractNumId w:val="28"/>
  </w:num>
  <w:num w:numId="29">
    <w:abstractNumId w:val="19"/>
  </w:num>
  <w:num w:numId="30">
    <w:abstractNumId w:val="12"/>
  </w:num>
  <w:num w:numId="31">
    <w:abstractNumId w:val="14"/>
  </w:num>
  <w:num w:numId="32">
    <w:abstractNumId w:val="10"/>
  </w:num>
  <w:num w:numId="33">
    <w:abstractNumId w:val="35"/>
  </w:num>
  <w:num w:numId="34">
    <w:abstractNumId w:val="8"/>
  </w:num>
  <w:num w:numId="35">
    <w:abstractNumId w:val="21"/>
  </w:num>
  <w:num w:numId="36">
    <w:abstractNumId w:val="32"/>
  </w:num>
  <w:num w:numId="37">
    <w:abstractNumId w:val="30"/>
  </w:num>
  <w:num w:numId="38">
    <w:abstractNumId w:val="1"/>
    <w:lvlOverride w:ilvl="0">
      <w:startOverride w:val="2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37"/>
  <w:drawingGridHorizontalSpacing w:val="160"/>
  <w:displayHorizontalDrawingGridEvery w:val="2"/>
  <w:characterSpacingControl w:val="doNotCompress"/>
  <w:hdrShapeDefaults>
    <o:shapedefaults v:ext="edit" spidmax="4097"/>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D9E"/>
    <w:rsid w:val="00002D35"/>
    <w:rsid w:val="00003768"/>
    <w:rsid w:val="00006C64"/>
    <w:rsid w:val="00006F6E"/>
    <w:rsid w:val="0001179D"/>
    <w:rsid w:val="0001216A"/>
    <w:rsid w:val="00012676"/>
    <w:rsid w:val="00013A11"/>
    <w:rsid w:val="00014341"/>
    <w:rsid w:val="0001487A"/>
    <w:rsid w:val="00014E44"/>
    <w:rsid w:val="00015015"/>
    <w:rsid w:val="000167A5"/>
    <w:rsid w:val="0001717F"/>
    <w:rsid w:val="00017DC4"/>
    <w:rsid w:val="00017E10"/>
    <w:rsid w:val="00017FC9"/>
    <w:rsid w:val="00021092"/>
    <w:rsid w:val="00022D49"/>
    <w:rsid w:val="0002325E"/>
    <w:rsid w:val="00023AF5"/>
    <w:rsid w:val="00024A69"/>
    <w:rsid w:val="00024D40"/>
    <w:rsid w:val="00026F98"/>
    <w:rsid w:val="00027E54"/>
    <w:rsid w:val="000307D8"/>
    <w:rsid w:val="00030CB1"/>
    <w:rsid w:val="00031D2F"/>
    <w:rsid w:val="00031E7D"/>
    <w:rsid w:val="00032905"/>
    <w:rsid w:val="00032933"/>
    <w:rsid w:val="00046D92"/>
    <w:rsid w:val="00047672"/>
    <w:rsid w:val="00047F79"/>
    <w:rsid w:val="000510E2"/>
    <w:rsid w:val="00051555"/>
    <w:rsid w:val="00051FEE"/>
    <w:rsid w:val="00052682"/>
    <w:rsid w:val="00054D6E"/>
    <w:rsid w:val="00055E19"/>
    <w:rsid w:val="00055F75"/>
    <w:rsid w:val="000562CA"/>
    <w:rsid w:val="00056617"/>
    <w:rsid w:val="00056C1C"/>
    <w:rsid w:val="00060BFC"/>
    <w:rsid w:val="000626E0"/>
    <w:rsid w:val="00064249"/>
    <w:rsid w:val="00064A41"/>
    <w:rsid w:val="000665FA"/>
    <w:rsid w:val="00071346"/>
    <w:rsid w:val="00074F1A"/>
    <w:rsid w:val="000752E2"/>
    <w:rsid w:val="00080D23"/>
    <w:rsid w:val="000824BE"/>
    <w:rsid w:val="000828A7"/>
    <w:rsid w:val="00083620"/>
    <w:rsid w:val="00085303"/>
    <w:rsid w:val="000870D1"/>
    <w:rsid w:val="0009076D"/>
    <w:rsid w:val="00091BC4"/>
    <w:rsid w:val="00092A86"/>
    <w:rsid w:val="000930DD"/>
    <w:rsid w:val="000936DA"/>
    <w:rsid w:val="00093C63"/>
    <w:rsid w:val="00094908"/>
    <w:rsid w:val="00096005"/>
    <w:rsid w:val="0009696D"/>
    <w:rsid w:val="00097F52"/>
    <w:rsid w:val="000A1A69"/>
    <w:rsid w:val="000A507E"/>
    <w:rsid w:val="000A5DA2"/>
    <w:rsid w:val="000A5DAF"/>
    <w:rsid w:val="000A612B"/>
    <w:rsid w:val="000B0B5A"/>
    <w:rsid w:val="000B1252"/>
    <w:rsid w:val="000B700B"/>
    <w:rsid w:val="000C0550"/>
    <w:rsid w:val="000C099A"/>
    <w:rsid w:val="000C2399"/>
    <w:rsid w:val="000C2431"/>
    <w:rsid w:val="000C3E18"/>
    <w:rsid w:val="000C4C61"/>
    <w:rsid w:val="000C6F7D"/>
    <w:rsid w:val="000D0E3C"/>
    <w:rsid w:val="000D30DE"/>
    <w:rsid w:val="000D51D7"/>
    <w:rsid w:val="000D5E4C"/>
    <w:rsid w:val="000D6608"/>
    <w:rsid w:val="000E054E"/>
    <w:rsid w:val="000E0D4E"/>
    <w:rsid w:val="000E2F40"/>
    <w:rsid w:val="000E3A83"/>
    <w:rsid w:val="000E4F4F"/>
    <w:rsid w:val="000E621B"/>
    <w:rsid w:val="000E793C"/>
    <w:rsid w:val="000F0612"/>
    <w:rsid w:val="000F1003"/>
    <w:rsid w:val="000F1844"/>
    <w:rsid w:val="000F34C6"/>
    <w:rsid w:val="000F3786"/>
    <w:rsid w:val="000F5A82"/>
    <w:rsid w:val="000F5B5C"/>
    <w:rsid w:val="000F5F40"/>
    <w:rsid w:val="000F6A21"/>
    <w:rsid w:val="00100638"/>
    <w:rsid w:val="00100FC7"/>
    <w:rsid w:val="00101AC2"/>
    <w:rsid w:val="00102595"/>
    <w:rsid w:val="00102E0B"/>
    <w:rsid w:val="00103151"/>
    <w:rsid w:val="00103AC6"/>
    <w:rsid w:val="00104D72"/>
    <w:rsid w:val="001051C5"/>
    <w:rsid w:val="00110EE9"/>
    <w:rsid w:val="0011183D"/>
    <w:rsid w:val="00111BDE"/>
    <w:rsid w:val="00111E5E"/>
    <w:rsid w:val="00112050"/>
    <w:rsid w:val="00112640"/>
    <w:rsid w:val="00114C5E"/>
    <w:rsid w:val="00115407"/>
    <w:rsid w:val="0011558D"/>
    <w:rsid w:val="001155FA"/>
    <w:rsid w:val="00115ED8"/>
    <w:rsid w:val="0012070A"/>
    <w:rsid w:val="00121A2D"/>
    <w:rsid w:val="00121AF9"/>
    <w:rsid w:val="00122B58"/>
    <w:rsid w:val="00123E22"/>
    <w:rsid w:val="001245C8"/>
    <w:rsid w:val="00124928"/>
    <w:rsid w:val="00125DC0"/>
    <w:rsid w:val="001261BC"/>
    <w:rsid w:val="00127F29"/>
    <w:rsid w:val="00131BAD"/>
    <w:rsid w:val="0013205B"/>
    <w:rsid w:val="00134324"/>
    <w:rsid w:val="00134BAB"/>
    <w:rsid w:val="001353F5"/>
    <w:rsid w:val="0013584D"/>
    <w:rsid w:val="00135E28"/>
    <w:rsid w:val="00137808"/>
    <w:rsid w:val="001404E8"/>
    <w:rsid w:val="0014305E"/>
    <w:rsid w:val="0014334A"/>
    <w:rsid w:val="00144D34"/>
    <w:rsid w:val="001464D1"/>
    <w:rsid w:val="00146CB9"/>
    <w:rsid w:val="001475EA"/>
    <w:rsid w:val="00150E0F"/>
    <w:rsid w:val="00151278"/>
    <w:rsid w:val="001513C0"/>
    <w:rsid w:val="00151FF5"/>
    <w:rsid w:val="00152206"/>
    <w:rsid w:val="00152448"/>
    <w:rsid w:val="00152CAE"/>
    <w:rsid w:val="00154639"/>
    <w:rsid w:val="00154F6A"/>
    <w:rsid w:val="00155E87"/>
    <w:rsid w:val="00156246"/>
    <w:rsid w:val="00156902"/>
    <w:rsid w:val="0016055D"/>
    <w:rsid w:val="00160F4B"/>
    <w:rsid w:val="00161830"/>
    <w:rsid w:val="001627EC"/>
    <w:rsid w:val="0016352E"/>
    <w:rsid w:val="00163C2C"/>
    <w:rsid w:val="00164AEB"/>
    <w:rsid w:val="0016544C"/>
    <w:rsid w:val="00165BAA"/>
    <w:rsid w:val="001677E6"/>
    <w:rsid w:val="00167896"/>
    <w:rsid w:val="00170D69"/>
    <w:rsid w:val="001726D0"/>
    <w:rsid w:val="001732BE"/>
    <w:rsid w:val="00173695"/>
    <w:rsid w:val="00173DBB"/>
    <w:rsid w:val="00175000"/>
    <w:rsid w:val="00175022"/>
    <w:rsid w:val="00182268"/>
    <w:rsid w:val="001826F1"/>
    <w:rsid w:val="00182880"/>
    <w:rsid w:val="00186E44"/>
    <w:rsid w:val="001872F2"/>
    <w:rsid w:val="001875E2"/>
    <w:rsid w:val="00187DA0"/>
    <w:rsid w:val="00187FA4"/>
    <w:rsid w:val="0019308B"/>
    <w:rsid w:val="00193C08"/>
    <w:rsid w:val="00193C8F"/>
    <w:rsid w:val="001954C3"/>
    <w:rsid w:val="00196B36"/>
    <w:rsid w:val="001A069F"/>
    <w:rsid w:val="001A138B"/>
    <w:rsid w:val="001A2296"/>
    <w:rsid w:val="001A49EE"/>
    <w:rsid w:val="001A4C28"/>
    <w:rsid w:val="001A4D21"/>
    <w:rsid w:val="001A4E24"/>
    <w:rsid w:val="001A7590"/>
    <w:rsid w:val="001B02B7"/>
    <w:rsid w:val="001B084A"/>
    <w:rsid w:val="001B2C38"/>
    <w:rsid w:val="001B5D04"/>
    <w:rsid w:val="001B5D43"/>
    <w:rsid w:val="001B5E82"/>
    <w:rsid w:val="001B7177"/>
    <w:rsid w:val="001C27CB"/>
    <w:rsid w:val="001C2DC0"/>
    <w:rsid w:val="001C4657"/>
    <w:rsid w:val="001D00FA"/>
    <w:rsid w:val="001D046B"/>
    <w:rsid w:val="001D12AE"/>
    <w:rsid w:val="001D1F2D"/>
    <w:rsid w:val="001D2B85"/>
    <w:rsid w:val="001D5332"/>
    <w:rsid w:val="001D5E14"/>
    <w:rsid w:val="001D6D03"/>
    <w:rsid w:val="001E02C1"/>
    <w:rsid w:val="001E2E37"/>
    <w:rsid w:val="001E5B7B"/>
    <w:rsid w:val="001E6823"/>
    <w:rsid w:val="001E772E"/>
    <w:rsid w:val="001E7A09"/>
    <w:rsid w:val="001F0BF9"/>
    <w:rsid w:val="001F1555"/>
    <w:rsid w:val="001F1AEE"/>
    <w:rsid w:val="001F5537"/>
    <w:rsid w:val="001F5B0B"/>
    <w:rsid w:val="001F764D"/>
    <w:rsid w:val="00202682"/>
    <w:rsid w:val="00202E20"/>
    <w:rsid w:val="0020513B"/>
    <w:rsid w:val="00205475"/>
    <w:rsid w:val="00205AE4"/>
    <w:rsid w:val="00205FC8"/>
    <w:rsid w:val="00206159"/>
    <w:rsid w:val="00212222"/>
    <w:rsid w:val="002127D0"/>
    <w:rsid w:val="002130FB"/>
    <w:rsid w:val="002138EE"/>
    <w:rsid w:val="00213C9F"/>
    <w:rsid w:val="0021417C"/>
    <w:rsid w:val="00215A62"/>
    <w:rsid w:val="00216181"/>
    <w:rsid w:val="00216CF4"/>
    <w:rsid w:val="00217426"/>
    <w:rsid w:val="0021778C"/>
    <w:rsid w:val="0022108A"/>
    <w:rsid w:val="0022114E"/>
    <w:rsid w:val="00221CDE"/>
    <w:rsid w:val="00222A43"/>
    <w:rsid w:val="00223615"/>
    <w:rsid w:val="002245D2"/>
    <w:rsid w:val="00225831"/>
    <w:rsid w:val="00225BEE"/>
    <w:rsid w:val="00225E2D"/>
    <w:rsid w:val="0022662F"/>
    <w:rsid w:val="00230ACB"/>
    <w:rsid w:val="00230C27"/>
    <w:rsid w:val="00230D7D"/>
    <w:rsid w:val="00232095"/>
    <w:rsid w:val="002331A5"/>
    <w:rsid w:val="00233992"/>
    <w:rsid w:val="002361BD"/>
    <w:rsid w:val="00237005"/>
    <w:rsid w:val="00237272"/>
    <w:rsid w:val="00237497"/>
    <w:rsid w:val="00237BC4"/>
    <w:rsid w:val="002414BA"/>
    <w:rsid w:val="0024192D"/>
    <w:rsid w:val="00241998"/>
    <w:rsid w:val="002429D9"/>
    <w:rsid w:val="0024542A"/>
    <w:rsid w:val="0024677B"/>
    <w:rsid w:val="00247A0C"/>
    <w:rsid w:val="00250DB6"/>
    <w:rsid w:val="00251979"/>
    <w:rsid w:val="00252115"/>
    <w:rsid w:val="002522A6"/>
    <w:rsid w:val="00253869"/>
    <w:rsid w:val="0025393E"/>
    <w:rsid w:val="002546F6"/>
    <w:rsid w:val="002557FA"/>
    <w:rsid w:val="00255976"/>
    <w:rsid w:val="00257B22"/>
    <w:rsid w:val="00261CED"/>
    <w:rsid w:val="0026478C"/>
    <w:rsid w:val="00264862"/>
    <w:rsid w:val="00267469"/>
    <w:rsid w:val="00270B86"/>
    <w:rsid w:val="00270D89"/>
    <w:rsid w:val="002712A7"/>
    <w:rsid w:val="00271DD7"/>
    <w:rsid w:val="0027389F"/>
    <w:rsid w:val="00274D91"/>
    <w:rsid w:val="00275489"/>
    <w:rsid w:val="00276727"/>
    <w:rsid w:val="00277A09"/>
    <w:rsid w:val="0028092A"/>
    <w:rsid w:val="00281994"/>
    <w:rsid w:val="00281B8D"/>
    <w:rsid w:val="0028364D"/>
    <w:rsid w:val="00286EA9"/>
    <w:rsid w:val="0028754A"/>
    <w:rsid w:val="00292931"/>
    <w:rsid w:val="00293250"/>
    <w:rsid w:val="00293394"/>
    <w:rsid w:val="002937AF"/>
    <w:rsid w:val="00294B50"/>
    <w:rsid w:val="00296DE2"/>
    <w:rsid w:val="00297171"/>
    <w:rsid w:val="002A19B9"/>
    <w:rsid w:val="002A1EE4"/>
    <w:rsid w:val="002A2155"/>
    <w:rsid w:val="002A2DAE"/>
    <w:rsid w:val="002A453E"/>
    <w:rsid w:val="002A45DB"/>
    <w:rsid w:val="002A4E0B"/>
    <w:rsid w:val="002A4EA2"/>
    <w:rsid w:val="002A4F37"/>
    <w:rsid w:val="002B0469"/>
    <w:rsid w:val="002B04CF"/>
    <w:rsid w:val="002B088F"/>
    <w:rsid w:val="002B3DBB"/>
    <w:rsid w:val="002B4955"/>
    <w:rsid w:val="002B4B46"/>
    <w:rsid w:val="002B63C0"/>
    <w:rsid w:val="002B6766"/>
    <w:rsid w:val="002B6DDF"/>
    <w:rsid w:val="002B7A53"/>
    <w:rsid w:val="002B7B78"/>
    <w:rsid w:val="002B7C99"/>
    <w:rsid w:val="002C0852"/>
    <w:rsid w:val="002C0AA5"/>
    <w:rsid w:val="002C17B8"/>
    <w:rsid w:val="002C338F"/>
    <w:rsid w:val="002C4999"/>
    <w:rsid w:val="002C5718"/>
    <w:rsid w:val="002C640C"/>
    <w:rsid w:val="002C6689"/>
    <w:rsid w:val="002D027A"/>
    <w:rsid w:val="002D0934"/>
    <w:rsid w:val="002D121F"/>
    <w:rsid w:val="002D36D7"/>
    <w:rsid w:val="002D4447"/>
    <w:rsid w:val="002D5537"/>
    <w:rsid w:val="002D759B"/>
    <w:rsid w:val="002E212D"/>
    <w:rsid w:val="002E3157"/>
    <w:rsid w:val="002E3CEF"/>
    <w:rsid w:val="002E4A3B"/>
    <w:rsid w:val="002E4AF8"/>
    <w:rsid w:val="002E4D78"/>
    <w:rsid w:val="002E4FDA"/>
    <w:rsid w:val="002E5A65"/>
    <w:rsid w:val="002E7B1E"/>
    <w:rsid w:val="002F026D"/>
    <w:rsid w:val="002F0959"/>
    <w:rsid w:val="002F13EE"/>
    <w:rsid w:val="002F15EF"/>
    <w:rsid w:val="002F2054"/>
    <w:rsid w:val="002F577A"/>
    <w:rsid w:val="002F5CA6"/>
    <w:rsid w:val="002F69FC"/>
    <w:rsid w:val="002F6BC8"/>
    <w:rsid w:val="002F71ED"/>
    <w:rsid w:val="002F7676"/>
    <w:rsid w:val="002F787A"/>
    <w:rsid w:val="0030097B"/>
    <w:rsid w:val="003015D5"/>
    <w:rsid w:val="00301A24"/>
    <w:rsid w:val="00301DB0"/>
    <w:rsid w:val="00302033"/>
    <w:rsid w:val="00302131"/>
    <w:rsid w:val="00302148"/>
    <w:rsid w:val="00302499"/>
    <w:rsid w:val="00303781"/>
    <w:rsid w:val="00304DAB"/>
    <w:rsid w:val="003050FE"/>
    <w:rsid w:val="0030573A"/>
    <w:rsid w:val="003079E2"/>
    <w:rsid w:val="00312625"/>
    <w:rsid w:val="00313FA1"/>
    <w:rsid w:val="0031435A"/>
    <w:rsid w:val="00314921"/>
    <w:rsid w:val="00315014"/>
    <w:rsid w:val="0031574D"/>
    <w:rsid w:val="00316747"/>
    <w:rsid w:val="00320E93"/>
    <w:rsid w:val="003233E7"/>
    <w:rsid w:val="003251A1"/>
    <w:rsid w:val="00325273"/>
    <w:rsid w:val="0032599B"/>
    <w:rsid w:val="00326411"/>
    <w:rsid w:val="00326F85"/>
    <w:rsid w:val="00327440"/>
    <w:rsid w:val="003279C8"/>
    <w:rsid w:val="00330CE6"/>
    <w:rsid w:val="00331151"/>
    <w:rsid w:val="00333082"/>
    <w:rsid w:val="00334B26"/>
    <w:rsid w:val="003357FC"/>
    <w:rsid w:val="00337559"/>
    <w:rsid w:val="0033780E"/>
    <w:rsid w:val="0034236E"/>
    <w:rsid w:val="0034470D"/>
    <w:rsid w:val="00345148"/>
    <w:rsid w:val="003452B7"/>
    <w:rsid w:val="00345FD9"/>
    <w:rsid w:val="003469A7"/>
    <w:rsid w:val="00347F0A"/>
    <w:rsid w:val="00350657"/>
    <w:rsid w:val="00352AEB"/>
    <w:rsid w:val="003535E7"/>
    <w:rsid w:val="00354082"/>
    <w:rsid w:val="0035496F"/>
    <w:rsid w:val="00354E14"/>
    <w:rsid w:val="00354FD5"/>
    <w:rsid w:val="003557DF"/>
    <w:rsid w:val="003600C7"/>
    <w:rsid w:val="003605BA"/>
    <w:rsid w:val="00360DEC"/>
    <w:rsid w:val="003614D6"/>
    <w:rsid w:val="00362263"/>
    <w:rsid w:val="00362777"/>
    <w:rsid w:val="00362C97"/>
    <w:rsid w:val="003647FD"/>
    <w:rsid w:val="00365CD3"/>
    <w:rsid w:val="00365F8E"/>
    <w:rsid w:val="00367130"/>
    <w:rsid w:val="0036766C"/>
    <w:rsid w:val="0037066A"/>
    <w:rsid w:val="00370C91"/>
    <w:rsid w:val="0037127A"/>
    <w:rsid w:val="00373454"/>
    <w:rsid w:val="00373F17"/>
    <w:rsid w:val="00374FF4"/>
    <w:rsid w:val="0037718F"/>
    <w:rsid w:val="00380953"/>
    <w:rsid w:val="0038116D"/>
    <w:rsid w:val="00381A7C"/>
    <w:rsid w:val="00382EC9"/>
    <w:rsid w:val="00383668"/>
    <w:rsid w:val="0038390B"/>
    <w:rsid w:val="00383D16"/>
    <w:rsid w:val="003849A0"/>
    <w:rsid w:val="003858E9"/>
    <w:rsid w:val="00386805"/>
    <w:rsid w:val="0039069B"/>
    <w:rsid w:val="00390F5B"/>
    <w:rsid w:val="00392FB8"/>
    <w:rsid w:val="003963C8"/>
    <w:rsid w:val="003963D9"/>
    <w:rsid w:val="0039709D"/>
    <w:rsid w:val="003A10E7"/>
    <w:rsid w:val="003A1676"/>
    <w:rsid w:val="003A326B"/>
    <w:rsid w:val="003A3A07"/>
    <w:rsid w:val="003A3D9E"/>
    <w:rsid w:val="003A4864"/>
    <w:rsid w:val="003A516F"/>
    <w:rsid w:val="003A6BBD"/>
    <w:rsid w:val="003A7AE6"/>
    <w:rsid w:val="003B037B"/>
    <w:rsid w:val="003B1138"/>
    <w:rsid w:val="003B365A"/>
    <w:rsid w:val="003B36BB"/>
    <w:rsid w:val="003B3727"/>
    <w:rsid w:val="003B3EE0"/>
    <w:rsid w:val="003B57A3"/>
    <w:rsid w:val="003B6774"/>
    <w:rsid w:val="003B6FCC"/>
    <w:rsid w:val="003B7573"/>
    <w:rsid w:val="003B794F"/>
    <w:rsid w:val="003C238E"/>
    <w:rsid w:val="003C2BAA"/>
    <w:rsid w:val="003C5616"/>
    <w:rsid w:val="003C59DE"/>
    <w:rsid w:val="003C6416"/>
    <w:rsid w:val="003C6FAB"/>
    <w:rsid w:val="003C7ADC"/>
    <w:rsid w:val="003C7DFD"/>
    <w:rsid w:val="003D2283"/>
    <w:rsid w:val="003D28AB"/>
    <w:rsid w:val="003D2B67"/>
    <w:rsid w:val="003D2CB0"/>
    <w:rsid w:val="003D3402"/>
    <w:rsid w:val="003D346A"/>
    <w:rsid w:val="003D349D"/>
    <w:rsid w:val="003D40EA"/>
    <w:rsid w:val="003D4157"/>
    <w:rsid w:val="003D49F1"/>
    <w:rsid w:val="003D5229"/>
    <w:rsid w:val="003D5410"/>
    <w:rsid w:val="003D70A2"/>
    <w:rsid w:val="003D76A5"/>
    <w:rsid w:val="003D7C91"/>
    <w:rsid w:val="003E035C"/>
    <w:rsid w:val="003E09F3"/>
    <w:rsid w:val="003E279D"/>
    <w:rsid w:val="003E2936"/>
    <w:rsid w:val="003E2E37"/>
    <w:rsid w:val="003E4161"/>
    <w:rsid w:val="003E6F58"/>
    <w:rsid w:val="003E763E"/>
    <w:rsid w:val="003F02F4"/>
    <w:rsid w:val="003F05FC"/>
    <w:rsid w:val="003F0C02"/>
    <w:rsid w:val="003F0F0E"/>
    <w:rsid w:val="003F18FC"/>
    <w:rsid w:val="003F1C73"/>
    <w:rsid w:val="003F2500"/>
    <w:rsid w:val="003F491C"/>
    <w:rsid w:val="003F6B45"/>
    <w:rsid w:val="003F7163"/>
    <w:rsid w:val="00400D7D"/>
    <w:rsid w:val="00402B2C"/>
    <w:rsid w:val="0040682D"/>
    <w:rsid w:val="00407480"/>
    <w:rsid w:val="004075C7"/>
    <w:rsid w:val="00407C86"/>
    <w:rsid w:val="004107C9"/>
    <w:rsid w:val="00410E9E"/>
    <w:rsid w:val="0041197D"/>
    <w:rsid w:val="00411CBD"/>
    <w:rsid w:val="00412B10"/>
    <w:rsid w:val="00413CA6"/>
    <w:rsid w:val="00413CCB"/>
    <w:rsid w:val="0041697D"/>
    <w:rsid w:val="00420B29"/>
    <w:rsid w:val="00421326"/>
    <w:rsid w:val="00423ACB"/>
    <w:rsid w:val="00424B1B"/>
    <w:rsid w:val="004259D4"/>
    <w:rsid w:val="00430713"/>
    <w:rsid w:val="00431FD1"/>
    <w:rsid w:val="0043207B"/>
    <w:rsid w:val="004324FF"/>
    <w:rsid w:val="00432633"/>
    <w:rsid w:val="00435D1B"/>
    <w:rsid w:val="00435D42"/>
    <w:rsid w:val="00435FB2"/>
    <w:rsid w:val="004406E1"/>
    <w:rsid w:val="00441E79"/>
    <w:rsid w:val="00443E27"/>
    <w:rsid w:val="00446127"/>
    <w:rsid w:val="00450E37"/>
    <w:rsid w:val="00450EA6"/>
    <w:rsid w:val="0045253F"/>
    <w:rsid w:val="00453B13"/>
    <w:rsid w:val="00454804"/>
    <w:rsid w:val="00457277"/>
    <w:rsid w:val="00460031"/>
    <w:rsid w:val="004639F7"/>
    <w:rsid w:val="00464CFD"/>
    <w:rsid w:val="004663A8"/>
    <w:rsid w:val="00466E57"/>
    <w:rsid w:val="004671D2"/>
    <w:rsid w:val="0046745C"/>
    <w:rsid w:val="0046791D"/>
    <w:rsid w:val="00470D30"/>
    <w:rsid w:val="00470EEF"/>
    <w:rsid w:val="004710D3"/>
    <w:rsid w:val="0047293A"/>
    <w:rsid w:val="00472D8A"/>
    <w:rsid w:val="00474E2A"/>
    <w:rsid w:val="004758B6"/>
    <w:rsid w:val="00476385"/>
    <w:rsid w:val="004772CC"/>
    <w:rsid w:val="00477782"/>
    <w:rsid w:val="00480F46"/>
    <w:rsid w:val="00481BB7"/>
    <w:rsid w:val="00481EBF"/>
    <w:rsid w:val="004825C7"/>
    <w:rsid w:val="0048274F"/>
    <w:rsid w:val="0048411C"/>
    <w:rsid w:val="00484689"/>
    <w:rsid w:val="00484B21"/>
    <w:rsid w:val="00484FFE"/>
    <w:rsid w:val="00485948"/>
    <w:rsid w:val="00486CE5"/>
    <w:rsid w:val="0049173F"/>
    <w:rsid w:val="00491D41"/>
    <w:rsid w:val="00494CB4"/>
    <w:rsid w:val="00495B4D"/>
    <w:rsid w:val="004960E4"/>
    <w:rsid w:val="004961DB"/>
    <w:rsid w:val="004A04CB"/>
    <w:rsid w:val="004A06DC"/>
    <w:rsid w:val="004A0BC0"/>
    <w:rsid w:val="004A0CA3"/>
    <w:rsid w:val="004A12A8"/>
    <w:rsid w:val="004A166A"/>
    <w:rsid w:val="004A1B3E"/>
    <w:rsid w:val="004A1BFA"/>
    <w:rsid w:val="004A52D6"/>
    <w:rsid w:val="004A544D"/>
    <w:rsid w:val="004A63F9"/>
    <w:rsid w:val="004A6B9E"/>
    <w:rsid w:val="004A71BD"/>
    <w:rsid w:val="004A73B9"/>
    <w:rsid w:val="004B608A"/>
    <w:rsid w:val="004B6CD5"/>
    <w:rsid w:val="004B72C8"/>
    <w:rsid w:val="004B7D76"/>
    <w:rsid w:val="004C0E64"/>
    <w:rsid w:val="004C1A7E"/>
    <w:rsid w:val="004C3C87"/>
    <w:rsid w:val="004C40C7"/>
    <w:rsid w:val="004C425D"/>
    <w:rsid w:val="004D0A44"/>
    <w:rsid w:val="004D1E9C"/>
    <w:rsid w:val="004D23F2"/>
    <w:rsid w:val="004D36B5"/>
    <w:rsid w:val="004D51F5"/>
    <w:rsid w:val="004D5488"/>
    <w:rsid w:val="004E0114"/>
    <w:rsid w:val="004E29DC"/>
    <w:rsid w:val="004E379B"/>
    <w:rsid w:val="004E4A12"/>
    <w:rsid w:val="004E4BAE"/>
    <w:rsid w:val="004E4E75"/>
    <w:rsid w:val="004E5D50"/>
    <w:rsid w:val="004E64EE"/>
    <w:rsid w:val="004E6EF7"/>
    <w:rsid w:val="004F0C52"/>
    <w:rsid w:val="004F13B7"/>
    <w:rsid w:val="004F23DF"/>
    <w:rsid w:val="004F2447"/>
    <w:rsid w:val="004F6465"/>
    <w:rsid w:val="00500255"/>
    <w:rsid w:val="00500C74"/>
    <w:rsid w:val="00500D0F"/>
    <w:rsid w:val="00500FE0"/>
    <w:rsid w:val="00501599"/>
    <w:rsid w:val="00501A44"/>
    <w:rsid w:val="0050373E"/>
    <w:rsid w:val="00505338"/>
    <w:rsid w:val="0050659D"/>
    <w:rsid w:val="0051010C"/>
    <w:rsid w:val="00510724"/>
    <w:rsid w:val="00511F9B"/>
    <w:rsid w:val="005123B8"/>
    <w:rsid w:val="00512C40"/>
    <w:rsid w:val="00512EE5"/>
    <w:rsid w:val="00516D40"/>
    <w:rsid w:val="00521FDA"/>
    <w:rsid w:val="00523D04"/>
    <w:rsid w:val="005241CE"/>
    <w:rsid w:val="00525316"/>
    <w:rsid w:val="00526B75"/>
    <w:rsid w:val="00526BAF"/>
    <w:rsid w:val="00527C87"/>
    <w:rsid w:val="0053082C"/>
    <w:rsid w:val="0053236D"/>
    <w:rsid w:val="00532DBE"/>
    <w:rsid w:val="00534CE1"/>
    <w:rsid w:val="00535731"/>
    <w:rsid w:val="00535FFF"/>
    <w:rsid w:val="00536877"/>
    <w:rsid w:val="00537E20"/>
    <w:rsid w:val="00542FEA"/>
    <w:rsid w:val="00543EBF"/>
    <w:rsid w:val="00544376"/>
    <w:rsid w:val="00546A4F"/>
    <w:rsid w:val="0054763A"/>
    <w:rsid w:val="005507B1"/>
    <w:rsid w:val="0055298D"/>
    <w:rsid w:val="00553100"/>
    <w:rsid w:val="005533B4"/>
    <w:rsid w:val="005534E1"/>
    <w:rsid w:val="00554300"/>
    <w:rsid w:val="005551EF"/>
    <w:rsid w:val="0055663D"/>
    <w:rsid w:val="0055725A"/>
    <w:rsid w:val="005600DE"/>
    <w:rsid w:val="00560E07"/>
    <w:rsid w:val="005610FD"/>
    <w:rsid w:val="00561D83"/>
    <w:rsid w:val="0056231B"/>
    <w:rsid w:val="00562ECB"/>
    <w:rsid w:val="00563169"/>
    <w:rsid w:val="00563961"/>
    <w:rsid w:val="005674CB"/>
    <w:rsid w:val="00567767"/>
    <w:rsid w:val="00567C5A"/>
    <w:rsid w:val="005701B9"/>
    <w:rsid w:val="00570F2E"/>
    <w:rsid w:val="00572BFA"/>
    <w:rsid w:val="00573348"/>
    <w:rsid w:val="00576BF4"/>
    <w:rsid w:val="00577086"/>
    <w:rsid w:val="00577737"/>
    <w:rsid w:val="0057780B"/>
    <w:rsid w:val="00577EA9"/>
    <w:rsid w:val="0058101E"/>
    <w:rsid w:val="0058456F"/>
    <w:rsid w:val="00586037"/>
    <w:rsid w:val="00586755"/>
    <w:rsid w:val="00586821"/>
    <w:rsid w:val="00586D21"/>
    <w:rsid w:val="00587494"/>
    <w:rsid w:val="005874D8"/>
    <w:rsid w:val="0059028C"/>
    <w:rsid w:val="005903BE"/>
    <w:rsid w:val="005906A0"/>
    <w:rsid w:val="005908E4"/>
    <w:rsid w:val="00590A9C"/>
    <w:rsid w:val="00593097"/>
    <w:rsid w:val="0059495D"/>
    <w:rsid w:val="00595C15"/>
    <w:rsid w:val="00595F74"/>
    <w:rsid w:val="00596043"/>
    <w:rsid w:val="00596111"/>
    <w:rsid w:val="005A074F"/>
    <w:rsid w:val="005A0E66"/>
    <w:rsid w:val="005A1101"/>
    <w:rsid w:val="005A1D11"/>
    <w:rsid w:val="005A361B"/>
    <w:rsid w:val="005A5937"/>
    <w:rsid w:val="005A5CBF"/>
    <w:rsid w:val="005A5F1D"/>
    <w:rsid w:val="005A611D"/>
    <w:rsid w:val="005A636C"/>
    <w:rsid w:val="005A6826"/>
    <w:rsid w:val="005A693E"/>
    <w:rsid w:val="005A71DE"/>
    <w:rsid w:val="005B0858"/>
    <w:rsid w:val="005B0DE7"/>
    <w:rsid w:val="005B12F7"/>
    <w:rsid w:val="005B1C2F"/>
    <w:rsid w:val="005B1D8D"/>
    <w:rsid w:val="005B3729"/>
    <w:rsid w:val="005B5206"/>
    <w:rsid w:val="005B67C6"/>
    <w:rsid w:val="005B700D"/>
    <w:rsid w:val="005B77C0"/>
    <w:rsid w:val="005B7B74"/>
    <w:rsid w:val="005C0BDB"/>
    <w:rsid w:val="005C1599"/>
    <w:rsid w:val="005C16DC"/>
    <w:rsid w:val="005C5193"/>
    <w:rsid w:val="005C56BF"/>
    <w:rsid w:val="005C5FA5"/>
    <w:rsid w:val="005C67F9"/>
    <w:rsid w:val="005D2CBB"/>
    <w:rsid w:val="005D3C69"/>
    <w:rsid w:val="005D48F5"/>
    <w:rsid w:val="005D4A5C"/>
    <w:rsid w:val="005D50D0"/>
    <w:rsid w:val="005D570D"/>
    <w:rsid w:val="005D573C"/>
    <w:rsid w:val="005D59A0"/>
    <w:rsid w:val="005E12DA"/>
    <w:rsid w:val="005E48BC"/>
    <w:rsid w:val="005F1437"/>
    <w:rsid w:val="005F168B"/>
    <w:rsid w:val="005F2B73"/>
    <w:rsid w:val="005F4340"/>
    <w:rsid w:val="005F4445"/>
    <w:rsid w:val="005F5473"/>
    <w:rsid w:val="005F587A"/>
    <w:rsid w:val="00601C48"/>
    <w:rsid w:val="00601D52"/>
    <w:rsid w:val="00603505"/>
    <w:rsid w:val="00603C74"/>
    <w:rsid w:val="00613854"/>
    <w:rsid w:val="00614207"/>
    <w:rsid w:val="00615347"/>
    <w:rsid w:val="0061595C"/>
    <w:rsid w:val="006161F0"/>
    <w:rsid w:val="00616F30"/>
    <w:rsid w:val="00621C75"/>
    <w:rsid w:val="00622C74"/>
    <w:rsid w:val="006243C3"/>
    <w:rsid w:val="00625650"/>
    <w:rsid w:val="00625ED3"/>
    <w:rsid w:val="00627A4A"/>
    <w:rsid w:val="006366B3"/>
    <w:rsid w:val="0064059D"/>
    <w:rsid w:val="006411DA"/>
    <w:rsid w:val="0064182F"/>
    <w:rsid w:val="00642AAF"/>
    <w:rsid w:val="006443E1"/>
    <w:rsid w:val="00644542"/>
    <w:rsid w:val="006449B6"/>
    <w:rsid w:val="00644FFF"/>
    <w:rsid w:val="00645D3B"/>
    <w:rsid w:val="006478B3"/>
    <w:rsid w:val="006506B2"/>
    <w:rsid w:val="00650A34"/>
    <w:rsid w:val="00651AF8"/>
    <w:rsid w:val="00651D51"/>
    <w:rsid w:val="00652613"/>
    <w:rsid w:val="0065619D"/>
    <w:rsid w:val="006563CE"/>
    <w:rsid w:val="00660985"/>
    <w:rsid w:val="006618EE"/>
    <w:rsid w:val="006629F9"/>
    <w:rsid w:val="00663987"/>
    <w:rsid w:val="00663D9E"/>
    <w:rsid w:val="00664852"/>
    <w:rsid w:val="00664D77"/>
    <w:rsid w:val="00665C72"/>
    <w:rsid w:val="00666227"/>
    <w:rsid w:val="00670DC7"/>
    <w:rsid w:val="006728E1"/>
    <w:rsid w:val="006738D1"/>
    <w:rsid w:val="00675479"/>
    <w:rsid w:val="00675589"/>
    <w:rsid w:val="00677942"/>
    <w:rsid w:val="00677B7E"/>
    <w:rsid w:val="0068022E"/>
    <w:rsid w:val="0068034F"/>
    <w:rsid w:val="0068043F"/>
    <w:rsid w:val="006806D1"/>
    <w:rsid w:val="00681031"/>
    <w:rsid w:val="00681D8D"/>
    <w:rsid w:val="00681EFE"/>
    <w:rsid w:val="00682C2D"/>
    <w:rsid w:val="0068409B"/>
    <w:rsid w:val="0068617A"/>
    <w:rsid w:val="00686E52"/>
    <w:rsid w:val="00686E5B"/>
    <w:rsid w:val="00687368"/>
    <w:rsid w:val="00687C45"/>
    <w:rsid w:val="00690ADC"/>
    <w:rsid w:val="006917DF"/>
    <w:rsid w:val="00692667"/>
    <w:rsid w:val="006927E2"/>
    <w:rsid w:val="00694A06"/>
    <w:rsid w:val="00696EC6"/>
    <w:rsid w:val="006974C4"/>
    <w:rsid w:val="006A0503"/>
    <w:rsid w:val="006A18FE"/>
    <w:rsid w:val="006A37EF"/>
    <w:rsid w:val="006A44D1"/>
    <w:rsid w:val="006A4B9D"/>
    <w:rsid w:val="006A7C05"/>
    <w:rsid w:val="006B0607"/>
    <w:rsid w:val="006B08A6"/>
    <w:rsid w:val="006B08D8"/>
    <w:rsid w:val="006B5869"/>
    <w:rsid w:val="006B718A"/>
    <w:rsid w:val="006B7648"/>
    <w:rsid w:val="006B764B"/>
    <w:rsid w:val="006B7F23"/>
    <w:rsid w:val="006B7F73"/>
    <w:rsid w:val="006C094A"/>
    <w:rsid w:val="006C0EAC"/>
    <w:rsid w:val="006C11A6"/>
    <w:rsid w:val="006C1314"/>
    <w:rsid w:val="006C1973"/>
    <w:rsid w:val="006C328D"/>
    <w:rsid w:val="006C42B3"/>
    <w:rsid w:val="006C49FD"/>
    <w:rsid w:val="006C521C"/>
    <w:rsid w:val="006C58CA"/>
    <w:rsid w:val="006D2669"/>
    <w:rsid w:val="006D4700"/>
    <w:rsid w:val="006D4C30"/>
    <w:rsid w:val="006D5825"/>
    <w:rsid w:val="006D5E0C"/>
    <w:rsid w:val="006D63AA"/>
    <w:rsid w:val="006D799F"/>
    <w:rsid w:val="006D7EB4"/>
    <w:rsid w:val="006E1C0F"/>
    <w:rsid w:val="006E36B6"/>
    <w:rsid w:val="006E4EE2"/>
    <w:rsid w:val="006E6BFD"/>
    <w:rsid w:val="006E77AA"/>
    <w:rsid w:val="006E7DB5"/>
    <w:rsid w:val="006F0A8F"/>
    <w:rsid w:val="006F2A7E"/>
    <w:rsid w:val="006F33F6"/>
    <w:rsid w:val="006F373B"/>
    <w:rsid w:val="006F3C1E"/>
    <w:rsid w:val="006F4416"/>
    <w:rsid w:val="006F77BB"/>
    <w:rsid w:val="0070229C"/>
    <w:rsid w:val="0070248D"/>
    <w:rsid w:val="00702B62"/>
    <w:rsid w:val="007037DC"/>
    <w:rsid w:val="00704531"/>
    <w:rsid w:val="007048D3"/>
    <w:rsid w:val="00705881"/>
    <w:rsid w:val="00705BB5"/>
    <w:rsid w:val="00706F73"/>
    <w:rsid w:val="00707282"/>
    <w:rsid w:val="00707404"/>
    <w:rsid w:val="00711044"/>
    <w:rsid w:val="00711B54"/>
    <w:rsid w:val="007147AE"/>
    <w:rsid w:val="007157C7"/>
    <w:rsid w:val="00717A9F"/>
    <w:rsid w:val="00717D1D"/>
    <w:rsid w:val="0072001D"/>
    <w:rsid w:val="00720F09"/>
    <w:rsid w:val="0072355E"/>
    <w:rsid w:val="00724FE1"/>
    <w:rsid w:val="00727305"/>
    <w:rsid w:val="0073048A"/>
    <w:rsid w:val="00730E15"/>
    <w:rsid w:val="007319A3"/>
    <w:rsid w:val="00733AC8"/>
    <w:rsid w:val="00733B4B"/>
    <w:rsid w:val="007348F4"/>
    <w:rsid w:val="007353D4"/>
    <w:rsid w:val="0073640E"/>
    <w:rsid w:val="007374D5"/>
    <w:rsid w:val="007413DA"/>
    <w:rsid w:val="00741F75"/>
    <w:rsid w:val="007423DA"/>
    <w:rsid w:val="00743357"/>
    <w:rsid w:val="00743FAF"/>
    <w:rsid w:val="00744ECF"/>
    <w:rsid w:val="00744F67"/>
    <w:rsid w:val="0074519C"/>
    <w:rsid w:val="00747FC8"/>
    <w:rsid w:val="0075339A"/>
    <w:rsid w:val="00753CD7"/>
    <w:rsid w:val="00754146"/>
    <w:rsid w:val="00755120"/>
    <w:rsid w:val="0075584B"/>
    <w:rsid w:val="007564C0"/>
    <w:rsid w:val="00760E61"/>
    <w:rsid w:val="00761A32"/>
    <w:rsid w:val="0076286D"/>
    <w:rsid w:val="00762D04"/>
    <w:rsid w:val="007631BE"/>
    <w:rsid w:val="0076396E"/>
    <w:rsid w:val="00763BE5"/>
    <w:rsid w:val="00763CAA"/>
    <w:rsid w:val="00765069"/>
    <w:rsid w:val="007661D3"/>
    <w:rsid w:val="00766376"/>
    <w:rsid w:val="00766AB2"/>
    <w:rsid w:val="00771ACE"/>
    <w:rsid w:val="00771E6E"/>
    <w:rsid w:val="007723CF"/>
    <w:rsid w:val="007725D7"/>
    <w:rsid w:val="007731AA"/>
    <w:rsid w:val="00773A37"/>
    <w:rsid w:val="007744A0"/>
    <w:rsid w:val="0077700A"/>
    <w:rsid w:val="007770B1"/>
    <w:rsid w:val="00777B6D"/>
    <w:rsid w:val="00781A41"/>
    <w:rsid w:val="00781D7F"/>
    <w:rsid w:val="00782B16"/>
    <w:rsid w:val="007841F2"/>
    <w:rsid w:val="007847D6"/>
    <w:rsid w:val="00784881"/>
    <w:rsid w:val="007A0652"/>
    <w:rsid w:val="007A21EE"/>
    <w:rsid w:val="007A3FBA"/>
    <w:rsid w:val="007A464A"/>
    <w:rsid w:val="007A700A"/>
    <w:rsid w:val="007A71B5"/>
    <w:rsid w:val="007A7B47"/>
    <w:rsid w:val="007B0C70"/>
    <w:rsid w:val="007B4459"/>
    <w:rsid w:val="007B6A3F"/>
    <w:rsid w:val="007C033F"/>
    <w:rsid w:val="007C072A"/>
    <w:rsid w:val="007C1DC6"/>
    <w:rsid w:val="007C25A5"/>
    <w:rsid w:val="007C300E"/>
    <w:rsid w:val="007C30D3"/>
    <w:rsid w:val="007C40A5"/>
    <w:rsid w:val="007C4E14"/>
    <w:rsid w:val="007C50FC"/>
    <w:rsid w:val="007C730E"/>
    <w:rsid w:val="007C74C4"/>
    <w:rsid w:val="007C74FB"/>
    <w:rsid w:val="007C77C6"/>
    <w:rsid w:val="007D1738"/>
    <w:rsid w:val="007D1762"/>
    <w:rsid w:val="007D2171"/>
    <w:rsid w:val="007D4AA4"/>
    <w:rsid w:val="007D6C2B"/>
    <w:rsid w:val="007D77C0"/>
    <w:rsid w:val="007E0031"/>
    <w:rsid w:val="007E0835"/>
    <w:rsid w:val="007E11C6"/>
    <w:rsid w:val="007E1C6B"/>
    <w:rsid w:val="007E2AEA"/>
    <w:rsid w:val="007E48F7"/>
    <w:rsid w:val="007E6546"/>
    <w:rsid w:val="007E65C8"/>
    <w:rsid w:val="007E7B0A"/>
    <w:rsid w:val="007F0D32"/>
    <w:rsid w:val="007F1FE9"/>
    <w:rsid w:val="007F35E7"/>
    <w:rsid w:val="007F50C0"/>
    <w:rsid w:val="007F57D9"/>
    <w:rsid w:val="007F5884"/>
    <w:rsid w:val="007F6D81"/>
    <w:rsid w:val="008018A1"/>
    <w:rsid w:val="008023D5"/>
    <w:rsid w:val="00802C51"/>
    <w:rsid w:val="0080455B"/>
    <w:rsid w:val="00806164"/>
    <w:rsid w:val="0080715F"/>
    <w:rsid w:val="008078FD"/>
    <w:rsid w:val="0081175A"/>
    <w:rsid w:val="00812840"/>
    <w:rsid w:val="00812EA6"/>
    <w:rsid w:val="00812F83"/>
    <w:rsid w:val="008131E3"/>
    <w:rsid w:val="00817C6B"/>
    <w:rsid w:val="00821FC6"/>
    <w:rsid w:val="0082431C"/>
    <w:rsid w:val="008243D6"/>
    <w:rsid w:val="00825045"/>
    <w:rsid w:val="00825DCE"/>
    <w:rsid w:val="008313A4"/>
    <w:rsid w:val="00831AB9"/>
    <w:rsid w:val="00834BE8"/>
    <w:rsid w:val="00837319"/>
    <w:rsid w:val="008373AD"/>
    <w:rsid w:val="00837804"/>
    <w:rsid w:val="00837C6C"/>
    <w:rsid w:val="00837FC4"/>
    <w:rsid w:val="0084036F"/>
    <w:rsid w:val="0084140C"/>
    <w:rsid w:val="008422CF"/>
    <w:rsid w:val="0084245D"/>
    <w:rsid w:val="00846025"/>
    <w:rsid w:val="00846867"/>
    <w:rsid w:val="00846F75"/>
    <w:rsid w:val="008474E7"/>
    <w:rsid w:val="00850F84"/>
    <w:rsid w:val="00851461"/>
    <w:rsid w:val="00853C40"/>
    <w:rsid w:val="00855559"/>
    <w:rsid w:val="00856310"/>
    <w:rsid w:val="00860DAA"/>
    <w:rsid w:val="00861227"/>
    <w:rsid w:val="0086123D"/>
    <w:rsid w:val="008628AA"/>
    <w:rsid w:val="00862BBC"/>
    <w:rsid w:val="00863050"/>
    <w:rsid w:val="008630E9"/>
    <w:rsid w:val="00863938"/>
    <w:rsid w:val="0086727A"/>
    <w:rsid w:val="008738AC"/>
    <w:rsid w:val="00874C57"/>
    <w:rsid w:val="00881395"/>
    <w:rsid w:val="008826D9"/>
    <w:rsid w:val="00883DE6"/>
    <w:rsid w:val="008869DD"/>
    <w:rsid w:val="0089345D"/>
    <w:rsid w:val="00895B2B"/>
    <w:rsid w:val="00897407"/>
    <w:rsid w:val="00897A79"/>
    <w:rsid w:val="00897F23"/>
    <w:rsid w:val="008A1506"/>
    <w:rsid w:val="008A1A34"/>
    <w:rsid w:val="008A2EE8"/>
    <w:rsid w:val="008A3C6D"/>
    <w:rsid w:val="008A48E3"/>
    <w:rsid w:val="008A4CD1"/>
    <w:rsid w:val="008A68DD"/>
    <w:rsid w:val="008B0A62"/>
    <w:rsid w:val="008B0D00"/>
    <w:rsid w:val="008B0F58"/>
    <w:rsid w:val="008B165D"/>
    <w:rsid w:val="008B477E"/>
    <w:rsid w:val="008B5184"/>
    <w:rsid w:val="008B5F83"/>
    <w:rsid w:val="008B788F"/>
    <w:rsid w:val="008B7F99"/>
    <w:rsid w:val="008C0894"/>
    <w:rsid w:val="008C2368"/>
    <w:rsid w:val="008C2599"/>
    <w:rsid w:val="008C2660"/>
    <w:rsid w:val="008C47D5"/>
    <w:rsid w:val="008C4D00"/>
    <w:rsid w:val="008C5561"/>
    <w:rsid w:val="008D01F9"/>
    <w:rsid w:val="008D24C7"/>
    <w:rsid w:val="008D292D"/>
    <w:rsid w:val="008D4667"/>
    <w:rsid w:val="008D5F5A"/>
    <w:rsid w:val="008D63EC"/>
    <w:rsid w:val="008E1FDA"/>
    <w:rsid w:val="008E385B"/>
    <w:rsid w:val="008E3863"/>
    <w:rsid w:val="008E446F"/>
    <w:rsid w:val="008E4B64"/>
    <w:rsid w:val="008E4BC7"/>
    <w:rsid w:val="008E4F8D"/>
    <w:rsid w:val="008E55E4"/>
    <w:rsid w:val="008E5AF3"/>
    <w:rsid w:val="008E60D9"/>
    <w:rsid w:val="008E690D"/>
    <w:rsid w:val="008E7444"/>
    <w:rsid w:val="008E7639"/>
    <w:rsid w:val="008E7B97"/>
    <w:rsid w:val="008F0125"/>
    <w:rsid w:val="008F056F"/>
    <w:rsid w:val="008F2C2A"/>
    <w:rsid w:val="008F411E"/>
    <w:rsid w:val="008F4527"/>
    <w:rsid w:val="008F4C17"/>
    <w:rsid w:val="008F52EF"/>
    <w:rsid w:val="008F5918"/>
    <w:rsid w:val="008F61BB"/>
    <w:rsid w:val="008F6717"/>
    <w:rsid w:val="008F6957"/>
    <w:rsid w:val="008F6A4F"/>
    <w:rsid w:val="009026E2"/>
    <w:rsid w:val="00902C76"/>
    <w:rsid w:val="00903604"/>
    <w:rsid w:val="0090379F"/>
    <w:rsid w:val="00905763"/>
    <w:rsid w:val="00906180"/>
    <w:rsid w:val="009068BE"/>
    <w:rsid w:val="0090711C"/>
    <w:rsid w:val="0090752F"/>
    <w:rsid w:val="00910E2D"/>
    <w:rsid w:val="00912439"/>
    <w:rsid w:val="009136A2"/>
    <w:rsid w:val="009145AF"/>
    <w:rsid w:val="00914AB4"/>
    <w:rsid w:val="00916862"/>
    <w:rsid w:val="00917245"/>
    <w:rsid w:val="00917340"/>
    <w:rsid w:val="00917516"/>
    <w:rsid w:val="00920C8A"/>
    <w:rsid w:val="009218FF"/>
    <w:rsid w:val="00922A5B"/>
    <w:rsid w:val="0092382A"/>
    <w:rsid w:val="00923A9C"/>
    <w:rsid w:val="00925C0C"/>
    <w:rsid w:val="00926BB6"/>
    <w:rsid w:val="009270F7"/>
    <w:rsid w:val="00933185"/>
    <w:rsid w:val="00934BD9"/>
    <w:rsid w:val="00934E18"/>
    <w:rsid w:val="0094002B"/>
    <w:rsid w:val="00943345"/>
    <w:rsid w:val="009449E9"/>
    <w:rsid w:val="00945F89"/>
    <w:rsid w:val="00946A7E"/>
    <w:rsid w:val="00946B8C"/>
    <w:rsid w:val="00947992"/>
    <w:rsid w:val="00950795"/>
    <w:rsid w:val="00951843"/>
    <w:rsid w:val="0095238D"/>
    <w:rsid w:val="00954766"/>
    <w:rsid w:val="00955250"/>
    <w:rsid w:val="00957E7B"/>
    <w:rsid w:val="00960DB5"/>
    <w:rsid w:val="0096275B"/>
    <w:rsid w:val="0096367D"/>
    <w:rsid w:val="009647B8"/>
    <w:rsid w:val="009647DB"/>
    <w:rsid w:val="00965A30"/>
    <w:rsid w:val="00965A90"/>
    <w:rsid w:val="00966215"/>
    <w:rsid w:val="00966BAD"/>
    <w:rsid w:val="00967074"/>
    <w:rsid w:val="00967657"/>
    <w:rsid w:val="0097189C"/>
    <w:rsid w:val="009719E3"/>
    <w:rsid w:val="00972F35"/>
    <w:rsid w:val="009760E6"/>
    <w:rsid w:val="0097742A"/>
    <w:rsid w:val="009816BB"/>
    <w:rsid w:val="009819AE"/>
    <w:rsid w:val="00981D1A"/>
    <w:rsid w:val="00982D4D"/>
    <w:rsid w:val="00983619"/>
    <w:rsid w:val="00983B9C"/>
    <w:rsid w:val="009849F9"/>
    <w:rsid w:val="009851F1"/>
    <w:rsid w:val="009858B1"/>
    <w:rsid w:val="00986038"/>
    <w:rsid w:val="00986F32"/>
    <w:rsid w:val="00986FC7"/>
    <w:rsid w:val="00987027"/>
    <w:rsid w:val="00987B0E"/>
    <w:rsid w:val="0099164D"/>
    <w:rsid w:val="00991929"/>
    <w:rsid w:val="00994BC8"/>
    <w:rsid w:val="009967D1"/>
    <w:rsid w:val="009A29C5"/>
    <w:rsid w:val="009A3399"/>
    <w:rsid w:val="009A4479"/>
    <w:rsid w:val="009A4827"/>
    <w:rsid w:val="009A4DD0"/>
    <w:rsid w:val="009A526A"/>
    <w:rsid w:val="009A5DC3"/>
    <w:rsid w:val="009A7791"/>
    <w:rsid w:val="009A7CB0"/>
    <w:rsid w:val="009B0A91"/>
    <w:rsid w:val="009B3C64"/>
    <w:rsid w:val="009B4306"/>
    <w:rsid w:val="009B4715"/>
    <w:rsid w:val="009B5157"/>
    <w:rsid w:val="009B5397"/>
    <w:rsid w:val="009B5B20"/>
    <w:rsid w:val="009B6869"/>
    <w:rsid w:val="009B7070"/>
    <w:rsid w:val="009C086E"/>
    <w:rsid w:val="009C213D"/>
    <w:rsid w:val="009C7080"/>
    <w:rsid w:val="009C7109"/>
    <w:rsid w:val="009C7A51"/>
    <w:rsid w:val="009D1216"/>
    <w:rsid w:val="009D2CFE"/>
    <w:rsid w:val="009D300A"/>
    <w:rsid w:val="009D390E"/>
    <w:rsid w:val="009D6777"/>
    <w:rsid w:val="009D6F27"/>
    <w:rsid w:val="009D78FC"/>
    <w:rsid w:val="009E19A2"/>
    <w:rsid w:val="009E2A34"/>
    <w:rsid w:val="009E5782"/>
    <w:rsid w:val="009E6ABB"/>
    <w:rsid w:val="009E6F31"/>
    <w:rsid w:val="009F1294"/>
    <w:rsid w:val="009F2002"/>
    <w:rsid w:val="009F2243"/>
    <w:rsid w:val="009F2E5B"/>
    <w:rsid w:val="009F34D5"/>
    <w:rsid w:val="009F44DA"/>
    <w:rsid w:val="009F5DA3"/>
    <w:rsid w:val="009F63DB"/>
    <w:rsid w:val="009F6B8E"/>
    <w:rsid w:val="009F6EEC"/>
    <w:rsid w:val="00A0210C"/>
    <w:rsid w:val="00A02169"/>
    <w:rsid w:val="00A0333A"/>
    <w:rsid w:val="00A03FFA"/>
    <w:rsid w:val="00A0639C"/>
    <w:rsid w:val="00A069D5"/>
    <w:rsid w:val="00A07003"/>
    <w:rsid w:val="00A07DAF"/>
    <w:rsid w:val="00A07ECA"/>
    <w:rsid w:val="00A10008"/>
    <w:rsid w:val="00A1054A"/>
    <w:rsid w:val="00A1227F"/>
    <w:rsid w:val="00A151C4"/>
    <w:rsid w:val="00A15D2A"/>
    <w:rsid w:val="00A2109E"/>
    <w:rsid w:val="00A22AAE"/>
    <w:rsid w:val="00A233C9"/>
    <w:rsid w:val="00A23B2E"/>
    <w:rsid w:val="00A23CA5"/>
    <w:rsid w:val="00A241D2"/>
    <w:rsid w:val="00A2708B"/>
    <w:rsid w:val="00A27E87"/>
    <w:rsid w:val="00A3077D"/>
    <w:rsid w:val="00A31181"/>
    <w:rsid w:val="00A34D8D"/>
    <w:rsid w:val="00A3518A"/>
    <w:rsid w:val="00A36FE5"/>
    <w:rsid w:val="00A40304"/>
    <w:rsid w:val="00A441D9"/>
    <w:rsid w:val="00A445D1"/>
    <w:rsid w:val="00A47F8D"/>
    <w:rsid w:val="00A47FD3"/>
    <w:rsid w:val="00A50FE7"/>
    <w:rsid w:val="00A52D94"/>
    <w:rsid w:val="00A54DE3"/>
    <w:rsid w:val="00A54EB2"/>
    <w:rsid w:val="00A6145B"/>
    <w:rsid w:val="00A64186"/>
    <w:rsid w:val="00A65555"/>
    <w:rsid w:val="00A6719A"/>
    <w:rsid w:val="00A7177C"/>
    <w:rsid w:val="00A7220B"/>
    <w:rsid w:val="00A725D3"/>
    <w:rsid w:val="00A72747"/>
    <w:rsid w:val="00A72884"/>
    <w:rsid w:val="00A73422"/>
    <w:rsid w:val="00A74AEE"/>
    <w:rsid w:val="00A75FFE"/>
    <w:rsid w:val="00A77AAE"/>
    <w:rsid w:val="00A77F9B"/>
    <w:rsid w:val="00A809CE"/>
    <w:rsid w:val="00A85880"/>
    <w:rsid w:val="00A86A69"/>
    <w:rsid w:val="00A87CC7"/>
    <w:rsid w:val="00A903B0"/>
    <w:rsid w:val="00A916F8"/>
    <w:rsid w:val="00A91D8D"/>
    <w:rsid w:val="00A923A2"/>
    <w:rsid w:val="00A94DEF"/>
    <w:rsid w:val="00A957DB"/>
    <w:rsid w:val="00A97321"/>
    <w:rsid w:val="00AA0E91"/>
    <w:rsid w:val="00AA4718"/>
    <w:rsid w:val="00AB07DA"/>
    <w:rsid w:val="00AB0A85"/>
    <w:rsid w:val="00AB2C0F"/>
    <w:rsid w:val="00AB35A0"/>
    <w:rsid w:val="00AB3877"/>
    <w:rsid w:val="00AB6133"/>
    <w:rsid w:val="00AB655E"/>
    <w:rsid w:val="00AB6984"/>
    <w:rsid w:val="00AB69BB"/>
    <w:rsid w:val="00AB7948"/>
    <w:rsid w:val="00AC072E"/>
    <w:rsid w:val="00AC2391"/>
    <w:rsid w:val="00AC23B7"/>
    <w:rsid w:val="00AC45F0"/>
    <w:rsid w:val="00AC51DE"/>
    <w:rsid w:val="00AC5206"/>
    <w:rsid w:val="00AC62C5"/>
    <w:rsid w:val="00AC6F4C"/>
    <w:rsid w:val="00AD093F"/>
    <w:rsid w:val="00AD0DF9"/>
    <w:rsid w:val="00AD2C03"/>
    <w:rsid w:val="00AD5C0D"/>
    <w:rsid w:val="00AE004E"/>
    <w:rsid w:val="00AE1719"/>
    <w:rsid w:val="00AE31CA"/>
    <w:rsid w:val="00AE3396"/>
    <w:rsid w:val="00AE3A85"/>
    <w:rsid w:val="00AE3B65"/>
    <w:rsid w:val="00AE4AD6"/>
    <w:rsid w:val="00AE503E"/>
    <w:rsid w:val="00AE54FC"/>
    <w:rsid w:val="00AE5CC6"/>
    <w:rsid w:val="00AE6AD3"/>
    <w:rsid w:val="00AE7003"/>
    <w:rsid w:val="00AE73F4"/>
    <w:rsid w:val="00AE76CE"/>
    <w:rsid w:val="00AE79B2"/>
    <w:rsid w:val="00AF1FC8"/>
    <w:rsid w:val="00AF1FF3"/>
    <w:rsid w:val="00AF2039"/>
    <w:rsid w:val="00AF245F"/>
    <w:rsid w:val="00AF2AB4"/>
    <w:rsid w:val="00AF4ED4"/>
    <w:rsid w:val="00AF57E2"/>
    <w:rsid w:val="00AF717D"/>
    <w:rsid w:val="00B01973"/>
    <w:rsid w:val="00B0247E"/>
    <w:rsid w:val="00B0331C"/>
    <w:rsid w:val="00B044ED"/>
    <w:rsid w:val="00B0526C"/>
    <w:rsid w:val="00B07553"/>
    <w:rsid w:val="00B07D0A"/>
    <w:rsid w:val="00B11034"/>
    <w:rsid w:val="00B124DF"/>
    <w:rsid w:val="00B133BE"/>
    <w:rsid w:val="00B13933"/>
    <w:rsid w:val="00B167D8"/>
    <w:rsid w:val="00B1777C"/>
    <w:rsid w:val="00B17D4A"/>
    <w:rsid w:val="00B20744"/>
    <w:rsid w:val="00B2083F"/>
    <w:rsid w:val="00B20D9B"/>
    <w:rsid w:val="00B211F5"/>
    <w:rsid w:val="00B2180C"/>
    <w:rsid w:val="00B21F96"/>
    <w:rsid w:val="00B224A3"/>
    <w:rsid w:val="00B25550"/>
    <w:rsid w:val="00B25974"/>
    <w:rsid w:val="00B2608D"/>
    <w:rsid w:val="00B30222"/>
    <w:rsid w:val="00B30D3F"/>
    <w:rsid w:val="00B31218"/>
    <w:rsid w:val="00B31F2F"/>
    <w:rsid w:val="00B32A43"/>
    <w:rsid w:val="00B3430D"/>
    <w:rsid w:val="00B34477"/>
    <w:rsid w:val="00B352A6"/>
    <w:rsid w:val="00B35B1C"/>
    <w:rsid w:val="00B377AA"/>
    <w:rsid w:val="00B4131B"/>
    <w:rsid w:val="00B41594"/>
    <w:rsid w:val="00B41C2D"/>
    <w:rsid w:val="00B41FAC"/>
    <w:rsid w:val="00B42C54"/>
    <w:rsid w:val="00B43A82"/>
    <w:rsid w:val="00B4408A"/>
    <w:rsid w:val="00B44BE9"/>
    <w:rsid w:val="00B44C2E"/>
    <w:rsid w:val="00B44E09"/>
    <w:rsid w:val="00B44E8B"/>
    <w:rsid w:val="00B45114"/>
    <w:rsid w:val="00B502BD"/>
    <w:rsid w:val="00B50B25"/>
    <w:rsid w:val="00B51319"/>
    <w:rsid w:val="00B53532"/>
    <w:rsid w:val="00B5388C"/>
    <w:rsid w:val="00B5605F"/>
    <w:rsid w:val="00B6099B"/>
    <w:rsid w:val="00B639D4"/>
    <w:rsid w:val="00B64383"/>
    <w:rsid w:val="00B66304"/>
    <w:rsid w:val="00B66324"/>
    <w:rsid w:val="00B71F6B"/>
    <w:rsid w:val="00B72FAE"/>
    <w:rsid w:val="00B7317C"/>
    <w:rsid w:val="00B73197"/>
    <w:rsid w:val="00B735B8"/>
    <w:rsid w:val="00B7654E"/>
    <w:rsid w:val="00B766B4"/>
    <w:rsid w:val="00B774FB"/>
    <w:rsid w:val="00B7763B"/>
    <w:rsid w:val="00B80245"/>
    <w:rsid w:val="00B80728"/>
    <w:rsid w:val="00B81285"/>
    <w:rsid w:val="00B8235E"/>
    <w:rsid w:val="00B84173"/>
    <w:rsid w:val="00B86724"/>
    <w:rsid w:val="00B86F2F"/>
    <w:rsid w:val="00B90BD7"/>
    <w:rsid w:val="00B90F77"/>
    <w:rsid w:val="00B91DBE"/>
    <w:rsid w:val="00B91F31"/>
    <w:rsid w:val="00B940CA"/>
    <w:rsid w:val="00B94539"/>
    <w:rsid w:val="00B94965"/>
    <w:rsid w:val="00B95CAC"/>
    <w:rsid w:val="00BA0073"/>
    <w:rsid w:val="00BA0D7D"/>
    <w:rsid w:val="00BA24AC"/>
    <w:rsid w:val="00BA2CAD"/>
    <w:rsid w:val="00BA30AB"/>
    <w:rsid w:val="00BA34E2"/>
    <w:rsid w:val="00BA512E"/>
    <w:rsid w:val="00BA5E29"/>
    <w:rsid w:val="00BB304F"/>
    <w:rsid w:val="00BB5557"/>
    <w:rsid w:val="00BB7CE9"/>
    <w:rsid w:val="00BC0119"/>
    <w:rsid w:val="00BC04FE"/>
    <w:rsid w:val="00BC10F4"/>
    <w:rsid w:val="00BC1610"/>
    <w:rsid w:val="00BC2131"/>
    <w:rsid w:val="00BC2A20"/>
    <w:rsid w:val="00BC2C26"/>
    <w:rsid w:val="00BC39F2"/>
    <w:rsid w:val="00BC6F47"/>
    <w:rsid w:val="00BC7821"/>
    <w:rsid w:val="00BC7C8C"/>
    <w:rsid w:val="00BD1768"/>
    <w:rsid w:val="00BD1AAF"/>
    <w:rsid w:val="00BD24C4"/>
    <w:rsid w:val="00BD2DEC"/>
    <w:rsid w:val="00BD71A9"/>
    <w:rsid w:val="00BD73A3"/>
    <w:rsid w:val="00BE0774"/>
    <w:rsid w:val="00BE0BB8"/>
    <w:rsid w:val="00BE0BC2"/>
    <w:rsid w:val="00BE36DC"/>
    <w:rsid w:val="00BE45BB"/>
    <w:rsid w:val="00BE6C04"/>
    <w:rsid w:val="00BE6C9E"/>
    <w:rsid w:val="00BE77F7"/>
    <w:rsid w:val="00BE7888"/>
    <w:rsid w:val="00BE7FA8"/>
    <w:rsid w:val="00BF11F7"/>
    <w:rsid w:val="00BF1CD1"/>
    <w:rsid w:val="00BF21F4"/>
    <w:rsid w:val="00BF2366"/>
    <w:rsid w:val="00BF2EF6"/>
    <w:rsid w:val="00BF3466"/>
    <w:rsid w:val="00BF4FE4"/>
    <w:rsid w:val="00BF50A1"/>
    <w:rsid w:val="00BF5325"/>
    <w:rsid w:val="00C00DAD"/>
    <w:rsid w:val="00C02841"/>
    <w:rsid w:val="00C02A71"/>
    <w:rsid w:val="00C02F9E"/>
    <w:rsid w:val="00C037A0"/>
    <w:rsid w:val="00C04425"/>
    <w:rsid w:val="00C04E79"/>
    <w:rsid w:val="00C05BF8"/>
    <w:rsid w:val="00C06119"/>
    <w:rsid w:val="00C1073B"/>
    <w:rsid w:val="00C11571"/>
    <w:rsid w:val="00C1160F"/>
    <w:rsid w:val="00C12CA6"/>
    <w:rsid w:val="00C145D5"/>
    <w:rsid w:val="00C15538"/>
    <w:rsid w:val="00C16344"/>
    <w:rsid w:val="00C17386"/>
    <w:rsid w:val="00C2053D"/>
    <w:rsid w:val="00C20712"/>
    <w:rsid w:val="00C21D97"/>
    <w:rsid w:val="00C23862"/>
    <w:rsid w:val="00C23CD6"/>
    <w:rsid w:val="00C23FF8"/>
    <w:rsid w:val="00C25849"/>
    <w:rsid w:val="00C261AF"/>
    <w:rsid w:val="00C26AC4"/>
    <w:rsid w:val="00C30BAF"/>
    <w:rsid w:val="00C30FE4"/>
    <w:rsid w:val="00C332E4"/>
    <w:rsid w:val="00C3336C"/>
    <w:rsid w:val="00C3560F"/>
    <w:rsid w:val="00C35751"/>
    <w:rsid w:val="00C357B5"/>
    <w:rsid w:val="00C35FFC"/>
    <w:rsid w:val="00C364D2"/>
    <w:rsid w:val="00C3753E"/>
    <w:rsid w:val="00C40C6F"/>
    <w:rsid w:val="00C4210F"/>
    <w:rsid w:val="00C42390"/>
    <w:rsid w:val="00C43E79"/>
    <w:rsid w:val="00C444B9"/>
    <w:rsid w:val="00C4482F"/>
    <w:rsid w:val="00C44ADF"/>
    <w:rsid w:val="00C46BFB"/>
    <w:rsid w:val="00C47724"/>
    <w:rsid w:val="00C504ED"/>
    <w:rsid w:val="00C5088B"/>
    <w:rsid w:val="00C50917"/>
    <w:rsid w:val="00C52891"/>
    <w:rsid w:val="00C52FB2"/>
    <w:rsid w:val="00C533FF"/>
    <w:rsid w:val="00C5340A"/>
    <w:rsid w:val="00C54666"/>
    <w:rsid w:val="00C5478B"/>
    <w:rsid w:val="00C54790"/>
    <w:rsid w:val="00C54A9C"/>
    <w:rsid w:val="00C55D5B"/>
    <w:rsid w:val="00C560F2"/>
    <w:rsid w:val="00C561BF"/>
    <w:rsid w:val="00C563FF"/>
    <w:rsid w:val="00C57553"/>
    <w:rsid w:val="00C604E6"/>
    <w:rsid w:val="00C611AB"/>
    <w:rsid w:val="00C61A18"/>
    <w:rsid w:val="00C629F5"/>
    <w:rsid w:val="00C62BD8"/>
    <w:rsid w:val="00C63165"/>
    <w:rsid w:val="00C63180"/>
    <w:rsid w:val="00C6320C"/>
    <w:rsid w:val="00C645F4"/>
    <w:rsid w:val="00C645FF"/>
    <w:rsid w:val="00C64F17"/>
    <w:rsid w:val="00C678A9"/>
    <w:rsid w:val="00C73148"/>
    <w:rsid w:val="00C73BCA"/>
    <w:rsid w:val="00C74450"/>
    <w:rsid w:val="00C76300"/>
    <w:rsid w:val="00C77195"/>
    <w:rsid w:val="00C8146D"/>
    <w:rsid w:val="00C828AB"/>
    <w:rsid w:val="00C835AC"/>
    <w:rsid w:val="00C84125"/>
    <w:rsid w:val="00C870AF"/>
    <w:rsid w:val="00C879A1"/>
    <w:rsid w:val="00C92034"/>
    <w:rsid w:val="00C93080"/>
    <w:rsid w:val="00C93420"/>
    <w:rsid w:val="00C93435"/>
    <w:rsid w:val="00C965DC"/>
    <w:rsid w:val="00C97318"/>
    <w:rsid w:val="00C97B35"/>
    <w:rsid w:val="00CA06C8"/>
    <w:rsid w:val="00CA167E"/>
    <w:rsid w:val="00CA2241"/>
    <w:rsid w:val="00CA2663"/>
    <w:rsid w:val="00CA2804"/>
    <w:rsid w:val="00CA3E42"/>
    <w:rsid w:val="00CA507D"/>
    <w:rsid w:val="00CA5E69"/>
    <w:rsid w:val="00CA6C34"/>
    <w:rsid w:val="00CA6E7C"/>
    <w:rsid w:val="00CA777F"/>
    <w:rsid w:val="00CB0504"/>
    <w:rsid w:val="00CB2201"/>
    <w:rsid w:val="00CB242F"/>
    <w:rsid w:val="00CB29B8"/>
    <w:rsid w:val="00CB2F52"/>
    <w:rsid w:val="00CB2F57"/>
    <w:rsid w:val="00CB428D"/>
    <w:rsid w:val="00CC2CCE"/>
    <w:rsid w:val="00CC69C4"/>
    <w:rsid w:val="00CD07C7"/>
    <w:rsid w:val="00CD4641"/>
    <w:rsid w:val="00CD68AD"/>
    <w:rsid w:val="00CD6D54"/>
    <w:rsid w:val="00CD6F02"/>
    <w:rsid w:val="00CD7E7B"/>
    <w:rsid w:val="00CE1839"/>
    <w:rsid w:val="00CE317D"/>
    <w:rsid w:val="00CE3549"/>
    <w:rsid w:val="00CE5B56"/>
    <w:rsid w:val="00CE5E5F"/>
    <w:rsid w:val="00CE62FB"/>
    <w:rsid w:val="00CE69A5"/>
    <w:rsid w:val="00CE71F4"/>
    <w:rsid w:val="00CF0143"/>
    <w:rsid w:val="00CF0159"/>
    <w:rsid w:val="00CF0F76"/>
    <w:rsid w:val="00CF1315"/>
    <w:rsid w:val="00CF20D2"/>
    <w:rsid w:val="00CF2C57"/>
    <w:rsid w:val="00D02793"/>
    <w:rsid w:val="00D04CEE"/>
    <w:rsid w:val="00D04FFF"/>
    <w:rsid w:val="00D0527E"/>
    <w:rsid w:val="00D05330"/>
    <w:rsid w:val="00D05916"/>
    <w:rsid w:val="00D065AF"/>
    <w:rsid w:val="00D07E6B"/>
    <w:rsid w:val="00D10E78"/>
    <w:rsid w:val="00D11445"/>
    <w:rsid w:val="00D1174D"/>
    <w:rsid w:val="00D12743"/>
    <w:rsid w:val="00D12CA1"/>
    <w:rsid w:val="00D137A1"/>
    <w:rsid w:val="00D13F8C"/>
    <w:rsid w:val="00D14451"/>
    <w:rsid w:val="00D14961"/>
    <w:rsid w:val="00D16C98"/>
    <w:rsid w:val="00D17133"/>
    <w:rsid w:val="00D20939"/>
    <w:rsid w:val="00D20B61"/>
    <w:rsid w:val="00D2201C"/>
    <w:rsid w:val="00D23457"/>
    <w:rsid w:val="00D24971"/>
    <w:rsid w:val="00D253CD"/>
    <w:rsid w:val="00D30FEB"/>
    <w:rsid w:val="00D31099"/>
    <w:rsid w:val="00D32ACC"/>
    <w:rsid w:val="00D32CC3"/>
    <w:rsid w:val="00D33708"/>
    <w:rsid w:val="00D3488D"/>
    <w:rsid w:val="00D366D5"/>
    <w:rsid w:val="00D371E1"/>
    <w:rsid w:val="00D37949"/>
    <w:rsid w:val="00D43D38"/>
    <w:rsid w:val="00D45F3C"/>
    <w:rsid w:val="00D467B9"/>
    <w:rsid w:val="00D473DA"/>
    <w:rsid w:val="00D51083"/>
    <w:rsid w:val="00D51859"/>
    <w:rsid w:val="00D52AC2"/>
    <w:rsid w:val="00D52EAC"/>
    <w:rsid w:val="00D562E7"/>
    <w:rsid w:val="00D567E6"/>
    <w:rsid w:val="00D56C81"/>
    <w:rsid w:val="00D57C43"/>
    <w:rsid w:val="00D60FAC"/>
    <w:rsid w:val="00D634DE"/>
    <w:rsid w:val="00D64A67"/>
    <w:rsid w:val="00D65C72"/>
    <w:rsid w:val="00D65C7C"/>
    <w:rsid w:val="00D66213"/>
    <w:rsid w:val="00D667F4"/>
    <w:rsid w:val="00D66BCB"/>
    <w:rsid w:val="00D67784"/>
    <w:rsid w:val="00D705CC"/>
    <w:rsid w:val="00D70EDF"/>
    <w:rsid w:val="00D71A57"/>
    <w:rsid w:val="00D71EA6"/>
    <w:rsid w:val="00D7326C"/>
    <w:rsid w:val="00D739C7"/>
    <w:rsid w:val="00D763D6"/>
    <w:rsid w:val="00D76C12"/>
    <w:rsid w:val="00D77253"/>
    <w:rsid w:val="00D8143C"/>
    <w:rsid w:val="00D81F60"/>
    <w:rsid w:val="00D833CB"/>
    <w:rsid w:val="00D848E6"/>
    <w:rsid w:val="00D8518E"/>
    <w:rsid w:val="00D8559F"/>
    <w:rsid w:val="00D874C3"/>
    <w:rsid w:val="00D900C9"/>
    <w:rsid w:val="00D90F50"/>
    <w:rsid w:val="00D9259D"/>
    <w:rsid w:val="00D92FA2"/>
    <w:rsid w:val="00D9540B"/>
    <w:rsid w:val="00D968CD"/>
    <w:rsid w:val="00D976CB"/>
    <w:rsid w:val="00D97BB3"/>
    <w:rsid w:val="00DA005B"/>
    <w:rsid w:val="00DA061F"/>
    <w:rsid w:val="00DA0E9C"/>
    <w:rsid w:val="00DA14F4"/>
    <w:rsid w:val="00DA1718"/>
    <w:rsid w:val="00DA2651"/>
    <w:rsid w:val="00DA2730"/>
    <w:rsid w:val="00DA3063"/>
    <w:rsid w:val="00DA523E"/>
    <w:rsid w:val="00DA6C7A"/>
    <w:rsid w:val="00DA6E92"/>
    <w:rsid w:val="00DA7217"/>
    <w:rsid w:val="00DA731D"/>
    <w:rsid w:val="00DB009E"/>
    <w:rsid w:val="00DB145B"/>
    <w:rsid w:val="00DB148B"/>
    <w:rsid w:val="00DB27E0"/>
    <w:rsid w:val="00DB3A6B"/>
    <w:rsid w:val="00DB3E30"/>
    <w:rsid w:val="00DB4FC9"/>
    <w:rsid w:val="00DB79ED"/>
    <w:rsid w:val="00DC1D4F"/>
    <w:rsid w:val="00DC234B"/>
    <w:rsid w:val="00DC4586"/>
    <w:rsid w:val="00DC511D"/>
    <w:rsid w:val="00DC5BBB"/>
    <w:rsid w:val="00DC646B"/>
    <w:rsid w:val="00DC79F8"/>
    <w:rsid w:val="00DD0B05"/>
    <w:rsid w:val="00DD236B"/>
    <w:rsid w:val="00DD2390"/>
    <w:rsid w:val="00DD2CA6"/>
    <w:rsid w:val="00DD528D"/>
    <w:rsid w:val="00DD6397"/>
    <w:rsid w:val="00DD7271"/>
    <w:rsid w:val="00DE07F1"/>
    <w:rsid w:val="00DE275F"/>
    <w:rsid w:val="00DE3428"/>
    <w:rsid w:val="00DE4F5C"/>
    <w:rsid w:val="00DE5425"/>
    <w:rsid w:val="00DE5717"/>
    <w:rsid w:val="00DE630D"/>
    <w:rsid w:val="00DE68BE"/>
    <w:rsid w:val="00DE7CC7"/>
    <w:rsid w:val="00DF026D"/>
    <w:rsid w:val="00DF5AC1"/>
    <w:rsid w:val="00DF6BC5"/>
    <w:rsid w:val="00DF77C7"/>
    <w:rsid w:val="00E026EC"/>
    <w:rsid w:val="00E02B61"/>
    <w:rsid w:val="00E03288"/>
    <w:rsid w:val="00E0350D"/>
    <w:rsid w:val="00E03D76"/>
    <w:rsid w:val="00E03FE2"/>
    <w:rsid w:val="00E066CF"/>
    <w:rsid w:val="00E076A7"/>
    <w:rsid w:val="00E11BE9"/>
    <w:rsid w:val="00E12EF8"/>
    <w:rsid w:val="00E13549"/>
    <w:rsid w:val="00E15A08"/>
    <w:rsid w:val="00E16E56"/>
    <w:rsid w:val="00E16FF4"/>
    <w:rsid w:val="00E17ABB"/>
    <w:rsid w:val="00E20D4E"/>
    <w:rsid w:val="00E210D5"/>
    <w:rsid w:val="00E236C1"/>
    <w:rsid w:val="00E24FE8"/>
    <w:rsid w:val="00E26EA1"/>
    <w:rsid w:val="00E308D8"/>
    <w:rsid w:val="00E316E7"/>
    <w:rsid w:val="00E31E22"/>
    <w:rsid w:val="00E32AEB"/>
    <w:rsid w:val="00E33167"/>
    <w:rsid w:val="00E3358C"/>
    <w:rsid w:val="00E34221"/>
    <w:rsid w:val="00E350AC"/>
    <w:rsid w:val="00E3564C"/>
    <w:rsid w:val="00E367D2"/>
    <w:rsid w:val="00E37F05"/>
    <w:rsid w:val="00E403BB"/>
    <w:rsid w:val="00E45A47"/>
    <w:rsid w:val="00E46263"/>
    <w:rsid w:val="00E47CB8"/>
    <w:rsid w:val="00E5163C"/>
    <w:rsid w:val="00E53332"/>
    <w:rsid w:val="00E533E9"/>
    <w:rsid w:val="00E536A9"/>
    <w:rsid w:val="00E54BC6"/>
    <w:rsid w:val="00E55171"/>
    <w:rsid w:val="00E602C7"/>
    <w:rsid w:val="00E61FEB"/>
    <w:rsid w:val="00E62650"/>
    <w:rsid w:val="00E638B8"/>
    <w:rsid w:val="00E64370"/>
    <w:rsid w:val="00E66E80"/>
    <w:rsid w:val="00E671B3"/>
    <w:rsid w:val="00E6732B"/>
    <w:rsid w:val="00E67775"/>
    <w:rsid w:val="00E70C5A"/>
    <w:rsid w:val="00E715AC"/>
    <w:rsid w:val="00E72FA9"/>
    <w:rsid w:val="00E75653"/>
    <w:rsid w:val="00E75A39"/>
    <w:rsid w:val="00E76877"/>
    <w:rsid w:val="00E77265"/>
    <w:rsid w:val="00E77A21"/>
    <w:rsid w:val="00E8068D"/>
    <w:rsid w:val="00E80A45"/>
    <w:rsid w:val="00E81347"/>
    <w:rsid w:val="00E82A21"/>
    <w:rsid w:val="00E82BED"/>
    <w:rsid w:val="00E83847"/>
    <w:rsid w:val="00E838B5"/>
    <w:rsid w:val="00E8429A"/>
    <w:rsid w:val="00E871EE"/>
    <w:rsid w:val="00E8790C"/>
    <w:rsid w:val="00E903DA"/>
    <w:rsid w:val="00E90A2D"/>
    <w:rsid w:val="00E93D1F"/>
    <w:rsid w:val="00E94BD6"/>
    <w:rsid w:val="00E94FA1"/>
    <w:rsid w:val="00E952E8"/>
    <w:rsid w:val="00E9538B"/>
    <w:rsid w:val="00E95757"/>
    <w:rsid w:val="00E965B8"/>
    <w:rsid w:val="00E96645"/>
    <w:rsid w:val="00E9762B"/>
    <w:rsid w:val="00EA2281"/>
    <w:rsid w:val="00EA366B"/>
    <w:rsid w:val="00EA3A7B"/>
    <w:rsid w:val="00EA3D7C"/>
    <w:rsid w:val="00EA3F7F"/>
    <w:rsid w:val="00EA4628"/>
    <w:rsid w:val="00EA532F"/>
    <w:rsid w:val="00EA695D"/>
    <w:rsid w:val="00EA779D"/>
    <w:rsid w:val="00EB2555"/>
    <w:rsid w:val="00EB497B"/>
    <w:rsid w:val="00EC1BFC"/>
    <w:rsid w:val="00EC2D9B"/>
    <w:rsid w:val="00EC3414"/>
    <w:rsid w:val="00EC35A9"/>
    <w:rsid w:val="00EC3E3E"/>
    <w:rsid w:val="00EC699A"/>
    <w:rsid w:val="00ED0C7D"/>
    <w:rsid w:val="00ED1CC2"/>
    <w:rsid w:val="00ED20A5"/>
    <w:rsid w:val="00ED2D04"/>
    <w:rsid w:val="00ED34E1"/>
    <w:rsid w:val="00ED560B"/>
    <w:rsid w:val="00ED70FA"/>
    <w:rsid w:val="00ED7DA0"/>
    <w:rsid w:val="00EE0F29"/>
    <w:rsid w:val="00EE14E4"/>
    <w:rsid w:val="00EE285F"/>
    <w:rsid w:val="00EE3158"/>
    <w:rsid w:val="00EE3221"/>
    <w:rsid w:val="00EE3244"/>
    <w:rsid w:val="00EE4C8D"/>
    <w:rsid w:val="00EE65EA"/>
    <w:rsid w:val="00EE67C9"/>
    <w:rsid w:val="00EF123E"/>
    <w:rsid w:val="00EF1A08"/>
    <w:rsid w:val="00EF2951"/>
    <w:rsid w:val="00EF2CE1"/>
    <w:rsid w:val="00EF4A0D"/>
    <w:rsid w:val="00EF68CD"/>
    <w:rsid w:val="00F025EC"/>
    <w:rsid w:val="00F04446"/>
    <w:rsid w:val="00F04F57"/>
    <w:rsid w:val="00F0652A"/>
    <w:rsid w:val="00F11BB4"/>
    <w:rsid w:val="00F12222"/>
    <w:rsid w:val="00F14F23"/>
    <w:rsid w:val="00F1718F"/>
    <w:rsid w:val="00F17D55"/>
    <w:rsid w:val="00F20479"/>
    <w:rsid w:val="00F21BDF"/>
    <w:rsid w:val="00F2400A"/>
    <w:rsid w:val="00F2456D"/>
    <w:rsid w:val="00F271D3"/>
    <w:rsid w:val="00F30C69"/>
    <w:rsid w:val="00F316D7"/>
    <w:rsid w:val="00F34CFE"/>
    <w:rsid w:val="00F358C9"/>
    <w:rsid w:val="00F369FF"/>
    <w:rsid w:val="00F400B5"/>
    <w:rsid w:val="00F4107B"/>
    <w:rsid w:val="00F41A8B"/>
    <w:rsid w:val="00F42014"/>
    <w:rsid w:val="00F44768"/>
    <w:rsid w:val="00F47B5E"/>
    <w:rsid w:val="00F47BA1"/>
    <w:rsid w:val="00F47D21"/>
    <w:rsid w:val="00F50DCB"/>
    <w:rsid w:val="00F511AE"/>
    <w:rsid w:val="00F52AAB"/>
    <w:rsid w:val="00F52AE1"/>
    <w:rsid w:val="00F56D3B"/>
    <w:rsid w:val="00F602C9"/>
    <w:rsid w:val="00F61A8A"/>
    <w:rsid w:val="00F628FF"/>
    <w:rsid w:val="00F6347F"/>
    <w:rsid w:val="00F63F69"/>
    <w:rsid w:val="00F64345"/>
    <w:rsid w:val="00F66DCC"/>
    <w:rsid w:val="00F67797"/>
    <w:rsid w:val="00F67B7D"/>
    <w:rsid w:val="00F71634"/>
    <w:rsid w:val="00F71B7F"/>
    <w:rsid w:val="00F73567"/>
    <w:rsid w:val="00F81171"/>
    <w:rsid w:val="00F8245B"/>
    <w:rsid w:val="00F82E44"/>
    <w:rsid w:val="00F834D2"/>
    <w:rsid w:val="00F842CD"/>
    <w:rsid w:val="00F845F5"/>
    <w:rsid w:val="00F85787"/>
    <w:rsid w:val="00F85BFC"/>
    <w:rsid w:val="00F861DB"/>
    <w:rsid w:val="00F86F42"/>
    <w:rsid w:val="00F87055"/>
    <w:rsid w:val="00F878C0"/>
    <w:rsid w:val="00F901E7"/>
    <w:rsid w:val="00F910F7"/>
    <w:rsid w:val="00F92639"/>
    <w:rsid w:val="00F92662"/>
    <w:rsid w:val="00F93758"/>
    <w:rsid w:val="00F946B7"/>
    <w:rsid w:val="00F94CA2"/>
    <w:rsid w:val="00F95D14"/>
    <w:rsid w:val="00F95E12"/>
    <w:rsid w:val="00FA05B1"/>
    <w:rsid w:val="00FA2560"/>
    <w:rsid w:val="00FA4B68"/>
    <w:rsid w:val="00FA599D"/>
    <w:rsid w:val="00FA71E1"/>
    <w:rsid w:val="00FA7E50"/>
    <w:rsid w:val="00FB1AA0"/>
    <w:rsid w:val="00FB1D64"/>
    <w:rsid w:val="00FB2111"/>
    <w:rsid w:val="00FB2414"/>
    <w:rsid w:val="00FB6D1E"/>
    <w:rsid w:val="00FB6D86"/>
    <w:rsid w:val="00FC07A9"/>
    <w:rsid w:val="00FC31B6"/>
    <w:rsid w:val="00FC4CE5"/>
    <w:rsid w:val="00FC54A3"/>
    <w:rsid w:val="00FC61B7"/>
    <w:rsid w:val="00FC6365"/>
    <w:rsid w:val="00FC7D5C"/>
    <w:rsid w:val="00FD18CE"/>
    <w:rsid w:val="00FD2E74"/>
    <w:rsid w:val="00FD3690"/>
    <w:rsid w:val="00FD54CE"/>
    <w:rsid w:val="00FD569E"/>
    <w:rsid w:val="00FD6474"/>
    <w:rsid w:val="00FD7177"/>
    <w:rsid w:val="00FD7785"/>
    <w:rsid w:val="00FE0467"/>
    <w:rsid w:val="00FE06BE"/>
    <w:rsid w:val="00FE1ACF"/>
    <w:rsid w:val="00FE3DEC"/>
    <w:rsid w:val="00FE491C"/>
    <w:rsid w:val="00FE531E"/>
    <w:rsid w:val="00FE6BBD"/>
    <w:rsid w:val="00FE6FD6"/>
    <w:rsid w:val="00FE7D9B"/>
    <w:rsid w:val="00FF0199"/>
    <w:rsid w:val="00FF107C"/>
    <w:rsid w:val="00FF2667"/>
    <w:rsid w:val="00FF58D5"/>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3AB39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ordia New"/>
        <w:lang w:val="en-US" w:eastAsia="en-US"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519C"/>
    <w:rPr>
      <w:rFonts w:ascii="Angsana New" w:eastAsia="Times New Roman" w:hAnsi="Times New Roman" w:cs="Angsana New"/>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E1839"/>
    <w:pPr>
      <w:ind w:left="720"/>
      <w:contextualSpacing/>
    </w:pPr>
    <w:rPr>
      <w:szCs w:val="40"/>
    </w:rPr>
  </w:style>
  <w:style w:type="paragraph" w:styleId="a4">
    <w:name w:val="Block Text"/>
    <w:basedOn w:val="a"/>
    <w:rsid w:val="007841F2"/>
    <w:pPr>
      <w:spacing w:before="240" w:line="360" w:lineRule="auto"/>
      <w:ind w:left="567" w:right="748"/>
      <w:jc w:val="both"/>
    </w:pPr>
    <w:rPr>
      <w:rFonts w:ascii="Times New Roman"/>
      <w:sz w:val="20"/>
      <w:szCs w:val="20"/>
    </w:rPr>
  </w:style>
  <w:style w:type="paragraph" w:styleId="a5">
    <w:name w:val="Body Text Indent"/>
    <w:basedOn w:val="a"/>
    <w:link w:val="a6"/>
    <w:rsid w:val="007E65C8"/>
    <w:pPr>
      <w:tabs>
        <w:tab w:val="left" w:pos="360"/>
      </w:tabs>
      <w:ind w:left="720"/>
      <w:jc w:val="both"/>
    </w:pPr>
  </w:style>
  <w:style w:type="character" w:customStyle="1" w:styleId="a6">
    <w:name w:val="การเยื้องเนื้อความ อักขระ"/>
    <w:basedOn w:val="a0"/>
    <w:link w:val="a5"/>
    <w:rsid w:val="007E65C8"/>
    <w:rPr>
      <w:rFonts w:ascii="Angsana New" w:eastAsia="Times New Roman" w:hAnsi="Times New Roman" w:cs="Angsana New"/>
      <w:sz w:val="32"/>
      <w:szCs w:val="32"/>
    </w:rPr>
  </w:style>
  <w:style w:type="paragraph" w:styleId="a7">
    <w:name w:val="Revision"/>
    <w:hidden/>
    <w:uiPriority w:val="99"/>
    <w:semiHidden/>
    <w:rsid w:val="00A7220B"/>
    <w:rPr>
      <w:rFonts w:ascii="Angsana New" w:eastAsia="Times New Roman" w:hAnsi="Times New Roman" w:cs="Angsana New"/>
      <w:sz w:val="32"/>
      <w:szCs w:val="40"/>
    </w:rPr>
  </w:style>
  <w:style w:type="paragraph" w:styleId="a8">
    <w:name w:val="Balloon Text"/>
    <w:basedOn w:val="a"/>
    <w:link w:val="a9"/>
    <w:uiPriority w:val="99"/>
    <w:semiHidden/>
    <w:unhideWhenUsed/>
    <w:rsid w:val="00A7220B"/>
    <w:rPr>
      <w:rFonts w:ascii="Tahoma" w:hAnsi="Tahoma"/>
      <w:sz w:val="16"/>
      <w:szCs w:val="20"/>
    </w:rPr>
  </w:style>
  <w:style w:type="character" w:customStyle="1" w:styleId="a9">
    <w:name w:val="ข้อความบอลลูน อักขระ"/>
    <w:basedOn w:val="a0"/>
    <w:link w:val="a8"/>
    <w:uiPriority w:val="99"/>
    <w:semiHidden/>
    <w:rsid w:val="00A7220B"/>
    <w:rPr>
      <w:rFonts w:ascii="Tahoma" w:eastAsia="Times New Roman" w:hAnsi="Tahoma" w:cs="Angsana New"/>
      <w:sz w:val="16"/>
      <w:szCs w:val="20"/>
    </w:rPr>
  </w:style>
  <w:style w:type="paragraph" w:customStyle="1" w:styleId="block">
    <w:name w:val="block"/>
    <w:aliases w:val="b"/>
    <w:basedOn w:val="aa"/>
    <w:rsid w:val="00E54BC6"/>
    <w:pPr>
      <w:spacing w:after="260" w:line="260" w:lineRule="atLeast"/>
      <w:ind w:left="567"/>
    </w:pPr>
    <w:rPr>
      <w:rFonts w:ascii="Times New Roman"/>
      <w:sz w:val="22"/>
      <w:szCs w:val="20"/>
      <w:lang w:val="en-GB" w:bidi="ar-SA"/>
    </w:rPr>
  </w:style>
  <w:style w:type="paragraph" w:styleId="aa">
    <w:name w:val="Body Text"/>
    <w:basedOn w:val="a"/>
    <w:link w:val="ab"/>
    <w:uiPriority w:val="99"/>
    <w:semiHidden/>
    <w:unhideWhenUsed/>
    <w:rsid w:val="00E54BC6"/>
    <w:pPr>
      <w:spacing w:after="120"/>
    </w:pPr>
    <w:rPr>
      <w:szCs w:val="40"/>
    </w:rPr>
  </w:style>
  <w:style w:type="character" w:customStyle="1" w:styleId="ab">
    <w:name w:val="เนื้อความ อักขระ"/>
    <w:basedOn w:val="a0"/>
    <w:link w:val="aa"/>
    <w:uiPriority w:val="99"/>
    <w:semiHidden/>
    <w:rsid w:val="00E54BC6"/>
    <w:rPr>
      <w:rFonts w:ascii="Angsana New" w:eastAsia="Times New Roman" w:hAnsi="Times New Roman" w:cs="Angsana New"/>
      <w:sz w:val="32"/>
      <w:szCs w:val="40"/>
    </w:rPr>
  </w:style>
  <w:style w:type="paragraph" w:styleId="ac">
    <w:name w:val="header"/>
    <w:basedOn w:val="a"/>
    <w:link w:val="ad"/>
    <w:uiPriority w:val="99"/>
    <w:unhideWhenUsed/>
    <w:rsid w:val="006917DF"/>
    <w:pPr>
      <w:tabs>
        <w:tab w:val="center" w:pos="4513"/>
        <w:tab w:val="right" w:pos="9026"/>
      </w:tabs>
    </w:pPr>
    <w:rPr>
      <w:szCs w:val="40"/>
    </w:rPr>
  </w:style>
  <w:style w:type="character" w:customStyle="1" w:styleId="ad">
    <w:name w:val="หัวกระดาษ อักขระ"/>
    <w:basedOn w:val="a0"/>
    <w:link w:val="ac"/>
    <w:uiPriority w:val="99"/>
    <w:rsid w:val="006917DF"/>
    <w:rPr>
      <w:rFonts w:ascii="Angsana New" w:eastAsia="Times New Roman" w:hAnsi="Times New Roman" w:cs="Angsana New"/>
      <w:sz w:val="32"/>
      <w:szCs w:val="40"/>
    </w:rPr>
  </w:style>
  <w:style w:type="paragraph" w:styleId="ae">
    <w:name w:val="footer"/>
    <w:basedOn w:val="a"/>
    <w:link w:val="af"/>
    <w:uiPriority w:val="99"/>
    <w:unhideWhenUsed/>
    <w:rsid w:val="006917DF"/>
    <w:pPr>
      <w:tabs>
        <w:tab w:val="center" w:pos="4513"/>
        <w:tab w:val="right" w:pos="9026"/>
      </w:tabs>
    </w:pPr>
    <w:rPr>
      <w:szCs w:val="40"/>
    </w:rPr>
  </w:style>
  <w:style w:type="character" w:customStyle="1" w:styleId="af">
    <w:name w:val="ท้ายกระดาษ อักขระ"/>
    <w:basedOn w:val="a0"/>
    <w:link w:val="ae"/>
    <w:uiPriority w:val="99"/>
    <w:rsid w:val="006917DF"/>
    <w:rPr>
      <w:rFonts w:ascii="Angsana New" w:eastAsia="Times New Roman" w:hAnsi="Times New Roman" w:cs="Angsana New"/>
      <w:sz w:val="32"/>
      <w:szCs w:val="40"/>
    </w:rPr>
  </w:style>
  <w:style w:type="paragraph" w:customStyle="1" w:styleId="zdisclaimer">
    <w:name w:val="zdisclaimer"/>
    <w:basedOn w:val="a"/>
    <w:next w:val="ae"/>
    <w:rsid w:val="003E035C"/>
    <w:pPr>
      <w:framePr w:wrap="auto" w:vAnchor="page" w:hAnchor="page" w:x="3238" w:y="14685"/>
      <w:autoSpaceDE w:val="0"/>
      <w:autoSpaceDN w:val="0"/>
      <w:spacing w:line="240" w:lineRule="exact"/>
    </w:pPr>
    <w:rPr>
      <w:rFonts w:ascii="Times New Roman"/>
      <w:sz w:val="20"/>
      <w:szCs w:val="20"/>
      <w:lang w:val="en-GB"/>
    </w:rPr>
  </w:style>
  <w:style w:type="paragraph" w:customStyle="1" w:styleId="Default">
    <w:name w:val="Default"/>
    <w:rsid w:val="00CA167E"/>
    <w:pPr>
      <w:autoSpaceDE w:val="0"/>
      <w:autoSpaceDN w:val="0"/>
      <w:adjustRightInd w:val="0"/>
    </w:pPr>
    <w:rPr>
      <w:rFonts w:ascii="EucrosiaUPC" w:eastAsia="Times New Roman" w:hAnsi="EucrosiaUPC" w:cs="EucrosiaUPC"/>
      <w:color w:val="000000"/>
      <w:sz w:val="24"/>
      <w:szCs w:val="24"/>
    </w:rPr>
  </w:style>
  <w:style w:type="character" w:styleId="af0">
    <w:name w:val="page number"/>
    <w:basedOn w:val="a0"/>
    <w:rsid w:val="008826D9"/>
  </w:style>
  <w:style w:type="character" w:customStyle="1" w:styleId="hps">
    <w:name w:val="hps"/>
    <w:basedOn w:val="a0"/>
    <w:rsid w:val="009C7A51"/>
  </w:style>
  <w:style w:type="paragraph" w:customStyle="1" w:styleId="AccPolicyHeading">
    <w:name w:val="Acc Policy Heading"/>
    <w:basedOn w:val="aa"/>
    <w:autoRedefine/>
    <w:rsid w:val="00D65C7C"/>
    <w:pPr>
      <w:numPr>
        <w:ilvl w:val="1"/>
        <w:numId w:val="2"/>
      </w:numPr>
      <w:spacing w:line="260" w:lineRule="atLeast"/>
      <w:ind w:right="569"/>
      <w:jc w:val="both"/>
    </w:pPr>
    <w:rPr>
      <w:rFonts w:ascii="Times New Roman" w:eastAsia="SimSun"/>
      <w:b/>
      <w:sz w:val="22"/>
      <w:szCs w:val="22"/>
      <w:lang w:eastAsia="en-GB"/>
    </w:rPr>
  </w:style>
  <w:style w:type="paragraph" w:styleId="af1">
    <w:name w:val="Title"/>
    <w:basedOn w:val="a"/>
    <w:link w:val="af2"/>
    <w:qFormat/>
    <w:rsid w:val="00D65C7C"/>
    <w:pPr>
      <w:jc w:val="center"/>
    </w:pPr>
    <w:rPr>
      <w:rFonts w:eastAsia="Batang"/>
      <w:b/>
      <w:bCs/>
    </w:rPr>
  </w:style>
  <w:style w:type="character" w:customStyle="1" w:styleId="af2">
    <w:name w:val="ชื่อเรื่อง อักขระ"/>
    <w:basedOn w:val="a0"/>
    <w:link w:val="af1"/>
    <w:rsid w:val="00D65C7C"/>
    <w:rPr>
      <w:rFonts w:ascii="Angsana New" w:eastAsia="Batang" w:hAnsi="Times New Roman" w:cs="Angsana New"/>
      <w:b/>
      <w:bCs/>
      <w:sz w:val="32"/>
      <w:szCs w:val="32"/>
    </w:rPr>
  </w:style>
  <w:style w:type="character" w:customStyle="1" w:styleId="longtext">
    <w:name w:val="long_text"/>
    <w:basedOn w:val="a0"/>
    <w:rsid w:val="002130FB"/>
  </w:style>
  <w:style w:type="paragraph" w:styleId="2">
    <w:name w:val="Body Text Indent 2"/>
    <w:basedOn w:val="a"/>
    <w:link w:val="20"/>
    <w:uiPriority w:val="99"/>
    <w:semiHidden/>
    <w:unhideWhenUsed/>
    <w:rsid w:val="00B71F6B"/>
    <w:pPr>
      <w:spacing w:after="120" w:line="480" w:lineRule="auto"/>
      <w:ind w:left="283"/>
    </w:pPr>
    <w:rPr>
      <w:szCs w:val="40"/>
    </w:rPr>
  </w:style>
  <w:style w:type="character" w:customStyle="1" w:styleId="20">
    <w:name w:val="การเยื้องเนื้อความ 2 อักขระ"/>
    <w:basedOn w:val="a0"/>
    <w:link w:val="2"/>
    <w:uiPriority w:val="99"/>
    <w:semiHidden/>
    <w:rsid w:val="00B71F6B"/>
    <w:rPr>
      <w:rFonts w:ascii="Angsana New" w:eastAsia="Times New Roman" w:hAnsi="Times New Roman" w:cs="Angsana New"/>
      <w:sz w:val="32"/>
      <w:szCs w:val="40"/>
    </w:rPr>
  </w:style>
  <w:style w:type="character" w:customStyle="1" w:styleId="gt-baf-back1">
    <w:name w:val="gt-baf-back1"/>
    <w:basedOn w:val="a0"/>
    <w:rsid w:val="0057780B"/>
  </w:style>
  <w:style w:type="numbering" w:customStyle="1" w:styleId="Style1">
    <w:name w:val="Style1"/>
    <w:uiPriority w:val="99"/>
    <w:rsid w:val="00560E07"/>
    <w:pPr>
      <w:numPr>
        <w:numId w:val="8"/>
      </w:numPr>
    </w:pPr>
  </w:style>
  <w:style w:type="numbering" w:customStyle="1" w:styleId="Style2">
    <w:name w:val="Style2"/>
    <w:uiPriority w:val="99"/>
    <w:rsid w:val="00560E07"/>
    <w:pPr>
      <w:numPr>
        <w:numId w:val="10"/>
      </w:numPr>
    </w:pPr>
  </w:style>
  <w:style w:type="numbering" w:customStyle="1" w:styleId="Style3">
    <w:name w:val="Style3"/>
    <w:uiPriority w:val="99"/>
    <w:rsid w:val="00560E07"/>
    <w:pPr>
      <w:numPr>
        <w:numId w:val="11"/>
      </w:numPr>
    </w:pPr>
  </w:style>
  <w:style w:type="numbering" w:customStyle="1" w:styleId="Style4">
    <w:name w:val="Style4"/>
    <w:uiPriority w:val="99"/>
    <w:rsid w:val="00560E07"/>
    <w:pPr>
      <w:numPr>
        <w:numId w:val="12"/>
      </w:numPr>
    </w:pPr>
  </w:style>
  <w:style w:type="numbering" w:customStyle="1" w:styleId="Style5">
    <w:name w:val="Style5"/>
    <w:uiPriority w:val="99"/>
    <w:rsid w:val="00560E07"/>
    <w:pPr>
      <w:numPr>
        <w:numId w:val="13"/>
      </w:numPr>
    </w:pPr>
  </w:style>
  <w:style w:type="table" w:styleId="af3">
    <w:name w:val="Table Grid"/>
    <w:basedOn w:val="a1"/>
    <w:uiPriority w:val="59"/>
    <w:rsid w:val="009647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C15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hAnsi="Angsana New"/>
      <w:sz w:val="28"/>
      <w:szCs w:val="28"/>
    </w:rPr>
  </w:style>
  <w:style w:type="character" w:customStyle="1" w:styleId="HTML0">
    <w:name w:val="HTML ที่ได้รับการจัดรูปแบบแล้ว อักขระ"/>
    <w:basedOn w:val="a0"/>
    <w:link w:val="HTML"/>
    <w:uiPriority w:val="99"/>
    <w:rsid w:val="00C15538"/>
    <w:rPr>
      <w:rFonts w:ascii="Angsana New" w:eastAsia="Times New Roman" w:hAnsi="Angsana New" w:cs="Angsana New"/>
      <w:sz w:val="28"/>
      <w:szCs w:val="28"/>
    </w:rPr>
  </w:style>
  <w:style w:type="table" w:customStyle="1" w:styleId="TableGrid1">
    <w:name w:val="Table Grid1"/>
    <w:basedOn w:val="a1"/>
    <w:next w:val="af3"/>
    <w:rsid w:val="00F50DCB"/>
    <w:pPr>
      <w:autoSpaceDE w:val="0"/>
      <w:autoSpaceDN w:val="0"/>
      <w:spacing w:line="260" w:lineRule="atLeast"/>
    </w:pPr>
    <w:rPr>
      <w:rFonts w:ascii="Times New Roman" w:eastAsia="Batang" w:hAnsi="Times New Roman" w:cs="Angsana Ne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rmal (Web)"/>
    <w:basedOn w:val="a"/>
    <w:uiPriority w:val="99"/>
    <w:semiHidden/>
    <w:unhideWhenUsed/>
    <w:rsid w:val="0034470D"/>
    <w:pPr>
      <w:spacing w:before="100" w:beforeAutospacing="1" w:after="100" w:afterAutospacing="1"/>
    </w:pPr>
    <w:rPr>
      <w:rFonts w:ascii="Times New Roman" w:eastAsiaTheme="minorEastAsia"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ordia New"/>
        <w:lang w:val="en-US" w:eastAsia="en-US"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519C"/>
    <w:rPr>
      <w:rFonts w:ascii="Angsana New" w:eastAsia="Times New Roman" w:hAnsi="Times New Roman" w:cs="Angsana New"/>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E1839"/>
    <w:pPr>
      <w:ind w:left="720"/>
      <w:contextualSpacing/>
    </w:pPr>
    <w:rPr>
      <w:szCs w:val="40"/>
    </w:rPr>
  </w:style>
  <w:style w:type="paragraph" w:styleId="a4">
    <w:name w:val="Block Text"/>
    <w:basedOn w:val="a"/>
    <w:rsid w:val="007841F2"/>
    <w:pPr>
      <w:spacing w:before="240" w:line="360" w:lineRule="auto"/>
      <w:ind w:left="567" w:right="748"/>
      <w:jc w:val="both"/>
    </w:pPr>
    <w:rPr>
      <w:rFonts w:ascii="Times New Roman"/>
      <w:sz w:val="20"/>
      <w:szCs w:val="20"/>
    </w:rPr>
  </w:style>
  <w:style w:type="paragraph" w:styleId="a5">
    <w:name w:val="Body Text Indent"/>
    <w:basedOn w:val="a"/>
    <w:link w:val="a6"/>
    <w:rsid w:val="007E65C8"/>
    <w:pPr>
      <w:tabs>
        <w:tab w:val="left" w:pos="360"/>
      </w:tabs>
      <w:ind w:left="720"/>
      <w:jc w:val="both"/>
    </w:pPr>
  </w:style>
  <w:style w:type="character" w:customStyle="1" w:styleId="a6">
    <w:name w:val="การเยื้องเนื้อความ อักขระ"/>
    <w:basedOn w:val="a0"/>
    <w:link w:val="a5"/>
    <w:rsid w:val="007E65C8"/>
    <w:rPr>
      <w:rFonts w:ascii="Angsana New" w:eastAsia="Times New Roman" w:hAnsi="Times New Roman" w:cs="Angsana New"/>
      <w:sz w:val="32"/>
      <w:szCs w:val="32"/>
    </w:rPr>
  </w:style>
  <w:style w:type="paragraph" w:styleId="a7">
    <w:name w:val="Revision"/>
    <w:hidden/>
    <w:uiPriority w:val="99"/>
    <w:semiHidden/>
    <w:rsid w:val="00A7220B"/>
    <w:rPr>
      <w:rFonts w:ascii="Angsana New" w:eastAsia="Times New Roman" w:hAnsi="Times New Roman" w:cs="Angsana New"/>
      <w:sz w:val="32"/>
      <w:szCs w:val="40"/>
    </w:rPr>
  </w:style>
  <w:style w:type="paragraph" w:styleId="a8">
    <w:name w:val="Balloon Text"/>
    <w:basedOn w:val="a"/>
    <w:link w:val="a9"/>
    <w:uiPriority w:val="99"/>
    <w:semiHidden/>
    <w:unhideWhenUsed/>
    <w:rsid w:val="00A7220B"/>
    <w:rPr>
      <w:rFonts w:ascii="Tahoma" w:hAnsi="Tahoma"/>
      <w:sz w:val="16"/>
      <w:szCs w:val="20"/>
    </w:rPr>
  </w:style>
  <w:style w:type="character" w:customStyle="1" w:styleId="a9">
    <w:name w:val="ข้อความบอลลูน อักขระ"/>
    <w:basedOn w:val="a0"/>
    <w:link w:val="a8"/>
    <w:uiPriority w:val="99"/>
    <w:semiHidden/>
    <w:rsid w:val="00A7220B"/>
    <w:rPr>
      <w:rFonts w:ascii="Tahoma" w:eastAsia="Times New Roman" w:hAnsi="Tahoma" w:cs="Angsana New"/>
      <w:sz w:val="16"/>
      <w:szCs w:val="20"/>
    </w:rPr>
  </w:style>
  <w:style w:type="paragraph" w:customStyle="1" w:styleId="block">
    <w:name w:val="block"/>
    <w:aliases w:val="b"/>
    <w:basedOn w:val="aa"/>
    <w:rsid w:val="00E54BC6"/>
    <w:pPr>
      <w:spacing w:after="260" w:line="260" w:lineRule="atLeast"/>
      <w:ind w:left="567"/>
    </w:pPr>
    <w:rPr>
      <w:rFonts w:ascii="Times New Roman"/>
      <w:sz w:val="22"/>
      <w:szCs w:val="20"/>
      <w:lang w:val="en-GB" w:bidi="ar-SA"/>
    </w:rPr>
  </w:style>
  <w:style w:type="paragraph" w:styleId="aa">
    <w:name w:val="Body Text"/>
    <w:basedOn w:val="a"/>
    <w:link w:val="ab"/>
    <w:uiPriority w:val="99"/>
    <w:semiHidden/>
    <w:unhideWhenUsed/>
    <w:rsid w:val="00E54BC6"/>
    <w:pPr>
      <w:spacing w:after="120"/>
    </w:pPr>
    <w:rPr>
      <w:szCs w:val="40"/>
    </w:rPr>
  </w:style>
  <w:style w:type="character" w:customStyle="1" w:styleId="ab">
    <w:name w:val="เนื้อความ อักขระ"/>
    <w:basedOn w:val="a0"/>
    <w:link w:val="aa"/>
    <w:uiPriority w:val="99"/>
    <w:semiHidden/>
    <w:rsid w:val="00E54BC6"/>
    <w:rPr>
      <w:rFonts w:ascii="Angsana New" w:eastAsia="Times New Roman" w:hAnsi="Times New Roman" w:cs="Angsana New"/>
      <w:sz w:val="32"/>
      <w:szCs w:val="40"/>
    </w:rPr>
  </w:style>
  <w:style w:type="paragraph" w:styleId="ac">
    <w:name w:val="header"/>
    <w:basedOn w:val="a"/>
    <w:link w:val="ad"/>
    <w:uiPriority w:val="99"/>
    <w:unhideWhenUsed/>
    <w:rsid w:val="006917DF"/>
    <w:pPr>
      <w:tabs>
        <w:tab w:val="center" w:pos="4513"/>
        <w:tab w:val="right" w:pos="9026"/>
      </w:tabs>
    </w:pPr>
    <w:rPr>
      <w:szCs w:val="40"/>
    </w:rPr>
  </w:style>
  <w:style w:type="character" w:customStyle="1" w:styleId="ad">
    <w:name w:val="หัวกระดาษ อักขระ"/>
    <w:basedOn w:val="a0"/>
    <w:link w:val="ac"/>
    <w:uiPriority w:val="99"/>
    <w:rsid w:val="006917DF"/>
    <w:rPr>
      <w:rFonts w:ascii="Angsana New" w:eastAsia="Times New Roman" w:hAnsi="Times New Roman" w:cs="Angsana New"/>
      <w:sz w:val="32"/>
      <w:szCs w:val="40"/>
    </w:rPr>
  </w:style>
  <w:style w:type="paragraph" w:styleId="ae">
    <w:name w:val="footer"/>
    <w:basedOn w:val="a"/>
    <w:link w:val="af"/>
    <w:uiPriority w:val="99"/>
    <w:unhideWhenUsed/>
    <w:rsid w:val="006917DF"/>
    <w:pPr>
      <w:tabs>
        <w:tab w:val="center" w:pos="4513"/>
        <w:tab w:val="right" w:pos="9026"/>
      </w:tabs>
    </w:pPr>
    <w:rPr>
      <w:szCs w:val="40"/>
    </w:rPr>
  </w:style>
  <w:style w:type="character" w:customStyle="1" w:styleId="af">
    <w:name w:val="ท้ายกระดาษ อักขระ"/>
    <w:basedOn w:val="a0"/>
    <w:link w:val="ae"/>
    <w:uiPriority w:val="99"/>
    <w:rsid w:val="006917DF"/>
    <w:rPr>
      <w:rFonts w:ascii="Angsana New" w:eastAsia="Times New Roman" w:hAnsi="Times New Roman" w:cs="Angsana New"/>
      <w:sz w:val="32"/>
      <w:szCs w:val="40"/>
    </w:rPr>
  </w:style>
  <w:style w:type="paragraph" w:customStyle="1" w:styleId="zdisclaimer">
    <w:name w:val="zdisclaimer"/>
    <w:basedOn w:val="a"/>
    <w:next w:val="ae"/>
    <w:rsid w:val="003E035C"/>
    <w:pPr>
      <w:framePr w:wrap="auto" w:vAnchor="page" w:hAnchor="page" w:x="3238" w:y="14685"/>
      <w:autoSpaceDE w:val="0"/>
      <w:autoSpaceDN w:val="0"/>
      <w:spacing w:line="240" w:lineRule="exact"/>
    </w:pPr>
    <w:rPr>
      <w:rFonts w:ascii="Times New Roman"/>
      <w:sz w:val="20"/>
      <w:szCs w:val="20"/>
      <w:lang w:val="en-GB"/>
    </w:rPr>
  </w:style>
  <w:style w:type="paragraph" w:customStyle="1" w:styleId="Default">
    <w:name w:val="Default"/>
    <w:rsid w:val="00CA167E"/>
    <w:pPr>
      <w:autoSpaceDE w:val="0"/>
      <w:autoSpaceDN w:val="0"/>
      <w:adjustRightInd w:val="0"/>
    </w:pPr>
    <w:rPr>
      <w:rFonts w:ascii="EucrosiaUPC" w:eastAsia="Times New Roman" w:hAnsi="EucrosiaUPC" w:cs="EucrosiaUPC"/>
      <w:color w:val="000000"/>
      <w:sz w:val="24"/>
      <w:szCs w:val="24"/>
    </w:rPr>
  </w:style>
  <w:style w:type="character" w:styleId="af0">
    <w:name w:val="page number"/>
    <w:basedOn w:val="a0"/>
    <w:rsid w:val="008826D9"/>
  </w:style>
  <w:style w:type="character" w:customStyle="1" w:styleId="hps">
    <w:name w:val="hps"/>
    <w:basedOn w:val="a0"/>
    <w:rsid w:val="009C7A51"/>
  </w:style>
  <w:style w:type="paragraph" w:customStyle="1" w:styleId="AccPolicyHeading">
    <w:name w:val="Acc Policy Heading"/>
    <w:basedOn w:val="aa"/>
    <w:autoRedefine/>
    <w:rsid w:val="00D65C7C"/>
    <w:pPr>
      <w:numPr>
        <w:ilvl w:val="1"/>
        <w:numId w:val="2"/>
      </w:numPr>
      <w:spacing w:line="260" w:lineRule="atLeast"/>
      <w:ind w:right="569"/>
      <w:jc w:val="both"/>
    </w:pPr>
    <w:rPr>
      <w:rFonts w:ascii="Times New Roman" w:eastAsia="SimSun"/>
      <w:b/>
      <w:sz w:val="22"/>
      <w:szCs w:val="22"/>
      <w:lang w:eastAsia="en-GB"/>
    </w:rPr>
  </w:style>
  <w:style w:type="paragraph" w:styleId="af1">
    <w:name w:val="Title"/>
    <w:basedOn w:val="a"/>
    <w:link w:val="af2"/>
    <w:qFormat/>
    <w:rsid w:val="00D65C7C"/>
    <w:pPr>
      <w:jc w:val="center"/>
    </w:pPr>
    <w:rPr>
      <w:rFonts w:eastAsia="Batang"/>
      <w:b/>
      <w:bCs/>
    </w:rPr>
  </w:style>
  <w:style w:type="character" w:customStyle="1" w:styleId="af2">
    <w:name w:val="ชื่อเรื่อง อักขระ"/>
    <w:basedOn w:val="a0"/>
    <w:link w:val="af1"/>
    <w:rsid w:val="00D65C7C"/>
    <w:rPr>
      <w:rFonts w:ascii="Angsana New" w:eastAsia="Batang" w:hAnsi="Times New Roman" w:cs="Angsana New"/>
      <w:b/>
      <w:bCs/>
      <w:sz w:val="32"/>
      <w:szCs w:val="32"/>
    </w:rPr>
  </w:style>
  <w:style w:type="character" w:customStyle="1" w:styleId="longtext">
    <w:name w:val="long_text"/>
    <w:basedOn w:val="a0"/>
    <w:rsid w:val="002130FB"/>
  </w:style>
  <w:style w:type="paragraph" w:styleId="2">
    <w:name w:val="Body Text Indent 2"/>
    <w:basedOn w:val="a"/>
    <w:link w:val="20"/>
    <w:uiPriority w:val="99"/>
    <w:semiHidden/>
    <w:unhideWhenUsed/>
    <w:rsid w:val="00B71F6B"/>
    <w:pPr>
      <w:spacing w:after="120" w:line="480" w:lineRule="auto"/>
      <w:ind w:left="283"/>
    </w:pPr>
    <w:rPr>
      <w:szCs w:val="40"/>
    </w:rPr>
  </w:style>
  <w:style w:type="character" w:customStyle="1" w:styleId="20">
    <w:name w:val="การเยื้องเนื้อความ 2 อักขระ"/>
    <w:basedOn w:val="a0"/>
    <w:link w:val="2"/>
    <w:uiPriority w:val="99"/>
    <w:semiHidden/>
    <w:rsid w:val="00B71F6B"/>
    <w:rPr>
      <w:rFonts w:ascii="Angsana New" w:eastAsia="Times New Roman" w:hAnsi="Times New Roman" w:cs="Angsana New"/>
      <w:sz w:val="32"/>
      <w:szCs w:val="40"/>
    </w:rPr>
  </w:style>
  <w:style w:type="character" w:customStyle="1" w:styleId="gt-baf-back1">
    <w:name w:val="gt-baf-back1"/>
    <w:basedOn w:val="a0"/>
    <w:rsid w:val="0057780B"/>
  </w:style>
  <w:style w:type="numbering" w:customStyle="1" w:styleId="Style1">
    <w:name w:val="Style1"/>
    <w:uiPriority w:val="99"/>
    <w:rsid w:val="00560E07"/>
    <w:pPr>
      <w:numPr>
        <w:numId w:val="8"/>
      </w:numPr>
    </w:pPr>
  </w:style>
  <w:style w:type="numbering" w:customStyle="1" w:styleId="Style2">
    <w:name w:val="Style2"/>
    <w:uiPriority w:val="99"/>
    <w:rsid w:val="00560E07"/>
    <w:pPr>
      <w:numPr>
        <w:numId w:val="10"/>
      </w:numPr>
    </w:pPr>
  </w:style>
  <w:style w:type="numbering" w:customStyle="1" w:styleId="Style3">
    <w:name w:val="Style3"/>
    <w:uiPriority w:val="99"/>
    <w:rsid w:val="00560E07"/>
    <w:pPr>
      <w:numPr>
        <w:numId w:val="11"/>
      </w:numPr>
    </w:pPr>
  </w:style>
  <w:style w:type="numbering" w:customStyle="1" w:styleId="Style4">
    <w:name w:val="Style4"/>
    <w:uiPriority w:val="99"/>
    <w:rsid w:val="00560E07"/>
    <w:pPr>
      <w:numPr>
        <w:numId w:val="12"/>
      </w:numPr>
    </w:pPr>
  </w:style>
  <w:style w:type="numbering" w:customStyle="1" w:styleId="Style5">
    <w:name w:val="Style5"/>
    <w:uiPriority w:val="99"/>
    <w:rsid w:val="00560E07"/>
    <w:pPr>
      <w:numPr>
        <w:numId w:val="13"/>
      </w:numPr>
    </w:pPr>
  </w:style>
  <w:style w:type="table" w:styleId="af3">
    <w:name w:val="Table Grid"/>
    <w:basedOn w:val="a1"/>
    <w:uiPriority w:val="59"/>
    <w:rsid w:val="009647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C15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hAnsi="Angsana New"/>
      <w:sz w:val="28"/>
      <w:szCs w:val="28"/>
    </w:rPr>
  </w:style>
  <w:style w:type="character" w:customStyle="1" w:styleId="HTML0">
    <w:name w:val="HTML ที่ได้รับการจัดรูปแบบแล้ว อักขระ"/>
    <w:basedOn w:val="a0"/>
    <w:link w:val="HTML"/>
    <w:uiPriority w:val="99"/>
    <w:rsid w:val="00C15538"/>
    <w:rPr>
      <w:rFonts w:ascii="Angsana New" w:eastAsia="Times New Roman" w:hAnsi="Angsana New" w:cs="Angsana New"/>
      <w:sz w:val="28"/>
      <w:szCs w:val="28"/>
    </w:rPr>
  </w:style>
  <w:style w:type="table" w:customStyle="1" w:styleId="TableGrid1">
    <w:name w:val="Table Grid1"/>
    <w:basedOn w:val="a1"/>
    <w:next w:val="af3"/>
    <w:rsid w:val="00F50DCB"/>
    <w:pPr>
      <w:autoSpaceDE w:val="0"/>
      <w:autoSpaceDN w:val="0"/>
      <w:spacing w:line="260" w:lineRule="atLeast"/>
    </w:pPr>
    <w:rPr>
      <w:rFonts w:ascii="Times New Roman" w:eastAsia="Batang" w:hAnsi="Times New Roman" w:cs="Angsana Ne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rmal (Web)"/>
    <w:basedOn w:val="a"/>
    <w:uiPriority w:val="99"/>
    <w:semiHidden/>
    <w:unhideWhenUsed/>
    <w:rsid w:val="0034470D"/>
    <w:pPr>
      <w:spacing w:before="100" w:beforeAutospacing="1" w:after="100" w:afterAutospacing="1"/>
    </w:pPr>
    <w:rPr>
      <w:rFonts w:ascii="Times New Roman" w:eastAsiaTheme="minorEastAsia"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357474">
      <w:bodyDiv w:val="1"/>
      <w:marLeft w:val="0"/>
      <w:marRight w:val="0"/>
      <w:marTop w:val="0"/>
      <w:marBottom w:val="0"/>
      <w:divBdr>
        <w:top w:val="none" w:sz="0" w:space="0" w:color="auto"/>
        <w:left w:val="none" w:sz="0" w:space="0" w:color="auto"/>
        <w:bottom w:val="none" w:sz="0" w:space="0" w:color="auto"/>
        <w:right w:val="none" w:sz="0" w:space="0" w:color="auto"/>
      </w:divBdr>
    </w:div>
    <w:div w:id="108360627">
      <w:bodyDiv w:val="1"/>
      <w:marLeft w:val="0"/>
      <w:marRight w:val="0"/>
      <w:marTop w:val="0"/>
      <w:marBottom w:val="0"/>
      <w:divBdr>
        <w:top w:val="none" w:sz="0" w:space="0" w:color="auto"/>
        <w:left w:val="none" w:sz="0" w:space="0" w:color="auto"/>
        <w:bottom w:val="none" w:sz="0" w:space="0" w:color="auto"/>
        <w:right w:val="none" w:sz="0" w:space="0" w:color="auto"/>
      </w:divBdr>
    </w:div>
    <w:div w:id="732629122">
      <w:bodyDiv w:val="1"/>
      <w:marLeft w:val="0"/>
      <w:marRight w:val="0"/>
      <w:marTop w:val="0"/>
      <w:marBottom w:val="0"/>
      <w:divBdr>
        <w:top w:val="none" w:sz="0" w:space="0" w:color="auto"/>
        <w:left w:val="none" w:sz="0" w:space="0" w:color="auto"/>
        <w:bottom w:val="none" w:sz="0" w:space="0" w:color="auto"/>
        <w:right w:val="none" w:sz="0" w:space="0" w:color="auto"/>
      </w:divBdr>
    </w:div>
    <w:div w:id="893154724">
      <w:bodyDiv w:val="1"/>
      <w:marLeft w:val="0"/>
      <w:marRight w:val="0"/>
      <w:marTop w:val="0"/>
      <w:marBottom w:val="0"/>
      <w:divBdr>
        <w:top w:val="none" w:sz="0" w:space="0" w:color="auto"/>
        <w:left w:val="none" w:sz="0" w:space="0" w:color="auto"/>
        <w:bottom w:val="none" w:sz="0" w:space="0" w:color="auto"/>
        <w:right w:val="none" w:sz="0" w:space="0" w:color="auto"/>
      </w:divBdr>
    </w:div>
    <w:div w:id="931088826">
      <w:bodyDiv w:val="1"/>
      <w:marLeft w:val="0"/>
      <w:marRight w:val="0"/>
      <w:marTop w:val="0"/>
      <w:marBottom w:val="0"/>
      <w:divBdr>
        <w:top w:val="none" w:sz="0" w:space="0" w:color="auto"/>
        <w:left w:val="none" w:sz="0" w:space="0" w:color="auto"/>
        <w:bottom w:val="none" w:sz="0" w:space="0" w:color="auto"/>
        <w:right w:val="none" w:sz="0" w:space="0" w:color="auto"/>
      </w:divBdr>
    </w:div>
    <w:div w:id="1022129855">
      <w:bodyDiv w:val="1"/>
      <w:marLeft w:val="0"/>
      <w:marRight w:val="0"/>
      <w:marTop w:val="0"/>
      <w:marBottom w:val="0"/>
      <w:divBdr>
        <w:top w:val="none" w:sz="0" w:space="0" w:color="auto"/>
        <w:left w:val="none" w:sz="0" w:space="0" w:color="auto"/>
        <w:bottom w:val="none" w:sz="0" w:space="0" w:color="auto"/>
        <w:right w:val="none" w:sz="0" w:space="0" w:color="auto"/>
      </w:divBdr>
    </w:div>
    <w:div w:id="1058014362">
      <w:bodyDiv w:val="1"/>
      <w:marLeft w:val="0"/>
      <w:marRight w:val="0"/>
      <w:marTop w:val="0"/>
      <w:marBottom w:val="0"/>
      <w:divBdr>
        <w:top w:val="none" w:sz="0" w:space="0" w:color="auto"/>
        <w:left w:val="none" w:sz="0" w:space="0" w:color="auto"/>
        <w:bottom w:val="none" w:sz="0" w:space="0" w:color="auto"/>
        <w:right w:val="none" w:sz="0" w:space="0" w:color="auto"/>
      </w:divBdr>
    </w:div>
    <w:div w:id="1097823324">
      <w:bodyDiv w:val="1"/>
      <w:marLeft w:val="0"/>
      <w:marRight w:val="0"/>
      <w:marTop w:val="0"/>
      <w:marBottom w:val="0"/>
      <w:divBdr>
        <w:top w:val="none" w:sz="0" w:space="0" w:color="auto"/>
        <w:left w:val="none" w:sz="0" w:space="0" w:color="auto"/>
        <w:bottom w:val="none" w:sz="0" w:space="0" w:color="auto"/>
        <w:right w:val="none" w:sz="0" w:space="0" w:color="auto"/>
      </w:divBdr>
    </w:div>
    <w:div w:id="1118984295">
      <w:bodyDiv w:val="1"/>
      <w:marLeft w:val="0"/>
      <w:marRight w:val="0"/>
      <w:marTop w:val="0"/>
      <w:marBottom w:val="0"/>
      <w:divBdr>
        <w:top w:val="none" w:sz="0" w:space="0" w:color="auto"/>
        <w:left w:val="none" w:sz="0" w:space="0" w:color="auto"/>
        <w:bottom w:val="none" w:sz="0" w:space="0" w:color="auto"/>
        <w:right w:val="none" w:sz="0" w:space="0" w:color="auto"/>
      </w:divBdr>
    </w:div>
    <w:div w:id="1186944832">
      <w:bodyDiv w:val="1"/>
      <w:marLeft w:val="0"/>
      <w:marRight w:val="0"/>
      <w:marTop w:val="0"/>
      <w:marBottom w:val="0"/>
      <w:divBdr>
        <w:top w:val="none" w:sz="0" w:space="0" w:color="auto"/>
        <w:left w:val="none" w:sz="0" w:space="0" w:color="auto"/>
        <w:bottom w:val="none" w:sz="0" w:space="0" w:color="auto"/>
        <w:right w:val="none" w:sz="0" w:space="0" w:color="auto"/>
      </w:divBdr>
    </w:div>
    <w:div w:id="1253005399">
      <w:bodyDiv w:val="1"/>
      <w:marLeft w:val="0"/>
      <w:marRight w:val="0"/>
      <w:marTop w:val="0"/>
      <w:marBottom w:val="0"/>
      <w:divBdr>
        <w:top w:val="none" w:sz="0" w:space="0" w:color="auto"/>
        <w:left w:val="none" w:sz="0" w:space="0" w:color="auto"/>
        <w:bottom w:val="none" w:sz="0" w:space="0" w:color="auto"/>
        <w:right w:val="none" w:sz="0" w:space="0" w:color="auto"/>
      </w:divBdr>
    </w:div>
    <w:div w:id="1277440888">
      <w:bodyDiv w:val="1"/>
      <w:marLeft w:val="0"/>
      <w:marRight w:val="0"/>
      <w:marTop w:val="0"/>
      <w:marBottom w:val="0"/>
      <w:divBdr>
        <w:top w:val="none" w:sz="0" w:space="0" w:color="auto"/>
        <w:left w:val="none" w:sz="0" w:space="0" w:color="auto"/>
        <w:bottom w:val="none" w:sz="0" w:space="0" w:color="auto"/>
        <w:right w:val="none" w:sz="0" w:space="0" w:color="auto"/>
      </w:divBdr>
    </w:div>
    <w:div w:id="1420516102">
      <w:bodyDiv w:val="1"/>
      <w:marLeft w:val="0"/>
      <w:marRight w:val="0"/>
      <w:marTop w:val="0"/>
      <w:marBottom w:val="0"/>
      <w:divBdr>
        <w:top w:val="none" w:sz="0" w:space="0" w:color="auto"/>
        <w:left w:val="none" w:sz="0" w:space="0" w:color="auto"/>
        <w:bottom w:val="none" w:sz="0" w:space="0" w:color="auto"/>
        <w:right w:val="none" w:sz="0" w:space="0" w:color="auto"/>
      </w:divBdr>
    </w:div>
    <w:div w:id="1706636813">
      <w:bodyDiv w:val="1"/>
      <w:marLeft w:val="0"/>
      <w:marRight w:val="0"/>
      <w:marTop w:val="0"/>
      <w:marBottom w:val="0"/>
      <w:divBdr>
        <w:top w:val="none" w:sz="0" w:space="0" w:color="auto"/>
        <w:left w:val="none" w:sz="0" w:space="0" w:color="auto"/>
        <w:bottom w:val="none" w:sz="0" w:space="0" w:color="auto"/>
        <w:right w:val="none" w:sz="0" w:space="0" w:color="auto"/>
      </w:divBdr>
    </w:div>
    <w:div w:id="1717503774">
      <w:bodyDiv w:val="1"/>
      <w:marLeft w:val="0"/>
      <w:marRight w:val="0"/>
      <w:marTop w:val="0"/>
      <w:marBottom w:val="0"/>
      <w:divBdr>
        <w:top w:val="none" w:sz="0" w:space="0" w:color="auto"/>
        <w:left w:val="none" w:sz="0" w:space="0" w:color="auto"/>
        <w:bottom w:val="none" w:sz="0" w:space="0" w:color="auto"/>
        <w:right w:val="none" w:sz="0" w:space="0" w:color="auto"/>
      </w:divBdr>
    </w:div>
    <w:div w:id="1764304301">
      <w:bodyDiv w:val="1"/>
      <w:marLeft w:val="0"/>
      <w:marRight w:val="0"/>
      <w:marTop w:val="0"/>
      <w:marBottom w:val="0"/>
      <w:divBdr>
        <w:top w:val="none" w:sz="0" w:space="0" w:color="auto"/>
        <w:left w:val="none" w:sz="0" w:space="0" w:color="auto"/>
        <w:bottom w:val="none" w:sz="0" w:space="0" w:color="auto"/>
        <w:right w:val="none" w:sz="0" w:space="0" w:color="auto"/>
      </w:divBdr>
    </w:div>
    <w:div w:id="1982492966">
      <w:bodyDiv w:val="1"/>
      <w:marLeft w:val="0"/>
      <w:marRight w:val="0"/>
      <w:marTop w:val="0"/>
      <w:marBottom w:val="0"/>
      <w:divBdr>
        <w:top w:val="none" w:sz="0" w:space="0" w:color="auto"/>
        <w:left w:val="none" w:sz="0" w:space="0" w:color="auto"/>
        <w:bottom w:val="none" w:sz="0" w:space="0" w:color="auto"/>
        <w:right w:val="none" w:sz="0" w:space="0" w:color="auto"/>
      </w:divBdr>
      <w:divsChild>
        <w:div w:id="1151211538">
          <w:marLeft w:val="0"/>
          <w:marRight w:val="0"/>
          <w:marTop w:val="0"/>
          <w:marBottom w:val="0"/>
          <w:divBdr>
            <w:top w:val="none" w:sz="0" w:space="0" w:color="auto"/>
            <w:left w:val="none" w:sz="0" w:space="0" w:color="auto"/>
            <w:bottom w:val="none" w:sz="0" w:space="0" w:color="auto"/>
            <w:right w:val="none" w:sz="0" w:space="0" w:color="auto"/>
          </w:divBdr>
          <w:divsChild>
            <w:div w:id="45305316">
              <w:marLeft w:val="0"/>
              <w:marRight w:val="0"/>
              <w:marTop w:val="0"/>
              <w:marBottom w:val="0"/>
              <w:divBdr>
                <w:top w:val="none" w:sz="0" w:space="0" w:color="auto"/>
                <w:left w:val="none" w:sz="0" w:space="0" w:color="auto"/>
                <w:bottom w:val="none" w:sz="0" w:space="0" w:color="auto"/>
                <w:right w:val="none" w:sz="0" w:space="0" w:color="auto"/>
              </w:divBdr>
              <w:divsChild>
                <w:div w:id="45976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2095931">
      <w:bodyDiv w:val="1"/>
      <w:marLeft w:val="0"/>
      <w:marRight w:val="0"/>
      <w:marTop w:val="0"/>
      <w:marBottom w:val="0"/>
      <w:divBdr>
        <w:top w:val="none" w:sz="0" w:space="0" w:color="auto"/>
        <w:left w:val="none" w:sz="0" w:space="0" w:color="auto"/>
        <w:bottom w:val="none" w:sz="0" w:space="0" w:color="auto"/>
        <w:right w:val="none" w:sz="0" w:space="0" w:color="auto"/>
      </w:divBdr>
    </w:div>
    <w:div w:id="2023238112">
      <w:bodyDiv w:val="1"/>
      <w:marLeft w:val="0"/>
      <w:marRight w:val="0"/>
      <w:marTop w:val="0"/>
      <w:marBottom w:val="0"/>
      <w:divBdr>
        <w:top w:val="none" w:sz="0" w:space="0" w:color="auto"/>
        <w:left w:val="none" w:sz="0" w:space="0" w:color="auto"/>
        <w:bottom w:val="none" w:sz="0" w:space="0" w:color="auto"/>
        <w:right w:val="none" w:sz="0" w:space="0" w:color="auto"/>
      </w:divBdr>
    </w:div>
    <w:div w:id="2075816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5.xls"/><Relationship Id="rId42" Type="http://schemas.openxmlformats.org/officeDocument/2006/relationships/footer" Target="footer1.xml"/><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Excel_97-2003_Worksheet28.xls"/><Relationship Id="rId84" Type="http://schemas.openxmlformats.org/officeDocument/2006/relationships/oleObject" Target="embeddings/Microsoft_Excel_97-2003_Worksheet36.xls"/><Relationship Id="rId89" Type="http://schemas.openxmlformats.org/officeDocument/2006/relationships/image" Target="media/image41.emf"/><Relationship Id="rId112" Type="http://schemas.openxmlformats.org/officeDocument/2006/relationships/oleObject" Target="embeddings/Microsoft_Excel_97-2003_Worksheet49.xls"/><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Excel_97-2003_Worksheet13.xls"/><Relationship Id="rId40" Type="http://schemas.openxmlformats.org/officeDocument/2006/relationships/image" Target="media/image17.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Excel_97-2003_Worksheet23.xls"/><Relationship Id="rId66" Type="http://schemas.openxmlformats.org/officeDocument/2006/relationships/oleObject" Target="embeddings/Microsoft_Excel_97-2003_Worksheet27.xls"/><Relationship Id="rId74" Type="http://schemas.openxmlformats.org/officeDocument/2006/relationships/oleObject" Target="embeddings/Microsoft_Excel_97-2003_Worksheet31.xls"/><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Excel_97-2003_Worksheet45.xls"/><Relationship Id="rId110" Type="http://schemas.openxmlformats.org/officeDocument/2006/relationships/oleObject" Target="embeddings/Microsoft_Excel_97-2003_Worksheet48.xls"/><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Excel_97-2003_Worksheet35.xls"/><Relationship Id="rId90" Type="http://schemas.openxmlformats.org/officeDocument/2006/relationships/oleObject" Target="embeddings/Microsoft_Excel_97-2003_Worksheet39.xls"/><Relationship Id="rId95" Type="http://schemas.openxmlformats.org/officeDocument/2006/relationships/image" Target="media/image44.emf"/><Relationship Id="rId19" Type="http://schemas.openxmlformats.org/officeDocument/2006/relationships/oleObject" Target="embeddings/Microsoft_Excel_97-2003_Worksheet4.xls"/><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8.xls"/><Relationship Id="rId30" Type="http://schemas.openxmlformats.org/officeDocument/2006/relationships/image" Target="media/image12.emf"/><Relationship Id="rId35" Type="http://schemas.openxmlformats.org/officeDocument/2006/relationships/oleObject" Target="embeddings/Microsoft_Excel_97-2003_Worksheet12.xls"/><Relationship Id="rId43" Type="http://schemas.openxmlformats.org/officeDocument/2006/relationships/image" Target="media/image18.emf"/><Relationship Id="rId48" Type="http://schemas.openxmlformats.org/officeDocument/2006/relationships/oleObject" Target="embeddings/Microsoft_Excel_97-2003_Worksheet18.xls"/><Relationship Id="rId56" Type="http://schemas.openxmlformats.org/officeDocument/2006/relationships/oleObject" Target="embeddings/Microsoft_Excel_97-2003_Worksheet22.xls"/><Relationship Id="rId64" Type="http://schemas.openxmlformats.org/officeDocument/2006/relationships/oleObject" Target="embeddings/Microsoft_Excel_97-2003_Worksheet26.xls"/><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Excel_97-2003_Worksheet44.xls"/><Relationship Id="rId105" Type="http://schemas.openxmlformats.org/officeDocument/2006/relationships/image" Target="media/image49.emf"/><Relationship Id="rId113" Type="http://schemas.openxmlformats.org/officeDocument/2006/relationships/image" Target="media/image53.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Excel_97-2003_Worksheet30.xls"/><Relationship Id="rId80" Type="http://schemas.openxmlformats.org/officeDocument/2006/relationships/oleObject" Target="embeddings/Microsoft_Excel_97-2003_Worksheet34.xls"/><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Excel_97-2003_Worksheet43.xls"/><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3.xls"/><Relationship Id="rId25" Type="http://schemas.openxmlformats.org/officeDocument/2006/relationships/oleObject" Target="embeddings/Microsoft_Excel_97-2003_Worksheet7.xls"/><Relationship Id="rId33" Type="http://schemas.openxmlformats.org/officeDocument/2006/relationships/oleObject" Target="embeddings/Microsoft_Excel_97-2003_Worksheet11.xls"/><Relationship Id="rId38" Type="http://schemas.openxmlformats.org/officeDocument/2006/relationships/image" Target="media/image16.emf"/><Relationship Id="rId46" Type="http://schemas.openxmlformats.org/officeDocument/2006/relationships/oleObject" Target="embeddings/Microsoft_Excel_97-2003_Worksheet17.xls"/><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Excel_Worksheet2.xlsx"/><Relationship Id="rId116"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Excel_97-2003_Worksheet15.xls"/><Relationship Id="rId54" Type="http://schemas.openxmlformats.org/officeDocument/2006/relationships/oleObject" Target="embeddings/Microsoft_Excel_97-2003_Worksheet21.xls"/><Relationship Id="rId62" Type="http://schemas.openxmlformats.org/officeDocument/2006/relationships/oleObject" Target="embeddings/Microsoft_Excel_97-2003_Worksheet25.xls"/><Relationship Id="rId70" Type="http://schemas.openxmlformats.org/officeDocument/2006/relationships/oleObject" Target="embeddings/Microsoft_Excel_97-2003_Worksheet29.xls"/><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Excel_97-2003_Worksheet38.xls"/><Relationship Id="rId91" Type="http://schemas.openxmlformats.org/officeDocument/2006/relationships/image" Target="media/image42.emf"/><Relationship Id="rId96" Type="http://schemas.openxmlformats.org/officeDocument/2006/relationships/oleObject" Target="embeddings/Microsoft_Excel_97-2003_Worksheet42.xls"/><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Microsoft_Excel_97-2003_Worksheet2.xls"/><Relationship Id="rId23" Type="http://schemas.openxmlformats.org/officeDocument/2006/relationships/oleObject" Target="embeddings/Microsoft_Excel_97-2003_Worksheet6.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Excel_97-2003_Worksheet47.xls"/><Relationship Id="rId114" Type="http://schemas.openxmlformats.org/officeDocument/2006/relationships/oleObject" Target="embeddings/Microsoft_Excel_97-2003_Worksheet50.xls"/><Relationship Id="rId10" Type="http://schemas.openxmlformats.org/officeDocument/2006/relationships/package" Target="embeddings/Microsoft_Excel_Worksheet1.xlsx"/><Relationship Id="rId31" Type="http://schemas.openxmlformats.org/officeDocument/2006/relationships/oleObject" Target="embeddings/Microsoft_Excel_97-2003_Worksheet10.xls"/><Relationship Id="rId44" Type="http://schemas.openxmlformats.org/officeDocument/2006/relationships/oleObject" Target="embeddings/Microsoft_Excel_97-2003_Worksheet16.xls"/><Relationship Id="rId52" Type="http://schemas.openxmlformats.org/officeDocument/2006/relationships/oleObject" Target="embeddings/Microsoft_Excel_97-2003_Worksheet20.xls"/><Relationship Id="rId60" Type="http://schemas.openxmlformats.org/officeDocument/2006/relationships/oleObject" Target="embeddings/Microsoft_Excel_97-2003_Worksheet24.xls"/><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Excel_97-2003_Worksheet33.xls"/><Relationship Id="rId81" Type="http://schemas.openxmlformats.org/officeDocument/2006/relationships/image" Target="media/image37.emf"/><Relationship Id="rId86" Type="http://schemas.openxmlformats.org/officeDocument/2006/relationships/oleObject" Target="embeddings/Microsoft_Excel_97-2003_Worksheet37.xls"/><Relationship Id="rId94" Type="http://schemas.openxmlformats.org/officeDocument/2006/relationships/oleObject" Target="embeddings/Microsoft_Excel_97-2003_Worksheet41.xls"/><Relationship Id="rId99" Type="http://schemas.openxmlformats.org/officeDocument/2006/relationships/image" Target="media/image46.emf"/><Relationship Id="rId101" Type="http://schemas.openxmlformats.org/officeDocument/2006/relationships/image" Target="media/image47.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4.xls"/><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oleObject" Target="embeddings/Microsoft_Excel_97-2003_Worksheet19.xls"/><Relationship Id="rId55" Type="http://schemas.openxmlformats.org/officeDocument/2006/relationships/image" Target="media/image24.emf"/><Relationship Id="rId76" Type="http://schemas.openxmlformats.org/officeDocument/2006/relationships/oleObject" Target="embeddings/Microsoft_Excel_97-2003_Worksheet32.xls"/><Relationship Id="rId97" Type="http://schemas.openxmlformats.org/officeDocument/2006/relationships/image" Target="media/image45.emf"/><Relationship Id="rId104" Type="http://schemas.openxmlformats.org/officeDocument/2006/relationships/oleObject" Target="embeddings/Microsoft_Excel_97-2003_Worksheet46.xls"/><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Excel_97-2003_Worksheet40.xls"/><Relationship Id="rId2" Type="http://schemas.openxmlformats.org/officeDocument/2006/relationships/numbering" Target="numbering.xml"/><Relationship Id="rId29" Type="http://schemas.openxmlformats.org/officeDocument/2006/relationships/oleObject" Target="embeddings/Microsoft_Excel_97-2003_Worksheet9.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61D8C1-2A5D-4A71-95F1-7A6B64BB40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36</Pages>
  <Words>7511</Words>
  <Characters>42819</Characters>
  <Application>Microsoft Office Word</Application>
  <DocSecurity>0</DocSecurity>
  <Lines>356</Lines>
  <Paragraphs>100</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
      <vt:lpstr/>
    </vt:vector>
  </TitlesOfParts>
  <Company>Toshiba</Company>
  <LinksUpToDate>false</LinksUpToDate>
  <CharactersWithSpaces>50230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Private_user</dc:creator>
  <cp:lastModifiedBy>Wilawan Baothisong</cp:lastModifiedBy>
  <cp:revision>5</cp:revision>
  <cp:lastPrinted>2020-02-26T04:13:00Z</cp:lastPrinted>
  <dcterms:created xsi:type="dcterms:W3CDTF">2020-02-26T02:27:00Z</dcterms:created>
  <dcterms:modified xsi:type="dcterms:W3CDTF">2020-02-26T04:19:00Z</dcterms:modified>
</cp:coreProperties>
</file>