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BB67E" w14:textId="77777777" w:rsidR="009F0B99" w:rsidRPr="00FF662C" w:rsidRDefault="009F0B99" w:rsidP="009F0B9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_GoBack"/>
      <w:bookmarkEnd w:id="0"/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948A30C" w14:textId="5D10911F" w:rsidR="00027B06" w:rsidRPr="00FF662C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B82D8D" w:rsidRPr="00FF662C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345587AD" w14:textId="77777777" w:rsidR="009F0B99" w:rsidRPr="00FF662C" w:rsidRDefault="009F0B99" w:rsidP="00160C04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042C0D4" w14:textId="519AA1A1" w:rsidR="009F0B99" w:rsidRPr="00FF662C" w:rsidRDefault="00F3549C" w:rsidP="0009178D">
      <w:pPr>
        <w:spacing w:before="24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ข้าพเจ้าได้ตรวจสอบงบการเงิน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ของ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บริษัท </w:t>
      </w:r>
      <w:r w:rsidR="00027B06" w:rsidRPr="00FF662C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ไทยเศรษฐกิจประกันภัย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จำกัด (มหาชน)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(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“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”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)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ซึ่งประกอบด้วย</w:t>
      </w:r>
      <w:r w:rsidR="00956A37" w:rsidRPr="00FF662C">
        <w:rPr>
          <w:rFonts w:asciiTheme="majorBidi" w:hAnsiTheme="majorBidi" w:cstheme="majorBidi"/>
          <w:spacing w:val="-2"/>
          <w:sz w:val="28"/>
          <w:szCs w:val="28"/>
          <w:cs/>
        </w:rPr>
        <w:t>งบแสดงฐานะ</w:t>
      </w:r>
      <w:r w:rsidR="00956A37"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</w:t>
      </w:r>
      <w:r w:rsidR="00121FD3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="00846B2B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6266B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งบกำไรขาดทุนเบ็ดเสร็จ งบแสดงการเปลี่ยนแปลงส่วนของ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</w:t>
      </w:r>
      <w:r w:rsidR="00272CDA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และงบกระแสเงินสด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7641B1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ปีสิ้นสุดวันเดียวกัน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หมายเหตุประกอบงบการเงินรวมถึงหมายเหตุสรุปนโยบายการบัญชีที่สำคัญ </w:t>
      </w:r>
    </w:p>
    <w:p w14:paraId="2BEC5BB6" w14:textId="0AA8C6D2" w:rsidR="009F0B99" w:rsidRPr="00FF662C" w:rsidRDefault="009F0B99" w:rsidP="00707EC0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ข้าพเจ้าเห็นว่า</w:t>
      </w:r>
      <w:r w:rsidR="00713036" w:rsidRPr="00FF662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งบการเงินข้างต</w:t>
      </w:r>
      <w:r w:rsidR="00272CDA" w:rsidRPr="00FF662C">
        <w:rPr>
          <w:rFonts w:asciiTheme="majorBidi" w:hAnsiTheme="majorBidi" w:cstheme="majorBidi"/>
          <w:spacing w:val="2"/>
          <w:sz w:val="28"/>
          <w:szCs w:val="28"/>
          <w:cs/>
        </w:rPr>
        <w:t>้นนี้แสดงฐานะการเงิน</w:t>
      </w:r>
      <w:r w:rsidR="005266E5" w:rsidRPr="00FF662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="00272CDA" w:rsidRPr="00FF662C">
        <w:rPr>
          <w:rFonts w:asciiTheme="majorBidi" w:hAnsiTheme="majorBidi" w:cstheme="majorBidi"/>
          <w:spacing w:val="2"/>
          <w:sz w:val="28"/>
          <w:szCs w:val="28"/>
          <w:cs/>
        </w:rPr>
        <w:t xml:space="preserve">ณ วันที่ </w:t>
      </w:r>
      <w:r w:rsidR="004E7B48" w:rsidRPr="00FF662C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31 </w:t>
      </w:r>
      <w:r w:rsidR="004E7B48" w:rsidRPr="00FF662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ธันวาคม </w:t>
      </w:r>
      <w:r w:rsidR="00846B2B" w:rsidRPr="00FF662C">
        <w:rPr>
          <w:rFonts w:asciiTheme="majorBidi" w:hAnsiTheme="majorBidi" w:cstheme="majorBidi"/>
          <w:spacing w:val="2"/>
          <w:sz w:val="28"/>
          <w:szCs w:val="28"/>
          <w:lang w:val="en-US"/>
        </w:rPr>
        <w:t>256</w:t>
      </w:r>
      <w:r w:rsidR="00B6266B" w:rsidRPr="00FF662C">
        <w:rPr>
          <w:rFonts w:asciiTheme="majorBidi" w:hAnsiTheme="majorBidi" w:cstheme="majorBidi"/>
          <w:spacing w:val="2"/>
          <w:sz w:val="28"/>
          <w:szCs w:val="28"/>
          <w:lang w:val="en-US"/>
        </w:rPr>
        <w:t>2</w:t>
      </w:r>
      <w:r w:rsidR="004E7B48" w:rsidRPr="00FF662C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 </w:t>
      </w: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ผลการดำเนินงานและกระแสเงินสดสำหรับ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ปี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สิ้นสุดวันเดียวกัน</w:t>
      </w:r>
      <w:r w:rsidR="00865D4E" w:rsidRPr="00FF662C">
        <w:rPr>
          <w:rFonts w:asciiTheme="majorBidi" w:hAnsiTheme="majorBidi"/>
          <w:spacing w:val="6"/>
          <w:sz w:val="28"/>
          <w:szCs w:val="28"/>
          <w:cs/>
        </w:rPr>
        <w:t>ของบริษัท ไทยเศรษฐกิจประกันภัย จำกัด (มหาชน)</w:t>
      </w:r>
      <w:r w:rsidR="00865D4E" w:rsidRPr="00FF662C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โดยถูกต้องตามที่ควรในสาระสำคัญตามมาตรฐานการ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รายงานทางการเงิน</w:t>
      </w:r>
    </w:p>
    <w:p w14:paraId="25870EAA" w14:textId="77777777" w:rsidR="009F0B99" w:rsidRPr="00FF662C" w:rsidRDefault="009F0B99" w:rsidP="002C4A8F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94A566A" w14:textId="0199410C" w:rsidR="009F0B99" w:rsidRPr="00FF662C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="002C4A8F" w:rsidRPr="00FF662C">
        <w:rPr>
          <w:rFonts w:asciiTheme="majorBidi" w:hAnsiTheme="majorBidi" w:cstheme="majorBidi"/>
          <w:sz w:val="28"/>
          <w:szCs w:val="28"/>
          <w:cs/>
        </w:rPr>
        <w:t xml:space="preserve"> ข้าพเจ้ามีความเป็นอิสระจาก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865D4E" w:rsidRPr="00FF662C">
        <w:rPr>
          <w:rFonts w:asciiTheme="majorBidi" w:hAnsiTheme="majorBidi" w:cstheme="majorBidi" w:hint="cs"/>
          <w:sz w:val="28"/>
          <w:szCs w:val="28"/>
          <w:cs/>
        </w:rPr>
        <w:t>ข้อกำหนด</w:t>
      </w:r>
      <w:r w:rsidRPr="00FF662C">
        <w:rPr>
          <w:rFonts w:asciiTheme="majorBidi" w:hAnsiTheme="majorBidi" w:cstheme="majorBidi"/>
          <w:sz w:val="28"/>
          <w:szCs w:val="28"/>
          <w:cs/>
        </w:rPr>
        <w:t>ด้านจรรยาบรรณอื่น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="007641B1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5D4E" w:rsidRPr="00FF662C">
        <w:rPr>
          <w:rFonts w:asciiTheme="majorBidi" w:hAnsiTheme="majorBidi" w:cstheme="majorBidi" w:hint="cs"/>
          <w:sz w:val="28"/>
          <w:szCs w:val="28"/>
          <w:cs/>
        </w:rPr>
        <w:t>ตามที่ระบุในข้อกำหนดนั้นด้วย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E4BD13" w14:textId="77777777" w:rsidR="007A0942" w:rsidRPr="00422702" w:rsidRDefault="007A0942" w:rsidP="007A0942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9871867" w14:textId="0AB78028" w:rsidR="007A0942" w:rsidRPr="00FF662C" w:rsidRDefault="007A0942" w:rsidP="00435586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FF662C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="00680905" w:rsidRPr="00FF662C">
        <w:rPr>
          <w:rFonts w:asciiTheme="majorBidi" w:hAnsiTheme="majorBidi" w:cstheme="majorBidi"/>
          <w:spacing w:val="6"/>
          <w:sz w:val="28"/>
          <w:szCs w:val="28"/>
          <w:lang w:val="en-US"/>
        </w:rPr>
        <w:t>1</w:t>
      </w:r>
      <w:r w:rsidR="00435586" w:rsidRPr="00FF662C">
        <w:rPr>
          <w:rFonts w:asciiTheme="majorBidi" w:hAnsiTheme="majorBidi" w:cstheme="majorBidi"/>
          <w:spacing w:val="6"/>
          <w:sz w:val="28"/>
          <w:szCs w:val="28"/>
          <w:lang w:val="en-US"/>
        </w:rPr>
        <w:t xml:space="preserve"> 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 xml:space="preserve">บริษัทมีผลขาดทุนสะสม ณ วันที่ </w:t>
      </w:r>
      <w:r w:rsidR="00E26AE8" w:rsidRPr="00FF662C">
        <w:rPr>
          <w:rFonts w:asciiTheme="majorBidi" w:hAnsiTheme="majorBidi"/>
          <w:spacing w:val="6"/>
          <w:sz w:val="28"/>
          <w:szCs w:val="28"/>
          <w:lang w:val="en-US"/>
        </w:rPr>
        <w:t>31</w:t>
      </w:r>
      <w:r w:rsidRPr="00FF662C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ธันวาคม</w:t>
      </w:r>
      <w:r w:rsidRPr="00FF662C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="00E26AE8" w:rsidRPr="00FF662C">
        <w:rPr>
          <w:rFonts w:asciiTheme="majorBidi" w:hAnsiTheme="majorBidi"/>
          <w:spacing w:val="6"/>
          <w:sz w:val="28"/>
          <w:szCs w:val="28"/>
          <w:lang w:val="en-US"/>
        </w:rPr>
        <w:t xml:space="preserve">2562 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จำนวนเงิน</w:t>
      </w:r>
      <w:r w:rsidRPr="00FF662C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="00E26AE8" w:rsidRPr="00FF662C">
        <w:rPr>
          <w:rFonts w:asciiTheme="majorBidi" w:hAnsiTheme="majorBidi"/>
          <w:spacing w:val="6"/>
          <w:sz w:val="28"/>
          <w:szCs w:val="28"/>
          <w:lang w:val="en-US"/>
        </w:rPr>
        <w:t>524.1</w:t>
      </w:r>
      <w:r w:rsidR="00865D4E" w:rsidRPr="00FF662C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6"/>
          <w:sz w:val="28"/>
          <w:szCs w:val="28"/>
          <w:cs/>
        </w:rPr>
        <w:t>ล้านบาท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และมีผลขาดทุนจากการดำเนินงานอย่างต่อเนื่อง ปัจจัยเหล่านี้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FF662C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ดังนั้น</w:t>
      </w:r>
      <w:r w:rsidRPr="00FF662C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</w:t>
      </w:r>
      <w:r w:rsidRPr="00FF662C">
        <w:rPr>
          <w:rFonts w:asciiTheme="majorBidi" w:hAnsiTheme="majorBidi" w:cstheme="majorBidi"/>
          <w:sz w:val="28"/>
          <w:szCs w:val="28"/>
          <w:cs/>
        </w:rPr>
        <w:t>สด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จากการดำเนินงานอย่างเพียงพอเพื่อให้สามารถจ่ายชำระหนี้สินได้เมื่อถึงกำหนดชำระ ในการนี้</w:t>
      </w:r>
      <w:r w:rsidRPr="00FF662C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บริษัทได้รับเงินกู้ยืมจากกรรมการบริษัทเป็นจำนวนรวมทั้งสิ้น</w:t>
      </w:r>
      <w:r w:rsidR="006E3EA5" w:rsidRPr="00FF662C">
        <w:rPr>
          <w:rFonts w:asciiTheme="majorBidi" w:hAnsiTheme="majorBidi"/>
          <w:spacing w:val="4"/>
          <w:sz w:val="28"/>
          <w:szCs w:val="28"/>
          <w:lang w:val="en-US"/>
        </w:rPr>
        <w:t xml:space="preserve"> 90.0 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="00840213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เมื่อวันที่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29 </w:t>
      </w:r>
      <w:r w:rsidR="00A976CC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>เมษายน</w:t>
      </w:r>
      <w:r w:rsidR="00840213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>2562</w:t>
      </w:r>
      <w:r w:rsidR="00A976CC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>14</w:t>
      </w:r>
      <w:r w:rsidR="00840213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 พฤษภาคม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2562 </w:t>
      </w:r>
      <w:r w:rsidR="00840213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>และ</w:t>
      </w:r>
      <w:r w:rsidR="00A976CC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21 </w:t>
      </w:r>
      <w:r w:rsidR="00840213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สิงหาคม </w:t>
      </w:r>
      <w:r w:rsidR="00840213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2562 </w:t>
      </w:r>
      <w:r w:rsidR="00A976CC">
        <w:rPr>
          <w:rFonts w:asciiTheme="majorBidi" w:hAnsiTheme="majorBidi" w:cstheme="majorBidi" w:hint="cs"/>
          <w:spacing w:val="4"/>
          <w:sz w:val="28"/>
          <w:szCs w:val="28"/>
          <w:cs/>
        </w:rPr>
        <w:t>นอกจากนี้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เมื่อวันที่</w:t>
      </w:r>
      <w:r w:rsidR="006E3EA5" w:rsidRPr="00FF662C">
        <w:rPr>
          <w:rFonts w:asciiTheme="majorBidi" w:hAnsiTheme="majorBidi"/>
          <w:spacing w:val="10"/>
          <w:sz w:val="28"/>
          <w:szCs w:val="28"/>
          <w:lang w:val="en-US"/>
        </w:rPr>
        <w:t xml:space="preserve"> 11 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ตุลาคม</w:t>
      </w:r>
      <w:r w:rsidR="006E3EA5" w:rsidRPr="00FF662C">
        <w:rPr>
          <w:rFonts w:asciiTheme="majorBidi" w:hAnsiTheme="majorBidi"/>
          <w:spacing w:val="10"/>
          <w:sz w:val="28"/>
          <w:szCs w:val="28"/>
          <w:lang w:val="en-US"/>
        </w:rPr>
        <w:t xml:space="preserve"> 2562 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 xml:space="preserve">บริษัทได้รับเงินเพิ่มทุนจำนวน </w:t>
      </w:r>
      <w:r w:rsidR="006E3EA5" w:rsidRPr="00FF662C">
        <w:rPr>
          <w:rFonts w:asciiTheme="majorBidi" w:hAnsiTheme="majorBidi"/>
          <w:spacing w:val="10"/>
          <w:sz w:val="28"/>
          <w:szCs w:val="28"/>
          <w:lang w:val="en-US"/>
        </w:rPr>
        <w:t>410.6</w:t>
      </w:r>
      <w:r w:rsidRPr="00FF662C">
        <w:rPr>
          <w:rFonts w:asciiTheme="majorBidi" w:hAnsiTheme="majorBidi"/>
          <w:spacing w:val="10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ล้านบาท</w:t>
      </w:r>
      <w:r w:rsidRPr="00FF662C">
        <w:rPr>
          <w:rFonts w:asciiTheme="majorBidi" w:hAnsiTheme="majorBidi"/>
          <w:spacing w:val="10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จากการเสนอขายหุ้นเพิ่มทุนให้แก่ผู้</w:t>
      </w:r>
      <w:r w:rsidRPr="00FF662C">
        <w:rPr>
          <w:rFonts w:asciiTheme="majorBidi" w:hAnsiTheme="majorBidi" w:cstheme="majorBidi"/>
          <w:spacing w:val="8"/>
          <w:sz w:val="28"/>
          <w:szCs w:val="28"/>
          <w:cs/>
        </w:rPr>
        <w:t>ถือ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หุ้นเดิมตามสัดส่วนการถือหุ้น ซึ่งเป็นไปตามมติที่ได้รับจากที่ประชุมวิสามัญผู้ถือหุ้นครั้งที่</w:t>
      </w:r>
      <w:r w:rsidRPr="00FF662C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="006E3EA5" w:rsidRPr="00FF662C">
        <w:rPr>
          <w:rFonts w:asciiTheme="majorBidi" w:hAnsiTheme="majorBidi"/>
          <w:spacing w:val="4"/>
          <w:sz w:val="28"/>
          <w:szCs w:val="28"/>
          <w:lang w:val="en-US"/>
        </w:rPr>
        <w:t xml:space="preserve">1/2562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ผู้บริหารพิจารณาว่าการจัดทำงบการเงินสำหรับปีสิ้นสุดวันที่</w:t>
      </w:r>
      <w:r w:rsidR="006E3EA5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E3EA5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="006E3EA5" w:rsidRPr="00FF662C">
        <w:rPr>
          <w:rFonts w:asciiTheme="majorBidi" w:hAnsiTheme="majorBidi"/>
          <w:sz w:val="28"/>
          <w:szCs w:val="28"/>
          <w:lang w:val="en-US"/>
        </w:rPr>
        <w:t>2562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ของบริษัทตามข้อสมมติฐานทางบัญชีว่า กิจการจะดำเนินงานอย่างต่อเนื่องเป็นการถูกต้องและเหมาะสมแล้ว</w:t>
      </w:r>
      <w:r w:rsidRPr="00FF662C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ดังนั้น</w:t>
      </w:r>
      <w:r w:rsidRPr="00FF662C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งบการเงินดังกล่าวจึงไม่ได้รวมรายการปรับปรุงเกี่ยวกับมูลค่าที่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คืนของสินทรัพย์หรือจำนวนเงินที่จะต้องจ่ายคืนของหนี้สินซึ่งอาจจำเป็นถ้าบริษัทไม่สามารถดำเนินงานต่อเนื่อง</w:t>
      </w:r>
      <w:r w:rsidRPr="00FF662C">
        <w:rPr>
          <w:rFonts w:asciiTheme="majorBidi" w:hAnsiTheme="majorBidi" w:cstheme="majorBidi"/>
          <w:sz w:val="28"/>
          <w:szCs w:val="28"/>
          <w:cs/>
        </w:rPr>
        <w:t>ไปได้</w:t>
      </w:r>
    </w:p>
    <w:p w14:paraId="43BC47E3" w14:textId="222A7B15" w:rsidR="005266E5" w:rsidRPr="00FF662C" w:rsidRDefault="005266E5" w:rsidP="005266E5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14:paraId="58C73116" w14:textId="7E3387B8" w:rsidR="007A0942" w:rsidRPr="00FF662C" w:rsidRDefault="007A0942" w:rsidP="007A0942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เรื่องสำคัญในการตรวจสอบ</w:t>
      </w:r>
      <w:r w:rsidRPr="00FF662C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592B3F31" w14:textId="778B19B6" w:rsidR="00435586" w:rsidRPr="00FF662C" w:rsidRDefault="00435586" w:rsidP="00435586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เรื่องสำคัญในการตรวจสอบคือเ</w:t>
      </w:r>
      <w:r w:rsidR="00865D4E" w:rsidRPr="00FF662C">
        <w:rPr>
          <w:rFonts w:asciiTheme="majorBidi" w:hAnsiTheme="majorBidi" w:cstheme="majorBidi"/>
          <w:spacing w:val="2"/>
          <w:sz w:val="28"/>
          <w:szCs w:val="28"/>
          <w:cs/>
        </w:rPr>
        <w:t>รื่องต่าง ๆ ที่มีนัยสำคัญที่สุด</w:t>
      </w:r>
      <w:r w:rsidRPr="00FF662C">
        <w:rPr>
          <w:rFonts w:asciiTheme="majorBidi" w:hAnsiTheme="majorBidi" w:cstheme="majorBidi"/>
          <w:spacing w:val="2"/>
          <w:sz w:val="28"/>
          <w:szCs w:val="28"/>
          <w:cs/>
        </w:rPr>
        <w:t>ตามดุลยพินิจเยี่ยงผู้ประกอบวิชาชีพของข้าพเจ้าในการ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ตรวจสอบ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</w:t>
      </w:r>
      <w:r w:rsidRPr="00FF662C">
        <w:rPr>
          <w:rFonts w:asciiTheme="majorBidi" w:hAnsiTheme="majorBidi" w:cstheme="majorBidi"/>
          <w:sz w:val="28"/>
          <w:szCs w:val="28"/>
          <w:cs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6E25CA" w14:textId="77777777" w:rsidR="004C50E7" w:rsidRPr="00FF662C" w:rsidRDefault="004C50E7" w:rsidP="00435586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852" w:type="dxa"/>
        <w:tblLook w:val="04A0" w:firstRow="1" w:lastRow="0" w:firstColumn="1" w:lastColumn="0" w:noHBand="0" w:noVBand="1"/>
      </w:tblPr>
      <w:tblGrid>
        <w:gridCol w:w="4765"/>
        <w:gridCol w:w="5087"/>
      </w:tblGrid>
      <w:tr w:rsidR="004C50E7" w:rsidRPr="00FF662C" w14:paraId="5D248E2B" w14:textId="77777777" w:rsidTr="00867F10">
        <w:trPr>
          <w:tblHeader/>
        </w:trPr>
        <w:tc>
          <w:tcPr>
            <w:tcW w:w="4765" w:type="dxa"/>
          </w:tcPr>
          <w:p w14:paraId="4C9E77F9" w14:textId="77777777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87" w:type="dxa"/>
          </w:tcPr>
          <w:p w14:paraId="766D60B9" w14:textId="18A93521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DC0EC8" w:rsidRPr="00FF66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ตรวจสอบที่ใช้เพื่อตอบสนอง</w:t>
            </w:r>
          </w:p>
        </w:tc>
      </w:tr>
      <w:tr w:rsidR="00AD0556" w:rsidRPr="00FF662C" w14:paraId="08BC24B7" w14:textId="77777777" w:rsidTr="00AD0556">
        <w:tc>
          <w:tcPr>
            <w:tcW w:w="4765" w:type="dxa"/>
            <w:tcBorders>
              <w:bottom w:val="nil"/>
            </w:tcBorders>
          </w:tcPr>
          <w:p w14:paraId="3CE88465" w14:textId="141DA539" w:rsidR="00AD0556" w:rsidRDefault="00AD0556" w:rsidP="00CA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lang w:val="en-GB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</w:p>
          <w:p w14:paraId="25E46184" w14:textId="10CEE494" w:rsidR="00AD0556" w:rsidRPr="00CA27ED" w:rsidRDefault="00AD0556" w:rsidP="0086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24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lang w:val="en-US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(ฌ)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  <w:t>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 xml:space="preserve">เหตุประกอบงบการเงินข้อ </w:t>
            </w:r>
            <w:r w:rsidRPr="00CA27ED">
              <w:rPr>
                <w:rFonts w:asciiTheme="majorBidi" w:hAnsi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5087" w:type="dxa"/>
            <w:vMerge w:val="restart"/>
          </w:tcPr>
          <w:p w14:paraId="5BE4182F" w14:textId="77777777" w:rsidR="00AD0556" w:rsidRPr="00FF662C" w:rsidRDefault="00AD0556" w:rsidP="0026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ค่า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ที่เกิดขึ้นและได้รับรายงานแล้ว 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5880B8EF" w14:textId="77777777" w:rsidR="00AD0556" w:rsidRDefault="00AD0556" w:rsidP="0026238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 รวมทั้ง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ประเมิน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และทดสอบประสิทธิผลของ</w:t>
            </w:r>
            <w:r w:rsidRPr="00FF662C">
              <w:rPr>
                <w:rFonts w:asciiTheme="majorBidi" w:eastAsia="SimSun" w:hAnsiTheme="majorBidi" w:hint="cs"/>
                <w:spacing w:val="4"/>
                <w:sz w:val="28"/>
                <w:szCs w:val="28"/>
                <w:cs/>
              </w:rPr>
              <w:t>การออกแบบการควบคุม</w:t>
            </w:r>
            <w:r w:rsidRPr="00FF662C">
              <w:rPr>
                <w:rFonts w:asciiTheme="majorBidi" w:eastAsia="SimSun" w:hAnsiTheme="majorBidi"/>
                <w:spacing w:val="4"/>
                <w:sz w:val="28"/>
                <w:szCs w:val="28"/>
                <w:cs/>
              </w:rPr>
              <w:t>ระบบการควบคุมภายในเกี่ยวกับ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การรับเรื่องค่าสินไหมทดแทน การจัดการค่าสินไหมทดแทน การตั้งประมาณการสำรองค่าสินไหมทดแทน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ที่ยังไม่ได้ตกลง 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(Claim reserves) 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และค่าสินไหมทดแทนค้างจ่าย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 (Claim payables)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 โดยการสอบถามฝ่ายบริหารเกี่ยวกับเกณฑ์และข้อสมมติที่ใช้ในการประมาณการโดยนักคณิตศาสตร์ประกันภัย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 และ</w:t>
            </w:r>
            <w:r w:rsidRPr="00FF662C">
              <w:rPr>
                <w:rFonts w:asciiTheme="majorBidi" w:eastAsia="SimSun" w:hAnsiTheme="majorBidi" w:hint="cs"/>
                <w:spacing w:val="-4"/>
                <w:sz w:val="28"/>
                <w:szCs w:val="28"/>
                <w:cs/>
              </w:rPr>
              <w:t>ตรวจเอกสารหลักฐานในแต่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ละกระบวนการควบคุมที่สำคัญในการตั้งค่าสินไหม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ทดแทนที่เกิดขึ้นและ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ได้รับรายงานแล้ว รวมถึงตรวจกับเอกสารที่เกี่ยวข้องซึ่งอนุมัติโดยผู้มีอำนาจของบริษัท</w:t>
            </w:r>
          </w:p>
          <w:p w14:paraId="5D439E4F" w14:textId="77777777" w:rsidR="00AD0556" w:rsidRPr="00460E59" w:rsidRDefault="00AD0556" w:rsidP="0026238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ทำความเข้าใจกระบวนการควบคุมภายในเกี่ยวกับการประเมินและอนุมัติคุณสมบัติของผู้สำรวจภัย พร้อมทั้งรวบรวมเอกสารการอนุมัติ</w:t>
            </w:r>
            <w:r w:rsidRPr="00FF662C">
              <w:rPr>
                <w:rFonts w:asciiTheme="majorBidi" w:eastAsia="SimSun" w:hAnsiTheme="majorBidi" w:hint="cs"/>
                <w:spacing w:val="-2"/>
                <w:sz w:val="28"/>
                <w:szCs w:val="28"/>
                <w:cs/>
              </w:rPr>
              <w:t>ผู้สำรวจภัยเพื่อใช้เป็นหลักฐานการตรวจสอบ</w:t>
            </w:r>
          </w:p>
          <w:p w14:paraId="161AD0A6" w14:textId="77777777" w:rsidR="00AD0556" w:rsidRPr="00AD0556" w:rsidRDefault="00AD0556" w:rsidP="0042726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สุ่มทดสอบสำรองค่าสินไหมที่ยังไม่ได้ตกลง (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Claim reserves) 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(Core </w:t>
            </w:r>
            <w:r w:rsidRPr="00FF662C">
              <w:rPr>
                <w:rFonts w:asciiTheme="majorBidi" w:hAnsiTheme="majorBidi"/>
                <w:sz w:val="28"/>
                <w:szCs w:val="28"/>
              </w:rPr>
              <w:t>i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nsurance </w:t>
            </w:r>
            <w:r w:rsidRPr="00FF662C">
              <w:rPr>
                <w:rFonts w:asciiTheme="majorBidi" w:hAnsiTheme="majorBidi"/>
                <w:sz w:val="28"/>
                <w:szCs w:val="28"/>
              </w:rPr>
              <w:t>s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>ystem)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ความแตกต่างที่มี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สาระ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สำคัญของมูลค่าประมาณการสินไหมทดแทนกับมูลค่าในรายงานการสำรวจภัย</w:t>
            </w:r>
          </w:p>
          <w:p w14:paraId="48F89705" w14:textId="77777777" w:rsid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  <w:p w14:paraId="36204699" w14:textId="77777777" w:rsidR="00AD0556" w:rsidRP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  <w:p w14:paraId="1DC334DE" w14:textId="77777777" w:rsidR="00AD0556" w:rsidRPr="0081578B" w:rsidRDefault="00AD0556" w:rsidP="0081578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 xml:space="preserve">กระทบยอดระหว่างข้อมูลค่าสินไหมที่บันทึกในระบบประกันภัยหลัก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(Core insurance system) 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กับที่บันทึกในงบการเงิน 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และสำรอง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กับรายงานการสำรวจภัย และเอกสารประกอบการจ่ายค่าสินไหม และตรวจสอบสำรองค่าสินไหมที่ยังไม่ได้ตกลง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กับรายงานสำรวจภัยที่เกี่ยวข้อง จากผลการทดสอบ ข้าพเจ้าไม่พบความแตกต่างที่มีนัยสำคัญจากรายการที่เลือกทดสอบ</w:t>
            </w:r>
          </w:p>
          <w:p w14:paraId="457DDE0B" w14:textId="64CFE3D7" w:rsidR="00AD0556" w:rsidRPr="00FF662C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AD0556" w:rsidRPr="00FF662C" w14:paraId="33928B77" w14:textId="77777777" w:rsidTr="00AD0556">
        <w:tc>
          <w:tcPr>
            <w:tcW w:w="4765" w:type="dxa"/>
            <w:tcBorders>
              <w:top w:val="nil"/>
              <w:bottom w:val="nil"/>
            </w:tcBorders>
          </w:tcPr>
          <w:p w14:paraId="0FAD99EE" w14:textId="0AE1DA41" w:rsidR="00AD0556" w:rsidRPr="00CF4812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ที่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เกิดขึ้นและได้รับรายงานแล้ว</w:t>
            </w:r>
            <w:r w:rsidRPr="0026238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62389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ซึ่งถูกบันทึกไว้เป็นส่วนหนึ่งของ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FE2BA4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จะบันทึกเมื่อได้รับการแจ้งคำเรียกร้องค่าเสียหายจากผู้เอา</w:t>
            </w:r>
            <w:r w:rsidRPr="00262389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ประกันภัยตามจำนวนที่ผู้</w:t>
            </w:r>
            <w:r w:rsidRPr="00C270EE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เอาประกันภัยแจ้ง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บริษัทได้จ้างผู้สำรวจภัยจากภายนอก 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(External surveyors)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เพื่อประเมินค่าสินไหมจ่าย ผู้บริหารบันทึกมูลค่าประมาณการสินไหมทดแทนจากรายงานการประเมินของผู้สำรวจภัย</w:t>
            </w:r>
          </w:p>
          <w:p w14:paraId="2C27C8F3" w14:textId="5EEFFA7E" w:rsidR="00AD0556" w:rsidRPr="00FE2BA4" w:rsidRDefault="00AD0556" w:rsidP="00FE2BA4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ณ วันที่ 31 ธันวาคม 2562 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ที่เกิดขึ้นและได้รับรายงาน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แล้ว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165.8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(คิดเป็นร้อยละ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20.3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554E8D10" w14:textId="3247C9F3" w:rsidR="00AD0556" w:rsidRPr="00FF662C" w:rsidRDefault="00AD0556" w:rsidP="00262389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ได้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ให้ความสำคัญกับการวัดมูลค่าค่าสินไหมทดแทน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เนื่องจาก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ประมาณการดังกล่าวคำนวณขึ้นโดยฝ่าย</w:t>
            </w:r>
            <w:r w:rsidRPr="00FF662C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บริหารของบริษัท ข้อ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สมมติหลักที่ใช้ในการคำนวณอ้างอิงจากข้อมูลในอดีต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เกี่ยวข้อง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อย่างสูง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กับการ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ใช้ดุลยพินิจของฝ่ายบริหาร</w:t>
            </w:r>
          </w:p>
          <w:p w14:paraId="703ACE48" w14:textId="77777777" w:rsidR="00AD0556" w:rsidRPr="00FF662C" w:rsidRDefault="00AD0556" w:rsidP="00262389">
            <w:pPr>
              <w:spacing w:before="120"/>
              <w:ind w:right="7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087" w:type="dxa"/>
            <w:vMerge/>
          </w:tcPr>
          <w:p w14:paraId="1B0896EC" w14:textId="0A4A351C" w:rsidR="00AD0556" w:rsidRPr="00427263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D0556" w:rsidRPr="00FF662C" w14:paraId="7898E9EA" w14:textId="77777777" w:rsidTr="00AD0556">
        <w:tc>
          <w:tcPr>
            <w:tcW w:w="4765" w:type="dxa"/>
            <w:tcBorders>
              <w:top w:val="nil"/>
              <w:bottom w:val="nil"/>
            </w:tcBorders>
          </w:tcPr>
          <w:p w14:paraId="70FB979C" w14:textId="77777777" w:rsidR="00AD0556" w:rsidRPr="00262389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087" w:type="dxa"/>
            <w:vMerge/>
          </w:tcPr>
          <w:p w14:paraId="7EF42E15" w14:textId="1F955660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E86D456" w14:textId="77777777" w:rsidTr="00AD0556">
        <w:tc>
          <w:tcPr>
            <w:tcW w:w="4765" w:type="dxa"/>
            <w:tcBorders>
              <w:top w:val="nil"/>
              <w:bottom w:val="single" w:sz="4" w:space="0" w:color="auto"/>
            </w:tcBorders>
          </w:tcPr>
          <w:p w14:paraId="7BF7BD41" w14:textId="77777777" w:rsidR="00AD0556" w:rsidRPr="00262389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087" w:type="dxa"/>
            <w:vMerge/>
            <w:tcBorders>
              <w:bottom w:val="single" w:sz="4" w:space="0" w:color="auto"/>
            </w:tcBorders>
          </w:tcPr>
          <w:p w14:paraId="6A2452BC" w14:textId="0E53AF6B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85C32FB" w14:textId="77777777" w:rsidTr="00AD0556">
        <w:tc>
          <w:tcPr>
            <w:tcW w:w="4765" w:type="dxa"/>
            <w:tcBorders>
              <w:top w:val="nil"/>
              <w:bottom w:val="nil"/>
            </w:tcBorders>
          </w:tcPr>
          <w:p w14:paraId="52592902" w14:textId="26FD07D3" w:rsidR="00AD0556" w:rsidRDefault="00AD0556" w:rsidP="00CA27ED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1C9A3D27" w14:textId="65320BFE" w:rsidR="00AD0556" w:rsidRPr="00CA27ED" w:rsidRDefault="00AD0556" w:rsidP="00C929D4">
            <w:pPr>
              <w:pStyle w:val="ListParagraph"/>
              <w:spacing w:before="120" w:after="24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(ฌ)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  <w:t>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 xml:space="preserve">เหตุประกอบงบการเงินข้อ </w:t>
            </w:r>
            <w:r w:rsidRPr="00CA27ED">
              <w:rPr>
                <w:rFonts w:asciiTheme="majorBidi" w:hAnsiTheme="majorBidi"/>
                <w:sz w:val="28"/>
                <w:szCs w:val="28"/>
              </w:rPr>
              <w:t>14</w:t>
            </w:r>
          </w:p>
        </w:tc>
        <w:tc>
          <w:tcPr>
            <w:tcW w:w="5087" w:type="dxa"/>
            <w:vMerge w:val="restart"/>
            <w:tcBorders>
              <w:top w:val="nil"/>
            </w:tcBorders>
          </w:tcPr>
          <w:p w14:paraId="2242DD3E" w14:textId="77777777" w:rsidR="00AD0556" w:rsidRPr="00FF662C" w:rsidRDefault="00AD0556" w:rsidP="00EA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7A2E50E3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(IBNR)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5DE20B99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 xml:space="preserve">ย ณ วันที่ในงบการเงินว่าถูกต้องตรงกัน 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ความเสียหาย</w:t>
            </w:r>
            <w:r w:rsidRPr="00EA3232">
              <w:rPr>
                <w:rFonts w:asciiTheme="majorBidi" w:hAnsiTheme="majorBidi"/>
                <w:sz w:val="28"/>
                <w:szCs w:val="28"/>
                <w:rtl/>
                <w:cs/>
              </w:rPr>
              <w:t xml:space="preserve"> 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1AFCBA60" w14:textId="77777777" w:rsid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254523F8" w14:textId="77777777" w:rsid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6881A02E" w14:textId="77777777" w:rsid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4FEB02AA" w14:textId="77777777" w:rsidR="00AD0556" w:rsidRPr="00AD0556" w:rsidRDefault="00AD0556" w:rsidP="00AD0556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43E3E597" w14:textId="77777777" w:rsidR="00AD0556" w:rsidRPr="00EA3232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ทำการประเมินวิธีที่นักคณิตศาสตร์ประกันภัยใช้ในการจัดทำประมาณการว่ามีความสอดคล้องกับว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ข้อสมมติฐานที่ใช้ในการคำนวณสำรอง รวมถึงประเมิน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ค่าสินไหมทดแทนที่คาดการณ์ซึ่งเลือกใช้โดยนักคณิตศาสตร์ประกันภัยของบริษัท และวิเคราะห์ผลต่างที่เกิดขึ้น นอกจากนี้ทำการทดสอบ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การคำนวณปัจจัยการพัฒนาการค่าสินไหมทดแทนโดยอ้างอิงจากข้อมูลค่าสินไหมทดแทนในอดีต  </w:t>
            </w:r>
          </w:p>
          <w:p w14:paraId="18EBB91C" w14:textId="77777777" w:rsidR="00AD0556" w:rsidRPr="00FF662C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  <w:p w14:paraId="6428B2B2" w14:textId="26292630" w:rsidR="00AD0556" w:rsidRPr="00FF662C" w:rsidRDefault="00AD0556" w:rsidP="00460E5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ว่าจ้างนักคณิตศาสตร์ประกันภัยของข้าพเจ้า 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5B7983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ประกันภัยของบริษัท</w:t>
            </w:r>
            <w:r w:rsidRPr="005B7983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ใช้ในการคำนวณกับข้อสมมติที่ใช้ในปี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การคำนวณข้อสมมติสำคัญและค่าสินไหมทดแทนที่เกิดขึ้นแต่ยังไม่ได้รับรายงาน</w:t>
            </w:r>
            <w:r w:rsidRPr="00460E5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</w:t>
            </w:r>
            <w:r w:rsidRPr="005B798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ข้างต้น</w:t>
            </w:r>
            <w:r w:rsidRPr="005B7983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5B798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ข้าพเจ้าพบว่า 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</w:tc>
      </w:tr>
      <w:tr w:rsidR="00AD0556" w:rsidRPr="00FF662C" w14:paraId="253FDCF6" w14:textId="77777777" w:rsidTr="00AD0556">
        <w:tc>
          <w:tcPr>
            <w:tcW w:w="4765" w:type="dxa"/>
            <w:tcBorders>
              <w:top w:val="nil"/>
              <w:bottom w:val="single" w:sz="4" w:space="0" w:color="auto"/>
            </w:tcBorders>
          </w:tcPr>
          <w:p w14:paraId="426F65FE" w14:textId="6710B69D" w:rsidR="00AD0556" w:rsidRDefault="00AD0556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งบแสดงฐานะการเงิน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6E513966" w14:textId="114A71AE" w:rsidR="00AD0556" w:rsidRDefault="00AD0556" w:rsidP="00EA3232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ณ วันที่ 31 ธันวาคม 2562 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แต่ยังไม่ได้รับ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58.8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(คิดเป็นร้อยละ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7.2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6851C1E1" w14:textId="77777777" w:rsidR="00AD0556" w:rsidRDefault="00AD0556" w:rsidP="00EA3232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4EAD97B6" w14:textId="6C8B19DD" w:rsidR="00AD0556" w:rsidRPr="00EA3232" w:rsidRDefault="00AD0556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lastRenderedPageBreak/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พินิจในเรื่องเหตุการณ์ในอนาคต ทั้งข้อมูลภายในและภายนอกธุรกิจ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</w:tc>
        <w:tc>
          <w:tcPr>
            <w:tcW w:w="5087" w:type="dxa"/>
            <w:vMerge/>
            <w:tcBorders>
              <w:bottom w:val="single" w:sz="4" w:space="0" w:color="auto"/>
            </w:tcBorders>
          </w:tcPr>
          <w:p w14:paraId="3158584A" w14:textId="30C21F98" w:rsidR="00AD0556" w:rsidRPr="00460E59" w:rsidRDefault="00AD0556" w:rsidP="00460E5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D0556" w:rsidRPr="00FF662C" w14:paraId="11E586E9" w14:textId="77777777" w:rsidTr="00AD0556"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B8272" w14:textId="77777777" w:rsidR="00AD0556" w:rsidRPr="00EA3232" w:rsidRDefault="00AD0556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</w:pP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81E78" w14:textId="77777777" w:rsidR="00AD0556" w:rsidRPr="00460E59" w:rsidRDefault="00AD0556" w:rsidP="00AD0556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</w:tbl>
    <w:p w14:paraId="03456712" w14:textId="77777777" w:rsidR="00AD0556" w:rsidRDefault="00AD0556" w:rsidP="005266E5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188FDB0F" w14:textId="77777777" w:rsidR="00AD0556" w:rsidRDefault="00AD0556" w:rsidP="005266E5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61D386CC" w14:textId="77777777" w:rsidR="00AD0556" w:rsidRDefault="00AD0556" w:rsidP="005266E5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0AE7215F" w14:textId="77777777" w:rsidR="00AD0556" w:rsidRDefault="00AD0556" w:rsidP="005266E5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5FF7E425" w14:textId="77777777" w:rsidR="00AD0556" w:rsidRDefault="00AD0556" w:rsidP="005266E5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2675877B" w14:textId="14455B65" w:rsidR="005266E5" w:rsidRPr="00FF662C" w:rsidRDefault="005266E5" w:rsidP="005266E5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ข้อมูลอื่น </w:t>
      </w:r>
    </w:p>
    <w:p w14:paraId="05DB41B2" w14:textId="7EA608C3" w:rsidR="005266E5" w:rsidRPr="00FF662C" w:rsidRDefault="005266E5" w:rsidP="005266E5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ถึงข้อมูลที่รวม</w:t>
      </w:r>
      <w:r w:rsidRPr="00FF662C">
        <w:rPr>
          <w:rFonts w:asciiTheme="majorBidi" w:hAnsiTheme="majorBidi" w:cstheme="majorBidi"/>
          <w:sz w:val="28"/>
          <w:szCs w:val="28"/>
          <w:cs/>
        </w:rPr>
        <w:t>อยู่ในรายงานประจำปีของบริษัท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6DFD" w:rsidRPr="00FF662C">
        <w:rPr>
          <w:rFonts w:asciiTheme="majorBidi" w:hAnsiTheme="majorBidi" w:cstheme="majorBidi" w:hint="cs"/>
          <w:sz w:val="28"/>
          <w:szCs w:val="28"/>
          <w:cs/>
        </w:rPr>
        <w:t>(</w:t>
      </w:r>
      <w:r w:rsidRPr="00FF662C">
        <w:rPr>
          <w:rFonts w:asciiTheme="majorBidi" w:hAnsiTheme="majorBidi" w:cstheme="majorBidi"/>
          <w:sz w:val="28"/>
          <w:szCs w:val="28"/>
          <w:cs/>
        </w:rPr>
        <w:t>แต่ไม่รวมถึงงบ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การเงินและรายงานของผู้สอบบัญชีที่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แสดง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อยู่ในรายงานนั้น</w:t>
      </w:r>
      <w:r w:rsidR="00BF6DFD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)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</w:t>
      </w:r>
    </w:p>
    <w:p w14:paraId="18389DC9" w14:textId="65EB4AFC" w:rsidR="0006338C" w:rsidRDefault="005266E5" w:rsidP="005266E5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ความเชื่อมั่นในรูปแบบใด ๆ ต่อข้อมูลอื่น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11BCC47E" w14:textId="57F94F81" w:rsidR="00054923" w:rsidRPr="00FF662C" w:rsidRDefault="005266E5" w:rsidP="0006338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</w:t>
      </w:r>
      <w:r w:rsidR="000C0310" w:rsidRPr="00FF662C">
        <w:rPr>
          <w:rFonts w:asciiTheme="majorBidi" w:hAnsiTheme="majorBidi" w:cstheme="majorBidi"/>
          <w:sz w:val="28"/>
          <w:szCs w:val="28"/>
          <w:cs/>
        </w:rPr>
        <w:t>บการเงินคือ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C0310" w:rsidRPr="00FF662C">
        <w:rPr>
          <w:rFonts w:asciiTheme="majorBidi" w:hAnsiTheme="majorBidi" w:cstheme="majorBidi"/>
          <w:sz w:val="28"/>
          <w:szCs w:val="28"/>
          <w:cs/>
        </w:rPr>
        <w:t>การอ่านและพิจารณาว่า</w:t>
      </w:r>
      <w:r w:rsidRPr="00FF662C">
        <w:rPr>
          <w:rFonts w:asciiTheme="majorBidi" w:hAnsiTheme="majorBidi" w:cstheme="majorBidi"/>
          <w:sz w:val="28"/>
          <w:szCs w:val="28"/>
          <w:cs/>
        </w:rPr>
        <w:t>ข้อมูลอื่น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FF662C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="00EC7F5D" w:rsidRPr="00FF662C">
        <w:rPr>
          <w:rFonts w:asciiTheme="majorBidi" w:hAnsiTheme="majorBidi"/>
          <w:sz w:val="28"/>
          <w:szCs w:val="28"/>
          <w:cs/>
        </w:rPr>
        <w:t>หรือไม่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6D8FD17" w14:textId="11CAE055" w:rsidR="00162441" w:rsidRPr="00FF662C" w:rsidRDefault="00162441" w:rsidP="0006338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ตามที่กล่าวข้างต้นแล้ว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ข้าพเจ้าต้องสื่อสารเรื่องด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ังกล่าวให้ผู้มีหน้าที่ในการกำกับดูแลทราบ</w:t>
      </w:r>
      <w:r w:rsidR="00CE7EBC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เพื่อให้มีการดำเนินการแก้ไขที่เหมาะสมต่อไป</w:t>
      </w:r>
    </w:p>
    <w:p w14:paraId="17AD42AE" w14:textId="42AB2311" w:rsidR="009F0B99" w:rsidRPr="00FF662C" w:rsidRDefault="009F0B99" w:rsidP="002E3857">
      <w:pPr>
        <w:spacing w:before="240"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ความรับผิดชอบของผู้บริหารต่องบการเงิน</w:t>
      </w:r>
      <w:r w:rsidR="00287A7D" w:rsidRPr="00FF662C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6CE3D404" w14:textId="4F16FE98" w:rsidR="009F0B99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รณาว่าจำเป็นเพื่อให้สามารถจัดทำ</w:t>
      </w:r>
      <w:r w:rsidRPr="00FF662C">
        <w:rPr>
          <w:rFonts w:asciiTheme="majorBidi" w:hAnsiTheme="majorBidi" w:cstheme="majorBidi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49903D" w14:textId="15DF060D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อบในการประเมินความสามารถของ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บริษัทในการดำเนินงานต่อเนื่อง 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เปิดเผยเรื่องที่เกี่ยวกับการดำเนินงานต่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อเนื่อง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ในกรณีที่มีเรื่องดังกล่าว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และการใช้เกณฑ์การบัญชีสำหรับกิจการที่ดำเนินงานต่อเนื่อง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เว้นแต่ผู้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บริหารมีความตั้งใจที่จะเลิก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หรือหยุดดำเนินงาน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หร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ือไม่สามารถดำเนินงานต่อเนื่อง</w:t>
      </w:r>
      <w:r w:rsidRPr="00FF662C">
        <w:rPr>
          <w:rFonts w:asciiTheme="majorBidi" w:hAnsiTheme="majorBidi" w:cstheme="majorBidi"/>
          <w:sz w:val="28"/>
          <w:szCs w:val="28"/>
          <w:cs/>
        </w:rPr>
        <w:t>ต่อไปได้</w:t>
      </w:r>
    </w:p>
    <w:p w14:paraId="502F7EDA" w14:textId="29481035" w:rsidR="00DA3C14" w:rsidRPr="00FF662C" w:rsidRDefault="00287A7D" w:rsidP="00DA3C14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มีหน้าที่ในการสอดส่องดูแลกระบวนการใน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การจัดทำรายงานทางการเงินของ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922536D" w14:textId="77777777" w:rsidR="009F0B99" w:rsidRPr="00FF662C" w:rsidRDefault="009F0B99" w:rsidP="002C4A8F">
      <w:pPr>
        <w:spacing w:before="240" w:after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4E75B75" w14:textId="4CA27A93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 xml:space="preserve">                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8E4B6B" w:rsidRPr="00FF662C">
        <w:rPr>
          <w:rFonts w:asciiTheme="majorBidi" w:hAnsiTheme="majorBidi" w:cstheme="majorBidi"/>
          <w:spacing w:val="-2"/>
          <w:sz w:val="28"/>
          <w:szCs w:val="28"/>
          <w:cs/>
        </w:rPr>
        <w:t>ว่า</w:t>
      </w: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ใช้งบการเงินเหล่านี้</w:t>
      </w:r>
    </w:p>
    <w:p w14:paraId="7AAC6FB1" w14:textId="2DE47D10" w:rsidR="009F0B99" w:rsidRPr="00FF662C" w:rsidRDefault="009F0B99" w:rsidP="0012094E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งสัยเยี่ยง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ผู้ประกอบวิชาชีพตลอดการตรวจสอบ 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การปฏิบัติงานของข้าพเจ้ารวมถึง</w:t>
      </w:r>
    </w:p>
    <w:p w14:paraId="4445D17C" w14:textId="10453185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าความเสี่ยงที่เกิดจากข้อผิดพลาด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หรือการแทรกแซงการควบคุมภายใน</w:t>
      </w:r>
    </w:p>
    <w:p w14:paraId="4582695F" w14:textId="5001EA8E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ทำความเข้าใจเกี่ยวกับระบบการควบคุม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ภายในที่เกี่ยวข้องกับการตรวจสอบ</w:t>
      </w:r>
      <w:r w:rsidR="00CE7EBC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สิทธิผลของการควบคุมภายในของ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37114DDC" w14:textId="77777777" w:rsidR="002C4A8F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3B43C388" w14:textId="3D668017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สรุปเกี่ยวกับความเหมาะสมของการ</w:t>
      </w:r>
      <w:r w:rsidR="008E4B6B" w:rsidRPr="00FF662C">
        <w:rPr>
          <w:rFonts w:asciiTheme="majorBidi" w:hAnsiTheme="majorBidi" w:cstheme="majorBidi"/>
          <w:spacing w:val="-12"/>
          <w:sz w:val="28"/>
          <w:szCs w:val="28"/>
          <w:cs/>
        </w:rPr>
        <w:t>ใช้เกณฑ์การบัญชีสำหรับการ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ดำเนินงานต่อเนื่องของผู้บริหาร และ</w:t>
      </w:r>
      <w:r w:rsidR="00CE7EBC" w:rsidRPr="00FF662C">
        <w:rPr>
          <w:rFonts w:asciiTheme="majorBidi" w:hAnsiTheme="majorBidi" w:cstheme="majorBidi" w:hint="cs"/>
          <w:spacing w:val="-12"/>
          <w:sz w:val="28"/>
          <w:szCs w:val="28"/>
          <w:cs/>
        </w:rPr>
        <w:t>สรุป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จากหลักฐานการสอบ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</w:t>
      </w:r>
      <w:r w:rsidR="004220FE" w:rsidRPr="00FF662C">
        <w:rPr>
          <w:rFonts w:asciiTheme="majorBidi" w:hAnsiTheme="majorBidi" w:cstheme="majorBidi"/>
          <w:sz w:val="28"/>
          <w:szCs w:val="28"/>
          <w:cs/>
        </w:rPr>
        <w:t>งมีนัยสำคัญต่อความสามารถของ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บริษัทใน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 xml:space="preserve">การดำเนินงานต่อเนื่องหรือไม่ </w:t>
      </w:r>
      <w:r w:rsidR="00A2478D" w:rsidRPr="00FF662C">
        <w:rPr>
          <w:rFonts w:asciiTheme="majorBidi" w:hAnsiTheme="majorBidi" w:cstheme="majorBidi" w:hint="cs"/>
          <w:sz w:val="28"/>
          <w:szCs w:val="28"/>
          <w:cs/>
        </w:rPr>
        <w:t>หาก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ข้าพเจ้าได้ข้อสรุปว่ามีความไม่แน่นอนที่มีสาระสำคัญ 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ข้าพ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เจ้าต้องกล่าว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ไว้ในรายงานของ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ผู้สอบบัญชีของ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ข้าพ</w:t>
      </w:r>
      <w:r w:rsidRPr="00FF662C">
        <w:rPr>
          <w:rFonts w:asciiTheme="majorBidi" w:hAnsiTheme="majorBidi" w:cstheme="majorBidi"/>
          <w:sz w:val="28"/>
          <w:szCs w:val="28"/>
          <w:cs/>
        </w:rPr>
        <w:t>เจ้า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โดยให้ข้อสังเกต</w:t>
      </w:r>
      <w:r w:rsidRPr="00FF662C">
        <w:rPr>
          <w:rFonts w:asciiTheme="majorBidi" w:hAnsiTheme="majorBidi" w:cstheme="majorBidi"/>
          <w:sz w:val="28"/>
          <w:szCs w:val="28"/>
          <w:cs/>
        </w:rPr>
        <w:t>ถึงการเปิดเผยข้อมูลในงบการเงิน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</w:t>
      </w:r>
      <w:r w:rsidR="00596B6C" w:rsidRPr="00FF662C">
        <w:rPr>
          <w:rFonts w:asciiTheme="majorBidi" w:hAnsiTheme="majorBidi" w:cstheme="majorBidi"/>
          <w:spacing w:val="4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การเปิดเผย</w:t>
      </w:r>
      <w:r w:rsidR="008E4B6B" w:rsidRPr="00FF662C">
        <w:rPr>
          <w:rFonts w:asciiTheme="majorBidi" w:hAnsiTheme="majorBidi" w:cstheme="majorBidi"/>
          <w:spacing w:val="4"/>
          <w:sz w:val="28"/>
          <w:szCs w:val="28"/>
          <w:cs/>
        </w:rPr>
        <w:t>ข้อมูล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 xml:space="preserve">ดังกล่าวไม่เพียงพอ </w:t>
      </w:r>
      <w:r w:rsidR="00A55077" w:rsidRPr="00FF662C">
        <w:rPr>
          <w:rFonts w:asciiTheme="majorBidi" w:hAnsiTheme="majorBidi" w:cstheme="majorBidi"/>
          <w:spacing w:val="4"/>
          <w:sz w:val="28"/>
          <w:szCs w:val="28"/>
          <w:cs/>
        </w:rPr>
        <w:t>ความเห็นของ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สอบบัญชีที่ได้รับจนถึงวันที่ในรายงานของผู้ส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อบบัญชีของข้าพเจ้า อย่างไรก็ตาม</w:t>
      </w:r>
      <w:r w:rsidR="00A2478D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เหตุการณ์หรือสถา</w:t>
      </w:r>
      <w:r w:rsidR="00DC0D88" w:rsidRPr="00FF662C">
        <w:rPr>
          <w:rFonts w:asciiTheme="majorBidi" w:hAnsiTheme="majorBidi" w:cstheme="majorBidi"/>
          <w:sz w:val="28"/>
          <w:szCs w:val="28"/>
          <w:cs/>
        </w:rPr>
        <w:t>นการณ์ในอนาคตอาจเป็นเหตุให้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ต้องหยุดการดำเนินงานต่อเนื่อง</w:t>
      </w:r>
    </w:p>
    <w:p w14:paraId="31B11671" w14:textId="3D3053D5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513CCC4E" w14:textId="430F792F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ในเรื่องต่าง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วางแผนไว้ ประเด็นที่มีนัยสำคัญที่พบจากการตรวจสอบ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2478D" w:rsidRPr="00FF662C">
        <w:rPr>
          <w:rFonts w:asciiTheme="majorBidi" w:hAnsiTheme="majorBidi" w:cstheme="majorBidi"/>
          <w:spacing w:val="-4"/>
          <w:sz w:val="28"/>
          <w:szCs w:val="28"/>
          <w:cs/>
        </w:rPr>
        <w:t>รวมถึง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ข้อบกพร่องที่มีนัยสำคัญในระบบการควบคุมภายในหากข้าพเจ้าได้</w:t>
      </w:r>
      <w:r w:rsidRPr="00FF662C">
        <w:rPr>
          <w:rFonts w:asciiTheme="majorBidi" w:hAnsiTheme="majorBidi" w:cstheme="majorBidi"/>
          <w:sz w:val="28"/>
          <w:szCs w:val="28"/>
          <w:cs/>
        </w:rPr>
        <w:t>พบในระหว่างการตรวจสอบของข้าพเจ้า</w:t>
      </w:r>
    </w:p>
    <w:p w14:paraId="763C64BE" w14:textId="12E71B83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เกี่ยวกับความสัมพันธ์ทั้งหมด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เป็นอิสระ</w:t>
      </w:r>
    </w:p>
    <w:p w14:paraId="25E85803" w14:textId="6C9C4437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="00A2478D" w:rsidRPr="00FF662C">
        <w:rPr>
          <w:rFonts w:asciiTheme="majorBidi" w:hAnsi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ลบมากกว่าผลประโยชน์ต่อส่วนได้เสียสาธารณะจากการสื่อสารดังกล่าว </w:t>
      </w:r>
    </w:p>
    <w:p w14:paraId="27A092D4" w14:textId="77777777" w:rsidR="00E50B18" w:rsidRPr="00FF662C" w:rsidRDefault="00E50B18" w:rsidP="00E50B18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เรื่องอื่น</w:t>
      </w:r>
    </w:p>
    <w:p w14:paraId="562DA88E" w14:textId="1BE5E50D" w:rsidR="00E50B18" w:rsidRPr="00FF662C" w:rsidRDefault="00E50B18" w:rsidP="00E50B18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งบ</w:t>
      </w:r>
      <w:r w:rsidR="005B66DD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การเงิน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ของบริษัท ณ วันที่ </w:t>
      </w:r>
      <w:r w:rsidRPr="00FF662C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FF662C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 โดยมีวรรค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เน้นข้อมูลและเหตุการณ์เกี่ยวกับการไม่สามารถดำรงสินทรัพย์หนุนหลังของบริษัทให้เพียงพอตามที่กำหนดในพระราชบัญญัติประกันวินาศภัย (ฉบับที่ </w:t>
      </w:r>
      <w:r w:rsidRPr="00FF662C">
        <w:rPr>
          <w:rFonts w:asciiTheme="majorBidi" w:hAnsiTheme="majorBidi" w:cstheme="majorBidi"/>
          <w:sz w:val="28"/>
          <w:szCs w:val="28"/>
        </w:rPr>
        <w:t>2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FF662C">
        <w:rPr>
          <w:rFonts w:asciiTheme="majorBidi" w:hAnsiTheme="majorBidi" w:cstheme="majorBidi"/>
          <w:sz w:val="28"/>
          <w:szCs w:val="28"/>
        </w:rPr>
        <w:t xml:space="preserve">2551 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ความไม่แน่นอนที่เป็นสาระสำคัญเกี่ยวกับความสามารถในการดำเนินงานต่อเนื่องของบริษัทและ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และการตัดจำหน่ายบัญชีเจ้าหนี้ประกันภัยต่อ</w:t>
      </w:r>
      <w:r w:rsidRPr="00FF662C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ตามรายงานลงวันที่ </w:t>
      </w:r>
      <w:r w:rsidRPr="00FF662C">
        <w:rPr>
          <w:rFonts w:asciiTheme="majorBidi" w:hAnsiTheme="majorBidi" w:cstheme="majorBidi"/>
          <w:sz w:val="28"/>
          <w:szCs w:val="28"/>
        </w:rPr>
        <w:t>28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FF662C">
        <w:rPr>
          <w:rFonts w:asciiTheme="majorBidi" w:hAnsiTheme="majorBidi" w:cstheme="majorBidi"/>
          <w:sz w:val="28"/>
          <w:szCs w:val="28"/>
        </w:rPr>
        <w:t xml:space="preserve">2562 </w:t>
      </w:r>
    </w:p>
    <w:p w14:paraId="5B825A42" w14:textId="20F2B791" w:rsidR="009F0B99" w:rsidRPr="00FF662C" w:rsidRDefault="009F0B99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1A78E6C2" w14:textId="77777777" w:rsidR="0006338C" w:rsidRPr="00FF662C" w:rsidRDefault="0006338C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32CD89AB" w14:textId="77777777" w:rsidR="009F0B99" w:rsidRPr="00FF662C" w:rsidRDefault="004A1321" w:rsidP="009F0B99">
      <w:pPr>
        <w:tabs>
          <w:tab w:val="center" w:pos="6480"/>
        </w:tabs>
        <w:spacing w:before="480"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สมภพ ผ</w:t>
      </w:r>
      <w:r w:rsidR="0012094E"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ลประสาร</w:t>
      </w:r>
    </w:p>
    <w:p w14:paraId="122729FC" w14:textId="77777777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6941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1FDE9C4A" w:rsidR="00FA40F0" w:rsidRPr="00A2478D" w:rsidRDefault="00A2478D">
      <w:pPr>
        <w:rPr>
          <w:rFonts w:asciiTheme="majorBidi" w:hAnsiTheme="majorBidi" w:cstheme="majorBidi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FF662C">
        <w:rPr>
          <w:rFonts w:asciiTheme="majorBidi" w:hAnsiTheme="majorBidi" w:cstheme="majorBidi" w:hint="cs"/>
          <w:sz w:val="28"/>
          <w:szCs w:val="28"/>
          <w:cs/>
          <w:lang w:val="en-US"/>
        </w:rPr>
        <w:t>กุมภาพันธ์</w:t>
      </w:r>
      <w:r w:rsidRPr="00FF662C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</w:p>
    <w:sectPr w:rsidR="00FA40F0" w:rsidRPr="00A2478D" w:rsidSect="00D50931">
      <w:footerReference w:type="default" r:id="rId10"/>
      <w:footerReference w:type="first" r:id="rId11"/>
      <w:pgSz w:w="11907" w:h="16839" w:code="9"/>
      <w:pgMar w:top="1843" w:right="1080" w:bottom="1080" w:left="1296" w:header="720" w:footer="14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12DE3" w14:textId="77777777" w:rsidR="0096159B" w:rsidRDefault="0096159B">
      <w:pPr>
        <w:rPr>
          <w:rFonts w:cs="Times New Roman"/>
          <w:cs/>
        </w:rPr>
      </w:pPr>
      <w:r>
        <w:separator/>
      </w:r>
    </w:p>
  </w:endnote>
  <w:endnote w:type="continuationSeparator" w:id="0">
    <w:p w14:paraId="1CF8876A" w14:textId="77777777" w:rsidR="0096159B" w:rsidRDefault="0096159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01FC0" w:rsidRPr="00001FC0">
      <w:rPr>
        <w:noProof/>
        <w:cs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001FC0" w:rsidRPr="00001FC0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73002" w14:textId="77777777" w:rsidR="0096159B" w:rsidRDefault="0096159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2ECCD23" w14:textId="77777777" w:rsidR="0096159B" w:rsidRDefault="0096159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1FC0"/>
    <w:rsid w:val="00013774"/>
    <w:rsid w:val="00014FF4"/>
    <w:rsid w:val="00027B06"/>
    <w:rsid w:val="00034A3D"/>
    <w:rsid w:val="0004665F"/>
    <w:rsid w:val="00054923"/>
    <w:rsid w:val="0005707B"/>
    <w:rsid w:val="0006338C"/>
    <w:rsid w:val="0009178D"/>
    <w:rsid w:val="000B4D75"/>
    <w:rsid w:val="000C0310"/>
    <w:rsid w:val="000E52B3"/>
    <w:rsid w:val="000F57BF"/>
    <w:rsid w:val="000F77EE"/>
    <w:rsid w:val="0012094E"/>
    <w:rsid w:val="00121FD3"/>
    <w:rsid w:val="0013098D"/>
    <w:rsid w:val="0014196F"/>
    <w:rsid w:val="00156164"/>
    <w:rsid w:val="00160C04"/>
    <w:rsid w:val="00162441"/>
    <w:rsid w:val="001A2B96"/>
    <w:rsid w:val="001B2532"/>
    <w:rsid w:val="001B4C84"/>
    <w:rsid w:val="002066ED"/>
    <w:rsid w:val="0022727A"/>
    <w:rsid w:val="00244157"/>
    <w:rsid w:val="002446B0"/>
    <w:rsid w:val="00247930"/>
    <w:rsid w:val="00262389"/>
    <w:rsid w:val="00272CDA"/>
    <w:rsid w:val="00287A7D"/>
    <w:rsid w:val="002C24B9"/>
    <w:rsid w:val="002C4A8F"/>
    <w:rsid w:val="002C5BA5"/>
    <w:rsid w:val="002D4F78"/>
    <w:rsid w:val="002E3857"/>
    <w:rsid w:val="0035031D"/>
    <w:rsid w:val="003833F0"/>
    <w:rsid w:val="003A1C63"/>
    <w:rsid w:val="003C1EB5"/>
    <w:rsid w:val="003C7D59"/>
    <w:rsid w:val="003E7389"/>
    <w:rsid w:val="003F00DC"/>
    <w:rsid w:val="003F776F"/>
    <w:rsid w:val="00400557"/>
    <w:rsid w:val="00413A88"/>
    <w:rsid w:val="00421788"/>
    <w:rsid w:val="004220FE"/>
    <w:rsid w:val="00422702"/>
    <w:rsid w:val="00427263"/>
    <w:rsid w:val="00435586"/>
    <w:rsid w:val="0044611A"/>
    <w:rsid w:val="00447222"/>
    <w:rsid w:val="00460E59"/>
    <w:rsid w:val="0047773B"/>
    <w:rsid w:val="004A1321"/>
    <w:rsid w:val="004C3AD7"/>
    <w:rsid w:val="004C4074"/>
    <w:rsid w:val="004C50E7"/>
    <w:rsid w:val="004E7B48"/>
    <w:rsid w:val="004F33BA"/>
    <w:rsid w:val="00522909"/>
    <w:rsid w:val="005266E5"/>
    <w:rsid w:val="00576D9C"/>
    <w:rsid w:val="00581B8F"/>
    <w:rsid w:val="00596B6C"/>
    <w:rsid w:val="00597FC0"/>
    <w:rsid w:val="005A1BF5"/>
    <w:rsid w:val="005B66DD"/>
    <w:rsid w:val="005B7983"/>
    <w:rsid w:val="005C634C"/>
    <w:rsid w:val="005D0604"/>
    <w:rsid w:val="00605CE1"/>
    <w:rsid w:val="00641945"/>
    <w:rsid w:val="00641E65"/>
    <w:rsid w:val="006734C2"/>
    <w:rsid w:val="00680905"/>
    <w:rsid w:val="006B571F"/>
    <w:rsid w:val="006E3EA5"/>
    <w:rsid w:val="007067B0"/>
    <w:rsid w:val="00707EC0"/>
    <w:rsid w:val="00713036"/>
    <w:rsid w:val="00724D8A"/>
    <w:rsid w:val="007641B1"/>
    <w:rsid w:val="007A0942"/>
    <w:rsid w:val="007C159E"/>
    <w:rsid w:val="007C3949"/>
    <w:rsid w:val="007D4E4B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511CC"/>
    <w:rsid w:val="00865D4E"/>
    <w:rsid w:val="00867F10"/>
    <w:rsid w:val="008A2C67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6159B"/>
    <w:rsid w:val="00975C65"/>
    <w:rsid w:val="0099150F"/>
    <w:rsid w:val="009A0D02"/>
    <w:rsid w:val="009D4664"/>
    <w:rsid w:val="009F0B99"/>
    <w:rsid w:val="009F70BD"/>
    <w:rsid w:val="00A2478D"/>
    <w:rsid w:val="00A27849"/>
    <w:rsid w:val="00A55077"/>
    <w:rsid w:val="00A5519E"/>
    <w:rsid w:val="00A72D87"/>
    <w:rsid w:val="00A976CC"/>
    <w:rsid w:val="00AD0556"/>
    <w:rsid w:val="00AE57DE"/>
    <w:rsid w:val="00AF00C0"/>
    <w:rsid w:val="00B309BA"/>
    <w:rsid w:val="00B6266B"/>
    <w:rsid w:val="00B75449"/>
    <w:rsid w:val="00B82D8D"/>
    <w:rsid w:val="00BA0E3F"/>
    <w:rsid w:val="00BB2EA5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D0591"/>
    <w:rsid w:val="00CD28B9"/>
    <w:rsid w:val="00CE0F0E"/>
    <w:rsid w:val="00CE7EBC"/>
    <w:rsid w:val="00CF4812"/>
    <w:rsid w:val="00D07F00"/>
    <w:rsid w:val="00D20431"/>
    <w:rsid w:val="00D23C7C"/>
    <w:rsid w:val="00D50931"/>
    <w:rsid w:val="00DA3C14"/>
    <w:rsid w:val="00DC0D88"/>
    <w:rsid w:val="00DC0EC8"/>
    <w:rsid w:val="00DD6224"/>
    <w:rsid w:val="00DF735E"/>
    <w:rsid w:val="00E26AE8"/>
    <w:rsid w:val="00E50B18"/>
    <w:rsid w:val="00E54B6A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FCD2C7E0802A44950F021CC70F5716" ma:contentTypeVersion="8" ma:contentTypeDescription="Create a new document." ma:contentTypeScope="" ma:versionID="c7b21f9b778bad9f2dc62b12a9061e98">
  <xsd:schema xmlns:xsd="http://www.w3.org/2001/XMLSchema" xmlns:xs="http://www.w3.org/2001/XMLSchema" xmlns:p="http://schemas.microsoft.com/office/2006/metadata/properties" xmlns:ns2="cfa265f5-ff84-4d0f-a127-cff44359308a" xmlns:ns3="50f7ca01-3619-4107-9504-348b6d2f48c1" targetNamespace="http://schemas.microsoft.com/office/2006/metadata/properties" ma:root="true" ma:fieldsID="caeab41ccab5993dfefeed8e15b9ef3a" ns2:_="" ns3:_="">
    <xsd:import namespace="cfa265f5-ff84-4d0f-a127-cff44359308a"/>
    <xsd:import namespace="50f7ca01-3619-4107-9504-348b6d2f48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265f5-ff84-4d0f-a127-cff443593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7ca01-3619-4107-9504-348b6d2f48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075041-32DD-40E7-A35E-9237126D2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265f5-ff84-4d0f-a127-cff44359308a"/>
    <ds:schemaRef ds:uri="50f7ca01-3619-4107-9504-348b6d2f4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Patcharee Klamtong</cp:lastModifiedBy>
  <cp:revision>2</cp:revision>
  <cp:lastPrinted>2020-02-25T06:54:00Z</cp:lastPrinted>
  <dcterms:created xsi:type="dcterms:W3CDTF">2020-02-26T12:33:00Z</dcterms:created>
  <dcterms:modified xsi:type="dcterms:W3CDTF">2020-02-26T12:33:00Z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0x0101003AFCD2C7E0802A44950F021CC70F5716</vt:lpwstr>
  </property>
</Properties>
</file>