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2A71E6" w:rsidRDefault="00D0065E" w:rsidP="00D006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 มาร์ท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7B07B9" w:rsidRPr="002A71E6" w:rsidRDefault="00BB7CF2" w:rsidP="002E07D3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A70B2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0065E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>
        <w:rPr>
          <w:rFonts w:ascii="Angsana New" w:hAnsi="Angsana New"/>
          <w:spacing w:val="6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A70B2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เจ มาร์ท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2E07D3">
        <w:rPr>
          <w:rFonts w:ascii="Angsana New" w:hAnsi="Angsana New"/>
          <w:spacing w:val="-2"/>
          <w:sz w:val="32"/>
          <w:szCs w:val="32"/>
        </w:rPr>
        <w:t>6</w:t>
      </w:r>
      <w:r w:rsidR="005A70B2">
        <w:rPr>
          <w:rFonts w:ascii="Angsana New" w:hAnsi="Angsana New"/>
          <w:spacing w:val="-2"/>
          <w:sz w:val="32"/>
          <w:szCs w:val="32"/>
        </w:rPr>
        <w:t>2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D0065E" w:rsidRPr="00FC6DD5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0065E" w:rsidRDefault="00D0065E" w:rsidP="00D0065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6767B2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40CB1" w:rsidRPr="00B40C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873BF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B40CB1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="00B40CB1">
        <w:rPr>
          <w:rFonts w:ascii="Angsana New" w:eastAsiaTheme="minorHAnsi" w:hAnsi="Angsana New" w:cs="Angsana New"/>
          <w:sz w:val="32"/>
          <w:szCs w:val="32"/>
          <w:cs/>
        </w:rPr>
        <w:t>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67B2" w:rsidRDefault="006767B2" w:rsidP="006767B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Sect="006767B2">
          <w:headerReference w:type="even" r:id="rId8"/>
          <w:head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:rsidR="006767B2" w:rsidRPr="004E3A72" w:rsidRDefault="006767B2" w:rsidP="00882B6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7D15A3" w:rsidRDefault="003E4112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หมายเหตุประกอบงบการเงินดังต่อไปนี้ </w:t>
      </w:r>
    </w:p>
    <w:p w:rsidR="003E4112" w:rsidRPr="003E4112" w:rsidRDefault="00AC4B7D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</w:t>
      </w:r>
      <w:r w:rsidR="007D15A3"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หมายเหตุประกอบงบการเงิน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ข้อ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882B68">
        <w:rPr>
          <w:rFonts w:ascii="Angsana New" w:eastAsiaTheme="minorHAnsi" w:hAnsi="Angsana New" w:cs="Angsana New"/>
          <w:color w:val="auto"/>
          <w:sz w:val="32"/>
          <w:szCs w:val="32"/>
        </w:rPr>
        <w:t>6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ปี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Blockchain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โดยการเสนอขายโทเคนดิจิทัล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JFin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Coin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ต่อสาธารณชนเป็น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ครั้งแรก (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Initial Coin Offering: ICO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 บริษัทย่อยบันทึกเงินรับสุทธิจำนวน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498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”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และบันทึกค่าใช้จ่ายที่เกี่ยวข้องโดยตรงกับรายการดังกล่าวจำนวน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19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ล้านบาทเป็นค่าใช้จ่ายรอตัดจ่ายโดยแสดงเป็นส่วนหนึ่งของสินทรัพย์ไม่หมุนเวียนอื่น นอกจากนั้นแล้วบริษัทย่อยได้จ่ายชำระภาษีเงินได้ และบันทึกสินทรัพย์ภาษีเงินได้รอตัดบัญชีจำนวน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100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3E4112" w:rsidRPr="003E4112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ในระหว่าง</w:t>
      </w:r>
      <w:r w:rsidR="00F834B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ปัจจุบัน บริษัทย่อยได้พัฒนา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ระบบสินเชื่อแบบดิจิทัล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” เป็นรายได้ให้สอดคล้องกับการรับรู้ค่าใช้จ่ายสำหรับรายการจ่ายดังกล่าวในงบกำไรขาดทุน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ดังนั้น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ณ วันที่ 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0B38F4"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="000B38F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2562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บริษัทย่อย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มียอดคงเหลือของหนี้สินที่แสดงเป็น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ภาระจากการออกและเสนอขาย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จำนวน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C4700C">
        <w:rPr>
          <w:rFonts w:ascii="Angsana New" w:eastAsiaTheme="minorHAnsi" w:hAnsi="Angsana New" w:cs="Angsana New"/>
          <w:color w:val="auto"/>
          <w:sz w:val="32"/>
          <w:szCs w:val="32"/>
        </w:rPr>
        <w:t>442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ล้านบาทในงบแสดงฐานะการเงิน</w:t>
      </w:r>
    </w:p>
    <w:p w:rsidR="00882B68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เมื่อวันที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่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13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พฤษภาคม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2561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ได้มีการประกาศ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พระราชกำหนดการประกอบธุรกิจสินทรัพย์ดิจิทัล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พ.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ศ.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(“พระราชกำหนดฯ”)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</w:t>
      </w:r>
      <w:r w:rsid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ซึ่ง ณ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ปัจจุบัน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โดยอาศัยอำนาจตามพระราชกำหนดฯดังกล่าว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หน่วยงานที่มีหน้าที่กำกับดูแล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กำหนดกฎเกณฑ์และออกประกาศที่เกี่ยวข้อง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แล้วบางส่วนตลอดจนอยู่ระหว่าง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การกำหนดกฎเกณฑ์และประกาศที่เกี่ยวข้องเพิ่มเติมในอนาคต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นำไปใช้ในทางปฏิบัติสำหรับ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การกำกับดูแลธุรกรรมของสินทรัพย์ดิจิทัล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  <w:r w:rsidR="001126A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:rsidR="00AC4B7D" w:rsidRDefault="00AC4B7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AC4B7D" w:rsidRPr="007D15A3" w:rsidRDefault="00AC4B7D" w:rsidP="00AC4B7D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lastRenderedPageBreak/>
        <w:t>ข</w:t>
      </w:r>
      <w:r w:rsidRPr="007D15A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)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Pr="007D15A3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หมายเหตุประกอบงบการเงินข้อ </w:t>
      </w:r>
      <w:r w:rsidRPr="007D15A3">
        <w:rPr>
          <w:rFonts w:ascii="Angsana New" w:eastAsiaTheme="minorHAnsi" w:hAnsi="Angsana New" w:cs="Angsana New"/>
          <w:color w:val="auto"/>
          <w:sz w:val="32"/>
          <w:szCs w:val="32"/>
        </w:rPr>
        <w:t>42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เกี่ยวกับรายการขาย</w:t>
      </w:r>
      <w:r w:rsidR="00C11DA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หน่วยในอาคารชุดพักอาศัย</w:t>
      </w:r>
      <w:r w:rsidR="00FE68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ให้แก่กิจการที่เกี่ยวข้องกันและผู้ถือหุ้นของบริษัทฯ</w:t>
      </w:r>
      <w:r w:rsidR="009B25D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ในระหว่างปีปัจจุบัน บริษัทย่อยมีรายได้จากการขายหน่วยในอาคารชุดพักอาศัยให้แก่กิจการที่เกี่ยวข้องกัน</w:t>
      </w:r>
      <w:r w:rsidR="008729E3" w:rsidRPr="008729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</w:t>
      </w:r>
      <w:r w:rsidR="00FE68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ผู้ถือหุ้นของบริษัทฯ 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โดยบริษัทย่อยได้รับชำระเงินจากการขายครบถ้วนแล้วและได้โอนอำนาจควบคุมในอสังหาริมทรัพย์ให้แก่กิจการที่เกี่ยวข้องกัน</w:t>
      </w:r>
      <w:r w:rsidR="008729E3" w:rsidRPr="008729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</w:t>
      </w:r>
      <w:r w:rsidR="00FE68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ผู้ถือหุ้นของบริษัทฯ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ดังกล่าวแล้ว</w:t>
      </w:r>
      <w:r w:rsidR="00A7343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ทั้งนี้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บริษัท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</w:t>
      </w:r>
      <w:r w:rsidR="00B13D7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บริษัทย่อยรับรู้รายได้จากการขายอสังหาริมทรัพย์ให้แก่กิจการที่เกี่ยวข้องกัน</w:t>
      </w:r>
      <w:r w:rsidR="008729E3" w:rsidRPr="008729E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</w:t>
      </w:r>
      <w:r w:rsidR="00FE68E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ผู้ถือหุ้นของบริษัทฯ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ดังกล่าวเป็นจำนวนเงิน </w:t>
      </w:r>
      <w:r w:rsidRPr="007D15A3">
        <w:rPr>
          <w:rFonts w:ascii="Angsana New" w:eastAsiaTheme="minorHAnsi" w:hAnsi="Angsana New" w:cs="Angsana New"/>
          <w:color w:val="auto"/>
          <w:sz w:val="32"/>
          <w:szCs w:val="32"/>
        </w:rPr>
        <w:t>70</w:t>
      </w:r>
      <w:r w:rsidR="00DF679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 และรับรู้กำไรจากรายการขายดังกล่าวเป็นจำนวนเงิน </w:t>
      </w:r>
      <w:r w:rsidRPr="007D15A3">
        <w:rPr>
          <w:rFonts w:ascii="Angsana New" w:eastAsiaTheme="minorHAnsi" w:hAnsi="Angsana New" w:cs="Angsana New"/>
          <w:color w:val="auto"/>
          <w:sz w:val="32"/>
          <w:szCs w:val="32"/>
        </w:rPr>
        <w:t>20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ล้านบาทในงบกำไรขาดทุนเบ็ดเสร็จ</w:t>
      </w:r>
      <w:r w:rsidR="00C11DA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</w:t>
      </w:r>
      <w:r w:rsidRP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สำหรับปีปัจจุบัน</w:t>
      </w:r>
    </w:p>
    <w:p w:rsidR="003E4112" w:rsidRPr="003E4112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1126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</w:t>
      </w:r>
      <w:r w:rsidR="00F834B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แสดงความเห็น</w:t>
      </w:r>
      <w:r w:rsidR="001126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อย่างมีเงื่อนไขต่อกรณีนี้แต่อย่างใด</w:t>
      </w:r>
    </w:p>
    <w:p w:rsidR="00D0065E" w:rsidRPr="00F80CC2" w:rsidRDefault="00D0065E" w:rsidP="00D741B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0065E" w:rsidRDefault="00D0065E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0065E" w:rsidRDefault="00D0065E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D0065E" w:rsidRDefault="00D0065E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3471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B13D76" w:rsidRDefault="00D0065E" w:rsidP="00D741B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447431" w:rsidRPr="00B13D76" w:rsidRDefault="00B13D76" w:rsidP="00D741B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ตามที่เปิดเผยไว้ในหมายเหตุประกอบงบการเงินข้อ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42.1</w:t>
      </w:r>
      <w:r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 xml:space="preserve">2562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สินค้าเป็น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861838">
        <w:rPr>
          <w:rFonts w:ascii="Angsana New" w:hAnsi="Angsana New"/>
          <w:sz w:val="32"/>
          <w:szCs w:val="32"/>
        </w:rPr>
        <w:t>7,452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>63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="00447431" w:rsidRPr="00447431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>
        <w:rPr>
          <w:rFonts w:ascii="Angsana New" w:hAnsi="Angsana New"/>
          <w:sz w:val="32"/>
          <w:szCs w:val="32"/>
        </w:rPr>
        <w:t xml:space="preserve">             </w:t>
      </w:r>
      <w:r w:rsidR="00447431"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</w:t>
      </w:r>
      <w:r w:rsidR="00447431"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447431">
        <w:rPr>
          <w:rFonts w:ascii="Angsana New" w:hAnsi="Angsana New"/>
          <w:sz w:val="32"/>
          <w:szCs w:val="32"/>
          <w:cs/>
        </w:rPr>
        <w:t>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</w:t>
      </w:r>
      <w:r>
        <w:rPr>
          <w:rFonts w:ascii="Angsana New" w:hAnsi="Angsana New"/>
          <w:sz w:val="32"/>
          <w:szCs w:val="32"/>
        </w:rPr>
        <w:t xml:space="preserve">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447431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จึงมีความเสี่ยงเกี่ยวกับความครบถ้วนและระยะเวลาในการรับรู้รายได้</w:t>
      </w:r>
    </w:p>
    <w:p w:rsidR="00AC4B7D" w:rsidRDefault="00AC4B7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0065E" w:rsidRPr="00D34D66" w:rsidRDefault="00D0065E" w:rsidP="00D741B1">
      <w:pPr>
        <w:spacing w:before="80" w:after="8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:rsidR="005162E4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D0065E" w:rsidRPr="005162E4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:rsidR="00D0065E" w:rsidRPr="00D34D66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0065E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A679C2" w:rsidRPr="00447431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 w:right="-43"/>
        <w:jc w:val="thaiDistribute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CA6AB1">
        <w:rPr>
          <w:rFonts w:ascii="Angsana New" w:hAnsi="Angsana New"/>
          <w:sz w:val="32"/>
          <w:szCs w:val="32"/>
        </w:rPr>
        <w:t xml:space="preserve">     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A679C2" w:rsidRPr="00703162" w:rsidRDefault="00A679C2" w:rsidP="00D741B1">
      <w:pPr>
        <w:overflowPunct/>
        <w:autoSpaceDE/>
        <w:autoSpaceDN/>
        <w:adjustRightInd/>
        <w:spacing w:before="80" w:after="8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3162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:rsidR="00E102A0" w:rsidRPr="00E102A0" w:rsidRDefault="00447431" w:rsidP="00D741B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B1807">
        <w:rPr>
          <w:rFonts w:ascii="Angsana New" w:hAnsi="Angsana New" w:cs="Angsana New"/>
          <w:sz w:val="32"/>
          <w:szCs w:val="32"/>
        </w:rPr>
        <w:t>4</w:t>
      </w:r>
      <w:r w:rsidR="00E102A0" w:rsidRPr="00E102A0">
        <w:rPr>
          <w:rFonts w:ascii="Angsana New" w:hAnsi="Angsana New" w:cs="Angsana New"/>
          <w:sz w:val="32"/>
          <w:szCs w:val="32"/>
        </w:rPr>
        <w:t>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3D76">
        <w:rPr>
          <w:rFonts w:ascii="Angsana New" w:hAnsi="Angsana New" w:cs="Angsana New" w:hint="cs"/>
          <w:sz w:val="32"/>
          <w:szCs w:val="32"/>
          <w:cs/>
        </w:rPr>
        <w:t>โดยรายได้ดอกเบี้ยจากเงินให้สินเชื่อจากการซื้อลูกหนี้ซึ่ง</w:t>
      </w:r>
      <w:r w:rsidR="00D107A7">
        <w:rPr>
          <w:rFonts w:ascii="Angsana New" w:hAnsi="Angsana New" w:cs="Angsana New" w:hint="cs"/>
          <w:sz w:val="32"/>
          <w:szCs w:val="32"/>
          <w:cs/>
        </w:rPr>
        <w:t>แสดงรวมอยู่ใน “รายได้</w:t>
      </w:r>
      <w:r w:rsidR="00384FE0">
        <w:rPr>
          <w:rFonts w:ascii="Angsana New" w:hAnsi="Angsana New" w:cs="Angsana New" w:hint="cs"/>
          <w:sz w:val="32"/>
          <w:szCs w:val="32"/>
          <w:cs/>
        </w:rPr>
        <w:t>ดอกเบี้ยจาก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384FE0">
        <w:rPr>
          <w:rFonts w:ascii="Angsana New" w:hAnsi="Angsana New" w:cs="Angsana New" w:hint="cs"/>
          <w:sz w:val="32"/>
          <w:szCs w:val="32"/>
          <w:cs/>
        </w:rPr>
        <w:t>และเงินให้สินเชื่อ</w:t>
      </w:r>
      <w:r w:rsidR="00D107A7">
        <w:rPr>
          <w:rFonts w:ascii="Angsana New" w:hAnsi="Angsana New" w:cs="Angsana New" w:hint="cs"/>
          <w:sz w:val="32"/>
          <w:szCs w:val="32"/>
          <w:cs/>
        </w:rPr>
        <w:t>” ในงบกำไรขาดทุนเบ็ดเสร็จ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</w:t>
      </w:r>
      <w:r w:rsidR="002E07D3">
        <w:rPr>
          <w:rFonts w:ascii="Angsana New" w:hAnsi="Angsana New" w:cs="Angsana New"/>
          <w:sz w:val="32"/>
          <w:szCs w:val="32"/>
        </w:rPr>
        <w:t>6</w:t>
      </w:r>
      <w:r w:rsidR="00882B68">
        <w:rPr>
          <w:rFonts w:ascii="Angsana New" w:hAnsi="Angsana New" w:cs="Angsana New"/>
          <w:sz w:val="32"/>
          <w:szCs w:val="32"/>
        </w:rPr>
        <w:t>2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861838">
        <w:rPr>
          <w:rFonts w:ascii="Angsana New" w:hAnsi="Angsana New" w:cs="Angsana New"/>
          <w:sz w:val="32"/>
          <w:szCs w:val="32"/>
        </w:rPr>
        <w:t>1,271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</w:t>
      </w:r>
      <w:r w:rsidR="00F152C9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861838">
        <w:rPr>
          <w:rFonts w:ascii="Angsana New" w:hAnsi="Angsana New" w:cs="Angsana New"/>
          <w:sz w:val="32"/>
          <w:szCs w:val="32"/>
        </w:rPr>
        <w:t>11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และการรับรู้รายได้ใช้วิธีอัตราดอกเบี้ยที่แท้จริงตามการประมาณการอายุการเรียกเก็บหนี้ ดังนั้น จึงมีความเสี่ยงที่เกี่ยวกับ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มูลค่าในการรับรู้รายได้</w:t>
      </w:r>
    </w:p>
    <w:p w:rsidR="00A679C2" w:rsidRPr="00B234D8" w:rsidRDefault="00A679C2" w:rsidP="00D741B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A679C2" w:rsidRDefault="00A679C2" w:rsidP="00D741B1">
      <w:pPr>
        <w:pStyle w:val="CM2"/>
        <w:numPr>
          <w:ilvl w:val="0"/>
          <w:numId w:val="6"/>
        </w:numPr>
        <w:spacing w:before="80" w:after="8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F779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4081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:rsidR="00A679C2" w:rsidRPr="00C64081" w:rsidRDefault="00A679C2" w:rsidP="00D741B1">
      <w:pPr>
        <w:pStyle w:val="CM2"/>
        <w:numPr>
          <w:ilvl w:val="0"/>
          <w:numId w:val="6"/>
        </w:numPr>
        <w:spacing w:before="80" w:after="8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ทดสอบรายการประมาณการกระแสเงินสดและการคำนวณอัตราผลตอบแทนที่แท้จริง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Pr="00C64081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:rsidR="00A679C2" w:rsidRPr="00C0320F" w:rsidRDefault="00A679C2" w:rsidP="00D741B1">
      <w:pPr>
        <w:pStyle w:val="CM2"/>
        <w:numPr>
          <w:ilvl w:val="0"/>
          <w:numId w:val="6"/>
        </w:numPr>
        <w:spacing w:before="80" w:after="80"/>
        <w:ind w:left="360"/>
        <w:rPr>
          <w:rFonts w:ascii="Angsana New" w:hAnsi="Angsana New" w:cs="Angsana New"/>
          <w:sz w:val="32"/>
          <w:szCs w:val="32"/>
        </w:rPr>
      </w:pPr>
      <w:r w:rsidRPr="00C0320F">
        <w:rPr>
          <w:rFonts w:ascii="Angsana New" w:hAnsi="Angsana New" w:cs="Angsana New" w:hint="cs"/>
          <w:sz w:val="32"/>
          <w:szCs w:val="32"/>
          <w:cs/>
        </w:rPr>
        <w:t>สุ่ม</w:t>
      </w:r>
      <w:r>
        <w:rPr>
          <w:rFonts w:ascii="Angsana New" w:hAnsi="Angsana New" w:cs="Angsana New" w:hint="cs"/>
          <w:sz w:val="32"/>
          <w:szCs w:val="32"/>
          <w:cs/>
        </w:rPr>
        <w:t>ตรวจสอบเอกสาร</w:t>
      </w:r>
      <w:r w:rsidRPr="00C0320F">
        <w:rPr>
          <w:rFonts w:ascii="Angsana New" w:hAnsi="Angsana New" w:cs="Angsana New" w:hint="cs"/>
          <w:sz w:val="32"/>
          <w:szCs w:val="32"/>
          <w:cs/>
        </w:rPr>
        <w:t xml:space="preserve">รายการรับเงินจริงที่ได้รับในแต่ละงวด </w:t>
      </w:r>
      <w:r>
        <w:rPr>
          <w:rFonts w:ascii="Angsana New" w:hAnsi="Angsana New" w:cs="Angsana New" w:hint="cs"/>
          <w:sz w:val="32"/>
          <w:szCs w:val="32"/>
          <w:cs/>
        </w:rPr>
        <w:t>กับตารางที่ใช้ในการคำนวณอัตราการรับรู้รายได้ เพื่อทดสอบจำนวนเงินจริงที่นำมาใช้ในการคำนวณการปรับอัตราการรับรู้รายได้</w:t>
      </w:r>
    </w:p>
    <w:p w:rsidR="00A679C2" w:rsidRPr="00B234D8" w:rsidRDefault="00A679C2" w:rsidP="00D741B1">
      <w:pPr>
        <w:pStyle w:val="CM2"/>
        <w:numPr>
          <w:ilvl w:val="0"/>
          <w:numId w:val="6"/>
        </w:numPr>
        <w:spacing w:before="80" w:after="8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</w:p>
    <w:p w:rsidR="00A679C2" w:rsidRPr="00F93DFD" w:rsidRDefault="00A679C2" w:rsidP="00D741B1">
      <w:pPr>
        <w:widowControl w:val="0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ค่าเผื่อหนี้สงสัยจะสูญของเงินให้สินเชื่อ</w:t>
      </w:r>
    </w:p>
    <w:p w:rsidR="00E102A0" w:rsidRPr="00E102A0" w:rsidRDefault="00E102A0" w:rsidP="00D741B1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B1807">
        <w:rPr>
          <w:rFonts w:ascii="Angsana New" w:hAnsi="Angsana New"/>
          <w:sz w:val="32"/>
          <w:szCs w:val="32"/>
        </w:rPr>
        <w:t>4.4</w:t>
      </w:r>
      <w:r w:rsidRPr="00E102A0">
        <w:rPr>
          <w:rFonts w:ascii="Angsana New" w:hAnsi="Angsana New"/>
          <w:sz w:val="32"/>
          <w:szCs w:val="32"/>
        </w:rPr>
        <w:t xml:space="preserve"> </w:t>
      </w:r>
      <w:r w:rsidRPr="00E102A0">
        <w:rPr>
          <w:rFonts w:ascii="Angsana New" w:hAnsi="Angsana New"/>
          <w:sz w:val="32"/>
          <w:szCs w:val="32"/>
          <w:cs/>
        </w:rPr>
        <w:t>และ</w:t>
      </w:r>
      <w:r w:rsidRPr="00E102A0">
        <w:rPr>
          <w:rFonts w:ascii="Angsana New" w:hAnsi="Angsana New"/>
          <w:sz w:val="32"/>
          <w:szCs w:val="32"/>
        </w:rPr>
        <w:t xml:space="preserve"> </w:t>
      </w:r>
      <w:r w:rsidR="003B1807">
        <w:rPr>
          <w:rFonts w:ascii="Angsana New" w:hAnsi="Angsana New"/>
          <w:sz w:val="32"/>
          <w:szCs w:val="32"/>
        </w:rPr>
        <w:t>4.12</w:t>
      </w:r>
      <w:r w:rsidRPr="00E102A0">
        <w:rPr>
          <w:rFonts w:ascii="Angsana New" w:hAnsi="Angsana New"/>
          <w:sz w:val="32"/>
          <w:szCs w:val="32"/>
        </w:rPr>
        <w:t xml:space="preserve"> </w:t>
      </w:r>
      <w:r w:rsidRPr="00E102A0">
        <w:rPr>
          <w:rFonts w:ascii="Angsana New" w:hAnsi="Angsana New"/>
          <w:sz w:val="32"/>
          <w:szCs w:val="32"/>
          <w:cs/>
        </w:rPr>
        <w:t>การประมาณการค่าเผื่อหนี้สงสัยจะสูญของ</w:t>
      </w:r>
      <w:r w:rsidR="00E54D49">
        <w:rPr>
          <w:rFonts w:ascii="Angsana New" w:hAnsi="Angsana New"/>
          <w:sz w:val="32"/>
          <w:szCs w:val="32"/>
        </w:rPr>
        <w:t xml:space="preserve">               </w:t>
      </w:r>
      <w:r w:rsidRPr="00E102A0">
        <w:rPr>
          <w:rFonts w:ascii="Angsana New" w:hAnsi="Angsana New"/>
          <w:sz w:val="32"/>
          <w:szCs w:val="32"/>
          <w:cs/>
        </w:rPr>
        <w:t>เงินให้สินเชื่อต้องอาศัยข้อสมมติหลายประการ ดังนั้น ผู้บริหารจำเป็นต้องใช้ดุลยพินิจในการพิจารณาหลักเกณฑ์และนโยบายในการตั้งค่าเผื่อหนี้สงสัยจะสูญรวมทั้งวิธีการที่ใช้ในการคำนวณค่าเผื่อหนี้สงสัยจะสูญของลูกหนี้จากการให้สินเชื่อ รวมถึงการประมาณการผลขาดทุนที่คาดว่าจะเกิดขึ้นเมื่อลูกหนี้มีปัญหาในการจ่ายชำระคืนหนี้</w:t>
      </w:r>
      <w:r w:rsidR="0092299D">
        <w:rPr>
          <w:rFonts w:ascii="Angsana New" w:hAnsi="Angsana New"/>
          <w:sz w:val="32"/>
          <w:szCs w:val="32"/>
        </w:rPr>
        <w:t xml:space="preserve">         </w:t>
      </w:r>
      <w:r w:rsidRPr="00E102A0">
        <w:rPr>
          <w:rFonts w:ascii="Angsana New" w:hAnsi="Angsana New"/>
          <w:sz w:val="32"/>
          <w:szCs w:val="32"/>
          <w:cs/>
        </w:rPr>
        <w:t>เงินต้นและดอกเบี้ยรวมถึงพิจารณาช่วงเวลาที่ควรจะรับรู้ เนื่องจาก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บริษัทมีเงินให้สินเชื่อเป็นจำนวนที่มีนัยสำคัญต่องบการเงิน ข้าพเจ้าจึงให้ความสำคัญกับการตรวจสอบความเพียงพอของค่าเผื่อหนี้สงสัยจะสูญของเงินให้สินเชื่อดังกล่าว</w:t>
      </w:r>
    </w:p>
    <w:p w:rsidR="00E102A0" w:rsidRPr="00E102A0" w:rsidRDefault="00E102A0" w:rsidP="00D741B1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ข้าพเจ้าได้ตรวจสอบประมาณการค่าเผื่อหนี้สงสัยจะสูญโดย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:rsidR="00E102A0" w:rsidRPr="000F05EA" w:rsidRDefault="00E102A0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>ทำ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ความเข้าใจกระบวนการประมาณการและการตั้งค่าเผื่อหนี้สงสัยจะสูญและประเมินระบบการควบคุมภายในที่เกี่ยวกับการอนุมัติ การติดตามหนี้ การคำนวณ และการบันทึกรายการบัญชีค่าเผื่อหนี้สงสัยจะสูญ </w:t>
      </w:r>
    </w:p>
    <w:p w:rsidR="00E102A0" w:rsidRPr="000F05EA" w:rsidRDefault="00E102A0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 xml:space="preserve">ประเมินหลักเกณฑ์และนโยบายในการตั้งค่าเผื่อหนี้สงสัยจะสูญและวิธีการคำนวณค่าเผื่อหนี้สงสัยจะสูญ </w:t>
      </w:r>
    </w:p>
    <w:p w:rsidR="00E102A0" w:rsidRPr="000F05EA" w:rsidRDefault="00E102A0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สอบทานความครบถ้วนของข้อมูลที่นำมาใช้ในการคำนวณค่าเผื่อหนี้สงสัยจะสูญและตรวจสอบความถูกต้องของการคำนวณอายุหนี้คงค้าง การคำนวณค่าเผื่อหนี้สงสัยจะสูญ และการบันทึกบัญชี</w:t>
      </w:r>
    </w:p>
    <w:p w:rsidR="00E102A0" w:rsidRPr="00E102A0" w:rsidRDefault="00E102A0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 w:rsidRPr="00E102A0">
        <w:rPr>
          <w:rFonts w:ascii="Angsana New" w:hAnsi="Angsana New"/>
          <w:sz w:val="32"/>
          <w:szCs w:val="32"/>
          <w:cs/>
        </w:rPr>
        <w:t>ข้อสมมติที่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บริษัทใช้กับข้อมูลที่เกิดขึ้นจริงในอดีต ความสม่ำเสมอในการประยุกต์</w:t>
      </w:r>
      <w:r w:rsidR="0092299D">
        <w:rPr>
          <w:rFonts w:ascii="Angsana New" w:hAnsi="Angsana New"/>
          <w:sz w:val="32"/>
          <w:szCs w:val="32"/>
        </w:rPr>
        <w:t xml:space="preserve">                </w:t>
      </w:r>
      <w:r w:rsidRPr="00E102A0">
        <w:rPr>
          <w:rFonts w:ascii="Angsana New" w:hAnsi="Angsana New"/>
          <w:sz w:val="32"/>
          <w:szCs w:val="32"/>
          <w:cs/>
        </w:rPr>
        <w:t>ใช้ข้อสมมติดังกล่าว และพิจารณาวิธีการที่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บริษัทเลือกใช้ในการประมาณการค่าเผื่อหนี้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สงสัยจะสูญสำหรับลูกหนี้สินเชื่อแต่ละประเภท</w:t>
      </w:r>
    </w:p>
    <w:p w:rsidR="003471FE" w:rsidRPr="00D34D66" w:rsidRDefault="003471FE" w:rsidP="00D741B1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3471FE" w:rsidRDefault="003471FE" w:rsidP="00D741B1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4.5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9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741B1" w:rsidRDefault="00D74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471FE" w:rsidRPr="00D34D66" w:rsidRDefault="003471FE" w:rsidP="00D741B1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:rsidR="003471FE" w:rsidRPr="00646CCD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3471FE" w:rsidRPr="00646CCD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:rsidR="003471FE" w:rsidRPr="00D34D66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:rsidR="00384FE0" w:rsidRPr="00384FE0" w:rsidRDefault="00384FE0" w:rsidP="00384FE0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4F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ค่าความนิยม </w:t>
      </w:r>
    </w:p>
    <w:p w:rsidR="0099431E" w:rsidRDefault="0044340F" w:rsidP="00384FE0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384FE0">
        <w:rPr>
          <w:rFonts w:asciiTheme="majorBidi" w:hAnsiTheme="majorBidi" w:cstheme="majorBidi"/>
          <w:sz w:val="32"/>
          <w:szCs w:val="32"/>
        </w:rPr>
        <w:t>26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7343F">
        <w:rPr>
          <w:rFonts w:asciiTheme="majorBidi" w:hAnsiTheme="majorBidi" w:cstheme="majorBidi"/>
          <w:sz w:val="32"/>
          <w:szCs w:val="32"/>
        </w:rPr>
        <w:t>31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7343F">
        <w:rPr>
          <w:rFonts w:asciiTheme="majorBidi" w:hAnsiTheme="majorBidi" w:cstheme="majorBidi"/>
          <w:sz w:val="32"/>
          <w:szCs w:val="32"/>
        </w:rPr>
        <w:t>2562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D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บริษัทมีค่าความนิยมที่แสดงในงบการเงินจำนวน </w:t>
      </w:r>
      <w:r w:rsidR="00A7343F">
        <w:rPr>
          <w:rFonts w:asciiTheme="majorBidi" w:hAnsiTheme="majorBidi" w:cstheme="majorBidi"/>
          <w:sz w:val="32"/>
          <w:szCs w:val="32"/>
        </w:rPr>
        <w:t xml:space="preserve">296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</w:t>
      </w:r>
      <w:r w:rsidR="002D37E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การด้อยค่าของ</w:t>
      </w:r>
      <w:r w:rsidR="00384FE0" w:rsidRPr="00384FE0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384FE0" w:rsidRPr="00384FE0">
        <w:rPr>
          <w:rFonts w:asciiTheme="majorBidi" w:hAnsiTheme="majorBidi" w:cstheme="majorBidi"/>
          <w:sz w:val="32"/>
          <w:szCs w:val="32"/>
        </w:rPr>
        <w:t xml:space="preserve">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 xml:space="preserve"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 รวมถึงการกำหนดอัตราคิดลดและอัตราการเติบโตในระยะยาวที่เหมาะสม </w:t>
      </w:r>
    </w:p>
    <w:p w:rsidR="00384FE0" w:rsidRPr="00384FE0" w:rsidRDefault="00384FE0" w:rsidP="00384FE0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ของกลุ่มบริษัทเลือกใช้โดยการ</w:t>
      </w:r>
    </w:p>
    <w:p w:rsidR="00384FE0" w:rsidRDefault="00384FE0" w:rsidP="00384FE0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 xml:space="preserve">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</w:t>
      </w:r>
    </w:p>
    <w:p w:rsidR="00384FE0" w:rsidRPr="00050793" w:rsidRDefault="00384FE0" w:rsidP="00384FE0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ทำการทดสอบข้อสมมติที่สำคัญที่ใช้ในการประมาณการกระแสเงินสด</w:t>
      </w:r>
      <w:r w:rsidRPr="00050793">
        <w:rPr>
          <w:rFonts w:ascii="Angsana New" w:hAnsi="Angsana New"/>
          <w:sz w:val="32"/>
          <w:szCs w:val="32"/>
          <w:cs/>
        </w:rPr>
        <w:t>ที่คา</w:t>
      </w:r>
      <w:bookmarkStart w:id="0" w:name="_GoBack"/>
      <w:bookmarkEnd w:id="0"/>
      <w:r w:rsidRPr="00050793">
        <w:rPr>
          <w:rFonts w:ascii="Angsana New" w:hAnsi="Angsana New"/>
          <w:sz w:val="32"/>
          <w:szCs w:val="32"/>
          <w:cs/>
        </w:rPr>
        <w:t>ดว่าจะได้รับในอนาคตจาก</w:t>
      </w:r>
      <w:r w:rsidRPr="00050793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บริษัทโดยการเปรียบเทียบข้อสมมติดังกล่าวกับแหล่งข้อมูลภายในและภายนอกของ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50793">
        <w:rPr>
          <w:rFonts w:ascii="Angsana New" w:hAnsi="Angsana New" w:hint="cs"/>
          <w:sz w:val="32"/>
          <w:szCs w:val="32"/>
          <w:cs/>
        </w:rPr>
        <w:t>ในอนาคตดังกล่าว และพิจารณาอัตราคิดลดที่ฝ่ายบริหารของ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บริษัทเลือกใช้โดยการวิเคราะห์ต้นทุน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50793">
        <w:rPr>
          <w:rFonts w:ascii="Angsana New" w:hAnsi="Angsana New" w:hint="cs"/>
          <w:sz w:val="32"/>
          <w:szCs w:val="32"/>
          <w:cs/>
        </w:rPr>
        <w:t>ทางการเงินถัวเฉลี่ยถ่วงน้ำหนักของ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บริษัทและของอุตสาหกรรม</w:t>
      </w:r>
    </w:p>
    <w:p w:rsidR="00384FE0" w:rsidRDefault="00384FE0" w:rsidP="00384FE0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3A07A6">
        <w:rPr>
          <w:rFonts w:ascii="Angsana New" w:hAnsi="Angsana New" w:hint="cs"/>
          <w:sz w:val="32"/>
          <w:szCs w:val="32"/>
          <w:cs/>
        </w:rPr>
        <w:lastRenderedPageBreak/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3A07A6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3A07A6">
        <w:rPr>
          <w:rFonts w:ascii="Angsana New" w:hAnsi="Angsana New" w:hint="cs"/>
          <w:sz w:val="32"/>
          <w:szCs w:val="32"/>
          <w:cs/>
        </w:rPr>
        <w:t>ข้อ</w:t>
      </w:r>
      <w:r w:rsidRPr="003A07A6">
        <w:rPr>
          <w:rFonts w:ascii="Angsana New" w:hAnsi="Angsana New"/>
          <w:sz w:val="32"/>
          <w:szCs w:val="32"/>
          <w:cs/>
        </w:rPr>
        <w:t>สมมติที่สำคัญ</w:t>
      </w:r>
      <w:r w:rsidRPr="003A07A6">
        <w:rPr>
          <w:rFonts w:ascii="Angsana New" w:hAnsi="Angsana New" w:hint="cs"/>
          <w:sz w:val="32"/>
          <w:szCs w:val="32"/>
          <w:cs/>
        </w:rPr>
        <w:t xml:space="preserve">ต่อมูลค่าที่คาดว่าจะได้รับคืนโดยเฉพาะอัตราคิดลดและอัตราการเติบโตของรายได้ในระยะยาว </w:t>
      </w:r>
    </w:p>
    <w:p w:rsidR="00384FE0" w:rsidRDefault="00384FE0" w:rsidP="00384FE0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</w:t>
      </w:r>
      <w:r w:rsidRPr="00050793">
        <w:rPr>
          <w:rFonts w:ascii="Angsana New" w:hAnsi="Angsana New"/>
          <w:sz w:val="32"/>
          <w:szCs w:val="32"/>
          <w:cs/>
        </w:rPr>
        <w:t>ค่าความนิยม</w:t>
      </w:r>
      <w:r w:rsidRPr="00050793">
        <w:rPr>
          <w:rFonts w:ascii="Angsana New" w:hAnsi="Angsana New" w:hint="cs"/>
          <w:sz w:val="32"/>
          <w:szCs w:val="32"/>
          <w:cs/>
        </w:rPr>
        <w:t xml:space="preserve"> รวมถึงผลกระทบของ</w:t>
      </w:r>
      <w:r w:rsidR="0099431E">
        <w:rPr>
          <w:rFonts w:ascii="Angsana New" w:hAnsi="Angsana New" w:hint="cs"/>
          <w:sz w:val="32"/>
          <w:szCs w:val="32"/>
          <w:cs/>
        </w:rPr>
        <w:t xml:space="preserve">     </w:t>
      </w:r>
      <w:r w:rsidRPr="0005079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ประมาณการกระแสเงินสดในอนาคตจากการเปลี่ยนแปลงข้อสมมติที่สำคัญ</w:t>
      </w:r>
    </w:p>
    <w:p w:rsidR="00C05C25" w:rsidRPr="00060AF6" w:rsidRDefault="00C05C25" w:rsidP="00D741B1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60AF6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 - สำรองค่าสินไหมทดแทนและค่าสินไหมทดแทนค้างจ่าย</w:t>
      </w:r>
    </w:p>
    <w:p w:rsidR="002D2372" w:rsidRDefault="00C05C25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AF6">
        <w:rPr>
          <w:rFonts w:ascii="Angsana New" w:hAnsi="Angsana New" w:hint="cs"/>
          <w:sz w:val="32"/>
          <w:szCs w:val="32"/>
        </w:rPr>
        <w:t>31</w:t>
      </w:r>
      <w:r w:rsidRPr="00060A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AF6">
        <w:rPr>
          <w:rFonts w:ascii="Angsana New" w:hAnsi="Angsana New" w:hint="cs"/>
          <w:sz w:val="32"/>
          <w:szCs w:val="32"/>
        </w:rPr>
        <w:t>256</w:t>
      </w:r>
      <w:r w:rsidR="00882B68">
        <w:rPr>
          <w:rFonts w:ascii="Angsana New" w:hAnsi="Angsana New"/>
          <w:sz w:val="32"/>
          <w:szCs w:val="32"/>
        </w:rPr>
        <w:t>2</w:t>
      </w:r>
      <w:r w:rsidR="003471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60AF6">
        <w:rPr>
          <w:rFonts w:ascii="Angsana New" w:hAnsi="Angsana New" w:hint="cs"/>
          <w:sz w:val="32"/>
          <w:szCs w:val="32"/>
          <w:cs/>
        </w:rPr>
        <w:t>มีสำรองค่าสินไหมทดแทนและค่าสินไหมทดแทนค้างจ่ายคงค้างจำนวน</w:t>
      </w:r>
      <w:r w:rsidR="00706733">
        <w:rPr>
          <w:rFonts w:ascii="Angsana New" w:hAnsi="Angsana New"/>
          <w:sz w:val="32"/>
          <w:szCs w:val="32"/>
        </w:rPr>
        <w:t xml:space="preserve">      </w:t>
      </w:r>
      <w:r w:rsidR="00861838">
        <w:rPr>
          <w:rFonts w:ascii="Angsana New" w:hAnsi="Angsana New"/>
          <w:sz w:val="32"/>
          <w:szCs w:val="32"/>
        </w:rPr>
        <w:t>233</w:t>
      </w:r>
      <w:r w:rsidR="002D2372">
        <w:rPr>
          <w:rFonts w:ascii="Angsana New" w:hAnsi="Angsana New" w:hint="cs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060AF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861838">
        <w:rPr>
          <w:rFonts w:ascii="Angsana New" w:hAnsi="Angsana New"/>
          <w:sz w:val="32"/>
          <w:szCs w:val="32"/>
        </w:rPr>
        <w:t>2</w:t>
      </w:r>
      <w:r w:rsidR="002D2372">
        <w:rPr>
          <w:rFonts w:ascii="Angsana New" w:hAnsi="Angsana New"/>
          <w:sz w:val="32"/>
          <w:szCs w:val="32"/>
        </w:rPr>
        <w:t xml:space="preserve"> </w:t>
      </w:r>
      <w:r w:rsidR="002D2372">
        <w:rPr>
          <w:rFonts w:ascii="Angsana New" w:hAnsi="Angsana New" w:hint="cs"/>
          <w:sz w:val="32"/>
          <w:szCs w:val="32"/>
          <w:cs/>
        </w:rPr>
        <w:t>ของหนี้สินรวม</w:t>
      </w:r>
      <w:r w:rsidRPr="00060AF6">
        <w:rPr>
          <w:rFonts w:ascii="Angsana New" w:hAnsi="Angsana New" w:hint="cs"/>
          <w:sz w:val="32"/>
          <w:szCs w:val="32"/>
          <w:cs/>
        </w:rPr>
        <w:t xml:space="preserve"> สำรอง</w:t>
      </w:r>
      <w:r w:rsidR="00706733">
        <w:rPr>
          <w:rFonts w:ascii="Angsana New" w:hAnsi="Angsana New"/>
          <w:sz w:val="32"/>
          <w:szCs w:val="32"/>
        </w:rPr>
        <w:t xml:space="preserve">               </w:t>
      </w:r>
      <w:r w:rsidRPr="00060AF6">
        <w:rPr>
          <w:rFonts w:ascii="Angsana New" w:hAnsi="Angsana New" w:hint="cs"/>
          <w:sz w:val="32"/>
          <w:szCs w:val="32"/>
          <w:cs/>
        </w:rPr>
        <w:t>ค่าสินไหมทดแทนและ</w:t>
      </w:r>
      <w:r w:rsidR="002D2372">
        <w:rPr>
          <w:rFonts w:ascii="Angsana New" w:hAnsi="Angsana New" w:hint="cs"/>
          <w:sz w:val="32"/>
          <w:szCs w:val="32"/>
          <w:cs/>
        </w:rPr>
        <w:t>ค่า</w:t>
      </w:r>
      <w:r w:rsidRPr="00060AF6">
        <w:rPr>
          <w:rFonts w:ascii="Angsana New" w:hAnsi="Angsana New" w:hint="cs"/>
          <w:sz w:val="32"/>
          <w:szCs w:val="32"/>
          <w:cs/>
        </w:rPr>
        <w:t>สินไหมทดแทนค้างจ่าย</w:t>
      </w:r>
      <w:r w:rsidR="002D2372">
        <w:rPr>
          <w:rFonts w:ascii="Angsana New" w:hAnsi="Angsana New" w:hint="cs"/>
          <w:sz w:val="32"/>
          <w:szCs w:val="32"/>
          <w:cs/>
        </w:rPr>
        <w:t>เป็นประมาณการ</w:t>
      </w:r>
      <w:r w:rsidR="00AC38C0">
        <w:rPr>
          <w:rFonts w:ascii="Angsana New" w:hAnsi="Angsana New" w:hint="cs"/>
          <w:sz w:val="32"/>
          <w:szCs w:val="32"/>
          <w:cs/>
        </w:rPr>
        <w:t>สำรอง</w:t>
      </w:r>
      <w:r w:rsidRPr="00060AF6">
        <w:rPr>
          <w:rFonts w:ascii="Angsana New" w:hAnsi="Angsana New" w:hint="cs"/>
          <w:sz w:val="32"/>
          <w:szCs w:val="32"/>
          <w:cs/>
        </w:rPr>
        <w:t xml:space="preserve">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การประมาณการดังกล่าวคำนวณขึ้นโดยฝ่ายบริหารของบริษัทย่อยตามวิธีการทางคณิตศาสตร์ประกันภัย </w:t>
      </w:r>
      <w:r w:rsidR="002D2372">
        <w:rPr>
          <w:rFonts w:ascii="Angsana New" w:hAnsi="Angsana New" w:hint="cs"/>
          <w:sz w:val="32"/>
          <w:szCs w:val="32"/>
          <w:cs/>
        </w:rPr>
        <w:t>ซึ่ง</w:t>
      </w:r>
      <w:r w:rsidRPr="00060AF6">
        <w:rPr>
          <w:rFonts w:ascii="Angsana New" w:hAnsi="Angsana New" w:hint="cs"/>
          <w:sz w:val="32"/>
          <w:szCs w:val="32"/>
          <w:cs/>
        </w:rPr>
        <w:t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ดังนั้น ข้าพเจ้าจึงให้ความสำคัญกับ</w:t>
      </w:r>
      <w:r w:rsidR="002D2372">
        <w:rPr>
          <w:rFonts w:ascii="Angsana New" w:hAnsi="Angsana New" w:hint="cs"/>
          <w:sz w:val="32"/>
          <w:szCs w:val="32"/>
          <w:cs/>
        </w:rPr>
        <w:t xml:space="preserve"> </w:t>
      </w:r>
      <w:r w:rsidR="00225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0AF6">
        <w:rPr>
          <w:rFonts w:ascii="Angsana New" w:hAnsi="Angsana New" w:hint="cs"/>
          <w:sz w:val="32"/>
          <w:szCs w:val="32"/>
          <w:cs/>
        </w:rPr>
        <w:t xml:space="preserve">การตรวจสอบความเพียงพอของสำรองค่าสินไหมทดแทนและค่าสินไหมทดแทนค้างจ่าย </w:t>
      </w:r>
    </w:p>
    <w:p w:rsidR="00C05C25" w:rsidRPr="00060AF6" w:rsidRDefault="00C05C25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>ข้าพเจ้าได้ตรวจสอบสำรองค่าสินไหมทดแทนและค่า</w:t>
      </w:r>
      <w:r>
        <w:rPr>
          <w:rFonts w:ascii="Angsana New" w:hAnsi="Angsana New" w:hint="cs"/>
          <w:sz w:val="32"/>
          <w:szCs w:val="32"/>
          <w:cs/>
        </w:rPr>
        <w:t>สินไหมทดแทนค้างจ่ายของกลุ่มบริษัท</w:t>
      </w:r>
      <w:r w:rsidRPr="00060AF6">
        <w:rPr>
          <w:rFonts w:ascii="Angsana New" w:hAnsi="Angsana New" w:hint="cs"/>
          <w:sz w:val="32"/>
          <w:szCs w:val="32"/>
          <w:cs/>
        </w:rPr>
        <w:t xml:space="preserve">โดยการ </w:t>
      </w:r>
    </w:p>
    <w:p w:rsidR="00E16617" w:rsidRDefault="00C05C25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การตั้งประมาณการสำรองค่าสินไหมทดแทนและค่าสินไหมทดแทนค้างจ่าย 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:rsidR="00C05C25" w:rsidRPr="00060AF6" w:rsidRDefault="00C05C25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สุ่มทดสอบข้อมูลที่นักคณิตศาสตร์ใช้ในการคำนวณประมาณการสำรอง สุ่มตัวอย่างแฟ้มสินไหมรายใหญ่</w:t>
      </w:r>
      <w:r w:rsidR="00387D7D">
        <w:rPr>
          <w:rFonts w:ascii="Angsana New" w:hAnsi="Angsana New" w:hint="cs"/>
          <w:sz w:val="32"/>
          <w:szCs w:val="32"/>
          <w:cs/>
        </w:rPr>
        <w:t xml:space="preserve"> </w:t>
      </w:r>
      <w:r w:rsidRPr="00060AF6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ความถี่ของการเกิดความเสียหายและขนาดของความเสียหายที่เกิดขึ้นต่อครั้ง </w:t>
      </w:r>
    </w:p>
    <w:p w:rsidR="00C05C25" w:rsidRDefault="00E16617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สอบทานรายงานการคำนวณประมาณการ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0C5E5B">
        <w:rPr>
          <w:rFonts w:ascii="Angsana New" w:hAnsi="Angsana New" w:hint="cs"/>
          <w:sz w:val="32"/>
          <w:szCs w:val="32"/>
          <w:cs/>
        </w:rPr>
        <w:t>สุ่ม</w:t>
      </w:r>
      <w:r w:rsidR="00C05C25" w:rsidRPr="00060AF6">
        <w:rPr>
          <w:rFonts w:ascii="Angsana New" w:hAnsi="Angsana New"/>
          <w:sz w:val="32"/>
          <w:szCs w:val="32"/>
          <w:cs/>
        </w:rPr>
        <w:t>ทดสอบข้อมูลสินไหมที่นักคณิตศาสตร์</w:t>
      </w:r>
      <w:r w:rsidR="000019BD">
        <w:rPr>
          <w:rFonts w:ascii="Angsana New" w:hAnsi="Angsana New" w:hint="cs"/>
          <w:sz w:val="32"/>
          <w:szCs w:val="32"/>
          <w:cs/>
        </w:rPr>
        <w:t>ประกันภัย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ใช้ และเปรียบเทียบกับข้อสมมติที่ใช้ในปีก่อน </w:t>
      </w:r>
    </w:p>
    <w:p w:rsidR="00384FE0" w:rsidRDefault="00384FE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0065E" w:rsidRPr="00A104D0" w:rsidRDefault="00D0065E" w:rsidP="00D741B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0065E" w:rsidRPr="007628F5" w:rsidRDefault="00D0065E" w:rsidP="00D741B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0065E" w:rsidRDefault="00D0065E" w:rsidP="00D741B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0065E" w:rsidRDefault="00D0065E" w:rsidP="00D741B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D0065E" w:rsidRPr="00476272" w:rsidRDefault="00D0065E" w:rsidP="00D741B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:rsidR="00D0065E" w:rsidRPr="00237410" w:rsidRDefault="00D0065E" w:rsidP="00D741B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0065E" w:rsidRPr="00577EE8" w:rsidRDefault="00D0065E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0065E" w:rsidRPr="00577EE8" w:rsidRDefault="00D0065E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D0065E" w:rsidRPr="002F103D" w:rsidRDefault="00D0065E" w:rsidP="00D741B1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741B1" w:rsidRDefault="00D74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0065E" w:rsidRDefault="00D0065E" w:rsidP="00D741B1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0065E" w:rsidRPr="00B40CB1" w:rsidRDefault="00D0065E" w:rsidP="00D741B1">
      <w:pPr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:rsidR="00D0065E" w:rsidRDefault="00D0065E" w:rsidP="00D741B1">
      <w:pPr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:rsidR="00D0065E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40CB1"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0065E" w:rsidRPr="004D2657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0065E" w:rsidRPr="004D2657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:rsidR="00D0065E" w:rsidRPr="004D2657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:rsidR="00D0065E" w:rsidRPr="004009B9" w:rsidRDefault="00D0065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:rsidR="00D0065E" w:rsidRPr="004009B9" w:rsidRDefault="00B40CB1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:rsidR="00D0065E" w:rsidRPr="004009B9" w:rsidRDefault="00D0065E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6767B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6767B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6767B2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67B2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0065E" w:rsidRPr="007B41C7" w:rsidRDefault="00D0065E" w:rsidP="00D741B1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0065E" w:rsidRPr="007B41C7" w:rsidRDefault="00D0065E" w:rsidP="00D741B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0065E" w:rsidRPr="0071707D" w:rsidRDefault="006767B2" w:rsidP="00D741B1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D0065E" w:rsidRDefault="001E733F" w:rsidP="00E16617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E733F">
        <w:rPr>
          <w:rFonts w:ascii="Angsana New" w:hAnsi="Angsana New"/>
          <w:spacing w:val="-4"/>
          <w:sz w:val="32"/>
          <w:szCs w:val="32"/>
        </w:rPr>
        <w:t>5659</w:t>
      </w:r>
    </w:p>
    <w:p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D2192E">
        <w:rPr>
          <w:rFonts w:ascii="Angsana New" w:hAnsi="Angsana New"/>
          <w:spacing w:val="-4"/>
          <w:sz w:val="32"/>
          <w:szCs w:val="32"/>
        </w:rPr>
        <w:t>26</w:t>
      </w:r>
      <w:r w:rsidR="00882B68">
        <w:rPr>
          <w:rFonts w:ascii="Angsana New" w:hAnsi="Angsana New"/>
          <w:spacing w:val="-4"/>
          <w:sz w:val="32"/>
          <w:szCs w:val="32"/>
        </w:rPr>
        <w:t xml:space="preserve"> </w:t>
      </w:r>
      <w:r w:rsidR="00882B68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5A70B2">
        <w:rPr>
          <w:rFonts w:ascii="Angsana New" w:hAnsi="Angsana New"/>
          <w:spacing w:val="-4"/>
          <w:sz w:val="32"/>
          <w:szCs w:val="32"/>
        </w:rPr>
        <w:t xml:space="preserve"> 2563</w:t>
      </w:r>
    </w:p>
    <w:sectPr w:rsidR="00003F09" w:rsidSect="006767B2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8A3" w:rsidRDefault="007278A3" w:rsidP="00715DC8">
      <w:r>
        <w:separator/>
      </w:r>
    </w:p>
  </w:endnote>
  <w:endnote w:type="continuationSeparator" w:id="0">
    <w:p w:rsidR="007278A3" w:rsidRDefault="007278A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1C6" w:rsidRDefault="00443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8A3" w:rsidRDefault="007278A3" w:rsidP="00715DC8">
      <w:r>
        <w:separator/>
      </w:r>
    </w:p>
  </w:footnote>
  <w:footnote w:type="continuationSeparator" w:id="0">
    <w:p w:rsidR="007278A3" w:rsidRDefault="007278A3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A20" w:rsidRDefault="00443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CCD" w:rsidRPr="00646CCD" w:rsidRDefault="0044340F">
    <w:pPr>
      <w:pStyle w:val="Header"/>
      <w:jc w:val="right"/>
      <w:rPr>
        <w:rFonts w:ascii="Angsana New" w:hAnsi="Angsana New"/>
        <w:sz w:val="32"/>
        <w:szCs w:val="32"/>
      </w:rPr>
    </w:pPr>
  </w:p>
  <w:p w:rsidR="00646CCD" w:rsidRDefault="004434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CCD" w:rsidRDefault="0044340F">
    <w:pPr>
      <w:pStyle w:val="Header"/>
      <w:jc w:val="right"/>
    </w:pPr>
  </w:p>
  <w:p w:rsidR="00646CCD" w:rsidRDefault="00443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19BD"/>
    <w:rsid w:val="00003F09"/>
    <w:rsid w:val="0001633A"/>
    <w:rsid w:val="0001764D"/>
    <w:rsid w:val="00021284"/>
    <w:rsid w:val="000248EE"/>
    <w:rsid w:val="000403EF"/>
    <w:rsid w:val="00044042"/>
    <w:rsid w:val="00063E39"/>
    <w:rsid w:val="000731F3"/>
    <w:rsid w:val="00076C9B"/>
    <w:rsid w:val="0008262F"/>
    <w:rsid w:val="00085C7D"/>
    <w:rsid w:val="000A4147"/>
    <w:rsid w:val="000B38F4"/>
    <w:rsid w:val="000C5E5B"/>
    <w:rsid w:val="000D0F41"/>
    <w:rsid w:val="000D681C"/>
    <w:rsid w:val="000E1FC9"/>
    <w:rsid w:val="000F05EA"/>
    <w:rsid w:val="0011047D"/>
    <w:rsid w:val="001126A0"/>
    <w:rsid w:val="0011507B"/>
    <w:rsid w:val="00147F1F"/>
    <w:rsid w:val="00152926"/>
    <w:rsid w:val="00155686"/>
    <w:rsid w:val="00165B95"/>
    <w:rsid w:val="001811A9"/>
    <w:rsid w:val="001A053E"/>
    <w:rsid w:val="001A78AF"/>
    <w:rsid w:val="001C0919"/>
    <w:rsid w:val="001C34F3"/>
    <w:rsid w:val="001C3DE0"/>
    <w:rsid w:val="001D0173"/>
    <w:rsid w:val="001E733F"/>
    <w:rsid w:val="001F2380"/>
    <w:rsid w:val="00212E31"/>
    <w:rsid w:val="0021303B"/>
    <w:rsid w:val="00225296"/>
    <w:rsid w:val="002341AC"/>
    <w:rsid w:val="00242E7F"/>
    <w:rsid w:val="00246628"/>
    <w:rsid w:val="00253367"/>
    <w:rsid w:val="00260D52"/>
    <w:rsid w:val="002752E7"/>
    <w:rsid w:val="0027750D"/>
    <w:rsid w:val="00293787"/>
    <w:rsid w:val="002A0789"/>
    <w:rsid w:val="002A71E6"/>
    <w:rsid w:val="002D1769"/>
    <w:rsid w:val="002D223A"/>
    <w:rsid w:val="002D2372"/>
    <w:rsid w:val="002D37E7"/>
    <w:rsid w:val="002E07D3"/>
    <w:rsid w:val="002E18B6"/>
    <w:rsid w:val="002E333B"/>
    <w:rsid w:val="002E5B67"/>
    <w:rsid w:val="002F0C7C"/>
    <w:rsid w:val="00316AE5"/>
    <w:rsid w:val="003232F3"/>
    <w:rsid w:val="00340A56"/>
    <w:rsid w:val="0034682C"/>
    <w:rsid w:val="003471FE"/>
    <w:rsid w:val="00352A0B"/>
    <w:rsid w:val="00353B58"/>
    <w:rsid w:val="00361F03"/>
    <w:rsid w:val="00366ADA"/>
    <w:rsid w:val="00370D11"/>
    <w:rsid w:val="003845AF"/>
    <w:rsid w:val="00384FE0"/>
    <w:rsid w:val="003867F1"/>
    <w:rsid w:val="00387D7D"/>
    <w:rsid w:val="00395A86"/>
    <w:rsid w:val="003979D5"/>
    <w:rsid w:val="003A0838"/>
    <w:rsid w:val="003A0A10"/>
    <w:rsid w:val="003A3500"/>
    <w:rsid w:val="003A72B5"/>
    <w:rsid w:val="003B003F"/>
    <w:rsid w:val="003B1807"/>
    <w:rsid w:val="003B1C70"/>
    <w:rsid w:val="003B274A"/>
    <w:rsid w:val="003C29C9"/>
    <w:rsid w:val="003D183F"/>
    <w:rsid w:val="003D7848"/>
    <w:rsid w:val="003E27E0"/>
    <w:rsid w:val="003E4112"/>
    <w:rsid w:val="003F5227"/>
    <w:rsid w:val="00405F99"/>
    <w:rsid w:val="00432418"/>
    <w:rsid w:val="0044340F"/>
    <w:rsid w:val="00447431"/>
    <w:rsid w:val="00454A67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9F6"/>
    <w:rsid w:val="00511C71"/>
    <w:rsid w:val="005162E4"/>
    <w:rsid w:val="00517BC2"/>
    <w:rsid w:val="00530691"/>
    <w:rsid w:val="00533EA6"/>
    <w:rsid w:val="005476D8"/>
    <w:rsid w:val="00595671"/>
    <w:rsid w:val="0059777E"/>
    <w:rsid w:val="005A166C"/>
    <w:rsid w:val="005A69EC"/>
    <w:rsid w:val="005A70B2"/>
    <w:rsid w:val="005B1353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40FB5"/>
    <w:rsid w:val="00657AA2"/>
    <w:rsid w:val="006668A7"/>
    <w:rsid w:val="00667EB9"/>
    <w:rsid w:val="006741CA"/>
    <w:rsid w:val="006767B2"/>
    <w:rsid w:val="006A0C90"/>
    <w:rsid w:val="006A43C3"/>
    <w:rsid w:val="006C3171"/>
    <w:rsid w:val="006C57E7"/>
    <w:rsid w:val="006D5D4D"/>
    <w:rsid w:val="006E1548"/>
    <w:rsid w:val="006E4F6C"/>
    <w:rsid w:val="006F207A"/>
    <w:rsid w:val="006F49CB"/>
    <w:rsid w:val="006F4C18"/>
    <w:rsid w:val="00706733"/>
    <w:rsid w:val="00715DC8"/>
    <w:rsid w:val="00717E41"/>
    <w:rsid w:val="007278A3"/>
    <w:rsid w:val="007540CC"/>
    <w:rsid w:val="0075445C"/>
    <w:rsid w:val="00764F98"/>
    <w:rsid w:val="00777A59"/>
    <w:rsid w:val="00787CAE"/>
    <w:rsid w:val="00793F61"/>
    <w:rsid w:val="007A05BE"/>
    <w:rsid w:val="007A18B7"/>
    <w:rsid w:val="007A4E85"/>
    <w:rsid w:val="007B07B9"/>
    <w:rsid w:val="007B4DE2"/>
    <w:rsid w:val="007D15A3"/>
    <w:rsid w:val="007D46A7"/>
    <w:rsid w:val="007E469B"/>
    <w:rsid w:val="007F02A9"/>
    <w:rsid w:val="007F0325"/>
    <w:rsid w:val="007F1339"/>
    <w:rsid w:val="007F6665"/>
    <w:rsid w:val="008014AF"/>
    <w:rsid w:val="00804C7F"/>
    <w:rsid w:val="00820074"/>
    <w:rsid w:val="008201C0"/>
    <w:rsid w:val="00823262"/>
    <w:rsid w:val="008462FE"/>
    <w:rsid w:val="0085394A"/>
    <w:rsid w:val="00857075"/>
    <w:rsid w:val="00861838"/>
    <w:rsid w:val="00863DDF"/>
    <w:rsid w:val="00864251"/>
    <w:rsid w:val="00867698"/>
    <w:rsid w:val="008729E3"/>
    <w:rsid w:val="008749AC"/>
    <w:rsid w:val="008773EB"/>
    <w:rsid w:val="008801BF"/>
    <w:rsid w:val="00880D13"/>
    <w:rsid w:val="008828DA"/>
    <w:rsid w:val="00882B68"/>
    <w:rsid w:val="00885F58"/>
    <w:rsid w:val="008D17BD"/>
    <w:rsid w:val="008E10F0"/>
    <w:rsid w:val="008E3A8E"/>
    <w:rsid w:val="008F03D7"/>
    <w:rsid w:val="008F64F6"/>
    <w:rsid w:val="00912351"/>
    <w:rsid w:val="00916FCB"/>
    <w:rsid w:val="0092299D"/>
    <w:rsid w:val="00927F12"/>
    <w:rsid w:val="00950471"/>
    <w:rsid w:val="00950C8B"/>
    <w:rsid w:val="0097313A"/>
    <w:rsid w:val="00974D42"/>
    <w:rsid w:val="00990A82"/>
    <w:rsid w:val="0099431E"/>
    <w:rsid w:val="009A3C2E"/>
    <w:rsid w:val="009B18C0"/>
    <w:rsid w:val="009B25DE"/>
    <w:rsid w:val="009B407C"/>
    <w:rsid w:val="009B4C8E"/>
    <w:rsid w:val="009C29C0"/>
    <w:rsid w:val="009D1266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9F8"/>
    <w:rsid w:val="00A41A1D"/>
    <w:rsid w:val="00A679C2"/>
    <w:rsid w:val="00A7343F"/>
    <w:rsid w:val="00A92D2C"/>
    <w:rsid w:val="00A94CEC"/>
    <w:rsid w:val="00A969E0"/>
    <w:rsid w:val="00A97E8E"/>
    <w:rsid w:val="00AA5ED9"/>
    <w:rsid w:val="00AB7FD5"/>
    <w:rsid w:val="00AC38C0"/>
    <w:rsid w:val="00AC4B7D"/>
    <w:rsid w:val="00AD6386"/>
    <w:rsid w:val="00AE52BA"/>
    <w:rsid w:val="00AF6A3E"/>
    <w:rsid w:val="00B1080F"/>
    <w:rsid w:val="00B13D76"/>
    <w:rsid w:val="00B23734"/>
    <w:rsid w:val="00B30F7A"/>
    <w:rsid w:val="00B40CB1"/>
    <w:rsid w:val="00B718F4"/>
    <w:rsid w:val="00B7298E"/>
    <w:rsid w:val="00B804AA"/>
    <w:rsid w:val="00B84879"/>
    <w:rsid w:val="00B85006"/>
    <w:rsid w:val="00BB022E"/>
    <w:rsid w:val="00BB194C"/>
    <w:rsid w:val="00BB5152"/>
    <w:rsid w:val="00BB7CF2"/>
    <w:rsid w:val="00BD6E49"/>
    <w:rsid w:val="00BE3DBE"/>
    <w:rsid w:val="00BF485A"/>
    <w:rsid w:val="00C04D6C"/>
    <w:rsid w:val="00C05C25"/>
    <w:rsid w:val="00C11DAD"/>
    <w:rsid w:val="00C22C86"/>
    <w:rsid w:val="00C273D5"/>
    <w:rsid w:val="00C31A8B"/>
    <w:rsid w:val="00C345A3"/>
    <w:rsid w:val="00C4303E"/>
    <w:rsid w:val="00C46CDE"/>
    <w:rsid w:val="00C4700C"/>
    <w:rsid w:val="00C545A7"/>
    <w:rsid w:val="00C55D86"/>
    <w:rsid w:val="00C62E81"/>
    <w:rsid w:val="00CA6AB1"/>
    <w:rsid w:val="00CB0120"/>
    <w:rsid w:val="00CB36F8"/>
    <w:rsid w:val="00CC19FE"/>
    <w:rsid w:val="00CC4F83"/>
    <w:rsid w:val="00CD5B93"/>
    <w:rsid w:val="00CD5C52"/>
    <w:rsid w:val="00CE25B7"/>
    <w:rsid w:val="00CE291A"/>
    <w:rsid w:val="00D0065E"/>
    <w:rsid w:val="00D0267D"/>
    <w:rsid w:val="00D032CD"/>
    <w:rsid w:val="00D064CE"/>
    <w:rsid w:val="00D107A7"/>
    <w:rsid w:val="00D10C58"/>
    <w:rsid w:val="00D1468F"/>
    <w:rsid w:val="00D2192E"/>
    <w:rsid w:val="00D22EFD"/>
    <w:rsid w:val="00D6265C"/>
    <w:rsid w:val="00D66B8C"/>
    <w:rsid w:val="00D741B1"/>
    <w:rsid w:val="00D76665"/>
    <w:rsid w:val="00D776C4"/>
    <w:rsid w:val="00D77C1E"/>
    <w:rsid w:val="00D80AC8"/>
    <w:rsid w:val="00D82615"/>
    <w:rsid w:val="00D85C50"/>
    <w:rsid w:val="00D86888"/>
    <w:rsid w:val="00D9580C"/>
    <w:rsid w:val="00DA658D"/>
    <w:rsid w:val="00DA65AF"/>
    <w:rsid w:val="00DC0742"/>
    <w:rsid w:val="00DC6628"/>
    <w:rsid w:val="00DC6CDD"/>
    <w:rsid w:val="00DE3B0B"/>
    <w:rsid w:val="00DF6792"/>
    <w:rsid w:val="00DF6ECA"/>
    <w:rsid w:val="00E043BB"/>
    <w:rsid w:val="00E061B1"/>
    <w:rsid w:val="00E102A0"/>
    <w:rsid w:val="00E16617"/>
    <w:rsid w:val="00E1711E"/>
    <w:rsid w:val="00E237D4"/>
    <w:rsid w:val="00E25F59"/>
    <w:rsid w:val="00E409A5"/>
    <w:rsid w:val="00E54D49"/>
    <w:rsid w:val="00E57B09"/>
    <w:rsid w:val="00E57BF3"/>
    <w:rsid w:val="00E64DE4"/>
    <w:rsid w:val="00E855AD"/>
    <w:rsid w:val="00E964E2"/>
    <w:rsid w:val="00EB4762"/>
    <w:rsid w:val="00EC2766"/>
    <w:rsid w:val="00ED1440"/>
    <w:rsid w:val="00ED1859"/>
    <w:rsid w:val="00EE56C7"/>
    <w:rsid w:val="00EE6502"/>
    <w:rsid w:val="00EF6594"/>
    <w:rsid w:val="00F01DC5"/>
    <w:rsid w:val="00F126CE"/>
    <w:rsid w:val="00F152C9"/>
    <w:rsid w:val="00F345B1"/>
    <w:rsid w:val="00F62085"/>
    <w:rsid w:val="00F641FD"/>
    <w:rsid w:val="00F779E3"/>
    <w:rsid w:val="00F834B0"/>
    <w:rsid w:val="00F84049"/>
    <w:rsid w:val="00F9175D"/>
    <w:rsid w:val="00FB0F5C"/>
    <w:rsid w:val="00FC2471"/>
    <w:rsid w:val="00FD52A1"/>
    <w:rsid w:val="00FD7237"/>
    <w:rsid w:val="00FE62A8"/>
    <w:rsid w:val="00FE68E4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."/>
  <w:listSeparator w:val=","/>
  <w14:docId w14:val="757E2703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19D5E-0844-4D3E-9991-65B7C267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11</Pages>
  <Words>3087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220</cp:revision>
  <cp:lastPrinted>2020-02-26T14:02:00Z</cp:lastPrinted>
  <dcterms:created xsi:type="dcterms:W3CDTF">2012-01-09T09:29:00Z</dcterms:created>
  <dcterms:modified xsi:type="dcterms:W3CDTF">2020-02-26T14:02:00Z</dcterms:modified>
</cp:coreProperties>
</file>