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1874" w:rsidRDefault="00441874" w:rsidP="00D755C2">
      <w:pPr>
        <w:spacing w:line="240" w:lineRule="auto"/>
        <w:ind w:left="540" w:hanging="540"/>
        <w:jc w:val="thaiDistribute"/>
        <w:rPr>
          <w:rFonts w:cs="Arial"/>
          <w:sz w:val="18"/>
          <w:szCs w:val="18"/>
          <w:lang w:bidi="th-TH"/>
        </w:rPr>
      </w:pPr>
    </w:p>
    <w:p w:rsidR="00177DE9" w:rsidRPr="005B2673" w:rsidRDefault="00177DE9" w:rsidP="00D755C2">
      <w:pPr>
        <w:spacing w:line="240" w:lineRule="auto"/>
        <w:ind w:left="540" w:hanging="540"/>
        <w:jc w:val="thaiDistribute"/>
        <w:rPr>
          <w:rFonts w:cs="Arial"/>
          <w:sz w:val="18"/>
          <w:szCs w:val="18"/>
          <w:cs/>
          <w:lang w:bidi="th-TH"/>
        </w:rPr>
      </w:pPr>
    </w:p>
    <w:p w:rsidR="005634E4" w:rsidRPr="005B2673" w:rsidRDefault="005634E4" w:rsidP="00D755C2">
      <w:pPr>
        <w:spacing w:line="240" w:lineRule="auto"/>
        <w:ind w:left="540" w:hanging="540"/>
        <w:jc w:val="thaiDistribute"/>
        <w:rPr>
          <w:rFonts w:cs="Arial"/>
          <w:b/>
          <w:bCs/>
          <w:sz w:val="18"/>
          <w:szCs w:val="18"/>
        </w:rPr>
      </w:pPr>
      <w:r w:rsidRPr="005B2673">
        <w:rPr>
          <w:rFonts w:cs="Arial"/>
          <w:b/>
          <w:bCs/>
          <w:sz w:val="18"/>
          <w:szCs w:val="18"/>
        </w:rPr>
        <w:t>1</w:t>
      </w:r>
      <w:r w:rsidRPr="005B2673">
        <w:rPr>
          <w:rFonts w:cs="Arial"/>
          <w:b/>
          <w:bCs/>
          <w:sz w:val="18"/>
          <w:szCs w:val="18"/>
        </w:rPr>
        <w:tab/>
        <w:t>General information</w:t>
      </w:r>
    </w:p>
    <w:p w:rsidR="005634E4" w:rsidRPr="005B2673" w:rsidRDefault="005634E4" w:rsidP="00D755C2">
      <w:pPr>
        <w:spacing w:line="240" w:lineRule="auto"/>
        <w:ind w:left="540"/>
        <w:jc w:val="thaiDistribute"/>
        <w:rPr>
          <w:rFonts w:cs="Arial"/>
          <w:sz w:val="18"/>
          <w:szCs w:val="18"/>
        </w:rPr>
      </w:pPr>
    </w:p>
    <w:p w:rsidR="00B05108" w:rsidRPr="005B2673" w:rsidRDefault="00B05108" w:rsidP="00D755C2">
      <w:pPr>
        <w:spacing w:line="240" w:lineRule="auto"/>
        <w:ind w:left="540"/>
        <w:jc w:val="thaiDistribute"/>
        <w:rPr>
          <w:rFonts w:cs="Arial"/>
          <w:sz w:val="18"/>
          <w:szCs w:val="18"/>
        </w:rPr>
      </w:pPr>
    </w:p>
    <w:p w:rsidR="00151951" w:rsidRPr="005B2673" w:rsidRDefault="00151951" w:rsidP="00D755C2">
      <w:pPr>
        <w:autoSpaceDE w:val="0"/>
        <w:autoSpaceDN w:val="0"/>
        <w:adjustRightInd w:val="0"/>
        <w:spacing w:line="240" w:lineRule="auto"/>
        <w:ind w:left="540"/>
        <w:jc w:val="both"/>
        <w:rPr>
          <w:rFonts w:cs="Arial"/>
          <w:sz w:val="18"/>
          <w:szCs w:val="18"/>
          <w:lang w:bidi="th-TH"/>
        </w:rPr>
      </w:pPr>
      <w:r w:rsidRPr="005B2673">
        <w:rPr>
          <w:rFonts w:cs="Arial"/>
          <w:sz w:val="18"/>
          <w:szCs w:val="18"/>
          <w:lang w:bidi="th-TH"/>
        </w:rPr>
        <w:t>Prime Road Power Public Company Limited (“the Company”) (formerly “Food Capitals Public Company Limited”) is incorporated in Thailand and is a public limited company which is listed on the Stock Exchange of Thailand.</w:t>
      </w:r>
    </w:p>
    <w:p w:rsidR="00151951" w:rsidRPr="005B2673" w:rsidRDefault="00151951" w:rsidP="00D755C2">
      <w:pPr>
        <w:autoSpaceDE w:val="0"/>
        <w:autoSpaceDN w:val="0"/>
        <w:adjustRightInd w:val="0"/>
        <w:spacing w:line="240" w:lineRule="auto"/>
        <w:ind w:left="540"/>
        <w:jc w:val="both"/>
        <w:rPr>
          <w:rFonts w:cs="Arial"/>
          <w:sz w:val="18"/>
          <w:szCs w:val="18"/>
          <w:lang w:bidi="th-TH"/>
        </w:rPr>
      </w:pPr>
    </w:p>
    <w:p w:rsidR="00151951" w:rsidRPr="005B2673" w:rsidRDefault="00151951" w:rsidP="00D755C2">
      <w:pPr>
        <w:autoSpaceDE w:val="0"/>
        <w:autoSpaceDN w:val="0"/>
        <w:adjustRightInd w:val="0"/>
        <w:spacing w:line="240" w:lineRule="auto"/>
        <w:ind w:left="540"/>
        <w:jc w:val="both"/>
        <w:rPr>
          <w:rFonts w:cs="Arial"/>
          <w:sz w:val="18"/>
          <w:szCs w:val="18"/>
          <w:lang w:bidi="th-TH"/>
        </w:rPr>
      </w:pPr>
      <w:r w:rsidRPr="005B2673">
        <w:rPr>
          <w:rFonts w:cs="Arial"/>
          <w:sz w:val="18"/>
          <w:szCs w:val="18"/>
          <w:lang w:bidi="th-TH"/>
        </w:rPr>
        <w:t>The Company changed its name from Food Capitals Public Company Limited to Prime Road Power Public Company Limited on 26 July 2019.</w:t>
      </w:r>
    </w:p>
    <w:p w:rsidR="00151951" w:rsidRPr="005B2673" w:rsidRDefault="00151951" w:rsidP="00D755C2">
      <w:pPr>
        <w:autoSpaceDE w:val="0"/>
        <w:autoSpaceDN w:val="0"/>
        <w:adjustRightInd w:val="0"/>
        <w:spacing w:line="240" w:lineRule="auto"/>
        <w:ind w:left="540"/>
        <w:jc w:val="both"/>
        <w:rPr>
          <w:rFonts w:cs="Arial"/>
          <w:sz w:val="18"/>
          <w:szCs w:val="18"/>
          <w:lang w:bidi="th-TH"/>
        </w:rPr>
      </w:pPr>
    </w:p>
    <w:p w:rsidR="00151951" w:rsidRPr="005B2673" w:rsidRDefault="00151951" w:rsidP="00D755C2">
      <w:pPr>
        <w:autoSpaceDE w:val="0"/>
        <w:autoSpaceDN w:val="0"/>
        <w:adjustRightInd w:val="0"/>
        <w:spacing w:line="240" w:lineRule="auto"/>
        <w:ind w:left="540"/>
        <w:jc w:val="both"/>
        <w:rPr>
          <w:rFonts w:cs="Arial"/>
          <w:sz w:val="18"/>
          <w:szCs w:val="18"/>
          <w:lang w:bidi="th-TH"/>
        </w:rPr>
      </w:pPr>
      <w:r w:rsidRPr="005B2673">
        <w:rPr>
          <w:rFonts w:cs="Arial"/>
          <w:sz w:val="18"/>
          <w:szCs w:val="18"/>
          <w:lang w:bidi="th-TH"/>
        </w:rPr>
        <w:t>On 31 July 2019, the Company has changed its registered office to:</w:t>
      </w:r>
    </w:p>
    <w:p w:rsidR="00151951" w:rsidRPr="005B2673" w:rsidRDefault="00151951" w:rsidP="00D755C2">
      <w:pPr>
        <w:autoSpaceDE w:val="0"/>
        <w:autoSpaceDN w:val="0"/>
        <w:adjustRightInd w:val="0"/>
        <w:spacing w:line="240" w:lineRule="auto"/>
        <w:ind w:left="540"/>
        <w:jc w:val="both"/>
        <w:rPr>
          <w:rFonts w:cs="Arial"/>
          <w:sz w:val="18"/>
          <w:szCs w:val="18"/>
          <w:lang w:bidi="th-TH"/>
        </w:rPr>
      </w:pPr>
      <w:r w:rsidRPr="005B2673">
        <w:rPr>
          <w:rFonts w:cs="Arial"/>
          <w:sz w:val="18"/>
          <w:szCs w:val="18"/>
          <w:lang w:bidi="th-TH"/>
        </w:rPr>
        <w:t xml:space="preserve">22nd Floor TP&amp;T Tower, 1 </w:t>
      </w:r>
      <w:proofErr w:type="spellStart"/>
      <w:r w:rsidRPr="005B2673">
        <w:rPr>
          <w:rFonts w:cs="Arial"/>
          <w:sz w:val="18"/>
          <w:szCs w:val="18"/>
          <w:lang w:bidi="th-TH"/>
        </w:rPr>
        <w:t>Soi</w:t>
      </w:r>
      <w:proofErr w:type="spellEnd"/>
      <w:r w:rsidRPr="005B2673">
        <w:rPr>
          <w:rFonts w:cs="Arial"/>
          <w:sz w:val="18"/>
          <w:szCs w:val="18"/>
          <w:lang w:bidi="th-TH"/>
        </w:rPr>
        <w:t xml:space="preserve"> </w:t>
      </w:r>
      <w:proofErr w:type="spellStart"/>
      <w:r w:rsidRPr="005B2673">
        <w:rPr>
          <w:rFonts w:cs="Arial"/>
          <w:sz w:val="18"/>
          <w:szCs w:val="18"/>
          <w:lang w:bidi="th-TH"/>
        </w:rPr>
        <w:t>Vibhavadee-Rangsit</w:t>
      </w:r>
      <w:proofErr w:type="spellEnd"/>
      <w:r w:rsidRPr="005B2673">
        <w:rPr>
          <w:rFonts w:cs="Arial"/>
          <w:sz w:val="18"/>
          <w:szCs w:val="18"/>
          <w:lang w:bidi="th-TH"/>
        </w:rPr>
        <w:t xml:space="preserve"> 19 </w:t>
      </w:r>
      <w:proofErr w:type="spellStart"/>
      <w:r w:rsidRPr="005B2673">
        <w:rPr>
          <w:rFonts w:cs="Arial"/>
          <w:sz w:val="18"/>
          <w:szCs w:val="18"/>
          <w:lang w:bidi="th-TH"/>
        </w:rPr>
        <w:t>Chatuchak</w:t>
      </w:r>
      <w:proofErr w:type="spellEnd"/>
      <w:r w:rsidRPr="005B2673">
        <w:rPr>
          <w:rFonts w:cs="Arial"/>
          <w:sz w:val="18"/>
          <w:szCs w:val="18"/>
          <w:lang w:bidi="th-TH"/>
        </w:rPr>
        <w:t xml:space="preserve">, </w:t>
      </w:r>
      <w:proofErr w:type="spellStart"/>
      <w:r w:rsidRPr="005B2673">
        <w:rPr>
          <w:rFonts w:cs="Arial"/>
          <w:sz w:val="18"/>
          <w:szCs w:val="18"/>
          <w:lang w:bidi="th-TH"/>
        </w:rPr>
        <w:t>Chatuchak</w:t>
      </w:r>
      <w:proofErr w:type="spellEnd"/>
      <w:r w:rsidRPr="005B2673">
        <w:rPr>
          <w:rFonts w:cs="Arial"/>
          <w:sz w:val="18"/>
          <w:szCs w:val="18"/>
          <w:lang w:bidi="th-TH"/>
        </w:rPr>
        <w:t>, Bangkok</w:t>
      </w:r>
    </w:p>
    <w:p w:rsidR="00151951" w:rsidRPr="005B2673" w:rsidRDefault="00151951" w:rsidP="00D755C2">
      <w:pPr>
        <w:spacing w:line="240" w:lineRule="auto"/>
        <w:ind w:left="540"/>
        <w:jc w:val="both"/>
        <w:rPr>
          <w:rFonts w:cs="Arial"/>
          <w:sz w:val="18"/>
          <w:szCs w:val="18"/>
        </w:rPr>
      </w:pPr>
    </w:p>
    <w:p w:rsidR="00151951" w:rsidRPr="005B2673" w:rsidRDefault="00151951" w:rsidP="00D755C2">
      <w:pPr>
        <w:pStyle w:val="a"/>
        <w:ind w:left="540" w:right="0"/>
        <w:jc w:val="both"/>
        <w:rPr>
          <w:rFonts w:ascii="Arial" w:cs="Arial"/>
          <w:color w:val="auto"/>
          <w:spacing w:val="-2"/>
          <w:sz w:val="18"/>
          <w:szCs w:val="18"/>
        </w:rPr>
      </w:pPr>
      <w:r w:rsidRPr="005B2673">
        <w:rPr>
          <w:rFonts w:ascii="Arial" w:cs="Arial"/>
          <w:color w:val="auto"/>
          <w:spacing w:val="-2"/>
          <w:sz w:val="18"/>
          <w:szCs w:val="18"/>
        </w:rPr>
        <w:t>For reporting purposes, Food Capitals Public Company Limited and its subsidiaries before the business acquisition are referred to as “FC Group”. Prime Road Alternative Company Limited and its subsidiaries before the business acquisition are referred to as “PRA Group”. FC Group and PRA Group after the business acquisition is collectively referred to as “the Group".</w:t>
      </w:r>
    </w:p>
    <w:p w:rsidR="00151951" w:rsidRPr="005B2673" w:rsidRDefault="00151951" w:rsidP="00D755C2">
      <w:pPr>
        <w:pStyle w:val="a"/>
        <w:ind w:left="540" w:right="0"/>
        <w:jc w:val="both"/>
        <w:rPr>
          <w:rFonts w:ascii="Arial" w:cs="Arial"/>
          <w:color w:val="auto"/>
          <w:spacing w:val="-2"/>
          <w:sz w:val="18"/>
          <w:szCs w:val="18"/>
        </w:rPr>
      </w:pPr>
    </w:p>
    <w:p w:rsidR="00151951" w:rsidRPr="005B2673" w:rsidRDefault="00151951" w:rsidP="00D755C2">
      <w:pPr>
        <w:spacing w:line="240" w:lineRule="auto"/>
        <w:ind w:left="540"/>
        <w:jc w:val="both"/>
        <w:rPr>
          <w:rFonts w:cs="Arial"/>
          <w:sz w:val="18"/>
          <w:szCs w:val="18"/>
        </w:rPr>
      </w:pPr>
      <w:r w:rsidRPr="005B2673">
        <w:rPr>
          <w:rFonts w:cs="Arial"/>
          <w:sz w:val="18"/>
          <w:szCs w:val="22"/>
          <w:lang w:bidi="th-TH"/>
        </w:rPr>
        <w:t>O</w:t>
      </w:r>
      <w:r w:rsidRPr="005B2673">
        <w:rPr>
          <w:rFonts w:cs="Arial"/>
          <w:sz w:val="18"/>
          <w:szCs w:val="18"/>
        </w:rPr>
        <w:t xml:space="preserve">n 26 July 2019, under the terms and conditions of “Share Subscription Agreement”, the Company acquired 4,018,001 shares of Prime Road Alternative Co., Ltd. (“PRA”) by issuing 14,881,481,481 ordinary shares with a par value of Baht 1 each, at the offering price of Baht 0.27 each (Price at the transaction date on 26 July 2019 was Baht </w:t>
      </w:r>
      <w:r w:rsidRPr="005B2673">
        <w:rPr>
          <w:rFonts w:cs="Arial"/>
          <w:sz w:val="18"/>
          <w:szCs w:val="22"/>
          <w:lang w:bidi="th-TH"/>
        </w:rPr>
        <w:t>0.42</w:t>
      </w:r>
      <w:r w:rsidRPr="005B2673">
        <w:rPr>
          <w:rFonts w:cs="Arial"/>
          <w:sz w:val="18"/>
          <w:szCs w:val="18"/>
        </w:rPr>
        <w:t xml:space="preserve"> per share) to PRG Development Company Limited (“PRGD”), the parent of PRA. As a result, PRGD becomes the Company’s major shareholders by holding 87.45% of issued shares, having controlling power over the Company. For accounting purpose, considering size of PRA Group that is significantly larger than FC Group and the management of FC Group were replaced by those of PRA Group after acquisition, the transaction is considered as a business acquisition and is a reverse acquisition in accordance with TFRS 3 “Business Combination”. As a result, the consolidated financial </w:t>
      </w:r>
      <w:r w:rsidR="004C4E36" w:rsidRPr="005B2673">
        <w:rPr>
          <w:rFonts w:cs="Arial"/>
          <w:sz w:val="18"/>
          <w:szCs w:val="18"/>
        </w:rPr>
        <w:t>statements</w:t>
      </w:r>
      <w:r w:rsidRPr="005B2673">
        <w:rPr>
          <w:rFonts w:cs="Arial"/>
          <w:sz w:val="18"/>
          <w:szCs w:val="18"/>
        </w:rPr>
        <w:t xml:space="preserve"> </w:t>
      </w:r>
      <w:proofErr w:type="gramStart"/>
      <w:r w:rsidRPr="005B2673">
        <w:rPr>
          <w:rFonts w:cs="Arial"/>
          <w:sz w:val="18"/>
          <w:szCs w:val="18"/>
        </w:rPr>
        <w:t>reflects</w:t>
      </w:r>
      <w:proofErr w:type="gramEnd"/>
      <w:r w:rsidRPr="005B2673">
        <w:rPr>
          <w:rFonts w:cs="Arial"/>
          <w:sz w:val="18"/>
          <w:szCs w:val="18"/>
        </w:rPr>
        <w:t xml:space="preserve"> PRA Group as acquirer in accounting and FC Group is </w:t>
      </w:r>
      <w:proofErr w:type="spellStart"/>
      <w:r w:rsidRPr="005B2673">
        <w:rPr>
          <w:rFonts w:cs="Arial"/>
          <w:sz w:val="18"/>
          <w:szCs w:val="18"/>
        </w:rPr>
        <w:t>acquiree</w:t>
      </w:r>
      <w:proofErr w:type="spellEnd"/>
      <w:r w:rsidRPr="005B2673">
        <w:rPr>
          <w:rFonts w:cs="Arial"/>
          <w:sz w:val="18"/>
          <w:szCs w:val="18"/>
        </w:rPr>
        <w:t>, which is different from the legal form and presenta</w:t>
      </w:r>
      <w:r w:rsidR="004C4E36" w:rsidRPr="005B2673">
        <w:rPr>
          <w:rFonts w:cs="Arial"/>
          <w:sz w:val="18"/>
          <w:szCs w:val="18"/>
        </w:rPr>
        <w:t>tion of the separate financial statements</w:t>
      </w:r>
      <w:r w:rsidRPr="005B2673">
        <w:rPr>
          <w:rFonts w:cs="Arial"/>
          <w:sz w:val="18"/>
          <w:szCs w:val="18"/>
        </w:rPr>
        <w:t xml:space="preserve"> which is reflecting that the Company holds 99.99% interests in PRA Group.</w:t>
      </w:r>
    </w:p>
    <w:p w:rsidR="00151951" w:rsidRPr="005B2673" w:rsidRDefault="00151951" w:rsidP="00D755C2">
      <w:pPr>
        <w:spacing w:line="240" w:lineRule="auto"/>
        <w:ind w:left="540"/>
        <w:jc w:val="both"/>
        <w:rPr>
          <w:rFonts w:cs="Arial"/>
          <w:sz w:val="18"/>
          <w:szCs w:val="18"/>
        </w:rPr>
      </w:pPr>
    </w:p>
    <w:p w:rsidR="00F13104" w:rsidRPr="005B2673" w:rsidRDefault="00151951" w:rsidP="00D755C2">
      <w:pPr>
        <w:spacing w:line="240" w:lineRule="auto"/>
        <w:ind w:left="540"/>
        <w:jc w:val="thaiDistribute"/>
        <w:rPr>
          <w:rFonts w:cs="Arial"/>
          <w:sz w:val="18"/>
          <w:szCs w:val="18"/>
        </w:rPr>
      </w:pPr>
      <w:r w:rsidRPr="005B2673">
        <w:rPr>
          <w:rFonts w:cs="Arial"/>
          <w:sz w:val="18"/>
          <w:szCs w:val="18"/>
        </w:rPr>
        <w:t xml:space="preserve">The principal business operations of the Group are the construction of power plants and </w:t>
      </w:r>
      <w:r w:rsidRPr="005B2673">
        <w:rPr>
          <w:rFonts w:cs="Arial"/>
          <w:spacing w:val="-4"/>
          <w:sz w:val="18"/>
          <w:szCs w:val="18"/>
        </w:rPr>
        <w:t>generation of electricity from renewable energy to distribute to individuals, corporations, government</w:t>
      </w:r>
      <w:r w:rsidRPr="005B2673">
        <w:rPr>
          <w:rFonts w:cs="Arial"/>
          <w:spacing w:val="-2"/>
          <w:sz w:val="18"/>
          <w:szCs w:val="18"/>
        </w:rPr>
        <w:t xml:space="preserve"> agencies, state-owned</w:t>
      </w:r>
      <w:r w:rsidRPr="005B2673">
        <w:rPr>
          <w:rFonts w:cs="Arial"/>
          <w:sz w:val="18"/>
          <w:szCs w:val="18"/>
        </w:rPr>
        <w:t xml:space="preserve"> enterprises both domestic and overseas.</w:t>
      </w:r>
    </w:p>
    <w:p w:rsidR="005634E4" w:rsidRPr="005B2673" w:rsidRDefault="005634E4" w:rsidP="00D755C2">
      <w:pPr>
        <w:spacing w:line="240" w:lineRule="auto"/>
        <w:ind w:left="540"/>
        <w:jc w:val="both"/>
        <w:rPr>
          <w:rFonts w:cs="Arial"/>
          <w:sz w:val="18"/>
          <w:szCs w:val="22"/>
          <w:cs/>
          <w:lang w:bidi="th-TH"/>
        </w:rPr>
      </w:pPr>
    </w:p>
    <w:p w:rsidR="00151951" w:rsidRPr="005B2673" w:rsidRDefault="00655974" w:rsidP="00D755C2">
      <w:pPr>
        <w:spacing w:line="240" w:lineRule="auto"/>
        <w:ind w:left="540"/>
        <w:jc w:val="both"/>
        <w:rPr>
          <w:rFonts w:cs="Arial"/>
          <w:sz w:val="18"/>
          <w:szCs w:val="18"/>
        </w:rPr>
      </w:pPr>
      <w:r w:rsidRPr="005B2673">
        <w:rPr>
          <w:rFonts w:cs="Arial"/>
          <w:sz w:val="18"/>
          <w:szCs w:val="18"/>
        </w:rPr>
        <w:t>The</w:t>
      </w:r>
      <w:r w:rsidR="00151951" w:rsidRPr="005B2673">
        <w:rPr>
          <w:rFonts w:cs="Arial"/>
          <w:sz w:val="18"/>
          <w:szCs w:val="18"/>
        </w:rPr>
        <w:t>s</w:t>
      </w:r>
      <w:r w:rsidRPr="005B2673">
        <w:rPr>
          <w:rFonts w:cs="Arial"/>
          <w:sz w:val="18"/>
          <w:szCs w:val="18"/>
        </w:rPr>
        <w:t>e</w:t>
      </w:r>
      <w:r w:rsidR="00151951" w:rsidRPr="005B2673">
        <w:rPr>
          <w:rFonts w:cs="Arial"/>
          <w:sz w:val="18"/>
          <w:szCs w:val="18"/>
        </w:rPr>
        <w:t xml:space="preserve"> consolidated and separate financial statements are presented in Thai Baht and rounded to the nearest thousand, unless otherwise stated.</w:t>
      </w:r>
    </w:p>
    <w:p w:rsidR="00151951" w:rsidRPr="005B2673" w:rsidRDefault="00151951" w:rsidP="00D755C2">
      <w:pPr>
        <w:spacing w:line="240" w:lineRule="auto"/>
        <w:ind w:left="540"/>
        <w:jc w:val="both"/>
        <w:rPr>
          <w:rFonts w:cs="Arial"/>
          <w:sz w:val="18"/>
          <w:szCs w:val="18"/>
        </w:rPr>
      </w:pPr>
    </w:p>
    <w:p w:rsidR="00151951" w:rsidRPr="005B2673" w:rsidRDefault="00A3377C" w:rsidP="00D755C2">
      <w:pPr>
        <w:spacing w:line="240" w:lineRule="auto"/>
        <w:ind w:left="540"/>
        <w:jc w:val="both"/>
        <w:rPr>
          <w:rFonts w:cs="Arial"/>
          <w:sz w:val="18"/>
          <w:szCs w:val="18"/>
        </w:rPr>
      </w:pPr>
      <w:r w:rsidRPr="005B2673">
        <w:rPr>
          <w:rFonts w:cs="Arial"/>
          <w:sz w:val="18"/>
          <w:szCs w:val="18"/>
        </w:rPr>
        <w:t>These</w:t>
      </w:r>
      <w:r w:rsidR="00151951" w:rsidRPr="005B2673">
        <w:rPr>
          <w:rFonts w:cs="Arial"/>
          <w:sz w:val="18"/>
          <w:szCs w:val="18"/>
        </w:rPr>
        <w:t xml:space="preserve"> consolidated and s</w:t>
      </w:r>
      <w:r w:rsidRPr="005B2673">
        <w:rPr>
          <w:rFonts w:cs="Arial"/>
          <w:sz w:val="18"/>
          <w:szCs w:val="18"/>
        </w:rPr>
        <w:t>eparate financial statements were</w:t>
      </w:r>
      <w:r w:rsidR="00151951" w:rsidRPr="005B2673">
        <w:rPr>
          <w:rFonts w:cs="Arial"/>
          <w:sz w:val="18"/>
          <w:szCs w:val="18"/>
        </w:rPr>
        <w:t xml:space="preserve"> authorised for issue by the Board of Directors on </w:t>
      </w:r>
      <w:r w:rsidR="00151951" w:rsidRPr="005B2673">
        <w:rPr>
          <w:rFonts w:cs="Arial"/>
          <w:sz w:val="18"/>
          <w:szCs w:val="18"/>
        </w:rPr>
        <w:br/>
      </w:r>
      <w:r w:rsidR="00157138" w:rsidRPr="005B2673">
        <w:rPr>
          <w:rFonts w:cs="Arial"/>
          <w:sz w:val="18"/>
          <w:szCs w:val="18"/>
          <w:lang w:bidi="th-TH"/>
        </w:rPr>
        <w:t>26 February</w:t>
      </w:r>
      <w:r w:rsidR="00151951" w:rsidRPr="005B2673">
        <w:rPr>
          <w:rFonts w:cs="Arial"/>
          <w:sz w:val="18"/>
          <w:szCs w:val="18"/>
          <w:lang w:bidi="th-TH"/>
        </w:rPr>
        <w:t xml:space="preserve"> </w:t>
      </w:r>
      <w:r w:rsidR="00151951" w:rsidRPr="005B2673">
        <w:rPr>
          <w:rFonts w:cs="Arial"/>
          <w:sz w:val="18"/>
          <w:szCs w:val="18"/>
        </w:rPr>
        <w:t>2020.</w:t>
      </w:r>
    </w:p>
    <w:p w:rsidR="00145137" w:rsidRPr="005B2673" w:rsidRDefault="00145137" w:rsidP="00D755C2">
      <w:pPr>
        <w:spacing w:line="240" w:lineRule="auto"/>
        <w:ind w:left="540"/>
        <w:jc w:val="both"/>
        <w:rPr>
          <w:rFonts w:cs="Arial"/>
          <w:sz w:val="18"/>
          <w:szCs w:val="18"/>
        </w:rPr>
      </w:pPr>
    </w:p>
    <w:p w:rsidR="00E03F9C" w:rsidRPr="005B2673" w:rsidRDefault="00E03F9C">
      <w:pPr>
        <w:spacing w:line="240" w:lineRule="auto"/>
        <w:rPr>
          <w:rFonts w:cs="Arial"/>
          <w:sz w:val="18"/>
          <w:szCs w:val="18"/>
        </w:rPr>
      </w:pPr>
      <w:r w:rsidRPr="005B2673">
        <w:rPr>
          <w:rFonts w:cs="Arial"/>
          <w:sz w:val="18"/>
          <w:szCs w:val="18"/>
        </w:rPr>
        <w:br w:type="page"/>
      </w:r>
    </w:p>
    <w:p w:rsidR="00D62783" w:rsidRPr="005B2673" w:rsidRDefault="00D62783" w:rsidP="00D755C2">
      <w:pPr>
        <w:spacing w:line="240" w:lineRule="auto"/>
        <w:ind w:left="540"/>
        <w:jc w:val="both"/>
        <w:rPr>
          <w:rFonts w:cs="Arial"/>
          <w:sz w:val="18"/>
          <w:szCs w:val="18"/>
        </w:rPr>
      </w:pPr>
    </w:p>
    <w:p w:rsidR="00E03F9C" w:rsidRPr="005B2673" w:rsidRDefault="00E03F9C" w:rsidP="00D755C2">
      <w:pPr>
        <w:spacing w:line="240" w:lineRule="auto"/>
        <w:ind w:left="540"/>
        <w:jc w:val="both"/>
        <w:rPr>
          <w:rFonts w:cs="Arial"/>
          <w:sz w:val="18"/>
          <w:szCs w:val="18"/>
        </w:rPr>
      </w:pPr>
    </w:p>
    <w:p w:rsidR="007D7096" w:rsidRPr="005B2673" w:rsidRDefault="007D7096" w:rsidP="00D755C2">
      <w:pPr>
        <w:spacing w:line="240" w:lineRule="auto"/>
        <w:ind w:left="540" w:hanging="526"/>
        <w:jc w:val="both"/>
        <w:rPr>
          <w:rFonts w:cs="Arial"/>
          <w:b/>
          <w:bCs/>
          <w:sz w:val="18"/>
          <w:szCs w:val="18"/>
          <w:cs/>
          <w:lang w:bidi="th-TH"/>
        </w:rPr>
      </w:pPr>
      <w:r w:rsidRPr="005B2673">
        <w:rPr>
          <w:rFonts w:cs="Arial"/>
          <w:b/>
          <w:bCs/>
          <w:sz w:val="18"/>
          <w:szCs w:val="18"/>
        </w:rPr>
        <w:t>2</w:t>
      </w:r>
      <w:r w:rsidRPr="005B2673">
        <w:rPr>
          <w:rFonts w:cs="Arial"/>
          <w:b/>
          <w:bCs/>
          <w:sz w:val="18"/>
          <w:szCs w:val="18"/>
        </w:rPr>
        <w:tab/>
        <w:t xml:space="preserve">Accounting policies </w:t>
      </w:r>
    </w:p>
    <w:p w:rsidR="007D7096" w:rsidRPr="005B2673" w:rsidRDefault="007D7096" w:rsidP="00D755C2">
      <w:pPr>
        <w:spacing w:line="240" w:lineRule="auto"/>
        <w:ind w:left="540"/>
        <w:jc w:val="both"/>
        <w:rPr>
          <w:rFonts w:cs="Arial"/>
          <w:sz w:val="18"/>
          <w:szCs w:val="18"/>
        </w:rPr>
      </w:pPr>
    </w:p>
    <w:p w:rsidR="007D7096" w:rsidRPr="005B2673" w:rsidRDefault="007D7096" w:rsidP="00D755C2">
      <w:pPr>
        <w:spacing w:line="240" w:lineRule="auto"/>
        <w:ind w:left="540"/>
        <w:jc w:val="both"/>
        <w:rPr>
          <w:rFonts w:cs="Arial"/>
          <w:sz w:val="18"/>
          <w:szCs w:val="18"/>
        </w:rPr>
      </w:pPr>
    </w:p>
    <w:p w:rsidR="007D7096" w:rsidRPr="005B2673" w:rsidRDefault="007D7096" w:rsidP="00D755C2">
      <w:pPr>
        <w:spacing w:line="240" w:lineRule="auto"/>
        <w:ind w:left="540"/>
        <w:jc w:val="both"/>
        <w:rPr>
          <w:rFonts w:cs="Arial"/>
          <w:sz w:val="18"/>
          <w:szCs w:val="18"/>
        </w:rPr>
      </w:pPr>
      <w:r w:rsidRPr="005B2673">
        <w:rPr>
          <w:rFonts w:cs="Arial"/>
          <w:spacing w:val="-2"/>
          <w:sz w:val="18"/>
          <w:szCs w:val="18"/>
        </w:rPr>
        <w:t>The principal accounting policies applied in the preparation of these consolidated and separate financial statements</w:t>
      </w:r>
      <w:r w:rsidRPr="005B2673">
        <w:rPr>
          <w:rFonts w:cs="Arial"/>
          <w:sz w:val="18"/>
          <w:szCs w:val="18"/>
        </w:rPr>
        <w:t xml:space="preserve"> are set out below:</w:t>
      </w:r>
    </w:p>
    <w:p w:rsidR="007D7096" w:rsidRPr="005B2673" w:rsidRDefault="007D7096" w:rsidP="00D755C2">
      <w:pPr>
        <w:spacing w:line="240" w:lineRule="auto"/>
        <w:ind w:left="540"/>
        <w:jc w:val="both"/>
        <w:rPr>
          <w:rFonts w:cs="Arial"/>
          <w:sz w:val="18"/>
          <w:szCs w:val="18"/>
        </w:rPr>
      </w:pPr>
    </w:p>
    <w:p w:rsidR="007D7096" w:rsidRPr="005B2673" w:rsidRDefault="007D7096" w:rsidP="00D755C2">
      <w:pPr>
        <w:spacing w:line="240" w:lineRule="auto"/>
        <w:ind w:left="540"/>
        <w:jc w:val="both"/>
        <w:rPr>
          <w:rFonts w:cs="Arial"/>
          <w:sz w:val="18"/>
          <w:szCs w:val="18"/>
        </w:rPr>
      </w:pPr>
    </w:p>
    <w:p w:rsidR="007D7096" w:rsidRPr="005B2673" w:rsidRDefault="007D7096" w:rsidP="00D755C2">
      <w:pPr>
        <w:tabs>
          <w:tab w:val="left" w:pos="1080"/>
        </w:tabs>
        <w:spacing w:line="240" w:lineRule="auto"/>
        <w:ind w:left="1080" w:hanging="540"/>
        <w:jc w:val="both"/>
        <w:rPr>
          <w:rFonts w:cs="Arial"/>
          <w:b/>
          <w:bCs/>
          <w:sz w:val="18"/>
          <w:szCs w:val="18"/>
        </w:rPr>
      </w:pPr>
      <w:r w:rsidRPr="005B2673">
        <w:rPr>
          <w:rFonts w:cs="Arial"/>
          <w:b/>
          <w:bCs/>
          <w:sz w:val="18"/>
          <w:szCs w:val="18"/>
          <w:shd w:val="clear" w:color="auto" w:fill="FFFFFF"/>
        </w:rPr>
        <w:t>2.1</w:t>
      </w:r>
      <w:r w:rsidRPr="005B2673">
        <w:rPr>
          <w:rFonts w:cs="Arial"/>
          <w:b/>
          <w:bCs/>
          <w:sz w:val="18"/>
          <w:szCs w:val="18"/>
          <w:shd w:val="clear" w:color="auto" w:fill="FFFFFF"/>
        </w:rPr>
        <w:tab/>
        <w:t>Basis of preparation</w:t>
      </w:r>
    </w:p>
    <w:p w:rsidR="007D7096" w:rsidRPr="005B2673" w:rsidRDefault="007D7096" w:rsidP="00D755C2">
      <w:pPr>
        <w:spacing w:line="240" w:lineRule="auto"/>
        <w:ind w:left="1080"/>
        <w:jc w:val="both"/>
        <w:rPr>
          <w:rFonts w:cs="Arial"/>
          <w:sz w:val="18"/>
          <w:szCs w:val="18"/>
        </w:rPr>
      </w:pPr>
    </w:p>
    <w:p w:rsidR="000E1309" w:rsidRPr="005B2673" w:rsidRDefault="000E1309" w:rsidP="00D755C2">
      <w:pPr>
        <w:spacing w:line="240" w:lineRule="auto"/>
        <w:ind w:left="1080"/>
        <w:jc w:val="both"/>
        <w:rPr>
          <w:rFonts w:cs="Arial"/>
          <w:sz w:val="18"/>
          <w:szCs w:val="18"/>
        </w:rPr>
      </w:pPr>
      <w:r w:rsidRPr="005B2673">
        <w:rPr>
          <w:rFonts w:cs="Arial"/>
          <w:sz w:val="18"/>
          <w:szCs w:val="18"/>
        </w:rPr>
        <w:t xml:space="preserve">The consolidated and separate financial statements have been prepared in accordance with </w:t>
      </w:r>
      <w:r w:rsidR="002209BC" w:rsidRPr="005B2673">
        <w:rPr>
          <w:rFonts w:cs="Arial"/>
          <w:sz w:val="18"/>
          <w:szCs w:val="18"/>
        </w:rPr>
        <w:t>Thai Financial Reporting Standards (“TFRS”) and the financial reporting requirements issued under the Securities and Exchange Act.</w:t>
      </w:r>
    </w:p>
    <w:p w:rsidR="000E1309" w:rsidRPr="005B2673" w:rsidRDefault="000E1309" w:rsidP="00D755C2">
      <w:pPr>
        <w:spacing w:line="240" w:lineRule="auto"/>
        <w:ind w:left="1080"/>
        <w:jc w:val="both"/>
        <w:rPr>
          <w:rFonts w:cs="Arial"/>
          <w:sz w:val="18"/>
          <w:szCs w:val="18"/>
        </w:rPr>
      </w:pPr>
    </w:p>
    <w:p w:rsidR="007D7096" w:rsidRPr="005B2673" w:rsidRDefault="007D7096" w:rsidP="00D755C2">
      <w:pPr>
        <w:spacing w:line="240" w:lineRule="auto"/>
        <w:ind w:left="1080"/>
        <w:jc w:val="both"/>
        <w:rPr>
          <w:rFonts w:cs="Arial"/>
          <w:sz w:val="18"/>
          <w:szCs w:val="18"/>
        </w:rPr>
      </w:pPr>
      <w:r w:rsidRPr="005B2673">
        <w:rPr>
          <w:rFonts w:cs="Arial"/>
          <w:spacing w:val="-2"/>
          <w:sz w:val="18"/>
          <w:szCs w:val="18"/>
        </w:rPr>
        <w:t>The consolidated and separate financial statements have been prepared under the historical cost convention</w:t>
      </w:r>
      <w:r w:rsidRPr="005B2673">
        <w:rPr>
          <w:rFonts w:cs="Arial"/>
          <w:sz w:val="18"/>
          <w:szCs w:val="18"/>
        </w:rPr>
        <w:t xml:space="preserve"> except trading investments</w:t>
      </w:r>
      <w:r w:rsidR="009569AF" w:rsidRPr="005B2673">
        <w:rPr>
          <w:rFonts w:cs="Arial"/>
          <w:sz w:val="18"/>
          <w:szCs w:val="18"/>
        </w:rPr>
        <w:t xml:space="preserve"> at fair value</w:t>
      </w:r>
      <w:r w:rsidRPr="005B2673">
        <w:rPr>
          <w:rFonts w:cs="Arial"/>
          <w:sz w:val="18"/>
          <w:szCs w:val="18"/>
        </w:rPr>
        <w:t xml:space="preserve"> as disclosed in accounting policy.</w:t>
      </w:r>
    </w:p>
    <w:p w:rsidR="007D7096" w:rsidRPr="005B2673" w:rsidRDefault="007D7096" w:rsidP="00D755C2">
      <w:pPr>
        <w:spacing w:line="240" w:lineRule="auto"/>
        <w:ind w:left="1080"/>
        <w:jc w:val="both"/>
        <w:rPr>
          <w:rFonts w:cs="Arial"/>
          <w:sz w:val="18"/>
          <w:szCs w:val="18"/>
        </w:rPr>
      </w:pPr>
    </w:p>
    <w:p w:rsidR="007D7096" w:rsidRPr="005B2673" w:rsidRDefault="007D7096" w:rsidP="00D755C2">
      <w:pPr>
        <w:spacing w:line="240" w:lineRule="auto"/>
        <w:ind w:left="1080"/>
        <w:jc w:val="both"/>
        <w:rPr>
          <w:rFonts w:cs="Arial"/>
          <w:sz w:val="18"/>
          <w:szCs w:val="18"/>
        </w:rPr>
      </w:pPr>
      <w:r w:rsidRPr="005B2673">
        <w:rPr>
          <w:rFonts w:cs="Arial"/>
          <w:sz w:val="18"/>
          <w:szCs w:val="18"/>
        </w:rPr>
        <w:t xml:space="preserve">The preparation of financial statements in conformity with </w:t>
      </w:r>
      <w:r w:rsidR="002209BC" w:rsidRPr="005B2673">
        <w:rPr>
          <w:rFonts w:cs="Arial"/>
          <w:sz w:val="18"/>
          <w:szCs w:val="18"/>
        </w:rPr>
        <w:t>TFRS</w:t>
      </w:r>
      <w:r w:rsidRPr="005B2673">
        <w:rPr>
          <w:rFonts w:cs="Arial"/>
          <w:sz w:val="18"/>
          <w:szCs w:val="18"/>
        </w:rPr>
        <w:t xml:space="preserve"> requires </w:t>
      </w:r>
      <w:r w:rsidR="002209BC" w:rsidRPr="005B2673">
        <w:rPr>
          <w:rFonts w:cs="Arial"/>
          <w:sz w:val="18"/>
          <w:szCs w:val="18"/>
        </w:rPr>
        <w:t>management to use certain critical accounting estimates and to exercise its judgement in applying the Group’s accounting policies</w:t>
      </w:r>
      <w:r w:rsidRPr="005B2673">
        <w:rPr>
          <w:rFonts w:cs="Arial"/>
          <w:sz w:val="18"/>
          <w:szCs w:val="18"/>
        </w:rPr>
        <w:t xml:space="preserve">. The areas involving a higher degree of judgement or complexity, or </w:t>
      </w:r>
      <w:r w:rsidR="002209BC" w:rsidRPr="005B2673">
        <w:rPr>
          <w:rFonts w:cs="Arial"/>
          <w:sz w:val="18"/>
          <w:szCs w:val="18"/>
        </w:rPr>
        <w:t>areas that are more likely to be materially adjusted due to changes in estimates and assumptions</w:t>
      </w:r>
      <w:r w:rsidRPr="005B2673">
        <w:rPr>
          <w:rFonts w:cs="Arial"/>
          <w:sz w:val="18"/>
          <w:szCs w:val="18"/>
        </w:rPr>
        <w:t xml:space="preserve"> are disclosed in </w:t>
      </w:r>
      <w:r w:rsidR="00E375AA" w:rsidRPr="005B2673">
        <w:rPr>
          <w:rFonts w:cs="Arial"/>
          <w:sz w:val="18"/>
          <w:szCs w:val="18"/>
        </w:rPr>
        <w:t>N</w:t>
      </w:r>
      <w:r w:rsidR="00D7743C" w:rsidRPr="005B2673">
        <w:rPr>
          <w:rFonts w:cs="Arial"/>
          <w:sz w:val="18"/>
          <w:szCs w:val="18"/>
        </w:rPr>
        <w:t xml:space="preserve">ote </w:t>
      </w:r>
      <w:r w:rsidR="002C5772" w:rsidRPr="005B2673">
        <w:rPr>
          <w:rFonts w:cs="Arial"/>
          <w:sz w:val="18"/>
          <w:szCs w:val="18"/>
        </w:rPr>
        <w:t>5</w:t>
      </w:r>
      <w:r w:rsidRPr="005B2673">
        <w:rPr>
          <w:rFonts w:cs="Arial"/>
          <w:sz w:val="18"/>
          <w:szCs w:val="18"/>
        </w:rPr>
        <w:t>.</w:t>
      </w:r>
    </w:p>
    <w:p w:rsidR="00C657FD" w:rsidRPr="005B2673" w:rsidRDefault="00C657FD" w:rsidP="00D755C2">
      <w:pPr>
        <w:spacing w:line="240" w:lineRule="auto"/>
        <w:ind w:left="1080"/>
        <w:jc w:val="both"/>
        <w:rPr>
          <w:rFonts w:cs="Arial"/>
          <w:sz w:val="18"/>
          <w:szCs w:val="18"/>
        </w:rPr>
      </w:pPr>
    </w:p>
    <w:p w:rsidR="00C657FD" w:rsidRPr="005B2673" w:rsidRDefault="00C657FD" w:rsidP="00D755C2">
      <w:pPr>
        <w:spacing w:line="240" w:lineRule="auto"/>
        <w:ind w:left="1080"/>
        <w:jc w:val="both"/>
        <w:rPr>
          <w:rFonts w:cs="Arial"/>
          <w:sz w:val="18"/>
          <w:szCs w:val="18"/>
        </w:rPr>
      </w:pPr>
      <w:r w:rsidRPr="005B2673">
        <w:rPr>
          <w:rFonts w:cs="Arial"/>
          <w:sz w:val="18"/>
          <w:szCs w:val="18"/>
        </w:rPr>
        <w:t xml:space="preserve">The consolidated financial statement was prepared in accordance with the basis of business combination - reverse acquisition. Prime Road Power Public Company Limited is a legal parent company but is an </w:t>
      </w:r>
      <w:r w:rsidRPr="00177DE9">
        <w:rPr>
          <w:rFonts w:cs="Arial"/>
          <w:spacing w:val="-2"/>
          <w:sz w:val="18"/>
          <w:szCs w:val="18"/>
        </w:rPr>
        <w:t xml:space="preserve">accounting </w:t>
      </w:r>
      <w:proofErr w:type="spellStart"/>
      <w:r w:rsidRPr="00177DE9">
        <w:rPr>
          <w:rFonts w:cs="Arial"/>
          <w:spacing w:val="-2"/>
          <w:sz w:val="18"/>
          <w:szCs w:val="18"/>
        </w:rPr>
        <w:t>acquire</w:t>
      </w:r>
      <w:r w:rsidR="00F923C2" w:rsidRPr="00177DE9">
        <w:rPr>
          <w:rFonts w:cs="Arial"/>
          <w:spacing w:val="-2"/>
          <w:sz w:val="18"/>
          <w:szCs w:val="18"/>
        </w:rPr>
        <w:t>e</w:t>
      </w:r>
      <w:proofErr w:type="spellEnd"/>
      <w:r w:rsidRPr="00177DE9">
        <w:rPr>
          <w:rFonts w:cs="Arial"/>
          <w:spacing w:val="-2"/>
          <w:sz w:val="18"/>
          <w:szCs w:val="18"/>
        </w:rPr>
        <w:t>. PRA Group is</w:t>
      </w:r>
      <w:r w:rsidR="00F923C2" w:rsidRPr="00177DE9">
        <w:rPr>
          <w:rFonts w:cs="Arial"/>
          <w:spacing w:val="-2"/>
          <w:sz w:val="18"/>
          <w:szCs w:val="18"/>
        </w:rPr>
        <w:t xml:space="preserve"> a </w:t>
      </w:r>
      <w:r w:rsidRPr="00177DE9">
        <w:rPr>
          <w:rFonts w:cs="Arial"/>
          <w:spacing w:val="-2"/>
          <w:sz w:val="18"/>
          <w:szCs w:val="18"/>
        </w:rPr>
        <w:t>legal subsidiar</w:t>
      </w:r>
      <w:r w:rsidR="00F923C2" w:rsidRPr="00177DE9">
        <w:rPr>
          <w:rFonts w:cs="Arial"/>
          <w:spacing w:val="-2"/>
          <w:sz w:val="18"/>
          <w:szCs w:val="18"/>
        </w:rPr>
        <w:t>y</w:t>
      </w:r>
      <w:r w:rsidRPr="00177DE9">
        <w:rPr>
          <w:rFonts w:cs="Arial"/>
          <w:spacing w:val="-2"/>
          <w:sz w:val="18"/>
          <w:szCs w:val="18"/>
        </w:rPr>
        <w:t xml:space="preserve"> but</w:t>
      </w:r>
      <w:r w:rsidR="00F923C2" w:rsidRPr="00177DE9">
        <w:rPr>
          <w:rFonts w:cs="Arial"/>
          <w:spacing w:val="-2"/>
          <w:sz w:val="18"/>
          <w:szCs w:val="18"/>
        </w:rPr>
        <w:t xml:space="preserve"> is an</w:t>
      </w:r>
      <w:r w:rsidRPr="00177DE9">
        <w:rPr>
          <w:rFonts w:cs="Arial"/>
          <w:spacing w:val="-2"/>
          <w:sz w:val="18"/>
          <w:szCs w:val="18"/>
        </w:rPr>
        <w:t xml:space="preserve"> accounting acquirer as explained in Note</w:t>
      </w:r>
      <w:r w:rsidR="00F923C2" w:rsidRPr="00177DE9">
        <w:rPr>
          <w:rFonts w:cs="Arial"/>
          <w:spacing w:val="-2"/>
          <w:sz w:val="18"/>
          <w:szCs w:val="18"/>
        </w:rPr>
        <w:t xml:space="preserve"> </w:t>
      </w:r>
      <w:r w:rsidRPr="00177DE9">
        <w:rPr>
          <w:rFonts w:cs="Arial"/>
          <w:spacing w:val="-2"/>
          <w:sz w:val="18"/>
          <w:szCs w:val="18"/>
        </w:rPr>
        <w:t>1.</w:t>
      </w:r>
    </w:p>
    <w:p w:rsidR="00C657FD" w:rsidRPr="005B2673" w:rsidRDefault="00C657FD" w:rsidP="00D755C2">
      <w:pPr>
        <w:spacing w:line="240" w:lineRule="auto"/>
        <w:ind w:left="1080"/>
        <w:jc w:val="both"/>
        <w:rPr>
          <w:rFonts w:cs="Arial"/>
          <w:sz w:val="18"/>
          <w:szCs w:val="18"/>
        </w:rPr>
      </w:pPr>
    </w:p>
    <w:p w:rsidR="00C657FD" w:rsidRPr="005B2673" w:rsidRDefault="00C657FD" w:rsidP="00D755C2">
      <w:pPr>
        <w:spacing w:line="240" w:lineRule="auto"/>
        <w:ind w:left="1080"/>
        <w:jc w:val="both"/>
        <w:rPr>
          <w:rFonts w:cs="Arial"/>
          <w:sz w:val="18"/>
          <w:szCs w:val="18"/>
        </w:rPr>
      </w:pPr>
      <w:r w:rsidRPr="005B2673">
        <w:rPr>
          <w:rFonts w:cs="Arial"/>
          <w:sz w:val="18"/>
          <w:szCs w:val="18"/>
        </w:rPr>
        <w:t>The consolidated financial statement as at 31 December 2019 presents the consolidated financial position of the Group after the business acquisition. The consolidated statement of comprehensive income and statement of cash flows for the year ended 31 December 2019 include</w:t>
      </w:r>
      <w:r w:rsidR="00FA5A9F" w:rsidRPr="005B2673">
        <w:rPr>
          <w:rFonts w:cs="Arial"/>
          <w:sz w:val="18"/>
          <w:szCs w:val="18"/>
        </w:rPr>
        <w:t>d</w:t>
      </w:r>
      <w:r w:rsidRPr="005B2673">
        <w:rPr>
          <w:rFonts w:cs="Arial"/>
          <w:sz w:val="18"/>
          <w:szCs w:val="18"/>
        </w:rPr>
        <w:t xml:space="preserve"> operating results and cash flows of FC Group from 26 July 2019 (acquisition date).</w:t>
      </w:r>
    </w:p>
    <w:p w:rsidR="00C657FD" w:rsidRPr="005B2673" w:rsidRDefault="00C657FD" w:rsidP="00D755C2">
      <w:pPr>
        <w:spacing w:line="240" w:lineRule="auto"/>
        <w:ind w:left="1080"/>
        <w:jc w:val="both"/>
        <w:rPr>
          <w:rFonts w:cs="Arial"/>
          <w:sz w:val="18"/>
          <w:szCs w:val="18"/>
        </w:rPr>
      </w:pPr>
    </w:p>
    <w:p w:rsidR="00C657FD" w:rsidRPr="005B2673" w:rsidRDefault="00C657FD" w:rsidP="00D755C2">
      <w:pPr>
        <w:spacing w:line="240" w:lineRule="auto"/>
        <w:ind w:left="1080"/>
        <w:jc w:val="both"/>
        <w:rPr>
          <w:rFonts w:cs="Arial"/>
          <w:sz w:val="18"/>
          <w:szCs w:val="18"/>
        </w:rPr>
      </w:pPr>
      <w:r w:rsidRPr="005B2673">
        <w:rPr>
          <w:rFonts w:cs="Arial"/>
          <w:sz w:val="18"/>
          <w:szCs w:val="18"/>
        </w:rPr>
        <w:t xml:space="preserve">The comparative consolidated financial statement presents the consolidated financial position as at </w:t>
      </w:r>
      <w:r w:rsidR="00177DE9">
        <w:rPr>
          <w:rFonts w:cs="Arial"/>
          <w:sz w:val="18"/>
          <w:szCs w:val="18"/>
        </w:rPr>
        <w:br/>
      </w:r>
      <w:r w:rsidRPr="005B2673">
        <w:rPr>
          <w:rFonts w:cs="Arial"/>
          <w:sz w:val="18"/>
          <w:szCs w:val="18"/>
        </w:rPr>
        <w:t xml:space="preserve">31 December 2018 and results of operations and cash flows for the year ended 31 December 2018 of </w:t>
      </w:r>
      <w:r w:rsidR="00177DE9">
        <w:rPr>
          <w:rFonts w:cs="Arial"/>
          <w:sz w:val="18"/>
          <w:szCs w:val="18"/>
        </w:rPr>
        <w:br/>
      </w:r>
      <w:r w:rsidRPr="005B2673">
        <w:rPr>
          <w:rFonts w:cs="Arial"/>
          <w:sz w:val="18"/>
          <w:szCs w:val="18"/>
        </w:rPr>
        <w:t>PRA Group.</w:t>
      </w:r>
    </w:p>
    <w:p w:rsidR="00C657FD" w:rsidRPr="005B2673" w:rsidRDefault="00C657FD" w:rsidP="00D755C2">
      <w:pPr>
        <w:spacing w:line="240" w:lineRule="auto"/>
        <w:ind w:left="1080"/>
        <w:jc w:val="both"/>
        <w:rPr>
          <w:rFonts w:cs="Arial"/>
          <w:sz w:val="18"/>
          <w:szCs w:val="18"/>
        </w:rPr>
      </w:pPr>
    </w:p>
    <w:p w:rsidR="00C657FD" w:rsidRPr="005B2673" w:rsidRDefault="00C657FD" w:rsidP="00D755C2">
      <w:pPr>
        <w:spacing w:line="240" w:lineRule="auto"/>
        <w:ind w:left="1080"/>
        <w:jc w:val="both"/>
        <w:rPr>
          <w:rFonts w:cs="Arial"/>
          <w:sz w:val="18"/>
          <w:szCs w:val="18"/>
        </w:rPr>
      </w:pPr>
      <w:r w:rsidRPr="005B2673">
        <w:rPr>
          <w:rFonts w:cs="Arial"/>
          <w:sz w:val="18"/>
          <w:szCs w:val="18"/>
        </w:rPr>
        <w:t>The recognition of assets and liabilities relating to the business acquisition in the consolidated financial statement is as follows:</w:t>
      </w:r>
    </w:p>
    <w:p w:rsidR="00C657FD" w:rsidRPr="005B2673" w:rsidRDefault="00C657FD" w:rsidP="00D755C2">
      <w:pPr>
        <w:spacing w:line="240" w:lineRule="auto"/>
        <w:ind w:left="1080"/>
        <w:jc w:val="both"/>
        <w:rPr>
          <w:rFonts w:cs="Arial"/>
          <w:sz w:val="18"/>
          <w:szCs w:val="18"/>
        </w:rPr>
      </w:pPr>
    </w:p>
    <w:p w:rsidR="00C657FD" w:rsidRPr="005B2673" w:rsidRDefault="00C657FD" w:rsidP="00D755C2">
      <w:pPr>
        <w:spacing w:line="240" w:lineRule="auto"/>
        <w:ind w:left="1440" w:hanging="360"/>
        <w:jc w:val="both"/>
        <w:rPr>
          <w:rFonts w:cs="Arial"/>
          <w:sz w:val="18"/>
          <w:szCs w:val="18"/>
        </w:rPr>
      </w:pPr>
      <w:r w:rsidRPr="005B2673">
        <w:rPr>
          <w:rFonts w:cs="Arial"/>
          <w:sz w:val="18"/>
          <w:szCs w:val="18"/>
        </w:rPr>
        <w:t>a)</w:t>
      </w:r>
      <w:r w:rsidRPr="005B2673">
        <w:rPr>
          <w:rFonts w:cs="Arial"/>
          <w:sz w:val="18"/>
          <w:szCs w:val="18"/>
        </w:rPr>
        <w:tab/>
        <w:t>Assets and liabilities of PRA Group were recognised and measured at book value as at the business combination date.</w:t>
      </w:r>
    </w:p>
    <w:p w:rsidR="00C657FD" w:rsidRPr="005B2673" w:rsidRDefault="00C657FD" w:rsidP="00D755C2">
      <w:pPr>
        <w:spacing w:line="240" w:lineRule="auto"/>
        <w:ind w:left="1080"/>
        <w:jc w:val="both"/>
        <w:rPr>
          <w:rFonts w:cs="Arial"/>
          <w:sz w:val="18"/>
          <w:szCs w:val="18"/>
        </w:rPr>
      </w:pPr>
    </w:p>
    <w:p w:rsidR="00C657FD" w:rsidRPr="005B2673" w:rsidRDefault="00C657FD" w:rsidP="00D755C2">
      <w:pPr>
        <w:spacing w:line="240" w:lineRule="auto"/>
        <w:ind w:left="1440" w:hanging="360"/>
        <w:jc w:val="both"/>
        <w:rPr>
          <w:rFonts w:cs="Arial"/>
          <w:sz w:val="18"/>
          <w:szCs w:val="18"/>
        </w:rPr>
      </w:pPr>
      <w:r w:rsidRPr="005B2673">
        <w:rPr>
          <w:rFonts w:cs="Arial"/>
          <w:sz w:val="18"/>
          <w:szCs w:val="18"/>
        </w:rPr>
        <w:t>b)</w:t>
      </w:r>
      <w:r w:rsidRPr="005B2673">
        <w:rPr>
          <w:rFonts w:cs="Arial"/>
          <w:sz w:val="18"/>
          <w:szCs w:val="18"/>
        </w:rPr>
        <w:tab/>
        <w:t xml:space="preserve">Assets and liabilities of FC Group were recognised and measured at fair value in accordance with TFRS 3 “Business combination”, under conditions per the Share Subscription Agreement, causing the valuation and presentation as explained in Note </w:t>
      </w:r>
      <w:r w:rsidR="008C0BC5">
        <w:rPr>
          <w:rFonts w:cs="Arial"/>
          <w:sz w:val="18"/>
          <w:szCs w:val="18"/>
        </w:rPr>
        <w:t>18</w:t>
      </w:r>
      <w:r w:rsidRPr="005B2673">
        <w:rPr>
          <w:rFonts w:cs="Arial"/>
          <w:sz w:val="18"/>
          <w:szCs w:val="18"/>
        </w:rPr>
        <w:t>.1.</w:t>
      </w:r>
    </w:p>
    <w:p w:rsidR="00C657FD" w:rsidRPr="005B2673" w:rsidRDefault="00C657FD" w:rsidP="00D755C2">
      <w:pPr>
        <w:spacing w:line="240" w:lineRule="auto"/>
        <w:ind w:left="1080"/>
        <w:jc w:val="both"/>
        <w:rPr>
          <w:rFonts w:cs="Arial"/>
          <w:sz w:val="18"/>
          <w:szCs w:val="18"/>
        </w:rPr>
      </w:pPr>
    </w:p>
    <w:p w:rsidR="00C657FD" w:rsidRPr="005B2673" w:rsidRDefault="00C657FD" w:rsidP="00D755C2">
      <w:pPr>
        <w:spacing w:line="240" w:lineRule="auto"/>
        <w:ind w:left="1440" w:hanging="360"/>
        <w:jc w:val="both"/>
        <w:rPr>
          <w:rFonts w:cs="Arial"/>
          <w:sz w:val="18"/>
          <w:szCs w:val="18"/>
        </w:rPr>
      </w:pPr>
      <w:r w:rsidRPr="005B2673">
        <w:rPr>
          <w:rFonts w:cs="Arial"/>
          <w:sz w:val="18"/>
          <w:szCs w:val="18"/>
        </w:rPr>
        <w:t>c)</w:t>
      </w:r>
      <w:r w:rsidRPr="005B2673">
        <w:rPr>
          <w:rFonts w:cs="Arial"/>
          <w:sz w:val="18"/>
          <w:szCs w:val="18"/>
        </w:rPr>
        <w:tab/>
        <w:t>Retained earnings (deficits) and the other components of equity of PRA Group were recognised and measured at book value as at the business combination date.</w:t>
      </w:r>
    </w:p>
    <w:p w:rsidR="00C657FD" w:rsidRPr="005B2673" w:rsidRDefault="00C657FD" w:rsidP="00D755C2">
      <w:pPr>
        <w:spacing w:line="240" w:lineRule="auto"/>
        <w:ind w:left="1080"/>
        <w:jc w:val="both"/>
        <w:rPr>
          <w:rFonts w:cs="Arial"/>
          <w:sz w:val="18"/>
          <w:szCs w:val="18"/>
        </w:rPr>
      </w:pPr>
    </w:p>
    <w:p w:rsidR="00C657FD" w:rsidRPr="005B2673" w:rsidRDefault="00C657FD" w:rsidP="00D755C2">
      <w:pPr>
        <w:spacing w:line="240" w:lineRule="auto"/>
        <w:ind w:left="1440" w:hanging="360"/>
        <w:jc w:val="both"/>
        <w:rPr>
          <w:rFonts w:cs="Arial"/>
          <w:sz w:val="18"/>
          <w:szCs w:val="18"/>
        </w:rPr>
      </w:pPr>
      <w:r w:rsidRPr="005B2673">
        <w:rPr>
          <w:rFonts w:cs="Arial"/>
          <w:sz w:val="18"/>
          <w:szCs w:val="18"/>
        </w:rPr>
        <w:t>d)</w:t>
      </w:r>
      <w:r w:rsidRPr="005B2673">
        <w:rPr>
          <w:rFonts w:cs="Arial"/>
          <w:sz w:val="18"/>
          <w:szCs w:val="18"/>
        </w:rPr>
        <w:tab/>
        <w:t>Equity presented equity of PRA Group, and PRA Group’s legal capital is adjusted retrospectively to reflect the legal capital of FC Group.</w:t>
      </w:r>
    </w:p>
    <w:p w:rsidR="007D7096" w:rsidRPr="005B2673" w:rsidRDefault="007D7096" w:rsidP="00D755C2">
      <w:pPr>
        <w:spacing w:line="240" w:lineRule="auto"/>
        <w:ind w:left="1080"/>
        <w:jc w:val="both"/>
        <w:rPr>
          <w:rFonts w:cs="Arial"/>
          <w:sz w:val="18"/>
          <w:szCs w:val="18"/>
        </w:rPr>
      </w:pPr>
    </w:p>
    <w:p w:rsidR="00F37478" w:rsidRDefault="00F37478" w:rsidP="00D755C2">
      <w:pPr>
        <w:spacing w:line="240" w:lineRule="auto"/>
        <w:ind w:left="1080"/>
        <w:jc w:val="both"/>
        <w:rPr>
          <w:rFonts w:cs="Arial"/>
          <w:sz w:val="18"/>
          <w:szCs w:val="18"/>
        </w:rPr>
      </w:pPr>
      <w:r w:rsidRPr="00F37478">
        <w:rPr>
          <w:rFonts w:cs="Arial"/>
          <w:sz w:val="18"/>
          <w:szCs w:val="18"/>
        </w:rPr>
        <w:t>These consolidated and separate financial statements should be read in conjunction with the annual financial statements for the year ended 31 December 2018 of both FC Group and PRA Group.</w:t>
      </w:r>
    </w:p>
    <w:p w:rsidR="00F37478" w:rsidRDefault="00F37478" w:rsidP="00D755C2">
      <w:pPr>
        <w:spacing w:line="240" w:lineRule="auto"/>
        <w:ind w:left="1080"/>
        <w:jc w:val="both"/>
        <w:rPr>
          <w:rFonts w:cs="Arial"/>
          <w:sz w:val="18"/>
          <w:szCs w:val="18"/>
        </w:rPr>
      </w:pPr>
    </w:p>
    <w:p w:rsidR="0032672F" w:rsidRDefault="007D7096" w:rsidP="00D755C2">
      <w:pPr>
        <w:spacing w:line="240" w:lineRule="auto"/>
        <w:ind w:left="1080"/>
        <w:jc w:val="both"/>
        <w:rPr>
          <w:rFonts w:cs="Arial"/>
          <w:sz w:val="18"/>
          <w:szCs w:val="18"/>
        </w:rPr>
      </w:pPr>
      <w:r w:rsidRPr="005B2673">
        <w:rPr>
          <w:rFonts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bookmarkStart w:id="0" w:name="_Toc311790759"/>
      <w:bookmarkStart w:id="1" w:name="_Toc313554085"/>
    </w:p>
    <w:p w:rsidR="0032672F" w:rsidRDefault="0032672F" w:rsidP="00D755C2">
      <w:pPr>
        <w:spacing w:line="240" w:lineRule="auto"/>
        <w:ind w:left="1080"/>
        <w:jc w:val="both"/>
        <w:rPr>
          <w:rFonts w:cs="Arial"/>
          <w:sz w:val="18"/>
          <w:szCs w:val="18"/>
        </w:rPr>
      </w:pPr>
    </w:p>
    <w:p w:rsidR="00C829EE" w:rsidRPr="005B2673" w:rsidRDefault="00C829EE" w:rsidP="00D755C2">
      <w:pPr>
        <w:spacing w:line="240" w:lineRule="auto"/>
        <w:ind w:left="1080"/>
        <w:jc w:val="both"/>
        <w:rPr>
          <w:rFonts w:cs="Arial"/>
          <w:sz w:val="18"/>
          <w:szCs w:val="18"/>
        </w:rPr>
      </w:pPr>
      <w:r w:rsidRPr="005B2673">
        <w:rPr>
          <w:rFonts w:cs="Arial"/>
          <w:sz w:val="18"/>
          <w:szCs w:val="18"/>
        </w:rPr>
        <w:br w:type="page"/>
      </w:r>
    </w:p>
    <w:p w:rsidR="007D7096" w:rsidRPr="005B2673" w:rsidRDefault="007D7096" w:rsidP="00D755C2">
      <w:pPr>
        <w:spacing w:line="240" w:lineRule="auto"/>
        <w:ind w:left="1080"/>
        <w:jc w:val="both"/>
        <w:rPr>
          <w:rFonts w:cs="Arial"/>
          <w:sz w:val="18"/>
          <w:szCs w:val="18"/>
        </w:rPr>
      </w:pPr>
    </w:p>
    <w:p w:rsidR="00C829EE" w:rsidRPr="005B2673" w:rsidRDefault="00C829EE" w:rsidP="00D755C2">
      <w:pPr>
        <w:spacing w:line="240" w:lineRule="auto"/>
        <w:ind w:left="1080"/>
        <w:jc w:val="both"/>
        <w:rPr>
          <w:rFonts w:cs="Arial"/>
          <w:sz w:val="18"/>
          <w:szCs w:val="18"/>
        </w:rPr>
      </w:pPr>
    </w:p>
    <w:p w:rsidR="00C829EE" w:rsidRPr="005B2673" w:rsidRDefault="00C829EE" w:rsidP="00D755C2">
      <w:pPr>
        <w:spacing w:line="240" w:lineRule="auto"/>
        <w:ind w:left="540" w:hanging="540"/>
        <w:rPr>
          <w:rFonts w:cs="Arial"/>
          <w:b/>
          <w:bCs/>
          <w:sz w:val="18"/>
          <w:szCs w:val="18"/>
        </w:rPr>
      </w:pPr>
      <w:r w:rsidRPr="005B2673">
        <w:rPr>
          <w:rFonts w:cs="Arial"/>
          <w:b/>
          <w:bCs/>
          <w:sz w:val="18"/>
          <w:szCs w:val="18"/>
        </w:rPr>
        <w:t>2</w:t>
      </w:r>
      <w:r w:rsidRPr="005B2673">
        <w:rPr>
          <w:rFonts w:cs="Arial"/>
          <w:b/>
          <w:bCs/>
          <w:sz w:val="18"/>
          <w:szCs w:val="18"/>
        </w:rPr>
        <w:tab/>
        <w:t>Accounting policies</w:t>
      </w:r>
      <w:r w:rsidR="00D62783" w:rsidRPr="005B2673">
        <w:rPr>
          <w:rFonts w:cs="Arial"/>
          <w:b/>
          <w:bCs/>
          <w:sz w:val="18"/>
          <w:szCs w:val="18"/>
        </w:rPr>
        <w:t xml:space="preserve"> </w:t>
      </w:r>
      <w:r w:rsidR="00D62783" w:rsidRPr="005B2673">
        <w:rPr>
          <w:rFonts w:cs="Arial"/>
          <w:sz w:val="18"/>
          <w:szCs w:val="18"/>
        </w:rPr>
        <w:t>(Cont’d)</w:t>
      </w:r>
    </w:p>
    <w:p w:rsidR="00C829EE" w:rsidRPr="005B2673" w:rsidRDefault="00C829EE" w:rsidP="00D755C2">
      <w:pPr>
        <w:spacing w:line="240" w:lineRule="auto"/>
        <w:ind w:left="1080" w:hanging="540"/>
        <w:rPr>
          <w:rFonts w:cs="Arial"/>
          <w:sz w:val="18"/>
          <w:szCs w:val="18"/>
        </w:rPr>
      </w:pPr>
    </w:p>
    <w:p w:rsidR="00C829EE" w:rsidRPr="005B2673" w:rsidRDefault="00C829EE" w:rsidP="00D755C2">
      <w:pPr>
        <w:spacing w:line="240" w:lineRule="auto"/>
        <w:ind w:left="1080" w:hanging="540"/>
        <w:rPr>
          <w:rFonts w:cs="Arial"/>
          <w:sz w:val="18"/>
          <w:szCs w:val="18"/>
        </w:rPr>
      </w:pPr>
    </w:p>
    <w:p w:rsidR="009C5C45" w:rsidRPr="005B2673" w:rsidRDefault="009C5C45" w:rsidP="00D755C2">
      <w:pPr>
        <w:autoSpaceDE w:val="0"/>
        <w:autoSpaceDN w:val="0"/>
        <w:adjustRightInd w:val="0"/>
        <w:spacing w:line="240" w:lineRule="auto"/>
        <w:ind w:left="1080" w:hanging="540"/>
        <w:rPr>
          <w:rFonts w:eastAsia="Arial" w:cs="Arial"/>
          <w:b/>
          <w:bCs/>
          <w:sz w:val="18"/>
          <w:szCs w:val="18"/>
        </w:rPr>
      </w:pPr>
      <w:r w:rsidRPr="005B2673">
        <w:rPr>
          <w:rFonts w:eastAsia="Arial" w:cs="Arial"/>
          <w:b/>
          <w:bCs/>
          <w:sz w:val="18"/>
          <w:szCs w:val="18"/>
        </w:rPr>
        <w:t>2.2</w:t>
      </w:r>
      <w:r w:rsidRPr="005B2673">
        <w:rPr>
          <w:rFonts w:eastAsia="Arial" w:cs="Arial"/>
          <w:b/>
          <w:bCs/>
          <w:sz w:val="18"/>
          <w:szCs w:val="18"/>
        </w:rPr>
        <w:tab/>
      </w:r>
      <w:r w:rsidR="00AC6ACE" w:rsidRPr="005B2673">
        <w:rPr>
          <w:rFonts w:eastAsia="Arial" w:cs="Arial"/>
          <w:b/>
          <w:bCs/>
          <w:sz w:val="18"/>
          <w:szCs w:val="18"/>
        </w:rPr>
        <w:t>New and amended financial reporting standards that are relevant to the Group</w:t>
      </w:r>
    </w:p>
    <w:p w:rsidR="006F33F6" w:rsidRPr="005B2673" w:rsidRDefault="006F33F6" w:rsidP="00D755C2">
      <w:pPr>
        <w:spacing w:line="240" w:lineRule="auto"/>
        <w:ind w:left="1080"/>
        <w:jc w:val="both"/>
        <w:rPr>
          <w:rFonts w:cs="Arial"/>
          <w:sz w:val="18"/>
          <w:szCs w:val="18"/>
        </w:rPr>
      </w:pPr>
    </w:p>
    <w:p w:rsidR="00783289" w:rsidRDefault="00783289" w:rsidP="00783289">
      <w:pPr>
        <w:autoSpaceDE w:val="0"/>
        <w:autoSpaceDN w:val="0"/>
        <w:adjustRightInd w:val="0"/>
        <w:spacing w:line="240" w:lineRule="auto"/>
        <w:ind w:left="1620" w:hanging="540"/>
        <w:jc w:val="both"/>
        <w:rPr>
          <w:rFonts w:eastAsia="Arial" w:cs="Arial"/>
          <w:b/>
          <w:bCs/>
          <w:spacing w:val="-2"/>
          <w:sz w:val="18"/>
          <w:szCs w:val="18"/>
        </w:rPr>
      </w:pPr>
      <w:r w:rsidRPr="005B2673">
        <w:rPr>
          <w:rFonts w:eastAsia="Arial" w:cs="Arial"/>
          <w:b/>
          <w:bCs/>
          <w:spacing w:val="-2"/>
          <w:sz w:val="18"/>
          <w:szCs w:val="18"/>
        </w:rPr>
        <w:t>2.2.</w:t>
      </w:r>
      <w:r>
        <w:rPr>
          <w:rFonts w:eastAsia="Arial" w:cs="Arial"/>
          <w:b/>
          <w:bCs/>
          <w:spacing w:val="-2"/>
          <w:sz w:val="18"/>
          <w:szCs w:val="18"/>
        </w:rPr>
        <w:t>1</w:t>
      </w:r>
      <w:r w:rsidRPr="005B2673">
        <w:rPr>
          <w:rFonts w:eastAsia="Arial" w:cs="Arial"/>
          <w:b/>
          <w:bCs/>
          <w:spacing w:val="-2"/>
          <w:sz w:val="18"/>
          <w:szCs w:val="18"/>
        </w:rPr>
        <w:tab/>
      </w:r>
      <w:r w:rsidRPr="00783289">
        <w:rPr>
          <w:rFonts w:eastAsia="Arial" w:cs="Arial"/>
          <w:b/>
          <w:bCs/>
          <w:spacing w:val="-2"/>
          <w:sz w:val="18"/>
          <w:szCs w:val="18"/>
        </w:rPr>
        <w:t>The Group has applied the following standard and amendments for the first time for their annual reporting commencing 1 January 2019</w:t>
      </w:r>
    </w:p>
    <w:p w:rsidR="0032672F" w:rsidRDefault="0032672F" w:rsidP="00177DE9">
      <w:pPr>
        <w:autoSpaceDE w:val="0"/>
        <w:autoSpaceDN w:val="0"/>
        <w:adjustRightInd w:val="0"/>
        <w:spacing w:line="240" w:lineRule="auto"/>
        <w:ind w:left="1620"/>
        <w:jc w:val="both"/>
        <w:rPr>
          <w:rFonts w:cs="Arial"/>
          <w:b/>
          <w:bCs/>
          <w:sz w:val="18"/>
          <w:szCs w:val="18"/>
        </w:rPr>
      </w:pPr>
    </w:p>
    <w:p w:rsidR="00783289" w:rsidRDefault="00783289" w:rsidP="00177DE9">
      <w:pPr>
        <w:autoSpaceDE w:val="0"/>
        <w:autoSpaceDN w:val="0"/>
        <w:adjustRightInd w:val="0"/>
        <w:spacing w:line="240" w:lineRule="auto"/>
        <w:ind w:left="1620"/>
        <w:jc w:val="both"/>
        <w:rPr>
          <w:rFonts w:cs="Arial"/>
          <w:b/>
          <w:bCs/>
          <w:sz w:val="18"/>
          <w:szCs w:val="18"/>
        </w:rPr>
      </w:pPr>
      <w:r w:rsidRPr="00783289">
        <w:rPr>
          <w:rFonts w:cs="Arial"/>
          <w:b/>
          <w:bCs/>
          <w:sz w:val="18"/>
          <w:szCs w:val="18"/>
        </w:rPr>
        <w:t>Thai Financial Reporting Standard no.15 (TFRS 15), Revenue from contracts with customers</w:t>
      </w:r>
    </w:p>
    <w:p w:rsidR="00783289" w:rsidRDefault="00783289" w:rsidP="00177DE9">
      <w:pPr>
        <w:autoSpaceDE w:val="0"/>
        <w:autoSpaceDN w:val="0"/>
        <w:adjustRightInd w:val="0"/>
        <w:spacing w:line="240" w:lineRule="auto"/>
        <w:ind w:left="1620"/>
        <w:jc w:val="both"/>
        <w:rPr>
          <w:rFonts w:cs="Arial"/>
          <w:b/>
          <w:bCs/>
          <w:sz w:val="18"/>
          <w:szCs w:val="18"/>
        </w:rPr>
      </w:pPr>
    </w:p>
    <w:p w:rsidR="00783289" w:rsidRDefault="00783289" w:rsidP="00177DE9">
      <w:pPr>
        <w:autoSpaceDE w:val="0"/>
        <w:autoSpaceDN w:val="0"/>
        <w:adjustRightInd w:val="0"/>
        <w:spacing w:line="240" w:lineRule="auto"/>
        <w:ind w:left="1620"/>
        <w:jc w:val="both"/>
        <w:rPr>
          <w:rFonts w:cs="Arial"/>
          <w:sz w:val="18"/>
          <w:szCs w:val="18"/>
        </w:rPr>
      </w:pPr>
      <w:r w:rsidRPr="00783289">
        <w:rPr>
          <w:rFonts w:cs="Arial"/>
          <w:sz w:val="18"/>
          <w:szCs w:val="18"/>
        </w:rPr>
        <w:t>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Construction contracts, TAS 18, Revenue and related interpretations.</w:t>
      </w:r>
    </w:p>
    <w:p w:rsidR="00783289" w:rsidRDefault="00783289" w:rsidP="00177DE9">
      <w:pPr>
        <w:autoSpaceDE w:val="0"/>
        <w:autoSpaceDN w:val="0"/>
        <w:adjustRightInd w:val="0"/>
        <w:spacing w:line="240" w:lineRule="auto"/>
        <w:ind w:left="1620"/>
        <w:jc w:val="both"/>
        <w:rPr>
          <w:rFonts w:cs="Arial"/>
          <w:sz w:val="18"/>
          <w:szCs w:val="18"/>
        </w:rPr>
      </w:pPr>
    </w:p>
    <w:p w:rsidR="00783289" w:rsidRPr="00783289" w:rsidRDefault="00783289" w:rsidP="00177DE9">
      <w:pPr>
        <w:autoSpaceDE w:val="0"/>
        <w:autoSpaceDN w:val="0"/>
        <w:adjustRightInd w:val="0"/>
        <w:spacing w:line="240" w:lineRule="auto"/>
        <w:ind w:left="1620"/>
        <w:jc w:val="both"/>
        <w:rPr>
          <w:rFonts w:eastAsia="Arial" w:cs="Arial"/>
          <w:spacing w:val="-2"/>
          <w:sz w:val="18"/>
          <w:szCs w:val="18"/>
        </w:rPr>
      </w:pPr>
      <w:r w:rsidRPr="00783289">
        <w:rPr>
          <w:rFonts w:cs="Arial"/>
          <w:sz w:val="18"/>
          <w:szCs w:val="18"/>
        </w:rPr>
        <w:t>Management has assessed the effects of applying the new standard and considered that the above revised standards do not have impact on the Group.</w:t>
      </w:r>
    </w:p>
    <w:p w:rsidR="00783289" w:rsidRPr="005B2673" w:rsidRDefault="00783289" w:rsidP="00177DE9">
      <w:pPr>
        <w:autoSpaceDE w:val="0"/>
        <w:autoSpaceDN w:val="0"/>
        <w:adjustRightInd w:val="0"/>
        <w:spacing w:line="240" w:lineRule="auto"/>
        <w:ind w:left="1620"/>
        <w:jc w:val="both"/>
        <w:rPr>
          <w:rFonts w:eastAsia="Arial" w:cs="Arial"/>
          <w:sz w:val="18"/>
          <w:szCs w:val="18"/>
        </w:rPr>
      </w:pPr>
    </w:p>
    <w:p w:rsidR="006F33F6" w:rsidRPr="005B2673" w:rsidRDefault="006F33F6" w:rsidP="00D755C2">
      <w:pPr>
        <w:autoSpaceDE w:val="0"/>
        <w:autoSpaceDN w:val="0"/>
        <w:adjustRightInd w:val="0"/>
        <w:spacing w:line="240" w:lineRule="auto"/>
        <w:ind w:left="1620" w:hanging="540"/>
        <w:jc w:val="both"/>
        <w:rPr>
          <w:rFonts w:eastAsia="Arial" w:cs="Arial"/>
          <w:b/>
          <w:bCs/>
          <w:spacing w:val="-2"/>
          <w:sz w:val="18"/>
          <w:szCs w:val="18"/>
        </w:rPr>
      </w:pPr>
      <w:r w:rsidRPr="005B2673">
        <w:rPr>
          <w:rFonts w:eastAsia="Arial" w:cs="Arial"/>
          <w:b/>
          <w:bCs/>
          <w:spacing w:val="-2"/>
          <w:sz w:val="18"/>
          <w:szCs w:val="18"/>
        </w:rPr>
        <w:t>2.2.</w:t>
      </w:r>
      <w:r w:rsidR="00F2086E" w:rsidRPr="005B2673">
        <w:rPr>
          <w:rFonts w:eastAsia="Arial" w:cs="Arial"/>
          <w:b/>
          <w:bCs/>
          <w:spacing w:val="-2"/>
          <w:sz w:val="18"/>
          <w:szCs w:val="18"/>
        </w:rPr>
        <w:t>2</w:t>
      </w:r>
      <w:r w:rsidRPr="005B2673">
        <w:rPr>
          <w:rFonts w:eastAsia="Arial" w:cs="Arial"/>
          <w:b/>
          <w:bCs/>
          <w:spacing w:val="-2"/>
          <w:sz w:val="18"/>
          <w:szCs w:val="18"/>
        </w:rPr>
        <w:tab/>
      </w:r>
      <w:r w:rsidR="005E6693" w:rsidRPr="005B2673">
        <w:rPr>
          <w:rFonts w:eastAsia="Arial" w:cs="Arial"/>
          <w:b/>
          <w:bCs/>
          <w:spacing w:val="-2"/>
          <w:sz w:val="18"/>
          <w:szCs w:val="18"/>
        </w:rPr>
        <w:t>New and amended financial reporting standards that are effective for accounting period beginning or after 1 January 2020</w:t>
      </w:r>
      <w:r w:rsidRPr="005B2673">
        <w:rPr>
          <w:rFonts w:cs="Arial"/>
          <w:b/>
          <w:bCs/>
          <w:sz w:val="18"/>
          <w:szCs w:val="18"/>
        </w:rPr>
        <w:t xml:space="preserve"> </w:t>
      </w:r>
    </w:p>
    <w:p w:rsidR="009C5C45" w:rsidRPr="005B2673" w:rsidRDefault="009C5C45" w:rsidP="00177DE9">
      <w:pPr>
        <w:autoSpaceDE w:val="0"/>
        <w:autoSpaceDN w:val="0"/>
        <w:adjustRightInd w:val="0"/>
        <w:spacing w:line="240" w:lineRule="auto"/>
        <w:ind w:left="1620"/>
        <w:jc w:val="both"/>
        <w:rPr>
          <w:rFonts w:eastAsia="Arial" w:cs="Arial"/>
          <w:sz w:val="18"/>
          <w:szCs w:val="18"/>
        </w:rPr>
      </w:pPr>
    </w:p>
    <w:p w:rsidR="009C5C45" w:rsidRPr="005B2673" w:rsidRDefault="005E6693" w:rsidP="00177DE9">
      <w:pPr>
        <w:autoSpaceDE w:val="0"/>
        <w:autoSpaceDN w:val="0"/>
        <w:adjustRightInd w:val="0"/>
        <w:spacing w:line="240" w:lineRule="auto"/>
        <w:ind w:left="1620"/>
        <w:jc w:val="both"/>
        <w:rPr>
          <w:rFonts w:eastAsia="Arial" w:cs="Arial"/>
          <w:spacing w:val="-2"/>
          <w:sz w:val="18"/>
          <w:szCs w:val="18"/>
        </w:rPr>
      </w:pPr>
      <w:r w:rsidRPr="005B2673">
        <w:rPr>
          <w:rFonts w:eastAsia="Arial" w:cs="Arial"/>
          <w:spacing w:val="-2"/>
          <w:sz w:val="18"/>
          <w:szCs w:val="18"/>
        </w:rPr>
        <w:t>Certain new and amended financial reporting standards have been issued that are not mandatory for current period end 31 December 2019 reporting period and have not been early adopted by the Group.</w:t>
      </w:r>
    </w:p>
    <w:p w:rsidR="00544FA8" w:rsidRPr="005B2673" w:rsidRDefault="00544FA8" w:rsidP="00177DE9">
      <w:pPr>
        <w:autoSpaceDE w:val="0"/>
        <w:autoSpaceDN w:val="0"/>
        <w:adjustRightInd w:val="0"/>
        <w:spacing w:line="240" w:lineRule="auto"/>
        <w:ind w:left="1620"/>
        <w:jc w:val="both"/>
        <w:rPr>
          <w:rFonts w:eastAsia="Arial" w:cs="Arial"/>
          <w:spacing w:val="-2"/>
          <w:sz w:val="18"/>
          <w:szCs w:val="18"/>
        </w:rPr>
      </w:pPr>
    </w:p>
    <w:p w:rsidR="009C5C45" w:rsidRPr="005B2673" w:rsidRDefault="00544FA8" w:rsidP="00D755C2">
      <w:pPr>
        <w:pStyle w:val="ListParagraph"/>
        <w:numPr>
          <w:ilvl w:val="0"/>
          <w:numId w:val="37"/>
        </w:numPr>
        <w:autoSpaceDE w:val="0"/>
        <w:autoSpaceDN w:val="0"/>
        <w:adjustRightInd w:val="0"/>
        <w:spacing w:after="0" w:line="240" w:lineRule="auto"/>
        <w:jc w:val="both"/>
        <w:rPr>
          <w:rFonts w:ascii="Arial" w:eastAsia="Arial" w:hAnsi="Arial" w:cs="Arial"/>
          <w:b/>
          <w:bCs/>
          <w:spacing w:val="-2"/>
          <w:sz w:val="18"/>
          <w:szCs w:val="18"/>
        </w:rPr>
      </w:pPr>
      <w:r w:rsidRPr="005B2673">
        <w:rPr>
          <w:rFonts w:ascii="Arial" w:eastAsia="Arial" w:hAnsi="Arial" w:cs="Arial"/>
          <w:b/>
          <w:bCs/>
          <w:spacing w:val="-2"/>
          <w:sz w:val="18"/>
          <w:szCs w:val="18"/>
        </w:rPr>
        <w:t>Financial instruments</w:t>
      </w:r>
    </w:p>
    <w:p w:rsidR="00D755C2" w:rsidRPr="005B2673" w:rsidRDefault="00D755C2" w:rsidP="00D755C2">
      <w:pPr>
        <w:autoSpaceDE w:val="0"/>
        <w:autoSpaceDN w:val="0"/>
        <w:adjustRightInd w:val="0"/>
        <w:spacing w:line="240" w:lineRule="auto"/>
        <w:ind w:left="1980"/>
        <w:jc w:val="both"/>
        <w:rPr>
          <w:rFonts w:eastAsia="Arial" w:cs="Arial"/>
          <w:spacing w:val="-2"/>
          <w:sz w:val="18"/>
          <w:szCs w:val="18"/>
        </w:rPr>
      </w:pPr>
    </w:p>
    <w:p w:rsidR="00AC6ACE" w:rsidRPr="005B2673" w:rsidRDefault="00AC6ACE" w:rsidP="00D755C2">
      <w:pPr>
        <w:autoSpaceDE w:val="0"/>
        <w:autoSpaceDN w:val="0"/>
        <w:adjustRightInd w:val="0"/>
        <w:spacing w:line="240" w:lineRule="auto"/>
        <w:ind w:left="1980"/>
        <w:jc w:val="both"/>
        <w:rPr>
          <w:rFonts w:eastAsia="Arial" w:cs="Arial"/>
          <w:spacing w:val="-2"/>
          <w:sz w:val="18"/>
          <w:szCs w:val="18"/>
        </w:rPr>
      </w:pPr>
      <w:r w:rsidRPr="005B2673">
        <w:rPr>
          <w:rFonts w:eastAsia="Arial" w:cs="Arial"/>
          <w:spacing w:val="-2"/>
          <w:sz w:val="18"/>
          <w:szCs w:val="18"/>
        </w:rPr>
        <w:t>The new financial standards relate to financial instruments are:</w:t>
      </w:r>
    </w:p>
    <w:p w:rsidR="00AC6ACE" w:rsidRPr="005B2673" w:rsidRDefault="00AC6ACE" w:rsidP="00D755C2">
      <w:pPr>
        <w:autoSpaceDE w:val="0"/>
        <w:autoSpaceDN w:val="0"/>
        <w:adjustRightInd w:val="0"/>
        <w:spacing w:line="240" w:lineRule="auto"/>
        <w:ind w:left="1980"/>
        <w:jc w:val="both"/>
        <w:rPr>
          <w:rFonts w:eastAsia="Arial" w:cs="Arial"/>
          <w:spacing w:val="-2"/>
          <w:sz w:val="18"/>
          <w:szCs w:val="18"/>
        </w:rPr>
      </w:pPr>
    </w:p>
    <w:tbl>
      <w:tblPr>
        <w:tblW w:w="8010" w:type="dxa"/>
        <w:tblInd w:w="1440" w:type="dxa"/>
        <w:tblLayout w:type="fixed"/>
        <w:tblLook w:val="04A0" w:firstRow="1" w:lastRow="0" w:firstColumn="1" w:lastColumn="0" w:noHBand="0" w:noVBand="1"/>
      </w:tblPr>
      <w:tblGrid>
        <w:gridCol w:w="1679"/>
        <w:gridCol w:w="6331"/>
      </w:tblGrid>
      <w:tr w:rsidR="00BD4204" w:rsidRPr="005B2673" w:rsidTr="00B271AC">
        <w:tc>
          <w:tcPr>
            <w:tcW w:w="1679" w:type="dxa"/>
            <w:shd w:val="clear" w:color="auto" w:fill="auto"/>
            <w:vAlign w:val="center"/>
          </w:tcPr>
          <w:p w:rsidR="00BD4204" w:rsidRPr="005B2673" w:rsidRDefault="00BD4204" w:rsidP="00D755C2">
            <w:pPr>
              <w:autoSpaceDE w:val="0"/>
              <w:autoSpaceDN w:val="0"/>
              <w:adjustRightInd w:val="0"/>
              <w:spacing w:line="240" w:lineRule="auto"/>
              <w:ind w:left="795" w:hanging="360"/>
              <w:jc w:val="both"/>
              <w:rPr>
                <w:rFonts w:eastAsia="Arial" w:cs="Arial"/>
                <w:sz w:val="18"/>
                <w:szCs w:val="18"/>
              </w:rPr>
            </w:pPr>
            <w:r w:rsidRPr="005B2673">
              <w:rPr>
                <w:rFonts w:eastAsia="Arial" w:cs="Arial"/>
                <w:sz w:val="18"/>
                <w:szCs w:val="18"/>
              </w:rPr>
              <w:t>TAS 32</w:t>
            </w:r>
          </w:p>
        </w:tc>
        <w:tc>
          <w:tcPr>
            <w:tcW w:w="6331" w:type="dxa"/>
            <w:shd w:val="clear" w:color="auto" w:fill="auto"/>
            <w:vAlign w:val="center"/>
          </w:tcPr>
          <w:p w:rsidR="00BD4204" w:rsidRPr="005B2673" w:rsidRDefault="00BD4204" w:rsidP="00D755C2">
            <w:pPr>
              <w:autoSpaceDE w:val="0"/>
              <w:autoSpaceDN w:val="0"/>
              <w:adjustRightInd w:val="0"/>
              <w:spacing w:line="240" w:lineRule="auto"/>
              <w:ind w:hanging="108"/>
              <w:jc w:val="both"/>
              <w:rPr>
                <w:rFonts w:eastAsia="Arial" w:cs="Arial"/>
                <w:sz w:val="18"/>
                <w:szCs w:val="18"/>
              </w:rPr>
            </w:pPr>
            <w:r w:rsidRPr="005B2673">
              <w:rPr>
                <w:rFonts w:eastAsia="Arial" w:cs="Arial"/>
                <w:sz w:val="18"/>
                <w:szCs w:val="18"/>
              </w:rPr>
              <w:t>Financial Instruments: Presentation</w:t>
            </w:r>
          </w:p>
        </w:tc>
      </w:tr>
      <w:tr w:rsidR="00BD4204" w:rsidRPr="005B2673" w:rsidTr="00B271AC">
        <w:tc>
          <w:tcPr>
            <w:tcW w:w="1679" w:type="dxa"/>
            <w:shd w:val="clear" w:color="auto" w:fill="auto"/>
            <w:vAlign w:val="center"/>
          </w:tcPr>
          <w:p w:rsidR="00BD4204" w:rsidRPr="005B2673" w:rsidRDefault="00BD4204" w:rsidP="00D755C2">
            <w:pPr>
              <w:autoSpaceDE w:val="0"/>
              <w:autoSpaceDN w:val="0"/>
              <w:adjustRightInd w:val="0"/>
              <w:spacing w:line="240" w:lineRule="auto"/>
              <w:ind w:left="795" w:hanging="360"/>
              <w:jc w:val="both"/>
              <w:rPr>
                <w:rFonts w:eastAsia="Arial" w:cs="Arial"/>
                <w:sz w:val="18"/>
                <w:szCs w:val="18"/>
              </w:rPr>
            </w:pPr>
            <w:r w:rsidRPr="005B2673">
              <w:rPr>
                <w:rFonts w:eastAsia="Arial" w:cs="Arial"/>
                <w:sz w:val="18"/>
                <w:szCs w:val="18"/>
              </w:rPr>
              <w:t>TFRS 7</w:t>
            </w:r>
          </w:p>
        </w:tc>
        <w:tc>
          <w:tcPr>
            <w:tcW w:w="6331" w:type="dxa"/>
            <w:shd w:val="clear" w:color="auto" w:fill="auto"/>
            <w:vAlign w:val="center"/>
          </w:tcPr>
          <w:p w:rsidR="00BD4204" w:rsidRPr="005B2673" w:rsidRDefault="00BD4204" w:rsidP="00D755C2">
            <w:pPr>
              <w:autoSpaceDE w:val="0"/>
              <w:autoSpaceDN w:val="0"/>
              <w:adjustRightInd w:val="0"/>
              <w:spacing w:line="240" w:lineRule="auto"/>
              <w:ind w:hanging="108"/>
              <w:jc w:val="both"/>
              <w:rPr>
                <w:rFonts w:eastAsia="Arial" w:cs="Arial"/>
                <w:sz w:val="18"/>
                <w:szCs w:val="18"/>
              </w:rPr>
            </w:pPr>
            <w:r w:rsidRPr="005B2673">
              <w:rPr>
                <w:rFonts w:eastAsia="Arial" w:cs="Arial"/>
                <w:sz w:val="18"/>
                <w:szCs w:val="18"/>
              </w:rPr>
              <w:t>Financial Instruments: Disclosures</w:t>
            </w:r>
          </w:p>
        </w:tc>
      </w:tr>
      <w:tr w:rsidR="00BD4204" w:rsidRPr="005B2673" w:rsidTr="00B271AC">
        <w:tc>
          <w:tcPr>
            <w:tcW w:w="1679" w:type="dxa"/>
            <w:shd w:val="clear" w:color="auto" w:fill="auto"/>
            <w:vAlign w:val="center"/>
          </w:tcPr>
          <w:p w:rsidR="00BD4204" w:rsidRPr="005B2673" w:rsidRDefault="00BD4204" w:rsidP="00D755C2">
            <w:pPr>
              <w:autoSpaceDE w:val="0"/>
              <w:autoSpaceDN w:val="0"/>
              <w:adjustRightInd w:val="0"/>
              <w:spacing w:line="240" w:lineRule="auto"/>
              <w:ind w:left="795" w:hanging="360"/>
              <w:jc w:val="both"/>
              <w:rPr>
                <w:rFonts w:eastAsia="Arial" w:cs="Arial"/>
                <w:sz w:val="18"/>
                <w:szCs w:val="18"/>
              </w:rPr>
            </w:pPr>
            <w:r w:rsidRPr="005B2673">
              <w:rPr>
                <w:rFonts w:eastAsia="Arial" w:cs="Arial"/>
                <w:sz w:val="18"/>
                <w:szCs w:val="18"/>
              </w:rPr>
              <w:t>TFRS 9</w:t>
            </w:r>
          </w:p>
        </w:tc>
        <w:tc>
          <w:tcPr>
            <w:tcW w:w="6331" w:type="dxa"/>
            <w:shd w:val="clear" w:color="auto" w:fill="auto"/>
            <w:vAlign w:val="center"/>
          </w:tcPr>
          <w:p w:rsidR="00BD4204" w:rsidRPr="005B2673" w:rsidRDefault="00BD4204" w:rsidP="00D755C2">
            <w:pPr>
              <w:autoSpaceDE w:val="0"/>
              <w:autoSpaceDN w:val="0"/>
              <w:adjustRightInd w:val="0"/>
              <w:spacing w:line="240" w:lineRule="auto"/>
              <w:ind w:hanging="108"/>
              <w:jc w:val="both"/>
              <w:rPr>
                <w:rFonts w:eastAsia="Arial" w:cs="Arial"/>
                <w:sz w:val="18"/>
                <w:szCs w:val="18"/>
              </w:rPr>
            </w:pPr>
            <w:r w:rsidRPr="005B2673">
              <w:rPr>
                <w:rFonts w:eastAsia="Arial" w:cs="Arial"/>
                <w:sz w:val="18"/>
                <w:szCs w:val="18"/>
              </w:rPr>
              <w:t>Financial Instruments</w:t>
            </w:r>
          </w:p>
        </w:tc>
      </w:tr>
    </w:tbl>
    <w:p w:rsidR="008C7370" w:rsidRPr="005B2673" w:rsidRDefault="008C7370" w:rsidP="00D755C2">
      <w:pPr>
        <w:spacing w:line="240" w:lineRule="auto"/>
        <w:ind w:left="1980"/>
        <w:jc w:val="both"/>
        <w:rPr>
          <w:rFonts w:eastAsia="Arial" w:cs="Arial"/>
          <w:spacing w:val="-2"/>
          <w:sz w:val="18"/>
          <w:szCs w:val="18"/>
        </w:rPr>
      </w:pPr>
    </w:p>
    <w:p w:rsidR="00961549" w:rsidRPr="005B2673" w:rsidRDefault="00961549" w:rsidP="00D755C2">
      <w:pPr>
        <w:spacing w:line="240" w:lineRule="auto"/>
        <w:ind w:left="1980"/>
        <w:jc w:val="both"/>
        <w:rPr>
          <w:rFonts w:eastAsia="Arial" w:cs="Arial"/>
          <w:spacing w:val="-2"/>
          <w:sz w:val="18"/>
          <w:szCs w:val="18"/>
        </w:rPr>
      </w:pPr>
      <w:r w:rsidRPr="005B2673">
        <w:rPr>
          <w:rFonts w:eastAsia="Arial" w:cs="Arial"/>
          <w:spacing w:val="-2"/>
          <w:sz w:val="18"/>
          <w:szCs w:val="18"/>
        </w:rPr>
        <w:t>These new standards address the classification, measurement, derecognition of financial assets and financial liabilities, impairment of financial assets, hedge accounting, and presentation and disclosure of financial instruments.</w:t>
      </w:r>
    </w:p>
    <w:p w:rsidR="008C7370" w:rsidRDefault="008C7370" w:rsidP="00D755C2">
      <w:pPr>
        <w:spacing w:line="240" w:lineRule="auto"/>
        <w:ind w:left="1980"/>
        <w:jc w:val="both"/>
        <w:rPr>
          <w:rFonts w:eastAsia="Arial" w:cs="Arial"/>
          <w:spacing w:val="-2"/>
          <w:sz w:val="18"/>
          <w:szCs w:val="18"/>
        </w:rPr>
      </w:pPr>
    </w:p>
    <w:p w:rsidR="00D57591" w:rsidRDefault="00D57591" w:rsidP="00D755C2">
      <w:pPr>
        <w:spacing w:line="240" w:lineRule="auto"/>
        <w:ind w:left="1980"/>
        <w:jc w:val="both"/>
        <w:rPr>
          <w:rFonts w:eastAsia="Arial" w:cs="Arial"/>
          <w:spacing w:val="-2"/>
          <w:sz w:val="18"/>
          <w:szCs w:val="18"/>
        </w:rPr>
      </w:pPr>
      <w:r w:rsidRPr="005B2673">
        <w:rPr>
          <w:rFonts w:eastAsia="Arial" w:cs="Arial"/>
          <w:spacing w:val="-2"/>
          <w:sz w:val="18"/>
          <w:szCs w:val="18"/>
        </w:rPr>
        <w:t>The Group’s management is currently assessing the impacts from these standards.</w:t>
      </w:r>
    </w:p>
    <w:p w:rsidR="00D57591" w:rsidRPr="005B2673" w:rsidRDefault="00D57591" w:rsidP="00D755C2">
      <w:pPr>
        <w:spacing w:line="240" w:lineRule="auto"/>
        <w:ind w:left="1980"/>
        <w:jc w:val="both"/>
        <w:rPr>
          <w:rFonts w:eastAsia="Arial" w:cs="Arial"/>
          <w:spacing w:val="-2"/>
          <w:sz w:val="18"/>
          <w:szCs w:val="18"/>
        </w:rPr>
      </w:pPr>
    </w:p>
    <w:p w:rsidR="00961549" w:rsidRPr="005B2673" w:rsidRDefault="00961549" w:rsidP="00D755C2">
      <w:pPr>
        <w:pStyle w:val="ListParagraph"/>
        <w:numPr>
          <w:ilvl w:val="0"/>
          <w:numId w:val="37"/>
        </w:numPr>
        <w:autoSpaceDE w:val="0"/>
        <w:autoSpaceDN w:val="0"/>
        <w:adjustRightInd w:val="0"/>
        <w:spacing w:after="0" w:line="240" w:lineRule="auto"/>
        <w:jc w:val="both"/>
        <w:rPr>
          <w:rFonts w:ascii="Arial" w:eastAsia="Arial" w:hAnsi="Arial" w:cs="Arial"/>
          <w:b/>
          <w:bCs/>
          <w:spacing w:val="-2"/>
          <w:sz w:val="18"/>
          <w:szCs w:val="18"/>
        </w:rPr>
      </w:pPr>
      <w:r w:rsidRPr="005B2673">
        <w:rPr>
          <w:rFonts w:ascii="Arial" w:eastAsia="Arial" w:hAnsi="Arial" w:cs="Arial"/>
          <w:b/>
          <w:bCs/>
          <w:spacing w:val="-2"/>
          <w:sz w:val="18"/>
          <w:szCs w:val="18"/>
        </w:rPr>
        <w:t>TFRS 16 Leases</w:t>
      </w:r>
    </w:p>
    <w:p w:rsidR="00961549" w:rsidRPr="005B2673" w:rsidRDefault="00961549" w:rsidP="00D755C2">
      <w:pPr>
        <w:pStyle w:val="ListParagraph"/>
        <w:autoSpaceDE w:val="0"/>
        <w:autoSpaceDN w:val="0"/>
        <w:adjustRightInd w:val="0"/>
        <w:spacing w:after="0" w:line="240" w:lineRule="auto"/>
        <w:ind w:left="1980"/>
        <w:jc w:val="both"/>
        <w:rPr>
          <w:rFonts w:ascii="Arial" w:eastAsia="Arial" w:hAnsi="Arial" w:cs="Arial"/>
          <w:spacing w:val="-2"/>
          <w:sz w:val="18"/>
          <w:szCs w:val="18"/>
        </w:rPr>
      </w:pPr>
    </w:p>
    <w:p w:rsidR="00961549" w:rsidRPr="005B2673" w:rsidRDefault="00961549" w:rsidP="00D755C2">
      <w:pPr>
        <w:pStyle w:val="ListParagraph"/>
        <w:autoSpaceDE w:val="0"/>
        <w:autoSpaceDN w:val="0"/>
        <w:adjustRightInd w:val="0"/>
        <w:spacing w:after="0" w:line="240" w:lineRule="auto"/>
        <w:ind w:left="1980"/>
        <w:jc w:val="both"/>
        <w:rPr>
          <w:rFonts w:ascii="Arial" w:eastAsia="Arial" w:hAnsi="Arial" w:cs="Arial"/>
          <w:spacing w:val="-2"/>
          <w:sz w:val="18"/>
          <w:szCs w:val="18"/>
        </w:rPr>
      </w:pPr>
      <w:r w:rsidRPr="005B2673">
        <w:rPr>
          <w:rFonts w:ascii="Arial" w:eastAsia="Arial" w:hAnsi="Arial" w:cs="Arial"/>
          <w:spacing w:val="-2"/>
          <w:sz w:val="18"/>
          <w:szCs w:val="18"/>
        </w:rPr>
        <w:t xml:space="preserve">Where the Group is a lessee, TFRS 16, Leases will result in almost all leases being </w:t>
      </w:r>
      <w:proofErr w:type="spellStart"/>
      <w:r w:rsidRPr="005B2673">
        <w:rPr>
          <w:rFonts w:ascii="Arial" w:eastAsia="Arial" w:hAnsi="Arial" w:cs="Arial"/>
          <w:spacing w:val="-2"/>
          <w:sz w:val="18"/>
          <w:szCs w:val="18"/>
        </w:rPr>
        <w:t>recognised</w:t>
      </w:r>
      <w:proofErr w:type="spellEnd"/>
      <w:r w:rsidRPr="005B2673">
        <w:rPr>
          <w:rFonts w:ascii="Arial" w:eastAsia="Arial" w:hAnsi="Arial" w:cs="Arial"/>
          <w:spacing w:val="-2"/>
          <w:sz w:val="18"/>
          <w:szCs w:val="18"/>
        </w:rPr>
        <w:t xml:space="preserve"> on the balance sheet as the distinction between operating and finance leases is removed. A right-of-use asset and a lease liability will be </w:t>
      </w:r>
      <w:proofErr w:type="spellStart"/>
      <w:r w:rsidRPr="005B2673">
        <w:rPr>
          <w:rFonts w:ascii="Arial" w:eastAsia="Arial" w:hAnsi="Arial" w:cs="Arial"/>
          <w:spacing w:val="-2"/>
          <w:sz w:val="18"/>
          <w:szCs w:val="18"/>
        </w:rPr>
        <w:t>recognised</w:t>
      </w:r>
      <w:proofErr w:type="spellEnd"/>
      <w:r w:rsidRPr="005B2673">
        <w:rPr>
          <w:rFonts w:ascii="Arial" w:eastAsia="Arial" w:hAnsi="Arial" w:cs="Arial"/>
          <w:spacing w:val="-2"/>
          <w:sz w:val="18"/>
          <w:szCs w:val="18"/>
        </w:rPr>
        <w:t>, with exception on short-term and low-value leases</w:t>
      </w:r>
      <w:r w:rsidR="00161FED" w:rsidRPr="005B2673">
        <w:rPr>
          <w:rFonts w:ascii="Arial" w:eastAsia="Arial" w:hAnsi="Arial" w:cs="Arial"/>
          <w:spacing w:val="-2"/>
          <w:sz w:val="18"/>
          <w:szCs w:val="18"/>
        </w:rPr>
        <w:t>.</w:t>
      </w:r>
    </w:p>
    <w:p w:rsidR="00161FED" w:rsidRPr="005B2673" w:rsidRDefault="00161FED" w:rsidP="00D755C2">
      <w:pPr>
        <w:pStyle w:val="ListParagraph"/>
        <w:autoSpaceDE w:val="0"/>
        <w:autoSpaceDN w:val="0"/>
        <w:adjustRightInd w:val="0"/>
        <w:spacing w:after="0" w:line="240" w:lineRule="auto"/>
        <w:ind w:left="1980"/>
        <w:jc w:val="both"/>
        <w:rPr>
          <w:rFonts w:ascii="Arial" w:eastAsia="Arial" w:hAnsi="Arial" w:cs="Arial"/>
          <w:spacing w:val="-2"/>
          <w:sz w:val="18"/>
          <w:szCs w:val="18"/>
        </w:rPr>
      </w:pPr>
    </w:p>
    <w:p w:rsidR="008A5D0A" w:rsidRPr="008A5D0A" w:rsidRDefault="008A5D0A" w:rsidP="008A5D0A">
      <w:pPr>
        <w:pStyle w:val="ListParagraph"/>
        <w:autoSpaceDE w:val="0"/>
        <w:autoSpaceDN w:val="0"/>
        <w:adjustRightInd w:val="0"/>
        <w:spacing w:after="0" w:line="240" w:lineRule="auto"/>
        <w:ind w:left="1980"/>
        <w:jc w:val="both"/>
        <w:rPr>
          <w:rFonts w:ascii="Arial" w:eastAsia="Arial" w:hAnsi="Arial" w:cs="Arial"/>
          <w:spacing w:val="-2"/>
          <w:sz w:val="18"/>
          <w:szCs w:val="18"/>
        </w:rPr>
      </w:pPr>
      <w:r w:rsidRPr="00B271AC">
        <w:rPr>
          <w:rFonts w:ascii="Arial" w:eastAsia="Arial" w:hAnsi="Arial" w:cs="Arial"/>
          <w:spacing w:val="-4"/>
          <w:sz w:val="18"/>
          <w:szCs w:val="18"/>
        </w:rPr>
        <w:t>On 1 January 2020, the Group will apply TFRS 16, Leases and adjust cumulative impact to opening</w:t>
      </w:r>
      <w:r w:rsidRPr="008A5D0A">
        <w:rPr>
          <w:rFonts w:ascii="Arial" w:eastAsia="Arial" w:hAnsi="Arial" w:cs="Arial"/>
          <w:spacing w:val="-2"/>
          <w:sz w:val="18"/>
          <w:szCs w:val="18"/>
        </w:rPr>
        <w:t xml:space="preserve"> retained earnings (modified retrospective approach). From the preliminary impact assessment, the management expect that the Group will be affected by significant lease liabilities </w:t>
      </w:r>
      <w:r w:rsidRPr="003F5AEE">
        <w:rPr>
          <w:rFonts w:ascii="Arial" w:eastAsia="Arial" w:hAnsi="Arial" w:cs="Arial"/>
          <w:spacing w:val="-2"/>
          <w:sz w:val="18"/>
          <w:szCs w:val="18"/>
        </w:rPr>
        <w:t xml:space="preserve">on </w:t>
      </w:r>
      <w:r w:rsidR="003F5AEE" w:rsidRPr="003F5AEE">
        <w:rPr>
          <w:rFonts w:ascii="Arial" w:eastAsia="Arial" w:hAnsi="Arial" w:cs="Arial"/>
          <w:spacing w:val="-2"/>
          <w:sz w:val="18"/>
          <w:szCs w:val="18"/>
        </w:rPr>
        <w:t>land</w:t>
      </w:r>
      <w:r w:rsidRPr="003F5AEE">
        <w:rPr>
          <w:rFonts w:ascii="Arial" w:eastAsia="Arial" w:hAnsi="Arial" w:cs="Arial"/>
          <w:spacing w:val="-2"/>
          <w:sz w:val="18"/>
          <w:szCs w:val="18"/>
        </w:rPr>
        <w:t xml:space="preserve"> rental contracts, previously</w:t>
      </w:r>
      <w:r w:rsidRPr="008A5D0A">
        <w:rPr>
          <w:rFonts w:ascii="Arial" w:eastAsia="Arial" w:hAnsi="Arial" w:cs="Arial"/>
          <w:spacing w:val="-2"/>
          <w:sz w:val="18"/>
          <w:szCs w:val="18"/>
        </w:rPr>
        <w:t xml:space="preserve"> classified as operating leases under TAS 17, Leases.</w:t>
      </w:r>
      <w:r w:rsidR="00A37166">
        <w:rPr>
          <w:rFonts w:ascii="Arial" w:eastAsia="Arial" w:hAnsi="Arial" w:cstheme="minorBidi" w:hint="cs"/>
          <w:spacing w:val="-2"/>
          <w:sz w:val="18"/>
          <w:szCs w:val="18"/>
          <w:cs/>
        </w:rPr>
        <w:t xml:space="preserve"> </w:t>
      </w:r>
      <w:r w:rsidRPr="008A5D0A">
        <w:rPr>
          <w:rFonts w:ascii="Arial" w:eastAsia="Arial" w:hAnsi="Arial" w:cs="Arial"/>
          <w:spacing w:val="-2"/>
          <w:sz w:val="18"/>
          <w:szCs w:val="18"/>
        </w:rPr>
        <w:t xml:space="preserve">The following items will be </w:t>
      </w:r>
      <w:proofErr w:type="spellStart"/>
      <w:r w:rsidRPr="008A5D0A">
        <w:rPr>
          <w:rFonts w:ascii="Arial" w:eastAsia="Arial" w:hAnsi="Arial" w:cs="Arial"/>
          <w:spacing w:val="-2"/>
          <w:sz w:val="18"/>
          <w:szCs w:val="18"/>
        </w:rPr>
        <w:t>recognised</w:t>
      </w:r>
      <w:proofErr w:type="spellEnd"/>
      <w:r w:rsidRPr="008A5D0A">
        <w:rPr>
          <w:rFonts w:ascii="Arial" w:eastAsia="Arial" w:hAnsi="Arial" w:cs="Arial"/>
          <w:spacing w:val="-2"/>
          <w:sz w:val="18"/>
          <w:szCs w:val="18"/>
        </w:rPr>
        <w:t xml:space="preserve"> upon adoption of TFRS 16. </w:t>
      </w:r>
    </w:p>
    <w:p w:rsidR="00B271AC" w:rsidRDefault="00B271AC" w:rsidP="00B271AC">
      <w:pPr>
        <w:pStyle w:val="ListParagraph"/>
        <w:spacing w:line="240" w:lineRule="auto"/>
        <w:ind w:left="2340"/>
        <w:jc w:val="both"/>
        <w:rPr>
          <w:rFonts w:ascii="Arial" w:eastAsia="Arial" w:hAnsi="Arial" w:cs="Arial"/>
          <w:spacing w:val="-2"/>
          <w:sz w:val="18"/>
          <w:szCs w:val="18"/>
        </w:rPr>
      </w:pPr>
    </w:p>
    <w:p w:rsidR="008A5D0A" w:rsidRPr="00813D28" w:rsidRDefault="008A5D0A" w:rsidP="00813D28">
      <w:pPr>
        <w:pStyle w:val="ListParagraph"/>
        <w:numPr>
          <w:ilvl w:val="0"/>
          <w:numId w:val="45"/>
        </w:numPr>
        <w:spacing w:line="240" w:lineRule="auto"/>
        <w:jc w:val="both"/>
        <w:rPr>
          <w:rFonts w:ascii="Arial" w:eastAsia="Arial" w:hAnsi="Arial" w:cs="Arial"/>
          <w:spacing w:val="-2"/>
          <w:sz w:val="18"/>
          <w:szCs w:val="18"/>
        </w:rPr>
      </w:pPr>
      <w:r w:rsidRPr="00813D28">
        <w:rPr>
          <w:rFonts w:ascii="Arial" w:eastAsia="Arial" w:hAnsi="Arial" w:cs="Arial"/>
          <w:spacing w:val="-2"/>
          <w:sz w:val="18"/>
          <w:szCs w:val="18"/>
        </w:rPr>
        <w:t xml:space="preserve">Liabilities under lease agreements are </w:t>
      </w:r>
      <w:proofErr w:type="spellStart"/>
      <w:r w:rsidRPr="00813D28">
        <w:rPr>
          <w:rFonts w:ascii="Arial" w:eastAsia="Arial" w:hAnsi="Arial" w:cs="Arial"/>
          <w:spacing w:val="-2"/>
          <w:sz w:val="18"/>
          <w:szCs w:val="18"/>
        </w:rPr>
        <w:t>recognised</w:t>
      </w:r>
      <w:proofErr w:type="spellEnd"/>
      <w:r w:rsidRPr="00813D28">
        <w:rPr>
          <w:rFonts w:ascii="Arial" w:eastAsia="Arial" w:hAnsi="Arial" w:cs="Arial"/>
          <w:spacing w:val="-2"/>
          <w:sz w:val="18"/>
          <w:szCs w:val="18"/>
        </w:rPr>
        <w:t xml:space="preserve"> in accordance with the obligations and discounting to present values with incremental borrowing rates of the lessees as of 1 January </w:t>
      </w:r>
      <w:r w:rsidRPr="00A97A43">
        <w:rPr>
          <w:rFonts w:ascii="Arial" w:eastAsia="Arial" w:hAnsi="Arial" w:cs="Arial"/>
          <w:spacing w:val="-2"/>
          <w:sz w:val="18"/>
          <w:szCs w:val="18"/>
        </w:rPr>
        <w:t>2020</w:t>
      </w:r>
      <w:r w:rsidR="00813D28" w:rsidRPr="00A97A43">
        <w:rPr>
          <w:rFonts w:ascii="Arial" w:eastAsia="Arial" w:hAnsi="Arial" w:cs="Arial"/>
          <w:spacing w:val="-2"/>
          <w:sz w:val="18"/>
          <w:szCs w:val="18"/>
        </w:rPr>
        <w:t xml:space="preserve"> amounting to Baht </w:t>
      </w:r>
      <w:r w:rsidR="00110FB4">
        <w:rPr>
          <w:rFonts w:ascii="Arial" w:eastAsia="Arial" w:hAnsi="Arial" w:cs="Browallia New"/>
          <w:spacing w:val="-2"/>
          <w:sz w:val="18"/>
          <w:szCs w:val="22"/>
          <w:lang w:val="en-GB"/>
        </w:rPr>
        <w:t>118.48</w:t>
      </w:r>
      <w:r w:rsidR="00A97A43">
        <w:rPr>
          <w:rFonts w:ascii="Arial" w:eastAsia="Arial" w:hAnsi="Arial" w:cs="Browallia New"/>
          <w:spacing w:val="-2"/>
          <w:sz w:val="18"/>
          <w:szCs w:val="22"/>
          <w:lang w:val="en-GB"/>
        </w:rPr>
        <w:t xml:space="preserve"> million</w:t>
      </w:r>
      <w:r w:rsidRPr="00813D28">
        <w:rPr>
          <w:rFonts w:ascii="Arial" w:eastAsia="Arial" w:hAnsi="Arial" w:cs="Arial"/>
          <w:spacing w:val="-2"/>
          <w:sz w:val="18"/>
          <w:szCs w:val="18"/>
        </w:rPr>
        <w:t>.</w:t>
      </w:r>
    </w:p>
    <w:p w:rsidR="00813D28" w:rsidRPr="00813D28" w:rsidRDefault="00813D28" w:rsidP="008A5D0A">
      <w:pPr>
        <w:pStyle w:val="ListParagraph"/>
        <w:autoSpaceDE w:val="0"/>
        <w:autoSpaceDN w:val="0"/>
        <w:adjustRightInd w:val="0"/>
        <w:spacing w:after="0" w:line="240" w:lineRule="auto"/>
        <w:ind w:left="1980"/>
        <w:jc w:val="both"/>
        <w:rPr>
          <w:rFonts w:ascii="Arial" w:eastAsia="Arial" w:hAnsi="Arial" w:cs="Arial"/>
          <w:spacing w:val="-2"/>
          <w:sz w:val="18"/>
          <w:szCs w:val="18"/>
        </w:rPr>
      </w:pPr>
    </w:p>
    <w:p w:rsidR="00161FED" w:rsidRPr="00813D28" w:rsidRDefault="008A5D0A" w:rsidP="00813D28">
      <w:pPr>
        <w:pStyle w:val="ListParagraph"/>
        <w:numPr>
          <w:ilvl w:val="0"/>
          <w:numId w:val="45"/>
        </w:numPr>
        <w:autoSpaceDE w:val="0"/>
        <w:autoSpaceDN w:val="0"/>
        <w:adjustRightInd w:val="0"/>
        <w:spacing w:after="0" w:line="240" w:lineRule="auto"/>
        <w:jc w:val="both"/>
        <w:rPr>
          <w:rFonts w:ascii="Arial" w:eastAsia="Arial" w:hAnsi="Arial" w:cs="Arial"/>
          <w:spacing w:val="-2"/>
          <w:sz w:val="18"/>
          <w:szCs w:val="18"/>
        </w:rPr>
      </w:pPr>
      <w:r w:rsidRPr="00813D28">
        <w:rPr>
          <w:rFonts w:ascii="Arial" w:eastAsia="Arial" w:hAnsi="Arial" w:cs="Arial"/>
          <w:spacing w:val="-2"/>
          <w:sz w:val="18"/>
          <w:szCs w:val="18"/>
        </w:rPr>
        <w:t xml:space="preserve">Right-of-use assets are </w:t>
      </w:r>
      <w:proofErr w:type="spellStart"/>
      <w:r w:rsidRPr="00813D28">
        <w:rPr>
          <w:rFonts w:ascii="Arial" w:eastAsia="Arial" w:hAnsi="Arial" w:cs="Arial"/>
          <w:spacing w:val="-2"/>
          <w:sz w:val="18"/>
          <w:szCs w:val="18"/>
        </w:rPr>
        <w:t>recognised</w:t>
      </w:r>
      <w:proofErr w:type="spellEnd"/>
      <w:r w:rsidRPr="00813D28">
        <w:rPr>
          <w:rFonts w:ascii="Arial" w:eastAsia="Arial" w:hAnsi="Arial" w:cs="Arial"/>
          <w:spacing w:val="-2"/>
          <w:sz w:val="18"/>
          <w:szCs w:val="18"/>
        </w:rPr>
        <w:t xml:space="preserve"> equal to the present value of liabilities under the lease </w:t>
      </w:r>
      <w:r w:rsidRPr="00C32124">
        <w:rPr>
          <w:rFonts w:ascii="Arial" w:eastAsia="Arial" w:hAnsi="Arial" w:cs="Arial"/>
          <w:spacing w:val="-6"/>
          <w:sz w:val="18"/>
          <w:szCs w:val="18"/>
        </w:rPr>
        <w:t>agreements as of 1 January 2020 adjusted by prepaid rent which previously</w:t>
      </w:r>
      <w:r w:rsidR="00AF4F78" w:rsidRPr="00C32124">
        <w:rPr>
          <w:rFonts w:ascii="Arial" w:eastAsia="Arial" w:hAnsi="Arial" w:cstheme="minorBidi" w:hint="cs"/>
          <w:spacing w:val="-6"/>
          <w:sz w:val="18"/>
          <w:szCs w:val="18"/>
          <w:cs/>
        </w:rPr>
        <w:t xml:space="preserve"> </w:t>
      </w:r>
      <w:proofErr w:type="spellStart"/>
      <w:r w:rsidR="00C32124">
        <w:rPr>
          <w:rFonts w:ascii="Arial" w:eastAsia="Arial" w:hAnsi="Arial" w:cs="Arial"/>
          <w:spacing w:val="-6"/>
          <w:sz w:val="18"/>
          <w:szCs w:val="18"/>
        </w:rPr>
        <w:t>recognised</w:t>
      </w:r>
      <w:proofErr w:type="spellEnd"/>
      <w:r w:rsidR="00C32124">
        <w:rPr>
          <w:rFonts w:ascii="Arial" w:eastAsia="Arial" w:hAnsi="Arial" w:cs="Arial"/>
          <w:spacing w:val="-2"/>
          <w:sz w:val="18"/>
          <w:szCs w:val="18"/>
        </w:rPr>
        <w:t xml:space="preserve"> </w:t>
      </w:r>
      <w:r w:rsidR="00813D28" w:rsidRPr="00A37166">
        <w:rPr>
          <w:rFonts w:ascii="Arial" w:eastAsia="Arial" w:hAnsi="Arial" w:cs="Arial"/>
          <w:spacing w:val="-2"/>
          <w:sz w:val="18"/>
          <w:szCs w:val="18"/>
        </w:rPr>
        <w:t xml:space="preserve">amounting to </w:t>
      </w:r>
      <w:r w:rsidR="00A97A43" w:rsidRPr="00A37166">
        <w:rPr>
          <w:rFonts w:ascii="Arial" w:eastAsia="Arial" w:hAnsi="Arial" w:cs="Arial"/>
          <w:spacing w:val="-2"/>
          <w:sz w:val="18"/>
          <w:szCs w:val="18"/>
        </w:rPr>
        <w:t>Baht</w:t>
      </w:r>
      <w:r w:rsidR="00A97A43" w:rsidRPr="00A97A43">
        <w:rPr>
          <w:rFonts w:ascii="Arial" w:eastAsia="Arial" w:hAnsi="Arial" w:cs="Arial"/>
          <w:spacing w:val="-2"/>
          <w:sz w:val="18"/>
          <w:szCs w:val="18"/>
        </w:rPr>
        <w:t xml:space="preserve"> </w:t>
      </w:r>
      <w:r w:rsidR="00110FB4">
        <w:rPr>
          <w:rFonts w:ascii="Arial" w:eastAsia="Arial" w:hAnsi="Arial" w:cs="Browallia New"/>
          <w:spacing w:val="-2"/>
          <w:sz w:val="18"/>
          <w:szCs w:val="22"/>
          <w:lang w:val="en-GB"/>
        </w:rPr>
        <w:t xml:space="preserve">118.48 </w:t>
      </w:r>
      <w:r w:rsidR="00A97A43">
        <w:rPr>
          <w:rFonts w:ascii="Arial" w:eastAsia="Arial" w:hAnsi="Arial" w:cs="Browallia New"/>
          <w:spacing w:val="-2"/>
          <w:sz w:val="18"/>
          <w:szCs w:val="22"/>
          <w:lang w:val="en-GB"/>
        </w:rPr>
        <w:t>million</w:t>
      </w:r>
      <w:r w:rsidR="00813D28">
        <w:rPr>
          <w:rFonts w:ascii="Arial" w:eastAsia="Arial" w:hAnsi="Arial" w:cs="Arial"/>
          <w:spacing w:val="-2"/>
          <w:sz w:val="18"/>
          <w:szCs w:val="18"/>
        </w:rPr>
        <w:t>.</w:t>
      </w:r>
    </w:p>
    <w:p w:rsidR="00C32124" w:rsidRDefault="00C32124">
      <w:pPr>
        <w:spacing w:line="240" w:lineRule="auto"/>
        <w:rPr>
          <w:rFonts w:eastAsia="Arial" w:cs="Arial"/>
          <w:spacing w:val="-2"/>
          <w:sz w:val="18"/>
          <w:szCs w:val="18"/>
        </w:rPr>
      </w:pPr>
      <w:r>
        <w:rPr>
          <w:rFonts w:eastAsia="Arial" w:cs="Arial"/>
          <w:spacing w:val="-2"/>
          <w:sz w:val="18"/>
          <w:szCs w:val="18"/>
        </w:rPr>
        <w:br w:type="page"/>
      </w:r>
    </w:p>
    <w:p w:rsidR="005F25C0" w:rsidRDefault="005F25C0" w:rsidP="00177DE9">
      <w:pPr>
        <w:pStyle w:val="ListParagraph"/>
        <w:autoSpaceDE w:val="0"/>
        <w:autoSpaceDN w:val="0"/>
        <w:adjustRightInd w:val="0"/>
        <w:spacing w:after="0" w:line="240" w:lineRule="auto"/>
        <w:ind w:left="0"/>
        <w:jc w:val="both"/>
        <w:rPr>
          <w:rFonts w:ascii="Arial" w:eastAsia="Arial" w:hAnsi="Arial" w:cs="Arial"/>
          <w:spacing w:val="-2"/>
          <w:sz w:val="18"/>
          <w:szCs w:val="18"/>
        </w:rPr>
      </w:pPr>
    </w:p>
    <w:p w:rsidR="00AB2C00" w:rsidRDefault="00AB2C00" w:rsidP="00177DE9">
      <w:pPr>
        <w:pStyle w:val="ListParagraph"/>
        <w:autoSpaceDE w:val="0"/>
        <w:autoSpaceDN w:val="0"/>
        <w:adjustRightInd w:val="0"/>
        <w:spacing w:after="0" w:line="240" w:lineRule="auto"/>
        <w:ind w:left="0"/>
        <w:jc w:val="both"/>
        <w:rPr>
          <w:rFonts w:ascii="Arial" w:eastAsia="Arial" w:hAnsi="Arial" w:cs="Arial"/>
          <w:spacing w:val="-2"/>
          <w:sz w:val="18"/>
          <w:szCs w:val="18"/>
        </w:rPr>
      </w:pPr>
    </w:p>
    <w:p w:rsidR="005F25C0" w:rsidRPr="006B1E5D" w:rsidRDefault="005F25C0" w:rsidP="005F25C0">
      <w:pPr>
        <w:spacing w:line="240" w:lineRule="auto"/>
        <w:ind w:left="540" w:hanging="540"/>
        <w:rPr>
          <w:rFonts w:cs="Arial"/>
          <w:b/>
          <w:bCs/>
          <w:sz w:val="18"/>
          <w:szCs w:val="18"/>
        </w:rPr>
      </w:pPr>
      <w:r w:rsidRPr="006B1E5D">
        <w:rPr>
          <w:rFonts w:cs="Arial"/>
          <w:b/>
          <w:bCs/>
          <w:sz w:val="18"/>
          <w:szCs w:val="18"/>
        </w:rPr>
        <w:t>2</w:t>
      </w:r>
      <w:r w:rsidRPr="006B1E5D">
        <w:rPr>
          <w:rFonts w:cs="Arial"/>
          <w:b/>
          <w:bCs/>
          <w:sz w:val="18"/>
          <w:szCs w:val="18"/>
        </w:rPr>
        <w:tab/>
        <w:t xml:space="preserve">Accounting policies </w:t>
      </w:r>
      <w:r w:rsidRPr="006B1E5D">
        <w:rPr>
          <w:rFonts w:cs="Arial"/>
          <w:sz w:val="18"/>
          <w:szCs w:val="18"/>
        </w:rPr>
        <w:t>(Cont’d)</w:t>
      </w:r>
    </w:p>
    <w:p w:rsidR="005F25C0" w:rsidRPr="006B1E5D" w:rsidRDefault="005F25C0" w:rsidP="005F25C0">
      <w:pPr>
        <w:spacing w:line="240" w:lineRule="auto"/>
        <w:ind w:left="1080" w:hanging="540"/>
        <w:rPr>
          <w:rFonts w:cs="Arial"/>
          <w:sz w:val="18"/>
          <w:szCs w:val="18"/>
        </w:rPr>
      </w:pPr>
    </w:p>
    <w:p w:rsidR="005F25C0" w:rsidRPr="006B1E5D" w:rsidRDefault="005F25C0" w:rsidP="005F25C0">
      <w:pPr>
        <w:spacing w:line="240" w:lineRule="auto"/>
        <w:ind w:left="1080" w:hanging="540"/>
        <w:rPr>
          <w:rFonts w:cs="Arial"/>
          <w:sz w:val="18"/>
          <w:szCs w:val="18"/>
        </w:rPr>
      </w:pPr>
    </w:p>
    <w:p w:rsidR="005F25C0" w:rsidRPr="006B1E5D" w:rsidRDefault="005F25C0" w:rsidP="005F25C0">
      <w:pPr>
        <w:autoSpaceDE w:val="0"/>
        <w:autoSpaceDN w:val="0"/>
        <w:adjustRightInd w:val="0"/>
        <w:spacing w:line="240" w:lineRule="auto"/>
        <w:ind w:left="1080" w:hanging="540"/>
        <w:rPr>
          <w:rFonts w:eastAsia="Arial" w:cs="Arial"/>
          <w:b/>
          <w:bCs/>
          <w:sz w:val="18"/>
          <w:szCs w:val="18"/>
        </w:rPr>
      </w:pPr>
      <w:r w:rsidRPr="006B1E5D">
        <w:rPr>
          <w:rFonts w:eastAsia="Arial" w:cs="Arial"/>
          <w:b/>
          <w:bCs/>
          <w:sz w:val="18"/>
          <w:szCs w:val="18"/>
        </w:rPr>
        <w:t>2.2</w:t>
      </w:r>
      <w:r w:rsidRPr="006B1E5D">
        <w:rPr>
          <w:rFonts w:eastAsia="Arial" w:cs="Arial"/>
          <w:b/>
          <w:bCs/>
          <w:sz w:val="18"/>
          <w:szCs w:val="18"/>
        </w:rPr>
        <w:tab/>
        <w:t>New and amended financial reporting standards that are relevant to the Group</w:t>
      </w:r>
      <w:r w:rsidR="00680B06" w:rsidRPr="006B1E5D">
        <w:rPr>
          <w:rFonts w:cs="Arial"/>
          <w:b/>
          <w:bCs/>
          <w:sz w:val="18"/>
          <w:szCs w:val="18"/>
        </w:rPr>
        <w:t xml:space="preserve"> </w:t>
      </w:r>
      <w:r w:rsidR="00680B06" w:rsidRPr="006B1E5D">
        <w:rPr>
          <w:rFonts w:cs="Arial"/>
          <w:sz w:val="18"/>
          <w:szCs w:val="18"/>
        </w:rPr>
        <w:t>(Cont’d)</w:t>
      </w:r>
    </w:p>
    <w:p w:rsidR="005F25C0" w:rsidRPr="006B1E5D" w:rsidRDefault="005F25C0" w:rsidP="005F25C0">
      <w:pPr>
        <w:spacing w:line="240" w:lineRule="auto"/>
        <w:ind w:left="1080"/>
        <w:jc w:val="both"/>
        <w:rPr>
          <w:rFonts w:cs="Arial"/>
          <w:sz w:val="18"/>
          <w:szCs w:val="18"/>
        </w:rPr>
      </w:pPr>
    </w:p>
    <w:p w:rsidR="005F25C0" w:rsidRPr="006B1E5D" w:rsidRDefault="005F25C0" w:rsidP="005F25C0">
      <w:pPr>
        <w:autoSpaceDE w:val="0"/>
        <w:autoSpaceDN w:val="0"/>
        <w:adjustRightInd w:val="0"/>
        <w:spacing w:line="240" w:lineRule="auto"/>
        <w:ind w:left="1620" w:hanging="540"/>
        <w:jc w:val="both"/>
        <w:rPr>
          <w:rFonts w:eastAsia="Arial" w:cs="Arial"/>
          <w:b/>
          <w:bCs/>
          <w:spacing w:val="-2"/>
          <w:sz w:val="18"/>
          <w:szCs w:val="18"/>
        </w:rPr>
      </w:pPr>
      <w:r w:rsidRPr="006B1E5D">
        <w:rPr>
          <w:rFonts w:eastAsia="Arial" w:cs="Arial"/>
          <w:b/>
          <w:bCs/>
          <w:spacing w:val="-2"/>
          <w:sz w:val="18"/>
          <w:szCs w:val="18"/>
        </w:rPr>
        <w:t xml:space="preserve">2.2.2 </w:t>
      </w:r>
      <w:r w:rsidRPr="006B1E5D">
        <w:rPr>
          <w:rFonts w:eastAsia="Arial" w:cs="Arial"/>
          <w:b/>
          <w:bCs/>
          <w:spacing w:val="-2"/>
          <w:sz w:val="18"/>
          <w:szCs w:val="18"/>
        </w:rPr>
        <w:tab/>
        <w:t>New and amended financial reporting standards that are effective for accounting period beginning or after 1 January 2020</w:t>
      </w:r>
      <w:r w:rsidRPr="006B1E5D">
        <w:rPr>
          <w:rFonts w:cs="Arial"/>
          <w:b/>
          <w:bCs/>
          <w:sz w:val="18"/>
          <w:szCs w:val="18"/>
        </w:rPr>
        <w:t xml:space="preserve"> </w:t>
      </w:r>
      <w:r w:rsidR="00680B06" w:rsidRPr="006B1E5D">
        <w:rPr>
          <w:rFonts w:cs="Arial"/>
          <w:sz w:val="18"/>
          <w:szCs w:val="18"/>
        </w:rPr>
        <w:t>(Cont’d)</w:t>
      </w:r>
    </w:p>
    <w:p w:rsidR="0032672F" w:rsidRDefault="0032672F" w:rsidP="00680B06">
      <w:pPr>
        <w:autoSpaceDE w:val="0"/>
        <w:autoSpaceDN w:val="0"/>
        <w:adjustRightInd w:val="0"/>
        <w:spacing w:line="240" w:lineRule="auto"/>
        <w:ind w:left="1620"/>
        <w:jc w:val="both"/>
        <w:rPr>
          <w:rFonts w:eastAsia="Arial" w:cs="Arial"/>
          <w:spacing w:val="-2"/>
          <w:sz w:val="18"/>
          <w:szCs w:val="18"/>
        </w:rPr>
      </w:pPr>
    </w:p>
    <w:p w:rsidR="005F25C0" w:rsidRPr="006B1E5D" w:rsidRDefault="005F25C0" w:rsidP="00680B06">
      <w:pPr>
        <w:pStyle w:val="ListParagraph"/>
        <w:numPr>
          <w:ilvl w:val="0"/>
          <w:numId w:val="43"/>
        </w:numPr>
        <w:autoSpaceDE w:val="0"/>
        <w:autoSpaceDN w:val="0"/>
        <w:adjustRightInd w:val="0"/>
        <w:spacing w:after="0" w:line="240" w:lineRule="auto"/>
        <w:jc w:val="both"/>
        <w:rPr>
          <w:rFonts w:ascii="Arial" w:eastAsia="Arial" w:hAnsi="Arial" w:cs="Arial"/>
          <w:b/>
          <w:bCs/>
          <w:spacing w:val="-2"/>
          <w:sz w:val="18"/>
          <w:szCs w:val="18"/>
        </w:rPr>
      </w:pPr>
      <w:r w:rsidRPr="006B1E5D">
        <w:rPr>
          <w:rFonts w:ascii="Arial" w:eastAsia="Arial" w:hAnsi="Arial" w:cs="Arial"/>
          <w:b/>
          <w:bCs/>
          <w:spacing w:val="-2"/>
          <w:sz w:val="18"/>
          <w:szCs w:val="18"/>
        </w:rPr>
        <w:t>Other new/amended standards</w:t>
      </w:r>
    </w:p>
    <w:p w:rsidR="005F25C0" w:rsidRPr="005B2673" w:rsidRDefault="005F25C0" w:rsidP="005F25C0">
      <w:pPr>
        <w:pStyle w:val="ListParagraph"/>
        <w:autoSpaceDE w:val="0"/>
        <w:autoSpaceDN w:val="0"/>
        <w:adjustRightInd w:val="0"/>
        <w:spacing w:after="0" w:line="240" w:lineRule="auto"/>
        <w:ind w:left="1980"/>
        <w:jc w:val="both"/>
        <w:rPr>
          <w:rFonts w:ascii="Arial" w:eastAsia="Arial" w:hAnsi="Arial" w:cs="Arial"/>
          <w:spacing w:val="-2"/>
          <w:sz w:val="18"/>
          <w:szCs w:val="18"/>
        </w:rPr>
      </w:pPr>
    </w:p>
    <w:p w:rsidR="005F25C0" w:rsidRPr="005B2673" w:rsidRDefault="005F25C0" w:rsidP="005F25C0">
      <w:pPr>
        <w:pStyle w:val="ListParagraph"/>
        <w:autoSpaceDE w:val="0"/>
        <w:autoSpaceDN w:val="0"/>
        <w:adjustRightInd w:val="0"/>
        <w:spacing w:after="0" w:line="240" w:lineRule="auto"/>
        <w:ind w:left="1980"/>
        <w:jc w:val="both"/>
        <w:rPr>
          <w:rFonts w:ascii="Arial" w:eastAsia="Arial" w:hAnsi="Arial" w:cs="Arial"/>
          <w:spacing w:val="-2"/>
          <w:sz w:val="18"/>
          <w:szCs w:val="18"/>
        </w:rPr>
      </w:pPr>
      <w:r w:rsidRPr="005B2673">
        <w:rPr>
          <w:rFonts w:ascii="Arial" w:eastAsia="Arial" w:hAnsi="Arial" w:cs="Arial"/>
          <w:spacing w:val="-2"/>
          <w:sz w:val="18"/>
          <w:szCs w:val="18"/>
        </w:rPr>
        <w:t>The new and amended financial reporting standards that will have significant impact on the Group are:</w:t>
      </w:r>
    </w:p>
    <w:p w:rsidR="00177DE9" w:rsidRPr="005B2673" w:rsidRDefault="00177DE9" w:rsidP="00177DE9">
      <w:pPr>
        <w:pStyle w:val="ListParagraph"/>
        <w:autoSpaceDE w:val="0"/>
        <w:autoSpaceDN w:val="0"/>
        <w:adjustRightInd w:val="0"/>
        <w:spacing w:after="0" w:line="240" w:lineRule="auto"/>
        <w:ind w:left="1980"/>
        <w:jc w:val="both"/>
        <w:rPr>
          <w:rFonts w:ascii="Arial" w:eastAsia="Arial" w:hAnsi="Arial" w:cs="Arial"/>
          <w:spacing w:val="-2"/>
          <w:sz w:val="18"/>
          <w:szCs w:val="18"/>
        </w:rPr>
      </w:pPr>
    </w:p>
    <w:p w:rsidR="00AB2C00" w:rsidRPr="005B2673" w:rsidRDefault="00AB2C00" w:rsidP="00AB2C00">
      <w:pPr>
        <w:pStyle w:val="ListParagraph"/>
        <w:autoSpaceDE w:val="0"/>
        <w:autoSpaceDN w:val="0"/>
        <w:adjustRightInd w:val="0"/>
        <w:spacing w:after="0" w:line="240" w:lineRule="auto"/>
        <w:ind w:left="1980"/>
        <w:jc w:val="both"/>
        <w:rPr>
          <w:rFonts w:ascii="Arial" w:eastAsia="Arial" w:hAnsi="Arial" w:cs="Arial"/>
          <w:spacing w:val="-2"/>
          <w:sz w:val="18"/>
          <w:szCs w:val="18"/>
        </w:rPr>
      </w:pPr>
      <w:r w:rsidRPr="005B2673">
        <w:rPr>
          <w:rFonts w:ascii="Arial" w:eastAsia="Arial" w:hAnsi="Arial" w:cs="Arial"/>
          <w:spacing w:val="-2"/>
          <w:sz w:val="18"/>
          <w:szCs w:val="18"/>
        </w:rPr>
        <w:t>TAS 12</w:t>
      </w:r>
      <w:r w:rsidRPr="005B2673">
        <w:rPr>
          <w:rFonts w:ascii="Arial" w:eastAsia="Arial" w:hAnsi="Arial" w:cs="Arial"/>
          <w:spacing w:val="-2"/>
          <w:sz w:val="18"/>
          <w:szCs w:val="18"/>
        </w:rPr>
        <w:tab/>
        <w:t>Income tax</w:t>
      </w:r>
    </w:p>
    <w:p w:rsidR="00AB2C00" w:rsidRPr="005B2673" w:rsidRDefault="00AB2C00" w:rsidP="00AB2C00">
      <w:pPr>
        <w:pStyle w:val="ListParagraph"/>
        <w:autoSpaceDE w:val="0"/>
        <w:autoSpaceDN w:val="0"/>
        <w:adjustRightInd w:val="0"/>
        <w:spacing w:after="0" w:line="240" w:lineRule="auto"/>
        <w:ind w:left="1980"/>
        <w:jc w:val="both"/>
        <w:rPr>
          <w:rFonts w:ascii="Arial" w:eastAsia="Arial" w:hAnsi="Arial" w:cs="Arial"/>
          <w:spacing w:val="-2"/>
          <w:sz w:val="18"/>
          <w:szCs w:val="18"/>
        </w:rPr>
      </w:pPr>
      <w:r w:rsidRPr="005B2673">
        <w:rPr>
          <w:rFonts w:ascii="Arial" w:eastAsia="Arial" w:hAnsi="Arial" w:cs="Arial"/>
          <w:spacing w:val="-2"/>
          <w:sz w:val="18"/>
          <w:szCs w:val="18"/>
        </w:rPr>
        <w:t>TAS 19</w:t>
      </w:r>
      <w:r w:rsidRPr="005B2673">
        <w:rPr>
          <w:rFonts w:ascii="Arial" w:eastAsia="Arial" w:hAnsi="Arial" w:cs="Arial"/>
          <w:spacing w:val="-2"/>
          <w:sz w:val="18"/>
          <w:szCs w:val="18"/>
        </w:rPr>
        <w:tab/>
        <w:t>Employee benefits</w:t>
      </w:r>
    </w:p>
    <w:p w:rsidR="00AB2C00" w:rsidRPr="005B2673" w:rsidRDefault="00AB2C00" w:rsidP="00AB2C00">
      <w:pPr>
        <w:pStyle w:val="ListParagraph"/>
        <w:autoSpaceDE w:val="0"/>
        <w:autoSpaceDN w:val="0"/>
        <w:adjustRightInd w:val="0"/>
        <w:spacing w:after="0" w:line="240" w:lineRule="auto"/>
        <w:ind w:left="1980"/>
        <w:jc w:val="both"/>
        <w:rPr>
          <w:rFonts w:ascii="Arial" w:eastAsia="Arial" w:hAnsi="Arial" w:cs="Arial"/>
          <w:spacing w:val="-2"/>
          <w:sz w:val="18"/>
          <w:szCs w:val="18"/>
        </w:rPr>
      </w:pPr>
      <w:r w:rsidRPr="005B2673">
        <w:rPr>
          <w:rFonts w:ascii="Arial" w:eastAsia="Arial" w:hAnsi="Arial" w:cs="Arial"/>
          <w:spacing w:val="-2"/>
          <w:sz w:val="18"/>
          <w:szCs w:val="18"/>
        </w:rPr>
        <w:t>TAS 23</w:t>
      </w:r>
      <w:r w:rsidRPr="005B2673">
        <w:rPr>
          <w:rFonts w:ascii="Arial" w:eastAsia="Arial" w:hAnsi="Arial" w:cs="Arial"/>
          <w:spacing w:val="-2"/>
          <w:sz w:val="18"/>
          <w:szCs w:val="18"/>
        </w:rPr>
        <w:tab/>
        <w:t>Borrowing cost</w:t>
      </w:r>
    </w:p>
    <w:p w:rsidR="00AB2C00" w:rsidRPr="005B2673" w:rsidRDefault="00AB2C00" w:rsidP="00AB2C00">
      <w:pPr>
        <w:pStyle w:val="ListParagraph"/>
        <w:autoSpaceDE w:val="0"/>
        <w:autoSpaceDN w:val="0"/>
        <w:adjustRightInd w:val="0"/>
        <w:spacing w:after="0" w:line="240" w:lineRule="auto"/>
        <w:ind w:left="1980"/>
        <w:jc w:val="both"/>
        <w:rPr>
          <w:rFonts w:ascii="Arial" w:eastAsia="Arial" w:hAnsi="Arial" w:cs="Arial"/>
          <w:spacing w:val="-2"/>
          <w:sz w:val="18"/>
          <w:szCs w:val="18"/>
        </w:rPr>
      </w:pPr>
      <w:r w:rsidRPr="005B2673">
        <w:rPr>
          <w:rFonts w:ascii="Arial" w:eastAsia="Arial" w:hAnsi="Arial" w:cs="Arial"/>
          <w:spacing w:val="-2"/>
          <w:sz w:val="18"/>
          <w:szCs w:val="18"/>
        </w:rPr>
        <w:t>TAS 28</w:t>
      </w:r>
      <w:r w:rsidRPr="005B2673">
        <w:rPr>
          <w:rFonts w:ascii="Arial" w:eastAsia="Arial" w:hAnsi="Arial" w:cs="Arial"/>
          <w:spacing w:val="-2"/>
          <w:sz w:val="18"/>
          <w:szCs w:val="18"/>
        </w:rPr>
        <w:tab/>
        <w:t>Investments in associates and joint ventures</w:t>
      </w:r>
    </w:p>
    <w:p w:rsidR="00AB2C00" w:rsidRPr="005B2673" w:rsidRDefault="00AB2C00" w:rsidP="00AB2C00">
      <w:pPr>
        <w:pStyle w:val="ListParagraph"/>
        <w:autoSpaceDE w:val="0"/>
        <w:autoSpaceDN w:val="0"/>
        <w:adjustRightInd w:val="0"/>
        <w:spacing w:after="0" w:line="240" w:lineRule="auto"/>
        <w:ind w:left="1980"/>
        <w:jc w:val="both"/>
        <w:rPr>
          <w:rFonts w:ascii="Arial" w:eastAsia="Arial" w:hAnsi="Arial" w:cs="Arial"/>
          <w:spacing w:val="-2"/>
          <w:sz w:val="18"/>
          <w:szCs w:val="18"/>
        </w:rPr>
      </w:pPr>
      <w:r w:rsidRPr="005B2673">
        <w:rPr>
          <w:rFonts w:ascii="Arial" w:eastAsia="Arial" w:hAnsi="Arial" w:cs="Arial"/>
          <w:spacing w:val="-2"/>
          <w:sz w:val="18"/>
          <w:szCs w:val="18"/>
        </w:rPr>
        <w:t>TFRS 3</w:t>
      </w:r>
      <w:r w:rsidRPr="005B2673">
        <w:rPr>
          <w:rFonts w:ascii="Arial" w:eastAsia="Arial" w:hAnsi="Arial" w:cs="Arial"/>
          <w:spacing w:val="-2"/>
          <w:sz w:val="18"/>
          <w:szCs w:val="18"/>
        </w:rPr>
        <w:tab/>
        <w:t>Business combinations</w:t>
      </w:r>
    </w:p>
    <w:p w:rsidR="00AB2C00" w:rsidRPr="005B2673" w:rsidRDefault="00AB2C00" w:rsidP="00AB2C00">
      <w:pPr>
        <w:pStyle w:val="ListParagraph"/>
        <w:autoSpaceDE w:val="0"/>
        <w:autoSpaceDN w:val="0"/>
        <w:adjustRightInd w:val="0"/>
        <w:spacing w:after="0" w:line="240" w:lineRule="auto"/>
        <w:ind w:left="1980"/>
        <w:jc w:val="both"/>
        <w:rPr>
          <w:rFonts w:ascii="Arial" w:eastAsia="Arial" w:hAnsi="Arial" w:cs="Arial"/>
          <w:spacing w:val="-2"/>
          <w:sz w:val="18"/>
          <w:szCs w:val="18"/>
        </w:rPr>
      </w:pPr>
      <w:r w:rsidRPr="005B2673">
        <w:rPr>
          <w:rFonts w:ascii="Arial" w:eastAsia="Arial" w:hAnsi="Arial" w:cs="Arial"/>
          <w:spacing w:val="-2"/>
          <w:sz w:val="18"/>
          <w:szCs w:val="18"/>
        </w:rPr>
        <w:t>TFRS 9</w:t>
      </w:r>
      <w:r w:rsidRPr="005B2673">
        <w:rPr>
          <w:rFonts w:ascii="Arial" w:eastAsia="Arial" w:hAnsi="Arial" w:cs="Arial"/>
          <w:spacing w:val="-2"/>
          <w:sz w:val="18"/>
          <w:szCs w:val="18"/>
        </w:rPr>
        <w:tab/>
        <w:t xml:space="preserve">Financial instruments </w:t>
      </w:r>
    </w:p>
    <w:p w:rsidR="00AB2C00" w:rsidRPr="005B2673" w:rsidRDefault="00AB2C00" w:rsidP="00AB2C00">
      <w:pPr>
        <w:pStyle w:val="ListParagraph"/>
        <w:autoSpaceDE w:val="0"/>
        <w:autoSpaceDN w:val="0"/>
        <w:adjustRightInd w:val="0"/>
        <w:spacing w:after="0" w:line="240" w:lineRule="auto"/>
        <w:ind w:left="1980"/>
        <w:jc w:val="both"/>
        <w:rPr>
          <w:rFonts w:ascii="Arial" w:eastAsia="Arial" w:hAnsi="Arial" w:cs="Arial"/>
          <w:spacing w:val="-2"/>
          <w:sz w:val="18"/>
          <w:szCs w:val="18"/>
        </w:rPr>
      </w:pPr>
      <w:r w:rsidRPr="005B2673">
        <w:rPr>
          <w:rFonts w:ascii="Arial" w:eastAsia="Arial" w:hAnsi="Arial" w:cs="Arial"/>
          <w:spacing w:val="-2"/>
          <w:sz w:val="18"/>
          <w:szCs w:val="18"/>
        </w:rPr>
        <w:t>TFRS 11</w:t>
      </w:r>
      <w:r w:rsidRPr="005B2673">
        <w:rPr>
          <w:rFonts w:ascii="Arial" w:eastAsia="Arial" w:hAnsi="Arial" w:cs="Arial"/>
          <w:spacing w:val="-2"/>
          <w:sz w:val="18"/>
          <w:szCs w:val="18"/>
        </w:rPr>
        <w:tab/>
        <w:t>Joint arrangements</w:t>
      </w:r>
    </w:p>
    <w:p w:rsidR="00AB2C00" w:rsidRDefault="00AB2C00" w:rsidP="00AB2C00">
      <w:pPr>
        <w:pStyle w:val="ListParagraph"/>
        <w:autoSpaceDE w:val="0"/>
        <w:autoSpaceDN w:val="0"/>
        <w:adjustRightInd w:val="0"/>
        <w:spacing w:after="0" w:line="240" w:lineRule="auto"/>
        <w:ind w:left="1980"/>
        <w:jc w:val="both"/>
        <w:rPr>
          <w:rFonts w:ascii="Arial" w:eastAsia="Arial" w:hAnsi="Arial" w:cs="Arial"/>
          <w:spacing w:val="-2"/>
          <w:sz w:val="18"/>
          <w:szCs w:val="18"/>
        </w:rPr>
      </w:pPr>
      <w:r w:rsidRPr="005B2673">
        <w:rPr>
          <w:rFonts w:ascii="Arial" w:eastAsia="Arial" w:hAnsi="Arial" w:cs="Arial"/>
          <w:spacing w:val="-2"/>
          <w:sz w:val="18"/>
          <w:szCs w:val="18"/>
        </w:rPr>
        <w:t>TFRIC 23</w:t>
      </w:r>
      <w:r w:rsidRPr="005B2673">
        <w:rPr>
          <w:rFonts w:ascii="Arial" w:eastAsia="Arial" w:hAnsi="Arial" w:cs="Arial"/>
          <w:spacing w:val="-2"/>
          <w:sz w:val="18"/>
          <w:szCs w:val="18"/>
        </w:rPr>
        <w:tab/>
        <w:t>Uncertainty over income tax treatments</w:t>
      </w:r>
    </w:p>
    <w:p w:rsidR="00AB2C00" w:rsidRDefault="00AB2C00" w:rsidP="00AB2C00">
      <w:pPr>
        <w:pStyle w:val="ListParagraph"/>
        <w:autoSpaceDE w:val="0"/>
        <w:autoSpaceDN w:val="0"/>
        <w:adjustRightInd w:val="0"/>
        <w:spacing w:after="0" w:line="240" w:lineRule="auto"/>
        <w:ind w:left="1980"/>
        <w:jc w:val="both"/>
        <w:rPr>
          <w:rFonts w:ascii="Arial" w:eastAsia="Arial" w:hAnsi="Arial" w:cs="Arial"/>
          <w:spacing w:val="-2"/>
          <w:sz w:val="18"/>
          <w:szCs w:val="18"/>
        </w:rPr>
      </w:pPr>
    </w:p>
    <w:p w:rsidR="00D57591" w:rsidRDefault="00D57591" w:rsidP="00AB2C00">
      <w:pPr>
        <w:pStyle w:val="ListParagraph"/>
        <w:autoSpaceDE w:val="0"/>
        <w:autoSpaceDN w:val="0"/>
        <w:adjustRightInd w:val="0"/>
        <w:spacing w:after="0" w:line="240" w:lineRule="auto"/>
        <w:ind w:left="1980"/>
        <w:jc w:val="both"/>
        <w:rPr>
          <w:rFonts w:ascii="Arial" w:eastAsia="Arial" w:hAnsi="Arial" w:cstheme="minorBidi"/>
          <w:spacing w:val="-2"/>
          <w:sz w:val="18"/>
          <w:szCs w:val="18"/>
        </w:rPr>
      </w:pPr>
      <w:r w:rsidRPr="005B2673">
        <w:rPr>
          <w:rFonts w:ascii="Arial" w:eastAsia="Arial" w:hAnsi="Arial" w:cs="Arial"/>
          <w:spacing w:val="-2"/>
          <w:sz w:val="18"/>
          <w:szCs w:val="18"/>
        </w:rPr>
        <w:t xml:space="preserve">Amendment to TAS 12, Income tax - clarified that the income tax consequences of dividends of financial instruments classified as equity should be </w:t>
      </w:r>
      <w:proofErr w:type="spellStart"/>
      <w:r w:rsidRPr="005B2673">
        <w:rPr>
          <w:rFonts w:ascii="Arial" w:eastAsia="Arial" w:hAnsi="Arial" w:cs="Arial"/>
          <w:spacing w:val="-2"/>
          <w:sz w:val="18"/>
          <w:szCs w:val="18"/>
        </w:rPr>
        <w:t>recognised</w:t>
      </w:r>
      <w:proofErr w:type="spellEnd"/>
      <w:r w:rsidRPr="005B2673">
        <w:rPr>
          <w:rFonts w:ascii="Arial" w:eastAsia="Arial" w:hAnsi="Arial" w:cs="Arial"/>
          <w:spacing w:val="-2"/>
          <w:sz w:val="18"/>
          <w:szCs w:val="18"/>
        </w:rPr>
        <w:t xml:space="preserve"> according to where the past transactions or events that generated distributable profits were </w:t>
      </w:r>
      <w:proofErr w:type="spellStart"/>
      <w:r w:rsidRPr="005B2673">
        <w:rPr>
          <w:rFonts w:ascii="Arial" w:eastAsia="Arial" w:hAnsi="Arial" w:cs="Arial"/>
          <w:spacing w:val="-2"/>
          <w:sz w:val="18"/>
          <w:szCs w:val="18"/>
        </w:rPr>
        <w:t>recognised</w:t>
      </w:r>
      <w:proofErr w:type="spellEnd"/>
      <w:r w:rsidRPr="005B2673">
        <w:rPr>
          <w:rFonts w:ascii="Arial" w:eastAsia="Arial" w:hAnsi="Arial" w:cs="Arial"/>
          <w:spacing w:val="-2"/>
          <w:sz w:val="18"/>
          <w:szCs w:val="18"/>
        </w:rPr>
        <w:t xml:space="preserve">. </w:t>
      </w:r>
    </w:p>
    <w:p w:rsidR="00D57591" w:rsidRDefault="00D57591" w:rsidP="00177DE9">
      <w:pPr>
        <w:pStyle w:val="ListParagraph"/>
        <w:autoSpaceDE w:val="0"/>
        <w:autoSpaceDN w:val="0"/>
        <w:adjustRightInd w:val="0"/>
        <w:spacing w:after="0" w:line="240" w:lineRule="auto"/>
        <w:ind w:left="1980"/>
        <w:jc w:val="both"/>
        <w:rPr>
          <w:rFonts w:ascii="Arial" w:eastAsia="Arial" w:hAnsi="Arial" w:cstheme="minorBidi"/>
          <w:spacing w:val="-2"/>
          <w:sz w:val="18"/>
          <w:szCs w:val="18"/>
        </w:rPr>
      </w:pPr>
    </w:p>
    <w:p w:rsidR="00177DE9" w:rsidRPr="00177DE9" w:rsidRDefault="00177DE9" w:rsidP="00177DE9">
      <w:pPr>
        <w:pStyle w:val="ListParagraph"/>
        <w:autoSpaceDE w:val="0"/>
        <w:autoSpaceDN w:val="0"/>
        <w:adjustRightInd w:val="0"/>
        <w:spacing w:after="0" w:line="240" w:lineRule="auto"/>
        <w:ind w:left="1980"/>
        <w:jc w:val="both"/>
        <w:rPr>
          <w:rFonts w:ascii="Arial" w:eastAsia="Arial" w:hAnsi="Arial" w:cs="Arial"/>
          <w:sz w:val="18"/>
          <w:szCs w:val="18"/>
        </w:rPr>
      </w:pPr>
      <w:r w:rsidRPr="00177DE9">
        <w:rPr>
          <w:rFonts w:ascii="Arial" w:eastAsia="Arial" w:hAnsi="Arial" w:cs="Arial"/>
          <w:spacing w:val="-4"/>
          <w:sz w:val="18"/>
          <w:szCs w:val="18"/>
        </w:rPr>
        <w:t>Amendment to TAS 19, Employee benefits (plan amendment, curtailment or settlement) - clarified</w:t>
      </w:r>
      <w:r w:rsidRPr="00177DE9">
        <w:rPr>
          <w:rFonts w:ascii="Arial" w:eastAsia="Arial" w:hAnsi="Arial" w:cs="Arial"/>
          <w:sz w:val="18"/>
          <w:szCs w:val="18"/>
        </w:rPr>
        <w:t xml:space="preserve">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rsidR="00177DE9" w:rsidRPr="00177DE9" w:rsidRDefault="00177DE9" w:rsidP="00177DE9">
      <w:pPr>
        <w:pStyle w:val="ListParagraph"/>
        <w:autoSpaceDE w:val="0"/>
        <w:autoSpaceDN w:val="0"/>
        <w:adjustRightInd w:val="0"/>
        <w:spacing w:after="0" w:line="240" w:lineRule="auto"/>
        <w:ind w:left="1980"/>
        <w:jc w:val="both"/>
        <w:rPr>
          <w:rFonts w:ascii="Arial" w:eastAsia="Arial" w:hAnsi="Arial" w:cs="Arial"/>
          <w:sz w:val="18"/>
          <w:szCs w:val="18"/>
        </w:rPr>
      </w:pPr>
    </w:p>
    <w:p w:rsidR="00161FED" w:rsidRPr="00177DE9" w:rsidRDefault="00161FED" w:rsidP="00D755C2">
      <w:pPr>
        <w:pStyle w:val="ListParagraph"/>
        <w:autoSpaceDE w:val="0"/>
        <w:autoSpaceDN w:val="0"/>
        <w:adjustRightInd w:val="0"/>
        <w:spacing w:after="0" w:line="240" w:lineRule="auto"/>
        <w:ind w:left="1980"/>
        <w:jc w:val="both"/>
        <w:rPr>
          <w:rFonts w:ascii="Arial" w:eastAsia="Arial" w:hAnsi="Arial" w:cs="Arial"/>
          <w:sz w:val="18"/>
          <w:szCs w:val="18"/>
        </w:rPr>
      </w:pPr>
      <w:r w:rsidRPr="00177DE9">
        <w:rPr>
          <w:rFonts w:ascii="Arial" w:eastAsia="Arial" w:hAnsi="Arial" w:cs="Arial"/>
          <w:spacing w:val="-4"/>
          <w:sz w:val="18"/>
          <w:szCs w:val="18"/>
        </w:rPr>
        <w:t>Amendment to TAS 23, Borrowing costs - clarified that if a specific borrowing remains outstanding</w:t>
      </w:r>
      <w:r w:rsidRPr="00177DE9">
        <w:rPr>
          <w:rFonts w:ascii="Arial" w:eastAsia="Arial" w:hAnsi="Arial" w:cs="Arial"/>
          <w:sz w:val="18"/>
          <w:szCs w:val="18"/>
        </w:rPr>
        <w:t xml:space="preserve"> after the related qualifying asset is ready for its intended use or sale, it becomes part of general borrowings. </w:t>
      </w:r>
    </w:p>
    <w:p w:rsidR="00161FED" w:rsidRPr="00177DE9" w:rsidRDefault="00161FED" w:rsidP="00D755C2">
      <w:pPr>
        <w:pStyle w:val="ListParagraph"/>
        <w:autoSpaceDE w:val="0"/>
        <w:autoSpaceDN w:val="0"/>
        <w:adjustRightInd w:val="0"/>
        <w:spacing w:after="0" w:line="240" w:lineRule="auto"/>
        <w:ind w:left="1980"/>
        <w:jc w:val="both"/>
        <w:rPr>
          <w:rFonts w:ascii="Arial" w:eastAsia="Arial" w:hAnsi="Arial" w:cs="Arial"/>
          <w:sz w:val="18"/>
          <w:szCs w:val="18"/>
        </w:rPr>
      </w:pPr>
    </w:p>
    <w:p w:rsidR="00161FED" w:rsidRPr="00177DE9" w:rsidRDefault="00161FED" w:rsidP="00D755C2">
      <w:pPr>
        <w:pStyle w:val="ListParagraph"/>
        <w:autoSpaceDE w:val="0"/>
        <w:autoSpaceDN w:val="0"/>
        <w:adjustRightInd w:val="0"/>
        <w:spacing w:after="0" w:line="240" w:lineRule="auto"/>
        <w:ind w:left="1980"/>
        <w:jc w:val="both"/>
        <w:rPr>
          <w:rFonts w:ascii="Arial" w:eastAsia="Arial" w:hAnsi="Arial" w:cs="Arial"/>
          <w:sz w:val="18"/>
          <w:szCs w:val="18"/>
        </w:rPr>
      </w:pPr>
      <w:r w:rsidRPr="00177DE9">
        <w:rPr>
          <w:rFonts w:ascii="Arial" w:eastAsia="Arial" w:hAnsi="Arial" w:cs="Arial"/>
          <w:sz w:val="18"/>
          <w:szCs w:val="18"/>
        </w:rPr>
        <w:t>Amendment to TAS 28, Investments in associates and joint ventures (long-term interests in associates and joint ventures) - clarified the accounting for long-term interests in an associate or joint venture, which is in substance form part of the net investment in the associate or joint venture, but to which equity accounting is not applied. Entities must account for such interests under TFRS 9, Financial instruments before applying the loss allocation and impairment requirements in TAS 28, Investments in associates and joint ventures.</w:t>
      </w:r>
    </w:p>
    <w:p w:rsidR="0032672F" w:rsidRDefault="0032672F" w:rsidP="00D755C2">
      <w:pPr>
        <w:pStyle w:val="ListParagraph"/>
        <w:autoSpaceDE w:val="0"/>
        <w:autoSpaceDN w:val="0"/>
        <w:adjustRightInd w:val="0"/>
        <w:spacing w:after="0" w:line="240" w:lineRule="auto"/>
        <w:ind w:left="1980"/>
        <w:jc w:val="both"/>
        <w:rPr>
          <w:rFonts w:ascii="Arial" w:eastAsia="Arial" w:hAnsi="Arial" w:cs="Arial"/>
          <w:spacing w:val="-4"/>
          <w:sz w:val="18"/>
          <w:szCs w:val="18"/>
        </w:rPr>
      </w:pPr>
    </w:p>
    <w:p w:rsidR="00453F0B" w:rsidRPr="00177DE9" w:rsidRDefault="00453F0B" w:rsidP="00453F0B">
      <w:pPr>
        <w:pStyle w:val="ListParagraph"/>
        <w:autoSpaceDE w:val="0"/>
        <w:autoSpaceDN w:val="0"/>
        <w:adjustRightInd w:val="0"/>
        <w:spacing w:after="0" w:line="240" w:lineRule="auto"/>
        <w:ind w:left="1980"/>
        <w:jc w:val="both"/>
        <w:rPr>
          <w:rFonts w:ascii="Arial" w:eastAsia="Arial" w:hAnsi="Arial" w:cs="Arial"/>
          <w:sz w:val="18"/>
          <w:szCs w:val="18"/>
        </w:rPr>
      </w:pPr>
      <w:r w:rsidRPr="00177DE9">
        <w:rPr>
          <w:rFonts w:ascii="Arial" w:eastAsia="Arial" w:hAnsi="Arial" w:cs="Arial"/>
          <w:sz w:val="18"/>
          <w:szCs w:val="18"/>
        </w:rPr>
        <w:t xml:space="preserve">Amendment to TFRS 3, Business combinations - clarified that obtaining control of a business that is a joint operation is a business combination achieved in stages. The previously held interest is therefore re-measured. </w:t>
      </w:r>
    </w:p>
    <w:p w:rsidR="00453F0B" w:rsidRPr="00177DE9" w:rsidRDefault="00453F0B" w:rsidP="00453F0B">
      <w:pPr>
        <w:pStyle w:val="ListParagraph"/>
        <w:autoSpaceDE w:val="0"/>
        <w:autoSpaceDN w:val="0"/>
        <w:adjustRightInd w:val="0"/>
        <w:spacing w:after="0" w:line="240" w:lineRule="auto"/>
        <w:ind w:left="1980"/>
        <w:jc w:val="both"/>
        <w:rPr>
          <w:rFonts w:ascii="Arial" w:eastAsia="Arial" w:hAnsi="Arial" w:cs="Arial"/>
          <w:sz w:val="18"/>
          <w:szCs w:val="18"/>
        </w:rPr>
      </w:pPr>
    </w:p>
    <w:p w:rsidR="00161FED" w:rsidRPr="00177DE9" w:rsidRDefault="00161FED" w:rsidP="00D755C2">
      <w:pPr>
        <w:pStyle w:val="ListParagraph"/>
        <w:autoSpaceDE w:val="0"/>
        <w:autoSpaceDN w:val="0"/>
        <w:adjustRightInd w:val="0"/>
        <w:spacing w:after="0" w:line="240" w:lineRule="auto"/>
        <w:ind w:left="1980"/>
        <w:jc w:val="both"/>
        <w:rPr>
          <w:rFonts w:ascii="Arial" w:eastAsia="Arial" w:hAnsi="Arial" w:cs="Arial"/>
          <w:sz w:val="18"/>
          <w:szCs w:val="18"/>
        </w:rPr>
      </w:pPr>
      <w:r w:rsidRPr="00177DE9">
        <w:rPr>
          <w:rFonts w:ascii="Arial" w:eastAsia="Arial" w:hAnsi="Arial" w:cs="Arial"/>
          <w:spacing w:val="-4"/>
          <w:sz w:val="18"/>
          <w:szCs w:val="18"/>
        </w:rPr>
        <w:t>Amendment to TFRS 9, Financial instruments (prepayment features with negative compensation)</w:t>
      </w:r>
      <w:r w:rsidRPr="00177DE9">
        <w:rPr>
          <w:rFonts w:ascii="Arial" w:eastAsia="Arial" w:hAnsi="Arial" w:cs="Arial"/>
          <w:sz w:val="18"/>
          <w:szCs w:val="18"/>
        </w:rPr>
        <w:t xml:space="preserve"> - enabling entities to measure certain </w:t>
      </w:r>
      <w:proofErr w:type="spellStart"/>
      <w:r w:rsidRPr="00177DE9">
        <w:rPr>
          <w:rFonts w:ascii="Arial" w:eastAsia="Arial" w:hAnsi="Arial" w:cs="Arial"/>
          <w:sz w:val="18"/>
          <w:szCs w:val="18"/>
        </w:rPr>
        <w:t>prepayable</w:t>
      </w:r>
      <w:proofErr w:type="spellEnd"/>
      <w:r w:rsidRPr="00177DE9">
        <w:rPr>
          <w:rFonts w:ascii="Arial" w:eastAsia="Arial" w:hAnsi="Arial" w:cs="Arial"/>
          <w:sz w:val="18"/>
          <w:szCs w:val="18"/>
        </w:rPr>
        <w:t xml:space="preserve"> financial assets with negative compensation at </w:t>
      </w:r>
      <w:proofErr w:type="spellStart"/>
      <w:r w:rsidRPr="00177DE9">
        <w:rPr>
          <w:rFonts w:ascii="Arial" w:eastAsia="Arial" w:hAnsi="Arial" w:cs="Arial"/>
          <w:sz w:val="18"/>
          <w:szCs w:val="18"/>
        </w:rPr>
        <w:t>amortised</w:t>
      </w:r>
      <w:proofErr w:type="spellEnd"/>
      <w:r w:rsidRPr="00177DE9">
        <w:rPr>
          <w:rFonts w:ascii="Arial" w:eastAsia="Arial" w:hAnsi="Arial" w:cs="Arial"/>
          <w:sz w:val="18"/>
          <w:szCs w:val="18"/>
        </w:rPr>
        <w:t xml:space="preserve"> cost instead of fair value through profit or loss. These assets include some loan and debt securities. To qualify for </w:t>
      </w:r>
      <w:proofErr w:type="spellStart"/>
      <w:r w:rsidRPr="00177DE9">
        <w:rPr>
          <w:rFonts w:ascii="Arial" w:eastAsia="Arial" w:hAnsi="Arial" w:cs="Arial"/>
          <w:sz w:val="18"/>
          <w:szCs w:val="18"/>
        </w:rPr>
        <w:t>amortised</w:t>
      </w:r>
      <w:proofErr w:type="spellEnd"/>
      <w:r w:rsidRPr="00177DE9">
        <w:rPr>
          <w:rFonts w:ascii="Arial" w:eastAsia="Arial" w:hAnsi="Arial" w:cs="Arial"/>
          <w:sz w:val="18"/>
          <w:szCs w:val="18"/>
        </w:rPr>
        <w:t xml:space="preserve"> cost measurement, the negative compensation must be ‘reasonable compensation for early termination of the contract’ and the asset must be held within a ‘held to collect’ business model. </w:t>
      </w:r>
    </w:p>
    <w:p w:rsidR="00161FED" w:rsidRPr="00177DE9" w:rsidRDefault="00161FED" w:rsidP="00D755C2">
      <w:pPr>
        <w:pStyle w:val="ListParagraph"/>
        <w:autoSpaceDE w:val="0"/>
        <w:autoSpaceDN w:val="0"/>
        <w:adjustRightInd w:val="0"/>
        <w:spacing w:after="0" w:line="240" w:lineRule="auto"/>
        <w:ind w:left="1980"/>
        <w:jc w:val="both"/>
        <w:rPr>
          <w:rFonts w:ascii="Arial" w:eastAsia="Arial" w:hAnsi="Arial" w:cs="Arial"/>
          <w:sz w:val="18"/>
          <w:szCs w:val="18"/>
        </w:rPr>
      </w:pPr>
    </w:p>
    <w:p w:rsidR="00161FED" w:rsidRPr="00177DE9" w:rsidRDefault="00161FED" w:rsidP="00D755C2">
      <w:pPr>
        <w:pStyle w:val="ListParagraph"/>
        <w:autoSpaceDE w:val="0"/>
        <w:autoSpaceDN w:val="0"/>
        <w:adjustRightInd w:val="0"/>
        <w:spacing w:after="0" w:line="240" w:lineRule="auto"/>
        <w:ind w:left="1980"/>
        <w:jc w:val="both"/>
        <w:rPr>
          <w:rFonts w:ascii="Arial" w:eastAsia="Arial" w:hAnsi="Arial" w:cs="Arial"/>
          <w:sz w:val="18"/>
          <w:szCs w:val="18"/>
        </w:rPr>
      </w:pPr>
      <w:r w:rsidRPr="00177DE9">
        <w:rPr>
          <w:rFonts w:ascii="Arial" w:eastAsia="Arial" w:hAnsi="Arial" w:cs="Arial"/>
          <w:sz w:val="18"/>
          <w:szCs w:val="18"/>
        </w:rPr>
        <w:t xml:space="preserve">Amendment to TFRS 11, Joint arrangements - clarified that the party obtaining joint control of a business that is a joint operation should not </w:t>
      </w:r>
      <w:proofErr w:type="spellStart"/>
      <w:r w:rsidRPr="00177DE9">
        <w:rPr>
          <w:rFonts w:ascii="Arial" w:eastAsia="Arial" w:hAnsi="Arial" w:cs="Arial"/>
          <w:sz w:val="18"/>
          <w:szCs w:val="18"/>
        </w:rPr>
        <w:t>emeasure</w:t>
      </w:r>
      <w:proofErr w:type="spellEnd"/>
      <w:r w:rsidRPr="00177DE9">
        <w:rPr>
          <w:rFonts w:ascii="Arial" w:eastAsia="Arial" w:hAnsi="Arial" w:cs="Arial"/>
          <w:sz w:val="18"/>
          <w:szCs w:val="18"/>
        </w:rPr>
        <w:t xml:space="preserve"> its previously held interest in the joint operation. </w:t>
      </w:r>
    </w:p>
    <w:p w:rsidR="00161FED" w:rsidRPr="00177DE9" w:rsidRDefault="00161FED" w:rsidP="00D755C2">
      <w:pPr>
        <w:pStyle w:val="ListParagraph"/>
        <w:autoSpaceDE w:val="0"/>
        <w:autoSpaceDN w:val="0"/>
        <w:adjustRightInd w:val="0"/>
        <w:spacing w:after="0" w:line="240" w:lineRule="auto"/>
        <w:ind w:left="1980"/>
        <w:jc w:val="both"/>
        <w:rPr>
          <w:rFonts w:ascii="Arial" w:eastAsia="Arial" w:hAnsi="Arial" w:cs="Arial"/>
          <w:sz w:val="18"/>
          <w:szCs w:val="18"/>
        </w:rPr>
      </w:pPr>
    </w:p>
    <w:p w:rsidR="00161FED" w:rsidRPr="00177DE9" w:rsidRDefault="00161FED" w:rsidP="00D755C2">
      <w:pPr>
        <w:pStyle w:val="ListParagraph"/>
        <w:autoSpaceDE w:val="0"/>
        <w:autoSpaceDN w:val="0"/>
        <w:adjustRightInd w:val="0"/>
        <w:spacing w:after="0" w:line="240" w:lineRule="auto"/>
        <w:ind w:left="1980"/>
        <w:jc w:val="both"/>
        <w:rPr>
          <w:rFonts w:ascii="Arial" w:eastAsia="Arial" w:hAnsi="Arial" w:cs="Arial"/>
          <w:sz w:val="18"/>
          <w:szCs w:val="18"/>
        </w:rPr>
      </w:pPr>
      <w:r w:rsidRPr="00177DE9">
        <w:rPr>
          <w:rFonts w:ascii="Arial" w:eastAsia="Arial" w:hAnsi="Arial" w:cs="Arial"/>
          <w:sz w:val="18"/>
          <w:szCs w:val="18"/>
        </w:rPr>
        <w:t xml:space="preserve">TFRIC 23, Uncertainty over income tax treatments - explained how to </w:t>
      </w:r>
      <w:proofErr w:type="spellStart"/>
      <w:r w:rsidRPr="00177DE9">
        <w:rPr>
          <w:rFonts w:ascii="Arial" w:eastAsia="Arial" w:hAnsi="Arial" w:cs="Arial"/>
          <w:sz w:val="18"/>
          <w:szCs w:val="18"/>
        </w:rPr>
        <w:t>recognise</w:t>
      </w:r>
      <w:proofErr w:type="spellEnd"/>
      <w:r w:rsidRPr="00177DE9">
        <w:rPr>
          <w:rFonts w:ascii="Arial" w:eastAsia="Arial" w:hAnsi="Arial" w:cs="Arial"/>
          <w:sz w:val="18"/>
          <w:szCs w:val="18"/>
        </w:rPr>
        <w:t xml:space="preserve"> and measure deferred and current income tax assets and liabilities where there is uncertainty over a tax treatment. </w:t>
      </w:r>
      <w:proofErr w:type="gramStart"/>
      <w:r w:rsidRPr="00177DE9">
        <w:rPr>
          <w:rFonts w:ascii="Arial" w:eastAsia="Arial" w:hAnsi="Arial" w:cs="Arial"/>
          <w:sz w:val="18"/>
          <w:szCs w:val="18"/>
        </w:rPr>
        <w:t>In particular, it</w:t>
      </w:r>
      <w:proofErr w:type="gramEnd"/>
      <w:r w:rsidRPr="00177DE9">
        <w:rPr>
          <w:rFonts w:ascii="Arial" w:eastAsia="Arial" w:hAnsi="Arial" w:cs="Arial"/>
          <w:sz w:val="18"/>
          <w:szCs w:val="18"/>
        </w:rPr>
        <w:t xml:space="preserve"> discusses: </w:t>
      </w:r>
    </w:p>
    <w:p w:rsidR="00161FED" w:rsidRPr="00177DE9" w:rsidRDefault="00161FED" w:rsidP="00D755C2">
      <w:pPr>
        <w:pStyle w:val="ListParagraph"/>
        <w:autoSpaceDE w:val="0"/>
        <w:autoSpaceDN w:val="0"/>
        <w:adjustRightInd w:val="0"/>
        <w:spacing w:after="0" w:line="240" w:lineRule="auto"/>
        <w:ind w:left="1980"/>
        <w:jc w:val="both"/>
        <w:rPr>
          <w:rFonts w:ascii="Arial" w:eastAsia="Arial" w:hAnsi="Arial" w:cs="Arial"/>
          <w:sz w:val="18"/>
          <w:szCs w:val="18"/>
        </w:rPr>
      </w:pPr>
    </w:p>
    <w:p w:rsidR="00161FED" w:rsidRPr="00177DE9" w:rsidRDefault="00161FED" w:rsidP="00177DE9">
      <w:pPr>
        <w:pStyle w:val="ListParagraph"/>
        <w:autoSpaceDE w:val="0"/>
        <w:autoSpaceDN w:val="0"/>
        <w:adjustRightInd w:val="0"/>
        <w:spacing w:after="0" w:line="240" w:lineRule="auto"/>
        <w:ind w:left="2340" w:hanging="360"/>
        <w:jc w:val="both"/>
        <w:rPr>
          <w:rFonts w:ascii="Arial" w:eastAsia="Arial" w:hAnsi="Arial" w:cs="Arial"/>
          <w:sz w:val="18"/>
          <w:szCs w:val="18"/>
        </w:rPr>
      </w:pPr>
      <w:r w:rsidRPr="00177DE9">
        <w:rPr>
          <w:rFonts w:ascii="Arial" w:eastAsia="Arial" w:hAnsi="Arial" w:cs="Arial"/>
          <w:sz w:val="18"/>
          <w:szCs w:val="18"/>
        </w:rPr>
        <w:t>-</w:t>
      </w:r>
      <w:r w:rsidRPr="00177DE9">
        <w:rPr>
          <w:rFonts w:ascii="Arial" w:eastAsia="Arial" w:hAnsi="Arial" w:cs="Arial"/>
          <w:sz w:val="18"/>
          <w:szCs w:val="18"/>
        </w:rPr>
        <w:tab/>
        <w:t xml:space="preserve">that the Group should assume a tax authority will examine the uncertain tax treatments and have full knowledge of all related information, </w:t>
      </w:r>
      <w:proofErr w:type="spellStart"/>
      <w:r w:rsidRPr="00177DE9">
        <w:rPr>
          <w:rFonts w:ascii="Arial" w:eastAsia="Arial" w:hAnsi="Arial" w:cs="Arial"/>
          <w:sz w:val="18"/>
          <w:szCs w:val="18"/>
        </w:rPr>
        <w:t>ie</w:t>
      </w:r>
      <w:proofErr w:type="spellEnd"/>
      <w:r w:rsidRPr="00177DE9">
        <w:rPr>
          <w:rFonts w:ascii="Arial" w:eastAsia="Arial" w:hAnsi="Arial" w:cs="Arial"/>
          <w:sz w:val="18"/>
          <w:szCs w:val="18"/>
        </w:rPr>
        <w:t xml:space="preserve"> that detection risk should be ignored. </w:t>
      </w:r>
    </w:p>
    <w:p w:rsidR="00161FED" w:rsidRPr="00177DE9" w:rsidRDefault="00161FED" w:rsidP="00177DE9">
      <w:pPr>
        <w:pStyle w:val="ListParagraph"/>
        <w:autoSpaceDE w:val="0"/>
        <w:autoSpaceDN w:val="0"/>
        <w:adjustRightInd w:val="0"/>
        <w:spacing w:after="0" w:line="240" w:lineRule="auto"/>
        <w:ind w:left="2340" w:hanging="360"/>
        <w:jc w:val="both"/>
        <w:rPr>
          <w:rFonts w:ascii="Arial" w:eastAsia="Arial" w:hAnsi="Arial" w:cs="Arial"/>
          <w:sz w:val="18"/>
          <w:szCs w:val="18"/>
        </w:rPr>
      </w:pPr>
      <w:r w:rsidRPr="00177DE9">
        <w:rPr>
          <w:rFonts w:ascii="Arial" w:eastAsia="Arial" w:hAnsi="Arial" w:cs="Arial"/>
          <w:sz w:val="18"/>
          <w:szCs w:val="18"/>
        </w:rPr>
        <w:t>-</w:t>
      </w:r>
      <w:r w:rsidRPr="00177DE9">
        <w:rPr>
          <w:rFonts w:ascii="Arial" w:eastAsia="Arial" w:hAnsi="Arial" w:cs="Arial"/>
          <w:sz w:val="18"/>
          <w:szCs w:val="18"/>
        </w:rPr>
        <w:tab/>
        <w:t xml:space="preserve">that the Group should reflect the effect of the uncertainty in its income tax accounting when it is not probable that the tax authorities will accept the treatment. </w:t>
      </w:r>
    </w:p>
    <w:p w:rsidR="00177DE9" w:rsidRPr="00AB2C00" w:rsidRDefault="00AC6ACE" w:rsidP="00AB2C00">
      <w:pPr>
        <w:pStyle w:val="ListParagraph"/>
        <w:autoSpaceDE w:val="0"/>
        <w:autoSpaceDN w:val="0"/>
        <w:adjustRightInd w:val="0"/>
        <w:spacing w:after="0" w:line="240" w:lineRule="auto"/>
        <w:ind w:left="2340" w:hanging="360"/>
        <w:jc w:val="both"/>
        <w:rPr>
          <w:rFonts w:ascii="Arial" w:eastAsia="Arial" w:hAnsi="Arial" w:cs="Arial"/>
          <w:spacing w:val="-2"/>
          <w:sz w:val="18"/>
          <w:szCs w:val="18"/>
        </w:rPr>
      </w:pPr>
      <w:r w:rsidRPr="00177DE9">
        <w:rPr>
          <w:rFonts w:ascii="Arial" w:eastAsia="Arial" w:hAnsi="Arial" w:cs="Arial"/>
          <w:sz w:val="18"/>
          <w:szCs w:val="18"/>
        </w:rPr>
        <w:t>-</w:t>
      </w:r>
      <w:r w:rsidRPr="00177DE9">
        <w:rPr>
          <w:rFonts w:ascii="Arial" w:eastAsia="Arial" w:hAnsi="Arial" w:cs="Arial"/>
          <w:sz w:val="18"/>
          <w:szCs w:val="18"/>
        </w:rPr>
        <w:tab/>
        <w:t>t</w:t>
      </w:r>
      <w:r w:rsidR="00161FED" w:rsidRPr="00177DE9">
        <w:rPr>
          <w:rFonts w:ascii="Arial" w:eastAsia="Arial" w:hAnsi="Arial" w:cs="Arial"/>
          <w:sz w:val="18"/>
          <w:szCs w:val="18"/>
        </w:rPr>
        <w:t>hat the judgements and estimates made must be reassessed whenever circumstances have changed or there is new information that affects the judgements</w:t>
      </w:r>
      <w:r w:rsidR="00161FED" w:rsidRPr="005B2673">
        <w:rPr>
          <w:rFonts w:ascii="Arial" w:eastAsia="Arial" w:hAnsi="Arial" w:cs="Arial"/>
          <w:spacing w:val="-2"/>
          <w:sz w:val="18"/>
          <w:szCs w:val="18"/>
        </w:rPr>
        <w:t>.</w:t>
      </w:r>
      <w:r w:rsidR="00177DE9">
        <w:rPr>
          <w:rFonts w:eastAsia="Arial" w:cs="Arial"/>
          <w:spacing w:val="-2"/>
          <w:sz w:val="18"/>
          <w:szCs w:val="18"/>
        </w:rPr>
        <w:br w:type="page"/>
      </w:r>
    </w:p>
    <w:p w:rsidR="006B1E5D" w:rsidRDefault="006B1E5D" w:rsidP="00177DE9">
      <w:pPr>
        <w:pStyle w:val="ListParagraph"/>
        <w:autoSpaceDE w:val="0"/>
        <w:autoSpaceDN w:val="0"/>
        <w:adjustRightInd w:val="0"/>
        <w:spacing w:after="0" w:line="240" w:lineRule="auto"/>
        <w:ind w:left="0"/>
        <w:jc w:val="both"/>
        <w:rPr>
          <w:rFonts w:ascii="Arial" w:eastAsia="Arial" w:hAnsi="Arial" w:cs="Arial"/>
          <w:spacing w:val="-2"/>
          <w:sz w:val="18"/>
          <w:szCs w:val="18"/>
        </w:rPr>
      </w:pPr>
    </w:p>
    <w:p w:rsidR="00177DE9" w:rsidRDefault="00177DE9" w:rsidP="00177DE9">
      <w:pPr>
        <w:pStyle w:val="ListParagraph"/>
        <w:autoSpaceDE w:val="0"/>
        <w:autoSpaceDN w:val="0"/>
        <w:adjustRightInd w:val="0"/>
        <w:spacing w:after="0" w:line="240" w:lineRule="auto"/>
        <w:ind w:left="0"/>
        <w:jc w:val="both"/>
        <w:rPr>
          <w:rFonts w:ascii="Arial" w:eastAsia="Arial" w:hAnsi="Arial" w:cs="Arial"/>
          <w:spacing w:val="-2"/>
          <w:sz w:val="18"/>
          <w:szCs w:val="18"/>
        </w:rPr>
      </w:pPr>
    </w:p>
    <w:p w:rsidR="006B1E5D" w:rsidRPr="005B2673" w:rsidRDefault="006B1E5D" w:rsidP="006B1E5D">
      <w:pPr>
        <w:spacing w:line="240" w:lineRule="auto"/>
        <w:ind w:left="540" w:hanging="540"/>
        <w:rPr>
          <w:rFonts w:cs="Arial"/>
          <w:b/>
          <w:bCs/>
          <w:sz w:val="18"/>
          <w:szCs w:val="18"/>
        </w:rPr>
      </w:pPr>
      <w:r w:rsidRPr="005B2673">
        <w:rPr>
          <w:rFonts w:cs="Arial"/>
          <w:b/>
          <w:bCs/>
          <w:sz w:val="18"/>
          <w:szCs w:val="18"/>
        </w:rPr>
        <w:t>2</w:t>
      </w:r>
      <w:r w:rsidRPr="005B2673">
        <w:rPr>
          <w:rFonts w:cs="Arial"/>
          <w:b/>
          <w:bCs/>
          <w:sz w:val="18"/>
          <w:szCs w:val="18"/>
        </w:rPr>
        <w:tab/>
        <w:t xml:space="preserve">Accounting policies </w:t>
      </w:r>
      <w:r w:rsidRPr="005B2673">
        <w:rPr>
          <w:rFonts w:cs="Arial"/>
          <w:sz w:val="18"/>
          <w:szCs w:val="18"/>
        </w:rPr>
        <w:t>(Cont’d)</w:t>
      </w:r>
    </w:p>
    <w:p w:rsidR="0032672F" w:rsidRDefault="0032672F" w:rsidP="00D755C2">
      <w:pPr>
        <w:autoSpaceDE w:val="0"/>
        <w:autoSpaceDN w:val="0"/>
        <w:adjustRightInd w:val="0"/>
        <w:spacing w:line="240" w:lineRule="auto"/>
        <w:ind w:left="1080" w:hanging="540"/>
        <w:rPr>
          <w:rFonts w:eastAsia="Arial" w:cs="Arial"/>
          <w:b/>
          <w:bCs/>
          <w:sz w:val="18"/>
          <w:szCs w:val="18"/>
        </w:rPr>
      </w:pPr>
    </w:p>
    <w:p w:rsidR="0032672F" w:rsidRDefault="0032672F" w:rsidP="00D755C2">
      <w:pPr>
        <w:autoSpaceDE w:val="0"/>
        <w:autoSpaceDN w:val="0"/>
        <w:adjustRightInd w:val="0"/>
        <w:spacing w:line="240" w:lineRule="auto"/>
        <w:ind w:left="1080" w:hanging="540"/>
        <w:rPr>
          <w:rFonts w:eastAsia="Arial" w:cs="Arial"/>
          <w:b/>
          <w:bCs/>
          <w:sz w:val="18"/>
          <w:szCs w:val="18"/>
        </w:rPr>
      </w:pPr>
    </w:p>
    <w:p w:rsidR="00BA6C6A" w:rsidRPr="005B2673" w:rsidRDefault="00655974" w:rsidP="00D755C2">
      <w:pPr>
        <w:autoSpaceDE w:val="0"/>
        <w:autoSpaceDN w:val="0"/>
        <w:adjustRightInd w:val="0"/>
        <w:spacing w:line="240" w:lineRule="auto"/>
        <w:ind w:left="1080" w:hanging="540"/>
        <w:rPr>
          <w:rFonts w:eastAsia="Arial" w:cs="Arial"/>
          <w:b/>
          <w:bCs/>
          <w:sz w:val="18"/>
          <w:szCs w:val="18"/>
        </w:rPr>
      </w:pPr>
      <w:r w:rsidRPr="005B2673">
        <w:rPr>
          <w:rFonts w:eastAsia="Arial" w:cs="Arial"/>
          <w:b/>
          <w:bCs/>
          <w:sz w:val="18"/>
          <w:szCs w:val="18"/>
        </w:rPr>
        <w:t>2.3</w:t>
      </w:r>
      <w:r w:rsidRPr="005B2673">
        <w:rPr>
          <w:rFonts w:eastAsia="Arial" w:cs="Arial"/>
          <w:b/>
          <w:bCs/>
          <w:sz w:val="18"/>
          <w:szCs w:val="18"/>
        </w:rPr>
        <w:tab/>
      </w:r>
      <w:r w:rsidR="00161FED" w:rsidRPr="005B2673">
        <w:rPr>
          <w:rFonts w:eastAsia="Arial" w:cs="Arial"/>
          <w:b/>
          <w:bCs/>
          <w:sz w:val="18"/>
          <w:szCs w:val="18"/>
        </w:rPr>
        <w:t>Principles of consolidation and equity accounting</w:t>
      </w:r>
    </w:p>
    <w:p w:rsidR="0032672F" w:rsidRDefault="0032672F" w:rsidP="00177DE9">
      <w:pPr>
        <w:pStyle w:val="Style10"/>
        <w:adjustRightInd/>
        <w:ind w:left="1440" w:hanging="360"/>
        <w:jc w:val="both"/>
        <w:rPr>
          <w:rFonts w:ascii="Arial" w:hAnsi="Arial" w:cs="Arial"/>
          <w:sz w:val="18"/>
          <w:szCs w:val="18"/>
          <w:lang w:val="en-GB"/>
        </w:rPr>
      </w:pPr>
    </w:p>
    <w:p w:rsidR="00BA6C6A" w:rsidRPr="005B2673" w:rsidRDefault="006532DF" w:rsidP="00177DE9">
      <w:pPr>
        <w:pStyle w:val="Style10"/>
        <w:adjustRightInd/>
        <w:ind w:left="1440" w:hanging="360"/>
        <w:jc w:val="both"/>
        <w:rPr>
          <w:rFonts w:ascii="Arial" w:hAnsi="Arial" w:cs="Arial"/>
          <w:sz w:val="18"/>
          <w:szCs w:val="18"/>
          <w:lang w:val="en-GB"/>
        </w:rPr>
      </w:pPr>
      <w:r w:rsidRPr="005B2673">
        <w:rPr>
          <w:rFonts w:ascii="Arial" w:hAnsi="Arial" w:cs="Arial"/>
          <w:sz w:val="18"/>
          <w:szCs w:val="18"/>
          <w:lang w:val="en-GB"/>
        </w:rPr>
        <w:t>a)</w:t>
      </w:r>
      <w:r w:rsidRPr="005B2673">
        <w:rPr>
          <w:rFonts w:ascii="Arial" w:hAnsi="Arial" w:cs="Arial"/>
          <w:sz w:val="18"/>
          <w:szCs w:val="18"/>
          <w:lang w:val="en-GB"/>
        </w:rPr>
        <w:tab/>
      </w:r>
      <w:r w:rsidR="00BA6C6A" w:rsidRPr="005B2673">
        <w:rPr>
          <w:rFonts w:ascii="Arial" w:hAnsi="Arial" w:cs="Arial"/>
          <w:sz w:val="18"/>
          <w:szCs w:val="18"/>
          <w:lang w:val="en-GB"/>
        </w:rPr>
        <w:t>Subsidiaries</w:t>
      </w:r>
    </w:p>
    <w:p w:rsidR="00BA6C6A" w:rsidRPr="00177DE9" w:rsidRDefault="00BA6C6A" w:rsidP="00177DE9">
      <w:pPr>
        <w:spacing w:line="240" w:lineRule="auto"/>
        <w:ind w:left="1440"/>
        <w:jc w:val="thaiDistribute"/>
        <w:rPr>
          <w:rFonts w:cs="Arial"/>
          <w:sz w:val="18"/>
          <w:szCs w:val="18"/>
        </w:rPr>
      </w:pPr>
    </w:p>
    <w:p w:rsidR="00BA6C6A" w:rsidRPr="005B2673" w:rsidRDefault="00655974" w:rsidP="00177DE9">
      <w:pPr>
        <w:spacing w:line="240" w:lineRule="auto"/>
        <w:ind w:left="1440"/>
        <w:jc w:val="thaiDistribute"/>
        <w:rPr>
          <w:rFonts w:cs="Arial"/>
          <w:sz w:val="18"/>
          <w:szCs w:val="18"/>
        </w:rPr>
      </w:pPr>
      <w:r w:rsidRPr="005B2673">
        <w:rPr>
          <w:rFont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5B2673">
        <w:rPr>
          <w:rFonts w:cs="Arial"/>
          <w:sz w:val="18"/>
          <w:szCs w:val="18"/>
        </w:rPr>
        <w:t>has the ability to</w:t>
      </w:r>
      <w:proofErr w:type="gramEnd"/>
      <w:r w:rsidRPr="005B2673">
        <w:rPr>
          <w:rFonts w:cs="Arial"/>
          <w:sz w:val="18"/>
          <w:szCs w:val="18"/>
        </w:rPr>
        <w:t xml:space="preserve"> affect those returns through its power over the entity. Subsidiaries are consolidated from the date on which control is transferred to the Group until the date that control ceases.</w:t>
      </w:r>
    </w:p>
    <w:p w:rsidR="00BA6C6A" w:rsidRPr="005B2673" w:rsidRDefault="00BA6C6A" w:rsidP="00177DE9">
      <w:pPr>
        <w:spacing w:line="240" w:lineRule="auto"/>
        <w:ind w:left="1440"/>
        <w:jc w:val="thaiDistribute"/>
        <w:rPr>
          <w:rFonts w:cs="Arial"/>
          <w:sz w:val="18"/>
          <w:szCs w:val="18"/>
        </w:rPr>
      </w:pPr>
    </w:p>
    <w:p w:rsidR="00BA6C6A" w:rsidRPr="005B2673" w:rsidRDefault="00655974" w:rsidP="00177DE9">
      <w:pPr>
        <w:spacing w:line="240" w:lineRule="auto"/>
        <w:ind w:left="1440"/>
        <w:jc w:val="thaiDistribute"/>
        <w:rPr>
          <w:rFonts w:cs="Arial"/>
          <w:sz w:val="18"/>
          <w:szCs w:val="18"/>
        </w:rPr>
      </w:pPr>
      <w:r w:rsidRPr="005B2673">
        <w:rPr>
          <w:rFonts w:cs="Arial"/>
          <w:sz w:val="18"/>
          <w:szCs w:val="18"/>
        </w:rPr>
        <w:t xml:space="preserve">In the separate financial statements, investments in subsidiaries are accounted for </w:t>
      </w:r>
      <w:r w:rsidR="00170198">
        <w:rPr>
          <w:rFonts w:cs="Arial"/>
          <w:sz w:val="18"/>
          <w:szCs w:val="18"/>
        </w:rPr>
        <w:t xml:space="preserve">using </w:t>
      </w:r>
      <w:r w:rsidRPr="005B2673">
        <w:rPr>
          <w:rFonts w:cs="Arial"/>
          <w:sz w:val="18"/>
          <w:szCs w:val="18"/>
        </w:rPr>
        <w:t>cost</w:t>
      </w:r>
      <w:r w:rsidR="00170198">
        <w:rPr>
          <w:rFonts w:cs="Arial"/>
          <w:sz w:val="18"/>
          <w:szCs w:val="18"/>
        </w:rPr>
        <w:t xml:space="preserve"> method.</w:t>
      </w:r>
    </w:p>
    <w:p w:rsidR="00655974" w:rsidRPr="005B2673" w:rsidRDefault="00655974" w:rsidP="00177DE9">
      <w:pPr>
        <w:spacing w:line="240" w:lineRule="auto"/>
        <w:ind w:left="1440"/>
        <w:jc w:val="thaiDistribute"/>
        <w:rPr>
          <w:rFonts w:cs="Arial"/>
          <w:sz w:val="18"/>
          <w:szCs w:val="18"/>
        </w:rPr>
      </w:pPr>
    </w:p>
    <w:p w:rsidR="00655974" w:rsidRPr="005B2673" w:rsidRDefault="00655974" w:rsidP="00177DE9">
      <w:pPr>
        <w:spacing w:line="240" w:lineRule="auto"/>
        <w:ind w:left="1440"/>
        <w:jc w:val="thaiDistribute"/>
        <w:rPr>
          <w:rFonts w:cs="Arial"/>
          <w:sz w:val="18"/>
          <w:szCs w:val="18"/>
        </w:rPr>
      </w:pPr>
      <w:r w:rsidRPr="005B2673">
        <w:rPr>
          <w:rFonts w:cs="Arial"/>
          <w:sz w:val="18"/>
          <w:szCs w:val="18"/>
        </w:rPr>
        <w:t xml:space="preserve">A list of the Group’s principal subsidiaries </w:t>
      </w:r>
      <w:r w:rsidR="006B1E5D">
        <w:rPr>
          <w:rFonts w:cs="Arial"/>
          <w:sz w:val="18"/>
          <w:szCs w:val="18"/>
        </w:rPr>
        <w:t>is</w:t>
      </w:r>
      <w:r w:rsidRPr="005B2673">
        <w:rPr>
          <w:rFonts w:cs="Arial"/>
          <w:sz w:val="18"/>
          <w:szCs w:val="18"/>
        </w:rPr>
        <w:t xml:space="preserve"> set out in Note 1</w:t>
      </w:r>
      <w:r w:rsidR="006356E7">
        <w:rPr>
          <w:rFonts w:cs="Arial"/>
          <w:sz w:val="18"/>
          <w:szCs w:val="18"/>
        </w:rPr>
        <w:t>2</w:t>
      </w:r>
      <w:r w:rsidRPr="005B2673">
        <w:rPr>
          <w:rFonts w:cs="Arial"/>
          <w:sz w:val="18"/>
          <w:szCs w:val="18"/>
        </w:rPr>
        <w:t>.</w:t>
      </w:r>
    </w:p>
    <w:p w:rsidR="000D34E2" w:rsidRPr="005B2673" w:rsidRDefault="000D34E2" w:rsidP="00177DE9">
      <w:pPr>
        <w:spacing w:line="240" w:lineRule="auto"/>
        <w:ind w:left="1440"/>
        <w:jc w:val="thaiDistribute"/>
        <w:rPr>
          <w:rFonts w:cs="Arial"/>
          <w:sz w:val="18"/>
          <w:szCs w:val="18"/>
        </w:rPr>
      </w:pPr>
    </w:p>
    <w:p w:rsidR="000D34E2" w:rsidRPr="005B2673" w:rsidRDefault="000D34E2" w:rsidP="00177DE9">
      <w:pPr>
        <w:pStyle w:val="Style10"/>
        <w:adjustRightInd/>
        <w:ind w:left="1440" w:hanging="360"/>
        <w:jc w:val="both"/>
        <w:rPr>
          <w:rFonts w:ascii="Arial" w:hAnsi="Arial" w:cs="Arial"/>
          <w:sz w:val="18"/>
          <w:szCs w:val="18"/>
          <w:lang w:val="en-GB"/>
        </w:rPr>
      </w:pPr>
      <w:r w:rsidRPr="005B2673">
        <w:rPr>
          <w:rFonts w:ascii="Arial" w:hAnsi="Arial" w:cs="Arial"/>
          <w:sz w:val="18"/>
          <w:szCs w:val="18"/>
          <w:lang w:val="en-GB"/>
        </w:rPr>
        <w:t>b)</w:t>
      </w:r>
      <w:r w:rsidRPr="005B2673">
        <w:rPr>
          <w:rFonts w:ascii="Arial" w:hAnsi="Arial" w:cs="Arial"/>
          <w:sz w:val="18"/>
          <w:szCs w:val="18"/>
          <w:lang w:val="en-GB"/>
        </w:rPr>
        <w:tab/>
        <w:t>Associates</w:t>
      </w:r>
    </w:p>
    <w:p w:rsidR="000D34E2" w:rsidRPr="005B2673" w:rsidRDefault="000D34E2" w:rsidP="00177DE9">
      <w:pPr>
        <w:spacing w:line="240" w:lineRule="auto"/>
        <w:ind w:left="1440"/>
        <w:jc w:val="thaiDistribute"/>
        <w:rPr>
          <w:rFonts w:cs="Arial"/>
          <w:sz w:val="18"/>
          <w:szCs w:val="18"/>
        </w:rPr>
      </w:pPr>
    </w:p>
    <w:p w:rsidR="000D34E2" w:rsidRPr="005B2673" w:rsidRDefault="000D34E2" w:rsidP="00177DE9">
      <w:pPr>
        <w:spacing w:line="240" w:lineRule="auto"/>
        <w:ind w:left="1440"/>
        <w:jc w:val="thaiDistribute"/>
        <w:rPr>
          <w:rFonts w:cs="Arial"/>
          <w:sz w:val="18"/>
          <w:szCs w:val="18"/>
        </w:rPr>
      </w:pPr>
      <w:r w:rsidRPr="005B2673">
        <w:rPr>
          <w:rFonts w:cs="Arial"/>
          <w:sz w:val="18"/>
          <w:szCs w:val="18"/>
        </w:rPr>
        <w:t>Associates are all entities over which the Group has significant influence but not control</w:t>
      </w:r>
      <w:r w:rsidR="00513C58" w:rsidRPr="005B2673">
        <w:rPr>
          <w:rFonts w:cs="Arial"/>
          <w:sz w:val="18"/>
          <w:szCs w:val="18"/>
        </w:rPr>
        <w:t xml:space="preserve"> or joint control</w:t>
      </w:r>
      <w:r w:rsidRPr="005B2673">
        <w:rPr>
          <w:rFonts w:cs="Arial"/>
          <w:sz w:val="18"/>
          <w:szCs w:val="18"/>
        </w:rPr>
        <w:t>. Investments in associates are accounted for using the equity method of accounting.</w:t>
      </w:r>
    </w:p>
    <w:p w:rsidR="000D34E2" w:rsidRPr="005B2673" w:rsidRDefault="000D34E2" w:rsidP="00177DE9">
      <w:pPr>
        <w:spacing w:line="240" w:lineRule="auto"/>
        <w:ind w:left="1440"/>
        <w:jc w:val="thaiDistribute"/>
        <w:rPr>
          <w:rFonts w:cs="Arial"/>
          <w:sz w:val="18"/>
          <w:szCs w:val="18"/>
        </w:rPr>
      </w:pPr>
    </w:p>
    <w:p w:rsidR="00655974" w:rsidRPr="005B2673" w:rsidRDefault="00513C58" w:rsidP="00177DE9">
      <w:pPr>
        <w:spacing w:line="240" w:lineRule="auto"/>
        <w:ind w:left="1440"/>
        <w:jc w:val="thaiDistribute"/>
        <w:rPr>
          <w:rFonts w:cs="Arial"/>
          <w:sz w:val="18"/>
          <w:szCs w:val="18"/>
        </w:rPr>
      </w:pPr>
      <w:r w:rsidRPr="005B2673">
        <w:rPr>
          <w:rFonts w:cs="Arial"/>
          <w:sz w:val="18"/>
          <w:szCs w:val="18"/>
        </w:rPr>
        <w:t xml:space="preserve">In the separate financial statements, investments in associates are </w:t>
      </w:r>
      <w:r w:rsidR="00170198" w:rsidRPr="005B2673">
        <w:rPr>
          <w:rFonts w:cs="Arial"/>
          <w:sz w:val="18"/>
          <w:szCs w:val="18"/>
        </w:rPr>
        <w:t xml:space="preserve">accounted for </w:t>
      </w:r>
      <w:r w:rsidR="00170198">
        <w:rPr>
          <w:rFonts w:cs="Arial"/>
          <w:sz w:val="18"/>
          <w:szCs w:val="18"/>
        </w:rPr>
        <w:t>using cost method</w:t>
      </w:r>
      <w:r w:rsidR="00170198" w:rsidRPr="005B2673">
        <w:rPr>
          <w:rFonts w:cs="Arial"/>
          <w:sz w:val="18"/>
          <w:szCs w:val="18"/>
        </w:rPr>
        <w:t>.</w:t>
      </w:r>
    </w:p>
    <w:p w:rsidR="00170198" w:rsidRDefault="00170198" w:rsidP="00177DE9">
      <w:pPr>
        <w:pStyle w:val="Style10"/>
        <w:adjustRightInd/>
        <w:ind w:left="1440" w:hanging="360"/>
        <w:jc w:val="both"/>
        <w:rPr>
          <w:rFonts w:ascii="Arial" w:hAnsi="Arial" w:cs="Arial"/>
          <w:sz w:val="18"/>
          <w:szCs w:val="18"/>
          <w:lang w:val="en-GB"/>
        </w:rPr>
      </w:pPr>
    </w:p>
    <w:p w:rsidR="00655974" w:rsidRPr="005B2673" w:rsidRDefault="00655974" w:rsidP="00177DE9">
      <w:pPr>
        <w:pStyle w:val="Style10"/>
        <w:adjustRightInd/>
        <w:ind w:left="1440" w:hanging="360"/>
        <w:jc w:val="both"/>
        <w:rPr>
          <w:rFonts w:ascii="Arial" w:hAnsi="Arial" w:cs="Arial"/>
          <w:sz w:val="18"/>
          <w:szCs w:val="18"/>
          <w:lang w:val="en-GB"/>
        </w:rPr>
      </w:pPr>
      <w:r w:rsidRPr="005B2673">
        <w:rPr>
          <w:rFonts w:ascii="Arial" w:hAnsi="Arial" w:cs="Arial"/>
          <w:sz w:val="18"/>
          <w:szCs w:val="18"/>
          <w:lang w:val="en-GB"/>
        </w:rPr>
        <w:t>c)</w:t>
      </w:r>
      <w:r w:rsidRPr="005B2673">
        <w:rPr>
          <w:rFonts w:ascii="Arial" w:hAnsi="Arial" w:cs="Arial"/>
          <w:sz w:val="18"/>
          <w:szCs w:val="18"/>
          <w:lang w:val="en-GB"/>
        </w:rPr>
        <w:tab/>
        <w:t>Equity method</w:t>
      </w:r>
    </w:p>
    <w:p w:rsidR="00655974" w:rsidRPr="005B2673" w:rsidRDefault="00655974" w:rsidP="00177DE9">
      <w:pPr>
        <w:spacing w:line="240" w:lineRule="auto"/>
        <w:ind w:left="1440"/>
        <w:jc w:val="thaiDistribute"/>
        <w:rPr>
          <w:rFonts w:cs="Arial"/>
          <w:sz w:val="18"/>
          <w:szCs w:val="18"/>
        </w:rPr>
      </w:pPr>
    </w:p>
    <w:p w:rsidR="00655974" w:rsidRPr="005B2673" w:rsidRDefault="00655974" w:rsidP="00177DE9">
      <w:pPr>
        <w:spacing w:line="240" w:lineRule="auto"/>
        <w:ind w:left="1440"/>
        <w:jc w:val="thaiDistribute"/>
        <w:rPr>
          <w:rFonts w:cs="Arial"/>
          <w:sz w:val="18"/>
          <w:szCs w:val="18"/>
        </w:rPr>
      </w:pPr>
      <w:r w:rsidRPr="005B2673">
        <w:rPr>
          <w:rFonts w:cs="Arial"/>
          <w:sz w:val="18"/>
          <w:szCs w:val="18"/>
        </w:rPr>
        <w:t>The investment is initially recognised at cost which is consideration paid and directly attributable costs.</w:t>
      </w:r>
    </w:p>
    <w:p w:rsidR="00D755C2" w:rsidRPr="005B2673" w:rsidRDefault="00D755C2" w:rsidP="00177DE9">
      <w:pPr>
        <w:spacing w:line="240" w:lineRule="auto"/>
        <w:ind w:left="1440"/>
        <w:jc w:val="thaiDistribute"/>
        <w:rPr>
          <w:rFonts w:cs="Arial"/>
          <w:sz w:val="18"/>
          <w:szCs w:val="18"/>
        </w:rPr>
      </w:pPr>
    </w:p>
    <w:p w:rsidR="00655974" w:rsidRPr="005B2673" w:rsidRDefault="00655974" w:rsidP="00177DE9">
      <w:pPr>
        <w:spacing w:line="240" w:lineRule="auto"/>
        <w:ind w:left="1440"/>
        <w:jc w:val="thaiDistribute"/>
        <w:rPr>
          <w:rFonts w:cs="Arial"/>
          <w:sz w:val="18"/>
          <w:szCs w:val="18"/>
        </w:rPr>
      </w:pPr>
      <w:r w:rsidRPr="005B2673">
        <w:rPr>
          <w:rFonts w:cs="Arial"/>
          <w:sz w:val="18"/>
          <w:szCs w:val="18"/>
        </w:rPr>
        <w:t>The Group’s subsequently shares of its associates’ profits or losses and other comprehensive income in the profit or loss and other comprehensive income, respectively. The subsequent cumulative movements are adjusted against the carrying amount of the investment.</w:t>
      </w:r>
    </w:p>
    <w:p w:rsidR="00655974" w:rsidRPr="005B2673" w:rsidRDefault="00655974" w:rsidP="00177DE9">
      <w:pPr>
        <w:spacing w:line="240" w:lineRule="auto"/>
        <w:ind w:left="1440"/>
        <w:jc w:val="thaiDistribute"/>
        <w:rPr>
          <w:rFonts w:cs="Arial"/>
          <w:sz w:val="18"/>
          <w:szCs w:val="18"/>
        </w:rPr>
      </w:pPr>
    </w:p>
    <w:p w:rsidR="00655974" w:rsidRPr="005B2673" w:rsidRDefault="00655974" w:rsidP="00177DE9">
      <w:pPr>
        <w:spacing w:line="240" w:lineRule="auto"/>
        <w:ind w:left="1440"/>
        <w:jc w:val="thaiDistribute"/>
        <w:rPr>
          <w:rFonts w:cs="Arial"/>
          <w:sz w:val="18"/>
          <w:szCs w:val="18"/>
        </w:rPr>
      </w:pPr>
      <w:r w:rsidRPr="005B2673">
        <w:rPr>
          <w:rFonts w:cs="Arial"/>
          <w:sz w:val="18"/>
          <w:szCs w:val="18"/>
        </w:rPr>
        <w:t>When the Group’s share of losses in associates equals or exceeds its interest in the associates, the Group does not recognise further losses, unless it has incurred obligations or made payments on behalf of the associates.</w:t>
      </w:r>
    </w:p>
    <w:p w:rsidR="00655974" w:rsidRPr="005B2673" w:rsidRDefault="00655974" w:rsidP="00177DE9">
      <w:pPr>
        <w:spacing w:line="240" w:lineRule="auto"/>
        <w:ind w:left="1440"/>
        <w:jc w:val="thaiDistribute"/>
        <w:rPr>
          <w:rFonts w:cs="Arial"/>
          <w:sz w:val="18"/>
          <w:szCs w:val="18"/>
        </w:rPr>
      </w:pPr>
    </w:p>
    <w:p w:rsidR="00BA6C6A" w:rsidRPr="005B2673" w:rsidRDefault="00034924" w:rsidP="00177DE9">
      <w:pPr>
        <w:pStyle w:val="Style10"/>
        <w:adjustRightInd/>
        <w:ind w:left="1440" w:hanging="360"/>
        <w:jc w:val="both"/>
        <w:rPr>
          <w:rFonts w:ascii="Arial" w:hAnsi="Arial" w:cs="Arial"/>
          <w:sz w:val="18"/>
          <w:szCs w:val="18"/>
          <w:lang w:val="en-GB"/>
        </w:rPr>
      </w:pPr>
      <w:r w:rsidRPr="005B2673">
        <w:rPr>
          <w:rFonts w:ascii="Arial" w:hAnsi="Arial" w:cs="Arial"/>
          <w:sz w:val="18"/>
          <w:szCs w:val="18"/>
          <w:lang w:val="en-GB"/>
        </w:rPr>
        <w:t>d</w:t>
      </w:r>
      <w:r w:rsidR="006532DF" w:rsidRPr="005B2673">
        <w:rPr>
          <w:rFonts w:ascii="Arial" w:hAnsi="Arial" w:cs="Arial"/>
          <w:sz w:val="18"/>
          <w:szCs w:val="18"/>
          <w:lang w:val="en-GB"/>
        </w:rPr>
        <w:t>)</w:t>
      </w:r>
      <w:r w:rsidR="006532DF" w:rsidRPr="005B2673">
        <w:rPr>
          <w:rFonts w:ascii="Arial" w:hAnsi="Arial" w:cs="Arial"/>
          <w:sz w:val="18"/>
          <w:szCs w:val="18"/>
          <w:lang w:val="en-GB"/>
        </w:rPr>
        <w:tab/>
      </w:r>
      <w:r w:rsidRPr="005B2673">
        <w:rPr>
          <w:rFonts w:ascii="Arial" w:hAnsi="Arial" w:cs="Arial"/>
          <w:sz w:val="18"/>
          <w:szCs w:val="18"/>
          <w:lang w:val="en-GB"/>
        </w:rPr>
        <w:t>Changes in ownership interests</w:t>
      </w:r>
    </w:p>
    <w:p w:rsidR="00034924" w:rsidRPr="005B2673" w:rsidRDefault="00034924" w:rsidP="00177DE9">
      <w:pPr>
        <w:spacing w:line="240" w:lineRule="auto"/>
        <w:ind w:left="1440"/>
        <w:jc w:val="thaiDistribute"/>
        <w:rPr>
          <w:rFonts w:cs="Arial"/>
          <w:sz w:val="18"/>
          <w:szCs w:val="18"/>
        </w:rPr>
      </w:pPr>
    </w:p>
    <w:p w:rsidR="00034924" w:rsidRPr="005B2673" w:rsidRDefault="00034924" w:rsidP="00177DE9">
      <w:pPr>
        <w:spacing w:line="240" w:lineRule="auto"/>
        <w:ind w:left="1440"/>
        <w:jc w:val="thaiDistribute"/>
        <w:rPr>
          <w:rFonts w:cs="Arial"/>
          <w:sz w:val="18"/>
          <w:szCs w:val="18"/>
        </w:rPr>
      </w:pPr>
      <w:r w:rsidRPr="005B2673">
        <w:rPr>
          <w:rFonts w:cs="Arial"/>
          <w:sz w:val="18"/>
          <w:szCs w:val="18"/>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rsidR="00034924" w:rsidRPr="005B2673" w:rsidRDefault="00034924" w:rsidP="00177DE9">
      <w:pPr>
        <w:spacing w:line="240" w:lineRule="auto"/>
        <w:ind w:left="1440"/>
        <w:jc w:val="thaiDistribute"/>
        <w:rPr>
          <w:rFonts w:cs="Arial"/>
          <w:sz w:val="18"/>
          <w:szCs w:val="18"/>
        </w:rPr>
      </w:pPr>
    </w:p>
    <w:p w:rsidR="00034924" w:rsidRPr="005B2673" w:rsidRDefault="00034924" w:rsidP="00177DE9">
      <w:pPr>
        <w:spacing w:line="240" w:lineRule="auto"/>
        <w:ind w:left="1440"/>
        <w:jc w:val="thaiDistribute"/>
        <w:rPr>
          <w:rFonts w:cs="Arial"/>
          <w:sz w:val="18"/>
          <w:szCs w:val="18"/>
        </w:rPr>
      </w:pPr>
      <w:r w:rsidRPr="005B2673">
        <w:rPr>
          <w:rFonts w:cs="Arial"/>
          <w:sz w:val="18"/>
          <w:szCs w:val="18"/>
        </w:rPr>
        <w:t>If the ownership interest in associates is reduced but significant influence is retained, only a proportionate share of the amounts previously recognised in other comprehensive income is reclassified to profit or loss where appropriate. Profit or loss from reduce of the ownership interest in associates is recognise</w:t>
      </w:r>
      <w:r w:rsidR="000D34E2" w:rsidRPr="005B2673">
        <w:rPr>
          <w:rFonts w:cs="Arial"/>
          <w:sz w:val="18"/>
          <w:szCs w:val="18"/>
        </w:rPr>
        <w:t>d</w:t>
      </w:r>
      <w:r w:rsidRPr="005B2673">
        <w:rPr>
          <w:rFonts w:cs="Arial"/>
          <w:sz w:val="18"/>
          <w:szCs w:val="18"/>
        </w:rPr>
        <w:t xml:space="preserve"> in profit or loss.</w:t>
      </w:r>
    </w:p>
    <w:p w:rsidR="00034924" w:rsidRPr="005B2673" w:rsidRDefault="00034924" w:rsidP="00177DE9">
      <w:pPr>
        <w:spacing w:line="240" w:lineRule="auto"/>
        <w:ind w:left="1440"/>
        <w:jc w:val="thaiDistribute"/>
        <w:rPr>
          <w:rFonts w:cs="Arial"/>
          <w:sz w:val="18"/>
          <w:szCs w:val="18"/>
        </w:rPr>
      </w:pPr>
    </w:p>
    <w:p w:rsidR="00034924" w:rsidRPr="005B2673" w:rsidRDefault="00034924" w:rsidP="00177DE9">
      <w:pPr>
        <w:spacing w:line="240" w:lineRule="auto"/>
        <w:ind w:left="1440"/>
        <w:jc w:val="thaiDistribute"/>
        <w:rPr>
          <w:rFonts w:cs="Arial"/>
          <w:sz w:val="18"/>
          <w:szCs w:val="18"/>
        </w:rPr>
      </w:pPr>
      <w:r w:rsidRPr="005B2673">
        <w:rPr>
          <w:rFonts w:cs="Arial"/>
          <w:sz w:val="18"/>
          <w:szCs w:val="18"/>
        </w:rPr>
        <w:t>When the Group losses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financial asset accordingly.</w:t>
      </w:r>
    </w:p>
    <w:p w:rsidR="00B328A2" w:rsidRPr="005B2673" w:rsidRDefault="00B328A2" w:rsidP="00177DE9">
      <w:pPr>
        <w:spacing w:line="240" w:lineRule="auto"/>
        <w:ind w:left="1440"/>
        <w:jc w:val="thaiDistribute"/>
        <w:rPr>
          <w:rFonts w:cs="Arial"/>
          <w:sz w:val="18"/>
          <w:szCs w:val="18"/>
        </w:rPr>
      </w:pPr>
    </w:p>
    <w:p w:rsidR="00B328A2" w:rsidRPr="005B2673" w:rsidRDefault="00514F2D" w:rsidP="00177DE9">
      <w:pPr>
        <w:pStyle w:val="Style10"/>
        <w:adjustRightInd/>
        <w:ind w:left="1440" w:hanging="360"/>
        <w:jc w:val="both"/>
        <w:rPr>
          <w:rFonts w:ascii="Arial" w:hAnsi="Arial" w:cs="Arial"/>
          <w:sz w:val="18"/>
          <w:szCs w:val="18"/>
          <w:lang w:val="en-GB"/>
        </w:rPr>
      </w:pPr>
      <w:r w:rsidRPr="005B2673">
        <w:rPr>
          <w:rFonts w:ascii="Arial" w:hAnsi="Arial" w:cs="Arial"/>
          <w:sz w:val="18"/>
          <w:szCs w:val="18"/>
          <w:lang w:val="en-GB"/>
        </w:rPr>
        <w:t>e</w:t>
      </w:r>
      <w:r w:rsidR="006532DF" w:rsidRPr="005B2673">
        <w:rPr>
          <w:rFonts w:ascii="Arial" w:hAnsi="Arial" w:cs="Arial"/>
          <w:sz w:val="18"/>
          <w:szCs w:val="18"/>
          <w:lang w:val="en-GB"/>
        </w:rPr>
        <w:t>)</w:t>
      </w:r>
      <w:r w:rsidR="006532DF" w:rsidRPr="005B2673">
        <w:rPr>
          <w:rFonts w:ascii="Arial" w:hAnsi="Arial" w:cs="Arial"/>
          <w:sz w:val="18"/>
          <w:szCs w:val="18"/>
          <w:lang w:val="en-GB"/>
        </w:rPr>
        <w:tab/>
      </w:r>
      <w:r w:rsidRPr="005B2673">
        <w:rPr>
          <w:rFonts w:ascii="Arial" w:hAnsi="Arial" w:cs="Arial"/>
          <w:sz w:val="18"/>
          <w:szCs w:val="18"/>
          <w:lang w:val="en-GB"/>
        </w:rPr>
        <w:t>Intercompany transactions on consolidation</w:t>
      </w:r>
    </w:p>
    <w:p w:rsidR="00B57AD7" w:rsidRPr="005B2673" w:rsidRDefault="00B57AD7" w:rsidP="00177DE9">
      <w:pPr>
        <w:spacing w:line="240" w:lineRule="auto"/>
        <w:ind w:left="1440"/>
        <w:jc w:val="thaiDistribute"/>
        <w:rPr>
          <w:rFonts w:cs="Arial"/>
          <w:sz w:val="18"/>
          <w:szCs w:val="18"/>
        </w:rPr>
      </w:pPr>
    </w:p>
    <w:p w:rsidR="008726BE" w:rsidRPr="005B2673" w:rsidRDefault="000D34E2" w:rsidP="00177DE9">
      <w:pPr>
        <w:spacing w:line="240" w:lineRule="auto"/>
        <w:ind w:left="1440"/>
        <w:jc w:val="thaiDistribute"/>
        <w:rPr>
          <w:rFonts w:cs="Arial"/>
          <w:sz w:val="18"/>
          <w:szCs w:val="18"/>
        </w:rPr>
      </w:pPr>
      <w:r w:rsidRPr="005B2673">
        <w:rPr>
          <w:rFonts w:cs="Arial"/>
          <w:sz w:val="18"/>
          <w:szCs w:val="18"/>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rsidR="006B1E5D" w:rsidRDefault="006B1E5D" w:rsidP="00177DE9">
      <w:pPr>
        <w:spacing w:line="240" w:lineRule="auto"/>
        <w:jc w:val="thaiDistribute"/>
        <w:rPr>
          <w:rFonts w:cs="Arial"/>
          <w:sz w:val="18"/>
          <w:szCs w:val="18"/>
          <w:highlight w:val="yellow"/>
        </w:rPr>
      </w:pPr>
    </w:p>
    <w:p w:rsidR="00177DE9" w:rsidRDefault="00177DE9">
      <w:pPr>
        <w:spacing w:line="240" w:lineRule="auto"/>
        <w:rPr>
          <w:rFonts w:cs="Arial"/>
          <w:sz w:val="18"/>
          <w:szCs w:val="18"/>
          <w:highlight w:val="yellow"/>
        </w:rPr>
      </w:pPr>
      <w:r>
        <w:rPr>
          <w:rFonts w:cs="Arial"/>
          <w:sz w:val="18"/>
          <w:szCs w:val="18"/>
          <w:highlight w:val="yellow"/>
        </w:rPr>
        <w:br w:type="page"/>
      </w:r>
    </w:p>
    <w:p w:rsidR="006B1E5D" w:rsidRDefault="006B1E5D" w:rsidP="00177DE9">
      <w:pPr>
        <w:spacing w:line="240" w:lineRule="auto"/>
        <w:jc w:val="thaiDistribute"/>
        <w:rPr>
          <w:rFonts w:cs="Arial"/>
          <w:sz w:val="18"/>
          <w:szCs w:val="18"/>
          <w:highlight w:val="yellow"/>
        </w:rPr>
      </w:pPr>
    </w:p>
    <w:p w:rsidR="006B1E5D" w:rsidRDefault="006B1E5D" w:rsidP="00177DE9">
      <w:pPr>
        <w:spacing w:line="240" w:lineRule="auto"/>
        <w:jc w:val="thaiDistribute"/>
        <w:rPr>
          <w:rFonts w:cs="Arial"/>
          <w:sz w:val="18"/>
          <w:szCs w:val="18"/>
          <w:highlight w:val="yellow"/>
        </w:rPr>
      </w:pPr>
    </w:p>
    <w:p w:rsidR="006B1E5D" w:rsidRPr="006B1E5D" w:rsidRDefault="006B1E5D" w:rsidP="006B1E5D">
      <w:pPr>
        <w:spacing w:line="240" w:lineRule="auto"/>
        <w:ind w:left="540" w:hanging="540"/>
        <w:rPr>
          <w:rFonts w:cs="Arial"/>
          <w:b/>
          <w:bCs/>
          <w:sz w:val="18"/>
          <w:szCs w:val="18"/>
        </w:rPr>
      </w:pPr>
      <w:r w:rsidRPr="006B1E5D">
        <w:rPr>
          <w:rFonts w:cs="Arial"/>
          <w:b/>
          <w:bCs/>
          <w:sz w:val="18"/>
          <w:szCs w:val="18"/>
        </w:rPr>
        <w:t>2</w:t>
      </w:r>
      <w:r w:rsidRPr="006B1E5D">
        <w:rPr>
          <w:rFonts w:cs="Arial"/>
          <w:b/>
          <w:bCs/>
          <w:sz w:val="18"/>
          <w:szCs w:val="18"/>
        </w:rPr>
        <w:tab/>
        <w:t xml:space="preserve">Accounting policies </w:t>
      </w:r>
      <w:r w:rsidRPr="006B1E5D">
        <w:rPr>
          <w:rFonts w:cs="Arial"/>
          <w:sz w:val="18"/>
          <w:szCs w:val="18"/>
        </w:rPr>
        <w:t>(Cont’d)</w:t>
      </w:r>
    </w:p>
    <w:p w:rsidR="006B1E5D" w:rsidRPr="006B1E5D" w:rsidRDefault="006B1E5D" w:rsidP="006B1E5D">
      <w:pPr>
        <w:spacing w:line="240" w:lineRule="auto"/>
        <w:ind w:left="1080" w:hanging="540"/>
        <w:rPr>
          <w:rFonts w:cs="Arial"/>
          <w:sz w:val="18"/>
          <w:szCs w:val="18"/>
        </w:rPr>
      </w:pPr>
    </w:p>
    <w:p w:rsidR="006B1E5D" w:rsidRPr="006B1E5D" w:rsidRDefault="006B1E5D" w:rsidP="006B1E5D">
      <w:pPr>
        <w:spacing w:line="240" w:lineRule="auto"/>
        <w:ind w:left="1080" w:hanging="540"/>
        <w:rPr>
          <w:rFonts w:cs="Arial"/>
          <w:sz w:val="18"/>
          <w:szCs w:val="18"/>
        </w:rPr>
      </w:pPr>
    </w:p>
    <w:p w:rsidR="00514F2D" w:rsidRPr="005B2673" w:rsidRDefault="00514F2D" w:rsidP="00D755C2">
      <w:pPr>
        <w:pStyle w:val="Style10"/>
        <w:adjustRightInd/>
        <w:ind w:left="1080" w:hanging="533"/>
        <w:jc w:val="both"/>
        <w:rPr>
          <w:rFonts w:ascii="Arial" w:hAnsi="Arial" w:cs="Arial"/>
          <w:b/>
          <w:bCs/>
          <w:sz w:val="18"/>
          <w:szCs w:val="18"/>
          <w:shd w:val="clear" w:color="auto" w:fill="FFFFFF"/>
          <w:lang w:val="en-GB" w:bidi="th-TH"/>
        </w:rPr>
      </w:pPr>
      <w:r w:rsidRPr="005B2673">
        <w:rPr>
          <w:rFonts w:ascii="Arial" w:hAnsi="Arial" w:cs="Arial"/>
          <w:b/>
          <w:bCs/>
          <w:sz w:val="18"/>
          <w:szCs w:val="18"/>
          <w:shd w:val="clear" w:color="auto" w:fill="FFFFFF"/>
          <w:lang w:val="en-GB" w:bidi="th-TH"/>
        </w:rPr>
        <w:t>2.4</w:t>
      </w:r>
      <w:r w:rsidRPr="005B2673">
        <w:rPr>
          <w:rFonts w:ascii="Arial" w:hAnsi="Arial" w:cs="Arial"/>
          <w:b/>
          <w:bCs/>
          <w:sz w:val="18"/>
          <w:szCs w:val="18"/>
          <w:shd w:val="clear" w:color="auto" w:fill="FFFFFF"/>
          <w:lang w:val="en-GB" w:bidi="th-TH"/>
        </w:rPr>
        <w:tab/>
      </w:r>
      <w:r w:rsidR="009B53B5" w:rsidRPr="005B2673">
        <w:rPr>
          <w:rFonts w:ascii="Arial" w:hAnsi="Arial" w:cs="Arial"/>
          <w:b/>
          <w:bCs/>
          <w:sz w:val="18"/>
          <w:szCs w:val="18"/>
          <w:shd w:val="clear" w:color="auto" w:fill="FFFFFF"/>
          <w:lang w:val="en-GB" w:bidi="th-TH"/>
        </w:rPr>
        <w:t>Business combination</w:t>
      </w:r>
      <w:r w:rsidRPr="005B2673">
        <w:rPr>
          <w:rFonts w:ascii="Arial" w:hAnsi="Arial" w:cs="Arial"/>
          <w:b/>
          <w:bCs/>
          <w:sz w:val="18"/>
          <w:szCs w:val="18"/>
          <w:shd w:val="clear" w:color="auto" w:fill="FFFFFF"/>
          <w:lang w:val="en-GB" w:bidi="th-TH"/>
        </w:rPr>
        <w:t xml:space="preserve"> </w:t>
      </w:r>
    </w:p>
    <w:p w:rsidR="00514F2D" w:rsidRPr="005B2673" w:rsidRDefault="00514F2D" w:rsidP="00177DE9">
      <w:pPr>
        <w:pStyle w:val="Style10"/>
        <w:adjustRightInd/>
        <w:ind w:left="1080"/>
        <w:jc w:val="both"/>
        <w:rPr>
          <w:rFonts w:ascii="Arial" w:hAnsi="Arial" w:cs="Arial"/>
          <w:b/>
          <w:bCs/>
          <w:sz w:val="18"/>
          <w:szCs w:val="18"/>
          <w:shd w:val="clear" w:color="auto" w:fill="FFFFFF"/>
          <w:lang w:val="en-GB" w:bidi="th-TH"/>
        </w:rPr>
      </w:pPr>
    </w:p>
    <w:p w:rsidR="009B53B5" w:rsidRPr="005B2673" w:rsidRDefault="009B53B5" w:rsidP="00177DE9">
      <w:pPr>
        <w:pStyle w:val="Style10"/>
        <w:ind w:left="1080"/>
        <w:jc w:val="both"/>
        <w:rPr>
          <w:rFonts w:ascii="Arial" w:hAnsi="Arial" w:cs="Arial"/>
          <w:sz w:val="18"/>
          <w:szCs w:val="18"/>
          <w:shd w:val="clear" w:color="auto" w:fill="FFFFFF"/>
          <w:lang w:val="en-GB" w:bidi="th-TH"/>
        </w:rPr>
      </w:pPr>
      <w:r w:rsidRPr="005B2673">
        <w:rPr>
          <w:rFonts w:ascii="Arial" w:hAnsi="Arial" w:cs="Arial"/>
          <w:sz w:val="18"/>
          <w:szCs w:val="18"/>
          <w:shd w:val="clear" w:color="auto" w:fill="FFFFFF"/>
          <w:lang w:val="en-GB" w:bidi="th-TH"/>
        </w:rPr>
        <w:t xml:space="preserve">The Group applies the acquisition method to account for business combinations with an exception on </w:t>
      </w:r>
      <w:r w:rsidRPr="00B271AC">
        <w:rPr>
          <w:rFonts w:ascii="Arial" w:hAnsi="Arial" w:cs="Arial"/>
          <w:spacing w:val="-4"/>
          <w:sz w:val="18"/>
          <w:szCs w:val="18"/>
          <w:shd w:val="clear" w:color="auto" w:fill="FFFFFF"/>
          <w:lang w:val="en-GB" w:bidi="th-TH"/>
        </w:rPr>
        <w:t>business combination under common control. The consideration transferred for the acquisition of a subsidiary</w:t>
      </w:r>
      <w:r w:rsidRPr="005B2673">
        <w:rPr>
          <w:rFonts w:ascii="Arial" w:hAnsi="Arial" w:cs="Arial"/>
          <w:sz w:val="18"/>
          <w:szCs w:val="18"/>
          <w:shd w:val="clear" w:color="auto" w:fill="FFFFFF"/>
          <w:lang w:val="en-GB" w:bidi="th-TH"/>
        </w:rPr>
        <w:t xml:space="preserve"> comprises.</w:t>
      </w:r>
    </w:p>
    <w:p w:rsidR="009B53B5" w:rsidRPr="005B2673" w:rsidRDefault="009B53B5" w:rsidP="00177DE9">
      <w:pPr>
        <w:pStyle w:val="Style10"/>
        <w:ind w:left="1080"/>
        <w:jc w:val="both"/>
        <w:rPr>
          <w:rFonts w:ascii="Arial" w:hAnsi="Arial" w:cs="Arial"/>
          <w:sz w:val="18"/>
          <w:szCs w:val="18"/>
          <w:shd w:val="clear" w:color="auto" w:fill="FFFFFF"/>
          <w:lang w:val="en-GB" w:bidi="th-TH"/>
        </w:rPr>
      </w:pPr>
    </w:p>
    <w:p w:rsidR="009B53B5" w:rsidRPr="005B2673" w:rsidRDefault="009B53B5" w:rsidP="009B53B5">
      <w:pPr>
        <w:pStyle w:val="Style10"/>
        <w:ind w:left="1080"/>
        <w:jc w:val="both"/>
        <w:rPr>
          <w:rFonts w:ascii="Arial" w:hAnsi="Arial" w:cs="Arial"/>
          <w:sz w:val="18"/>
          <w:szCs w:val="18"/>
          <w:shd w:val="clear" w:color="auto" w:fill="FFFFFF"/>
          <w:lang w:val="en-GB" w:bidi="th-TH"/>
        </w:rPr>
      </w:pPr>
      <w:r w:rsidRPr="005B2673">
        <w:rPr>
          <w:rFonts w:ascii="Arial" w:hAnsi="Arial" w:cs="Arial"/>
          <w:sz w:val="18"/>
          <w:szCs w:val="18"/>
          <w:shd w:val="clear" w:color="auto" w:fill="FFFFFF"/>
          <w:lang w:val="en-GB" w:bidi="th-TH"/>
        </w:rPr>
        <w:t>-</w:t>
      </w:r>
      <w:r w:rsidRPr="005B2673">
        <w:rPr>
          <w:rFonts w:ascii="Arial" w:hAnsi="Arial" w:cs="Arial"/>
          <w:sz w:val="18"/>
          <w:szCs w:val="18"/>
          <w:shd w:val="clear" w:color="auto" w:fill="FFFFFF"/>
          <w:lang w:val="en-GB" w:bidi="th-TH"/>
        </w:rPr>
        <w:tab/>
        <w:t xml:space="preserve">fair value of the assets transferred, </w:t>
      </w:r>
    </w:p>
    <w:p w:rsidR="009B53B5" w:rsidRPr="005B2673" w:rsidRDefault="009B53B5" w:rsidP="009B53B5">
      <w:pPr>
        <w:pStyle w:val="Style10"/>
        <w:ind w:left="1080"/>
        <w:jc w:val="both"/>
        <w:rPr>
          <w:rFonts w:ascii="Arial" w:hAnsi="Arial" w:cs="Arial"/>
          <w:sz w:val="18"/>
          <w:szCs w:val="18"/>
          <w:shd w:val="clear" w:color="auto" w:fill="FFFFFF"/>
          <w:lang w:val="en-GB" w:bidi="th-TH"/>
        </w:rPr>
      </w:pPr>
      <w:r w:rsidRPr="005B2673">
        <w:rPr>
          <w:rFonts w:ascii="Arial" w:hAnsi="Arial" w:cs="Arial"/>
          <w:sz w:val="18"/>
          <w:szCs w:val="18"/>
          <w:shd w:val="clear" w:color="auto" w:fill="FFFFFF"/>
          <w:lang w:val="en-GB" w:bidi="th-TH"/>
        </w:rPr>
        <w:t>-</w:t>
      </w:r>
      <w:r w:rsidRPr="005B2673">
        <w:rPr>
          <w:rFonts w:ascii="Arial" w:hAnsi="Arial" w:cs="Arial"/>
          <w:sz w:val="18"/>
          <w:szCs w:val="18"/>
          <w:shd w:val="clear" w:color="auto" w:fill="FFFFFF"/>
          <w:lang w:val="en-GB" w:bidi="th-TH"/>
        </w:rPr>
        <w:tab/>
        <w:t xml:space="preserve">liabilities incurred to the former owners of the </w:t>
      </w:r>
      <w:proofErr w:type="spellStart"/>
      <w:r w:rsidRPr="005B2673">
        <w:rPr>
          <w:rFonts w:ascii="Arial" w:hAnsi="Arial" w:cs="Arial"/>
          <w:sz w:val="18"/>
          <w:szCs w:val="18"/>
          <w:shd w:val="clear" w:color="auto" w:fill="FFFFFF"/>
          <w:lang w:val="en-GB" w:bidi="th-TH"/>
        </w:rPr>
        <w:t>acquiree</w:t>
      </w:r>
      <w:proofErr w:type="spellEnd"/>
    </w:p>
    <w:p w:rsidR="009B53B5" w:rsidRPr="005B2673" w:rsidRDefault="009B53B5" w:rsidP="009B53B5">
      <w:pPr>
        <w:pStyle w:val="Style10"/>
        <w:ind w:left="1080"/>
        <w:jc w:val="both"/>
        <w:rPr>
          <w:rFonts w:ascii="Arial" w:hAnsi="Arial" w:cs="Arial"/>
          <w:sz w:val="18"/>
          <w:szCs w:val="18"/>
          <w:shd w:val="clear" w:color="auto" w:fill="FFFFFF"/>
          <w:lang w:val="en-GB" w:bidi="th-TH"/>
        </w:rPr>
      </w:pPr>
      <w:r w:rsidRPr="005B2673">
        <w:rPr>
          <w:rFonts w:ascii="Arial" w:hAnsi="Arial" w:cs="Arial"/>
          <w:sz w:val="18"/>
          <w:szCs w:val="18"/>
          <w:shd w:val="clear" w:color="auto" w:fill="FFFFFF"/>
          <w:lang w:val="en-GB" w:bidi="th-TH"/>
        </w:rPr>
        <w:t>-</w:t>
      </w:r>
      <w:r w:rsidRPr="005B2673">
        <w:rPr>
          <w:rFonts w:ascii="Arial" w:hAnsi="Arial" w:cs="Arial"/>
          <w:sz w:val="18"/>
          <w:szCs w:val="18"/>
          <w:shd w:val="clear" w:color="auto" w:fill="FFFFFF"/>
          <w:lang w:val="en-GB" w:bidi="th-TH"/>
        </w:rPr>
        <w:tab/>
        <w:t>equity interests issued by the Group</w:t>
      </w:r>
    </w:p>
    <w:p w:rsidR="009B53B5" w:rsidRPr="005B2673" w:rsidRDefault="009B53B5" w:rsidP="009B53B5">
      <w:pPr>
        <w:pStyle w:val="Style10"/>
        <w:ind w:left="1080"/>
        <w:jc w:val="both"/>
        <w:rPr>
          <w:rFonts w:ascii="Arial" w:hAnsi="Arial" w:cs="Arial"/>
          <w:sz w:val="18"/>
          <w:szCs w:val="18"/>
          <w:shd w:val="clear" w:color="auto" w:fill="FFFFFF"/>
          <w:lang w:val="en-GB" w:bidi="th-TH"/>
        </w:rPr>
      </w:pPr>
    </w:p>
    <w:p w:rsidR="009B53B5" w:rsidRPr="005B2673" w:rsidRDefault="009B53B5" w:rsidP="009B53B5">
      <w:pPr>
        <w:pStyle w:val="Style10"/>
        <w:ind w:left="1080"/>
        <w:jc w:val="both"/>
        <w:rPr>
          <w:rFonts w:ascii="Arial" w:hAnsi="Arial" w:cs="Arial"/>
          <w:sz w:val="18"/>
          <w:szCs w:val="18"/>
          <w:shd w:val="clear" w:color="auto" w:fill="FFFFFF"/>
          <w:lang w:val="en-GB" w:bidi="th-TH"/>
        </w:rPr>
      </w:pPr>
      <w:r w:rsidRPr="005B2673">
        <w:rPr>
          <w:rFonts w:ascii="Arial" w:hAnsi="Arial" w:cs="Arial"/>
          <w:sz w:val="18"/>
          <w:szCs w:val="18"/>
          <w:shd w:val="clear" w:color="auto" w:fill="FFFFFF"/>
          <w:lang w:val="en-GB" w:bidi="th-TH"/>
        </w:rPr>
        <w:t xml:space="preserve">Identifiable assets and liabilities </w:t>
      </w:r>
      <w:proofErr w:type="gramStart"/>
      <w:r w:rsidRPr="005B2673">
        <w:rPr>
          <w:rFonts w:ascii="Arial" w:hAnsi="Arial" w:cs="Arial"/>
          <w:sz w:val="18"/>
          <w:szCs w:val="18"/>
          <w:shd w:val="clear" w:color="auto" w:fill="FFFFFF"/>
          <w:lang w:val="en-GB" w:bidi="th-TH"/>
        </w:rPr>
        <w:t>acquired</w:t>
      </w:r>
      <w:proofErr w:type="gramEnd"/>
      <w:r w:rsidRPr="005B2673">
        <w:rPr>
          <w:rFonts w:ascii="Arial" w:hAnsi="Arial" w:cs="Arial"/>
          <w:sz w:val="18"/>
          <w:szCs w:val="18"/>
          <w:shd w:val="clear" w:color="auto" w:fill="FFFFFF"/>
          <w:lang w:val="en-GB" w:bidi="th-TH"/>
        </w:rPr>
        <w:t xml:space="preserve"> and contingent liabilities assumed in a business combination are measured initially at their fair values at the acquisition date.</w:t>
      </w:r>
    </w:p>
    <w:p w:rsidR="009B53B5" w:rsidRPr="005B2673" w:rsidRDefault="009B53B5" w:rsidP="009B53B5">
      <w:pPr>
        <w:pStyle w:val="Style10"/>
        <w:ind w:left="1080"/>
        <w:jc w:val="both"/>
        <w:rPr>
          <w:rFonts w:ascii="Arial" w:hAnsi="Arial" w:cs="Arial"/>
          <w:sz w:val="18"/>
          <w:szCs w:val="18"/>
          <w:shd w:val="clear" w:color="auto" w:fill="FFFFFF"/>
          <w:lang w:val="en-GB" w:bidi="th-TH"/>
        </w:rPr>
      </w:pPr>
    </w:p>
    <w:p w:rsidR="009B53B5" w:rsidRPr="0032672F" w:rsidRDefault="009B53B5" w:rsidP="009B53B5">
      <w:pPr>
        <w:pStyle w:val="Style10"/>
        <w:ind w:left="1080"/>
        <w:jc w:val="both"/>
        <w:rPr>
          <w:rFonts w:ascii="Arial" w:hAnsi="Arial" w:cs="Arial"/>
          <w:spacing w:val="-2"/>
          <w:sz w:val="18"/>
          <w:szCs w:val="18"/>
          <w:shd w:val="clear" w:color="auto" w:fill="FFFFFF"/>
          <w:lang w:val="en-GB" w:bidi="th-TH"/>
        </w:rPr>
      </w:pPr>
      <w:r w:rsidRPr="0032672F">
        <w:rPr>
          <w:rFonts w:ascii="Arial" w:hAnsi="Arial" w:cs="Arial"/>
          <w:spacing w:val="-2"/>
          <w:sz w:val="18"/>
          <w:szCs w:val="18"/>
          <w:shd w:val="clear" w:color="auto" w:fill="FFFFFF"/>
          <w:lang w:val="en-GB" w:bidi="th-TH"/>
        </w:rPr>
        <w:t xml:space="preserve">On an acquisition-by-acquisition basis, the Group initially recognises any non-controlling interest in the </w:t>
      </w:r>
      <w:proofErr w:type="spellStart"/>
      <w:r w:rsidRPr="0032672F">
        <w:rPr>
          <w:rFonts w:ascii="Arial" w:hAnsi="Arial" w:cs="Arial"/>
          <w:spacing w:val="-2"/>
          <w:sz w:val="18"/>
          <w:szCs w:val="18"/>
          <w:shd w:val="clear" w:color="auto" w:fill="FFFFFF"/>
          <w:lang w:val="en-GB" w:bidi="th-TH"/>
        </w:rPr>
        <w:t>acquiree</w:t>
      </w:r>
      <w:proofErr w:type="spellEnd"/>
      <w:r w:rsidRPr="0032672F">
        <w:rPr>
          <w:rFonts w:ascii="Arial" w:hAnsi="Arial" w:cs="Arial"/>
          <w:spacing w:val="-2"/>
          <w:sz w:val="18"/>
          <w:szCs w:val="18"/>
          <w:shd w:val="clear" w:color="auto" w:fill="FFFFFF"/>
          <w:lang w:val="en-GB" w:bidi="th-TH"/>
        </w:rPr>
        <w:t xml:space="preserve"> either at fair value or at the non-controlling interest’s proportionate share of the </w:t>
      </w:r>
      <w:proofErr w:type="spellStart"/>
      <w:r w:rsidRPr="0032672F">
        <w:rPr>
          <w:rFonts w:ascii="Arial" w:hAnsi="Arial" w:cs="Arial"/>
          <w:spacing w:val="-2"/>
          <w:sz w:val="18"/>
          <w:szCs w:val="18"/>
          <w:shd w:val="clear" w:color="auto" w:fill="FFFFFF"/>
          <w:lang w:val="en-GB" w:bidi="th-TH"/>
        </w:rPr>
        <w:t>acquiree’s</w:t>
      </w:r>
      <w:proofErr w:type="spellEnd"/>
      <w:r w:rsidRPr="0032672F">
        <w:rPr>
          <w:rFonts w:ascii="Arial" w:hAnsi="Arial" w:cs="Arial"/>
          <w:spacing w:val="-2"/>
          <w:sz w:val="18"/>
          <w:szCs w:val="18"/>
          <w:shd w:val="clear" w:color="auto" w:fill="FFFFFF"/>
          <w:lang w:val="en-GB" w:bidi="th-TH"/>
        </w:rPr>
        <w:t xml:space="preserve"> net assets.</w:t>
      </w:r>
    </w:p>
    <w:p w:rsidR="009B53B5" w:rsidRPr="005B2673" w:rsidRDefault="009B53B5" w:rsidP="009B53B5">
      <w:pPr>
        <w:pStyle w:val="Style10"/>
        <w:ind w:left="1080"/>
        <w:jc w:val="both"/>
        <w:rPr>
          <w:rFonts w:ascii="Arial" w:hAnsi="Arial" w:cs="Arial"/>
          <w:sz w:val="18"/>
          <w:szCs w:val="18"/>
          <w:shd w:val="clear" w:color="auto" w:fill="FFFFFF"/>
          <w:lang w:val="en-GB" w:bidi="th-TH"/>
        </w:rPr>
      </w:pPr>
    </w:p>
    <w:p w:rsidR="009B53B5" w:rsidRPr="005B2673" w:rsidRDefault="009B53B5" w:rsidP="009B53B5">
      <w:pPr>
        <w:pStyle w:val="Style10"/>
        <w:ind w:left="1080"/>
        <w:jc w:val="both"/>
        <w:rPr>
          <w:rFonts w:ascii="Arial" w:hAnsi="Arial" w:cs="Arial"/>
          <w:sz w:val="18"/>
          <w:szCs w:val="18"/>
          <w:shd w:val="clear" w:color="auto" w:fill="FFFFFF"/>
          <w:lang w:val="en-GB" w:bidi="th-TH"/>
        </w:rPr>
      </w:pPr>
      <w:r w:rsidRPr="005B2673">
        <w:rPr>
          <w:rFonts w:ascii="Arial" w:hAnsi="Arial" w:cs="Arial"/>
          <w:sz w:val="18"/>
          <w:szCs w:val="18"/>
          <w:shd w:val="clear" w:color="auto" w:fill="FFFFFF"/>
          <w:lang w:val="en-GB" w:bidi="th-TH"/>
        </w:rPr>
        <w:t xml:space="preserve">The excess of the consideration transferred, the amount of any non-controlling interest recognised and the acquisition-date fair value of any previous equity interest in the </w:t>
      </w:r>
      <w:proofErr w:type="spellStart"/>
      <w:r w:rsidRPr="005B2673">
        <w:rPr>
          <w:rFonts w:ascii="Arial" w:hAnsi="Arial" w:cs="Arial"/>
          <w:sz w:val="18"/>
          <w:szCs w:val="18"/>
          <w:shd w:val="clear" w:color="auto" w:fill="FFFFFF"/>
          <w:lang w:val="en-GB" w:bidi="th-TH"/>
        </w:rPr>
        <w:t>acquiree</w:t>
      </w:r>
      <w:proofErr w:type="spellEnd"/>
      <w:r w:rsidRPr="005B2673">
        <w:rPr>
          <w:rFonts w:ascii="Arial" w:hAnsi="Arial" w:cs="Arial"/>
          <w:sz w:val="18"/>
          <w:szCs w:val="18"/>
          <w:shd w:val="clear" w:color="auto" w:fill="FFFFFF"/>
          <w:lang w:val="en-GB" w:bidi="th-TH"/>
        </w:rPr>
        <w:t xml:space="preserve"> (for business combination achieved in stages) over the fair value of the identifiable net assets acquired is recorded as goodwill. In the case of a bargain purchase, the difference is recognised directly in profit or loss.</w:t>
      </w:r>
    </w:p>
    <w:p w:rsidR="009B53B5" w:rsidRPr="005B2673" w:rsidRDefault="009B53B5" w:rsidP="009B53B5">
      <w:pPr>
        <w:pStyle w:val="Style10"/>
        <w:ind w:left="1080"/>
        <w:jc w:val="both"/>
        <w:rPr>
          <w:rFonts w:ascii="Arial" w:hAnsi="Arial" w:cs="Arial"/>
          <w:sz w:val="18"/>
          <w:szCs w:val="18"/>
          <w:shd w:val="clear" w:color="auto" w:fill="FFFFFF"/>
          <w:lang w:val="en-GB" w:bidi="th-TH"/>
        </w:rPr>
      </w:pPr>
    </w:p>
    <w:p w:rsidR="009B53B5" w:rsidRPr="005B2673" w:rsidRDefault="009B53B5" w:rsidP="009B53B5">
      <w:pPr>
        <w:pStyle w:val="Style10"/>
        <w:ind w:left="1080"/>
        <w:jc w:val="both"/>
        <w:rPr>
          <w:rFonts w:ascii="Arial" w:hAnsi="Arial" w:cs="Arial"/>
          <w:i/>
          <w:iCs/>
          <w:sz w:val="18"/>
          <w:szCs w:val="18"/>
          <w:shd w:val="clear" w:color="auto" w:fill="FFFFFF"/>
          <w:lang w:val="en-GB" w:bidi="th-TH"/>
        </w:rPr>
      </w:pPr>
      <w:r w:rsidRPr="005B2673">
        <w:rPr>
          <w:rFonts w:ascii="Arial" w:hAnsi="Arial" w:cs="Arial"/>
          <w:i/>
          <w:iCs/>
          <w:sz w:val="18"/>
          <w:szCs w:val="18"/>
          <w:shd w:val="clear" w:color="auto" w:fill="FFFFFF"/>
          <w:lang w:val="en-GB" w:bidi="th-TH"/>
        </w:rPr>
        <w:t>Acquisition-related cost</w:t>
      </w:r>
    </w:p>
    <w:p w:rsidR="009B53B5" w:rsidRPr="005B2673" w:rsidRDefault="009B53B5" w:rsidP="009B53B5">
      <w:pPr>
        <w:pStyle w:val="Style10"/>
        <w:ind w:left="1080"/>
        <w:jc w:val="both"/>
        <w:rPr>
          <w:rFonts w:ascii="Arial" w:hAnsi="Arial" w:cs="Arial"/>
          <w:sz w:val="18"/>
          <w:szCs w:val="18"/>
          <w:shd w:val="clear" w:color="auto" w:fill="FFFFFF"/>
          <w:lang w:val="en-GB" w:bidi="th-TH"/>
        </w:rPr>
      </w:pPr>
    </w:p>
    <w:p w:rsidR="009B53B5" w:rsidRPr="005B2673" w:rsidRDefault="009B53B5" w:rsidP="009B53B5">
      <w:pPr>
        <w:pStyle w:val="Style10"/>
        <w:ind w:left="1080"/>
        <w:jc w:val="both"/>
        <w:rPr>
          <w:rFonts w:ascii="Arial" w:hAnsi="Arial" w:cs="Arial"/>
          <w:sz w:val="18"/>
          <w:szCs w:val="18"/>
          <w:shd w:val="clear" w:color="auto" w:fill="FFFFFF"/>
          <w:lang w:val="en-GB" w:bidi="th-TH"/>
        </w:rPr>
      </w:pPr>
      <w:r w:rsidRPr="005B2673">
        <w:rPr>
          <w:rFonts w:ascii="Arial" w:hAnsi="Arial" w:cs="Arial"/>
          <w:sz w:val="18"/>
          <w:szCs w:val="18"/>
          <w:shd w:val="clear" w:color="auto" w:fill="FFFFFF"/>
          <w:lang w:val="en-GB" w:bidi="th-TH"/>
        </w:rPr>
        <w:t>Acquisition-related cost are recognised as expenses.</w:t>
      </w:r>
    </w:p>
    <w:p w:rsidR="009B53B5" w:rsidRPr="005B2673" w:rsidRDefault="009B53B5" w:rsidP="009B53B5">
      <w:pPr>
        <w:pStyle w:val="Style10"/>
        <w:ind w:left="1080"/>
        <w:jc w:val="both"/>
        <w:rPr>
          <w:rFonts w:ascii="Arial" w:hAnsi="Arial" w:cs="Arial"/>
          <w:sz w:val="18"/>
          <w:szCs w:val="18"/>
          <w:shd w:val="clear" w:color="auto" w:fill="FFFFFF"/>
          <w:lang w:val="en-GB" w:bidi="th-TH"/>
        </w:rPr>
      </w:pPr>
    </w:p>
    <w:p w:rsidR="009B53B5" w:rsidRPr="005B2673" w:rsidRDefault="009B53B5" w:rsidP="009B53B5">
      <w:pPr>
        <w:pStyle w:val="Style10"/>
        <w:ind w:left="1080"/>
        <w:jc w:val="both"/>
        <w:rPr>
          <w:rFonts w:ascii="Arial" w:hAnsi="Arial" w:cs="Arial"/>
          <w:i/>
          <w:iCs/>
          <w:sz w:val="18"/>
          <w:szCs w:val="18"/>
          <w:shd w:val="clear" w:color="auto" w:fill="FFFFFF"/>
          <w:lang w:val="en-GB" w:bidi="th-TH"/>
        </w:rPr>
      </w:pPr>
      <w:r w:rsidRPr="005B2673">
        <w:rPr>
          <w:rFonts w:ascii="Arial" w:hAnsi="Arial" w:cs="Arial"/>
          <w:i/>
          <w:iCs/>
          <w:sz w:val="18"/>
          <w:szCs w:val="18"/>
          <w:shd w:val="clear" w:color="auto" w:fill="FFFFFF"/>
          <w:lang w:val="en-GB" w:bidi="th-TH"/>
        </w:rPr>
        <w:t>Step-up acquisition</w:t>
      </w:r>
    </w:p>
    <w:p w:rsidR="009B53B5" w:rsidRPr="005B2673" w:rsidRDefault="009B53B5" w:rsidP="009B53B5">
      <w:pPr>
        <w:pStyle w:val="Style10"/>
        <w:ind w:left="1080"/>
        <w:jc w:val="both"/>
        <w:rPr>
          <w:rFonts w:ascii="Arial" w:hAnsi="Arial" w:cs="Arial"/>
          <w:sz w:val="18"/>
          <w:szCs w:val="18"/>
          <w:shd w:val="clear" w:color="auto" w:fill="FFFFFF"/>
          <w:lang w:val="en-GB" w:bidi="th-TH"/>
        </w:rPr>
      </w:pPr>
    </w:p>
    <w:p w:rsidR="009B53B5" w:rsidRPr="005B2673" w:rsidRDefault="009B53B5" w:rsidP="009B53B5">
      <w:pPr>
        <w:pStyle w:val="Style10"/>
        <w:ind w:left="1080"/>
        <w:jc w:val="both"/>
        <w:rPr>
          <w:rFonts w:ascii="Arial" w:hAnsi="Arial" w:cs="Arial"/>
          <w:sz w:val="18"/>
          <w:szCs w:val="18"/>
          <w:shd w:val="clear" w:color="auto" w:fill="FFFFFF"/>
          <w:lang w:val="en-GB" w:bidi="th-TH"/>
        </w:rPr>
      </w:pPr>
      <w:r w:rsidRPr="005B2673">
        <w:rPr>
          <w:rFonts w:ascii="Arial" w:hAnsi="Arial" w:cs="Arial"/>
          <w:sz w:val="18"/>
          <w:szCs w:val="18"/>
          <w:shd w:val="clear" w:color="auto" w:fill="FFFFFF"/>
          <w:lang w:val="en-GB" w:bidi="th-TH"/>
        </w:rPr>
        <w:t xml:space="preserve">If the business combination is achieved in stages, the acquisition date carrying value of the acquirer’s previously held equity interest in the </w:t>
      </w:r>
      <w:proofErr w:type="spellStart"/>
      <w:r w:rsidRPr="005B2673">
        <w:rPr>
          <w:rFonts w:ascii="Arial" w:hAnsi="Arial" w:cs="Arial"/>
          <w:sz w:val="18"/>
          <w:szCs w:val="18"/>
          <w:shd w:val="clear" w:color="auto" w:fill="FFFFFF"/>
          <w:lang w:val="en-GB" w:bidi="th-TH"/>
        </w:rPr>
        <w:t>acquiree</w:t>
      </w:r>
      <w:proofErr w:type="spellEnd"/>
      <w:r w:rsidRPr="005B2673">
        <w:rPr>
          <w:rFonts w:ascii="Arial" w:hAnsi="Arial" w:cs="Arial"/>
          <w:sz w:val="18"/>
          <w:szCs w:val="18"/>
          <w:shd w:val="clear" w:color="auto" w:fill="FFFFFF"/>
          <w:lang w:val="en-GB" w:bidi="th-TH"/>
        </w:rPr>
        <w:t xml:space="preserve"> is re-measured to fair value at the acquisition date; any gains or losses arising from such re-measured are recognised in profit or loss.</w:t>
      </w:r>
    </w:p>
    <w:p w:rsidR="009B53B5" w:rsidRPr="005B2673" w:rsidRDefault="009B53B5" w:rsidP="009B53B5">
      <w:pPr>
        <w:pStyle w:val="Style10"/>
        <w:ind w:left="1080"/>
        <w:jc w:val="both"/>
        <w:rPr>
          <w:rFonts w:ascii="Arial" w:hAnsi="Arial" w:cs="Arial"/>
          <w:sz w:val="18"/>
          <w:szCs w:val="18"/>
          <w:shd w:val="clear" w:color="auto" w:fill="FFFFFF"/>
          <w:lang w:val="en-GB" w:bidi="th-TH"/>
        </w:rPr>
      </w:pPr>
    </w:p>
    <w:p w:rsidR="009B53B5" w:rsidRPr="005B2673" w:rsidRDefault="009B53B5" w:rsidP="009B53B5">
      <w:pPr>
        <w:pStyle w:val="Style10"/>
        <w:ind w:left="1080"/>
        <w:jc w:val="both"/>
        <w:rPr>
          <w:rFonts w:ascii="Arial" w:hAnsi="Arial" w:cs="Arial"/>
          <w:i/>
          <w:iCs/>
          <w:sz w:val="18"/>
          <w:szCs w:val="18"/>
          <w:shd w:val="clear" w:color="auto" w:fill="FFFFFF"/>
          <w:lang w:val="en-GB" w:bidi="th-TH"/>
        </w:rPr>
      </w:pPr>
      <w:r w:rsidRPr="005B2673">
        <w:rPr>
          <w:rFonts w:ascii="Arial" w:hAnsi="Arial" w:cs="Arial"/>
          <w:i/>
          <w:iCs/>
          <w:sz w:val="18"/>
          <w:szCs w:val="18"/>
          <w:shd w:val="clear" w:color="auto" w:fill="FFFFFF"/>
          <w:lang w:val="en-GB" w:bidi="th-TH"/>
        </w:rPr>
        <w:t>Changes in fair value of contingent consideration paid/received</w:t>
      </w:r>
    </w:p>
    <w:p w:rsidR="009B53B5" w:rsidRPr="005B2673" w:rsidRDefault="009B53B5" w:rsidP="009B53B5">
      <w:pPr>
        <w:pStyle w:val="Style10"/>
        <w:ind w:left="1080"/>
        <w:jc w:val="both"/>
        <w:rPr>
          <w:rFonts w:ascii="Arial" w:hAnsi="Arial" w:cs="Arial"/>
          <w:sz w:val="18"/>
          <w:szCs w:val="18"/>
          <w:shd w:val="clear" w:color="auto" w:fill="FFFFFF"/>
          <w:lang w:val="en-GB" w:bidi="th-TH"/>
        </w:rPr>
      </w:pPr>
    </w:p>
    <w:p w:rsidR="009B53B5" w:rsidRPr="005B2673" w:rsidRDefault="009B53B5" w:rsidP="009B53B5">
      <w:pPr>
        <w:pStyle w:val="Style10"/>
        <w:adjustRightInd/>
        <w:ind w:left="1080"/>
        <w:jc w:val="both"/>
        <w:rPr>
          <w:rFonts w:ascii="Arial" w:hAnsi="Arial" w:cs="Arial"/>
          <w:sz w:val="18"/>
          <w:szCs w:val="18"/>
          <w:shd w:val="clear" w:color="auto" w:fill="FFFFFF"/>
          <w:lang w:val="en-GB" w:bidi="th-TH"/>
        </w:rPr>
      </w:pPr>
      <w:r w:rsidRPr="005B2673">
        <w:rPr>
          <w:rFonts w:ascii="Arial" w:hAnsi="Arial" w:cs="Arial"/>
          <w:sz w:val="18"/>
          <w:szCs w:val="18"/>
          <w:shd w:val="clear" w:color="auto" w:fill="FFFFFF"/>
          <w:lang w:val="en-GB" w:bidi="th-TH"/>
        </w:rPr>
        <w:t>Subsequent changes to the fair value of the contingent consideration that is an asset or liability is recognised in profit or loss. Contingent consideration that is classified as equity is not re-measured.</w:t>
      </w:r>
    </w:p>
    <w:p w:rsidR="009B53B5" w:rsidRPr="005B2673" w:rsidRDefault="009B53B5" w:rsidP="009B53B5">
      <w:pPr>
        <w:pStyle w:val="Style10"/>
        <w:adjustRightInd/>
        <w:ind w:left="1080"/>
        <w:jc w:val="both"/>
        <w:rPr>
          <w:rFonts w:ascii="Arial" w:hAnsi="Arial" w:cs="Arial"/>
          <w:sz w:val="18"/>
          <w:szCs w:val="18"/>
          <w:shd w:val="clear" w:color="auto" w:fill="FFFFFF"/>
          <w:lang w:val="en-GB" w:bidi="th-TH"/>
        </w:rPr>
      </w:pPr>
    </w:p>
    <w:p w:rsidR="009B53B5" w:rsidRPr="005B2673" w:rsidRDefault="009B53B5" w:rsidP="009B53B5">
      <w:pPr>
        <w:pStyle w:val="Style10"/>
        <w:ind w:left="1080"/>
        <w:jc w:val="both"/>
        <w:rPr>
          <w:rFonts w:ascii="Arial" w:hAnsi="Arial" w:cs="Arial"/>
          <w:sz w:val="18"/>
          <w:szCs w:val="18"/>
          <w:shd w:val="clear" w:color="auto" w:fill="FFFFFF"/>
          <w:lang w:bidi="th-TH"/>
        </w:rPr>
      </w:pPr>
      <w:r w:rsidRPr="005B2673">
        <w:rPr>
          <w:rFonts w:ascii="Arial" w:hAnsi="Arial" w:cs="Arial"/>
          <w:i/>
          <w:iCs/>
          <w:sz w:val="18"/>
          <w:szCs w:val="18"/>
          <w:shd w:val="clear" w:color="auto" w:fill="FFFFFF"/>
          <w:lang w:val="en-GB" w:bidi="th-TH"/>
        </w:rPr>
        <w:t>Business combination under common control</w:t>
      </w:r>
    </w:p>
    <w:p w:rsidR="009B53B5" w:rsidRPr="005B2673" w:rsidRDefault="009B53B5" w:rsidP="009B53B5">
      <w:pPr>
        <w:pStyle w:val="Style10"/>
        <w:adjustRightInd/>
        <w:ind w:left="1080"/>
        <w:jc w:val="both"/>
        <w:rPr>
          <w:rFonts w:ascii="Arial" w:hAnsi="Arial" w:cs="Arial"/>
          <w:sz w:val="18"/>
          <w:szCs w:val="18"/>
          <w:shd w:val="clear" w:color="auto" w:fill="FFFFFF"/>
          <w:lang w:val="en-GB" w:bidi="th-TH"/>
        </w:rPr>
      </w:pPr>
    </w:p>
    <w:p w:rsidR="00514F2D" w:rsidRPr="005B2673" w:rsidRDefault="00514F2D" w:rsidP="009B53B5">
      <w:pPr>
        <w:pStyle w:val="Style10"/>
        <w:adjustRightInd/>
        <w:ind w:left="1080"/>
        <w:jc w:val="both"/>
        <w:rPr>
          <w:rFonts w:ascii="Arial" w:hAnsi="Arial" w:cs="Arial"/>
          <w:sz w:val="18"/>
          <w:szCs w:val="18"/>
          <w:shd w:val="clear" w:color="auto" w:fill="FFFFFF"/>
          <w:lang w:val="en-GB" w:bidi="th-TH"/>
        </w:rPr>
      </w:pPr>
      <w:r w:rsidRPr="005B2673">
        <w:rPr>
          <w:rFonts w:ascii="Arial" w:hAnsi="Arial" w:cs="Arial"/>
          <w:sz w:val="18"/>
          <w:szCs w:val="18"/>
          <w:shd w:val="clear" w:color="auto" w:fill="FFFFFF"/>
          <w:lang w:val="en-GB" w:bidi="th-TH"/>
        </w:rPr>
        <w:t xml:space="preserve">The Group accounts for business combination under common control by measuring acquired assets and liabilities of the </w:t>
      </w:r>
      <w:proofErr w:type="spellStart"/>
      <w:r w:rsidRPr="005B2673">
        <w:rPr>
          <w:rFonts w:ascii="Arial" w:hAnsi="Arial" w:cs="Arial"/>
          <w:sz w:val="18"/>
          <w:szCs w:val="18"/>
          <w:shd w:val="clear" w:color="auto" w:fill="FFFFFF"/>
          <w:lang w:val="en-GB" w:bidi="th-TH"/>
        </w:rPr>
        <w:t>acquiree</w:t>
      </w:r>
      <w:proofErr w:type="spellEnd"/>
      <w:r w:rsidRPr="005B2673">
        <w:rPr>
          <w:rFonts w:ascii="Arial" w:hAnsi="Arial" w:cs="Arial"/>
          <w:sz w:val="18"/>
          <w:szCs w:val="18"/>
          <w:shd w:val="clear" w:color="auto" w:fill="FFFFFF"/>
          <w:lang w:val="en-GB" w:bidi="th-TH"/>
        </w:rPr>
        <w:t xml:space="preserve"> at their carrying values presented in the highest level of the consolidation at the acquisition date. The Group retrospectively adjusted the business combination under common control transactions as if the combination had occurred on the later of the beginning of the preceding comparative period and the date the </w:t>
      </w:r>
      <w:proofErr w:type="spellStart"/>
      <w:r w:rsidRPr="005B2673">
        <w:rPr>
          <w:rFonts w:ascii="Arial" w:hAnsi="Arial" w:cs="Arial"/>
          <w:sz w:val="18"/>
          <w:szCs w:val="18"/>
          <w:shd w:val="clear" w:color="auto" w:fill="FFFFFF"/>
          <w:lang w:val="en-GB" w:bidi="th-TH"/>
        </w:rPr>
        <w:t>acquiree</w:t>
      </w:r>
      <w:proofErr w:type="spellEnd"/>
      <w:r w:rsidRPr="005B2673">
        <w:rPr>
          <w:rFonts w:ascii="Arial" w:hAnsi="Arial" w:cs="Arial"/>
          <w:sz w:val="18"/>
          <w:szCs w:val="18"/>
          <w:shd w:val="clear" w:color="auto" w:fill="FFFFFF"/>
          <w:lang w:val="en-GB" w:bidi="th-TH"/>
        </w:rPr>
        <w:t xml:space="preserve"> has become under common control.</w:t>
      </w:r>
    </w:p>
    <w:p w:rsidR="00514F2D" w:rsidRPr="005B2673" w:rsidRDefault="00514F2D" w:rsidP="00D755C2">
      <w:pPr>
        <w:pStyle w:val="Style10"/>
        <w:adjustRightInd/>
        <w:ind w:left="1080"/>
        <w:jc w:val="both"/>
        <w:rPr>
          <w:rFonts w:ascii="Arial" w:hAnsi="Arial" w:cs="Arial"/>
          <w:sz w:val="18"/>
          <w:szCs w:val="18"/>
          <w:shd w:val="clear" w:color="auto" w:fill="FFFFFF"/>
          <w:lang w:val="en-GB" w:bidi="th-TH"/>
        </w:rPr>
      </w:pPr>
    </w:p>
    <w:p w:rsidR="00514F2D" w:rsidRPr="005B2673" w:rsidRDefault="00514F2D" w:rsidP="00D755C2">
      <w:pPr>
        <w:pStyle w:val="Style10"/>
        <w:adjustRightInd/>
        <w:ind w:left="1080"/>
        <w:jc w:val="both"/>
        <w:rPr>
          <w:rFonts w:ascii="Arial" w:hAnsi="Arial" w:cs="Arial"/>
          <w:sz w:val="18"/>
          <w:szCs w:val="18"/>
          <w:shd w:val="clear" w:color="auto" w:fill="FFFFFF"/>
          <w:lang w:val="en-GB" w:bidi="th-TH"/>
        </w:rPr>
      </w:pPr>
      <w:r w:rsidRPr="005B2673">
        <w:rPr>
          <w:rFonts w:ascii="Arial" w:hAnsi="Arial" w:cs="Arial"/>
          <w:sz w:val="18"/>
          <w:szCs w:val="18"/>
          <w:shd w:val="clear" w:color="auto" w:fill="FFFFFF"/>
          <w:lang w:val="en-GB" w:bidi="th-TH"/>
        </w:rPr>
        <w:t xml:space="preserve">Consideration of business combination under common control are the aggregated amount of fair value of assets transferred, liabilities </w:t>
      </w:r>
      <w:proofErr w:type="gramStart"/>
      <w:r w:rsidRPr="005B2673">
        <w:rPr>
          <w:rFonts w:ascii="Arial" w:hAnsi="Arial" w:cs="Arial"/>
          <w:sz w:val="18"/>
          <w:szCs w:val="18"/>
          <w:shd w:val="clear" w:color="auto" w:fill="FFFFFF"/>
          <w:lang w:val="en-GB" w:bidi="th-TH"/>
        </w:rPr>
        <w:t>incurred</w:t>
      </w:r>
      <w:proofErr w:type="gramEnd"/>
      <w:r w:rsidRPr="005B2673">
        <w:rPr>
          <w:rFonts w:ascii="Arial" w:hAnsi="Arial" w:cs="Arial"/>
          <w:sz w:val="18"/>
          <w:szCs w:val="18"/>
          <w:shd w:val="clear" w:color="auto" w:fill="FFFFFF"/>
          <w:lang w:val="en-GB" w:bidi="th-TH"/>
        </w:rPr>
        <w:t xml:space="preserve"> and equity instruments issued by the acquirer at the date of which the exchange in control occurs.</w:t>
      </w:r>
    </w:p>
    <w:p w:rsidR="00514F2D" w:rsidRPr="005B2673" w:rsidRDefault="00514F2D" w:rsidP="00D755C2">
      <w:pPr>
        <w:pStyle w:val="Style10"/>
        <w:adjustRightInd/>
        <w:ind w:left="1080"/>
        <w:jc w:val="both"/>
        <w:rPr>
          <w:rFonts w:ascii="Arial" w:hAnsi="Arial" w:cs="Arial"/>
          <w:sz w:val="18"/>
          <w:szCs w:val="18"/>
          <w:shd w:val="clear" w:color="auto" w:fill="FFFFFF"/>
          <w:lang w:val="en-GB" w:bidi="th-TH"/>
        </w:rPr>
      </w:pPr>
    </w:p>
    <w:p w:rsidR="0032672F" w:rsidRDefault="00514F2D" w:rsidP="00D755C2">
      <w:pPr>
        <w:pStyle w:val="Style10"/>
        <w:adjustRightInd/>
        <w:ind w:left="1080"/>
        <w:jc w:val="both"/>
        <w:rPr>
          <w:rFonts w:ascii="Arial" w:hAnsi="Arial" w:cs="Arial"/>
          <w:sz w:val="18"/>
          <w:szCs w:val="18"/>
          <w:shd w:val="clear" w:color="auto" w:fill="FFFFFF"/>
          <w:lang w:val="en-GB" w:bidi="th-TH"/>
        </w:rPr>
      </w:pPr>
      <w:r w:rsidRPr="005B2673">
        <w:rPr>
          <w:rFonts w:ascii="Arial" w:hAnsi="Arial" w:cs="Arial"/>
          <w:sz w:val="18"/>
          <w:szCs w:val="18"/>
          <w:shd w:val="clear" w:color="auto" w:fill="FFFFFF"/>
          <w:lang w:val="en-GB" w:bidi="th-TH"/>
        </w:rPr>
        <w:t>The difference between consideration under business combination under common control and the acquirer’s interests in the carrying value of</w:t>
      </w:r>
      <w:r w:rsidR="008E43F5" w:rsidRPr="005B2673">
        <w:rPr>
          <w:rFonts w:ascii="Arial" w:hAnsi="Arial" w:cs="Arial"/>
          <w:sz w:val="18"/>
          <w:szCs w:val="18"/>
          <w:shd w:val="clear" w:color="auto" w:fill="FFFFFF"/>
          <w:lang w:val="en-GB" w:bidi="th-TH"/>
        </w:rPr>
        <w:t xml:space="preserve"> the </w:t>
      </w:r>
      <w:proofErr w:type="spellStart"/>
      <w:r w:rsidR="008E43F5" w:rsidRPr="005B2673">
        <w:rPr>
          <w:rFonts w:ascii="Arial" w:hAnsi="Arial" w:cs="Arial"/>
          <w:sz w:val="18"/>
          <w:szCs w:val="18"/>
          <w:shd w:val="clear" w:color="auto" w:fill="FFFFFF"/>
          <w:lang w:val="en-GB" w:bidi="th-TH"/>
        </w:rPr>
        <w:t>acquiree</w:t>
      </w:r>
      <w:proofErr w:type="spellEnd"/>
      <w:r w:rsidR="008E43F5" w:rsidRPr="005B2673">
        <w:rPr>
          <w:rFonts w:ascii="Arial" w:hAnsi="Arial" w:cs="Arial"/>
          <w:sz w:val="18"/>
          <w:szCs w:val="18"/>
          <w:shd w:val="clear" w:color="auto" w:fill="FFFFFF"/>
          <w:lang w:val="en-GB" w:bidi="th-TH"/>
        </w:rPr>
        <w:t xml:space="preserve"> is presented as “deficits</w:t>
      </w:r>
      <w:r w:rsidRPr="005B2673">
        <w:rPr>
          <w:rFonts w:ascii="Arial" w:hAnsi="Arial" w:cs="Arial"/>
          <w:sz w:val="18"/>
          <w:szCs w:val="18"/>
          <w:shd w:val="clear" w:color="auto" w:fill="FFFFFF"/>
          <w:lang w:val="en-GB" w:bidi="th-TH"/>
        </w:rPr>
        <w:t xml:space="preserve"> arising from business combination under common control” in equity and is derecognised when the investment is disposed of (transferred to retained earnings).</w:t>
      </w:r>
    </w:p>
    <w:p w:rsidR="0032672F" w:rsidRDefault="0032672F" w:rsidP="00D755C2">
      <w:pPr>
        <w:pStyle w:val="Style10"/>
        <w:adjustRightInd/>
        <w:ind w:left="1080"/>
        <w:jc w:val="both"/>
        <w:rPr>
          <w:rFonts w:ascii="Arial" w:hAnsi="Arial" w:cs="Arial"/>
          <w:sz w:val="18"/>
          <w:szCs w:val="18"/>
          <w:shd w:val="clear" w:color="auto" w:fill="FFFFFF"/>
          <w:lang w:val="en-GB" w:bidi="th-TH"/>
        </w:rPr>
      </w:pPr>
    </w:p>
    <w:p w:rsidR="00D45332" w:rsidRPr="005B2673" w:rsidRDefault="00D45332" w:rsidP="00D755C2">
      <w:pPr>
        <w:pStyle w:val="Style10"/>
        <w:adjustRightInd/>
        <w:ind w:left="1080"/>
        <w:jc w:val="both"/>
        <w:rPr>
          <w:rFonts w:ascii="Arial" w:hAnsi="Arial" w:cs="Arial"/>
          <w:sz w:val="18"/>
          <w:szCs w:val="18"/>
          <w:shd w:val="clear" w:color="auto" w:fill="FFFFFF"/>
          <w:lang w:val="en-GB" w:bidi="th-TH"/>
        </w:rPr>
      </w:pPr>
      <w:r w:rsidRPr="005B2673">
        <w:rPr>
          <w:rFonts w:ascii="Arial" w:hAnsi="Arial" w:cs="Arial"/>
          <w:sz w:val="18"/>
          <w:szCs w:val="18"/>
          <w:shd w:val="clear" w:color="auto" w:fill="FFFFFF"/>
          <w:lang w:val="en-GB" w:bidi="th-TH"/>
        </w:rPr>
        <w:br w:type="page"/>
      </w:r>
    </w:p>
    <w:p w:rsidR="00D45332" w:rsidRPr="00177DE9" w:rsidRDefault="00D45332" w:rsidP="00D755C2">
      <w:pPr>
        <w:spacing w:line="240" w:lineRule="auto"/>
        <w:ind w:left="540" w:hanging="540"/>
        <w:rPr>
          <w:rFonts w:cs="Arial"/>
          <w:b/>
          <w:bCs/>
          <w:sz w:val="18"/>
          <w:szCs w:val="18"/>
        </w:rPr>
      </w:pPr>
    </w:p>
    <w:p w:rsidR="00D45332" w:rsidRPr="00177DE9" w:rsidRDefault="00D45332" w:rsidP="00D755C2">
      <w:pPr>
        <w:spacing w:line="240" w:lineRule="auto"/>
        <w:ind w:left="540" w:hanging="540"/>
        <w:rPr>
          <w:rFonts w:cs="Arial"/>
          <w:b/>
          <w:bCs/>
          <w:sz w:val="18"/>
          <w:szCs w:val="18"/>
        </w:rPr>
      </w:pPr>
    </w:p>
    <w:p w:rsidR="00D45332" w:rsidRPr="00177DE9" w:rsidRDefault="00D45332" w:rsidP="00D755C2">
      <w:pPr>
        <w:spacing w:line="240" w:lineRule="auto"/>
        <w:ind w:left="540" w:hanging="540"/>
        <w:rPr>
          <w:rFonts w:cs="Arial"/>
          <w:sz w:val="18"/>
          <w:szCs w:val="18"/>
        </w:rPr>
      </w:pPr>
      <w:r w:rsidRPr="00177DE9">
        <w:rPr>
          <w:rFonts w:cs="Arial"/>
          <w:b/>
          <w:bCs/>
          <w:sz w:val="18"/>
          <w:szCs w:val="18"/>
        </w:rPr>
        <w:t>2</w:t>
      </w:r>
      <w:r w:rsidRPr="00177DE9">
        <w:rPr>
          <w:rFonts w:cs="Arial"/>
          <w:b/>
          <w:bCs/>
          <w:sz w:val="18"/>
          <w:szCs w:val="18"/>
        </w:rPr>
        <w:tab/>
        <w:t xml:space="preserve">Accounting policies </w:t>
      </w:r>
      <w:r w:rsidRPr="00177DE9">
        <w:rPr>
          <w:rFonts w:cs="Arial"/>
          <w:sz w:val="18"/>
          <w:szCs w:val="18"/>
        </w:rPr>
        <w:t>(Cont’d)</w:t>
      </w:r>
    </w:p>
    <w:p w:rsidR="00D45332" w:rsidRPr="00177DE9" w:rsidRDefault="00D45332" w:rsidP="00D755C2">
      <w:pPr>
        <w:spacing w:line="240" w:lineRule="auto"/>
        <w:ind w:left="1080" w:hanging="540"/>
        <w:rPr>
          <w:rFonts w:cs="Arial"/>
          <w:sz w:val="18"/>
          <w:szCs w:val="18"/>
        </w:rPr>
      </w:pPr>
    </w:p>
    <w:p w:rsidR="00B57AD7" w:rsidRPr="00177DE9" w:rsidRDefault="00B57AD7" w:rsidP="00D755C2">
      <w:pPr>
        <w:spacing w:line="240" w:lineRule="auto"/>
        <w:ind w:left="1080" w:hanging="540"/>
        <w:rPr>
          <w:rFonts w:cs="Arial"/>
          <w:sz w:val="18"/>
          <w:szCs w:val="18"/>
        </w:rPr>
      </w:pPr>
    </w:p>
    <w:p w:rsidR="00D62783" w:rsidRPr="00177DE9" w:rsidRDefault="00962B67" w:rsidP="00B271AC">
      <w:pPr>
        <w:pStyle w:val="Style10"/>
        <w:adjustRightInd/>
        <w:ind w:left="1080" w:hanging="533"/>
        <w:jc w:val="both"/>
        <w:rPr>
          <w:rFonts w:ascii="Arial" w:hAnsi="Arial" w:cs="Arial"/>
          <w:b/>
          <w:bCs/>
          <w:sz w:val="18"/>
          <w:szCs w:val="18"/>
          <w:shd w:val="clear" w:color="auto" w:fill="FFFFFF"/>
          <w:lang w:val="en-GB" w:bidi="th-TH"/>
        </w:rPr>
      </w:pPr>
      <w:bookmarkStart w:id="2" w:name="_Toc311790761"/>
      <w:bookmarkStart w:id="3" w:name="_Toc437937793"/>
      <w:r w:rsidRPr="00177DE9">
        <w:rPr>
          <w:rFonts w:ascii="Arial" w:hAnsi="Arial" w:cs="Arial"/>
          <w:b/>
          <w:bCs/>
          <w:sz w:val="18"/>
          <w:szCs w:val="18"/>
          <w:shd w:val="clear" w:color="auto" w:fill="FFFFFF"/>
          <w:lang w:val="en-GB" w:bidi="th-TH"/>
        </w:rPr>
        <w:t>2.5</w:t>
      </w:r>
      <w:r w:rsidR="00E43A30" w:rsidRPr="00177DE9">
        <w:rPr>
          <w:rFonts w:ascii="Arial" w:hAnsi="Arial" w:cs="Arial"/>
          <w:b/>
          <w:bCs/>
          <w:sz w:val="18"/>
          <w:szCs w:val="18"/>
          <w:shd w:val="clear" w:color="auto" w:fill="FFFFFF"/>
          <w:lang w:val="en-GB" w:bidi="th-TH"/>
        </w:rPr>
        <w:tab/>
      </w:r>
      <w:r w:rsidR="00D62783" w:rsidRPr="00177DE9">
        <w:rPr>
          <w:rFonts w:ascii="Arial" w:hAnsi="Arial" w:cs="Arial"/>
          <w:b/>
          <w:bCs/>
          <w:sz w:val="18"/>
          <w:szCs w:val="18"/>
          <w:shd w:val="clear" w:color="auto" w:fill="FFFFFF"/>
          <w:lang w:val="en-GB" w:bidi="th-TH"/>
        </w:rPr>
        <w:t>Foreign currency translation</w:t>
      </w:r>
      <w:bookmarkEnd w:id="2"/>
      <w:bookmarkEnd w:id="3"/>
    </w:p>
    <w:p w:rsidR="00D62783" w:rsidRPr="00177DE9" w:rsidRDefault="00D62783" w:rsidP="00D755C2">
      <w:pPr>
        <w:tabs>
          <w:tab w:val="left" w:pos="468"/>
        </w:tabs>
        <w:autoSpaceDE w:val="0"/>
        <w:autoSpaceDN w:val="0"/>
        <w:adjustRightInd w:val="0"/>
        <w:spacing w:line="240" w:lineRule="auto"/>
        <w:ind w:left="1440"/>
        <w:rPr>
          <w:rFonts w:cs="Arial"/>
          <w:sz w:val="18"/>
          <w:szCs w:val="18"/>
        </w:rPr>
      </w:pPr>
    </w:p>
    <w:p w:rsidR="00D62783" w:rsidRPr="00177DE9" w:rsidRDefault="00E43A30" w:rsidP="00D755C2">
      <w:pPr>
        <w:pStyle w:val="Style10"/>
        <w:tabs>
          <w:tab w:val="left" w:pos="937"/>
        </w:tabs>
        <w:adjustRightInd/>
        <w:ind w:left="1080"/>
        <w:jc w:val="both"/>
        <w:rPr>
          <w:rFonts w:ascii="Arial" w:hAnsi="Arial" w:cs="Arial"/>
          <w:sz w:val="18"/>
          <w:szCs w:val="18"/>
          <w:lang w:val="en-GB"/>
        </w:rPr>
      </w:pPr>
      <w:r w:rsidRPr="00177DE9">
        <w:rPr>
          <w:rFonts w:ascii="Arial" w:hAnsi="Arial" w:cs="Arial"/>
          <w:sz w:val="18"/>
          <w:szCs w:val="18"/>
          <w:lang w:val="en-GB"/>
        </w:rPr>
        <w:t>a)</w:t>
      </w:r>
      <w:r w:rsidRPr="00177DE9">
        <w:rPr>
          <w:rFonts w:ascii="Arial" w:hAnsi="Arial" w:cs="Arial"/>
          <w:sz w:val="18"/>
          <w:szCs w:val="18"/>
          <w:lang w:val="en-GB"/>
        </w:rPr>
        <w:tab/>
      </w:r>
      <w:r w:rsidR="001E230F" w:rsidRPr="00177DE9">
        <w:rPr>
          <w:rFonts w:ascii="Arial" w:hAnsi="Arial" w:cs="Arial"/>
          <w:sz w:val="18"/>
          <w:szCs w:val="18"/>
          <w:lang w:val="en-GB"/>
        </w:rPr>
        <w:t>Functional and presentation currency</w:t>
      </w:r>
    </w:p>
    <w:p w:rsidR="0032672F" w:rsidRDefault="0032672F" w:rsidP="00D755C2">
      <w:pPr>
        <w:tabs>
          <w:tab w:val="left" w:pos="468"/>
        </w:tabs>
        <w:autoSpaceDE w:val="0"/>
        <w:autoSpaceDN w:val="0"/>
        <w:adjustRightInd w:val="0"/>
        <w:spacing w:line="240" w:lineRule="auto"/>
        <w:ind w:left="1440"/>
        <w:jc w:val="both"/>
        <w:rPr>
          <w:rFonts w:cs="Arial"/>
          <w:sz w:val="18"/>
          <w:szCs w:val="18"/>
        </w:rPr>
      </w:pPr>
    </w:p>
    <w:p w:rsidR="00D62783" w:rsidRPr="00177DE9" w:rsidRDefault="00D62783" w:rsidP="00D755C2">
      <w:pPr>
        <w:tabs>
          <w:tab w:val="left" w:pos="468"/>
        </w:tabs>
        <w:autoSpaceDE w:val="0"/>
        <w:autoSpaceDN w:val="0"/>
        <w:adjustRightInd w:val="0"/>
        <w:spacing w:line="240" w:lineRule="auto"/>
        <w:ind w:left="1440"/>
        <w:jc w:val="both"/>
        <w:rPr>
          <w:rFonts w:cs="Arial"/>
          <w:sz w:val="18"/>
          <w:szCs w:val="18"/>
        </w:rPr>
      </w:pPr>
      <w:r w:rsidRPr="00177DE9">
        <w:rPr>
          <w:rFonts w:cs="Arial"/>
          <w:sz w:val="18"/>
          <w:szCs w:val="18"/>
        </w:rPr>
        <w:t xml:space="preserve">The financial statements are presented in </w:t>
      </w:r>
      <w:r w:rsidR="00A41332" w:rsidRPr="00177DE9">
        <w:rPr>
          <w:rFonts w:cs="Arial"/>
          <w:sz w:val="18"/>
          <w:szCs w:val="18"/>
        </w:rPr>
        <w:t xml:space="preserve">Thai Baht, which is the Company’s </w:t>
      </w:r>
      <w:r w:rsidR="000A5D46" w:rsidRPr="00177DE9">
        <w:rPr>
          <w:rFonts w:cs="Arial"/>
          <w:sz w:val="18"/>
          <w:szCs w:val="18"/>
        </w:rPr>
        <w:t xml:space="preserve">and the Group’s </w:t>
      </w:r>
      <w:r w:rsidR="00A41332" w:rsidRPr="00177DE9">
        <w:rPr>
          <w:rFonts w:cs="Arial"/>
          <w:sz w:val="18"/>
          <w:szCs w:val="18"/>
        </w:rPr>
        <w:t xml:space="preserve">functional and </w:t>
      </w:r>
      <w:r w:rsidRPr="00177DE9">
        <w:rPr>
          <w:rFonts w:cs="Arial"/>
          <w:sz w:val="18"/>
          <w:szCs w:val="18"/>
        </w:rPr>
        <w:t>presentation currency.</w:t>
      </w:r>
    </w:p>
    <w:p w:rsidR="00D62783" w:rsidRPr="00177DE9" w:rsidRDefault="00D62783" w:rsidP="00D755C2">
      <w:pPr>
        <w:tabs>
          <w:tab w:val="left" w:pos="468"/>
        </w:tabs>
        <w:autoSpaceDE w:val="0"/>
        <w:autoSpaceDN w:val="0"/>
        <w:adjustRightInd w:val="0"/>
        <w:spacing w:line="240" w:lineRule="auto"/>
        <w:ind w:left="1440"/>
        <w:jc w:val="both"/>
        <w:rPr>
          <w:rFonts w:cs="Arial"/>
          <w:sz w:val="18"/>
          <w:szCs w:val="18"/>
        </w:rPr>
      </w:pPr>
    </w:p>
    <w:p w:rsidR="00D62783" w:rsidRPr="00177DE9" w:rsidRDefault="00E43A30" w:rsidP="00D755C2">
      <w:pPr>
        <w:pStyle w:val="Style10"/>
        <w:tabs>
          <w:tab w:val="left" w:pos="937"/>
        </w:tabs>
        <w:adjustRightInd/>
        <w:ind w:left="1080"/>
        <w:jc w:val="both"/>
        <w:rPr>
          <w:rFonts w:ascii="Arial" w:hAnsi="Arial" w:cs="Arial"/>
          <w:sz w:val="18"/>
          <w:szCs w:val="18"/>
          <w:lang w:val="en-GB"/>
        </w:rPr>
      </w:pPr>
      <w:r w:rsidRPr="00177DE9">
        <w:rPr>
          <w:rFonts w:ascii="Arial" w:hAnsi="Arial" w:cs="Arial"/>
          <w:sz w:val="18"/>
          <w:szCs w:val="18"/>
          <w:lang w:val="en-GB"/>
        </w:rPr>
        <w:t>b)</w:t>
      </w:r>
      <w:r w:rsidRPr="00177DE9">
        <w:rPr>
          <w:rFonts w:ascii="Arial" w:hAnsi="Arial" w:cs="Arial"/>
          <w:sz w:val="18"/>
          <w:szCs w:val="18"/>
          <w:lang w:val="en-GB"/>
        </w:rPr>
        <w:tab/>
      </w:r>
      <w:r w:rsidR="00D62783" w:rsidRPr="00177DE9">
        <w:rPr>
          <w:rFonts w:ascii="Arial" w:hAnsi="Arial" w:cs="Arial"/>
          <w:sz w:val="18"/>
          <w:szCs w:val="18"/>
          <w:lang w:val="en-GB"/>
        </w:rPr>
        <w:t>Transactions and balances</w:t>
      </w:r>
    </w:p>
    <w:p w:rsidR="00D62783" w:rsidRPr="00177DE9" w:rsidRDefault="00D62783" w:rsidP="00D755C2">
      <w:pPr>
        <w:tabs>
          <w:tab w:val="left" w:pos="468"/>
        </w:tabs>
        <w:autoSpaceDE w:val="0"/>
        <w:autoSpaceDN w:val="0"/>
        <w:adjustRightInd w:val="0"/>
        <w:spacing w:line="240" w:lineRule="auto"/>
        <w:ind w:left="1440"/>
        <w:jc w:val="both"/>
        <w:rPr>
          <w:rFonts w:cs="Arial"/>
          <w:sz w:val="18"/>
          <w:szCs w:val="18"/>
        </w:rPr>
      </w:pPr>
    </w:p>
    <w:p w:rsidR="00962B67" w:rsidRPr="00177DE9" w:rsidRDefault="001E230F" w:rsidP="00D755C2">
      <w:pPr>
        <w:tabs>
          <w:tab w:val="left" w:pos="468"/>
        </w:tabs>
        <w:autoSpaceDE w:val="0"/>
        <w:autoSpaceDN w:val="0"/>
        <w:adjustRightInd w:val="0"/>
        <w:spacing w:line="240" w:lineRule="auto"/>
        <w:ind w:left="1440"/>
        <w:jc w:val="both"/>
        <w:rPr>
          <w:rFonts w:cs="Arial"/>
          <w:sz w:val="18"/>
          <w:szCs w:val="18"/>
        </w:rPr>
      </w:pPr>
      <w:r w:rsidRPr="00177DE9">
        <w:rPr>
          <w:rFonts w:cs="Arial"/>
          <w:sz w:val="18"/>
          <w:szCs w:val="18"/>
        </w:rPr>
        <w:t xml:space="preserve">Foreign currency transactions are translated into the functional currency using the exchange rates prevailing at the dates of the transactions or </w:t>
      </w:r>
      <w:r w:rsidR="00C441E6" w:rsidRPr="00177DE9">
        <w:rPr>
          <w:rFonts w:cs="Arial"/>
          <w:sz w:val="18"/>
          <w:szCs w:val="18"/>
        </w:rPr>
        <w:t>the date of re</w:t>
      </w:r>
      <w:r w:rsidRPr="00177DE9">
        <w:rPr>
          <w:rFonts w:cs="Arial"/>
          <w:sz w:val="18"/>
          <w:szCs w:val="18"/>
        </w:rPr>
        <w:t xml:space="preserve">valuation where items are re-measured. </w:t>
      </w:r>
    </w:p>
    <w:p w:rsidR="00962B67" w:rsidRPr="00177DE9" w:rsidRDefault="00962B67" w:rsidP="00D755C2">
      <w:pPr>
        <w:tabs>
          <w:tab w:val="left" w:pos="468"/>
        </w:tabs>
        <w:autoSpaceDE w:val="0"/>
        <w:autoSpaceDN w:val="0"/>
        <w:adjustRightInd w:val="0"/>
        <w:spacing w:line="240" w:lineRule="auto"/>
        <w:ind w:left="1440"/>
        <w:jc w:val="both"/>
        <w:rPr>
          <w:rFonts w:cs="Arial"/>
          <w:sz w:val="18"/>
          <w:szCs w:val="18"/>
        </w:rPr>
      </w:pPr>
    </w:p>
    <w:p w:rsidR="001E230F" w:rsidRPr="00177DE9" w:rsidRDefault="00C441E6" w:rsidP="00D755C2">
      <w:pPr>
        <w:tabs>
          <w:tab w:val="left" w:pos="468"/>
        </w:tabs>
        <w:autoSpaceDE w:val="0"/>
        <w:autoSpaceDN w:val="0"/>
        <w:adjustRightInd w:val="0"/>
        <w:spacing w:line="240" w:lineRule="auto"/>
        <w:ind w:left="1440"/>
        <w:jc w:val="both"/>
        <w:rPr>
          <w:rFonts w:cs="Arial"/>
          <w:sz w:val="18"/>
          <w:szCs w:val="18"/>
        </w:rPr>
      </w:pPr>
      <w:r w:rsidRPr="00177DE9">
        <w:rPr>
          <w:rFonts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rsidR="001E230F" w:rsidRPr="00177DE9" w:rsidRDefault="001E230F" w:rsidP="00D755C2">
      <w:pPr>
        <w:tabs>
          <w:tab w:val="left" w:pos="468"/>
        </w:tabs>
        <w:autoSpaceDE w:val="0"/>
        <w:autoSpaceDN w:val="0"/>
        <w:adjustRightInd w:val="0"/>
        <w:spacing w:line="240" w:lineRule="auto"/>
        <w:ind w:left="1440"/>
        <w:jc w:val="both"/>
        <w:rPr>
          <w:rFonts w:cs="Arial"/>
          <w:sz w:val="18"/>
          <w:szCs w:val="18"/>
        </w:rPr>
      </w:pPr>
    </w:p>
    <w:p w:rsidR="00D62783" w:rsidRPr="00177DE9" w:rsidRDefault="00962B67" w:rsidP="00D755C2">
      <w:pPr>
        <w:tabs>
          <w:tab w:val="left" w:pos="468"/>
        </w:tabs>
        <w:autoSpaceDE w:val="0"/>
        <w:autoSpaceDN w:val="0"/>
        <w:adjustRightInd w:val="0"/>
        <w:spacing w:line="240" w:lineRule="auto"/>
        <w:ind w:left="1440"/>
        <w:jc w:val="both"/>
        <w:rPr>
          <w:rFonts w:cs="Arial"/>
          <w:sz w:val="18"/>
          <w:szCs w:val="18"/>
        </w:rPr>
      </w:pPr>
      <w:r w:rsidRPr="00177DE9">
        <w:rPr>
          <w:rFonts w:cs="Arial"/>
          <w:sz w:val="18"/>
          <w:szCs w:val="18"/>
        </w:rPr>
        <w:t>Any exchange component of gains and losses on a non-monetary item that recognised in profit or loss, or other comprehensive income is recognised following the recognition of a gain or loss on the non-monetary item</w:t>
      </w:r>
      <w:r w:rsidR="001E230F" w:rsidRPr="00177DE9">
        <w:rPr>
          <w:rFonts w:cs="Arial"/>
          <w:sz w:val="18"/>
          <w:szCs w:val="18"/>
        </w:rPr>
        <w:t>.</w:t>
      </w:r>
    </w:p>
    <w:p w:rsidR="00962B67" w:rsidRPr="00177DE9" w:rsidRDefault="00962B67" w:rsidP="00D755C2">
      <w:pPr>
        <w:tabs>
          <w:tab w:val="left" w:pos="468"/>
        </w:tabs>
        <w:autoSpaceDE w:val="0"/>
        <w:autoSpaceDN w:val="0"/>
        <w:adjustRightInd w:val="0"/>
        <w:spacing w:line="240" w:lineRule="auto"/>
        <w:ind w:left="1440"/>
        <w:jc w:val="both"/>
        <w:rPr>
          <w:rFonts w:cs="Arial"/>
          <w:sz w:val="18"/>
          <w:szCs w:val="18"/>
        </w:rPr>
      </w:pPr>
    </w:p>
    <w:p w:rsidR="00962B67" w:rsidRPr="00177DE9" w:rsidRDefault="00962B67" w:rsidP="00D755C2">
      <w:pPr>
        <w:pStyle w:val="Style10"/>
        <w:tabs>
          <w:tab w:val="left" w:pos="937"/>
        </w:tabs>
        <w:adjustRightInd/>
        <w:ind w:left="1080"/>
        <w:jc w:val="both"/>
        <w:rPr>
          <w:rFonts w:ascii="Arial" w:hAnsi="Arial" w:cs="Arial"/>
          <w:sz w:val="18"/>
          <w:szCs w:val="18"/>
          <w:lang w:val="en-GB"/>
        </w:rPr>
      </w:pPr>
      <w:r w:rsidRPr="00177DE9">
        <w:rPr>
          <w:rFonts w:ascii="Arial" w:hAnsi="Arial" w:cs="Arial"/>
          <w:sz w:val="18"/>
          <w:szCs w:val="18"/>
          <w:lang w:val="en-GB"/>
        </w:rPr>
        <w:t>c)</w:t>
      </w:r>
      <w:r w:rsidRPr="00177DE9">
        <w:rPr>
          <w:rFonts w:ascii="Arial" w:hAnsi="Arial" w:cs="Arial"/>
          <w:sz w:val="18"/>
          <w:szCs w:val="18"/>
          <w:lang w:val="en-GB"/>
        </w:rPr>
        <w:tab/>
        <w:t>Group companies</w:t>
      </w:r>
    </w:p>
    <w:p w:rsidR="00962B67" w:rsidRPr="00177DE9" w:rsidRDefault="00962B67" w:rsidP="00D755C2">
      <w:pPr>
        <w:tabs>
          <w:tab w:val="left" w:pos="468"/>
        </w:tabs>
        <w:autoSpaceDE w:val="0"/>
        <w:autoSpaceDN w:val="0"/>
        <w:adjustRightInd w:val="0"/>
        <w:spacing w:line="240" w:lineRule="auto"/>
        <w:ind w:left="1440"/>
        <w:jc w:val="both"/>
        <w:rPr>
          <w:rFonts w:cs="Arial"/>
          <w:sz w:val="18"/>
          <w:szCs w:val="18"/>
        </w:rPr>
      </w:pPr>
    </w:p>
    <w:p w:rsidR="00962B67" w:rsidRPr="00177DE9" w:rsidRDefault="00962B67" w:rsidP="00D755C2">
      <w:pPr>
        <w:tabs>
          <w:tab w:val="left" w:pos="468"/>
        </w:tabs>
        <w:autoSpaceDE w:val="0"/>
        <w:autoSpaceDN w:val="0"/>
        <w:adjustRightInd w:val="0"/>
        <w:spacing w:line="240" w:lineRule="auto"/>
        <w:ind w:left="1440"/>
        <w:jc w:val="both"/>
        <w:rPr>
          <w:rFonts w:cs="Arial"/>
          <w:spacing w:val="-2"/>
          <w:sz w:val="18"/>
          <w:szCs w:val="18"/>
        </w:rPr>
      </w:pPr>
      <w:r w:rsidRPr="00177DE9">
        <w:rPr>
          <w:rFonts w:cs="Arial"/>
          <w:spacing w:val="-2"/>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rsidR="00962B67" w:rsidRPr="00177DE9" w:rsidRDefault="00962B67" w:rsidP="00D755C2">
      <w:pPr>
        <w:tabs>
          <w:tab w:val="left" w:pos="468"/>
        </w:tabs>
        <w:autoSpaceDE w:val="0"/>
        <w:autoSpaceDN w:val="0"/>
        <w:adjustRightInd w:val="0"/>
        <w:spacing w:line="240" w:lineRule="auto"/>
        <w:ind w:left="1440"/>
        <w:jc w:val="both"/>
        <w:rPr>
          <w:rFonts w:cs="Arial"/>
          <w:sz w:val="18"/>
          <w:szCs w:val="18"/>
        </w:rPr>
      </w:pPr>
    </w:p>
    <w:p w:rsidR="00962B67" w:rsidRPr="00177DE9" w:rsidRDefault="00962B67" w:rsidP="00D755C2">
      <w:pPr>
        <w:pStyle w:val="ListParagraph"/>
        <w:numPr>
          <w:ilvl w:val="0"/>
          <w:numId w:val="38"/>
        </w:numPr>
        <w:tabs>
          <w:tab w:val="left" w:pos="468"/>
        </w:tabs>
        <w:autoSpaceDE w:val="0"/>
        <w:autoSpaceDN w:val="0"/>
        <w:adjustRightInd w:val="0"/>
        <w:spacing w:after="0" w:line="240" w:lineRule="auto"/>
        <w:jc w:val="both"/>
        <w:rPr>
          <w:rFonts w:ascii="Arial" w:hAnsi="Arial" w:cs="Arial"/>
          <w:sz w:val="18"/>
          <w:szCs w:val="18"/>
        </w:rPr>
      </w:pPr>
      <w:r w:rsidRPr="00177DE9">
        <w:rPr>
          <w:rFonts w:ascii="Arial" w:hAnsi="Arial" w:cs="Arial"/>
          <w:sz w:val="18"/>
          <w:szCs w:val="18"/>
        </w:rPr>
        <w:t xml:space="preserve">Assets and liabilities are translated at the closing rate at the date of </w:t>
      </w:r>
      <w:r w:rsidR="00C441E6" w:rsidRPr="00177DE9">
        <w:rPr>
          <w:rFonts w:ascii="Arial" w:hAnsi="Arial" w:cs="Arial"/>
          <w:sz w:val="18"/>
          <w:szCs w:val="18"/>
        </w:rPr>
        <w:t>respective</w:t>
      </w:r>
      <w:r w:rsidRPr="00177DE9">
        <w:rPr>
          <w:rFonts w:ascii="Arial" w:hAnsi="Arial" w:cs="Arial"/>
          <w:sz w:val="18"/>
          <w:szCs w:val="18"/>
        </w:rPr>
        <w:t xml:space="preserve"> statement of financial position;</w:t>
      </w:r>
    </w:p>
    <w:p w:rsidR="00962B67" w:rsidRPr="00177DE9" w:rsidRDefault="00962B67" w:rsidP="00D755C2">
      <w:pPr>
        <w:pStyle w:val="ListParagraph"/>
        <w:numPr>
          <w:ilvl w:val="0"/>
          <w:numId w:val="38"/>
        </w:numPr>
        <w:tabs>
          <w:tab w:val="left" w:pos="468"/>
        </w:tabs>
        <w:autoSpaceDE w:val="0"/>
        <w:autoSpaceDN w:val="0"/>
        <w:adjustRightInd w:val="0"/>
        <w:spacing w:after="0" w:line="240" w:lineRule="auto"/>
        <w:jc w:val="both"/>
        <w:rPr>
          <w:rFonts w:ascii="Arial" w:hAnsi="Arial" w:cs="Arial"/>
          <w:sz w:val="18"/>
          <w:szCs w:val="18"/>
        </w:rPr>
      </w:pPr>
      <w:r w:rsidRPr="00B271AC">
        <w:rPr>
          <w:rFonts w:ascii="Arial" w:hAnsi="Arial" w:cs="Arial"/>
          <w:spacing w:val="-4"/>
          <w:sz w:val="18"/>
          <w:szCs w:val="18"/>
        </w:rPr>
        <w:t>Income and expenses for statement of comprehensive income are translated at average exchange</w:t>
      </w:r>
      <w:r w:rsidRPr="00177DE9">
        <w:rPr>
          <w:rFonts w:ascii="Arial" w:hAnsi="Arial" w:cs="Arial"/>
          <w:sz w:val="18"/>
          <w:szCs w:val="18"/>
        </w:rPr>
        <w:t xml:space="preserve"> rates; and</w:t>
      </w:r>
    </w:p>
    <w:p w:rsidR="00962B67" w:rsidRPr="00177DE9" w:rsidRDefault="00962B67" w:rsidP="00D755C2">
      <w:pPr>
        <w:pStyle w:val="ListParagraph"/>
        <w:numPr>
          <w:ilvl w:val="0"/>
          <w:numId w:val="38"/>
        </w:numPr>
        <w:tabs>
          <w:tab w:val="left" w:pos="468"/>
        </w:tabs>
        <w:autoSpaceDE w:val="0"/>
        <w:autoSpaceDN w:val="0"/>
        <w:adjustRightInd w:val="0"/>
        <w:spacing w:after="0" w:line="240" w:lineRule="auto"/>
        <w:jc w:val="both"/>
        <w:rPr>
          <w:rFonts w:ascii="Arial" w:hAnsi="Arial" w:cs="Arial"/>
          <w:sz w:val="18"/>
          <w:szCs w:val="18"/>
          <w:lang w:val="en-GB"/>
        </w:rPr>
      </w:pPr>
      <w:r w:rsidRPr="00177DE9">
        <w:rPr>
          <w:rFonts w:ascii="Arial" w:hAnsi="Arial" w:cs="Arial"/>
          <w:sz w:val="18"/>
          <w:szCs w:val="18"/>
        </w:rPr>
        <w:t xml:space="preserve">All resulting exchange differences are </w:t>
      </w:r>
      <w:proofErr w:type="spellStart"/>
      <w:r w:rsidRPr="00177DE9">
        <w:rPr>
          <w:rFonts w:ascii="Arial" w:hAnsi="Arial" w:cs="Arial"/>
          <w:sz w:val="18"/>
          <w:szCs w:val="18"/>
        </w:rPr>
        <w:t>recognised</w:t>
      </w:r>
      <w:proofErr w:type="spellEnd"/>
      <w:r w:rsidRPr="00177DE9">
        <w:rPr>
          <w:rFonts w:ascii="Arial" w:hAnsi="Arial" w:cs="Arial"/>
          <w:sz w:val="18"/>
          <w:szCs w:val="18"/>
        </w:rPr>
        <w:t xml:space="preserve"> in other comprehensive income.</w:t>
      </w:r>
    </w:p>
    <w:p w:rsidR="00962B67" w:rsidRPr="00177DE9" w:rsidRDefault="00962B67" w:rsidP="00D755C2">
      <w:pPr>
        <w:tabs>
          <w:tab w:val="left" w:pos="468"/>
        </w:tabs>
        <w:autoSpaceDE w:val="0"/>
        <w:autoSpaceDN w:val="0"/>
        <w:adjustRightInd w:val="0"/>
        <w:spacing w:line="240" w:lineRule="auto"/>
        <w:ind w:left="1440"/>
        <w:jc w:val="both"/>
        <w:rPr>
          <w:rFonts w:cs="Arial"/>
          <w:sz w:val="18"/>
          <w:szCs w:val="18"/>
        </w:rPr>
      </w:pPr>
    </w:p>
    <w:p w:rsidR="00962B67" w:rsidRPr="00177DE9" w:rsidRDefault="00962B67" w:rsidP="00D755C2">
      <w:pPr>
        <w:tabs>
          <w:tab w:val="left" w:pos="468"/>
        </w:tabs>
        <w:autoSpaceDE w:val="0"/>
        <w:autoSpaceDN w:val="0"/>
        <w:adjustRightInd w:val="0"/>
        <w:spacing w:line="240" w:lineRule="auto"/>
        <w:ind w:left="1440"/>
        <w:jc w:val="both"/>
        <w:rPr>
          <w:rFonts w:cs="Arial"/>
          <w:sz w:val="18"/>
          <w:szCs w:val="18"/>
        </w:rPr>
      </w:pPr>
    </w:p>
    <w:p w:rsidR="00E43A30" w:rsidRPr="00177DE9" w:rsidRDefault="00E43A30" w:rsidP="00D755C2">
      <w:pPr>
        <w:pStyle w:val="Heading8"/>
        <w:spacing w:line="240" w:lineRule="auto"/>
        <w:ind w:left="1080" w:hanging="540"/>
        <w:rPr>
          <w:rFonts w:ascii="Arial" w:hAnsi="Arial" w:cs="Arial"/>
          <w:sz w:val="18"/>
          <w:szCs w:val="18"/>
        </w:rPr>
      </w:pPr>
      <w:bookmarkStart w:id="4" w:name="_Toc311790762"/>
      <w:bookmarkStart w:id="5" w:name="_Toc437937794"/>
      <w:r w:rsidRPr="00177DE9">
        <w:rPr>
          <w:rFonts w:ascii="Arial" w:hAnsi="Arial" w:cs="Arial"/>
          <w:sz w:val="18"/>
          <w:szCs w:val="18"/>
        </w:rPr>
        <w:t>2.</w:t>
      </w:r>
      <w:r w:rsidR="00962B67" w:rsidRPr="00177DE9">
        <w:rPr>
          <w:rFonts w:ascii="Arial" w:hAnsi="Arial" w:cs="Arial"/>
          <w:sz w:val="18"/>
          <w:szCs w:val="18"/>
        </w:rPr>
        <w:t>6</w:t>
      </w:r>
      <w:r w:rsidRPr="00177DE9">
        <w:rPr>
          <w:rFonts w:ascii="Arial" w:hAnsi="Arial" w:cs="Arial"/>
          <w:sz w:val="18"/>
          <w:szCs w:val="18"/>
        </w:rPr>
        <w:tab/>
        <w:t>Cash and cash equivalents</w:t>
      </w:r>
      <w:bookmarkEnd w:id="4"/>
      <w:bookmarkEnd w:id="5"/>
    </w:p>
    <w:p w:rsidR="00E43A30" w:rsidRPr="00177DE9" w:rsidRDefault="00E43A30" w:rsidP="00D755C2">
      <w:pPr>
        <w:spacing w:line="240" w:lineRule="auto"/>
        <w:ind w:left="1080"/>
        <w:rPr>
          <w:rFonts w:cs="Arial"/>
          <w:sz w:val="18"/>
          <w:szCs w:val="18"/>
        </w:rPr>
      </w:pPr>
    </w:p>
    <w:p w:rsidR="00E43A30" w:rsidRPr="00177DE9" w:rsidRDefault="00E43A30" w:rsidP="00D755C2">
      <w:pPr>
        <w:spacing w:line="240" w:lineRule="auto"/>
        <w:ind w:left="1080"/>
        <w:jc w:val="both"/>
        <w:rPr>
          <w:rFonts w:cs="Arial"/>
          <w:sz w:val="18"/>
          <w:szCs w:val="18"/>
        </w:rPr>
      </w:pPr>
      <w:r w:rsidRPr="00177DE9">
        <w:rPr>
          <w:rFonts w:cs="Arial"/>
          <w:sz w:val="18"/>
          <w:szCs w:val="18"/>
        </w:rPr>
        <w:t>In the statement</w:t>
      </w:r>
      <w:r w:rsidR="000A5D46" w:rsidRPr="00177DE9">
        <w:rPr>
          <w:rFonts w:cs="Arial"/>
          <w:sz w:val="18"/>
          <w:szCs w:val="18"/>
        </w:rPr>
        <w:t>s</w:t>
      </w:r>
      <w:r w:rsidRPr="00177DE9">
        <w:rPr>
          <w:rFonts w:cs="Arial"/>
          <w:sz w:val="18"/>
          <w:szCs w:val="18"/>
        </w:rPr>
        <w:t xml:space="preserve"> of cash flows, cash and </w:t>
      </w:r>
      <w:r w:rsidR="000B3FB7" w:rsidRPr="00177DE9">
        <w:rPr>
          <w:rFonts w:cs="Arial"/>
          <w:sz w:val="18"/>
          <w:szCs w:val="18"/>
        </w:rPr>
        <w:t>cash equivalents includes cash o</w:t>
      </w:r>
      <w:r w:rsidRPr="00177DE9">
        <w:rPr>
          <w:rFonts w:cs="Arial"/>
          <w:sz w:val="18"/>
          <w:szCs w:val="18"/>
        </w:rPr>
        <w:t>n hand, deposits held at call, short-term highly l</w:t>
      </w:r>
      <w:r w:rsidR="00962B67" w:rsidRPr="00177DE9">
        <w:rPr>
          <w:rFonts w:cs="Arial"/>
          <w:sz w:val="18"/>
          <w:szCs w:val="18"/>
        </w:rPr>
        <w:t xml:space="preserve">iquid investments with </w:t>
      </w:r>
      <w:r w:rsidRPr="00177DE9">
        <w:rPr>
          <w:rFonts w:cs="Arial"/>
          <w:sz w:val="18"/>
          <w:szCs w:val="18"/>
        </w:rPr>
        <w:t>maturities of three months or less</w:t>
      </w:r>
      <w:r w:rsidR="00962B67" w:rsidRPr="00177DE9">
        <w:rPr>
          <w:rFonts w:cs="Arial"/>
          <w:sz w:val="18"/>
          <w:szCs w:val="18"/>
        </w:rPr>
        <w:t xml:space="preserve"> from acquisition date</w:t>
      </w:r>
      <w:r w:rsidRPr="00177DE9">
        <w:rPr>
          <w:rFonts w:cs="Arial"/>
          <w:sz w:val="18"/>
          <w:szCs w:val="18"/>
        </w:rPr>
        <w:t>.</w:t>
      </w:r>
    </w:p>
    <w:p w:rsidR="00C1298E" w:rsidRPr="00177DE9" w:rsidRDefault="00C1298E" w:rsidP="00D755C2">
      <w:pPr>
        <w:spacing w:line="240" w:lineRule="auto"/>
        <w:ind w:left="1080"/>
        <w:jc w:val="both"/>
        <w:rPr>
          <w:rFonts w:cs="Arial"/>
          <w:sz w:val="18"/>
          <w:szCs w:val="18"/>
        </w:rPr>
      </w:pPr>
    </w:p>
    <w:p w:rsidR="00D62783" w:rsidRPr="00177DE9" w:rsidRDefault="00D62783" w:rsidP="00D755C2">
      <w:pPr>
        <w:spacing w:line="240" w:lineRule="auto"/>
        <w:ind w:left="1080"/>
        <w:jc w:val="both"/>
        <w:rPr>
          <w:rFonts w:cs="Arial"/>
          <w:sz w:val="18"/>
          <w:szCs w:val="18"/>
        </w:rPr>
      </w:pPr>
    </w:p>
    <w:p w:rsidR="00E411BF" w:rsidRPr="00177DE9" w:rsidRDefault="00962B67" w:rsidP="00D755C2">
      <w:pPr>
        <w:pStyle w:val="Heading8"/>
        <w:spacing w:line="240" w:lineRule="auto"/>
        <w:ind w:left="1080" w:hanging="540"/>
        <w:jc w:val="both"/>
        <w:rPr>
          <w:rFonts w:ascii="Arial" w:hAnsi="Arial" w:cs="Arial"/>
          <w:sz w:val="18"/>
          <w:szCs w:val="18"/>
        </w:rPr>
      </w:pPr>
      <w:r w:rsidRPr="00177DE9">
        <w:rPr>
          <w:rFonts w:ascii="Arial" w:hAnsi="Arial" w:cs="Arial"/>
          <w:sz w:val="18"/>
          <w:szCs w:val="18"/>
        </w:rPr>
        <w:t>2.7</w:t>
      </w:r>
      <w:r w:rsidR="00E411BF" w:rsidRPr="00177DE9">
        <w:rPr>
          <w:rFonts w:ascii="Arial" w:hAnsi="Arial" w:cs="Arial"/>
          <w:sz w:val="18"/>
          <w:szCs w:val="18"/>
        </w:rPr>
        <w:tab/>
        <w:t>Restricted bank deposits</w:t>
      </w:r>
    </w:p>
    <w:p w:rsidR="00E411BF" w:rsidRPr="00177DE9" w:rsidRDefault="00E411BF" w:rsidP="00D755C2">
      <w:pPr>
        <w:spacing w:line="240" w:lineRule="auto"/>
        <w:ind w:left="1080"/>
        <w:jc w:val="both"/>
        <w:rPr>
          <w:rFonts w:cs="Arial"/>
          <w:sz w:val="18"/>
          <w:szCs w:val="18"/>
        </w:rPr>
      </w:pPr>
    </w:p>
    <w:p w:rsidR="00E411BF" w:rsidRPr="00177DE9" w:rsidRDefault="00E411BF" w:rsidP="00D755C2">
      <w:pPr>
        <w:spacing w:line="240" w:lineRule="auto"/>
        <w:ind w:left="1080"/>
        <w:jc w:val="both"/>
        <w:rPr>
          <w:rFonts w:cs="Arial"/>
          <w:sz w:val="18"/>
          <w:szCs w:val="18"/>
        </w:rPr>
      </w:pPr>
      <w:r w:rsidRPr="00177DE9">
        <w:rPr>
          <w:rFonts w:cs="Arial"/>
          <w:sz w:val="18"/>
          <w:szCs w:val="18"/>
        </w:rPr>
        <w:t xml:space="preserve">Restricted bank deposits </w:t>
      </w:r>
      <w:proofErr w:type="gramStart"/>
      <w:r w:rsidRPr="00177DE9">
        <w:rPr>
          <w:rFonts w:cs="Arial"/>
          <w:sz w:val="18"/>
          <w:szCs w:val="18"/>
        </w:rPr>
        <w:t>means</w:t>
      </w:r>
      <w:proofErr w:type="gramEnd"/>
      <w:r w:rsidRPr="00177DE9">
        <w:rPr>
          <w:rFonts w:cs="Arial"/>
          <w:sz w:val="18"/>
          <w:szCs w:val="18"/>
        </w:rPr>
        <w:t xml:space="preserve"> all types of bank deposits that are under condition of withdrawal process for specific purpose according to financial agreement and loan facilities agreement with financial institution</w:t>
      </w:r>
      <w:r w:rsidR="006532DF" w:rsidRPr="00177DE9">
        <w:rPr>
          <w:rFonts w:cs="Arial"/>
          <w:sz w:val="18"/>
          <w:szCs w:val="18"/>
        </w:rPr>
        <w:t>s</w:t>
      </w:r>
      <w:r w:rsidRPr="00177DE9">
        <w:rPr>
          <w:rFonts w:cs="Arial"/>
          <w:sz w:val="18"/>
          <w:szCs w:val="18"/>
        </w:rPr>
        <w:t xml:space="preserve"> which provide credit to the Group.</w:t>
      </w:r>
    </w:p>
    <w:p w:rsidR="00B741F7" w:rsidRPr="00177DE9" w:rsidRDefault="00B741F7" w:rsidP="00D755C2">
      <w:pPr>
        <w:spacing w:line="240" w:lineRule="auto"/>
        <w:ind w:left="1080"/>
        <w:jc w:val="both"/>
        <w:rPr>
          <w:rFonts w:cs="Arial"/>
          <w:sz w:val="18"/>
          <w:szCs w:val="18"/>
        </w:rPr>
      </w:pPr>
    </w:p>
    <w:p w:rsidR="008C7370" w:rsidRPr="005B2673" w:rsidRDefault="008C7370" w:rsidP="00D755C2">
      <w:pPr>
        <w:spacing w:line="240" w:lineRule="auto"/>
        <w:ind w:left="1080"/>
        <w:jc w:val="both"/>
        <w:rPr>
          <w:rFonts w:cs="Arial"/>
          <w:sz w:val="18"/>
          <w:szCs w:val="18"/>
        </w:rPr>
      </w:pPr>
    </w:p>
    <w:p w:rsidR="002A04CF" w:rsidRPr="005B2673" w:rsidRDefault="002A04CF" w:rsidP="002A04CF">
      <w:pPr>
        <w:pStyle w:val="Heading8"/>
        <w:spacing w:line="240" w:lineRule="auto"/>
        <w:ind w:left="1080" w:hanging="540"/>
        <w:jc w:val="both"/>
        <w:rPr>
          <w:rFonts w:ascii="Arial" w:hAnsi="Arial" w:cs="Arial"/>
          <w:sz w:val="18"/>
          <w:szCs w:val="18"/>
        </w:rPr>
      </w:pPr>
      <w:r w:rsidRPr="005B2673">
        <w:rPr>
          <w:rFonts w:ascii="Arial" w:hAnsi="Arial" w:cs="Arial"/>
          <w:sz w:val="18"/>
          <w:szCs w:val="18"/>
        </w:rPr>
        <w:t>2.8</w:t>
      </w:r>
      <w:r w:rsidRPr="005B2673">
        <w:rPr>
          <w:rFonts w:ascii="Arial" w:hAnsi="Arial" w:cs="Arial"/>
          <w:sz w:val="18"/>
          <w:szCs w:val="18"/>
        </w:rPr>
        <w:tab/>
        <w:t>Trade accounts receivable</w:t>
      </w:r>
    </w:p>
    <w:p w:rsidR="002A04CF" w:rsidRPr="005B2673" w:rsidRDefault="002A04CF" w:rsidP="002A04CF">
      <w:pPr>
        <w:spacing w:line="240" w:lineRule="auto"/>
        <w:ind w:left="1080"/>
        <w:jc w:val="both"/>
        <w:rPr>
          <w:rFonts w:cs="Arial"/>
          <w:sz w:val="18"/>
          <w:szCs w:val="18"/>
        </w:rPr>
      </w:pPr>
    </w:p>
    <w:p w:rsidR="002A04CF" w:rsidRPr="005B2673" w:rsidRDefault="002A04CF" w:rsidP="002A04CF">
      <w:pPr>
        <w:spacing w:line="240" w:lineRule="auto"/>
        <w:ind w:left="1080"/>
        <w:jc w:val="both"/>
        <w:rPr>
          <w:rFonts w:cs="Arial"/>
          <w:sz w:val="18"/>
          <w:szCs w:val="18"/>
        </w:rPr>
      </w:pPr>
      <w:r w:rsidRPr="005B2673">
        <w:rPr>
          <w:rFonts w:cs="Arial"/>
          <w:sz w:val="18"/>
          <w:szCs w:val="18"/>
        </w:rPr>
        <w:t>Trade receivables are amounts due from customers for goods sold or service performed in the ordinary course of business.</w:t>
      </w:r>
    </w:p>
    <w:p w:rsidR="002A04CF" w:rsidRPr="005B2673" w:rsidRDefault="002A04CF" w:rsidP="002A04CF">
      <w:pPr>
        <w:spacing w:line="240" w:lineRule="auto"/>
        <w:ind w:left="1080"/>
        <w:jc w:val="both"/>
        <w:rPr>
          <w:rFonts w:cs="Arial"/>
          <w:sz w:val="18"/>
          <w:szCs w:val="18"/>
        </w:rPr>
      </w:pPr>
    </w:p>
    <w:p w:rsidR="002A04CF" w:rsidRPr="005B2673" w:rsidRDefault="002A04CF" w:rsidP="002A04CF">
      <w:pPr>
        <w:spacing w:line="240" w:lineRule="auto"/>
        <w:ind w:left="1080"/>
        <w:jc w:val="both"/>
        <w:rPr>
          <w:rFonts w:cs="Arial"/>
          <w:sz w:val="18"/>
          <w:szCs w:val="18"/>
        </w:rPr>
      </w:pPr>
      <w:r w:rsidRPr="00B271AC">
        <w:rPr>
          <w:rFonts w:cs="Arial"/>
          <w:spacing w:val="-4"/>
          <w:sz w:val="18"/>
          <w:szCs w:val="18"/>
        </w:rPr>
        <w:t>Trade receivables are recognised initially at the amount of consideration that is unconditionally unless they contain significant financing components, when they are recognised at its present value. The Group presented</w:t>
      </w:r>
      <w:r w:rsidRPr="005B2673">
        <w:rPr>
          <w:rFonts w:cs="Arial"/>
          <w:sz w:val="18"/>
          <w:szCs w:val="18"/>
        </w:rPr>
        <w:t xml:space="preserve"> trade receivables at cost less allowance for doubtful accounts.</w:t>
      </w:r>
    </w:p>
    <w:p w:rsidR="002A04CF" w:rsidRPr="005B2673" w:rsidRDefault="002A04CF" w:rsidP="002A04CF">
      <w:pPr>
        <w:spacing w:line="240" w:lineRule="auto"/>
        <w:ind w:left="1080"/>
        <w:rPr>
          <w:rFonts w:cs="Arial"/>
          <w:sz w:val="18"/>
          <w:szCs w:val="18"/>
        </w:rPr>
      </w:pPr>
    </w:p>
    <w:p w:rsidR="00177DE9" w:rsidRDefault="00177DE9">
      <w:pPr>
        <w:spacing w:line="240" w:lineRule="auto"/>
        <w:rPr>
          <w:rFonts w:cs="Arial"/>
          <w:sz w:val="18"/>
          <w:szCs w:val="18"/>
        </w:rPr>
      </w:pPr>
      <w:r>
        <w:rPr>
          <w:rFonts w:cs="Arial"/>
          <w:sz w:val="18"/>
          <w:szCs w:val="18"/>
        </w:rPr>
        <w:br w:type="page"/>
      </w:r>
    </w:p>
    <w:p w:rsidR="00177DE9" w:rsidRPr="005B2673" w:rsidRDefault="00177DE9" w:rsidP="00177DE9">
      <w:pPr>
        <w:spacing w:line="240" w:lineRule="auto"/>
        <w:ind w:left="1080"/>
        <w:jc w:val="both"/>
        <w:rPr>
          <w:rFonts w:cs="Arial"/>
          <w:sz w:val="18"/>
          <w:szCs w:val="18"/>
        </w:rPr>
      </w:pPr>
    </w:p>
    <w:p w:rsidR="00177DE9" w:rsidRPr="00B271AC" w:rsidRDefault="00177DE9" w:rsidP="00177DE9">
      <w:pPr>
        <w:spacing w:line="240" w:lineRule="auto"/>
        <w:ind w:left="1080"/>
        <w:jc w:val="both"/>
        <w:rPr>
          <w:rFonts w:cs="Arial"/>
          <w:sz w:val="18"/>
          <w:szCs w:val="18"/>
        </w:rPr>
      </w:pPr>
    </w:p>
    <w:p w:rsidR="00177DE9" w:rsidRPr="00B271AC" w:rsidRDefault="00177DE9" w:rsidP="00177DE9">
      <w:pPr>
        <w:spacing w:line="240" w:lineRule="auto"/>
        <w:ind w:left="540" w:hanging="526"/>
        <w:jc w:val="thaiDistribute"/>
        <w:rPr>
          <w:rFonts w:cs="Arial"/>
          <w:b/>
          <w:bCs/>
          <w:sz w:val="18"/>
          <w:szCs w:val="18"/>
        </w:rPr>
      </w:pPr>
      <w:r w:rsidRPr="00B271AC">
        <w:rPr>
          <w:rFonts w:cs="Arial"/>
          <w:b/>
          <w:bCs/>
          <w:sz w:val="18"/>
          <w:szCs w:val="18"/>
        </w:rPr>
        <w:t>2</w:t>
      </w:r>
      <w:r w:rsidRPr="00B271AC">
        <w:rPr>
          <w:rFonts w:cs="Arial"/>
          <w:b/>
          <w:bCs/>
          <w:sz w:val="18"/>
          <w:szCs w:val="18"/>
        </w:rPr>
        <w:tab/>
        <w:t xml:space="preserve">Accounting policies </w:t>
      </w:r>
      <w:r w:rsidRPr="00B271AC">
        <w:rPr>
          <w:rFonts w:cs="Arial"/>
          <w:sz w:val="18"/>
          <w:szCs w:val="18"/>
        </w:rPr>
        <w:t>(Cont’d)</w:t>
      </w:r>
    </w:p>
    <w:p w:rsidR="002A04CF" w:rsidRPr="00B271AC" w:rsidRDefault="002A04CF" w:rsidP="002A04CF">
      <w:pPr>
        <w:spacing w:line="240" w:lineRule="auto"/>
        <w:ind w:left="1080"/>
        <w:rPr>
          <w:rFonts w:cs="Arial"/>
          <w:sz w:val="18"/>
          <w:szCs w:val="18"/>
        </w:rPr>
      </w:pPr>
    </w:p>
    <w:p w:rsidR="00177DE9" w:rsidRPr="00B271AC" w:rsidRDefault="00177DE9" w:rsidP="002A04CF">
      <w:pPr>
        <w:spacing w:line="240" w:lineRule="auto"/>
        <w:ind w:left="1080"/>
        <w:rPr>
          <w:rFonts w:cs="Arial"/>
          <w:sz w:val="18"/>
          <w:szCs w:val="18"/>
        </w:rPr>
      </w:pPr>
    </w:p>
    <w:p w:rsidR="00531107" w:rsidRPr="00B271AC" w:rsidRDefault="00531107" w:rsidP="00D755C2">
      <w:pPr>
        <w:spacing w:line="240" w:lineRule="auto"/>
        <w:ind w:left="1080" w:hanging="540"/>
        <w:jc w:val="both"/>
        <w:rPr>
          <w:rFonts w:cs="Arial"/>
          <w:b/>
          <w:bCs/>
          <w:sz w:val="18"/>
          <w:szCs w:val="18"/>
          <w:cs/>
          <w:lang w:bidi="th-TH"/>
        </w:rPr>
      </w:pPr>
      <w:r w:rsidRPr="00B271AC">
        <w:rPr>
          <w:rFonts w:cs="Arial"/>
          <w:b/>
          <w:bCs/>
          <w:sz w:val="18"/>
          <w:szCs w:val="18"/>
        </w:rPr>
        <w:t>2.</w:t>
      </w:r>
      <w:r w:rsidR="002A04CF" w:rsidRPr="00B271AC">
        <w:rPr>
          <w:rFonts w:cs="Arial"/>
          <w:b/>
          <w:bCs/>
          <w:sz w:val="18"/>
          <w:szCs w:val="18"/>
        </w:rPr>
        <w:t>9</w:t>
      </w:r>
      <w:r w:rsidRPr="00B271AC">
        <w:rPr>
          <w:rFonts w:cs="Arial"/>
          <w:b/>
          <w:bCs/>
          <w:sz w:val="18"/>
          <w:szCs w:val="18"/>
        </w:rPr>
        <w:tab/>
        <w:t xml:space="preserve">Investments </w:t>
      </w:r>
      <w:r w:rsidR="002A04CF" w:rsidRPr="00B271AC">
        <w:rPr>
          <w:rFonts w:cs="Arial"/>
          <w:b/>
          <w:bCs/>
          <w:sz w:val="18"/>
          <w:szCs w:val="18"/>
        </w:rPr>
        <w:t>in debt and equity securities</w:t>
      </w:r>
    </w:p>
    <w:p w:rsidR="00531107" w:rsidRPr="00B271AC" w:rsidRDefault="00531107" w:rsidP="00D755C2">
      <w:pPr>
        <w:spacing w:line="240" w:lineRule="auto"/>
        <w:ind w:left="1080"/>
        <w:jc w:val="thaiDistribute"/>
        <w:rPr>
          <w:rFonts w:cs="Arial"/>
          <w:sz w:val="18"/>
          <w:szCs w:val="18"/>
        </w:rPr>
      </w:pPr>
    </w:p>
    <w:p w:rsidR="00D33649" w:rsidRPr="00B271AC" w:rsidRDefault="00D33649" w:rsidP="00D755C2">
      <w:pPr>
        <w:spacing w:line="240" w:lineRule="auto"/>
        <w:ind w:left="1077"/>
        <w:jc w:val="thaiDistribute"/>
        <w:rPr>
          <w:rFonts w:cs="Arial"/>
          <w:sz w:val="18"/>
          <w:szCs w:val="18"/>
        </w:rPr>
      </w:pPr>
      <w:r w:rsidRPr="00B271AC">
        <w:rPr>
          <w:rFonts w:cs="Arial"/>
          <w:sz w:val="18"/>
          <w:szCs w:val="18"/>
        </w:rPr>
        <w:t>Investments other than investments in subsidiaries, associates and joint ventures are initially recognised at fair value of consideration paid plus direct transaction cost.</w:t>
      </w:r>
    </w:p>
    <w:p w:rsidR="00D33649" w:rsidRPr="00B271AC" w:rsidRDefault="00D33649" w:rsidP="00D755C2">
      <w:pPr>
        <w:spacing w:line="240" w:lineRule="auto"/>
        <w:ind w:left="1077"/>
        <w:jc w:val="thaiDistribute"/>
        <w:rPr>
          <w:rFonts w:cs="Arial"/>
          <w:sz w:val="18"/>
          <w:szCs w:val="18"/>
        </w:rPr>
      </w:pPr>
    </w:p>
    <w:p w:rsidR="00D33649" w:rsidRPr="00B271AC" w:rsidRDefault="00D33649" w:rsidP="00D755C2">
      <w:pPr>
        <w:spacing w:line="240" w:lineRule="auto"/>
        <w:ind w:left="1077"/>
        <w:jc w:val="thaiDistribute"/>
        <w:rPr>
          <w:rFonts w:cs="Arial"/>
          <w:sz w:val="18"/>
          <w:szCs w:val="18"/>
        </w:rPr>
      </w:pPr>
      <w:r w:rsidRPr="00B271AC">
        <w:rPr>
          <w:rFonts w:cs="Arial"/>
          <w:sz w:val="18"/>
          <w:szCs w:val="18"/>
        </w:rPr>
        <w:t>a)</w:t>
      </w:r>
      <w:r w:rsidRPr="00B271AC">
        <w:rPr>
          <w:rFonts w:cs="Arial"/>
          <w:sz w:val="18"/>
          <w:szCs w:val="18"/>
        </w:rPr>
        <w:tab/>
        <w:t>Trading and available-for-sale investments</w:t>
      </w:r>
    </w:p>
    <w:p w:rsidR="00D755C2" w:rsidRPr="00B271AC" w:rsidRDefault="00D755C2" w:rsidP="00D755C2">
      <w:pPr>
        <w:spacing w:line="240" w:lineRule="auto"/>
        <w:ind w:left="1440"/>
        <w:jc w:val="thaiDistribute"/>
        <w:rPr>
          <w:rFonts w:cs="Arial"/>
          <w:sz w:val="18"/>
          <w:szCs w:val="18"/>
        </w:rPr>
      </w:pPr>
    </w:p>
    <w:p w:rsidR="00D33649" w:rsidRPr="00B271AC" w:rsidRDefault="00D33649" w:rsidP="00D755C2">
      <w:pPr>
        <w:spacing w:line="240" w:lineRule="auto"/>
        <w:ind w:left="1440"/>
        <w:jc w:val="thaiDistribute"/>
        <w:rPr>
          <w:rFonts w:cs="Arial"/>
          <w:sz w:val="18"/>
          <w:szCs w:val="18"/>
        </w:rPr>
      </w:pPr>
      <w:r w:rsidRPr="00B271AC">
        <w:rPr>
          <w:rFonts w:cs="Arial"/>
          <w:sz w:val="18"/>
          <w:szCs w:val="18"/>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D755C2" w:rsidRPr="00B271AC" w:rsidRDefault="00D755C2" w:rsidP="00D755C2">
      <w:pPr>
        <w:spacing w:line="240" w:lineRule="auto"/>
        <w:ind w:left="1440"/>
        <w:jc w:val="thaiDistribute"/>
        <w:rPr>
          <w:rFonts w:cs="Arial"/>
          <w:sz w:val="18"/>
          <w:szCs w:val="18"/>
        </w:rPr>
      </w:pPr>
    </w:p>
    <w:p w:rsidR="00D33649" w:rsidRPr="00B271AC" w:rsidRDefault="00D33649" w:rsidP="00D755C2">
      <w:pPr>
        <w:spacing w:line="240" w:lineRule="auto"/>
        <w:ind w:left="1077"/>
        <w:jc w:val="thaiDistribute"/>
        <w:rPr>
          <w:rFonts w:cs="Arial"/>
          <w:sz w:val="18"/>
          <w:szCs w:val="18"/>
        </w:rPr>
      </w:pPr>
      <w:r w:rsidRPr="00B271AC">
        <w:rPr>
          <w:rFonts w:cs="Arial"/>
          <w:sz w:val="18"/>
          <w:szCs w:val="18"/>
        </w:rPr>
        <w:t>b)</w:t>
      </w:r>
      <w:r w:rsidRPr="00B271AC">
        <w:rPr>
          <w:rFonts w:cs="Arial"/>
          <w:sz w:val="18"/>
          <w:szCs w:val="18"/>
        </w:rPr>
        <w:tab/>
        <w:t>Held-to-maturity investments</w:t>
      </w:r>
    </w:p>
    <w:p w:rsidR="00D755C2" w:rsidRPr="00B271AC" w:rsidRDefault="00D755C2" w:rsidP="00D755C2">
      <w:pPr>
        <w:spacing w:line="240" w:lineRule="auto"/>
        <w:ind w:left="1440"/>
        <w:jc w:val="thaiDistribute"/>
        <w:rPr>
          <w:rFonts w:cs="Arial"/>
          <w:sz w:val="18"/>
          <w:szCs w:val="18"/>
        </w:rPr>
      </w:pPr>
    </w:p>
    <w:p w:rsidR="00D33649" w:rsidRPr="005B2673" w:rsidRDefault="00D33649" w:rsidP="00D755C2">
      <w:pPr>
        <w:spacing w:line="240" w:lineRule="auto"/>
        <w:ind w:left="1440"/>
        <w:jc w:val="thaiDistribute"/>
        <w:rPr>
          <w:rFonts w:cs="Arial"/>
          <w:sz w:val="18"/>
          <w:szCs w:val="18"/>
        </w:rPr>
      </w:pPr>
      <w:r w:rsidRPr="005B2673">
        <w:rPr>
          <w:rFonts w:cs="Arial"/>
          <w:sz w:val="18"/>
          <w:szCs w:val="18"/>
        </w:rPr>
        <w:t>Held-to-maturity investments are carried at amortised cost using the effective interest method less impairment.</w:t>
      </w:r>
    </w:p>
    <w:p w:rsidR="00D755C2" w:rsidRPr="005B2673" w:rsidRDefault="00D755C2" w:rsidP="00D755C2">
      <w:pPr>
        <w:spacing w:line="240" w:lineRule="auto"/>
        <w:ind w:left="1440"/>
        <w:jc w:val="thaiDistribute"/>
        <w:rPr>
          <w:rFonts w:cs="Arial"/>
          <w:sz w:val="18"/>
          <w:szCs w:val="18"/>
        </w:rPr>
      </w:pPr>
    </w:p>
    <w:p w:rsidR="00D33649" w:rsidRPr="005B2673" w:rsidRDefault="00D33649" w:rsidP="00D755C2">
      <w:pPr>
        <w:spacing w:line="240" w:lineRule="auto"/>
        <w:ind w:left="1077"/>
        <w:jc w:val="thaiDistribute"/>
        <w:rPr>
          <w:rFonts w:cs="Arial"/>
          <w:sz w:val="18"/>
          <w:szCs w:val="18"/>
        </w:rPr>
      </w:pPr>
      <w:r w:rsidRPr="005B2673">
        <w:rPr>
          <w:rFonts w:cs="Arial"/>
          <w:sz w:val="18"/>
          <w:szCs w:val="18"/>
        </w:rPr>
        <w:t>c)</w:t>
      </w:r>
      <w:r w:rsidRPr="005B2673">
        <w:rPr>
          <w:rFonts w:cs="Arial"/>
          <w:sz w:val="18"/>
          <w:szCs w:val="18"/>
        </w:rPr>
        <w:tab/>
        <w:t>General investments</w:t>
      </w:r>
    </w:p>
    <w:p w:rsidR="00D755C2" w:rsidRPr="005B2673" w:rsidRDefault="00D755C2" w:rsidP="00D755C2">
      <w:pPr>
        <w:spacing w:line="240" w:lineRule="auto"/>
        <w:ind w:left="1077" w:firstLine="363"/>
        <w:jc w:val="thaiDistribute"/>
        <w:rPr>
          <w:rFonts w:cs="Arial"/>
          <w:sz w:val="18"/>
          <w:szCs w:val="18"/>
        </w:rPr>
      </w:pPr>
    </w:p>
    <w:p w:rsidR="00D33649" w:rsidRPr="005B2673" w:rsidRDefault="00D33649" w:rsidP="00D755C2">
      <w:pPr>
        <w:spacing w:line="240" w:lineRule="auto"/>
        <w:ind w:left="1077" w:firstLine="363"/>
        <w:jc w:val="thaiDistribute"/>
        <w:rPr>
          <w:rFonts w:cs="Arial"/>
          <w:sz w:val="18"/>
          <w:szCs w:val="18"/>
        </w:rPr>
      </w:pPr>
      <w:r w:rsidRPr="005B2673">
        <w:rPr>
          <w:rFonts w:cs="Arial"/>
          <w:sz w:val="18"/>
          <w:szCs w:val="18"/>
        </w:rPr>
        <w:t>General investments are carried at cost less impairment.</w:t>
      </w:r>
    </w:p>
    <w:p w:rsidR="00D755C2" w:rsidRPr="005B2673" w:rsidRDefault="00D755C2" w:rsidP="00D755C2">
      <w:pPr>
        <w:spacing w:line="240" w:lineRule="auto"/>
        <w:ind w:left="1077" w:firstLine="363"/>
        <w:jc w:val="thaiDistribute"/>
        <w:rPr>
          <w:rFonts w:cs="Arial"/>
          <w:sz w:val="18"/>
          <w:szCs w:val="18"/>
        </w:rPr>
      </w:pPr>
    </w:p>
    <w:p w:rsidR="00E411BF" w:rsidRPr="005B2673" w:rsidRDefault="00D33649" w:rsidP="00D755C2">
      <w:pPr>
        <w:spacing w:line="240" w:lineRule="auto"/>
        <w:ind w:left="1077"/>
        <w:jc w:val="thaiDistribute"/>
        <w:rPr>
          <w:rFonts w:cs="Arial"/>
          <w:spacing w:val="-2"/>
          <w:sz w:val="18"/>
          <w:szCs w:val="18"/>
        </w:rPr>
      </w:pPr>
      <w:r w:rsidRPr="005B2673">
        <w:rPr>
          <w:rFonts w:cs="Arial"/>
          <w:sz w:val="18"/>
          <w:szCs w:val="18"/>
        </w:rPr>
        <w:t>d)</w:t>
      </w:r>
      <w:r w:rsidRPr="005B2673">
        <w:rPr>
          <w:rFonts w:cs="Arial"/>
          <w:sz w:val="18"/>
          <w:szCs w:val="18"/>
        </w:rPr>
        <w:tab/>
        <w:t>Disposal of investments</w:t>
      </w:r>
    </w:p>
    <w:p w:rsidR="00D755C2" w:rsidRPr="005B2673" w:rsidRDefault="00D755C2" w:rsidP="00D755C2">
      <w:pPr>
        <w:spacing w:line="240" w:lineRule="auto"/>
        <w:ind w:left="1440"/>
        <w:jc w:val="both"/>
        <w:rPr>
          <w:rFonts w:cs="Arial"/>
          <w:spacing w:val="-2"/>
          <w:sz w:val="18"/>
          <w:szCs w:val="18"/>
        </w:rPr>
      </w:pPr>
    </w:p>
    <w:p w:rsidR="00531107" w:rsidRPr="005B2673" w:rsidRDefault="00D33649" w:rsidP="00D755C2">
      <w:pPr>
        <w:spacing w:line="240" w:lineRule="auto"/>
        <w:ind w:left="1440"/>
        <w:jc w:val="both"/>
        <w:rPr>
          <w:rFonts w:cs="Arial"/>
          <w:sz w:val="18"/>
          <w:szCs w:val="18"/>
        </w:rPr>
      </w:pPr>
      <w:r w:rsidRPr="005B2673">
        <w:rPr>
          <w:rFonts w:cs="Arial"/>
          <w:spacing w:val="-2"/>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rsidR="00E43A30" w:rsidRPr="005B2673" w:rsidRDefault="00E43A30" w:rsidP="00D755C2">
      <w:pPr>
        <w:spacing w:line="240" w:lineRule="auto"/>
        <w:ind w:left="1080"/>
        <w:jc w:val="both"/>
        <w:rPr>
          <w:rFonts w:cs="Arial"/>
          <w:sz w:val="18"/>
          <w:szCs w:val="18"/>
        </w:rPr>
      </w:pPr>
    </w:p>
    <w:p w:rsidR="00E43A30" w:rsidRPr="005B2673" w:rsidRDefault="00E43A30" w:rsidP="00D755C2">
      <w:pPr>
        <w:spacing w:line="240" w:lineRule="auto"/>
        <w:ind w:left="1080"/>
        <w:jc w:val="both"/>
        <w:rPr>
          <w:rFonts w:cs="Arial"/>
          <w:sz w:val="18"/>
          <w:szCs w:val="18"/>
        </w:rPr>
      </w:pPr>
    </w:p>
    <w:p w:rsidR="00215208" w:rsidRPr="005B2673" w:rsidRDefault="00196FB0" w:rsidP="00D755C2">
      <w:pPr>
        <w:pStyle w:val="Heading8"/>
        <w:spacing w:line="240" w:lineRule="auto"/>
        <w:ind w:left="1080" w:hanging="540"/>
        <w:jc w:val="both"/>
        <w:rPr>
          <w:rFonts w:ascii="Arial" w:hAnsi="Arial" w:cs="Arial"/>
          <w:sz w:val="18"/>
          <w:szCs w:val="18"/>
        </w:rPr>
      </w:pPr>
      <w:r w:rsidRPr="005B2673">
        <w:rPr>
          <w:rFonts w:ascii="Arial" w:hAnsi="Arial" w:cs="Arial"/>
          <w:sz w:val="18"/>
          <w:szCs w:val="18"/>
        </w:rPr>
        <w:t>2.10</w:t>
      </w:r>
      <w:r w:rsidR="00215208" w:rsidRPr="005B2673">
        <w:rPr>
          <w:rFonts w:ascii="Arial" w:hAnsi="Arial" w:cs="Arial"/>
          <w:sz w:val="18"/>
          <w:szCs w:val="18"/>
        </w:rPr>
        <w:tab/>
      </w:r>
      <w:r w:rsidRPr="005B2673">
        <w:rPr>
          <w:rFonts w:ascii="Arial" w:hAnsi="Arial" w:cs="Arial"/>
          <w:sz w:val="18"/>
          <w:szCs w:val="18"/>
        </w:rPr>
        <w:t>Investment property</w:t>
      </w:r>
    </w:p>
    <w:p w:rsidR="00215208" w:rsidRPr="005B2673" w:rsidRDefault="00215208" w:rsidP="00D755C2">
      <w:pPr>
        <w:spacing w:line="240" w:lineRule="auto"/>
        <w:ind w:left="1080"/>
        <w:jc w:val="both"/>
        <w:rPr>
          <w:rFonts w:cs="Arial"/>
          <w:sz w:val="18"/>
          <w:szCs w:val="18"/>
        </w:rPr>
      </w:pPr>
    </w:p>
    <w:p w:rsidR="00196FB0" w:rsidRPr="005B2673" w:rsidRDefault="00196FB0" w:rsidP="00D755C2">
      <w:pPr>
        <w:spacing w:line="240" w:lineRule="auto"/>
        <w:ind w:left="1080"/>
        <w:jc w:val="both"/>
        <w:rPr>
          <w:rFonts w:cs="Arial"/>
          <w:sz w:val="18"/>
          <w:szCs w:val="18"/>
        </w:rPr>
      </w:pPr>
      <w:r w:rsidRPr="005B2673">
        <w:rPr>
          <w:rFonts w:cs="Arial"/>
          <w:sz w:val="18"/>
          <w:szCs w:val="18"/>
        </w:rPr>
        <w:t>Investment property is measured initially at cost, including directly attributable costs and borrowing costs.</w:t>
      </w:r>
      <w:r w:rsidR="00D755C2" w:rsidRPr="005B2673">
        <w:rPr>
          <w:rFonts w:cs="Arial"/>
          <w:sz w:val="18"/>
          <w:szCs w:val="18"/>
        </w:rPr>
        <w:t xml:space="preserve">  </w:t>
      </w:r>
      <w:r w:rsidRPr="005B2673">
        <w:rPr>
          <w:rFonts w:cs="Arial"/>
          <w:sz w:val="18"/>
          <w:szCs w:val="18"/>
        </w:rPr>
        <w:t>Subsequently, they are carried at cost less accumulated depreciation and impairment.</w:t>
      </w:r>
    </w:p>
    <w:p w:rsidR="00215208" w:rsidRPr="005B2673" w:rsidRDefault="00215208" w:rsidP="00D755C2">
      <w:pPr>
        <w:spacing w:line="240" w:lineRule="auto"/>
        <w:ind w:left="1080"/>
        <w:jc w:val="both"/>
        <w:rPr>
          <w:rFonts w:cs="Arial"/>
          <w:sz w:val="18"/>
          <w:szCs w:val="18"/>
        </w:rPr>
      </w:pPr>
    </w:p>
    <w:p w:rsidR="007D4C1D" w:rsidRPr="005B2673" w:rsidRDefault="007D4C1D" w:rsidP="00D755C2">
      <w:pPr>
        <w:spacing w:line="240" w:lineRule="auto"/>
        <w:ind w:left="1080"/>
        <w:jc w:val="thaiDistribute"/>
        <w:rPr>
          <w:rFonts w:cs="Arial"/>
          <w:sz w:val="18"/>
          <w:szCs w:val="18"/>
        </w:rPr>
      </w:pPr>
      <w:r w:rsidRPr="005B2673">
        <w:rPr>
          <w:rFonts w:cs="Arial"/>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7D4C1D" w:rsidRPr="005B2673" w:rsidRDefault="007D4C1D" w:rsidP="00D755C2">
      <w:pPr>
        <w:spacing w:line="240" w:lineRule="auto"/>
        <w:ind w:left="1080"/>
        <w:jc w:val="thaiDistribute"/>
        <w:rPr>
          <w:rFonts w:cs="Arial"/>
          <w:sz w:val="18"/>
          <w:szCs w:val="18"/>
        </w:rPr>
      </w:pPr>
    </w:p>
    <w:p w:rsidR="00215208" w:rsidRPr="005B2673" w:rsidRDefault="007D4C1D" w:rsidP="00D755C2">
      <w:pPr>
        <w:spacing w:line="240" w:lineRule="auto"/>
        <w:ind w:left="1080"/>
        <w:jc w:val="thaiDistribute"/>
        <w:rPr>
          <w:rFonts w:cs="Arial"/>
          <w:sz w:val="18"/>
          <w:szCs w:val="18"/>
        </w:rPr>
      </w:pPr>
      <w:r w:rsidRPr="005B2673">
        <w:rPr>
          <w:rFonts w:cs="Arial"/>
          <w:sz w:val="18"/>
          <w:szCs w:val="18"/>
        </w:rPr>
        <w:t>Land is not depreciated.</w:t>
      </w:r>
      <w:r w:rsidRPr="005B2673">
        <w:rPr>
          <w:rFonts w:cs="Arial"/>
          <w:sz w:val="18"/>
          <w:szCs w:val="22"/>
          <w:cs/>
          <w:lang w:bidi="th-TH"/>
        </w:rPr>
        <w:t xml:space="preserve"> </w:t>
      </w:r>
      <w:r w:rsidR="00196FB0" w:rsidRPr="005B2673">
        <w:rPr>
          <w:rFonts w:cs="Arial"/>
          <w:sz w:val="18"/>
          <w:szCs w:val="18"/>
        </w:rPr>
        <w:t>Depreciation on other investment properties is calculated using the straight-line method to allocate their costs to their residual values over their estimated useful lives.</w:t>
      </w:r>
      <w:r w:rsidR="00E00817" w:rsidRPr="005B2673">
        <w:rPr>
          <w:rFonts w:cs="Arial"/>
          <w:sz w:val="18"/>
          <w:szCs w:val="18"/>
        </w:rPr>
        <w:t xml:space="preserve"> Depreciation of the investment properties is included in determining income.</w:t>
      </w:r>
    </w:p>
    <w:p w:rsidR="00E00817" w:rsidRPr="005B2673" w:rsidRDefault="00E00817" w:rsidP="00D755C2">
      <w:pPr>
        <w:spacing w:line="240" w:lineRule="auto"/>
        <w:ind w:left="1080"/>
        <w:rPr>
          <w:rFonts w:cs="Arial"/>
          <w:sz w:val="18"/>
          <w:szCs w:val="18"/>
        </w:rPr>
      </w:pPr>
    </w:p>
    <w:p w:rsidR="00E00817" w:rsidRPr="005B2673" w:rsidRDefault="00E00817" w:rsidP="00D755C2">
      <w:pPr>
        <w:spacing w:line="240" w:lineRule="auto"/>
        <w:ind w:left="1080"/>
        <w:jc w:val="thaiDistribute"/>
        <w:rPr>
          <w:rFonts w:cs="Arial"/>
          <w:sz w:val="18"/>
          <w:szCs w:val="18"/>
        </w:rPr>
      </w:pPr>
      <w:r w:rsidRPr="005B2673">
        <w:rPr>
          <w:rFonts w:cs="Arial"/>
          <w:sz w:val="18"/>
          <w:szCs w:val="18"/>
        </w:rPr>
        <w:t>On disposal of investment properties, the difference between the net disposal proceeds and the carrying amount of the asset is recognised in profit or loss in the period when the asset is derecognised.</w:t>
      </w:r>
    </w:p>
    <w:p w:rsidR="00333F1A" w:rsidRPr="005B2673" w:rsidRDefault="00333F1A" w:rsidP="00D755C2">
      <w:pPr>
        <w:spacing w:line="240" w:lineRule="auto"/>
        <w:ind w:left="1080"/>
        <w:rPr>
          <w:rFonts w:cs="Arial"/>
          <w:sz w:val="18"/>
          <w:szCs w:val="18"/>
        </w:rPr>
      </w:pPr>
    </w:p>
    <w:p w:rsidR="00333F1A" w:rsidRPr="005B2673" w:rsidRDefault="00333F1A" w:rsidP="00D755C2">
      <w:pPr>
        <w:spacing w:line="240" w:lineRule="auto"/>
        <w:ind w:left="1080"/>
        <w:rPr>
          <w:rFonts w:cs="Arial"/>
          <w:sz w:val="18"/>
          <w:szCs w:val="18"/>
        </w:rPr>
      </w:pPr>
    </w:p>
    <w:p w:rsidR="00333F1A" w:rsidRPr="005B2673" w:rsidRDefault="00333F1A" w:rsidP="00D755C2">
      <w:pPr>
        <w:pStyle w:val="Heading8"/>
        <w:spacing w:line="240" w:lineRule="auto"/>
        <w:ind w:left="1080" w:hanging="540"/>
        <w:jc w:val="both"/>
        <w:rPr>
          <w:rFonts w:ascii="Arial" w:hAnsi="Arial" w:cs="Arial"/>
          <w:sz w:val="18"/>
          <w:szCs w:val="18"/>
        </w:rPr>
      </w:pPr>
      <w:r w:rsidRPr="005B2673">
        <w:rPr>
          <w:rFonts w:ascii="Arial" w:hAnsi="Arial" w:cs="Arial"/>
          <w:sz w:val="18"/>
          <w:szCs w:val="18"/>
        </w:rPr>
        <w:t>2.11</w:t>
      </w:r>
      <w:r w:rsidRPr="005B2673">
        <w:rPr>
          <w:rFonts w:ascii="Arial" w:hAnsi="Arial" w:cs="Arial"/>
          <w:sz w:val="18"/>
          <w:szCs w:val="18"/>
        </w:rPr>
        <w:tab/>
        <w:t>Leasehold right of land and amortisation</w:t>
      </w:r>
    </w:p>
    <w:p w:rsidR="00333F1A" w:rsidRPr="005B2673" w:rsidRDefault="00333F1A" w:rsidP="00D755C2">
      <w:pPr>
        <w:spacing w:line="240" w:lineRule="auto"/>
        <w:ind w:left="1080"/>
        <w:jc w:val="both"/>
        <w:rPr>
          <w:rFonts w:cs="Arial"/>
          <w:sz w:val="18"/>
          <w:szCs w:val="18"/>
        </w:rPr>
      </w:pPr>
    </w:p>
    <w:p w:rsidR="00333F1A" w:rsidRPr="005B2673" w:rsidRDefault="00333F1A" w:rsidP="00D755C2">
      <w:pPr>
        <w:spacing w:line="240" w:lineRule="auto"/>
        <w:ind w:left="1080"/>
        <w:jc w:val="both"/>
        <w:rPr>
          <w:rFonts w:cs="Arial"/>
          <w:sz w:val="18"/>
          <w:szCs w:val="18"/>
        </w:rPr>
      </w:pPr>
      <w:r w:rsidRPr="005B2673">
        <w:rPr>
          <w:rFonts w:cs="Arial"/>
          <w:sz w:val="18"/>
          <w:szCs w:val="18"/>
        </w:rPr>
        <w:t>Leasehold rights of land are stated at cost less accumulated amortisation and allowance for loss on impairment of assets (if any). Amortisation of leasehold rights of land is calculated by reference to their costs on the straight-line basis over the lease period of 30 years and included in determining income.</w:t>
      </w:r>
    </w:p>
    <w:p w:rsidR="00215208" w:rsidRPr="005B2673" w:rsidRDefault="00215208" w:rsidP="00D755C2">
      <w:pPr>
        <w:spacing w:line="240" w:lineRule="auto"/>
        <w:ind w:left="1080"/>
        <w:rPr>
          <w:rFonts w:cs="Arial"/>
          <w:sz w:val="18"/>
          <w:szCs w:val="18"/>
        </w:rPr>
      </w:pPr>
    </w:p>
    <w:p w:rsidR="008C7370" w:rsidRPr="005B2673" w:rsidRDefault="008C7370">
      <w:pPr>
        <w:spacing w:line="240" w:lineRule="auto"/>
        <w:rPr>
          <w:rFonts w:cs="Arial"/>
          <w:sz w:val="18"/>
          <w:szCs w:val="18"/>
        </w:rPr>
      </w:pPr>
      <w:r w:rsidRPr="005B2673">
        <w:rPr>
          <w:rFonts w:cs="Arial"/>
          <w:sz w:val="18"/>
          <w:szCs w:val="18"/>
        </w:rPr>
        <w:br w:type="page"/>
      </w:r>
    </w:p>
    <w:p w:rsidR="00215208" w:rsidRPr="005B2673" w:rsidRDefault="00215208" w:rsidP="00D755C2">
      <w:pPr>
        <w:spacing w:line="240" w:lineRule="auto"/>
        <w:ind w:left="1080"/>
        <w:rPr>
          <w:rFonts w:cs="Arial"/>
          <w:sz w:val="18"/>
          <w:szCs w:val="18"/>
        </w:rPr>
      </w:pPr>
    </w:p>
    <w:p w:rsidR="008C7370" w:rsidRPr="005B2673" w:rsidRDefault="008C7370" w:rsidP="00D755C2">
      <w:pPr>
        <w:spacing w:line="240" w:lineRule="auto"/>
        <w:ind w:left="1080"/>
        <w:rPr>
          <w:rFonts w:cs="Arial"/>
          <w:sz w:val="18"/>
          <w:szCs w:val="18"/>
        </w:rPr>
      </w:pPr>
    </w:p>
    <w:p w:rsidR="008C7370" w:rsidRPr="005B2673" w:rsidRDefault="008C7370" w:rsidP="008C7370">
      <w:pPr>
        <w:spacing w:line="240" w:lineRule="auto"/>
        <w:ind w:left="540" w:hanging="526"/>
        <w:jc w:val="thaiDistribute"/>
        <w:rPr>
          <w:rFonts w:cs="Arial"/>
          <w:b/>
          <w:bCs/>
          <w:sz w:val="18"/>
          <w:szCs w:val="18"/>
        </w:rPr>
      </w:pPr>
      <w:r w:rsidRPr="005B2673">
        <w:rPr>
          <w:rFonts w:cs="Arial"/>
          <w:b/>
          <w:bCs/>
          <w:sz w:val="18"/>
          <w:szCs w:val="18"/>
        </w:rPr>
        <w:t>2</w:t>
      </w:r>
      <w:r w:rsidRPr="005B2673">
        <w:rPr>
          <w:rFonts w:cs="Arial"/>
          <w:b/>
          <w:bCs/>
          <w:sz w:val="18"/>
          <w:szCs w:val="18"/>
        </w:rPr>
        <w:tab/>
        <w:t xml:space="preserve">Accounting policies </w:t>
      </w:r>
      <w:r w:rsidRPr="005B2673">
        <w:rPr>
          <w:rFonts w:cs="Arial"/>
          <w:sz w:val="18"/>
          <w:szCs w:val="18"/>
        </w:rPr>
        <w:t>(Cont’d)</w:t>
      </w:r>
    </w:p>
    <w:p w:rsidR="008C7370" w:rsidRPr="005B2673" w:rsidRDefault="008C7370" w:rsidP="00D755C2">
      <w:pPr>
        <w:spacing w:line="240" w:lineRule="auto"/>
        <w:ind w:left="1080"/>
        <w:rPr>
          <w:rFonts w:cs="Arial"/>
          <w:sz w:val="18"/>
          <w:szCs w:val="18"/>
        </w:rPr>
      </w:pPr>
    </w:p>
    <w:p w:rsidR="008C7370" w:rsidRPr="005B2673" w:rsidRDefault="008C7370" w:rsidP="00D755C2">
      <w:pPr>
        <w:spacing w:line="240" w:lineRule="auto"/>
        <w:ind w:left="1080"/>
        <w:rPr>
          <w:rFonts w:cs="Arial"/>
          <w:sz w:val="18"/>
          <w:szCs w:val="18"/>
        </w:rPr>
      </w:pPr>
    </w:p>
    <w:p w:rsidR="007D7096" w:rsidRPr="005B2673" w:rsidRDefault="00DE16B2" w:rsidP="00D755C2">
      <w:pPr>
        <w:pStyle w:val="Heading8"/>
        <w:spacing w:line="240" w:lineRule="auto"/>
        <w:ind w:left="1080" w:hanging="540"/>
        <w:jc w:val="both"/>
        <w:rPr>
          <w:rFonts w:ascii="Arial" w:hAnsi="Arial" w:cs="Arial"/>
          <w:sz w:val="18"/>
          <w:szCs w:val="18"/>
        </w:rPr>
      </w:pPr>
      <w:bookmarkStart w:id="6" w:name="_Toc311790770"/>
      <w:bookmarkStart w:id="7" w:name="_Toc437937800"/>
      <w:r w:rsidRPr="005B2673">
        <w:rPr>
          <w:rFonts w:ascii="Arial" w:hAnsi="Arial" w:cs="Arial"/>
          <w:sz w:val="18"/>
          <w:szCs w:val="18"/>
        </w:rPr>
        <w:t>2.</w:t>
      </w:r>
      <w:r w:rsidR="00962B67" w:rsidRPr="005B2673">
        <w:rPr>
          <w:rFonts w:ascii="Arial" w:hAnsi="Arial" w:cs="Arial"/>
          <w:sz w:val="18"/>
          <w:szCs w:val="18"/>
        </w:rPr>
        <w:t>1</w:t>
      </w:r>
      <w:r w:rsidR="00BF0AEC" w:rsidRPr="005B2673">
        <w:rPr>
          <w:rFonts w:ascii="Arial" w:hAnsi="Arial" w:cs="Arial"/>
          <w:sz w:val="18"/>
          <w:szCs w:val="18"/>
        </w:rPr>
        <w:t>2</w:t>
      </w:r>
      <w:r w:rsidR="007D7096" w:rsidRPr="005B2673">
        <w:rPr>
          <w:rFonts w:ascii="Arial" w:hAnsi="Arial" w:cs="Arial"/>
          <w:sz w:val="18"/>
          <w:szCs w:val="18"/>
        </w:rPr>
        <w:tab/>
        <w:t>Property, plant and equipment</w:t>
      </w:r>
      <w:bookmarkEnd w:id="6"/>
      <w:bookmarkEnd w:id="7"/>
    </w:p>
    <w:p w:rsidR="007D7096" w:rsidRPr="005B2673" w:rsidRDefault="007D7096" w:rsidP="00D755C2">
      <w:pPr>
        <w:spacing w:line="240" w:lineRule="auto"/>
        <w:ind w:left="1080"/>
        <w:jc w:val="both"/>
        <w:rPr>
          <w:rFonts w:cs="Arial"/>
          <w:sz w:val="18"/>
          <w:szCs w:val="18"/>
        </w:rPr>
      </w:pPr>
    </w:p>
    <w:p w:rsidR="003925F4" w:rsidRPr="005B2673" w:rsidRDefault="007D4C1D" w:rsidP="00D755C2">
      <w:pPr>
        <w:spacing w:line="240" w:lineRule="auto"/>
        <w:ind w:left="1080"/>
        <w:jc w:val="thaiDistribute"/>
        <w:rPr>
          <w:rFonts w:cs="Arial"/>
          <w:spacing w:val="-2"/>
          <w:sz w:val="18"/>
          <w:szCs w:val="18"/>
        </w:rPr>
      </w:pPr>
      <w:r w:rsidRPr="005B2673">
        <w:rPr>
          <w:rFonts w:cs="Arial"/>
          <w:spacing w:val="-4"/>
          <w:sz w:val="18"/>
          <w:szCs w:val="22"/>
          <w:lang w:bidi="th-TH"/>
        </w:rPr>
        <w:t>P</w:t>
      </w:r>
      <w:r w:rsidR="006E1DB7" w:rsidRPr="005B2673">
        <w:rPr>
          <w:rFonts w:cs="Arial"/>
          <w:spacing w:val="-4"/>
          <w:sz w:val="18"/>
          <w:szCs w:val="18"/>
        </w:rPr>
        <w:t>roperty, plant and equipment are stated at historical cost less accumulated depreciation and impairment losses. Historical</w:t>
      </w:r>
      <w:r w:rsidR="003925F4" w:rsidRPr="005B2673">
        <w:rPr>
          <w:rFonts w:cs="Arial"/>
          <w:sz w:val="18"/>
          <w:szCs w:val="18"/>
        </w:rPr>
        <w:t xml:space="preserve"> cost includes expenditure that is directly attributable to the acquisition of the items. </w:t>
      </w:r>
      <w:r w:rsidR="003925F4" w:rsidRPr="005B2673">
        <w:rPr>
          <w:rFonts w:cs="Arial"/>
          <w:spacing w:val="-2"/>
          <w:sz w:val="18"/>
          <w:szCs w:val="18"/>
        </w:rPr>
        <w:t xml:space="preserve">These can include the initial estimate of costs of dismantling and removing the item, and restoring the site on which it is located, the obligation for which an entity incurs either when the item is acquired or </w:t>
      </w:r>
      <w:proofErr w:type="gramStart"/>
      <w:r w:rsidR="003925F4" w:rsidRPr="005B2673">
        <w:rPr>
          <w:rFonts w:cs="Arial"/>
          <w:spacing w:val="-2"/>
          <w:sz w:val="18"/>
          <w:szCs w:val="18"/>
        </w:rPr>
        <w:t>as a consequence of</w:t>
      </w:r>
      <w:proofErr w:type="gramEnd"/>
      <w:r w:rsidR="003925F4" w:rsidRPr="005B2673">
        <w:rPr>
          <w:rFonts w:cs="Arial"/>
          <w:spacing w:val="-2"/>
          <w:sz w:val="18"/>
          <w:szCs w:val="18"/>
        </w:rPr>
        <w:t xml:space="preserve"> having used the item during a particular period.  </w:t>
      </w:r>
    </w:p>
    <w:p w:rsidR="003925F4" w:rsidRPr="005B2673" w:rsidRDefault="003925F4" w:rsidP="00D755C2">
      <w:pPr>
        <w:pStyle w:val="Header"/>
        <w:tabs>
          <w:tab w:val="clear" w:pos="4153"/>
          <w:tab w:val="clear" w:pos="8306"/>
        </w:tabs>
        <w:spacing w:line="240" w:lineRule="auto"/>
        <w:ind w:left="1080"/>
        <w:jc w:val="thaiDistribute"/>
        <w:rPr>
          <w:rFonts w:cs="Arial"/>
          <w:spacing w:val="-2"/>
          <w:sz w:val="18"/>
          <w:szCs w:val="18"/>
        </w:rPr>
      </w:pPr>
    </w:p>
    <w:p w:rsidR="003925F4" w:rsidRPr="005B2673" w:rsidRDefault="006E1DB7" w:rsidP="00D755C2">
      <w:pPr>
        <w:pStyle w:val="Header"/>
        <w:tabs>
          <w:tab w:val="clear" w:pos="4153"/>
          <w:tab w:val="clear" w:pos="8306"/>
        </w:tabs>
        <w:spacing w:line="240" w:lineRule="auto"/>
        <w:ind w:left="1080"/>
        <w:jc w:val="thaiDistribute"/>
        <w:rPr>
          <w:rFonts w:cs="Arial"/>
          <w:spacing w:val="-2"/>
          <w:sz w:val="18"/>
          <w:szCs w:val="18"/>
        </w:rPr>
      </w:pPr>
      <w:r w:rsidRPr="005B2673">
        <w:rPr>
          <w:rFonts w:cs="Arial"/>
          <w:spacing w:val="-2"/>
          <w:sz w:val="18"/>
          <w:szCs w:val="18"/>
        </w:rPr>
        <w:t>Subsequent costs are included in the asset’s carrying amount, only when it is probable that future economic benefits associated with t</w:t>
      </w:r>
      <w:r w:rsidR="00C96342" w:rsidRPr="005B2673">
        <w:rPr>
          <w:rFonts w:cs="Arial"/>
          <w:spacing w:val="-2"/>
          <w:sz w:val="18"/>
          <w:szCs w:val="18"/>
        </w:rPr>
        <w:t xml:space="preserve">he item will flow to the Group. </w:t>
      </w:r>
      <w:r w:rsidRPr="005B2673">
        <w:rPr>
          <w:rFonts w:cs="Arial"/>
          <w:spacing w:val="-2"/>
          <w:sz w:val="18"/>
          <w:szCs w:val="18"/>
        </w:rPr>
        <w:t>The carrying</w:t>
      </w:r>
      <w:r w:rsidR="00C96342" w:rsidRPr="005B2673">
        <w:rPr>
          <w:rFonts w:cs="Arial"/>
          <w:spacing w:val="-2"/>
          <w:sz w:val="18"/>
          <w:szCs w:val="18"/>
        </w:rPr>
        <w:t xml:space="preserve"> amount of the replaced part is </w:t>
      </w:r>
      <w:r w:rsidRPr="005B2673">
        <w:rPr>
          <w:rFonts w:cs="Arial"/>
          <w:spacing w:val="-2"/>
          <w:sz w:val="18"/>
          <w:szCs w:val="18"/>
        </w:rPr>
        <w:t>derecognised.</w:t>
      </w:r>
    </w:p>
    <w:p w:rsidR="006E1DB7" w:rsidRPr="005B2673" w:rsidRDefault="006E1DB7" w:rsidP="00D755C2">
      <w:pPr>
        <w:pStyle w:val="Header"/>
        <w:tabs>
          <w:tab w:val="clear" w:pos="4153"/>
          <w:tab w:val="clear" w:pos="8306"/>
        </w:tabs>
        <w:spacing w:line="240" w:lineRule="auto"/>
        <w:ind w:left="1080"/>
        <w:jc w:val="thaiDistribute"/>
        <w:rPr>
          <w:rFonts w:cs="Arial"/>
          <w:spacing w:val="-2"/>
          <w:sz w:val="18"/>
          <w:szCs w:val="18"/>
        </w:rPr>
      </w:pPr>
    </w:p>
    <w:p w:rsidR="006E1DB7" w:rsidRPr="005B2673" w:rsidRDefault="006E1DB7" w:rsidP="00D755C2">
      <w:pPr>
        <w:pStyle w:val="Header"/>
        <w:tabs>
          <w:tab w:val="clear" w:pos="4153"/>
          <w:tab w:val="clear" w:pos="8306"/>
        </w:tabs>
        <w:spacing w:line="240" w:lineRule="auto"/>
        <w:ind w:left="1080"/>
        <w:jc w:val="thaiDistribute"/>
        <w:rPr>
          <w:rFonts w:cs="Arial"/>
          <w:spacing w:val="-2"/>
          <w:sz w:val="18"/>
          <w:szCs w:val="18"/>
        </w:rPr>
      </w:pPr>
      <w:r w:rsidRPr="005B2673">
        <w:rPr>
          <w:rFonts w:cs="Arial"/>
          <w:spacing w:val="-2"/>
          <w:sz w:val="18"/>
          <w:szCs w:val="18"/>
        </w:rPr>
        <w:t>All other repairs and maintenance are charged to profit or loss when incurred.</w:t>
      </w:r>
    </w:p>
    <w:p w:rsidR="003925F4" w:rsidRPr="005B2673" w:rsidRDefault="003925F4" w:rsidP="00D755C2">
      <w:pPr>
        <w:pStyle w:val="Header"/>
        <w:tabs>
          <w:tab w:val="clear" w:pos="4153"/>
          <w:tab w:val="clear" w:pos="8306"/>
        </w:tabs>
        <w:spacing w:line="240" w:lineRule="auto"/>
        <w:ind w:left="1080"/>
        <w:jc w:val="thaiDistribute"/>
        <w:rPr>
          <w:rFonts w:cs="Arial"/>
          <w:spacing w:val="-2"/>
          <w:sz w:val="18"/>
          <w:szCs w:val="18"/>
        </w:rPr>
      </w:pPr>
    </w:p>
    <w:p w:rsidR="003925F4" w:rsidRPr="005B2673" w:rsidRDefault="003925F4" w:rsidP="00D755C2">
      <w:pPr>
        <w:pStyle w:val="Header"/>
        <w:tabs>
          <w:tab w:val="clear" w:pos="4153"/>
          <w:tab w:val="clear" w:pos="8306"/>
        </w:tabs>
        <w:spacing w:line="240" w:lineRule="auto"/>
        <w:ind w:left="1080"/>
        <w:jc w:val="thaiDistribute"/>
        <w:rPr>
          <w:rFonts w:cs="Arial"/>
          <w:spacing w:val="-2"/>
          <w:sz w:val="18"/>
          <w:szCs w:val="18"/>
        </w:rPr>
      </w:pPr>
      <w:r w:rsidRPr="005B2673">
        <w:rPr>
          <w:rFonts w:cs="Arial"/>
          <w:spacing w:val="-2"/>
          <w:sz w:val="18"/>
          <w:szCs w:val="18"/>
        </w:rPr>
        <w:t>Land is not depreciated. Depreciation on other assets is calculated using the straight</w:t>
      </w:r>
      <w:r w:rsidR="009906E8">
        <w:rPr>
          <w:rFonts w:cs="Arial"/>
          <w:spacing w:val="-2"/>
          <w:sz w:val="18"/>
          <w:szCs w:val="18"/>
        </w:rPr>
        <w:t>-</w:t>
      </w:r>
      <w:r w:rsidRPr="005B2673">
        <w:rPr>
          <w:rFonts w:cs="Arial"/>
          <w:spacing w:val="-2"/>
          <w:sz w:val="18"/>
          <w:szCs w:val="18"/>
        </w:rPr>
        <w:t>line method</w:t>
      </w:r>
      <w:r w:rsidRPr="005B2673">
        <w:rPr>
          <w:rFonts w:cs="Arial"/>
          <w:i/>
          <w:iCs/>
          <w:spacing w:val="-2"/>
          <w:sz w:val="18"/>
          <w:szCs w:val="18"/>
        </w:rPr>
        <w:t xml:space="preserve"> </w:t>
      </w:r>
      <w:r w:rsidRPr="005B2673">
        <w:rPr>
          <w:rFonts w:cs="Arial"/>
          <w:spacing w:val="-2"/>
          <w:sz w:val="18"/>
          <w:szCs w:val="18"/>
        </w:rPr>
        <w:t>to allocate their cost to their residual values over their estimated useful lives, as follows:</w:t>
      </w:r>
    </w:p>
    <w:p w:rsidR="007D7096" w:rsidRPr="005B2673" w:rsidRDefault="007D7096" w:rsidP="00D755C2">
      <w:pPr>
        <w:spacing w:line="240" w:lineRule="auto"/>
        <w:ind w:left="1080"/>
        <w:jc w:val="both"/>
        <w:rPr>
          <w:rFonts w:cs="Arial"/>
          <w:sz w:val="18"/>
          <w:szCs w:val="18"/>
        </w:rPr>
      </w:pPr>
    </w:p>
    <w:tbl>
      <w:tblPr>
        <w:tblW w:w="8845" w:type="dxa"/>
        <w:tblInd w:w="630" w:type="dxa"/>
        <w:tblLayout w:type="fixed"/>
        <w:tblLook w:val="0000" w:firstRow="0" w:lastRow="0" w:firstColumn="0" w:lastColumn="0" w:noHBand="0" w:noVBand="0"/>
      </w:tblPr>
      <w:tblGrid>
        <w:gridCol w:w="6570"/>
        <w:gridCol w:w="2275"/>
      </w:tblGrid>
      <w:tr w:rsidR="00B73250" w:rsidRPr="005B2673" w:rsidTr="00B73250">
        <w:tc>
          <w:tcPr>
            <w:tcW w:w="6570" w:type="dxa"/>
          </w:tcPr>
          <w:p w:rsidR="00B73250" w:rsidRPr="005B2673" w:rsidRDefault="00B73250" w:rsidP="00D755C2">
            <w:pPr>
              <w:pStyle w:val="BodyTextIndent"/>
              <w:spacing w:line="240" w:lineRule="auto"/>
              <w:ind w:left="342" w:right="-34"/>
              <w:jc w:val="left"/>
              <w:rPr>
                <w:rFonts w:ascii="Arial" w:hAnsi="Arial" w:cs="Arial"/>
                <w:color w:val="auto"/>
                <w:rtl/>
                <w:cs/>
              </w:rPr>
            </w:pPr>
            <w:r w:rsidRPr="005B2673">
              <w:rPr>
                <w:rFonts w:ascii="Arial" w:hAnsi="Arial" w:cs="Arial"/>
                <w:color w:val="auto"/>
              </w:rPr>
              <w:t>Land improvement</w:t>
            </w:r>
            <w:r w:rsidRPr="005B2673">
              <w:rPr>
                <w:rFonts w:ascii="Arial" w:hAnsi="Arial" w:cs="Arial"/>
                <w:color w:val="auto"/>
                <w:rtl/>
              </w:rPr>
              <w:t>s</w:t>
            </w:r>
          </w:p>
        </w:tc>
        <w:tc>
          <w:tcPr>
            <w:tcW w:w="2275" w:type="dxa"/>
          </w:tcPr>
          <w:p w:rsidR="00B73250" w:rsidRPr="005B2673" w:rsidRDefault="00B73250" w:rsidP="00D755C2">
            <w:pPr>
              <w:pStyle w:val="BodyTextIndent"/>
              <w:spacing w:line="240" w:lineRule="auto"/>
              <w:ind w:left="0" w:right="-72"/>
              <w:jc w:val="right"/>
              <w:rPr>
                <w:rFonts w:ascii="Arial" w:hAnsi="Arial" w:cs="Arial"/>
                <w:color w:val="auto"/>
                <w:rtl/>
                <w:cs/>
              </w:rPr>
            </w:pPr>
            <w:r w:rsidRPr="005B2673">
              <w:rPr>
                <w:rFonts w:ascii="Arial" w:hAnsi="Arial" w:cs="Arial"/>
                <w:color w:val="auto"/>
                <w:szCs w:val="22"/>
                <w:lang w:bidi="th-TH"/>
              </w:rPr>
              <w:t xml:space="preserve">20 - </w:t>
            </w:r>
            <w:r w:rsidRPr="005B2673">
              <w:rPr>
                <w:rFonts w:ascii="Arial" w:hAnsi="Arial" w:cs="Arial"/>
                <w:color w:val="auto"/>
              </w:rPr>
              <w:t>25 years</w:t>
            </w:r>
          </w:p>
        </w:tc>
      </w:tr>
      <w:tr w:rsidR="00B73250" w:rsidRPr="005B2673" w:rsidTr="00B73250">
        <w:tc>
          <w:tcPr>
            <w:tcW w:w="6570" w:type="dxa"/>
          </w:tcPr>
          <w:p w:rsidR="00B73250" w:rsidRPr="005B2673" w:rsidRDefault="00B73250" w:rsidP="00D755C2">
            <w:pPr>
              <w:pStyle w:val="BodyTextIndent"/>
              <w:spacing w:line="240" w:lineRule="auto"/>
              <w:ind w:left="342" w:right="-34"/>
              <w:jc w:val="left"/>
              <w:rPr>
                <w:rFonts w:ascii="Arial" w:hAnsi="Arial" w:cs="Arial"/>
                <w:color w:val="auto"/>
                <w:rtl/>
                <w:cs/>
              </w:rPr>
            </w:pPr>
            <w:r w:rsidRPr="005B2673">
              <w:rPr>
                <w:rFonts w:ascii="Arial" w:hAnsi="Arial" w:cs="Arial"/>
                <w:color w:val="auto"/>
              </w:rPr>
              <w:t>Power plants</w:t>
            </w:r>
          </w:p>
        </w:tc>
        <w:tc>
          <w:tcPr>
            <w:tcW w:w="2275" w:type="dxa"/>
          </w:tcPr>
          <w:p w:rsidR="00B73250" w:rsidRPr="005B2673" w:rsidRDefault="00B73250" w:rsidP="00D755C2">
            <w:pPr>
              <w:pStyle w:val="BodyTextIndent"/>
              <w:spacing w:line="240" w:lineRule="auto"/>
              <w:ind w:left="0" w:right="-72"/>
              <w:jc w:val="right"/>
              <w:rPr>
                <w:rFonts w:ascii="Arial" w:hAnsi="Arial" w:cs="Arial"/>
                <w:color w:val="auto"/>
                <w:rtl/>
                <w:cs/>
              </w:rPr>
            </w:pPr>
            <w:r w:rsidRPr="005B2673">
              <w:rPr>
                <w:rFonts w:ascii="Arial" w:hAnsi="Arial" w:cs="Arial"/>
                <w:color w:val="auto"/>
              </w:rPr>
              <w:t>20 - 25 years</w:t>
            </w:r>
          </w:p>
        </w:tc>
      </w:tr>
      <w:tr w:rsidR="00B73250" w:rsidRPr="005B2673" w:rsidTr="00B73250">
        <w:tc>
          <w:tcPr>
            <w:tcW w:w="6570" w:type="dxa"/>
          </w:tcPr>
          <w:p w:rsidR="00B73250" w:rsidRPr="005B2673" w:rsidRDefault="00B73250" w:rsidP="00D755C2">
            <w:pPr>
              <w:pStyle w:val="BodyTextIndent"/>
              <w:spacing w:line="240" w:lineRule="auto"/>
              <w:ind w:left="342" w:right="-34"/>
              <w:jc w:val="left"/>
              <w:rPr>
                <w:rFonts w:ascii="Arial" w:hAnsi="Arial" w:cs="Arial"/>
                <w:color w:val="auto"/>
                <w:rtl/>
                <w:cs/>
              </w:rPr>
            </w:pPr>
            <w:r w:rsidRPr="005B2673">
              <w:rPr>
                <w:rFonts w:ascii="Arial" w:hAnsi="Arial" w:cs="Arial"/>
                <w:color w:val="auto"/>
              </w:rPr>
              <w:t xml:space="preserve">Tools and equipment in power plants </w:t>
            </w:r>
          </w:p>
        </w:tc>
        <w:tc>
          <w:tcPr>
            <w:tcW w:w="2275" w:type="dxa"/>
          </w:tcPr>
          <w:p w:rsidR="00B73250" w:rsidRPr="005B2673" w:rsidRDefault="00B73250" w:rsidP="00D755C2">
            <w:pPr>
              <w:pStyle w:val="BodyTextIndent"/>
              <w:spacing w:line="240" w:lineRule="auto"/>
              <w:ind w:left="342" w:right="-72"/>
              <w:jc w:val="right"/>
              <w:rPr>
                <w:rFonts w:ascii="Arial" w:hAnsi="Arial" w:cs="Arial"/>
                <w:color w:val="auto"/>
                <w:rtl/>
                <w:cs/>
              </w:rPr>
            </w:pPr>
            <w:r w:rsidRPr="005B2673">
              <w:rPr>
                <w:rFonts w:ascii="Arial" w:hAnsi="Arial" w:cs="Arial"/>
                <w:color w:val="auto"/>
              </w:rPr>
              <w:t>5 - 25 years</w:t>
            </w:r>
          </w:p>
        </w:tc>
      </w:tr>
      <w:tr w:rsidR="00B73250" w:rsidRPr="005B2673" w:rsidTr="00B73250">
        <w:tc>
          <w:tcPr>
            <w:tcW w:w="6570" w:type="dxa"/>
          </w:tcPr>
          <w:p w:rsidR="00B73250" w:rsidRPr="005B2673" w:rsidRDefault="00B73250" w:rsidP="00D755C2">
            <w:pPr>
              <w:pStyle w:val="BodyTextIndent"/>
              <w:spacing w:line="240" w:lineRule="auto"/>
              <w:ind w:left="342" w:right="-34"/>
              <w:jc w:val="left"/>
              <w:rPr>
                <w:rFonts w:ascii="Arial" w:hAnsi="Arial" w:cs="Arial"/>
                <w:color w:val="auto"/>
              </w:rPr>
            </w:pPr>
            <w:r w:rsidRPr="005B2673">
              <w:rPr>
                <w:rFonts w:ascii="Arial" w:hAnsi="Arial" w:cs="Arial"/>
                <w:color w:val="auto"/>
              </w:rPr>
              <w:t>Leasehold improvements</w:t>
            </w:r>
          </w:p>
        </w:tc>
        <w:tc>
          <w:tcPr>
            <w:tcW w:w="2275" w:type="dxa"/>
          </w:tcPr>
          <w:p w:rsidR="00B73250" w:rsidRPr="005B2673" w:rsidRDefault="00B73250" w:rsidP="00D755C2">
            <w:pPr>
              <w:pStyle w:val="BodyTextIndent"/>
              <w:spacing w:line="240" w:lineRule="auto"/>
              <w:ind w:left="342" w:right="-72"/>
              <w:jc w:val="right"/>
              <w:rPr>
                <w:rFonts w:ascii="Arial" w:hAnsi="Arial" w:cs="Arial"/>
                <w:color w:val="auto"/>
              </w:rPr>
            </w:pPr>
            <w:r w:rsidRPr="005B2673">
              <w:rPr>
                <w:rFonts w:ascii="Arial" w:hAnsi="Arial" w:cs="Arial"/>
                <w:color w:val="auto"/>
              </w:rPr>
              <w:t>6 years</w:t>
            </w:r>
          </w:p>
        </w:tc>
      </w:tr>
      <w:tr w:rsidR="00B73250" w:rsidRPr="005B2673" w:rsidTr="00B73250">
        <w:tc>
          <w:tcPr>
            <w:tcW w:w="6570" w:type="dxa"/>
          </w:tcPr>
          <w:p w:rsidR="00B73250" w:rsidRPr="005B2673" w:rsidRDefault="00B73250" w:rsidP="00D755C2">
            <w:pPr>
              <w:pStyle w:val="BodyTextIndent"/>
              <w:spacing w:line="240" w:lineRule="auto"/>
              <w:ind w:left="342" w:right="-34"/>
              <w:jc w:val="left"/>
              <w:rPr>
                <w:rFonts w:ascii="Arial" w:hAnsi="Arial" w:cs="Arial"/>
                <w:color w:val="auto"/>
              </w:rPr>
            </w:pPr>
            <w:r w:rsidRPr="005B2673">
              <w:rPr>
                <w:rFonts w:ascii="Arial" w:hAnsi="Arial" w:cs="Arial"/>
                <w:color w:val="auto"/>
              </w:rPr>
              <w:t>Furniture, fixture and office equipment</w:t>
            </w:r>
          </w:p>
        </w:tc>
        <w:tc>
          <w:tcPr>
            <w:tcW w:w="2275" w:type="dxa"/>
          </w:tcPr>
          <w:p w:rsidR="00B73250" w:rsidRPr="005B2673" w:rsidRDefault="00B73250" w:rsidP="00D755C2">
            <w:pPr>
              <w:pStyle w:val="BodyTextIndent"/>
              <w:spacing w:line="240" w:lineRule="auto"/>
              <w:ind w:left="0" w:right="-72"/>
              <w:jc w:val="right"/>
              <w:rPr>
                <w:rFonts w:ascii="Arial" w:hAnsi="Arial" w:cs="Arial"/>
                <w:color w:val="auto"/>
                <w:rtl/>
                <w:cs/>
              </w:rPr>
            </w:pPr>
            <w:r w:rsidRPr="005B2673">
              <w:rPr>
                <w:rFonts w:ascii="Arial" w:hAnsi="Arial" w:cs="Arial"/>
                <w:color w:val="auto"/>
              </w:rPr>
              <w:t>5 years</w:t>
            </w:r>
          </w:p>
        </w:tc>
      </w:tr>
      <w:tr w:rsidR="00B73250" w:rsidRPr="005B2673" w:rsidTr="00B73250">
        <w:tc>
          <w:tcPr>
            <w:tcW w:w="6570" w:type="dxa"/>
          </w:tcPr>
          <w:p w:rsidR="00B73250" w:rsidRPr="005B2673" w:rsidRDefault="00B73250" w:rsidP="00D755C2">
            <w:pPr>
              <w:pStyle w:val="BodyTextIndent"/>
              <w:spacing w:line="240" w:lineRule="auto"/>
              <w:ind w:left="342" w:right="-34"/>
              <w:jc w:val="left"/>
              <w:rPr>
                <w:rFonts w:ascii="Arial" w:hAnsi="Arial" w:cs="Arial"/>
                <w:color w:val="auto"/>
              </w:rPr>
            </w:pPr>
            <w:r w:rsidRPr="005B2673">
              <w:rPr>
                <w:rFonts w:ascii="Arial" w:hAnsi="Arial" w:cs="Arial"/>
                <w:color w:val="auto"/>
              </w:rPr>
              <w:t>Vehicles</w:t>
            </w:r>
          </w:p>
        </w:tc>
        <w:tc>
          <w:tcPr>
            <w:tcW w:w="2275" w:type="dxa"/>
          </w:tcPr>
          <w:p w:rsidR="00B73250" w:rsidRPr="005B2673" w:rsidRDefault="00B73250" w:rsidP="00D755C2">
            <w:pPr>
              <w:pStyle w:val="BodyTextIndent"/>
              <w:spacing w:line="240" w:lineRule="auto"/>
              <w:ind w:left="0" w:right="-72"/>
              <w:jc w:val="right"/>
              <w:rPr>
                <w:rFonts w:ascii="Arial" w:hAnsi="Arial" w:cs="Arial"/>
                <w:color w:val="auto"/>
                <w:rtl/>
                <w:cs/>
              </w:rPr>
            </w:pPr>
            <w:r w:rsidRPr="005B2673">
              <w:rPr>
                <w:rFonts w:ascii="Arial" w:hAnsi="Arial" w:cs="Arial"/>
                <w:color w:val="auto"/>
              </w:rPr>
              <w:t>5 years</w:t>
            </w:r>
          </w:p>
        </w:tc>
      </w:tr>
    </w:tbl>
    <w:p w:rsidR="0046603A" w:rsidRPr="005B2673" w:rsidRDefault="0046603A" w:rsidP="00D755C2">
      <w:pPr>
        <w:spacing w:line="240" w:lineRule="auto"/>
        <w:ind w:left="1080"/>
        <w:jc w:val="both"/>
        <w:rPr>
          <w:rFonts w:cs="Arial"/>
          <w:sz w:val="18"/>
          <w:szCs w:val="18"/>
        </w:rPr>
      </w:pPr>
    </w:p>
    <w:p w:rsidR="003925F4" w:rsidRPr="005B2673" w:rsidRDefault="003925F4" w:rsidP="00D755C2">
      <w:pPr>
        <w:pStyle w:val="Header"/>
        <w:tabs>
          <w:tab w:val="clear" w:pos="4153"/>
          <w:tab w:val="clear" w:pos="8306"/>
        </w:tabs>
        <w:spacing w:line="240" w:lineRule="auto"/>
        <w:ind w:left="1080"/>
        <w:jc w:val="thaiDistribute"/>
        <w:rPr>
          <w:rFonts w:cs="Arial"/>
          <w:spacing w:val="-2"/>
          <w:sz w:val="18"/>
          <w:szCs w:val="18"/>
        </w:rPr>
      </w:pPr>
      <w:r w:rsidRPr="005B2673">
        <w:rPr>
          <w:rFonts w:cs="Arial"/>
          <w:spacing w:val="-2"/>
          <w:sz w:val="18"/>
          <w:szCs w:val="18"/>
        </w:rPr>
        <w:t>The assets’ residual values and useful lives are reviewed, and adjusted if appropriate, at the end of each reporting period.</w:t>
      </w:r>
    </w:p>
    <w:p w:rsidR="003925F4" w:rsidRPr="005B2673" w:rsidRDefault="003925F4" w:rsidP="00D755C2">
      <w:pPr>
        <w:pStyle w:val="Header"/>
        <w:tabs>
          <w:tab w:val="clear" w:pos="4153"/>
          <w:tab w:val="clear" w:pos="8306"/>
        </w:tabs>
        <w:spacing w:line="240" w:lineRule="auto"/>
        <w:ind w:left="1080"/>
        <w:jc w:val="thaiDistribute"/>
        <w:rPr>
          <w:rFonts w:cs="Arial"/>
          <w:spacing w:val="-2"/>
          <w:sz w:val="18"/>
          <w:szCs w:val="18"/>
        </w:rPr>
      </w:pPr>
    </w:p>
    <w:p w:rsidR="003925F4" w:rsidRPr="005B2673" w:rsidRDefault="006E1DB7" w:rsidP="00D755C2">
      <w:pPr>
        <w:spacing w:line="240" w:lineRule="auto"/>
        <w:ind w:left="1080"/>
        <w:jc w:val="thaiDistribute"/>
        <w:rPr>
          <w:rFonts w:cs="Arial"/>
          <w:spacing w:val="-2"/>
          <w:sz w:val="18"/>
          <w:szCs w:val="18"/>
        </w:rPr>
      </w:pPr>
      <w:r w:rsidRPr="005B2673">
        <w:rPr>
          <w:rFonts w:cs="Arial"/>
          <w:spacing w:val="-2"/>
          <w:sz w:val="18"/>
          <w:szCs w:val="18"/>
        </w:rPr>
        <w:t>Gains or losses on disposals are determined by comparing the proceeds with the carrying amount and are recognised in profit or loss.</w:t>
      </w:r>
    </w:p>
    <w:p w:rsidR="0080005C" w:rsidRPr="005B2673" w:rsidRDefault="0080005C" w:rsidP="00D755C2">
      <w:pPr>
        <w:spacing w:line="240" w:lineRule="auto"/>
        <w:ind w:left="1080"/>
        <w:rPr>
          <w:rFonts w:cs="Arial"/>
          <w:sz w:val="18"/>
          <w:szCs w:val="18"/>
        </w:rPr>
      </w:pPr>
    </w:p>
    <w:p w:rsidR="0080005C" w:rsidRPr="005B2673" w:rsidRDefault="0080005C" w:rsidP="00D755C2">
      <w:pPr>
        <w:spacing w:line="240" w:lineRule="auto"/>
        <w:ind w:left="1080"/>
        <w:rPr>
          <w:rFonts w:cs="Arial"/>
          <w:sz w:val="18"/>
          <w:szCs w:val="18"/>
        </w:rPr>
      </w:pPr>
    </w:p>
    <w:p w:rsidR="00E76A7E" w:rsidRPr="005B2673" w:rsidRDefault="000D5BF7" w:rsidP="00D755C2">
      <w:pPr>
        <w:pStyle w:val="Heading8"/>
        <w:spacing w:line="240" w:lineRule="auto"/>
        <w:ind w:left="1080" w:hanging="540"/>
        <w:jc w:val="both"/>
        <w:rPr>
          <w:rFonts w:ascii="Arial" w:hAnsi="Arial" w:cs="Arial"/>
          <w:sz w:val="18"/>
          <w:szCs w:val="18"/>
        </w:rPr>
      </w:pPr>
      <w:bookmarkStart w:id="8" w:name="_Toc311790772"/>
      <w:bookmarkStart w:id="9" w:name="_Toc437937804"/>
      <w:r w:rsidRPr="005B2673">
        <w:rPr>
          <w:rFonts w:ascii="Arial" w:hAnsi="Arial" w:cs="Arial"/>
          <w:sz w:val="18"/>
          <w:szCs w:val="18"/>
        </w:rPr>
        <w:t>2.1</w:t>
      </w:r>
      <w:r w:rsidR="00BF0AEC" w:rsidRPr="005B2673">
        <w:rPr>
          <w:rFonts w:ascii="Arial" w:hAnsi="Arial" w:cs="Arial"/>
          <w:sz w:val="18"/>
          <w:szCs w:val="18"/>
        </w:rPr>
        <w:t>3</w:t>
      </w:r>
      <w:r w:rsidR="00E76A7E" w:rsidRPr="005B2673">
        <w:rPr>
          <w:rFonts w:ascii="Arial" w:hAnsi="Arial" w:cs="Arial"/>
          <w:sz w:val="18"/>
          <w:szCs w:val="18"/>
          <w:rtl/>
          <w:cs/>
        </w:rPr>
        <w:tab/>
      </w:r>
      <w:r w:rsidR="00E76A7E" w:rsidRPr="005B2673">
        <w:rPr>
          <w:rFonts w:ascii="Arial" w:hAnsi="Arial" w:cs="Arial"/>
          <w:sz w:val="18"/>
          <w:szCs w:val="18"/>
        </w:rPr>
        <w:t>Intangible assets</w:t>
      </w:r>
    </w:p>
    <w:p w:rsidR="00E76A7E" w:rsidRPr="005B2673" w:rsidRDefault="00E76A7E" w:rsidP="00D755C2">
      <w:pPr>
        <w:spacing w:line="240" w:lineRule="auto"/>
        <w:ind w:left="900" w:firstLine="180"/>
        <w:jc w:val="both"/>
        <w:rPr>
          <w:rFonts w:cs="Arial"/>
          <w:sz w:val="18"/>
          <w:szCs w:val="18"/>
        </w:rPr>
      </w:pPr>
    </w:p>
    <w:p w:rsidR="006A03C6" w:rsidRDefault="0080005C" w:rsidP="00D755C2">
      <w:pPr>
        <w:spacing w:line="240" w:lineRule="auto"/>
        <w:ind w:left="1080"/>
        <w:jc w:val="both"/>
        <w:rPr>
          <w:rFonts w:cs="Arial"/>
          <w:sz w:val="18"/>
          <w:szCs w:val="18"/>
        </w:rPr>
      </w:pPr>
      <w:r w:rsidRPr="005B2673">
        <w:rPr>
          <w:rFonts w:cs="Arial"/>
          <w:sz w:val="18"/>
          <w:szCs w:val="18"/>
        </w:rPr>
        <w:t>The assets with limited life are subsequently carried a</w:t>
      </w:r>
      <w:r w:rsidR="00DD29D3" w:rsidRPr="005B2673">
        <w:rPr>
          <w:rFonts w:cs="Arial"/>
          <w:sz w:val="18"/>
          <w:szCs w:val="18"/>
        </w:rPr>
        <w:t>t</w:t>
      </w:r>
      <w:r w:rsidRPr="005B2673">
        <w:rPr>
          <w:rFonts w:cs="Arial"/>
          <w:sz w:val="18"/>
          <w:szCs w:val="18"/>
        </w:rPr>
        <w:t xml:space="preserve"> cost less accumulated amortisation and impairment losses. </w:t>
      </w:r>
    </w:p>
    <w:p w:rsidR="006A03C6" w:rsidRDefault="006A03C6" w:rsidP="00D755C2">
      <w:pPr>
        <w:spacing w:line="240" w:lineRule="auto"/>
        <w:ind w:left="1080"/>
        <w:jc w:val="both"/>
        <w:rPr>
          <w:rFonts w:cs="Arial"/>
          <w:sz w:val="18"/>
          <w:szCs w:val="18"/>
        </w:rPr>
      </w:pPr>
    </w:p>
    <w:p w:rsidR="0080005C" w:rsidRPr="005B2673" w:rsidRDefault="0080005C" w:rsidP="00D755C2">
      <w:pPr>
        <w:spacing w:line="240" w:lineRule="auto"/>
        <w:ind w:left="1080"/>
        <w:jc w:val="both"/>
        <w:rPr>
          <w:rFonts w:cs="Arial"/>
          <w:sz w:val="18"/>
          <w:szCs w:val="18"/>
        </w:rPr>
      </w:pPr>
      <w:r w:rsidRPr="005B2673">
        <w:rPr>
          <w:rFonts w:cs="Arial"/>
          <w:sz w:val="18"/>
          <w:szCs w:val="18"/>
        </w:rPr>
        <w:t>The amortisation is calculated using the straight-line method over their estimated useful lives</w:t>
      </w:r>
      <w:r w:rsidR="006A03C6">
        <w:rPr>
          <w:rFonts w:cs="Arial"/>
          <w:sz w:val="18"/>
          <w:szCs w:val="18"/>
        </w:rPr>
        <w:t>, as follows:</w:t>
      </w:r>
    </w:p>
    <w:p w:rsidR="0080005C" w:rsidRPr="005B2673" w:rsidRDefault="0080005C" w:rsidP="00D755C2">
      <w:pPr>
        <w:spacing w:line="240" w:lineRule="auto"/>
        <w:ind w:left="1080"/>
        <w:jc w:val="both"/>
        <w:rPr>
          <w:rFonts w:cs="Arial"/>
          <w:sz w:val="18"/>
          <w:szCs w:val="18"/>
        </w:rPr>
      </w:pPr>
    </w:p>
    <w:p w:rsidR="00E76A7E" w:rsidRPr="005B2673" w:rsidRDefault="00A80F97" w:rsidP="00D755C2">
      <w:pPr>
        <w:spacing w:line="240" w:lineRule="auto"/>
        <w:ind w:left="1440" w:hanging="360"/>
        <w:jc w:val="both"/>
        <w:rPr>
          <w:rFonts w:cs="Arial"/>
          <w:sz w:val="18"/>
          <w:szCs w:val="18"/>
        </w:rPr>
      </w:pPr>
      <w:r w:rsidRPr="005B2673">
        <w:rPr>
          <w:rFonts w:cs="Arial"/>
          <w:sz w:val="18"/>
          <w:szCs w:val="18"/>
        </w:rPr>
        <w:t>a</w:t>
      </w:r>
      <w:r w:rsidR="00E76A7E" w:rsidRPr="005B2673">
        <w:rPr>
          <w:rFonts w:cs="Arial"/>
          <w:sz w:val="18"/>
          <w:szCs w:val="18"/>
        </w:rPr>
        <w:t>)</w:t>
      </w:r>
      <w:r w:rsidR="00E76A7E" w:rsidRPr="005B2673">
        <w:rPr>
          <w:rFonts w:cs="Arial"/>
          <w:sz w:val="18"/>
          <w:szCs w:val="18"/>
        </w:rPr>
        <w:tab/>
        <w:t xml:space="preserve">Computer software </w:t>
      </w:r>
    </w:p>
    <w:p w:rsidR="0080005C" w:rsidRPr="005B2673" w:rsidRDefault="0080005C" w:rsidP="00177DE9">
      <w:pPr>
        <w:spacing w:line="240" w:lineRule="auto"/>
        <w:ind w:left="1440"/>
        <w:jc w:val="both"/>
        <w:rPr>
          <w:rFonts w:cs="Arial"/>
          <w:sz w:val="18"/>
          <w:szCs w:val="18"/>
        </w:rPr>
      </w:pPr>
    </w:p>
    <w:p w:rsidR="0080005C" w:rsidRPr="005B2673" w:rsidRDefault="0080005C" w:rsidP="00177DE9">
      <w:pPr>
        <w:spacing w:line="240" w:lineRule="auto"/>
        <w:ind w:left="1440"/>
        <w:jc w:val="both"/>
        <w:rPr>
          <w:rFonts w:cs="Arial"/>
          <w:sz w:val="18"/>
          <w:szCs w:val="18"/>
        </w:rPr>
      </w:pPr>
      <w:r w:rsidRPr="005B2673">
        <w:rPr>
          <w:rFonts w:cs="Arial"/>
          <w:sz w:val="18"/>
          <w:szCs w:val="18"/>
        </w:rPr>
        <w:t>Acquired computer software is measured at cost. These costs are amortised over their estimated useful lives not over than 10 years.</w:t>
      </w:r>
    </w:p>
    <w:p w:rsidR="0080005C" w:rsidRPr="005B2673" w:rsidRDefault="0080005C" w:rsidP="00177DE9">
      <w:pPr>
        <w:spacing w:line="240" w:lineRule="auto"/>
        <w:ind w:left="1440"/>
        <w:jc w:val="both"/>
        <w:rPr>
          <w:rFonts w:cs="Arial"/>
          <w:sz w:val="18"/>
          <w:szCs w:val="18"/>
        </w:rPr>
      </w:pPr>
    </w:p>
    <w:p w:rsidR="0080005C" w:rsidRPr="005B2673" w:rsidRDefault="0080005C" w:rsidP="00177DE9">
      <w:pPr>
        <w:spacing w:line="240" w:lineRule="auto"/>
        <w:ind w:left="1440"/>
        <w:jc w:val="both"/>
        <w:rPr>
          <w:rFonts w:cs="Arial"/>
          <w:sz w:val="18"/>
          <w:szCs w:val="18"/>
        </w:rPr>
      </w:pPr>
      <w:r w:rsidRPr="005B2673">
        <w:rPr>
          <w:rFonts w:cs="Arial"/>
          <w:sz w:val="18"/>
          <w:szCs w:val="18"/>
        </w:rPr>
        <w:t>Cost associated with maintaining computer software are recognised as an expense as incurred.</w:t>
      </w:r>
    </w:p>
    <w:p w:rsidR="009E118F" w:rsidRPr="005B2673" w:rsidRDefault="009E118F" w:rsidP="00177DE9">
      <w:pPr>
        <w:spacing w:line="240" w:lineRule="auto"/>
        <w:ind w:left="1440"/>
        <w:jc w:val="both"/>
        <w:rPr>
          <w:rFonts w:cs="Arial"/>
          <w:sz w:val="18"/>
          <w:szCs w:val="18"/>
        </w:rPr>
      </w:pPr>
    </w:p>
    <w:p w:rsidR="00E76A7E" w:rsidRPr="005B2673" w:rsidRDefault="00A80F97" w:rsidP="00D755C2">
      <w:pPr>
        <w:spacing w:line="240" w:lineRule="auto"/>
        <w:ind w:left="1440" w:hanging="360"/>
        <w:jc w:val="both"/>
        <w:rPr>
          <w:rFonts w:cs="Arial"/>
          <w:sz w:val="18"/>
          <w:szCs w:val="18"/>
        </w:rPr>
      </w:pPr>
      <w:r w:rsidRPr="005B2673">
        <w:rPr>
          <w:rFonts w:cs="Arial"/>
          <w:sz w:val="18"/>
          <w:szCs w:val="18"/>
        </w:rPr>
        <w:t>b</w:t>
      </w:r>
      <w:r w:rsidR="00E76A7E" w:rsidRPr="005B2673">
        <w:rPr>
          <w:rFonts w:cs="Arial"/>
          <w:sz w:val="18"/>
          <w:szCs w:val="18"/>
        </w:rPr>
        <w:t>)</w:t>
      </w:r>
      <w:r w:rsidR="00E76A7E" w:rsidRPr="005B2673">
        <w:rPr>
          <w:rFonts w:cs="Arial"/>
          <w:sz w:val="18"/>
          <w:szCs w:val="18"/>
        </w:rPr>
        <w:tab/>
        <w:t>Right</w:t>
      </w:r>
      <w:r w:rsidR="001D60A8" w:rsidRPr="005B2673">
        <w:rPr>
          <w:rFonts w:cs="Arial"/>
          <w:sz w:val="18"/>
          <w:szCs w:val="18"/>
        </w:rPr>
        <w:t>s</w:t>
      </w:r>
      <w:r w:rsidR="00E76A7E" w:rsidRPr="005B2673">
        <w:rPr>
          <w:rFonts w:cs="Arial"/>
          <w:sz w:val="18"/>
          <w:szCs w:val="18"/>
        </w:rPr>
        <w:t xml:space="preserve"> to use transmission line</w:t>
      </w:r>
    </w:p>
    <w:p w:rsidR="00E76A7E" w:rsidRPr="005B2673" w:rsidRDefault="00E76A7E" w:rsidP="00D755C2">
      <w:pPr>
        <w:spacing w:line="240" w:lineRule="auto"/>
        <w:ind w:left="1440"/>
        <w:jc w:val="both"/>
        <w:rPr>
          <w:rFonts w:cs="Arial"/>
          <w:spacing w:val="-2"/>
          <w:sz w:val="18"/>
          <w:szCs w:val="18"/>
        </w:rPr>
      </w:pPr>
    </w:p>
    <w:p w:rsidR="00E76A7E" w:rsidRPr="005B2673" w:rsidRDefault="00E76A7E" w:rsidP="00D755C2">
      <w:pPr>
        <w:spacing w:line="240" w:lineRule="auto"/>
        <w:ind w:left="1440"/>
        <w:jc w:val="thaiDistribute"/>
        <w:rPr>
          <w:rFonts w:cs="Arial"/>
          <w:spacing w:val="-2"/>
          <w:sz w:val="18"/>
          <w:szCs w:val="18"/>
        </w:rPr>
      </w:pPr>
      <w:r w:rsidRPr="005B2673">
        <w:rPr>
          <w:rFonts w:cs="Arial"/>
          <w:spacing w:val="-2"/>
          <w:sz w:val="18"/>
          <w:szCs w:val="18"/>
        </w:rPr>
        <w:t>Right</w:t>
      </w:r>
      <w:r w:rsidR="001D60A8" w:rsidRPr="005B2673">
        <w:rPr>
          <w:rFonts w:cs="Arial"/>
          <w:spacing w:val="-2"/>
          <w:sz w:val="18"/>
          <w:szCs w:val="18"/>
        </w:rPr>
        <w:t>s</w:t>
      </w:r>
      <w:r w:rsidRPr="005B2673">
        <w:rPr>
          <w:rFonts w:cs="Arial"/>
          <w:spacing w:val="-2"/>
          <w:sz w:val="18"/>
          <w:szCs w:val="18"/>
        </w:rPr>
        <w:t xml:space="preserve"> to use transmission line represent cost of an installation of grid electricity according to the agreement to connect with the </w:t>
      </w:r>
      <w:r w:rsidR="000C53AB" w:rsidRPr="005B2673">
        <w:rPr>
          <w:rFonts w:cs="Arial"/>
          <w:spacing w:val="-2"/>
          <w:sz w:val="18"/>
          <w:szCs w:val="18"/>
        </w:rPr>
        <w:t xml:space="preserve">Provincial </w:t>
      </w:r>
      <w:r w:rsidRPr="005B2673">
        <w:rPr>
          <w:rFonts w:cs="Arial"/>
          <w:spacing w:val="-2"/>
          <w:sz w:val="18"/>
          <w:szCs w:val="18"/>
        </w:rPr>
        <w:t xml:space="preserve">Electricity Authority (“PEA”) in order to distribute electricity. </w:t>
      </w:r>
      <w:r w:rsidR="003F5953" w:rsidRPr="005B2673">
        <w:rPr>
          <w:rFonts w:cs="Arial"/>
          <w:spacing w:val="-2"/>
          <w:sz w:val="18"/>
          <w:szCs w:val="18"/>
        </w:rPr>
        <w:t xml:space="preserve">The transmission line belongs to </w:t>
      </w:r>
      <w:proofErr w:type="gramStart"/>
      <w:r w:rsidR="003F5953" w:rsidRPr="005B2673">
        <w:rPr>
          <w:rFonts w:cs="Arial"/>
          <w:spacing w:val="-2"/>
          <w:sz w:val="18"/>
          <w:szCs w:val="18"/>
        </w:rPr>
        <w:t>PEA</w:t>
      </w:r>
      <w:proofErr w:type="gramEnd"/>
      <w:r w:rsidR="003F5953" w:rsidRPr="005B2673">
        <w:rPr>
          <w:rFonts w:cs="Arial"/>
          <w:spacing w:val="-2"/>
          <w:sz w:val="18"/>
          <w:szCs w:val="18"/>
        </w:rPr>
        <w:t xml:space="preserve"> but the Group obtained</w:t>
      </w:r>
      <w:r w:rsidRPr="005B2673">
        <w:rPr>
          <w:rFonts w:cs="Arial"/>
          <w:spacing w:val="-2"/>
          <w:sz w:val="18"/>
          <w:szCs w:val="18"/>
        </w:rPr>
        <w:t xml:space="preserve"> the right</w:t>
      </w:r>
      <w:r w:rsidR="001D60A8" w:rsidRPr="005B2673">
        <w:rPr>
          <w:rFonts w:cs="Arial"/>
          <w:spacing w:val="-2"/>
          <w:sz w:val="18"/>
          <w:szCs w:val="18"/>
        </w:rPr>
        <w:t>s</w:t>
      </w:r>
      <w:r w:rsidRPr="005B2673">
        <w:rPr>
          <w:rFonts w:cs="Arial"/>
          <w:spacing w:val="-2"/>
          <w:sz w:val="18"/>
          <w:szCs w:val="18"/>
        </w:rPr>
        <w:t xml:space="preserve"> to use such transmission line over the agreement period. Right</w:t>
      </w:r>
      <w:r w:rsidR="001D60A8" w:rsidRPr="005B2673">
        <w:rPr>
          <w:rFonts w:cs="Arial"/>
          <w:spacing w:val="-2"/>
          <w:sz w:val="18"/>
          <w:szCs w:val="18"/>
        </w:rPr>
        <w:t>s</w:t>
      </w:r>
      <w:r w:rsidRPr="005B2673">
        <w:rPr>
          <w:rFonts w:cs="Arial"/>
          <w:spacing w:val="-2"/>
          <w:sz w:val="18"/>
          <w:szCs w:val="18"/>
        </w:rPr>
        <w:t xml:space="preserve"> to use transmission line </w:t>
      </w:r>
      <w:r w:rsidR="00A207AC" w:rsidRPr="005B2673">
        <w:rPr>
          <w:rFonts w:cs="Arial"/>
          <w:spacing w:val="-2"/>
          <w:sz w:val="18"/>
          <w:szCs w:val="18"/>
        </w:rPr>
        <w:t xml:space="preserve">is amortised using straight </w:t>
      </w:r>
      <w:r w:rsidRPr="005B2673">
        <w:rPr>
          <w:rFonts w:cs="Arial"/>
          <w:spacing w:val="-2"/>
          <w:sz w:val="18"/>
          <w:szCs w:val="18"/>
        </w:rPr>
        <w:t>line method over the contractual period of</w:t>
      </w:r>
      <w:r w:rsidR="00A207AC" w:rsidRPr="005B2673">
        <w:rPr>
          <w:rFonts w:cs="Arial"/>
          <w:spacing w:val="-2"/>
          <w:sz w:val="18"/>
          <w:szCs w:val="18"/>
        </w:rPr>
        <w:t xml:space="preserve"> </w:t>
      </w:r>
      <w:r w:rsidR="006B3300">
        <w:rPr>
          <w:rFonts w:cs="Arial"/>
          <w:spacing w:val="-2"/>
          <w:sz w:val="18"/>
          <w:szCs w:val="18"/>
        </w:rPr>
        <w:t>20-</w:t>
      </w:r>
      <w:r w:rsidRPr="005B2673">
        <w:rPr>
          <w:rFonts w:cs="Arial"/>
          <w:spacing w:val="-2"/>
          <w:sz w:val="18"/>
          <w:szCs w:val="18"/>
        </w:rPr>
        <w:t>25 years.</w:t>
      </w:r>
    </w:p>
    <w:p w:rsidR="00E76A7E" w:rsidRPr="005B2673" w:rsidRDefault="00E76A7E" w:rsidP="00D755C2">
      <w:pPr>
        <w:spacing w:line="240" w:lineRule="auto"/>
        <w:ind w:left="1440"/>
        <w:jc w:val="both"/>
        <w:rPr>
          <w:rFonts w:cs="Arial"/>
          <w:spacing w:val="-2"/>
          <w:sz w:val="18"/>
          <w:szCs w:val="18"/>
        </w:rPr>
      </w:pPr>
    </w:p>
    <w:p w:rsidR="00E76A7E" w:rsidRPr="005B2673" w:rsidRDefault="00A80F97" w:rsidP="00D755C2">
      <w:pPr>
        <w:spacing w:line="240" w:lineRule="auto"/>
        <w:ind w:left="1440" w:hanging="360"/>
        <w:jc w:val="both"/>
        <w:rPr>
          <w:rFonts w:cs="Arial"/>
          <w:sz w:val="18"/>
          <w:szCs w:val="18"/>
        </w:rPr>
      </w:pPr>
      <w:r w:rsidRPr="005B2673">
        <w:rPr>
          <w:rFonts w:cs="Arial"/>
          <w:sz w:val="18"/>
          <w:szCs w:val="18"/>
        </w:rPr>
        <w:t>c</w:t>
      </w:r>
      <w:r w:rsidR="00E76A7E" w:rsidRPr="005B2673">
        <w:rPr>
          <w:rFonts w:cs="Arial"/>
          <w:sz w:val="18"/>
          <w:szCs w:val="18"/>
        </w:rPr>
        <w:t>)</w:t>
      </w:r>
      <w:r w:rsidR="00E76A7E" w:rsidRPr="005B2673">
        <w:rPr>
          <w:rFonts w:cs="Arial"/>
          <w:sz w:val="18"/>
          <w:szCs w:val="18"/>
        </w:rPr>
        <w:tab/>
        <w:t>Right</w:t>
      </w:r>
      <w:r w:rsidR="001D60A8" w:rsidRPr="005B2673">
        <w:rPr>
          <w:rFonts w:cs="Arial"/>
          <w:sz w:val="18"/>
          <w:szCs w:val="18"/>
        </w:rPr>
        <w:t>s</w:t>
      </w:r>
      <w:r w:rsidR="00FD64EA" w:rsidRPr="005B2673">
        <w:rPr>
          <w:rFonts w:cs="Arial"/>
          <w:sz w:val="18"/>
          <w:szCs w:val="18"/>
        </w:rPr>
        <w:t xml:space="preserve"> in Power Purchase Agreements</w:t>
      </w:r>
    </w:p>
    <w:p w:rsidR="00B57AD7" w:rsidRPr="005B2673" w:rsidRDefault="00B57AD7" w:rsidP="00D755C2">
      <w:pPr>
        <w:spacing w:line="240" w:lineRule="auto"/>
        <w:ind w:left="1440"/>
        <w:jc w:val="both"/>
        <w:rPr>
          <w:rFonts w:cs="Arial"/>
          <w:spacing w:val="-2"/>
          <w:sz w:val="18"/>
          <w:szCs w:val="18"/>
        </w:rPr>
      </w:pPr>
    </w:p>
    <w:p w:rsidR="00E76A7E" w:rsidRPr="005B2673" w:rsidRDefault="00E76A7E" w:rsidP="00D755C2">
      <w:pPr>
        <w:spacing w:line="240" w:lineRule="auto"/>
        <w:ind w:left="1440"/>
        <w:jc w:val="both"/>
        <w:rPr>
          <w:rFonts w:cs="Arial"/>
          <w:spacing w:val="-5"/>
          <w:sz w:val="18"/>
          <w:szCs w:val="18"/>
          <w:rtl/>
          <w:cs/>
        </w:rPr>
      </w:pPr>
      <w:r w:rsidRPr="005B2673">
        <w:rPr>
          <w:rFonts w:cs="Arial"/>
          <w:spacing w:val="-2"/>
          <w:sz w:val="18"/>
          <w:szCs w:val="18"/>
        </w:rPr>
        <w:t>The right</w:t>
      </w:r>
      <w:r w:rsidR="001D60A8" w:rsidRPr="005B2673">
        <w:rPr>
          <w:rFonts w:cs="Arial"/>
          <w:spacing w:val="-2"/>
          <w:sz w:val="18"/>
          <w:szCs w:val="18"/>
        </w:rPr>
        <w:t>s</w:t>
      </w:r>
      <w:r w:rsidRPr="005B2673">
        <w:rPr>
          <w:rFonts w:cs="Arial"/>
          <w:spacing w:val="-2"/>
          <w:sz w:val="18"/>
          <w:szCs w:val="18"/>
        </w:rPr>
        <w:t xml:space="preserve"> in Power Purchase Agreements arising on acquisitions of subsidiaries </w:t>
      </w:r>
      <w:r w:rsidR="00A207AC" w:rsidRPr="005B2673">
        <w:rPr>
          <w:rFonts w:cs="Arial"/>
          <w:spacing w:val="-2"/>
          <w:sz w:val="18"/>
          <w:szCs w:val="18"/>
        </w:rPr>
        <w:t>is</w:t>
      </w:r>
      <w:r w:rsidRPr="005B2673">
        <w:rPr>
          <w:rFonts w:cs="Arial"/>
          <w:spacing w:val="-2"/>
          <w:sz w:val="18"/>
          <w:szCs w:val="18"/>
        </w:rPr>
        <w:t xml:space="preserve"> amortised </w:t>
      </w:r>
      <w:r w:rsidR="00A207AC" w:rsidRPr="005B2673">
        <w:rPr>
          <w:rFonts w:cs="Arial"/>
          <w:spacing w:val="-2"/>
          <w:sz w:val="18"/>
          <w:szCs w:val="18"/>
        </w:rPr>
        <w:t xml:space="preserve">using </w:t>
      </w:r>
      <w:r w:rsidR="00A207AC" w:rsidRPr="005B2673">
        <w:rPr>
          <w:rFonts w:cs="Arial"/>
          <w:spacing w:val="-5"/>
          <w:sz w:val="18"/>
          <w:szCs w:val="18"/>
        </w:rPr>
        <w:t xml:space="preserve">straight line method </w:t>
      </w:r>
      <w:r w:rsidRPr="005B2673">
        <w:rPr>
          <w:rFonts w:cs="Arial"/>
          <w:spacing w:val="-5"/>
          <w:sz w:val="18"/>
          <w:szCs w:val="18"/>
        </w:rPr>
        <w:t xml:space="preserve">over the periods of the Power Purchase Agreements and Operation, which are </w:t>
      </w:r>
      <w:r w:rsidR="006B3300">
        <w:rPr>
          <w:rFonts w:cs="Arial"/>
          <w:spacing w:val="-5"/>
          <w:sz w:val="18"/>
          <w:szCs w:val="18"/>
        </w:rPr>
        <w:t>20-</w:t>
      </w:r>
      <w:r w:rsidRPr="005B2673">
        <w:rPr>
          <w:rFonts w:cs="Arial"/>
          <w:spacing w:val="-5"/>
          <w:sz w:val="18"/>
          <w:szCs w:val="18"/>
        </w:rPr>
        <w:t>25 years.</w:t>
      </w:r>
    </w:p>
    <w:p w:rsidR="00E76A7E" w:rsidRPr="005B2673" w:rsidRDefault="00E76A7E" w:rsidP="00D755C2">
      <w:pPr>
        <w:spacing w:line="240" w:lineRule="auto"/>
        <w:ind w:left="1440"/>
        <w:jc w:val="both"/>
        <w:rPr>
          <w:rFonts w:cs="Arial"/>
          <w:spacing w:val="-2"/>
          <w:sz w:val="18"/>
          <w:szCs w:val="18"/>
        </w:rPr>
      </w:pPr>
    </w:p>
    <w:p w:rsidR="003F5953" w:rsidRPr="005B2673" w:rsidRDefault="003F5953" w:rsidP="00D755C2">
      <w:pPr>
        <w:spacing w:line="240" w:lineRule="auto"/>
        <w:ind w:left="1440" w:hanging="360"/>
        <w:jc w:val="both"/>
        <w:rPr>
          <w:rFonts w:cs="Arial"/>
          <w:sz w:val="18"/>
          <w:szCs w:val="18"/>
        </w:rPr>
      </w:pPr>
      <w:r w:rsidRPr="005B2673">
        <w:rPr>
          <w:rFonts w:cs="Arial"/>
          <w:sz w:val="18"/>
          <w:szCs w:val="18"/>
        </w:rPr>
        <w:t>d)</w:t>
      </w:r>
      <w:r w:rsidRPr="005B2673">
        <w:rPr>
          <w:rFonts w:cs="Arial"/>
          <w:sz w:val="18"/>
          <w:szCs w:val="18"/>
        </w:rPr>
        <w:tab/>
        <w:t>Land use rights</w:t>
      </w:r>
    </w:p>
    <w:p w:rsidR="003F5953" w:rsidRPr="005B2673" w:rsidRDefault="003F5953" w:rsidP="00D755C2">
      <w:pPr>
        <w:spacing w:line="240" w:lineRule="auto"/>
        <w:ind w:left="1440"/>
        <w:jc w:val="both"/>
        <w:rPr>
          <w:rFonts w:cs="Arial"/>
          <w:spacing w:val="-2"/>
          <w:sz w:val="18"/>
          <w:szCs w:val="18"/>
        </w:rPr>
      </w:pPr>
    </w:p>
    <w:p w:rsidR="003F5953" w:rsidRPr="005B2673" w:rsidRDefault="00DB185B" w:rsidP="00D755C2">
      <w:pPr>
        <w:spacing w:line="240" w:lineRule="auto"/>
        <w:ind w:left="1440"/>
        <w:jc w:val="both"/>
        <w:rPr>
          <w:rFonts w:cs="Arial"/>
          <w:spacing w:val="-2"/>
          <w:sz w:val="18"/>
          <w:szCs w:val="18"/>
        </w:rPr>
      </w:pPr>
      <w:r w:rsidRPr="005B2673">
        <w:rPr>
          <w:rFonts w:cs="Arial"/>
          <w:spacing w:val="-2"/>
          <w:sz w:val="18"/>
          <w:szCs w:val="18"/>
        </w:rPr>
        <w:t>Land use rights is</w:t>
      </w:r>
      <w:r w:rsidR="003F5953" w:rsidRPr="005B2673">
        <w:rPr>
          <w:rFonts w:cs="Arial"/>
          <w:spacing w:val="-2"/>
          <w:sz w:val="18"/>
          <w:szCs w:val="18"/>
        </w:rPr>
        <w:t xml:space="preserve"> the cost incurred to obtain rights over land f</w:t>
      </w:r>
      <w:r w:rsidR="000627DE" w:rsidRPr="005B2673">
        <w:rPr>
          <w:rFonts w:cs="Arial"/>
          <w:spacing w:val="-2"/>
          <w:sz w:val="18"/>
          <w:szCs w:val="18"/>
        </w:rPr>
        <w:t>or installation of power plant.</w:t>
      </w:r>
      <w:r w:rsidR="003F5953" w:rsidRPr="005B2673">
        <w:rPr>
          <w:rFonts w:cs="Arial"/>
          <w:spacing w:val="-2"/>
          <w:sz w:val="18"/>
          <w:szCs w:val="18"/>
        </w:rPr>
        <w:t xml:space="preserve"> The cost is capitalised and amortised using the straight-line method over the useful live of land usage.</w:t>
      </w:r>
    </w:p>
    <w:p w:rsidR="00EF06DC" w:rsidRPr="005B2673" w:rsidRDefault="00EF06DC" w:rsidP="00D755C2">
      <w:pPr>
        <w:spacing w:line="240" w:lineRule="auto"/>
        <w:ind w:left="1440"/>
        <w:jc w:val="both"/>
        <w:rPr>
          <w:rFonts w:cs="Arial"/>
          <w:spacing w:val="-2"/>
          <w:sz w:val="18"/>
          <w:szCs w:val="18"/>
        </w:rPr>
      </w:pPr>
    </w:p>
    <w:p w:rsidR="008C7370" w:rsidRPr="005B2673" w:rsidRDefault="008C7370">
      <w:pPr>
        <w:spacing w:line="240" w:lineRule="auto"/>
        <w:rPr>
          <w:rFonts w:cs="Arial"/>
          <w:spacing w:val="-2"/>
          <w:sz w:val="18"/>
          <w:szCs w:val="18"/>
        </w:rPr>
      </w:pPr>
      <w:r w:rsidRPr="005B2673">
        <w:rPr>
          <w:rFonts w:cs="Arial"/>
          <w:spacing w:val="-2"/>
          <w:sz w:val="18"/>
          <w:szCs w:val="18"/>
        </w:rPr>
        <w:br w:type="page"/>
      </w:r>
    </w:p>
    <w:p w:rsidR="00EF06DC" w:rsidRPr="005B2673" w:rsidRDefault="00EF06DC" w:rsidP="0032672F">
      <w:pPr>
        <w:spacing w:line="240" w:lineRule="auto"/>
        <w:jc w:val="both"/>
        <w:rPr>
          <w:rFonts w:cs="Arial"/>
          <w:spacing w:val="-2"/>
          <w:sz w:val="18"/>
          <w:szCs w:val="18"/>
        </w:rPr>
      </w:pPr>
    </w:p>
    <w:p w:rsidR="008C7370" w:rsidRPr="005B2673" w:rsidRDefault="008C7370" w:rsidP="0032672F">
      <w:pPr>
        <w:spacing w:line="240" w:lineRule="auto"/>
        <w:jc w:val="both"/>
        <w:rPr>
          <w:rFonts w:cs="Arial"/>
          <w:spacing w:val="-2"/>
          <w:sz w:val="18"/>
          <w:szCs w:val="18"/>
        </w:rPr>
      </w:pPr>
    </w:p>
    <w:p w:rsidR="008C7370" w:rsidRPr="005B2673" w:rsidRDefault="008C7370" w:rsidP="008C7370">
      <w:pPr>
        <w:spacing w:line="240" w:lineRule="auto"/>
        <w:ind w:left="540" w:hanging="526"/>
        <w:jc w:val="thaiDistribute"/>
        <w:rPr>
          <w:rFonts w:cs="Arial"/>
          <w:b/>
          <w:bCs/>
          <w:sz w:val="18"/>
          <w:szCs w:val="18"/>
        </w:rPr>
      </w:pPr>
      <w:r w:rsidRPr="005B2673">
        <w:rPr>
          <w:rFonts w:cs="Arial"/>
          <w:b/>
          <w:bCs/>
          <w:sz w:val="18"/>
          <w:szCs w:val="18"/>
        </w:rPr>
        <w:t>2</w:t>
      </w:r>
      <w:r w:rsidRPr="005B2673">
        <w:rPr>
          <w:rFonts w:cs="Arial"/>
          <w:b/>
          <w:bCs/>
          <w:sz w:val="18"/>
          <w:szCs w:val="18"/>
        </w:rPr>
        <w:tab/>
        <w:t xml:space="preserve">Accounting policies </w:t>
      </w:r>
      <w:r w:rsidRPr="005B2673">
        <w:rPr>
          <w:rFonts w:cs="Arial"/>
          <w:sz w:val="18"/>
          <w:szCs w:val="18"/>
        </w:rPr>
        <w:t>(Cont’d)</w:t>
      </w:r>
    </w:p>
    <w:p w:rsidR="00B271AC" w:rsidRDefault="00B271AC" w:rsidP="00D755C2">
      <w:pPr>
        <w:pStyle w:val="Heading8"/>
        <w:spacing w:line="240" w:lineRule="auto"/>
        <w:ind w:left="1080" w:hanging="540"/>
        <w:jc w:val="both"/>
        <w:rPr>
          <w:rFonts w:ascii="Arial" w:hAnsi="Arial" w:cs="Arial"/>
          <w:sz w:val="18"/>
          <w:szCs w:val="18"/>
        </w:rPr>
      </w:pPr>
    </w:p>
    <w:p w:rsidR="00B271AC" w:rsidRDefault="00B271AC" w:rsidP="00D755C2">
      <w:pPr>
        <w:pStyle w:val="Heading8"/>
        <w:spacing w:line="240" w:lineRule="auto"/>
        <w:ind w:left="1080" w:hanging="540"/>
        <w:jc w:val="both"/>
        <w:rPr>
          <w:rFonts w:ascii="Arial" w:hAnsi="Arial" w:cs="Arial"/>
          <w:sz w:val="18"/>
          <w:szCs w:val="18"/>
        </w:rPr>
      </w:pPr>
    </w:p>
    <w:p w:rsidR="00EF06DC" w:rsidRPr="005B2673" w:rsidRDefault="00EF06DC" w:rsidP="00D755C2">
      <w:pPr>
        <w:pStyle w:val="Heading8"/>
        <w:spacing w:line="240" w:lineRule="auto"/>
        <w:ind w:left="1080" w:hanging="540"/>
        <w:jc w:val="both"/>
        <w:rPr>
          <w:rFonts w:ascii="Arial" w:hAnsi="Arial" w:cs="Arial"/>
          <w:sz w:val="18"/>
          <w:szCs w:val="18"/>
        </w:rPr>
      </w:pPr>
      <w:r w:rsidRPr="005B2673">
        <w:rPr>
          <w:rFonts w:ascii="Arial" w:hAnsi="Arial" w:cs="Arial"/>
          <w:sz w:val="18"/>
          <w:szCs w:val="18"/>
        </w:rPr>
        <w:t>2.1</w:t>
      </w:r>
      <w:r w:rsidR="00BF0AEC" w:rsidRPr="005B2673">
        <w:rPr>
          <w:rFonts w:ascii="Arial" w:hAnsi="Arial" w:cs="Arial"/>
          <w:sz w:val="18"/>
          <w:szCs w:val="18"/>
        </w:rPr>
        <w:t>4</w:t>
      </w:r>
      <w:r w:rsidRPr="005B2673">
        <w:rPr>
          <w:rFonts w:ascii="Arial" w:hAnsi="Arial" w:cs="Arial"/>
          <w:sz w:val="18"/>
          <w:szCs w:val="18"/>
        </w:rPr>
        <w:tab/>
        <w:t>Goodwill</w:t>
      </w:r>
    </w:p>
    <w:p w:rsidR="00D755C2" w:rsidRPr="005B2673" w:rsidRDefault="00D755C2" w:rsidP="00D755C2">
      <w:pPr>
        <w:tabs>
          <w:tab w:val="left" w:pos="468"/>
        </w:tabs>
        <w:autoSpaceDE w:val="0"/>
        <w:autoSpaceDN w:val="0"/>
        <w:adjustRightInd w:val="0"/>
        <w:spacing w:line="240" w:lineRule="auto"/>
        <w:ind w:left="1080"/>
        <w:jc w:val="both"/>
        <w:rPr>
          <w:rFonts w:cs="Arial"/>
          <w:sz w:val="18"/>
          <w:szCs w:val="18"/>
        </w:rPr>
      </w:pPr>
    </w:p>
    <w:p w:rsidR="00EF06DC" w:rsidRPr="005B2673" w:rsidRDefault="00EF06DC" w:rsidP="00D755C2">
      <w:pPr>
        <w:tabs>
          <w:tab w:val="left" w:pos="468"/>
        </w:tabs>
        <w:autoSpaceDE w:val="0"/>
        <w:autoSpaceDN w:val="0"/>
        <w:adjustRightInd w:val="0"/>
        <w:spacing w:line="240" w:lineRule="auto"/>
        <w:ind w:left="1080"/>
        <w:jc w:val="both"/>
        <w:rPr>
          <w:rFonts w:cs="Arial"/>
          <w:sz w:val="18"/>
          <w:szCs w:val="18"/>
        </w:rPr>
      </w:pPr>
      <w:r w:rsidRPr="005B2673">
        <w:rPr>
          <w:rFonts w:cs="Arial"/>
          <w:sz w:val="18"/>
          <w:szCs w:val="18"/>
        </w:rPr>
        <w:t xml:space="preserve">Goodwill is tested for impairment annually, or more frequently if events or changes in circumstances indicate that it might be </w:t>
      </w:r>
      <w:proofErr w:type="gramStart"/>
      <w:r w:rsidRPr="005B2673">
        <w:rPr>
          <w:rFonts w:cs="Arial"/>
          <w:sz w:val="18"/>
          <w:szCs w:val="18"/>
        </w:rPr>
        <w:t>impaired</w:t>
      </w:r>
      <w:r w:rsidR="009906E8">
        <w:rPr>
          <w:rFonts w:cs="Arial"/>
          <w:sz w:val="18"/>
          <w:szCs w:val="18"/>
        </w:rPr>
        <w:t>,</w:t>
      </w:r>
      <w:r w:rsidRPr="005B2673">
        <w:rPr>
          <w:rFonts w:cs="Arial"/>
          <w:sz w:val="18"/>
          <w:szCs w:val="18"/>
        </w:rPr>
        <w:t xml:space="preserve"> and</w:t>
      </w:r>
      <w:proofErr w:type="gramEnd"/>
      <w:r w:rsidRPr="005B2673">
        <w:rPr>
          <w:rFonts w:cs="Arial"/>
          <w:sz w:val="18"/>
          <w:szCs w:val="18"/>
        </w:rPr>
        <w:t xml:space="preserve"> is carried at cost less accumulated impairment losses.</w:t>
      </w:r>
    </w:p>
    <w:p w:rsidR="00EF06DC" w:rsidRPr="005B2673" w:rsidRDefault="00EF06DC" w:rsidP="00D755C2">
      <w:pPr>
        <w:tabs>
          <w:tab w:val="left" w:pos="468"/>
        </w:tabs>
        <w:autoSpaceDE w:val="0"/>
        <w:autoSpaceDN w:val="0"/>
        <w:adjustRightInd w:val="0"/>
        <w:spacing w:line="240" w:lineRule="auto"/>
        <w:ind w:left="1080"/>
        <w:jc w:val="both"/>
        <w:rPr>
          <w:rFonts w:cs="Arial"/>
          <w:sz w:val="18"/>
          <w:szCs w:val="18"/>
        </w:rPr>
      </w:pPr>
    </w:p>
    <w:p w:rsidR="00EF06DC" w:rsidRPr="005B2673" w:rsidRDefault="00EF06DC" w:rsidP="00D755C2">
      <w:pPr>
        <w:tabs>
          <w:tab w:val="left" w:pos="468"/>
        </w:tabs>
        <w:autoSpaceDE w:val="0"/>
        <w:autoSpaceDN w:val="0"/>
        <w:adjustRightInd w:val="0"/>
        <w:spacing w:line="240" w:lineRule="auto"/>
        <w:ind w:left="1080"/>
        <w:jc w:val="both"/>
        <w:rPr>
          <w:rFonts w:cs="Arial"/>
          <w:sz w:val="18"/>
          <w:szCs w:val="18"/>
        </w:rPr>
      </w:pPr>
      <w:r w:rsidRPr="005B2673">
        <w:rPr>
          <w:rFonts w:cs="Arial"/>
          <w:sz w:val="18"/>
          <w:szCs w:val="18"/>
        </w:rPr>
        <w:t xml:space="preserve">For the purpose of impairment testing, goodwill is allocated to cash-generating units or groups of </w:t>
      </w:r>
      <w:r w:rsidR="00C32124">
        <w:rPr>
          <w:rFonts w:cs="Arial"/>
          <w:sz w:val="18"/>
          <w:szCs w:val="18"/>
        </w:rPr>
        <w:br/>
      </w:r>
      <w:r w:rsidRPr="005B2673">
        <w:rPr>
          <w:rFonts w:cs="Arial"/>
          <w:sz w:val="18"/>
          <w:szCs w:val="18"/>
        </w:rPr>
        <w:t>cash-generating units that are expected to benefit from the business combination in which the goodwill arose. The units or groups of units are identified at the lowest level at which goodwill is monitored for internal management purposes, being the operating segments.</w:t>
      </w:r>
    </w:p>
    <w:p w:rsidR="00EF06DC" w:rsidRPr="005B2673" w:rsidRDefault="00EF06DC" w:rsidP="00D755C2">
      <w:pPr>
        <w:tabs>
          <w:tab w:val="left" w:pos="468"/>
        </w:tabs>
        <w:autoSpaceDE w:val="0"/>
        <w:autoSpaceDN w:val="0"/>
        <w:adjustRightInd w:val="0"/>
        <w:spacing w:line="240" w:lineRule="auto"/>
        <w:ind w:left="1080"/>
        <w:jc w:val="both"/>
        <w:rPr>
          <w:rFonts w:cs="Arial"/>
          <w:sz w:val="18"/>
          <w:szCs w:val="18"/>
        </w:rPr>
      </w:pPr>
    </w:p>
    <w:p w:rsidR="008C7370" w:rsidRPr="005B2673" w:rsidRDefault="008C7370" w:rsidP="00D755C2">
      <w:pPr>
        <w:tabs>
          <w:tab w:val="left" w:pos="468"/>
        </w:tabs>
        <w:autoSpaceDE w:val="0"/>
        <w:autoSpaceDN w:val="0"/>
        <w:adjustRightInd w:val="0"/>
        <w:spacing w:line="240" w:lineRule="auto"/>
        <w:ind w:left="1080"/>
        <w:jc w:val="both"/>
        <w:rPr>
          <w:rFonts w:cs="Arial"/>
          <w:sz w:val="18"/>
          <w:szCs w:val="18"/>
        </w:rPr>
      </w:pPr>
    </w:p>
    <w:p w:rsidR="00B346E2" w:rsidRPr="005B2673" w:rsidRDefault="00B346E2" w:rsidP="00D755C2">
      <w:pPr>
        <w:pStyle w:val="Heading8"/>
        <w:spacing w:line="240" w:lineRule="auto"/>
        <w:ind w:left="1080" w:hanging="540"/>
        <w:jc w:val="both"/>
        <w:rPr>
          <w:rFonts w:ascii="Arial" w:hAnsi="Arial" w:cs="Arial"/>
          <w:sz w:val="18"/>
          <w:szCs w:val="18"/>
        </w:rPr>
      </w:pPr>
      <w:r w:rsidRPr="005B2673">
        <w:rPr>
          <w:rFonts w:ascii="Arial" w:hAnsi="Arial" w:cs="Arial"/>
          <w:sz w:val="18"/>
          <w:szCs w:val="18"/>
        </w:rPr>
        <w:t>2.1</w:t>
      </w:r>
      <w:r w:rsidR="00BF0AEC" w:rsidRPr="005B2673">
        <w:rPr>
          <w:rFonts w:ascii="Arial" w:hAnsi="Arial" w:cs="Arial"/>
          <w:sz w:val="18"/>
          <w:szCs w:val="18"/>
        </w:rPr>
        <w:t>5</w:t>
      </w:r>
      <w:r w:rsidRPr="005B2673">
        <w:rPr>
          <w:rFonts w:ascii="Arial" w:hAnsi="Arial" w:cs="Arial"/>
          <w:sz w:val="18"/>
          <w:szCs w:val="18"/>
        </w:rPr>
        <w:tab/>
        <w:t>Impairment of assets</w:t>
      </w:r>
    </w:p>
    <w:p w:rsidR="00B346E2" w:rsidRPr="005B2673" w:rsidRDefault="00B346E2" w:rsidP="00D755C2">
      <w:pPr>
        <w:spacing w:line="240" w:lineRule="auto"/>
        <w:ind w:left="1080"/>
        <w:jc w:val="both"/>
        <w:rPr>
          <w:rFonts w:cs="Arial"/>
          <w:sz w:val="18"/>
          <w:szCs w:val="18"/>
        </w:rPr>
      </w:pPr>
    </w:p>
    <w:p w:rsidR="00B346E2" w:rsidRPr="005B2673" w:rsidRDefault="00EF06DC" w:rsidP="00D755C2">
      <w:pPr>
        <w:tabs>
          <w:tab w:val="left" w:pos="468"/>
        </w:tabs>
        <w:autoSpaceDE w:val="0"/>
        <w:autoSpaceDN w:val="0"/>
        <w:adjustRightInd w:val="0"/>
        <w:spacing w:line="240" w:lineRule="auto"/>
        <w:ind w:left="1080"/>
        <w:jc w:val="both"/>
        <w:rPr>
          <w:rFonts w:cs="Arial"/>
          <w:sz w:val="18"/>
          <w:szCs w:val="18"/>
        </w:rPr>
      </w:pPr>
      <w:r w:rsidRPr="005B2673">
        <w:rPr>
          <w:rFonts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w:t>
      </w:r>
      <w:r w:rsidR="00C32124">
        <w:rPr>
          <w:rFonts w:cs="Arial"/>
          <w:sz w:val="18"/>
          <w:szCs w:val="18"/>
        </w:rPr>
        <w:br/>
      </w:r>
      <w:r w:rsidRPr="005B2673">
        <w:rPr>
          <w:rFonts w:cs="Arial"/>
          <w:sz w:val="18"/>
          <w:szCs w:val="18"/>
        </w:rPr>
        <w:t>The recoverable amount is the higher of an asset’s fair value less costs of disposal and value in use.</w:t>
      </w:r>
    </w:p>
    <w:p w:rsidR="00EF06DC" w:rsidRPr="005B2673" w:rsidRDefault="00EF06DC" w:rsidP="00D755C2">
      <w:pPr>
        <w:tabs>
          <w:tab w:val="left" w:pos="468"/>
        </w:tabs>
        <w:autoSpaceDE w:val="0"/>
        <w:autoSpaceDN w:val="0"/>
        <w:adjustRightInd w:val="0"/>
        <w:spacing w:line="240" w:lineRule="auto"/>
        <w:ind w:left="1080"/>
        <w:jc w:val="both"/>
        <w:rPr>
          <w:rFonts w:cs="Arial"/>
          <w:sz w:val="18"/>
          <w:szCs w:val="18"/>
        </w:rPr>
      </w:pPr>
    </w:p>
    <w:p w:rsidR="00EF06DC" w:rsidRPr="005B2673" w:rsidRDefault="00EF06DC" w:rsidP="00D755C2">
      <w:pPr>
        <w:tabs>
          <w:tab w:val="left" w:pos="468"/>
        </w:tabs>
        <w:autoSpaceDE w:val="0"/>
        <w:autoSpaceDN w:val="0"/>
        <w:adjustRightInd w:val="0"/>
        <w:spacing w:line="240" w:lineRule="auto"/>
        <w:ind w:left="1080"/>
        <w:jc w:val="both"/>
        <w:rPr>
          <w:rFonts w:cs="Arial"/>
          <w:sz w:val="18"/>
          <w:szCs w:val="18"/>
        </w:rPr>
      </w:pPr>
      <w:r w:rsidRPr="005B2673">
        <w:rPr>
          <w:rFonts w:cs="Arial"/>
          <w:sz w:val="18"/>
          <w:szCs w:val="18"/>
        </w:rPr>
        <w:t>Where the reasons for previously recognised impairments no longer exist, the impairment losses on the assets concerned other than goodwill is reversed.</w:t>
      </w:r>
    </w:p>
    <w:p w:rsidR="00E76A7E" w:rsidRPr="005B2673" w:rsidRDefault="00E76A7E" w:rsidP="00D755C2">
      <w:pPr>
        <w:pStyle w:val="Heading8"/>
        <w:keepNext w:val="0"/>
        <w:spacing w:line="240" w:lineRule="auto"/>
        <w:ind w:left="1080"/>
        <w:rPr>
          <w:rFonts w:ascii="Arial" w:hAnsi="Arial" w:cs="Arial"/>
          <w:b w:val="0"/>
          <w:bCs w:val="0"/>
          <w:sz w:val="18"/>
          <w:szCs w:val="18"/>
        </w:rPr>
      </w:pPr>
    </w:p>
    <w:p w:rsidR="00630B8B" w:rsidRPr="005B2673" w:rsidRDefault="00630B8B" w:rsidP="00D755C2">
      <w:pPr>
        <w:spacing w:line="240" w:lineRule="auto"/>
        <w:ind w:left="1080"/>
        <w:rPr>
          <w:rFonts w:cs="Arial"/>
          <w:sz w:val="18"/>
          <w:szCs w:val="18"/>
        </w:rPr>
      </w:pPr>
    </w:p>
    <w:p w:rsidR="007D7096" w:rsidRPr="005B2673" w:rsidRDefault="007D7096" w:rsidP="00D755C2">
      <w:pPr>
        <w:pStyle w:val="Heading8"/>
        <w:spacing w:line="240" w:lineRule="auto"/>
        <w:ind w:left="1080" w:hanging="540"/>
        <w:jc w:val="both"/>
        <w:rPr>
          <w:rFonts w:ascii="Arial" w:hAnsi="Arial" w:cs="Arial"/>
          <w:sz w:val="18"/>
          <w:szCs w:val="18"/>
        </w:rPr>
      </w:pPr>
      <w:r w:rsidRPr="005B2673">
        <w:rPr>
          <w:rFonts w:ascii="Arial" w:hAnsi="Arial" w:cs="Arial"/>
          <w:sz w:val="18"/>
          <w:szCs w:val="18"/>
        </w:rPr>
        <w:t>2.1</w:t>
      </w:r>
      <w:r w:rsidR="00BF0AEC" w:rsidRPr="005B2673">
        <w:rPr>
          <w:rFonts w:ascii="Arial" w:hAnsi="Arial" w:cs="Arial"/>
          <w:sz w:val="18"/>
          <w:szCs w:val="18"/>
        </w:rPr>
        <w:t>6</w:t>
      </w:r>
      <w:r w:rsidR="006532DF" w:rsidRPr="005B2673">
        <w:rPr>
          <w:rFonts w:ascii="Arial" w:hAnsi="Arial" w:cs="Arial"/>
          <w:sz w:val="18"/>
          <w:szCs w:val="18"/>
        </w:rPr>
        <w:tab/>
        <w:t>Leases - where the</w:t>
      </w:r>
      <w:r w:rsidR="00231B03" w:rsidRPr="005B2673">
        <w:rPr>
          <w:rFonts w:ascii="Arial" w:hAnsi="Arial" w:cs="Arial"/>
          <w:sz w:val="18"/>
          <w:szCs w:val="18"/>
        </w:rPr>
        <w:t xml:space="preserve"> Group</w:t>
      </w:r>
      <w:r w:rsidRPr="005B2673">
        <w:rPr>
          <w:rFonts w:ascii="Arial" w:hAnsi="Arial" w:cs="Arial"/>
          <w:sz w:val="18"/>
          <w:szCs w:val="18"/>
        </w:rPr>
        <w:t xml:space="preserve"> is the lessee</w:t>
      </w:r>
      <w:bookmarkEnd w:id="8"/>
      <w:bookmarkEnd w:id="9"/>
    </w:p>
    <w:p w:rsidR="007D7096" w:rsidRPr="005B2673" w:rsidRDefault="007D7096" w:rsidP="00D755C2">
      <w:pPr>
        <w:spacing w:line="240" w:lineRule="auto"/>
        <w:ind w:left="1080"/>
        <w:rPr>
          <w:rFonts w:cs="Arial"/>
          <w:sz w:val="18"/>
          <w:szCs w:val="18"/>
        </w:rPr>
      </w:pPr>
    </w:p>
    <w:p w:rsidR="007D7096" w:rsidRPr="005B2673" w:rsidRDefault="00EF06DC" w:rsidP="00D755C2">
      <w:pPr>
        <w:tabs>
          <w:tab w:val="left" w:pos="468"/>
        </w:tabs>
        <w:autoSpaceDE w:val="0"/>
        <w:autoSpaceDN w:val="0"/>
        <w:adjustRightInd w:val="0"/>
        <w:spacing w:line="240" w:lineRule="auto"/>
        <w:ind w:left="1080"/>
        <w:jc w:val="both"/>
        <w:rPr>
          <w:rFonts w:cs="Arial"/>
          <w:sz w:val="18"/>
          <w:szCs w:val="18"/>
        </w:rPr>
      </w:pPr>
      <w:r w:rsidRPr="005B2673">
        <w:rPr>
          <w:rFonts w:cs="Arial"/>
          <w:sz w:val="18"/>
          <w:szCs w:val="18"/>
        </w:rPr>
        <w:t>Payments made under operating leases (net of any incentives received from the lessor) are charged to profit or loss on a straight-line basis over the period of the lease.</w:t>
      </w:r>
      <w:r w:rsidR="007D7096" w:rsidRPr="005B2673">
        <w:rPr>
          <w:rFonts w:cs="Arial"/>
          <w:sz w:val="18"/>
          <w:szCs w:val="18"/>
        </w:rPr>
        <w:t xml:space="preserve"> </w:t>
      </w:r>
    </w:p>
    <w:p w:rsidR="007D7096" w:rsidRPr="005B2673" w:rsidRDefault="007D7096" w:rsidP="00D755C2">
      <w:pPr>
        <w:spacing w:line="240" w:lineRule="auto"/>
        <w:ind w:left="1080"/>
        <w:jc w:val="both"/>
        <w:rPr>
          <w:rFonts w:cs="Arial"/>
          <w:sz w:val="18"/>
          <w:szCs w:val="18"/>
        </w:rPr>
      </w:pPr>
    </w:p>
    <w:p w:rsidR="007D7096" w:rsidRPr="005B2673" w:rsidRDefault="00EF06DC" w:rsidP="00D755C2">
      <w:pPr>
        <w:tabs>
          <w:tab w:val="left" w:pos="468"/>
        </w:tabs>
        <w:autoSpaceDE w:val="0"/>
        <w:autoSpaceDN w:val="0"/>
        <w:adjustRightInd w:val="0"/>
        <w:spacing w:line="240" w:lineRule="auto"/>
        <w:ind w:left="1080"/>
        <w:jc w:val="both"/>
        <w:rPr>
          <w:rFonts w:cs="Arial"/>
          <w:sz w:val="18"/>
          <w:szCs w:val="18"/>
        </w:rPr>
      </w:pPr>
      <w:r w:rsidRPr="005B2673">
        <w:rPr>
          <w:rFonts w:cs="Arial"/>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r w:rsidR="007D7096" w:rsidRPr="005B2673">
        <w:rPr>
          <w:rFonts w:cs="Arial"/>
          <w:sz w:val="18"/>
          <w:szCs w:val="18"/>
        </w:rPr>
        <w:t xml:space="preserve"> </w:t>
      </w:r>
    </w:p>
    <w:p w:rsidR="00E92EE9" w:rsidRPr="005B2673" w:rsidRDefault="00E92EE9" w:rsidP="00D755C2">
      <w:pPr>
        <w:spacing w:line="240" w:lineRule="auto"/>
        <w:ind w:left="1080"/>
        <w:rPr>
          <w:rFonts w:cs="Arial"/>
          <w:sz w:val="18"/>
          <w:szCs w:val="18"/>
        </w:rPr>
      </w:pPr>
      <w:bookmarkStart w:id="10" w:name="_Toc311790774"/>
      <w:bookmarkStart w:id="11" w:name="_Toc437937807"/>
    </w:p>
    <w:p w:rsidR="008C7370" w:rsidRPr="005B2673" w:rsidRDefault="008C7370" w:rsidP="00D755C2">
      <w:pPr>
        <w:spacing w:line="240" w:lineRule="auto"/>
        <w:ind w:left="1080"/>
        <w:rPr>
          <w:rFonts w:cs="Arial"/>
          <w:sz w:val="18"/>
          <w:szCs w:val="18"/>
        </w:rPr>
      </w:pPr>
    </w:p>
    <w:p w:rsidR="00630B8B" w:rsidRPr="005B2673" w:rsidRDefault="00EF06DC" w:rsidP="00D755C2">
      <w:pPr>
        <w:pStyle w:val="Heading8"/>
        <w:spacing w:line="240" w:lineRule="auto"/>
        <w:ind w:left="1080" w:hanging="540"/>
        <w:jc w:val="both"/>
        <w:rPr>
          <w:rFonts w:ascii="Arial" w:hAnsi="Arial" w:cs="Arial"/>
          <w:sz w:val="18"/>
          <w:szCs w:val="18"/>
        </w:rPr>
      </w:pPr>
      <w:r w:rsidRPr="005B2673">
        <w:rPr>
          <w:rFonts w:ascii="Arial" w:hAnsi="Arial" w:cs="Arial"/>
          <w:sz w:val="18"/>
          <w:szCs w:val="18"/>
        </w:rPr>
        <w:t>2.1</w:t>
      </w:r>
      <w:r w:rsidR="00BF0AEC" w:rsidRPr="005B2673">
        <w:rPr>
          <w:rFonts w:ascii="Arial" w:hAnsi="Arial" w:cs="Arial"/>
          <w:sz w:val="18"/>
          <w:szCs w:val="18"/>
        </w:rPr>
        <w:t>7</w:t>
      </w:r>
      <w:r w:rsidR="00630B8B" w:rsidRPr="005B2673">
        <w:rPr>
          <w:rFonts w:ascii="Arial" w:hAnsi="Arial" w:cs="Arial"/>
          <w:sz w:val="18"/>
          <w:szCs w:val="18"/>
        </w:rPr>
        <w:tab/>
        <w:t>Borrowings</w:t>
      </w:r>
      <w:bookmarkEnd w:id="10"/>
      <w:bookmarkEnd w:id="11"/>
    </w:p>
    <w:p w:rsidR="00630B8B" w:rsidRPr="005B2673" w:rsidRDefault="00630B8B" w:rsidP="00D755C2">
      <w:pPr>
        <w:spacing w:line="240" w:lineRule="auto"/>
        <w:ind w:left="1080"/>
        <w:rPr>
          <w:rFonts w:cs="Arial"/>
          <w:sz w:val="18"/>
          <w:szCs w:val="18"/>
        </w:rPr>
      </w:pPr>
    </w:p>
    <w:p w:rsidR="00E92EE9" w:rsidRPr="005B2673" w:rsidRDefault="00E92EE9" w:rsidP="00D755C2">
      <w:pPr>
        <w:tabs>
          <w:tab w:val="left" w:pos="468"/>
        </w:tabs>
        <w:autoSpaceDE w:val="0"/>
        <w:autoSpaceDN w:val="0"/>
        <w:adjustRightInd w:val="0"/>
        <w:spacing w:line="240" w:lineRule="auto"/>
        <w:ind w:left="1080"/>
        <w:jc w:val="both"/>
        <w:rPr>
          <w:rFonts w:cs="Arial"/>
          <w:sz w:val="18"/>
          <w:szCs w:val="18"/>
        </w:rPr>
      </w:pPr>
      <w:r w:rsidRPr="005B2673">
        <w:rPr>
          <w:rFonts w:cs="Arial"/>
          <w:sz w:val="18"/>
          <w:szCs w:val="18"/>
        </w:rPr>
        <w:t>Borrowings are recognised initially at the fair value, net of directly attributable transaction costs incurred. Borrowings are subsequently stated at amortised cost.</w:t>
      </w:r>
    </w:p>
    <w:p w:rsidR="00D755C2" w:rsidRPr="005B2673" w:rsidRDefault="00D755C2" w:rsidP="00D755C2">
      <w:pPr>
        <w:tabs>
          <w:tab w:val="left" w:pos="468"/>
        </w:tabs>
        <w:autoSpaceDE w:val="0"/>
        <w:autoSpaceDN w:val="0"/>
        <w:adjustRightInd w:val="0"/>
        <w:spacing w:line="240" w:lineRule="auto"/>
        <w:ind w:left="1080"/>
        <w:jc w:val="both"/>
        <w:rPr>
          <w:rFonts w:cs="Arial"/>
          <w:sz w:val="18"/>
          <w:szCs w:val="18"/>
        </w:rPr>
      </w:pPr>
    </w:p>
    <w:p w:rsidR="00630B8B" w:rsidRPr="005B2673" w:rsidRDefault="00E92EE9" w:rsidP="00D755C2">
      <w:pPr>
        <w:tabs>
          <w:tab w:val="left" w:pos="468"/>
        </w:tabs>
        <w:autoSpaceDE w:val="0"/>
        <w:autoSpaceDN w:val="0"/>
        <w:adjustRightInd w:val="0"/>
        <w:spacing w:line="240" w:lineRule="auto"/>
        <w:ind w:left="1080"/>
        <w:jc w:val="both"/>
        <w:rPr>
          <w:rFonts w:cs="Arial"/>
          <w:sz w:val="18"/>
          <w:szCs w:val="18"/>
        </w:rPr>
      </w:pPr>
      <w:r w:rsidRPr="005B2673">
        <w:rPr>
          <w:rFonts w:cs="Arial"/>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630B8B" w:rsidRPr="005B2673" w:rsidRDefault="00630B8B" w:rsidP="00D755C2">
      <w:pPr>
        <w:spacing w:line="240" w:lineRule="auto"/>
        <w:ind w:left="1080"/>
        <w:jc w:val="both"/>
        <w:rPr>
          <w:rFonts w:cs="Arial"/>
          <w:sz w:val="18"/>
          <w:szCs w:val="18"/>
        </w:rPr>
      </w:pPr>
    </w:p>
    <w:p w:rsidR="00630B8B" w:rsidRPr="005B2673" w:rsidRDefault="00E92EE9" w:rsidP="00D755C2">
      <w:pPr>
        <w:tabs>
          <w:tab w:val="left" w:pos="468"/>
        </w:tabs>
        <w:autoSpaceDE w:val="0"/>
        <w:autoSpaceDN w:val="0"/>
        <w:adjustRightInd w:val="0"/>
        <w:spacing w:line="240" w:lineRule="auto"/>
        <w:ind w:left="1080"/>
        <w:jc w:val="both"/>
        <w:rPr>
          <w:rFonts w:cs="Arial"/>
          <w:sz w:val="18"/>
          <w:szCs w:val="18"/>
        </w:rPr>
      </w:pPr>
      <w:r w:rsidRPr="005B2673">
        <w:rPr>
          <w:rFonts w:cs="Arial"/>
          <w:sz w:val="18"/>
          <w:szCs w:val="18"/>
        </w:rPr>
        <w:t>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w:t>
      </w:r>
    </w:p>
    <w:p w:rsidR="00E92EE9" w:rsidRPr="005B2673" w:rsidRDefault="00E92EE9" w:rsidP="00D755C2">
      <w:pPr>
        <w:tabs>
          <w:tab w:val="left" w:pos="468"/>
        </w:tabs>
        <w:autoSpaceDE w:val="0"/>
        <w:autoSpaceDN w:val="0"/>
        <w:adjustRightInd w:val="0"/>
        <w:spacing w:line="240" w:lineRule="auto"/>
        <w:ind w:left="1080"/>
        <w:jc w:val="both"/>
        <w:rPr>
          <w:rFonts w:cs="Arial"/>
          <w:sz w:val="18"/>
          <w:szCs w:val="18"/>
        </w:rPr>
      </w:pPr>
    </w:p>
    <w:p w:rsidR="00E92EE9" w:rsidRPr="005B2673" w:rsidRDefault="00E92EE9" w:rsidP="00D755C2">
      <w:pPr>
        <w:tabs>
          <w:tab w:val="left" w:pos="468"/>
        </w:tabs>
        <w:autoSpaceDE w:val="0"/>
        <w:autoSpaceDN w:val="0"/>
        <w:adjustRightInd w:val="0"/>
        <w:spacing w:line="240" w:lineRule="auto"/>
        <w:ind w:left="1080"/>
        <w:jc w:val="both"/>
        <w:rPr>
          <w:rFonts w:cs="Arial"/>
          <w:sz w:val="18"/>
          <w:szCs w:val="18"/>
        </w:rPr>
      </w:pPr>
      <w:r w:rsidRPr="005B2673">
        <w:rPr>
          <w:rFonts w:cs="Arial"/>
          <w:sz w:val="18"/>
          <w:szCs w:val="18"/>
        </w:rPr>
        <w:t>Borrowings are classified as current liabilities unless the Group has an unconditional right to defer settlement of the liability for at least 12 months after the reporting date.</w:t>
      </w:r>
    </w:p>
    <w:p w:rsidR="00B271AC" w:rsidRDefault="00B271AC" w:rsidP="00D755C2">
      <w:pPr>
        <w:pStyle w:val="Heading8"/>
        <w:spacing w:line="240" w:lineRule="auto"/>
        <w:ind w:left="1080" w:hanging="540"/>
        <w:jc w:val="both"/>
        <w:rPr>
          <w:rFonts w:ascii="Arial" w:hAnsi="Arial" w:cs="Arial"/>
          <w:sz w:val="18"/>
          <w:szCs w:val="18"/>
        </w:rPr>
      </w:pPr>
      <w:bookmarkStart w:id="12" w:name="_Toc437937808"/>
    </w:p>
    <w:p w:rsidR="00B271AC" w:rsidRDefault="00B271AC" w:rsidP="00D755C2">
      <w:pPr>
        <w:pStyle w:val="Heading8"/>
        <w:spacing w:line="240" w:lineRule="auto"/>
        <w:ind w:left="1080" w:hanging="540"/>
        <w:jc w:val="both"/>
        <w:rPr>
          <w:rFonts w:ascii="Arial" w:hAnsi="Arial" w:cs="Arial"/>
          <w:sz w:val="18"/>
          <w:szCs w:val="18"/>
        </w:rPr>
      </w:pPr>
    </w:p>
    <w:p w:rsidR="007D7096" w:rsidRPr="005B2673" w:rsidRDefault="007D7096" w:rsidP="00D755C2">
      <w:pPr>
        <w:pStyle w:val="Heading8"/>
        <w:spacing w:line="240" w:lineRule="auto"/>
        <w:ind w:left="1080" w:hanging="540"/>
        <w:jc w:val="both"/>
        <w:rPr>
          <w:rFonts w:ascii="Arial" w:hAnsi="Arial" w:cs="Arial"/>
          <w:sz w:val="18"/>
          <w:szCs w:val="18"/>
        </w:rPr>
      </w:pPr>
      <w:r w:rsidRPr="005B2673">
        <w:rPr>
          <w:rFonts w:ascii="Arial" w:hAnsi="Arial" w:cs="Arial"/>
          <w:sz w:val="18"/>
          <w:szCs w:val="18"/>
        </w:rPr>
        <w:t>2.1</w:t>
      </w:r>
      <w:r w:rsidR="00BF0AEC" w:rsidRPr="005B2673">
        <w:rPr>
          <w:rFonts w:ascii="Arial" w:hAnsi="Arial" w:cs="Arial"/>
          <w:sz w:val="18"/>
          <w:szCs w:val="18"/>
        </w:rPr>
        <w:t>8</w:t>
      </w:r>
      <w:r w:rsidRPr="005B2673">
        <w:rPr>
          <w:rFonts w:ascii="Arial" w:hAnsi="Arial" w:cs="Arial"/>
          <w:sz w:val="18"/>
          <w:szCs w:val="18"/>
        </w:rPr>
        <w:tab/>
        <w:t>Borrowing costs</w:t>
      </w:r>
      <w:bookmarkEnd w:id="12"/>
    </w:p>
    <w:p w:rsidR="007D7096" w:rsidRPr="005B2673" w:rsidRDefault="007D7096" w:rsidP="00D755C2">
      <w:pPr>
        <w:tabs>
          <w:tab w:val="left" w:pos="468"/>
        </w:tabs>
        <w:autoSpaceDE w:val="0"/>
        <w:autoSpaceDN w:val="0"/>
        <w:adjustRightInd w:val="0"/>
        <w:spacing w:line="240" w:lineRule="auto"/>
        <w:ind w:left="1080"/>
        <w:rPr>
          <w:rFonts w:cs="Arial"/>
          <w:sz w:val="18"/>
          <w:szCs w:val="18"/>
        </w:rPr>
      </w:pPr>
    </w:p>
    <w:p w:rsidR="00E92EE9" w:rsidRPr="005B2673" w:rsidRDefault="00E92EE9" w:rsidP="00D755C2">
      <w:pPr>
        <w:spacing w:line="240" w:lineRule="auto"/>
        <w:ind w:left="1080"/>
        <w:jc w:val="both"/>
        <w:rPr>
          <w:rFonts w:cs="Arial"/>
          <w:sz w:val="18"/>
          <w:szCs w:val="18"/>
        </w:rPr>
      </w:pPr>
      <w:r w:rsidRPr="005B2673">
        <w:rPr>
          <w:rFonts w:cs="Arial"/>
          <w:sz w:val="18"/>
          <w:szCs w:val="18"/>
        </w:rPr>
        <w:t xml:space="preserve">General and specific borrowing costs directly attributable to the acquisition, construction or production of qualifying assets (assets that take a substantial </w:t>
      </w:r>
      <w:proofErr w:type="gramStart"/>
      <w:r w:rsidRPr="005B2673">
        <w:rPr>
          <w:rFonts w:cs="Arial"/>
          <w:sz w:val="18"/>
          <w:szCs w:val="18"/>
        </w:rPr>
        <w:t>period of time</w:t>
      </w:r>
      <w:proofErr w:type="gramEnd"/>
      <w:r w:rsidRPr="005B2673">
        <w:rPr>
          <w:rFonts w:cs="Arial"/>
          <w:sz w:val="18"/>
          <w:szCs w:val="18"/>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rsidR="007D7096" w:rsidRPr="005B2673" w:rsidRDefault="007D7096" w:rsidP="00D755C2">
      <w:pPr>
        <w:tabs>
          <w:tab w:val="left" w:pos="468"/>
        </w:tabs>
        <w:autoSpaceDE w:val="0"/>
        <w:autoSpaceDN w:val="0"/>
        <w:adjustRightInd w:val="0"/>
        <w:spacing w:line="240" w:lineRule="auto"/>
        <w:ind w:left="1080"/>
        <w:jc w:val="both"/>
        <w:rPr>
          <w:rFonts w:cs="Arial"/>
          <w:sz w:val="18"/>
          <w:szCs w:val="18"/>
        </w:rPr>
      </w:pPr>
    </w:p>
    <w:p w:rsidR="007D7096" w:rsidRPr="005B2673" w:rsidRDefault="002F50B6" w:rsidP="00D755C2">
      <w:pPr>
        <w:tabs>
          <w:tab w:val="left" w:pos="468"/>
        </w:tabs>
        <w:autoSpaceDE w:val="0"/>
        <w:autoSpaceDN w:val="0"/>
        <w:adjustRightInd w:val="0"/>
        <w:spacing w:line="240" w:lineRule="auto"/>
        <w:ind w:left="1080"/>
        <w:jc w:val="both"/>
        <w:rPr>
          <w:rFonts w:cs="Arial"/>
          <w:sz w:val="18"/>
          <w:szCs w:val="18"/>
        </w:rPr>
      </w:pPr>
      <w:r w:rsidRPr="005B2673">
        <w:rPr>
          <w:rFonts w:cs="Arial"/>
          <w:sz w:val="18"/>
          <w:szCs w:val="18"/>
        </w:rPr>
        <w:t xml:space="preserve">Other borrowing costs are expensed in the </w:t>
      </w:r>
      <w:r w:rsidR="00B72C5E" w:rsidRPr="005B2673">
        <w:rPr>
          <w:rFonts w:cs="Arial"/>
          <w:sz w:val="18"/>
          <w:szCs w:val="18"/>
        </w:rPr>
        <w:t>period</w:t>
      </w:r>
      <w:r w:rsidRPr="005B2673">
        <w:rPr>
          <w:rFonts w:cs="Arial"/>
          <w:sz w:val="18"/>
          <w:szCs w:val="18"/>
        </w:rPr>
        <w:t xml:space="preserve"> in which they are incurred.</w:t>
      </w:r>
    </w:p>
    <w:p w:rsidR="008C7370" w:rsidRPr="005B2673" w:rsidRDefault="008C7370">
      <w:pPr>
        <w:spacing w:line="240" w:lineRule="auto"/>
        <w:rPr>
          <w:rFonts w:cs="Arial"/>
          <w:sz w:val="18"/>
          <w:szCs w:val="18"/>
        </w:rPr>
      </w:pPr>
      <w:r w:rsidRPr="005B2673">
        <w:rPr>
          <w:rFonts w:cs="Arial"/>
          <w:sz w:val="18"/>
          <w:szCs w:val="18"/>
        </w:rPr>
        <w:br w:type="page"/>
      </w:r>
    </w:p>
    <w:p w:rsidR="007D7096" w:rsidRPr="005B2673" w:rsidRDefault="007D7096" w:rsidP="00D755C2">
      <w:pPr>
        <w:spacing w:line="240" w:lineRule="auto"/>
        <w:ind w:left="1080"/>
        <w:jc w:val="both"/>
        <w:rPr>
          <w:rFonts w:cs="Arial"/>
          <w:sz w:val="18"/>
          <w:szCs w:val="18"/>
        </w:rPr>
      </w:pPr>
    </w:p>
    <w:p w:rsidR="008C7370" w:rsidRPr="005B2673" w:rsidRDefault="008C7370" w:rsidP="00D755C2">
      <w:pPr>
        <w:spacing w:line="240" w:lineRule="auto"/>
        <w:ind w:left="1080"/>
        <w:jc w:val="both"/>
        <w:rPr>
          <w:rFonts w:cs="Arial"/>
          <w:sz w:val="18"/>
          <w:szCs w:val="18"/>
        </w:rPr>
      </w:pPr>
    </w:p>
    <w:p w:rsidR="008C7370" w:rsidRPr="005B2673" w:rsidRDefault="008C7370" w:rsidP="008C7370">
      <w:pPr>
        <w:spacing w:line="240" w:lineRule="auto"/>
        <w:ind w:left="540" w:hanging="526"/>
        <w:jc w:val="thaiDistribute"/>
        <w:rPr>
          <w:rFonts w:cs="Arial"/>
          <w:b/>
          <w:bCs/>
          <w:sz w:val="18"/>
          <w:szCs w:val="18"/>
        </w:rPr>
      </w:pPr>
      <w:r w:rsidRPr="005B2673">
        <w:rPr>
          <w:rFonts w:cs="Arial"/>
          <w:b/>
          <w:bCs/>
          <w:sz w:val="18"/>
          <w:szCs w:val="18"/>
        </w:rPr>
        <w:t>2</w:t>
      </w:r>
      <w:r w:rsidRPr="005B2673">
        <w:rPr>
          <w:rFonts w:cs="Arial"/>
          <w:b/>
          <w:bCs/>
          <w:sz w:val="18"/>
          <w:szCs w:val="18"/>
        </w:rPr>
        <w:tab/>
        <w:t xml:space="preserve">Accounting policies </w:t>
      </w:r>
      <w:r w:rsidRPr="005B2673">
        <w:rPr>
          <w:rFonts w:cs="Arial"/>
          <w:sz w:val="18"/>
          <w:szCs w:val="18"/>
        </w:rPr>
        <w:t>(Cont’d)</w:t>
      </w:r>
    </w:p>
    <w:p w:rsidR="008C7370" w:rsidRPr="005B2673" w:rsidRDefault="008C7370" w:rsidP="00D755C2">
      <w:pPr>
        <w:spacing w:line="240" w:lineRule="auto"/>
        <w:ind w:left="1080"/>
        <w:jc w:val="both"/>
        <w:rPr>
          <w:rFonts w:cs="Arial"/>
          <w:sz w:val="18"/>
          <w:szCs w:val="18"/>
        </w:rPr>
      </w:pPr>
    </w:p>
    <w:p w:rsidR="008C7370" w:rsidRPr="005B2673" w:rsidRDefault="008C7370" w:rsidP="00D755C2">
      <w:pPr>
        <w:spacing w:line="240" w:lineRule="auto"/>
        <w:ind w:left="1080"/>
        <w:jc w:val="both"/>
        <w:rPr>
          <w:rFonts w:cs="Arial"/>
          <w:sz w:val="18"/>
          <w:szCs w:val="18"/>
        </w:rPr>
      </w:pPr>
    </w:p>
    <w:p w:rsidR="007D7096" w:rsidRPr="005B2673" w:rsidRDefault="007D7096" w:rsidP="00D755C2">
      <w:pPr>
        <w:pStyle w:val="Heading8"/>
        <w:spacing w:line="240" w:lineRule="auto"/>
        <w:ind w:left="1080" w:hanging="540"/>
        <w:jc w:val="both"/>
        <w:rPr>
          <w:rFonts w:ascii="Arial" w:hAnsi="Arial" w:cs="Arial"/>
          <w:sz w:val="18"/>
          <w:szCs w:val="18"/>
        </w:rPr>
      </w:pPr>
      <w:bookmarkStart w:id="13" w:name="_Toc311790776"/>
      <w:bookmarkStart w:id="14" w:name="_Toc465699780"/>
      <w:r w:rsidRPr="005B2673">
        <w:rPr>
          <w:rFonts w:ascii="Arial" w:hAnsi="Arial" w:cs="Arial"/>
          <w:sz w:val="18"/>
          <w:szCs w:val="18"/>
        </w:rPr>
        <w:t>2.1</w:t>
      </w:r>
      <w:r w:rsidR="00BF0AEC" w:rsidRPr="005B2673">
        <w:rPr>
          <w:rFonts w:ascii="Arial" w:hAnsi="Arial" w:cs="Arial"/>
          <w:sz w:val="18"/>
          <w:szCs w:val="18"/>
        </w:rPr>
        <w:t>9</w:t>
      </w:r>
      <w:r w:rsidRPr="005B2673">
        <w:rPr>
          <w:rFonts w:ascii="Arial" w:hAnsi="Arial" w:cs="Arial"/>
          <w:sz w:val="18"/>
          <w:szCs w:val="18"/>
        </w:rPr>
        <w:tab/>
        <w:t>Current and deferred income taxes</w:t>
      </w:r>
      <w:bookmarkEnd w:id="13"/>
      <w:bookmarkEnd w:id="14"/>
    </w:p>
    <w:p w:rsidR="007D7096" w:rsidRPr="005B2673" w:rsidRDefault="007D7096" w:rsidP="00D755C2">
      <w:pPr>
        <w:spacing w:line="240" w:lineRule="auto"/>
        <w:ind w:left="1080"/>
        <w:jc w:val="both"/>
        <w:rPr>
          <w:rFonts w:cs="Arial"/>
          <w:sz w:val="18"/>
          <w:szCs w:val="18"/>
        </w:rPr>
      </w:pPr>
    </w:p>
    <w:p w:rsidR="007D7096" w:rsidRPr="005B2673" w:rsidRDefault="00F152BB" w:rsidP="00D755C2">
      <w:pPr>
        <w:spacing w:line="240" w:lineRule="auto"/>
        <w:ind w:left="1080"/>
        <w:jc w:val="both"/>
        <w:rPr>
          <w:rFonts w:cs="Arial"/>
          <w:sz w:val="18"/>
          <w:szCs w:val="18"/>
        </w:rPr>
      </w:pPr>
      <w:r w:rsidRPr="005B2673">
        <w:rPr>
          <w:rFonts w:cs="Arial"/>
          <w:sz w:val="18"/>
          <w:szCs w:val="18"/>
        </w:rPr>
        <w:t xml:space="preserve">The tax expense for the </w:t>
      </w:r>
      <w:r w:rsidR="0090756C" w:rsidRPr="005B2673">
        <w:rPr>
          <w:rFonts w:cs="Arial"/>
          <w:sz w:val="18"/>
          <w:szCs w:val="18"/>
        </w:rPr>
        <w:t>year</w:t>
      </w:r>
      <w:r w:rsidRPr="005B2673">
        <w:rPr>
          <w:rFonts w:cs="Arial"/>
          <w:sz w:val="18"/>
          <w:szCs w:val="18"/>
        </w:rPr>
        <w:t xml:space="preserve"> comprises current and deferred tax. Tax is recognised in profit or loss, except to the extent that it relates to items recognised in other comprehensive income or directly in equity.</w:t>
      </w:r>
    </w:p>
    <w:p w:rsidR="00F152BB" w:rsidRPr="005B2673" w:rsidRDefault="00F152BB" w:rsidP="00D755C2">
      <w:pPr>
        <w:spacing w:line="240" w:lineRule="auto"/>
        <w:ind w:left="1080"/>
        <w:jc w:val="both"/>
        <w:rPr>
          <w:rFonts w:cs="Arial"/>
          <w:sz w:val="18"/>
          <w:szCs w:val="18"/>
        </w:rPr>
      </w:pPr>
    </w:p>
    <w:p w:rsidR="00F152BB" w:rsidRPr="005B2673" w:rsidRDefault="00F152BB" w:rsidP="00D755C2">
      <w:pPr>
        <w:spacing w:line="240" w:lineRule="auto"/>
        <w:ind w:left="1080"/>
        <w:jc w:val="both"/>
        <w:rPr>
          <w:rFonts w:cs="Arial"/>
          <w:i/>
          <w:iCs/>
          <w:sz w:val="18"/>
          <w:szCs w:val="18"/>
        </w:rPr>
      </w:pPr>
      <w:r w:rsidRPr="005B2673">
        <w:rPr>
          <w:rFonts w:cs="Arial"/>
          <w:i/>
          <w:iCs/>
          <w:sz w:val="18"/>
          <w:szCs w:val="18"/>
        </w:rPr>
        <w:t>Current tax</w:t>
      </w:r>
    </w:p>
    <w:p w:rsidR="007D7096" w:rsidRPr="005B2673" w:rsidRDefault="007D7096" w:rsidP="00D755C2">
      <w:pPr>
        <w:spacing w:line="240" w:lineRule="auto"/>
        <w:ind w:left="1080"/>
        <w:jc w:val="both"/>
        <w:rPr>
          <w:rFonts w:cs="Arial"/>
          <w:sz w:val="18"/>
          <w:szCs w:val="18"/>
        </w:rPr>
      </w:pPr>
    </w:p>
    <w:p w:rsidR="007D7096" w:rsidRPr="005B2673" w:rsidRDefault="00F152BB" w:rsidP="00D755C2">
      <w:pPr>
        <w:spacing w:line="240" w:lineRule="auto"/>
        <w:ind w:left="1080"/>
        <w:jc w:val="both"/>
        <w:rPr>
          <w:rFonts w:cs="Arial"/>
          <w:sz w:val="18"/>
          <w:szCs w:val="18"/>
        </w:rPr>
      </w:pPr>
      <w:r w:rsidRPr="005B2673">
        <w:rPr>
          <w:rFonts w:cs="Arial"/>
          <w:sz w:val="18"/>
          <w:szCs w:val="18"/>
        </w:rPr>
        <w:t xml:space="preserve">The current income tax is calculated </w:t>
      </w:r>
      <w:proofErr w:type="gramStart"/>
      <w:r w:rsidRPr="005B2673">
        <w:rPr>
          <w:rFonts w:cs="Arial"/>
          <w:sz w:val="18"/>
          <w:szCs w:val="18"/>
        </w:rPr>
        <w:t>on the basis of</w:t>
      </w:r>
      <w:proofErr w:type="gramEnd"/>
      <w:r w:rsidRPr="005B2673">
        <w:rPr>
          <w:rFonts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B2673">
        <w:rPr>
          <w:rFonts w:cs="Arial"/>
          <w:sz w:val="18"/>
          <w:szCs w:val="18"/>
        </w:rPr>
        <w:t>on the basis of</w:t>
      </w:r>
      <w:proofErr w:type="gramEnd"/>
      <w:r w:rsidRPr="005B2673">
        <w:rPr>
          <w:rFonts w:cs="Arial"/>
          <w:sz w:val="18"/>
          <w:szCs w:val="18"/>
        </w:rPr>
        <w:t xml:space="preserve"> amounts expected to be paid to the tax authorities.</w:t>
      </w:r>
    </w:p>
    <w:p w:rsidR="00F152BB" w:rsidRPr="005B2673" w:rsidRDefault="00F152BB" w:rsidP="00D755C2">
      <w:pPr>
        <w:spacing w:line="240" w:lineRule="auto"/>
        <w:ind w:left="1080"/>
        <w:jc w:val="both"/>
        <w:rPr>
          <w:rFonts w:cs="Arial"/>
          <w:sz w:val="18"/>
          <w:szCs w:val="18"/>
        </w:rPr>
      </w:pPr>
    </w:p>
    <w:p w:rsidR="00F152BB" w:rsidRPr="005B2673" w:rsidRDefault="00F152BB" w:rsidP="00D755C2">
      <w:pPr>
        <w:spacing w:line="240" w:lineRule="auto"/>
        <w:ind w:left="1080"/>
        <w:jc w:val="both"/>
        <w:rPr>
          <w:rFonts w:cs="Arial"/>
          <w:i/>
          <w:iCs/>
          <w:sz w:val="18"/>
          <w:szCs w:val="18"/>
        </w:rPr>
      </w:pPr>
      <w:r w:rsidRPr="005B2673">
        <w:rPr>
          <w:rFonts w:cs="Arial"/>
          <w:i/>
          <w:iCs/>
          <w:sz w:val="18"/>
          <w:szCs w:val="18"/>
        </w:rPr>
        <w:t>Deferred income tax</w:t>
      </w:r>
    </w:p>
    <w:p w:rsidR="007D7096" w:rsidRPr="005B2673" w:rsidRDefault="007D7096" w:rsidP="00D755C2">
      <w:pPr>
        <w:spacing w:line="240" w:lineRule="auto"/>
        <w:ind w:left="1080"/>
        <w:rPr>
          <w:rFonts w:cs="Arial"/>
          <w:sz w:val="18"/>
          <w:szCs w:val="18"/>
        </w:rPr>
      </w:pPr>
    </w:p>
    <w:p w:rsidR="00F152BB" w:rsidRPr="005B2673" w:rsidRDefault="00F152BB" w:rsidP="00D755C2">
      <w:pPr>
        <w:spacing w:line="240" w:lineRule="auto"/>
        <w:ind w:left="1080"/>
        <w:jc w:val="both"/>
        <w:rPr>
          <w:rFonts w:cs="Arial"/>
          <w:spacing w:val="-4"/>
          <w:sz w:val="18"/>
          <w:szCs w:val="18"/>
        </w:rPr>
      </w:pPr>
      <w:r w:rsidRPr="005B2673">
        <w:rPr>
          <w:rFonts w:cs="Arial"/>
          <w:spacing w:val="-4"/>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F152BB" w:rsidRPr="005B2673" w:rsidRDefault="00F152BB" w:rsidP="00D755C2">
      <w:pPr>
        <w:spacing w:line="240" w:lineRule="auto"/>
        <w:ind w:left="1080"/>
        <w:jc w:val="both"/>
        <w:rPr>
          <w:rFonts w:cs="Arial"/>
          <w:spacing w:val="-4"/>
          <w:sz w:val="18"/>
          <w:szCs w:val="18"/>
        </w:rPr>
      </w:pPr>
    </w:p>
    <w:p w:rsidR="00F152BB" w:rsidRPr="005B2673" w:rsidRDefault="00F152BB" w:rsidP="00D755C2">
      <w:pPr>
        <w:spacing w:line="240" w:lineRule="auto"/>
        <w:ind w:left="1440" w:hanging="360"/>
        <w:jc w:val="both"/>
        <w:rPr>
          <w:rFonts w:cs="Arial"/>
          <w:sz w:val="18"/>
          <w:szCs w:val="18"/>
          <w:lang w:bidi="th-TH"/>
        </w:rPr>
      </w:pPr>
      <w:r w:rsidRPr="005B2673">
        <w:rPr>
          <w:rFonts w:cs="Arial"/>
          <w:sz w:val="18"/>
          <w:szCs w:val="18"/>
          <w:lang w:bidi="th-TH"/>
        </w:rPr>
        <w:t>-</w:t>
      </w:r>
      <w:r w:rsidRPr="005B2673">
        <w:rPr>
          <w:rFonts w:cs="Arial"/>
          <w:sz w:val="18"/>
          <w:szCs w:val="18"/>
          <w:lang w:bidi="th-TH"/>
        </w:rPr>
        <w:tab/>
        <w:t>initial recognition of an asset or liability in a transaction other than a business combination that affects neither accounting nor taxable profit or loss is not recognised</w:t>
      </w:r>
    </w:p>
    <w:p w:rsidR="0087637E" w:rsidRPr="005B2673" w:rsidRDefault="00F152BB" w:rsidP="00D755C2">
      <w:pPr>
        <w:spacing w:line="240" w:lineRule="auto"/>
        <w:ind w:left="1440" w:hanging="360"/>
        <w:jc w:val="both"/>
        <w:rPr>
          <w:rFonts w:cs="Arial"/>
          <w:sz w:val="18"/>
          <w:szCs w:val="18"/>
          <w:lang w:bidi="th-TH"/>
        </w:rPr>
      </w:pPr>
      <w:r w:rsidRPr="005B2673">
        <w:rPr>
          <w:rFonts w:cs="Arial"/>
          <w:sz w:val="18"/>
          <w:szCs w:val="18"/>
          <w:lang w:bidi="th-TH"/>
        </w:rPr>
        <w:t>-</w:t>
      </w:r>
      <w:r w:rsidRPr="005B2673">
        <w:rPr>
          <w:rFonts w:cs="Arial"/>
          <w:sz w:val="18"/>
          <w:szCs w:val="18"/>
          <w:cs/>
          <w:lang w:bidi="th-TH"/>
        </w:rPr>
        <w:tab/>
      </w:r>
      <w:r w:rsidR="00A0469F" w:rsidRPr="005B2673">
        <w:rPr>
          <w:rFonts w:cs="Arial"/>
          <w:sz w:val="18"/>
          <w:szCs w:val="18"/>
          <w:lang w:bidi="th-TH"/>
        </w:rPr>
        <w:t xml:space="preserve">investments in subsidiaries and </w:t>
      </w:r>
      <w:r w:rsidRPr="005B2673">
        <w:rPr>
          <w:rFonts w:cs="Arial"/>
          <w:sz w:val="18"/>
          <w:szCs w:val="18"/>
          <w:lang w:bidi="th-TH"/>
        </w:rPr>
        <w:t>associates where the timing of the reversal of the temporary difference is controlled by the Group and it is probable that the temporary difference will not reverse in the foreseeable future.</w:t>
      </w:r>
    </w:p>
    <w:p w:rsidR="0087637E" w:rsidRPr="005B2673" w:rsidRDefault="0087637E" w:rsidP="00D755C2">
      <w:pPr>
        <w:spacing w:line="240" w:lineRule="auto"/>
        <w:ind w:left="1080"/>
        <w:jc w:val="both"/>
        <w:rPr>
          <w:rFonts w:cs="Arial"/>
          <w:sz w:val="18"/>
          <w:szCs w:val="18"/>
          <w:lang w:bidi="th-TH"/>
        </w:rPr>
      </w:pPr>
    </w:p>
    <w:p w:rsidR="007D7096" w:rsidRPr="005B2673" w:rsidRDefault="00F152BB" w:rsidP="00D755C2">
      <w:pPr>
        <w:spacing w:line="240" w:lineRule="auto"/>
        <w:ind w:left="1080"/>
        <w:jc w:val="both"/>
        <w:rPr>
          <w:rFonts w:cs="Arial"/>
          <w:sz w:val="18"/>
          <w:szCs w:val="18"/>
        </w:rPr>
      </w:pPr>
      <w:r w:rsidRPr="005B2673">
        <w:rPr>
          <w:rFonts w:cs="Arial"/>
          <w:sz w:val="18"/>
          <w:szCs w:val="18"/>
        </w:rPr>
        <w:t xml:space="preserve">Deferred income tax is measured using tax rates of the </w:t>
      </w:r>
      <w:r w:rsidR="0090756C" w:rsidRPr="005B2673">
        <w:rPr>
          <w:rFonts w:cs="Arial"/>
          <w:sz w:val="18"/>
          <w:szCs w:val="18"/>
        </w:rPr>
        <w:t>year</w:t>
      </w:r>
      <w:r w:rsidRPr="005B2673">
        <w:rPr>
          <w:rFonts w:cs="Arial"/>
          <w:sz w:val="18"/>
          <w:szCs w:val="18"/>
        </w:rPr>
        <w:t xml:space="preserve"> in which temporary difference is expected to be reversed, based on tax rates and laws that have been enacted or substantially enacted by the end of the reporting period.</w:t>
      </w:r>
    </w:p>
    <w:p w:rsidR="007D7096" w:rsidRPr="005B2673" w:rsidRDefault="007D7096" w:rsidP="00D755C2">
      <w:pPr>
        <w:spacing w:line="240" w:lineRule="auto"/>
        <w:ind w:left="1080"/>
        <w:jc w:val="both"/>
        <w:rPr>
          <w:rFonts w:cs="Arial"/>
          <w:sz w:val="18"/>
          <w:szCs w:val="18"/>
        </w:rPr>
      </w:pPr>
    </w:p>
    <w:p w:rsidR="007D7096" w:rsidRPr="005B2673" w:rsidRDefault="00F152BB" w:rsidP="00D755C2">
      <w:pPr>
        <w:spacing w:line="240" w:lineRule="auto"/>
        <w:ind w:left="1080"/>
        <w:jc w:val="both"/>
        <w:rPr>
          <w:rFonts w:cs="Arial"/>
          <w:sz w:val="18"/>
          <w:szCs w:val="18"/>
        </w:rPr>
      </w:pPr>
      <w:r w:rsidRPr="005B2673">
        <w:rPr>
          <w:rFonts w:cs="Arial"/>
          <w:sz w:val="18"/>
          <w:szCs w:val="18"/>
        </w:rPr>
        <w:t>Deferred tax assets are recognised only to the extent that it is probable that future taxable profit will be available against which the temporary differences can be utilised.</w:t>
      </w:r>
    </w:p>
    <w:p w:rsidR="007D7096" w:rsidRPr="005B2673" w:rsidRDefault="007D7096" w:rsidP="00D755C2">
      <w:pPr>
        <w:spacing w:line="240" w:lineRule="auto"/>
        <w:ind w:left="1080"/>
        <w:jc w:val="both"/>
        <w:rPr>
          <w:rFonts w:cs="Arial"/>
          <w:sz w:val="18"/>
          <w:szCs w:val="18"/>
        </w:rPr>
      </w:pPr>
    </w:p>
    <w:p w:rsidR="007D7096" w:rsidRPr="005B2673" w:rsidRDefault="00F152BB" w:rsidP="00D755C2">
      <w:pPr>
        <w:spacing w:line="240" w:lineRule="auto"/>
        <w:ind w:left="1080"/>
        <w:jc w:val="both"/>
        <w:rPr>
          <w:rFonts w:cs="Arial"/>
          <w:sz w:val="18"/>
          <w:szCs w:val="18"/>
        </w:rPr>
      </w:pPr>
      <w:r w:rsidRPr="005B2673">
        <w:rPr>
          <w:rFonts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7D7096" w:rsidRPr="005B2673">
        <w:rPr>
          <w:rFonts w:cs="Arial"/>
          <w:sz w:val="18"/>
          <w:szCs w:val="18"/>
        </w:rPr>
        <w:t xml:space="preserve"> </w:t>
      </w:r>
    </w:p>
    <w:p w:rsidR="00C1298E" w:rsidRPr="005B2673" w:rsidRDefault="00C1298E" w:rsidP="00D755C2">
      <w:pPr>
        <w:tabs>
          <w:tab w:val="left" w:pos="468"/>
        </w:tabs>
        <w:autoSpaceDE w:val="0"/>
        <w:autoSpaceDN w:val="0"/>
        <w:adjustRightInd w:val="0"/>
        <w:spacing w:line="240" w:lineRule="auto"/>
        <w:ind w:left="1080"/>
        <w:rPr>
          <w:rFonts w:cs="Arial"/>
          <w:sz w:val="18"/>
          <w:szCs w:val="18"/>
        </w:rPr>
      </w:pPr>
    </w:p>
    <w:p w:rsidR="00C1298E" w:rsidRPr="005B2673" w:rsidRDefault="00C1298E" w:rsidP="00D755C2">
      <w:pPr>
        <w:tabs>
          <w:tab w:val="left" w:pos="468"/>
        </w:tabs>
        <w:autoSpaceDE w:val="0"/>
        <w:autoSpaceDN w:val="0"/>
        <w:adjustRightInd w:val="0"/>
        <w:spacing w:line="240" w:lineRule="auto"/>
        <w:ind w:left="1080"/>
        <w:rPr>
          <w:rFonts w:cs="Arial"/>
          <w:sz w:val="18"/>
          <w:szCs w:val="18"/>
        </w:rPr>
      </w:pPr>
    </w:p>
    <w:p w:rsidR="007D7096" w:rsidRPr="005B2673" w:rsidRDefault="00BF0AEC" w:rsidP="00D755C2">
      <w:pPr>
        <w:pStyle w:val="Heading8"/>
        <w:spacing w:line="240" w:lineRule="auto"/>
        <w:ind w:left="1080" w:hanging="540"/>
        <w:jc w:val="both"/>
        <w:rPr>
          <w:rFonts w:ascii="Arial" w:hAnsi="Arial" w:cs="Arial"/>
          <w:sz w:val="18"/>
          <w:szCs w:val="18"/>
        </w:rPr>
      </w:pPr>
      <w:bookmarkStart w:id="15" w:name="_Toc311790777"/>
      <w:bookmarkStart w:id="16" w:name="_Toc437937810"/>
      <w:r w:rsidRPr="005B2673">
        <w:rPr>
          <w:rFonts w:ascii="Arial" w:hAnsi="Arial" w:cs="Arial"/>
          <w:sz w:val="18"/>
          <w:szCs w:val="18"/>
        </w:rPr>
        <w:t>2.20</w:t>
      </w:r>
      <w:r w:rsidR="005C56C8" w:rsidRPr="005B2673">
        <w:rPr>
          <w:rFonts w:ascii="Arial" w:hAnsi="Arial" w:cs="Arial"/>
          <w:sz w:val="18"/>
          <w:szCs w:val="18"/>
        </w:rPr>
        <w:tab/>
        <w:t>Employee b</w:t>
      </w:r>
      <w:r w:rsidR="007D7096" w:rsidRPr="005B2673">
        <w:rPr>
          <w:rFonts w:ascii="Arial" w:hAnsi="Arial" w:cs="Arial"/>
          <w:sz w:val="18"/>
          <w:szCs w:val="18"/>
        </w:rPr>
        <w:t>enefits</w:t>
      </w:r>
      <w:bookmarkEnd w:id="15"/>
      <w:bookmarkEnd w:id="16"/>
    </w:p>
    <w:p w:rsidR="007D7096" w:rsidRPr="005B2673" w:rsidRDefault="007D7096" w:rsidP="00D755C2">
      <w:pPr>
        <w:spacing w:line="240" w:lineRule="auto"/>
        <w:ind w:left="1620"/>
        <w:rPr>
          <w:rFonts w:cs="Arial"/>
          <w:sz w:val="18"/>
          <w:szCs w:val="18"/>
        </w:rPr>
      </w:pPr>
    </w:p>
    <w:p w:rsidR="007D7096" w:rsidRPr="005B2673" w:rsidRDefault="00755474" w:rsidP="00D755C2">
      <w:pPr>
        <w:tabs>
          <w:tab w:val="left" w:pos="1620"/>
        </w:tabs>
        <w:spacing w:line="240" w:lineRule="auto"/>
        <w:ind w:left="1620" w:hanging="540"/>
        <w:jc w:val="both"/>
        <w:rPr>
          <w:rFonts w:cs="Arial"/>
          <w:sz w:val="18"/>
          <w:szCs w:val="18"/>
        </w:rPr>
      </w:pPr>
      <w:r w:rsidRPr="005B2673">
        <w:rPr>
          <w:rFonts w:cs="Arial"/>
          <w:sz w:val="18"/>
          <w:szCs w:val="18"/>
        </w:rPr>
        <w:t>a)</w:t>
      </w:r>
      <w:r w:rsidRPr="005B2673">
        <w:rPr>
          <w:rFonts w:cs="Arial"/>
          <w:sz w:val="18"/>
          <w:szCs w:val="18"/>
        </w:rPr>
        <w:tab/>
      </w:r>
      <w:r w:rsidR="007D7096" w:rsidRPr="005B2673">
        <w:rPr>
          <w:rFonts w:cs="Arial"/>
          <w:sz w:val="18"/>
          <w:szCs w:val="18"/>
        </w:rPr>
        <w:t>Provident fund</w:t>
      </w:r>
    </w:p>
    <w:p w:rsidR="007D7096" w:rsidRPr="005B2673" w:rsidRDefault="007D7096" w:rsidP="00D755C2">
      <w:pPr>
        <w:spacing w:line="240" w:lineRule="auto"/>
        <w:ind w:left="1620"/>
        <w:rPr>
          <w:rFonts w:cs="Arial"/>
          <w:sz w:val="18"/>
          <w:szCs w:val="18"/>
        </w:rPr>
      </w:pPr>
    </w:p>
    <w:p w:rsidR="007D7096" w:rsidRPr="005B2673" w:rsidRDefault="007D7096" w:rsidP="00D755C2">
      <w:pPr>
        <w:spacing w:line="240" w:lineRule="auto"/>
        <w:ind w:left="1620"/>
        <w:jc w:val="both"/>
        <w:rPr>
          <w:rFonts w:cs="Arial"/>
          <w:sz w:val="18"/>
          <w:szCs w:val="18"/>
        </w:rPr>
      </w:pPr>
      <w:r w:rsidRPr="005B2673">
        <w:rPr>
          <w:rFonts w:cs="Arial"/>
          <w:sz w:val="18"/>
          <w:szCs w:val="18"/>
        </w:rPr>
        <w:t>The Group operates a provident fund, being a defined contribution plan. The assets of which are held in a separate trustee - administered fund. The provident fund is funded by payments f</w:t>
      </w:r>
      <w:r w:rsidR="006532DF" w:rsidRPr="005B2673">
        <w:rPr>
          <w:rFonts w:cs="Arial"/>
          <w:sz w:val="18"/>
          <w:szCs w:val="18"/>
        </w:rPr>
        <w:t>rom employees and by the Group</w:t>
      </w:r>
      <w:r w:rsidRPr="005B2673">
        <w:rPr>
          <w:rFonts w:cs="Arial"/>
          <w:sz w:val="18"/>
          <w:szCs w:val="18"/>
        </w:rPr>
        <w:t xml:space="preserve">. Contributions to the provident fund are charged to the statement of comprehensive income in the </w:t>
      </w:r>
      <w:r w:rsidR="0090756C" w:rsidRPr="005B2673">
        <w:rPr>
          <w:rFonts w:cs="Arial"/>
          <w:sz w:val="18"/>
          <w:szCs w:val="18"/>
        </w:rPr>
        <w:t>year</w:t>
      </w:r>
      <w:r w:rsidRPr="005B2673">
        <w:rPr>
          <w:rFonts w:cs="Arial"/>
          <w:sz w:val="18"/>
          <w:szCs w:val="18"/>
        </w:rPr>
        <w:t xml:space="preserve"> to which the contributions relate.</w:t>
      </w:r>
    </w:p>
    <w:p w:rsidR="007D7096" w:rsidRPr="005B2673" w:rsidRDefault="007D7096" w:rsidP="00D755C2">
      <w:pPr>
        <w:tabs>
          <w:tab w:val="left" w:pos="468"/>
        </w:tabs>
        <w:autoSpaceDE w:val="0"/>
        <w:autoSpaceDN w:val="0"/>
        <w:adjustRightInd w:val="0"/>
        <w:spacing w:line="240" w:lineRule="auto"/>
        <w:ind w:left="1620"/>
        <w:jc w:val="both"/>
        <w:rPr>
          <w:rFonts w:cs="Arial"/>
          <w:sz w:val="18"/>
          <w:szCs w:val="18"/>
        </w:rPr>
      </w:pPr>
    </w:p>
    <w:p w:rsidR="007D7096" w:rsidRPr="005B2673" w:rsidRDefault="00755474" w:rsidP="00D755C2">
      <w:pPr>
        <w:tabs>
          <w:tab w:val="left" w:pos="1620"/>
        </w:tabs>
        <w:spacing w:line="240" w:lineRule="auto"/>
        <w:ind w:left="1620" w:hanging="540"/>
        <w:jc w:val="both"/>
        <w:rPr>
          <w:rFonts w:cs="Arial"/>
          <w:sz w:val="18"/>
          <w:szCs w:val="18"/>
        </w:rPr>
      </w:pPr>
      <w:r w:rsidRPr="005B2673">
        <w:rPr>
          <w:rFonts w:cs="Arial"/>
          <w:sz w:val="18"/>
          <w:szCs w:val="18"/>
        </w:rPr>
        <w:t>b)</w:t>
      </w:r>
      <w:r w:rsidRPr="005B2673">
        <w:rPr>
          <w:rFonts w:cs="Arial"/>
          <w:sz w:val="18"/>
          <w:szCs w:val="18"/>
        </w:rPr>
        <w:tab/>
      </w:r>
      <w:r w:rsidR="00716D01" w:rsidRPr="005B2673">
        <w:rPr>
          <w:rFonts w:cs="Arial"/>
          <w:sz w:val="18"/>
          <w:szCs w:val="18"/>
        </w:rPr>
        <w:t xml:space="preserve">Legal severance </w:t>
      </w:r>
      <w:proofErr w:type="gramStart"/>
      <w:r w:rsidR="00716D01" w:rsidRPr="005B2673">
        <w:rPr>
          <w:rFonts w:cs="Arial"/>
          <w:sz w:val="18"/>
          <w:szCs w:val="18"/>
        </w:rPr>
        <w:t>pay</w:t>
      </w:r>
      <w:proofErr w:type="gramEnd"/>
    </w:p>
    <w:p w:rsidR="007D7096" w:rsidRPr="005B2673" w:rsidRDefault="007D7096" w:rsidP="00D755C2">
      <w:pPr>
        <w:tabs>
          <w:tab w:val="left" w:pos="468"/>
        </w:tabs>
        <w:autoSpaceDE w:val="0"/>
        <w:autoSpaceDN w:val="0"/>
        <w:adjustRightInd w:val="0"/>
        <w:spacing w:line="240" w:lineRule="auto"/>
        <w:ind w:left="1620"/>
        <w:jc w:val="both"/>
        <w:rPr>
          <w:rFonts w:cs="Arial"/>
          <w:sz w:val="18"/>
          <w:szCs w:val="18"/>
        </w:rPr>
      </w:pPr>
    </w:p>
    <w:p w:rsidR="001D51EC" w:rsidRPr="005B2673" w:rsidRDefault="001D51EC" w:rsidP="00D755C2">
      <w:pPr>
        <w:tabs>
          <w:tab w:val="left" w:pos="468"/>
        </w:tabs>
        <w:autoSpaceDE w:val="0"/>
        <w:autoSpaceDN w:val="0"/>
        <w:adjustRightInd w:val="0"/>
        <w:spacing w:line="240" w:lineRule="auto"/>
        <w:ind w:left="1620"/>
        <w:jc w:val="thaiDistribute"/>
        <w:rPr>
          <w:rFonts w:cs="Arial"/>
          <w:spacing w:val="-4"/>
          <w:sz w:val="18"/>
          <w:szCs w:val="18"/>
        </w:rPr>
      </w:pPr>
      <w:r w:rsidRPr="005B2673">
        <w:rPr>
          <w:rFonts w:cs="Arial"/>
          <w:sz w:val="18"/>
          <w:szCs w:val="18"/>
        </w:rPr>
        <w:t xml:space="preserve">Legal severance pay is defined as an amount of retirement benefit </w:t>
      </w:r>
      <w:r w:rsidR="002C09DE" w:rsidRPr="005B2673">
        <w:rPr>
          <w:rFonts w:cs="Arial"/>
          <w:sz w:val="18"/>
          <w:szCs w:val="18"/>
        </w:rPr>
        <w:t>that an employee will receive after</w:t>
      </w:r>
      <w:r w:rsidRPr="005B2673">
        <w:rPr>
          <w:rFonts w:cs="Arial"/>
          <w:sz w:val="18"/>
          <w:szCs w:val="18"/>
        </w:rPr>
        <w:t xml:space="preserve"> </w:t>
      </w:r>
      <w:r w:rsidR="002C09DE" w:rsidRPr="005B2673">
        <w:rPr>
          <w:rFonts w:cs="Arial"/>
          <w:spacing w:val="-4"/>
          <w:sz w:val="18"/>
          <w:szCs w:val="18"/>
        </w:rPr>
        <w:t>the completion of employment. It usually depends on factors such as age, years of service and an employee’s latest compensation at retirement</w:t>
      </w:r>
      <w:r w:rsidRPr="005B2673">
        <w:rPr>
          <w:rFonts w:cs="Arial"/>
          <w:spacing w:val="-4"/>
          <w:sz w:val="18"/>
          <w:szCs w:val="18"/>
        </w:rPr>
        <w:t>.</w:t>
      </w:r>
    </w:p>
    <w:p w:rsidR="001D51EC" w:rsidRPr="005B2673" w:rsidRDefault="001D51EC" w:rsidP="00D755C2">
      <w:pPr>
        <w:tabs>
          <w:tab w:val="left" w:pos="468"/>
        </w:tabs>
        <w:autoSpaceDE w:val="0"/>
        <w:autoSpaceDN w:val="0"/>
        <w:adjustRightInd w:val="0"/>
        <w:spacing w:line="240" w:lineRule="auto"/>
        <w:ind w:left="1620"/>
        <w:jc w:val="thaiDistribute"/>
        <w:rPr>
          <w:rFonts w:cs="Arial"/>
          <w:sz w:val="18"/>
          <w:szCs w:val="18"/>
        </w:rPr>
      </w:pPr>
    </w:p>
    <w:p w:rsidR="001D51EC" w:rsidRPr="005B2673" w:rsidRDefault="002C09DE" w:rsidP="00D755C2">
      <w:pPr>
        <w:tabs>
          <w:tab w:val="left" w:pos="468"/>
        </w:tabs>
        <w:autoSpaceDE w:val="0"/>
        <w:autoSpaceDN w:val="0"/>
        <w:adjustRightInd w:val="0"/>
        <w:spacing w:line="240" w:lineRule="auto"/>
        <w:ind w:left="1620"/>
        <w:jc w:val="thaiDistribute"/>
        <w:rPr>
          <w:rFonts w:cs="Arial"/>
          <w:sz w:val="18"/>
          <w:szCs w:val="18"/>
        </w:rPr>
      </w:pPr>
      <w:r w:rsidRPr="005B2673">
        <w:rPr>
          <w:rFonts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1D51EC" w:rsidRPr="005B2673" w:rsidRDefault="001D51EC" w:rsidP="00D755C2">
      <w:pPr>
        <w:tabs>
          <w:tab w:val="left" w:pos="468"/>
        </w:tabs>
        <w:autoSpaceDE w:val="0"/>
        <w:autoSpaceDN w:val="0"/>
        <w:adjustRightInd w:val="0"/>
        <w:spacing w:line="240" w:lineRule="auto"/>
        <w:ind w:left="1620"/>
        <w:jc w:val="thaiDistribute"/>
        <w:rPr>
          <w:rFonts w:cs="Arial"/>
          <w:sz w:val="18"/>
          <w:szCs w:val="18"/>
        </w:rPr>
      </w:pPr>
    </w:p>
    <w:p w:rsidR="001D51EC" w:rsidRPr="005B2673" w:rsidRDefault="002C09DE" w:rsidP="00D755C2">
      <w:pPr>
        <w:tabs>
          <w:tab w:val="left" w:pos="468"/>
        </w:tabs>
        <w:autoSpaceDE w:val="0"/>
        <w:autoSpaceDN w:val="0"/>
        <w:adjustRightInd w:val="0"/>
        <w:spacing w:line="240" w:lineRule="auto"/>
        <w:ind w:left="1620"/>
        <w:jc w:val="thaiDistribute"/>
        <w:rPr>
          <w:rFonts w:cs="Arial"/>
          <w:sz w:val="18"/>
          <w:szCs w:val="18"/>
        </w:rPr>
      </w:pPr>
      <w:r w:rsidRPr="005B2673">
        <w:rPr>
          <w:rFonts w:cs="Arial"/>
          <w:sz w:val="18"/>
          <w:szCs w:val="18"/>
        </w:rPr>
        <w:t>Remeasurement gains and losses are recognised directly to other comprehensive income in the year in which they arise. They are presented as a separate item in statements of changes in equity.</w:t>
      </w:r>
    </w:p>
    <w:p w:rsidR="001D51EC" w:rsidRPr="005B2673" w:rsidRDefault="001D51EC" w:rsidP="00D755C2">
      <w:pPr>
        <w:tabs>
          <w:tab w:val="left" w:pos="468"/>
        </w:tabs>
        <w:autoSpaceDE w:val="0"/>
        <w:autoSpaceDN w:val="0"/>
        <w:adjustRightInd w:val="0"/>
        <w:spacing w:line="240" w:lineRule="auto"/>
        <w:ind w:left="1620"/>
        <w:jc w:val="thaiDistribute"/>
        <w:rPr>
          <w:rFonts w:cs="Arial"/>
          <w:sz w:val="18"/>
          <w:szCs w:val="18"/>
        </w:rPr>
      </w:pPr>
    </w:p>
    <w:p w:rsidR="001D51EC" w:rsidRPr="005B2673" w:rsidRDefault="001D51EC" w:rsidP="00D755C2">
      <w:pPr>
        <w:tabs>
          <w:tab w:val="left" w:pos="468"/>
        </w:tabs>
        <w:autoSpaceDE w:val="0"/>
        <w:autoSpaceDN w:val="0"/>
        <w:adjustRightInd w:val="0"/>
        <w:spacing w:line="240" w:lineRule="auto"/>
        <w:ind w:left="1620"/>
        <w:jc w:val="thaiDistribute"/>
        <w:rPr>
          <w:rFonts w:cs="Arial"/>
          <w:sz w:val="18"/>
          <w:szCs w:val="18"/>
        </w:rPr>
      </w:pPr>
      <w:r w:rsidRPr="005B2673">
        <w:rPr>
          <w:rFonts w:cs="Arial"/>
          <w:sz w:val="18"/>
          <w:szCs w:val="18"/>
        </w:rPr>
        <w:t>Past-service costs are recognised immediately in profit or loss.</w:t>
      </w:r>
    </w:p>
    <w:p w:rsidR="008C7370" w:rsidRPr="005B2673" w:rsidRDefault="008C7370">
      <w:pPr>
        <w:spacing w:line="240" w:lineRule="auto"/>
        <w:rPr>
          <w:rFonts w:cs="Arial"/>
          <w:sz w:val="18"/>
          <w:szCs w:val="18"/>
        </w:rPr>
      </w:pPr>
      <w:r w:rsidRPr="005B2673">
        <w:rPr>
          <w:rFonts w:cs="Arial"/>
          <w:sz w:val="18"/>
          <w:szCs w:val="18"/>
        </w:rPr>
        <w:br w:type="page"/>
      </w:r>
    </w:p>
    <w:p w:rsidR="007D7096" w:rsidRPr="005B2673" w:rsidRDefault="007D7096" w:rsidP="00D755C2">
      <w:pPr>
        <w:tabs>
          <w:tab w:val="left" w:pos="468"/>
        </w:tabs>
        <w:autoSpaceDE w:val="0"/>
        <w:autoSpaceDN w:val="0"/>
        <w:adjustRightInd w:val="0"/>
        <w:spacing w:line="240" w:lineRule="auto"/>
        <w:ind w:left="1620"/>
        <w:rPr>
          <w:rFonts w:cs="Arial"/>
          <w:sz w:val="18"/>
          <w:szCs w:val="18"/>
        </w:rPr>
      </w:pPr>
    </w:p>
    <w:p w:rsidR="008C7370" w:rsidRPr="005B2673" w:rsidRDefault="008C7370" w:rsidP="00D755C2">
      <w:pPr>
        <w:tabs>
          <w:tab w:val="left" w:pos="468"/>
        </w:tabs>
        <w:autoSpaceDE w:val="0"/>
        <w:autoSpaceDN w:val="0"/>
        <w:adjustRightInd w:val="0"/>
        <w:spacing w:line="240" w:lineRule="auto"/>
        <w:ind w:left="1620"/>
        <w:rPr>
          <w:rFonts w:cs="Arial"/>
          <w:sz w:val="18"/>
          <w:szCs w:val="18"/>
        </w:rPr>
      </w:pPr>
    </w:p>
    <w:p w:rsidR="008C7370" w:rsidRPr="005B2673" w:rsidRDefault="008C7370" w:rsidP="008C7370">
      <w:pPr>
        <w:spacing w:line="240" w:lineRule="auto"/>
        <w:ind w:left="540" w:hanging="526"/>
        <w:jc w:val="thaiDistribute"/>
        <w:rPr>
          <w:rFonts w:cs="Arial"/>
          <w:b/>
          <w:bCs/>
          <w:sz w:val="18"/>
          <w:szCs w:val="18"/>
        </w:rPr>
      </w:pPr>
      <w:r w:rsidRPr="005B2673">
        <w:rPr>
          <w:rFonts w:cs="Arial"/>
          <w:b/>
          <w:bCs/>
          <w:sz w:val="18"/>
          <w:szCs w:val="18"/>
        </w:rPr>
        <w:t>2</w:t>
      </w:r>
      <w:r w:rsidRPr="005B2673">
        <w:rPr>
          <w:rFonts w:cs="Arial"/>
          <w:b/>
          <w:bCs/>
          <w:sz w:val="18"/>
          <w:szCs w:val="18"/>
        </w:rPr>
        <w:tab/>
        <w:t xml:space="preserve">Accounting policies </w:t>
      </w:r>
      <w:r w:rsidRPr="005B2673">
        <w:rPr>
          <w:rFonts w:cs="Arial"/>
          <w:sz w:val="18"/>
          <w:szCs w:val="18"/>
        </w:rPr>
        <w:t>(Cont’d)</w:t>
      </w:r>
    </w:p>
    <w:p w:rsidR="008C7370" w:rsidRPr="005B2673" w:rsidRDefault="008C7370" w:rsidP="00D755C2">
      <w:pPr>
        <w:tabs>
          <w:tab w:val="left" w:pos="468"/>
        </w:tabs>
        <w:autoSpaceDE w:val="0"/>
        <w:autoSpaceDN w:val="0"/>
        <w:adjustRightInd w:val="0"/>
        <w:spacing w:line="240" w:lineRule="auto"/>
        <w:ind w:left="1620"/>
        <w:rPr>
          <w:rFonts w:cs="Arial"/>
          <w:sz w:val="18"/>
          <w:szCs w:val="18"/>
        </w:rPr>
      </w:pPr>
    </w:p>
    <w:p w:rsidR="008C7370" w:rsidRPr="005B2673" w:rsidRDefault="008C7370" w:rsidP="00D755C2">
      <w:pPr>
        <w:tabs>
          <w:tab w:val="left" w:pos="468"/>
        </w:tabs>
        <w:autoSpaceDE w:val="0"/>
        <w:autoSpaceDN w:val="0"/>
        <w:adjustRightInd w:val="0"/>
        <w:spacing w:line="240" w:lineRule="auto"/>
        <w:ind w:left="1620"/>
        <w:rPr>
          <w:rFonts w:cs="Arial"/>
          <w:sz w:val="18"/>
          <w:szCs w:val="18"/>
        </w:rPr>
      </w:pPr>
    </w:p>
    <w:p w:rsidR="007D7096" w:rsidRPr="005B2673" w:rsidRDefault="00BF0AEC" w:rsidP="00D755C2">
      <w:pPr>
        <w:pStyle w:val="Heading8"/>
        <w:spacing w:line="240" w:lineRule="auto"/>
        <w:ind w:left="1080" w:hanging="540"/>
        <w:jc w:val="both"/>
        <w:rPr>
          <w:rFonts w:ascii="Arial" w:hAnsi="Arial" w:cs="Arial"/>
          <w:sz w:val="18"/>
          <w:szCs w:val="18"/>
        </w:rPr>
      </w:pPr>
      <w:r w:rsidRPr="005B2673">
        <w:rPr>
          <w:rFonts w:ascii="Arial" w:hAnsi="Arial" w:cs="Arial"/>
          <w:sz w:val="18"/>
          <w:szCs w:val="18"/>
        </w:rPr>
        <w:t>2.21</w:t>
      </w:r>
      <w:r w:rsidR="007D7096" w:rsidRPr="005B2673">
        <w:rPr>
          <w:rFonts w:ascii="Arial" w:hAnsi="Arial" w:cs="Arial"/>
          <w:sz w:val="18"/>
          <w:szCs w:val="18"/>
        </w:rPr>
        <w:tab/>
        <w:t>Provisions</w:t>
      </w:r>
    </w:p>
    <w:p w:rsidR="007D7096" w:rsidRPr="005B2673" w:rsidRDefault="007D7096" w:rsidP="00D755C2">
      <w:pPr>
        <w:spacing w:line="240" w:lineRule="auto"/>
        <w:ind w:left="1080"/>
        <w:rPr>
          <w:rFonts w:cs="Arial"/>
          <w:sz w:val="18"/>
          <w:szCs w:val="18"/>
        </w:rPr>
      </w:pPr>
    </w:p>
    <w:p w:rsidR="007D7096" w:rsidRPr="005B2673" w:rsidRDefault="006F3E4F" w:rsidP="00D755C2">
      <w:pPr>
        <w:spacing w:line="240" w:lineRule="auto"/>
        <w:ind w:left="1080"/>
        <w:jc w:val="both"/>
        <w:rPr>
          <w:rFonts w:cs="Arial"/>
          <w:sz w:val="18"/>
          <w:szCs w:val="18"/>
        </w:rPr>
      </w:pPr>
      <w:r w:rsidRPr="005B2673">
        <w:rPr>
          <w:rFonts w:cs="Arial"/>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r w:rsidR="007D7096" w:rsidRPr="005B2673">
        <w:rPr>
          <w:rFonts w:cs="Arial"/>
          <w:sz w:val="18"/>
          <w:szCs w:val="18"/>
        </w:rPr>
        <w:t xml:space="preserve"> </w:t>
      </w:r>
    </w:p>
    <w:p w:rsidR="007D7096" w:rsidRPr="005B2673" w:rsidRDefault="007D7096" w:rsidP="00D755C2">
      <w:pPr>
        <w:spacing w:line="240" w:lineRule="auto"/>
        <w:ind w:left="1080"/>
        <w:jc w:val="both"/>
        <w:rPr>
          <w:rFonts w:cs="Arial"/>
          <w:sz w:val="18"/>
          <w:szCs w:val="18"/>
        </w:rPr>
      </w:pPr>
    </w:p>
    <w:p w:rsidR="007D7096" w:rsidRPr="005B2673" w:rsidRDefault="006F3E4F" w:rsidP="00D755C2">
      <w:pPr>
        <w:spacing w:line="240" w:lineRule="auto"/>
        <w:ind w:left="1080"/>
        <w:jc w:val="both"/>
        <w:rPr>
          <w:rFonts w:cs="Arial"/>
          <w:sz w:val="18"/>
          <w:szCs w:val="18"/>
        </w:rPr>
      </w:pPr>
      <w:r w:rsidRPr="005B2673">
        <w:rPr>
          <w:rFonts w:cs="Arial"/>
          <w:sz w:val="18"/>
          <w:szCs w:val="18"/>
        </w:rPr>
        <w:t>Provisions are measured at the present value of the expenditures expected to be required to settle the obligation. The increase in the provision due to passage of time is recognised as interest expense.</w:t>
      </w:r>
    </w:p>
    <w:p w:rsidR="007D7096" w:rsidRPr="005B2673" w:rsidRDefault="007D7096" w:rsidP="00D755C2">
      <w:pPr>
        <w:tabs>
          <w:tab w:val="left" w:pos="468"/>
        </w:tabs>
        <w:autoSpaceDE w:val="0"/>
        <w:autoSpaceDN w:val="0"/>
        <w:adjustRightInd w:val="0"/>
        <w:spacing w:line="240" w:lineRule="auto"/>
        <w:ind w:left="1080"/>
        <w:jc w:val="both"/>
        <w:rPr>
          <w:rFonts w:cs="Arial"/>
          <w:sz w:val="18"/>
          <w:szCs w:val="18"/>
        </w:rPr>
      </w:pPr>
    </w:p>
    <w:p w:rsidR="00D62783" w:rsidRPr="005B2673" w:rsidRDefault="00D62783" w:rsidP="00D755C2">
      <w:pPr>
        <w:tabs>
          <w:tab w:val="left" w:pos="468"/>
        </w:tabs>
        <w:autoSpaceDE w:val="0"/>
        <w:autoSpaceDN w:val="0"/>
        <w:adjustRightInd w:val="0"/>
        <w:spacing w:line="240" w:lineRule="auto"/>
        <w:ind w:left="1080"/>
        <w:jc w:val="both"/>
        <w:rPr>
          <w:rFonts w:cs="Arial"/>
          <w:sz w:val="18"/>
          <w:szCs w:val="18"/>
        </w:rPr>
      </w:pPr>
    </w:p>
    <w:p w:rsidR="00DA797E" w:rsidRPr="005B2673" w:rsidRDefault="006F3E4F" w:rsidP="00D755C2">
      <w:pPr>
        <w:pStyle w:val="Heading8"/>
        <w:spacing w:line="240" w:lineRule="auto"/>
        <w:ind w:left="1080" w:hanging="540"/>
        <w:jc w:val="both"/>
        <w:rPr>
          <w:rFonts w:ascii="Arial" w:hAnsi="Arial" w:cs="Arial"/>
          <w:sz w:val="18"/>
          <w:szCs w:val="18"/>
        </w:rPr>
      </w:pPr>
      <w:r w:rsidRPr="005B2673">
        <w:rPr>
          <w:rFonts w:ascii="Arial" w:hAnsi="Arial" w:cs="Arial"/>
          <w:sz w:val="18"/>
          <w:szCs w:val="18"/>
        </w:rPr>
        <w:t>2.2</w:t>
      </w:r>
      <w:r w:rsidR="00BF0AEC" w:rsidRPr="005B2673">
        <w:rPr>
          <w:rFonts w:ascii="Arial" w:hAnsi="Arial" w:cs="Arial"/>
          <w:sz w:val="18"/>
          <w:szCs w:val="18"/>
        </w:rPr>
        <w:t>2</w:t>
      </w:r>
      <w:r w:rsidR="005C56C8" w:rsidRPr="005B2673">
        <w:rPr>
          <w:rFonts w:ascii="Arial" w:hAnsi="Arial" w:cs="Arial"/>
          <w:sz w:val="18"/>
          <w:szCs w:val="18"/>
        </w:rPr>
        <w:tab/>
        <w:t>Share c</w:t>
      </w:r>
      <w:r w:rsidR="00DA797E" w:rsidRPr="005B2673">
        <w:rPr>
          <w:rFonts w:ascii="Arial" w:hAnsi="Arial" w:cs="Arial"/>
          <w:sz w:val="18"/>
          <w:szCs w:val="18"/>
        </w:rPr>
        <w:t>apital</w:t>
      </w:r>
    </w:p>
    <w:p w:rsidR="00DA797E" w:rsidRPr="005B2673" w:rsidRDefault="00DA797E" w:rsidP="00D755C2">
      <w:pPr>
        <w:tabs>
          <w:tab w:val="left" w:pos="468"/>
        </w:tabs>
        <w:autoSpaceDE w:val="0"/>
        <w:autoSpaceDN w:val="0"/>
        <w:adjustRightInd w:val="0"/>
        <w:spacing w:line="240" w:lineRule="auto"/>
        <w:ind w:left="1080"/>
        <w:jc w:val="both"/>
        <w:rPr>
          <w:rFonts w:cs="Arial"/>
          <w:sz w:val="18"/>
          <w:szCs w:val="18"/>
        </w:rPr>
      </w:pPr>
    </w:p>
    <w:p w:rsidR="00DA797E" w:rsidRPr="005B2673" w:rsidRDefault="00B459E4" w:rsidP="00D755C2">
      <w:pPr>
        <w:tabs>
          <w:tab w:val="left" w:pos="478"/>
        </w:tabs>
        <w:autoSpaceDE w:val="0"/>
        <w:autoSpaceDN w:val="0"/>
        <w:adjustRightInd w:val="0"/>
        <w:spacing w:line="240" w:lineRule="auto"/>
        <w:ind w:left="1080"/>
        <w:jc w:val="both"/>
        <w:rPr>
          <w:rFonts w:cs="Arial"/>
          <w:sz w:val="18"/>
          <w:szCs w:val="18"/>
        </w:rPr>
      </w:pPr>
      <w:r w:rsidRPr="005B2673">
        <w:rPr>
          <w:rFonts w:cs="Arial"/>
          <w:sz w:val="18"/>
          <w:szCs w:val="18"/>
        </w:rPr>
        <w:t>Ordinary shares are classified as equity.</w:t>
      </w:r>
      <w:r w:rsidR="00DA797E" w:rsidRPr="005B2673">
        <w:rPr>
          <w:rFonts w:cs="Arial"/>
          <w:sz w:val="18"/>
          <w:szCs w:val="18"/>
        </w:rPr>
        <w:t xml:space="preserve"> </w:t>
      </w:r>
    </w:p>
    <w:p w:rsidR="00DA797E" w:rsidRPr="005B2673" w:rsidRDefault="00DA797E" w:rsidP="00D755C2">
      <w:pPr>
        <w:tabs>
          <w:tab w:val="left" w:pos="478"/>
        </w:tabs>
        <w:autoSpaceDE w:val="0"/>
        <w:autoSpaceDN w:val="0"/>
        <w:adjustRightInd w:val="0"/>
        <w:spacing w:line="240" w:lineRule="auto"/>
        <w:ind w:left="1080"/>
        <w:jc w:val="both"/>
        <w:rPr>
          <w:rFonts w:cs="Arial"/>
          <w:sz w:val="18"/>
          <w:szCs w:val="18"/>
        </w:rPr>
      </w:pPr>
    </w:p>
    <w:p w:rsidR="00B459E4" w:rsidRPr="005B2673" w:rsidRDefault="00B459E4" w:rsidP="00D755C2">
      <w:pPr>
        <w:tabs>
          <w:tab w:val="left" w:pos="468"/>
        </w:tabs>
        <w:autoSpaceDE w:val="0"/>
        <w:autoSpaceDN w:val="0"/>
        <w:adjustRightInd w:val="0"/>
        <w:spacing w:line="240" w:lineRule="auto"/>
        <w:ind w:left="1080"/>
        <w:jc w:val="both"/>
        <w:rPr>
          <w:rFonts w:cs="Arial"/>
          <w:sz w:val="18"/>
          <w:szCs w:val="18"/>
        </w:rPr>
      </w:pPr>
      <w:r w:rsidRPr="005B2673">
        <w:rPr>
          <w:rFonts w:cs="Arial"/>
          <w:sz w:val="18"/>
          <w:szCs w:val="18"/>
        </w:rPr>
        <w:t xml:space="preserve">Incremental costs directly attributable to the issue of new shares or options </w:t>
      </w:r>
      <w:r w:rsidR="006F3E4F" w:rsidRPr="005B2673">
        <w:rPr>
          <w:rFonts w:cs="Arial"/>
          <w:sz w:val="18"/>
          <w:szCs w:val="18"/>
        </w:rPr>
        <w:t>(net of tax) are shown as a deduction in equity</w:t>
      </w:r>
      <w:r w:rsidRPr="005B2673">
        <w:rPr>
          <w:rFonts w:cs="Arial"/>
          <w:sz w:val="18"/>
          <w:szCs w:val="18"/>
        </w:rPr>
        <w:t>.</w:t>
      </w:r>
    </w:p>
    <w:p w:rsidR="00B741F7" w:rsidRPr="005B2673" w:rsidRDefault="00B741F7" w:rsidP="00D755C2">
      <w:pPr>
        <w:tabs>
          <w:tab w:val="left" w:pos="468"/>
        </w:tabs>
        <w:autoSpaceDE w:val="0"/>
        <w:autoSpaceDN w:val="0"/>
        <w:adjustRightInd w:val="0"/>
        <w:spacing w:line="240" w:lineRule="auto"/>
        <w:ind w:left="1080"/>
        <w:jc w:val="both"/>
        <w:rPr>
          <w:rFonts w:cs="Arial"/>
          <w:sz w:val="18"/>
          <w:szCs w:val="18"/>
        </w:rPr>
      </w:pPr>
    </w:p>
    <w:p w:rsidR="00B741F7" w:rsidRPr="005B2673" w:rsidRDefault="00B741F7" w:rsidP="00D755C2">
      <w:pPr>
        <w:tabs>
          <w:tab w:val="left" w:pos="468"/>
        </w:tabs>
        <w:autoSpaceDE w:val="0"/>
        <w:autoSpaceDN w:val="0"/>
        <w:adjustRightInd w:val="0"/>
        <w:spacing w:line="240" w:lineRule="auto"/>
        <w:ind w:left="1080"/>
        <w:jc w:val="both"/>
        <w:rPr>
          <w:rFonts w:cs="Arial"/>
          <w:sz w:val="18"/>
          <w:szCs w:val="18"/>
        </w:rPr>
      </w:pPr>
    </w:p>
    <w:p w:rsidR="007D7096" w:rsidRPr="005B2673" w:rsidRDefault="006F3E4F" w:rsidP="00D755C2">
      <w:pPr>
        <w:pStyle w:val="Heading8"/>
        <w:spacing w:line="240" w:lineRule="auto"/>
        <w:ind w:left="1080" w:hanging="540"/>
        <w:jc w:val="both"/>
        <w:rPr>
          <w:rFonts w:ascii="Arial" w:hAnsi="Arial" w:cs="Arial"/>
          <w:sz w:val="18"/>
          <w:szCs w:val="18"/>
        </w:rPr>
      </w:pPr>
      <w:bookmarkStart w:id="17" w:name="_Toc311790782"/>
      <w:bookmarkStart w:id="18" w:name="_Toc437937815"/>
      <w:r w:rsidRPr="005B2673">
        <w:rPr>
          <w:rFonts w:ascii="Arial" w:hAnsi="Arial" w:cs="Arial"/>
          <w:sz w:val="18"/>
          <w:szCs w:val="18"/>
        </w:rPr>
        <w:t>2.2</w:t>
      </w:r>
      <w:r w:rsidR="00BF0AEC" w:rsidRPr="005B2673">
        <w:rPr>
          <w:rFonts w:ascii="Arial" w:hAnsi="Arial" w:cs="Arial"/>
          <w:sz w:val="18"/>
          <w:szCs w:val="18"/>
        </w:rPr>
        <w:t>3</w:t>
      </w:r>
      <w:r w:rsidR="007D7096" w:rsidRPr="005B2673">
        <w:rPr>
          <w:rFonts w:ascii="Arial" w:hAnsi="Arial" w:cs="Arial"/>
          <w:sz w:val="18"/>
          <w:szCs w:val="18"/>
        </w:rPr>
        <w:tab/>
        <w:t>Revenue recognition</w:t>
      </w:r>
      <w:bookmarkEnd w:id="17"/>
      <w:bookmarkEnd w:id="18"/>
    </w:p>
    <w:p w:rsidR="00C1781A" w:rsidRPr="005B2673" w:rsidRDefault="00C1781A" w:rsidP="00D755C2">
      <w:pPr>
        <w:tabs>
          <w:tab w:val="left" w:pos="468"/>
        </w:tabs>
        <w:autoSpaceDE w:val="0"/>
        <w:autoSpaceDN w:val="0"/>
        <w:adjustRightInd w:val="0"/>
        <w:spacing w:line="240" w:lineRule="auto"/>
        <w:ind w:left="1080"/>
        <w:jc w:val="both"/>
        <w:rPr>
          <w:rFonts w:cs="Arial"/>
          <w:sz w:val="18"/>
          <w:szCs w:val="18"/>
        </w:rPr>
      </w:pPr>
    </w:p>
    <w:p w:rsidR="00BF0AEC" w:rsidRPr="005B2673" w:rsidRDefault="00BF0AEC" w:rsidP="00D755C2">
      <w:pPr>
        <w:tabs>
          <w:tab w:val="left" w:pos="478"/>
        </w:tabs>
        <w:autoSpaceDE w:val="0"/>
        <w:autoSpaceDN w:val="0"/>
        <w:adjustRightInd w:val="0"/>
        <w:spacing w:line="240" w:lineRule="auto"/>
        <w:ind w:left="1080"/>
        <w:jc w:val="both"/>
        <w:rPr>
          <w:rFonts w:cs="Arial"/>
          <w:sz w:val="18"/>
          <w:szCs w:val="18"/>
        </w:rPr>
      </w:pPr>
      <w:r w:rsidRPr="005B2673">
        <w:rPr>
          <w:rFonts w:cs="Arial"/>
          <w:sz w:val="18"/>
          <w:szCs w:val="18"/>
        </w:rPr>
        <w:t>Revenue include all revenues from ordinary business activities. All ancillary income in connection with the delivery of goods and rendering of services in the course of the Group’s ordinary activities is also presented as revenue.</w:t>
      </w:r>
    </w:p>
    <w:p w:rsidR="00BF0AEC" w:rsidRPr="005B2673" w:rsidRDefault="00BF0AEC" w:rsidP="00D755C2">
      <w:pPr>
        <w:tabs>
          <w:tab w:val="left" w:pos="478"/>
        </w:tabs>
        <w:autoSpaceDE w:val="0"/>
        <w:autoSpaceDN w:val="0"/>
        <w:adjustRightInd w:val="0"/>
        <w:spacing w:line="240" w:lineRule="auto"/>
        <w:ind w:left="1080"/>
        <w:jc w:val="both"/>
        <w:rPr>
          <w:rFonts w:cs="Arial"/>
          <w:sz w:val="18"/>
          <w:szCs w:val="18"/>
        </w:rPr>
      </w:pPr>
    </w:p>
    <w:p w:rsidR="00BF0AEC" w:rsidRPr="005B2673" w:rsidRDefault="00BF0AEC" w:rsidP="00D755C2">
      <w:pPr>
        <w:tabs>
          <w:tab w:val="left" w:pos="478"/>
        </w:tabs>
        <w:autoSpaceDE w:val="0"/>
        <w:autoSpaceDN w:val="0"/>
        <w:adjustRightInd w:val="0"/>
        <w:spacing w:line="240" w:lineRule="auto"/>
        <w:ind w:left="1080"/>
        <w:jc w:val="both"/>
        <w:rPr>
          <w:rFonts w:cs="Arial"/>
          <w:sz w:val="18"/>
          <w:szCs w:val="18"/>
        </w:rPr>
      </w:pPr>
      <w:r w:rsidRPr="005B2673">
        <w:rPr>
          <w:rFonts w:cs="Arial"/>
          <w:sz w:val="18"/>
          <w:szCs w:val="18"/>
        </w:rPr>
        <w:t xml:space="preserve">Revenue are recorded net of value added tax. They are recognised in accordance with the provision of goods or services, provided that </w:t>
      </w:r>
      <w:proofErr w:type="spellStart"/>
      <w:r w:rsidRPr="005B2673">
        <w:rPr>
          <w:rFonts w:cs="Arial"/>
          <w:sz w:val="18"/>
          <w:szCs w:val="18"/>
        </w:rPr>
        <w:t>collectibility</w:t>
      </w:r>
      <w:proofErr w:type="spellEnd"/>
      <w:r w:rsidRPr="005B2673">
        <w:rPr>
          <w:rFonts w:cs="Arial"/>
          <w:sz w:val="18"/>
          <w:szCs w:val="18"/>
        </w:rPr>
        <w:t xml:space="preserve"> of the consideration is probable.</w:t>
      </w:r>
    </w:p>
    <w:p w:rsidR="00BF0AEC" w:rsidRPr="005B2673" w:rsidRDefault="00BF0AEC" w:rsidP="00D755C2">
      <w:pPr>
        <w:tabs>
          <w:tab w:val="left" w:pos="478"/>
        </w:tabs>
        <w:autoSpaceDE w:val="0"/>
        <w:autoSpaceDN w:val="0"/>
        <w:adjustRightInd w:val="0"/>
        <w:spacing w:line="240" w:lineRule="auto"/>
        <w:ind w:left="1080"/>
        <w:jc w:val="both"/>
        <w:rPr>
          <w:rFonts w:cs="Arial"/>
          <w:sz w:val="18"/>
          <w:szCs w:val="18"/>
        </w:rPr>
      </w:pPr>
    </w:p>
    <w:p w:rsidR="00B459E4" w:rsidRPr="005B2673" w:rsidRDefault="00B459E4" w:rsidP="00D755C2">
      <w:pPr>
        <w:tabs>
          <w:tab w:val="left" w:pos="478"/>
        </w:tabs>
        <w:autoSpaceDE w:val="0"/>
        <w:autoSpaceDN w:val="0"/>
        <w:adjustRightInd w:val="0"/>
        <w:spacing w:line="240" w:lineRule="auto"/>
        <w:ind w:left="1080"/>
        <w:jc w:val="both"/>
        <w:rPr>
          <w:rFonts w:cs="Arial"/>
          <w:sz w:val="18"/>
          <w:szCs w:val="18"/>
        </w:rPr>
      </w:pPr>
      <w:r w:rsidRPr="005B2673">
        <w:rPr>
          <w:rFonts w:cs="Arial"/>
          <w:sz w:val="18"/>
          <w:szCs w:val="18"/>
        </w:rPr>
        <w:t xml:space="preserve">Revenue </w:t>
      </w:r>
      <w:r w:rsidR="004B1778" w:rsidRPr="005B2673">
        <w:rPr>
          <w:rFonts w:cs="Arial"/>
          <w:sz w:val="18"/>
          <w:szCs w:val="18"/>
        </w:rPr>
        <w:t>includes</w:t>
      </w:r>
      <w:r w:rsidRPr="005B2673">
        <w:rPr>
          <w:rFonts w:cs="Arial"/>
          <w:sz w:val="18"/>
          <w:szCs w:val="18"/>
        </w:rPr>
        <w:t xml:space="preserve"> electricity tariff adders, net of fuel adjustment (Ft) and the Provincial Electricity Authority’s operating charges, and after eliminating sales within the Group. Revenue from sales of goods is recognised </w:t>
      </w:r>
      <w:r w:rsidR="00B17DB7" w:rsidRPr="00B17DB7">
        <w:rPr>
          <w:rFonts w:cs="Arial"/>
          <w:sz w:val="18"/>
          <w:szCs w:val="18"/>
        </w:rPr>
        <w:t>when the performance obligation is satisfied at a point in time</w:t>
      </w:r>
      <w:r w:rsidRPr="005B2673">
        <w:rPr>
          <w:rFonts w:cs="Arial"/>
          <w:sz w:val="18"/>
          <w:szCs w:val="18"/>
        </w:rPr>
        <w:t>.</w:t>
      </w:r>
    </w:p>
    <w:p w:rsidR="00B459E4" w:rsidRPr="005B2673" w:rsidRDefault="00B459E4" w:rsidP="00D755C2">
      <w:pPr>
        <w:tabs>
          <w:tab w:val="left" w:pos="478"/>
        </w:tabs>
        <w:autoSpaceDE w:val="0"/>
        <w:autoSpaceDN w:val="0"/>
        <w:adjustRightInd w:val="0"/>
        <w:spacing w:line="240" w:lineRule="auto"/>
        <w:ind w:left="1080"/>
        <w:jc w:val="both"/>
        <w:rPr>
          <w:rFonts w:cs="Arial"/>
          <w:sz w:val="18"/>
          <w:szCs w:val="18"/>
        </w:rPr>
      </w:pPr>
    </w:p>
    <w:p w:rsidR="00B459E4" w:rsidRPr="005B2673" w:rsidRDefault="004666D9" w:rsidP="00D755C2">
      <w:pPr>
        <w:tabs>
          <w:tab w:val="left" w:pos="478"/>
        </w:tabs>
        <w:autoSpaceDE w:val="0"/>
        <w:autoSpaceDN w:val="0"/>
        <w:adjustRightInd w:val="0"/>
        <w:spacing w:line="240" w:lineRule="auto"/>
        <w:ind w:left="1080"/>
        <w:jc w:val="both"/>
        <w:rPr>
          <w:rFonts w:cs="Arial"/>
          <w:sz w:val="18"/>
          <w:szCs w:val="18"/>
        </w:rPr>
      </w:pPr>
      <w:r w:rsidRPr="005B2673">
        <w:rPr>
          <w:rFonts w:cs="Arial"/>
          <w:sz w:val="18"/>
          <w:szCs w:val="18"/>
        </w:rPr>
        <w:t>Management service income, t</w:t>
      </w:r>
      <w:r w:rsidR="00335187" w:rsidRPr="005B2673">
        <w:rPr>
          <w:rFonts w:cs="Arial"/>
          <w:sz w:val="18"/>
          <w:szCs w:val="18"/>
        </w:rPr>
        <w:t>he Group recognised service contracts with a continuous service provision as revenue on a straight</w:t>
      </w:r>
      <w:r w:rsidR="009906E8">
        <w:rPr>
          <w:rFonts w:cs="Arial"/>
          <w:sz w:val="18"/>
          <w:szCs w:val="18"/>
        </w:rPr>
        <w:t>-</w:t>
      </w:r>
      <w:r w:rsidR="00335187" w:rsidRPr="005B2673">
        <w:rPr>
          <w:rFonts w:cs="Arial"/>
          <w:sz w:val="18"/>
          <w:szCs w:val="18"/>
        </w:rPr>
        <w:t>line basis over the contract term, regardless of the payment pattern.</w:t>
      </w:r>
    </w:p>
    <w:p w:rsidR="00B459E4" w:rsidRPr="005B2673" w:rsidRDefault="00B459E4" w:rsidP="00D755C2">
      <w:pPr>
        <w:tabs>
          <w:tab w:val="left" w:pos="478"/>
        </w:tabs>
        <w:autoSpaceDE w:val="0"/>
        <w:autoSpaceDN w:val="0"/>
        <w:adjustRightInd w:val="0"/>
        <w:spacing w:line="240" w:lineRule="auto"/>
        <w:ind w:left="1080"/>
        <w:jc w:val="both"/>
        <w:rPr>
          <w:rFonts w:cs="Arial"/>
          <w:sz w:val="18"/>
          <w:szCs w:val="18"/>
        </w:rPr>
      </w:pPr>
    </w:p>
    <w:p w:rsidR="00B459E4" w:rsidRPr="005B2673" w:rsidRDefault="00B459E4" w:rsidP="00D755C2">
      <w:pPr>
        <w:tabs>
          <w:tab w:val="left" w:pos="478"/>
        </w:tabs>
        <w:autoSpaceDE w:val="0"/>
        <w:autoSpaceDN w:val="0"/>
        <w:adjustRightInd w:val="0"/>
        <w:spacing w:line="240" w:lineRule="auto"/>
        <w:ind w:left="1080"/>
        <w:jc w:val="both"/>
        <w:rPr>
          <w:rFonts w:cs="Arial"/>
          <w:sz w:val="18"/>
          <w:szCs w:val="18"/>
        </w:rPr>
      </w:pPr>
      <w:r w:rsidRPr="005B2673">
        <w:rPr>
          <w:rFonts w:cs="Arial"/>
          <w:sz w:val="18"/>
          <w:szCs w:val="18"/>
        </w:rPr>
        <w:t>Interest income is recognised using the effective interest method.</w:t>
      </w:r>
    </w:p>
    <w:p w:rsidR="00B459E4" w:rsidRPr="005B2673" w:rsidRDefault="00B459E4" w:rsidP="00D755C2">
      <w:pPr>
        <w:tabs>
          <w:tab w:val="left" w:pos="478"/>
        </w:tabs>
        <w:autoSpaceDE w:val="0"/>
        <w:autoSpaceDN w:val="0"/>
        <w:adjustRightInd w:val="0"/>
        <w:spacing w:line="240" w:lineRule="auto"/>
        <w:ind w:left="1080"/>
        <w:jc w:val="both"/>
        <w:rPr>
          <w:rFonts w:cs="Arial"/>
          <w:sz w:val="18"/>
          <w:szCs w:val="18"/>
        </w:rPr>
      </w:pPr>
    </w:p>
    <w:p w:rsidR="007D7096" w:rsidRPr="005B2673" w:rsidRDefault="00B459E4" w:rsidP="00D755C2">
      <w:pPr>
        <w:tabs>
          <w:tab w:val="left" w:pos="478"/>
        </w:tabs>
        <w:autoSpaceDE w:val="0"/>
        <w:autoSpaceDN w:val="0"/>
        <w:adjustRightInd w:val="0"/>
        <w:spacing w:line="240" w:lineRule="auto"/>
        <w:ind w:left="1080"/>
        <w:jc w:val="both"/>
        <w:rPr>
          <w:rFonts w:cs="Arial"/>
          <w:sz w:val="18"/>
          <w:szCs w:val="18"/>
        </w:rPr>
      </w:pPr>
      <w:r w:rsidRPr="005B2673">
        <w:rPr>
          <w:rFonts w:cs="Arial"/>
          <w:sz w:val="18"/>
          <w:szCs w:val="18"/>
        </w:rPr>
        <w:t>Dividend income is recognised when the right to receive payment is established</w:t>
      </w:r>
      <w:r w:rsidR="007D7096" w:rsidRPr="005B2673">
        <w:rPr>
          <w:rFonts w:cs="Arial"/>
          <w:sz w:val="18"/>
          <w:szCs w:val="18"/>
        </w:rPr>
        <w:t xml:space="preserve">. </w:t>
      </w:r>
    </w:p>
    <w:p w:rsidR="006F3E4F" w:rsidRPr="005B2673" w:rsidRDefault="006F3E4F" w:rsidP="00D755C2">
      <w:pPr>
        <w:tabs>
          <w:tab w:val="left" w:pos="478"/>
        </w:tabs>
        <w:autoSpaceDE w:val="0"/>
        <w:autoSpaceDN w:val="0"/>
        <w:adjustRightInd w:val="0"/>
        <w:spacing w:line="240" w:lineRule="auto"/>
        <w:ind w:left="1080"/>
        <w:jc w:val="both"/>
        <w:rPr>
          <w:rFonts w:cs="Arial"/>
          <w:sz w:val="18"/>
          <w:szCs w:val="18"/>
        </w:rPr>
      </w:pPr>
    </w:p>
    <w:p w:rsidR="006F3E4F" w:rsidRPr="005B2673" w:rsidRDefault="006F3E4F" w:rsidP="00D755C2">
      <w:pPr>
        <w:tabs>
          <w:tab w:val="left" w:pos="478"/>
        </w:tabs>
        <w:autoSpaceDE w:val="0"/>
        <w:autoSpaceDN w:val="0"/>
        <w:adjustRightInd w:val="0"/>
        <w:spacing w:line="240" w:lineRule="auto"/>
        <w:ind w:left="1080"/>
        <w:jc w:val="both"/>
        <w:rPr>
          <w:rFonts w:cs="Arial"/>
          <w:sz w:val="18"/>
          <w:szCs w:val="18"/>
        </w:rPr>
      </w:pPr>
    </w:p>
    <w:p w:rsidR="006F3E4F" w:rsidRPr="005B2673" w:rsidRDefault="006F3E4F" w:rsidP="00D755C2">
      <w:pPr>
        <w:pStyle w:val="Heading8"/>
        <w:spacing w:line="240" w:lineRule="auto"/>
        <w:ind w:left="1080" w:hanging="540"/>
        <w:jc w:val="both"/>
        <w:rPr>
          <w:rFonts w:ascii="Arial" w:hAnsi="Arial" w:cs="Arial"/>
          <w:sz w:val="18"/>
          <w:szCs w:val="18"/>
        </w:rPr>
      </w:pPr>
      <w:r w:rsidRPr="005B2673">
        <w:rPr>
          <w:rFonts w:ascii="Arial" w:hAnsi="Arial" w:cs="Arial"/>
          <w:sz w:val="18"/>
          <w:szCs w:val="18"/>
        </w:rPr>
        <w:t>2.2</w:t>
      </w:r>
      <w:r w:rsidR="00BF0AEC" w:rsidRPr="005B2673">
        <w:rPr>
          <w:rFonts w:ascii="Arial" w:hAnsi="Arial" w:cs="Arial"/>
          <w:sz w:val="18"/>
          <w:szCs w:val="18"/>
        </w:rPr>
        <w:t>4</w:t>
      </w:r>
      <w:r w:rsidRPr="005B2673">
        <w:rPr>
          <w:rFonts w:ascii="Arial" w:hAnsi="Arial" w:cs="Arial"/>
          <w:sz w:val="18"/>
          <w:szCs w:val="18"/>
        </w:rPr>
        <w:tab/>
        <w:t>Dividend distribution</w:t>
      </w:r>
    </w:p>
    <w:p w:rsidR="006F3E4F" w:rsidRPr="005B2673" w:rsidRDefault="006F3E4F" w:rsidP="00D755C2">
      <w:pPr>
        <w:tabs>
          <w:tab w:val="left" w:pos="478"/>
        </w:tabs>
        <w:autoSpaceDE w:val="0"/>
        <w:autoSpaceDN w:val="0"/>
        <w:adjustRightInd w:val="0"/>
        <w:spacing w:line="240" w:lineRule="auto"/>
        <w:ind w:left="1080"/>
        <w:jc w:val="both"/>
        <w:rPr>
          <w:rFonts w:cs="Arial"/>
          <w:sz w:val="18"/>
          <w:szCs w:val="18"/>
        </w:rPr>
      </w:pPr>
    </w:p>
    <w:p w:rsidR="007D7096" w:rsidRPr="005B2673" w:rsidRDefault="006F3E4F" w:rsidP="00D755C2">
      <w:pPr>
        <w:spacing w:line="240" w:lineRule="auto"/>
        <w:ind w:left="1080"/>
        <w:jc w:val="thaiDistribute"/>
        <w:rPr>
          <w:rFonts w:cs="Arial"/>
          <w:sz w:val="18"/>
          <w:szCs w:val="18"/>
        </w:rPr>
      </w:pPr>
      <w:r w:rsidRPr="005B2673">
        <w:rPr>
          <w:rFonts w:cs="Arial"/>
          <w:sz w:val="18"/>
          <w:szCs w:val="18"/>
        </w:rPr>
        <w:t>Dividend distributed to the Company’s shareholders is recognised as a liability when interim dividends are approved by the Board of Directors, and when the annual dividends are approved by the shareholders.</w:t>
      </w:r>
    </w:p>
    <w:p w:rsidR="007D7096" w:rsidRPr="005B2673" w:rsidRDefault="007D7096" w:rsidP="00D755C2">
      <w:pPr>
        <w:tabs>
          <w:tab w:val="left" w:pos="468"/>
        </w:tabs>
        <w:autoSpaceDE w:val="0"/>
        <w:autoSpaceDN w:val="0"/>
        <w:adjustRightInd w:val="0"/>
        <w:spacing w:line="240" w:lineRule="auto"/>
        <w:ind w:left="1080"/>
        <w:jc w:val="both"/>
        <w:rPr>
          <w:rFonts w:cs="Arial"/>
          <w:b/>
          <w:bCs/>
          <w:sz w:val="18"/>
          <w:szCs w:val="18"/>
        </w:rPr>
      </w:pPr>
    </w:p>
    <w:p w:rsidR="006F3E4F" w:rsidRPr="005B2673" w:rsidRDefault="006F3E4F" w:rsidP="00D755C2">
      <w:pPr>
        <w:tabs>
          <w:tab w:val="left" w:pos="468"/>
        </w:tabs>
        <w:autoSpaceDE w:val="0"/>
        <w:autoSpaceDN w:val="0"/>
        <w:adjustRightInd w:val="0"/>
        <w:spacing w:line="240" w:lineRule="auto"/>
        <w:ind w:left="1080"/>
        <w:jc w:val="both"/>
        <w:rPr>
          <w:rFonts w:cs="Arial"/>
          <w:b/>
          <w:bCs/>
          <w:sz w:val="18"/>
          <w:szCs w:val="18"/>
        </w:rPr>
      </w:pPr>
    </w:p>
    <w:p w:rsidR="00253DC3" w:rsidRPr="005B2673" w:rsidRDefault="00253DC3" w:rsidP="00D755C2">
      <w:pPr>
        <w:pStyle w:val="Heading8"/>
        <w:spacing w:line="240" w:lineRule="auto"/>
        <w:ind w:left="1080" w:hanging="540"/>
        <w:jc w:val="both"/>
        <w:rPr>
          <w:rFonts w:ascii="Arial" w:hAnsi="Arial" w:cs="Arial"/>
          <w:sz w:val="18"/>
          <w:szCs w:val="18"/>
        </w:rPr>
      </w:pPr>
      <w:bookmarkStart w:id="19" w:name="_Toc311790784"/>
      <w:bookmarkStart w:id="20" w:name="_Toc437937817"/>
      <w:r w:rsidRPr="005B2673">
        <w:rPr>
          <w:rFonts w:ascii="Arial" w:hAnsi="Arial" w:cs="Arial"/>
          <w:sz w:val="18"/>
          <w:szCs w:val="18"/>
        </w:rPr>
        <w:t>2.2</w:t>
      </w:r>
      <w:r w:rsidR="00BF0AEC" w:rsidRPr="005B2673">
        <w:rPr>
          <w:rFonts w:ascii="Arial" w:hAnsi="Arial" w:cs="Arial"/>
          <w:sz w:val="18"/>
          <w:szCs w:val="18"/>
        </w:rPr>
        <w:t>5</w:t>
      </w:r>
      <w:r w:rsidRPr="005B2673">
        <w:rPr>
          <w:rFonts w:ascii="Arial" w:hAnsi="Arial" w:cs="Arial"/>
          <w:sz w:val="18"/>
          <w:szCs w:val="18"/>
        </w:rPr>
        <w:tab/>
        <w:t>Segment reporting</w:t>
      </w:r>
      <w:bookmarkEnd w:id="19"/>
      <w:bookmarkEnd w:id="20"/>
    </w:p>
    <w:p w:rsidR="00253DC3" w:rsidRPr="005B2673" w:rsidRDefault="00253DC3" w:rsidP="00D755C2">
      <w:pPr>
        <w:tabs>
          <w:tab w:val="left" w:pos="478"/>
        </w:tabs>
        <w:autoSpaceDE w:val="0"/>
        <w:autoSpaceDN w:val="0"/>
        <w:adjustRightInd w:val="0"/>
        <w:spacing w:line="240" w:lineRule="auto"/>
        <w:ind w:left="1080"/>
        <w:rPr>
          <w:rFonts w:cs="Arial"/>
          <w:sz w:val="18"/>
          <w:szCs w:val="18"/>
        </w:rPr>
      </w:pPr>
    </w:p>
    <w:p w:rsidR="00253DC3" w:rsidRPr="005B2673" w:rsidRDefault="00253DC3" w:rsidP="00D755C2">
      <w:pPr>
        <w:tabs>
          <w:tab w:val="left" w:pos="478"/>
        </w:tabs>
        <w:autoSpaceDE w:val="0"/>
        <w:autoSpaceDN w:val="0"/>
        <w:adjustRightInd w:val="0"/>
        <w:spacing w:line="240" w:lineRule="auto"/>
        <w:ind w:left="1080"/>
        <w:jc w:val="both"/>
        <w:rPr>
          <w:rFonts w:cs="Arial"/>
          <w:sz w:val="18"/>
          <w:szCs w:val="18"/>
        </w:rPr>
      </w:pPr>
      <w:r w:rsidRPr="005B2673">
        <w:rPr>
          <w:rFonts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 strategic decisions.</w:t>
      </w:r>
    </w:p>
    <w:p w:rsidR="00253DC3" w:rsidRPr="005B2673" w:rsidRDefault="00253DC3" w:rsidP="00D755C2">
      <w:pPr>
        <w:tabs>
          <w:tab w:val="left" w:pos="468"/>
        </w:tabs>
        <w:autoSpaceDE w:val="0"/>
        <w:autoSpaceDN w:val="0"/>
        <w:adjustRightInd w:val="0"/>
        <w:spacing w:line="240" w:lineRule="auto"/>
        <w:ind w:left="1080"/>
        <w:jc w:val="both"/>
        <w:rPr>
          <w:rFonts w:cs="Arial"/>
          <w:sz w:val="18"/>
          <w:szCs w:val="18"/>
        </w:rPr>
      </w:pPr>
    </w:p>
    <w:p w:rsidR="008C7370" w:rsidRPr="005B2673" w:rsidRDefault="008C7370">
      <w:pPr>
        <w:spacing w:line="240" w:lineRule="auto"/>
        <w:rPr>
          <w:rFonts w:cs="Arial"/>
          <w:sz w:val="18"/>
          <w:szCs w:val="18"/>
        </w:rPr>
      </w:pPr>
      <w:r w:rsidRPr="005B2673">
        <w:rPr>
          <w:rFonts w:cs="Arial"/>
          <w:sz w:val="18"/>
          <w:szCs w:val="18"/>
        </w:rPr>
        <w:br w:type="page"/>
      </w:r>
    </w:p>
    <w:p w:rsidR="007D7096" w:rsidRPr="005B2673" w:rsidRDefault="007D7096" w:rsidP="00D755C2">
      <w:pPr>
        <w:tabs>
          <w:tab w:val="left" w:pos="468"/>
        </w:tabs>
        <w:autoSpaceDE w:val="0"/>
        <w:autoSpaceDN w:val="0"/>
        <w:adjustRightInd w:val="0"/>
        <w:spacing w:line="240" w:lineRule="auto"/>
        <w:ind w:left="1080"/>
        <w:jc w:val="both"/>
        <w:rPr>
          <w:rFonts w:cs="Arial"/>
          <w:sz w:val="18"/>
          <w:szCs w:val="18"/>
        </w:rPr>
      </w:pPr>
    </w:p>
    <w:p w:rsidR="008C7370" w:rsidRPr="005B2673" w:rsidRDefault="008C7370" w:rsidP="00D755C2">
      <w:pPr>
        <w:tabs>
          <w:tab w:val="left" w:pos="468"/>
        </w:tabs>
        <w:autoSpaceDE w:val="0"/>
        <w:autoSpaceDN w:val="0"/>
        <w:adjustRightInd w:val="0"/>
        <w:spacing w:line="240" w:lineRule="auto"/>
        <w:ind w:left="1080"/>
        <w:jc w:val="both"/>
        <w:rPr>
          <w:rFonts w:cs="Arial"/>
          <w:sz w:val="18"/>
          <w:szCs w:val="18"/>
        </w:rPr>
      </w:pPr>
    </w:p>
    <w:p w:rsidR="007D7096" w:rsidRPr="005B2673" w:rsidRDefault="00F17C41" w:rsidP="00D755C2">
      <w:pPr>
        <w:spacing w:line="240" w:lineRule="auto"/>
        <w:ind w:left="540" w:hanging="526"/>
        <w:jc w:val="thaiDistribute"/>
        <w:rPr>
          <w:rFonts w:cs="Arial"/>
          <w:b/>
          <w:bCs/>
          <w:sz w:val="18"/>
          <w:szCs w:val="18"/>
        </w:rPr>
      </w:pPr>
      <w:bookmarkStart w:id="21" w:name="_Toc311790786"/>
      <w:bookmarkStart w:id="22" w:name="_Toc437937819"/>
      <w:r w:rsidRPr="005B2673">
        <w:rPr>
          <w:rFonts w:cs="Arial"/>
          <w:b/>
          <w:bCs/>
          <w:sz w:val="18"/>
          <w:szCs w:val="18"/>
        </w:rPr>
        <w:t>3</w:t>
      </w:r>
      <w:r w:rsidR="007D7096" w:rsidRPr="005B2673">
        <w:rPr>
          <w:rFonts w:cs="Arial"/>
          <w:b/>
          <w:bCs/>
          <w:sz w:val="18"/>
          <w:szCs w:val="18"/>
        </w:rPr>
        <w:tab/>
        <w:t>Financial risk management</w:t>
      </w:r>
      <w:bookmarkEnd w:id="21"/>
      <w:bookmarkEnd w:id="22"/>
    </w:p>
    <w:p w:rsidR="007D7096" w:rsidRPr="005B2673" w:rsidRDefault="007D7096" w:rsidP="00D755C2">
      <w:pPr>
        <w:spacing w:line="240" w:lineRule="auto"/>
        <w:ind w:left="540"/>
        <w:jc w:val="thaiDistribute"/>
        <w:rPr>
          <w:rFonts w:cs="Arial"/>
          <w:sz w:val="18"/>
          <w:szCs w:val="18"/>
        </w:rPr>
      </w:pPr>
    </w:p>
    <w:p w:rsidR="007D7096" w:rsidRPr="005B2673" w:rsidRDefault="007D7096" w:rsidP="00D755C2">
      <w:pPr>
        <w:spacing w:line="240" w:lineRule="auto"/>
        <w:ind w:left="540"/>
        <w:jc w:val="thaiDistribute"/>
        <w:rPr>
          <w:rFonts w:cs="Arial"/>
          <w:sz w:val="18"/>
          <w:szCs w:val="18"/>
        </w:rPr>
      </w:pPr>
    </w:p>
    <w:p w:rsidR="007D7096" w:rsidRPr="005B2673" w:rsidRDefault="00F17C41" w:rsidP="00D755C2">
      <w:pPr>
        <w:pStyle w:val="Heading8"/>
        <w:spacing w:line="240" w:lineRule="auto"/>
        <w:ind w:left="1080" w:hanging="540"/>
        <w:jc w:val="both"/>
        <w:rPr>
          <w:rFonts w:ascii="Arial" w:hAnsi="Arial" w:cs="Arial"/>
          <w:sz w:val="18"/>
          <w:szCs w:val="18"/>
        </w:rPr>
      </w:pPr>
      <w:bookmarkStart w:id="23" w:name="_Toc311790787"/>
      <w:bookmarkStart w:id="24" w:name="_Toc437937820"/>
      <w:r w:rsidRPr="005B2673">
        <w:rPr>
          <w:rFonts w:ascii="Arial" w:hAnsi="Arial" w:cs="Arial"/>
          <w:sz w:val="18"/>
          <w:szCs w:val="18"/>
        </w:rPr>
        <w:t>3</w:t>
      </w:r>
      <w:r w:rsidR="007D7096" w:rsidRPr="005B2673">
        <w:rPr>
          <w:rFonts w:ascii="Arial" w:hAnsi="Arial" w:cs="Arial"/>
          <w:sz w:val="18"/>
          <w:szCs w:val="18"/>
        </w:rPr>
        <w:t>.1</w:t>
      </w:r>
      <w:r w:rsidR="007D7096" w:rsidRPr="005B2673">
        <w:rPr>
          <w:rFonts w:ascii="Arial" w:hAnsi="Arial" w:cs="Arial"/>
          <w:sz w:val="18"/>
          <w:szCs w:val="18"/>
        </w:rPr>
        <w:tab/>
        <w:t>Financial risk factors</w:t>
      </w:r>
      <w:bookmarkEnd w:id="23"/>
      <w:bookmarkEnd w:id="24"/>
    </w:p>
    <w:p w:rsidR="007D7096" w:rsidRPr="005B2673" w:rsidRDefault="007D7096" w:rsidP="00D755C2">
      <w:pPr>
        <w:spacing w:line="240" w:lineRule="auto"/>
        <w:ind w:left="1080"/>
        <w:jc w:val="thaiDistribute"/>
        <w:rPr>
          <w:rFonts w:cs="Arial"/>
          <w:sz w:val="18"/>
          <w:szCs w:val="18"/>
        </w:rPr>
      </w:pPr>
    </w:p>
    <w:p w:rsidR="007D7096" w:rsidRPr="005B2673" w:rsidRDefault="00AB335B" w:rsidP="00D755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sz w:val="18"/>
          <w:szCs w:val="18"/>
        </w:rPr>
      </w:pPr>
      <w:r w:rsidRPr="005B2673">
        <w:rPr>
          <w:rFonts w:cs="Arial"/>
          <w:sz w:val="18"/>
          <w:szCs w:val="18"/>
        </w:rPr>
        <w:t xml:space="preserve">The Group exposes to a variety of financial risks: market risk (currency risk, fair value risk and price risk), </w:t>
      </w:r>
      <w:r w:rsidRPr="00177DE9">
        <w:rPr>
          <w:rFonts w:cs="Arial"/>
          <w:spacing w:val="-2"/>
          <w:sz w:val="18"/>
          <w:szCs w:val="18"/>
        </w:rPr>
        <w:t>credit risk and liquidity risk. The Group’s overall risk management programme focuses on the unpredictability</w:t>
      </w:r>
      <w:r w:rsidRPr="005B2673">
        <w:rPr>
          <w:rFonts w:cs="Arial"/>
          <w:sz w:val="18"/>
          <w:szCs w:val="18"/>
        </w:rPr>
        <w:t xml:space="preserve"> of financial markets and seeks to minimise potential adverse effects on the Group’s financial performance.  </w:t>
      </w:r>
    </w:p>
    <w:p w:rsidR="007D7096" w:rsidRPr="005B2673" w:rsidRDefault="007D7096" w:rsidP="00D755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sz w:val="18"/>
          <w:szCs w:val="18"/>
        </w:rPr>
      </w:pPr>
    </w:p>
    <w:p w:rsidR="007D7096" w:rsidRPr="005B2673" w:rsidRDefault="00F17C41" w:rsidP="00D755C2">
      <w:pPr>
        <w:spacing w:line="240" w:lineRule="auto"/>
        <w:ind w:left="1620" w:hanging="526"/>
        <w:jc w:val="both"/>
        <w:rPr>
          <w:rFonts w:cs="Arial"/>
          <w:sz w:val="18"/>
          <w:szCs w:val="18"/>
        </w:rPr>
      </w:pPr>
      <w:r w:rsidRPr="005B2673">
        <w:rPr>
          <w:rFonts w:cs="Arial"/>
          <w:sz w:val="18"/>
          <w:szCs w:val="18"/>
        </w:rPr>
        <w:t>3</w:t>
      </w:r>
      <w:r w:rsidR="007D7096" w:rsidRPr="005B2673">
        <w:rPr>
          <w:rFonts w:cs="Arial"/>
          <w:sz w:val="18"/>
          <w:szCs w:val="18"/>
        </w:rPr>
        <w:t>.1.1</w:t>
      </w:r>
      <w:r w:rsidR="007D7096" w:rsidRPr="005B2673">
        <w:rPr>
          <w:rFonts w:cs="Arial"/>
          <w:sz w:val="18"/>
          <w:szCs w:val="18"/>
        </w:rPr>
        <w:tab/>
        <w:t>Foreign exchange risk</w:t>
      </w:r>
    </w:p>
    <w:p w:rsidR="007D7096" w:rsidRPr="005B2673" w:rsidRDefault="007D7096" w:rsidP="00D755C2">
      <w:pPr>
        <w:spacing w:line="240" w:lineRule="auto"/>
        <w:ind w:left="1620"/>
        <w:jc w:val="both"/>
        <w:rPr>
          <w:rFonts w:cs="Arial"/>
          <w:sz w:val="18"/>
          <w:szCs w:val="18"/>
        </w:rPr>
      </w:pPr>
    </w:p>
    <w:p w:rsidR="007D7096" w:rsidRPr="005B2673" w:rsidRDefault="007D7096" w:rsidP="00D755C2">
      <w:pPr>
        <w:spacing w:line="240" w:lineRule="auto"/>
        <w:ind w:left="1620"/>
        <w:jc w:val="both"/>
        <w:rPr>
          <w:rFonts w:cs="Arial"/>
          <w:sz w:val="18"/>
          <w:szCs w:val="18"/>
        </w:rPr>
      </w:pPr>
      <w:r w:rsidRPr="005B2673">
        <w:rPr>
          <w:rFonts w:cs="Arial"/>
          <w:sz w:val="18"/>
          <w:szCs w:val="18"/>
        </w:rPr>
        <w:t>As the Group generates and distributes electricity from solar power, the Group has entered into Power Plant construction agreement with supplier in foreign countries. The Group is exposed to foreign exchange risk arising from various currency exposures, primarily with respect to US Dollar and Japanese Yen, in terms of foreign exchange risk arises from future commercial transactions, recognition of assets and liabilities and net inve</w:t>
      </w:r>
      <w:r w:rsidR="00D579D4" w:rsidRPr="005B2673">
        <w:rPr>
          <w:rFonts w:cs="Arial"/>
          <w:sz w:val="18"/>
          <w:szCs w:val="18"/>
        </w:rPr>
        <w:t>stments in foreign operations.</w:t>
      </w:r>
    </w:p>
    <w:p w:rsidR="00D579D4" w:rsidRPr="005B2673" w:rsidRDefault="00D579D4" w:rsidP="00D755C2">
      <w:pPr>
        <w:spacing w:line="240" w:lineRule="auto"/>
        <w:ind w:left="1620"/>
        <w:jc w:val="both"/>
        <w:rPr>
          <w:rFonts w:cs="Arial"/>
          <w:sz w:val="18"/>
          <w:szCs w:val="18"/>
        </w:rPr>
      </w:pPr>
    </w:p>
    <w:p w:rsidR="007D7096" w:rsidRPr="005B2673" w:rsidRDefault="00D579D4" w:rsidP="00D755C2">
      <w:pPr>
        <w:spacing w:line="240" w:lineRule="auto"/>
        <w:ind w:left="1620"/>
        <w:jc w:val="both"/>
        <w:rPr>
          <w:rFonts w:cs="Arial"/>
          <w:sz w:val="18"/>
          <w:szCs w:val="18"/>
        </w:rPr>
      </w:pPr>
      <w:r w:rsidRPr="005B2673">
        <w:rPr>
          <w:rFonts w:cs="Arial"/>
          <w:sz w:val="18"/>
          <w:szCs w:val="18"/>
        </w:rPr>
        <w:t>External foreign exchange forward contracts are designated at Group level as hedges of foreign exchange rate risk on specific assets, liabilities and future transactions in Note 3.2</w:t>
      </w:r>
      <w:r w:rsidR="007D7096" w:rsidRPr="005B2673">
        <w:rPr>
          <w:rFonts w:cs="Arial"/>
          <w:sz w:val="18"/>
          <w:szCs w:val="18"/>
        </w:rPr>
        <w:t>.</w:t>
      </w:r>
    </w:p>
    <w:p w:rsidR="007D7096" w:rsidRPr="005B2673" w:rsidRDefault="007D7096" w:rsidP="00D755C2">
      <w:pPr>
        <w:spacing w:line="240" w:lineRule="auto"/>
        <w:ind w:left="1620"/>
        <w:jc w:val="both"/>
        <w:rPr>
          <w:rFonts w:cs="Arial"/>
          <w:sz w:val="18"/>
          <w:szCs w:val="18"/>
        </w:rPr>
      </w:pPr>
    </w:p>
    <w:p w:rsidR="007D7096" w:rsidRPr="005B2673" w:rsidRDefault="00F17C41" w:rsidP="00D755C2">
      <w:pPr>
        <w:spacing w:line="240" w:lineRule="auto"/>
        <w:ind w:left="1620" w:hanging="526"/>
        <w:jc w:val="both"/>
        <w:rPr>
          <w:rFonts w:cs="Arial"/>
          <w:sz w:val="18"/>
          <w:szCs w:val="18"/>
        </w:rPr>
      </w:pPr>
      <w:r w:rsidRPr="005B2673">
        <w:rPr>
          <w:rFonts w:cs="Arial"/>
          <w:sz w:val="18"/>
          <w:szCs w:val="18"/>
        </w:rPr>
        <w:t>3</w:t>
      </w:r>
      <w:r w:rsidR="007D7096" w:rsidRPr="005B2673">
        <w:rPr>
          <w:rFonts w:cs="Arial"/>
          <w:sz w:val="18"/>
          <w:szCs w:val="18"/>
        </w:rPr>
        <w:t>.1.2</w:t>
      </w:r>
      <w:r w:rsidR="007D7096" w:rsidRPr="005B2673">
        <w:rPr>
          <w:rFonts w:cs="Arial"/>
          <w:sz w:val="18"/>
          <w:szCs w:val="18"/>
        </w:rPr>
        <w:tab/>
        <w:t>Interest rate risk</w:t>
      </w:r>
    </w:p>
    <w:p w:rsidR="007D7096" w:rsidRPr="005B2673" w:rsidRDefault="007D7096" w:rsidP="00D755C2">
      <w:pPr>
        <w:spacing w:line="240" w:lineRule="auto"/>
        <w:ind w:left="1620"/>
        <w:jc w:val="both"/>
        <w:rPr>
          <w:rFonts w:cs="Arial"/>
          <w:sz w:val="18"/>
          <w:szCs w:val="18"/>
        </w:rPr>
      </w:pPr>
    </w:p>
    <w:p w:rsidR="007D7096" w:rsidRPr="005B2673" w:rsidRDefault="005C56C8" w:rsidP="00D755C2">
      <w:pPr>
        <w:spacing w:line="240" w:lineRule="auto"/>
        <w:ind w:left="1627"/>
        <w:jc w:val="both"/>
        <w:rPr>
          <w:rFonts w:cs="Arial"/>
          <w:sz w:val="18"/>
          <w:szCs w:val="18"/>
        </w:rPr>
      </w:pPr>
      <w:r w:rsidRPr="005B2673">
        <w:rPr>
          <w:rFonts w:cs="Arial"/>
          <w:sz w:val="18"/>
          <w:szCs w:val="18"/>
        </w:rPr>
        <w:t>Interest rate risk of t</w:t>
      </w:r>
      <w:r w:rsidR="00D579D4" w:rsidRPr="005B2673">
        <w:rPr>
          <w:rFonts w:cs="Arial"/>
          <w:sz w:val="18"/>
          <w:szCs w:val="18"/>
        </w:rPr>
        <w:t>he Group</w:t>
      </w:r>
      <w:r w:rsidR="007D7096" w:rsidRPr="005B2673">
        <w:rPr>
          <w:rFonts w:cs="Arial"/>
          <w:sz w:val="18"/>
          <w:szCs w:val="18"/>
        </w:rPr>
        <w:t xml:space="preserve"> occurs from credit facilities of commercial bank which </w:t>
      </w:r>
      <w:r w:rsidR="00C83A39" w:rsidRPr="005B2673">
        <w:rPr>
          <w:rFonts w:cs="Arial"/>
          <w:sz w:val="18"/>
          <w:szCs w:val="18"/>
        </w:rPr>
        <w:t xml:space="preserve">are </w:t>
      </w:r>
      <w:r w:rsidR="007D7096" w:rsidRPr="005B2673">
        <w:rPr>
          <w:rFonts w:cs="Arial"/>
          <w:sz w:val="18"/>
          <w:szCs w:val="18"/>
        </w:rPr>
        <w:t>floating rate</w:t>
      </w:r>
      <w:r w:rsidR="00C83A39" w:rsidRPr="005B2673">
        <w:rPr>
          <w:rFonts w:cs="Arial"/>
          <w:sz w:val="18"/>
          <w:szCs w:val="18"/>
        </w:rPr>
        <w:t xml:space="preserve"> and fixed rate</w:t>
      </w:r>
      <w:r w:rsidR="007D7096" w:rsidRPr="005B2673">
        <w:rPr>
          <w:rFonts w:cs="Arial"/>
          <w:sz w:val="18"/>
          <w:szCs w:val="18"/>
        </w:rPr>
        <w:t xml:space="preserve">. Credit terms and interest rates depend on each borrower’s creditability that cause the </w:t>
      </w:r>
      <w:r w:rsidR="00D579D4" w:rsidRPr="005B2673">
        <w:rPr>
          <w:rFonts w:cs="Arial"/>
          <w:sz w:val="18"/>
          <w:szCs w:val="18"/>
        </w:rPr>
        <w:t>Group</w:t>
      </w:r>
      <w:r w:rsidR="007D7096" w:rsidRPr="005B2673">
        <w:rPr>
          <w:rFonts w:cs="Arial"/>
          <w:sz w:val="18"/>
          <w:szCs w:val="18"/>
        </w:rPr>
        <w:t xml:space="preserve"> exposing to cash flow risk from interest rate.</w:t>
      </w:r>
    </w:p>
    <w:p w:rsidR="00BF0AEC" w:rsidRPr="005B2673" w:rsidRDefault="00BF0AEC" w:rsidP="00D755C2">
      <w:pPr>
        <w:spacing w:line="240" w:lineRule="auto"/>
        <w:ind w:left="1620"/>
        <w:jc w:val="both"/>
        <w:rPr>
          <w:rFonts w:cs="Arial"/>
          <w:sz w:val="18"/>
          <w:szCs w:val="18"/>
        </w:rPr>
      </w:pPr>
    </w:p>
    <w:p w:rsidR="007D7096" w:rsidRPr="005B2673" w:rsidRDefault="00F17C41" w:rsidP="00D755C2">
      <w:pPr>
        <w:spacing w:line="240" w:lineRule="auto"/>
        <w:ind w:left="1620" w:hanging="526"/>
        <w:jc w:val="both"/>
        <w:rPr>
          <w:rFonts w:cs="Arial"/>
          <w:sz w:val="18"/>
          <w:szCs w:val="18"/>
        </w:rPr>
      </w:pPr>
      <w:r w:rsidRPr="005B2673">
        <w:rPr>
          <w:rFonts w:cs="Arial"/>
          <w:sz w:val="18"/>
          <w:szCs w:val="18"/>
        </w:rPr>
        <w:t>3</w:t>
      </w:r>
      <w:r w:rsidR="007D7096" w:rsidRPr="005B2673">
        <w:rPr>
          <w:rFonts w:cs="Arial"/>
          <w:sz w:val="18"/>
          <w:szCs w:val="18"/>
        </w:rPr>
        <w:t>.1.3</w:t>
      </w:r>
      <w:r w:rsidR="007D7096" w:rsidRPr="005B2673">
        <w:rPr>
          <w:rFonts w:cs="Arial"/>
          <w:sz w:val="18"/>
          <w:szCs w:val="18"/>
        </w:rPr>
        <w:tab/>
        <w:t>Major customer reliance risk</w:t>
      </w:r>
    </w:p>
    <w:p w:rsidR="007D7096" w:rsidRPr="005B2673" w:rsidRDefault="007D7096" w:rsidP="00D755C2">
      <w:pPr>
        <w:spacing w:line="240" w:lineRule="auto"/>
        <w:ind w:left="1620"/>
        <w:jc w:val="both"/>
        <w:rPr>
          <w:rFonts w:cs="Arial"/>
          <w:sz w:val="18"/>
          <w:szCs w:val="18"/>
        </w:rPr>
      </w:pPr>
    </w:p>
    <w:p w:rsidR="007D7096" w:rsidRPr="005B2673" w:rsidRDefault="007D7096" w:rsidP="00D755C2">
      <w:pPr>
        <w:spacing w:line="240" w:lineRule="auto"/>
        <w:ind w:left="1620"/>
        <w:jc w:val="both"/>
        <w:rPr>
          <w:rFonts w:cs="Arial"/>
          <w:sz w:val="18"/>
          <w:szCs w:val="18"/>
        </w:rPr>
      </w:pPr>
      <w:r w:rsidRPr="005B2673">
        <w:rPr>
          <w:rFonts w:cs="Arial"/>
          <w:sz w:val="18"/>
          <w:szCs w:val="18"/>
        </w:rPr>
        <w:t xml:space="preserve">The Group relies on Provincial Electricity Authority (PEA) who purchase of all electricity generated in specific quantities at specific price based on each specific period according to Power Purchase Agreement, in accordance with Ministry of Energy’s policy to encourage production and usage of </w:t>
      </w:r>
      <w:r w:rsidRPr="005B2673">
        <w:rPr>
          <w:rFonts w:cs="Arial"/>
          <w:spacing w:val="-2"/>
          <w:sz w:val="18"/>
          <w:szCs w:val="18"/>
        </w:rPr>
        <w:t>renewable energy. As a result, agreement termination may significantly impact the Group’s operations.</w:t>
      </w:r>
    </w:p>
    <w:p w:rsidR="00B741F7" w:rsidRPr="005B2673" w:rsidRDefault="00B741F7" w:rsidP="00D755C2">
      <w:pPr>
        <w:spacing w:line="240" w:lineRule="auto"/>
        <w:ind w:left="1620"/>
        <w:jc w:val="both"/>
        <w:rPr>
          <w:rFonts w:cs="Arial"/>
          <w:sz w:val="18"/>
          <w:szCs w:val="18"/>
        </w:rPr>
      </w:pPr>
    </w:p>
    <w:p w:rsidR="007D7096" w:rsidRPr="005B2673" w:rsidRDefault="00F17C41" w:rsidP="00D755C2">
      <w:pPr>
        <w:spacing w:line="240" w:lineRule="auto"/>
        <w:ind w:left="1620" w:hanging="526"/>
        <w:jc w:val="thaiDistribute"/>
        <w:rPr>
          <w:rFonts w:cs="Arial"/>
          <w:sz w:val="18"/>
          <w:szCs w:val="18"/>
        </w:rPr>
      </w:pPr>
      <w:r w:rsidRPr="005B2673">
        <w:rPr>
          <w:rFonts w:cs="Arial"/>
          <w:sz w:val="18"/>
          <w:szCs w:val="18"/>
        </w:rPr>
        <w:t>3</w:t>
      </w:r>
      <w:r w:rsidR="006813FA" w:rsidRPr="005B2673">
        <w:rPr>
          <w:rFonts w:cs="Arial"/>
          <w:sz w:val="18"/>
          <w:szCs w:val="18"/>
        </w:rPr>
        <w:t>.</w:t>
      </w:r>
      <w:r w:rsidR="007D7096" w:rsidRPr="005B2673">
        <w:rPr>
          <w:rFonts w:cs="Arial"/>
          <w:sz w:val="18"/>
          <w:szCs w:val="18"/>
        </w:rPr>
        <w:t>1.4</w:t>
      </w:r>
      <w:r w:rsidR="007D7096" w:rsidRPr="005B2673">
        <w:rPr>
          <w:rFonts w:cs="Arial"/>
          <w:sz w:val="18"/>
          <w:szCs w:val="18"/>
        </w:rPr>
        <w:tab/>
        <w:t>Risk from generated electricity lower than estimation</w:t>
      </w:r>
    </w:p>
    <w:p w:rsidR="007D7096" w:rsidRPr="005B2673" w:rsidRDefault="007D7096" w:rsidP="00D755C2">
      <w:pPr>
        <w:spacing w:line="240" w:lineRule="auto"/>
        <w:ind w:left="1620"/>
        <w:jc w:val="thaiDistribute"/>
        <w:rPr>
          <w:rFonts w:cs="Arial"/>
          <w:sz w:val="16"/>
          <w:szCs w:val="16"/>
        </w:rPr>
      </w:pPr>
    </w:p>
    <w:p w:rsidR="007D7096" w:rsidRPr="005B2673" w:rsidRDefault="007D7096" w:rsidP="00D755C2">
      <w:pPr>
        <w:spacing w:line="240" w:lineRule="auto"/>
        <w:ind w:left="1620"/>
        <w:jc w:val="both"/>
        <w:rPr>
          <w:rFonts w:cs="Arial"/>
          <w:sz w:val="18"/>
          <w:szCs w:val="18"/>
        </w:rPr>
      </w:pPr>
      <w:r w:rsidRPr="005B2673">
        <w:rPr>
          <w:rFonts w:cs="Arial"/>
          <w:sz w:val="18"/>
          <w:szCs w:val="18"/>
        </w:rPr>
        <w:t>The electricity volume generated from solar power plants might be affected by climate change and natural disaster, forming as a risk of production volume is lower than estimation. In consequence, it may impact to revenue and operating results of the Group as well as other electricity generators in this industry.</w:t>
      </w:r>
    </w:p>
    <w:p w:rsidR="007D7096" w:rsidRPr="005B2673" w:rsidRDefault="007D7096" w:rsidP="00D755C2">
      <w:pPr>
        <w:spacing w:line="240" w:lineRule="auto"/>
        <w:ind w:left="1620"/>
        <w:jc w:val="both"/>
        <w:rPr>
          <w:rFonts w:cs="Arial"/>
          <w:sz w:val="16"/>
          <w:szCs w:val="16"/>
        </w:rPr>
      </w:pPr>
    </w:p>
    <w:p w:rsidR="007D7096" w:rsidRPr="005B2673" w:rsidRDefault="00F17C41" w:rsidP="00D755C2">
      <w:pPr>
        <w:spacing w:line="240" w:lineRule="auto"/>
        <w:ind w:left="1620" w:hanging="526"/>
        <w:jc w:val="both"/>
        <w:rPr>
          <w:rFonts w:cs="Arial"/>
          <w:sz w:val="18"/>
          <w:szCs w:val="18"/>
        </w:rPr>
      </w:pPr>
      <w:r w:rsidRPr="005B2673">
        <w:rPr>
          <w:rFonts w:cs="Arial"/>
          <w:sz w:val="18"/>
          <w:szCs w:val="18"/>
        </w:rPr>
        <w:t>3</w:t>
      </w:r>
      <w:r w:rsidR="007D7096" w:rsidRPr="005B2673">
        <w:rPr>
          <w:rFonts w:cs="Arial"/>
          <w:sz w:val="18"/>
          <w:szCs w:val="18"/>
        </w:rPr>
        <w:t>.1.5</w:t>
      </w:r>
      <w:r w:rsidR="007D7096" w:rsidRPr="005B2673">
        <w:rPr>
          <w:rFonts w:cs="Arial"/>
          <w:sz w:val="18"/>
          <w:szCs w:val="18"/>
        </w:rPr>
        <w:tab/>
        <w:t xml:space="preserve">Debt settlement ability risk </w:t>
      </w:r>
    </w:p>
    <w:p w:rsidR="007D7096" w:rsidRPr="005B2673" w:rsidRDefault="007D7096" w:rsidP="00D755C2">
      <w:pPr>
        <w:spacing w:line="240" w:lineRule="auto"/>
        <w:ind w:left="1620"/>
        <w:jc w:val="both"/>
        <w:rPr>
          <w:rFonts w:cs="Arial"/>
          <w:sz w:val="16"/>
          <w:szCs w:val="16"/>
        </w:rPr>
      </w:pPr>
    </w:p>
    <w:p w:rsidR="007D7096" w:rsidRPr="005B2673" w:rsidRDefault="007D7096" w:rsidP="00D755C2">
      <w:pPr>
        <w:spacing w:line="240" w:lineRule="auto"/>
        <w:ind w:left="1620"/>
        <w:jc w:val="both"/>
        <w:rPr>
          <w:rFonts w:cs="Arial"/>
          <w:sz w:val="18"/>
          <w:szCs w:val="18"/>
        </w:rPr>
      </w:pPr>
      <w:r w:rsidRPr="005B2673">
        <w:rPr>
          <w:rFonts w:cs="Arial"/>
          <w:sz w:val="18"/>
          <w:szCs w:val="18"/>
        </w:rPr>
        <w:t xml:space="preserve">According to credit facilities conditions with commercial bank, the Group </w:t>
      </w:r>
      <w:proofErr w:type="gramStart"/>
      <w:r w:rsidRPr="005B2673">
        <w:rPr>
          <w:rFonts w:cs="Arial"/>
          <w:sz w:val="18"/>
          <w:szCs w:val="18"/>
        </w:rPr>
        <w:t>has to</w:t>
      </w:r>
      <w:proofErr w:type="gramEnd"/>
      <w:r w:rsidRPr="005B2673">
        <w:rPr>
          <w:rFonts w:cs="Arial"/>
          <w:sz w:val="18"/>
          <w:szCs w:val="18"/>
        </w:rPr>
        <w:t xml:space="preserve"> comply with financial covenants stated in the agreement such as to maintain </w:t>
      </w:r>
      <w:r w:rsidR="006532DF" w:rsidRPr="005B2673">
        <w:rPr>
          <w:rFonts w:cs="Arial"/>
          <w:sz w:val="18"/>
          <w:szCs w:val="18"/>
        </w:rPr>
        <w:t xml:space="preserve">Debt service coverage ratio </w:t>
      </w:r>
      <w:r w:rsidRPr="005B2673">
        <w:rPr>
          <w:rFonts w:cs="Arial"/>
          <w:sz w:val="18"/>
          <w:szCs w:val="18"/>
        </w:rPr>
        <w:t xml:space="preserve">and maintain </w:t>
      </w:r>
      <w:r w:rsidR="006532DF" w:rsidRPr="005B2673">
        <w:rPr>
          <w:rFonts w:cs="Arial"/>
          <w:sz w:val="18"/>
          <w:szCs w:val="18"/>
        </w:rPr>
        <w:t xml:space="preserve">Debt-to-Equity ratio. </w:t>
      </w:r>
      <w:r w:rsidRPr="005B2673">
        <w:rPr>
          <w:rFonts w:cs="Arial"/>
          <w:sz w:val="18"/>
          <w:szCs w:val="18"/>
        </w:rPr>
        <w:t>If the Group cannot maintain those financial covenant</w:t>
      </w:r>
      <w:r w:rsidR="009906E8">
        <w:rPr>
          <w:rFonts w:cs="Arial"/>
          <w:sz w:val="18"/>
          <w:szCs w:val="18"/>
        </w:rPr>
        <w:t>s</w:t>
      </w:r>
      <w:r w:rsidRPr="005B2673">
        <w:rPr>
          <w:rFonts w:cs="Arial"/>
          <w:sz w:val="18"/>
          <w:szCs w:val="18"/>
        </w:rPr>
        <w:t>, the Group might be called up for immediate debt settlement.</w:t>
      </w:r>
    </w:p>
    <w:p w:rsidR="00E62803" w:rsidRPr="005B2673" w:rsidRDefault="00E62803" w:rsidP="00D755C2">
      <w:pPr>
        <w:spacing w:line="240" w:lineRule="auto"/>
        <w:ind w:left="1620"/>
        <w:jc w:val="both"/>
        <w:rPr>
          <w:rFonts w:cs="Arial"/>
          <w:sz w:val="16"/>
          <w:szCs w:val="16"/>
        </w:rPr>
      </w:pPr>
    </w:p>
    <w:p w:rsidR="00E62803" w:rsidRPr="005B2673" w:rsidRDefault="00E62803" w:rsidP="00D755C2">
      <w:pPr>
        <w:spacing w:line="240" w:lineRule="auto"/>
        <w:ind w:left="1620"/>
        <w:jc w:val="both"/>
        <w:rPr>
          <w:rFonts w:cs="Arial"/>
          <w:sz w:val="16"/>
          <w:szCs w:val="16"/>
        </w:rPr>
      </w:pPr>
    </w:p>
    <w:p w:rsidR="00D12E05" w:rsidRPr="005B2673" w:rsidRDefault="00D12E05" w:rsidP="00D755C2">
      <w:pPr>
        <w:pStyle w:val="Heading8"/>
        <w:spacing w:line="240" w:lineRule="auto"/>
        <w:ind w:left="1080" w:hanging="540"/>
        <w:jc w:val="both"/>
        <w:rPr>
          <w:rFonts w:ascii="Arial" w:hAnsi="Arial" w:cs="Arial"/>
          <w:sz w:val="18"/>
          <w:szCs w:val="18"/>
        </w:rPr>
      </w:pPr>
      <w:r w:rsidRPr="005B2673">
        <w:rPr>
          <w:rFonts w:ascii="Arial" w:hAnsi="Arial" w:cs="Arial"/>
          <w:sz w:val="18"/>
          <w:szCs w:val="18"/>
        </w:rPr>
        <w:t>3.2</w:t>
      </w:r>
      <w:r w:rsidRPr="005B2673">
        <w:rPr>
          <w:rFonts w:ascii="Arial" w:hAnsi="Arial" w:cs="Arial"/>
          <w:sz w:val="18"/>
          <w:szCs w:val="18"/>
        </w:rPr>
        <w:tab/>
        <w:t>Accounting for derivative financial instruments and hedging activities</w:t>
      </w:r>
    </w:p>
    <w:p w:rsidR="00D12E05" w:rsidRPr="005B2673" w:rsidRDefault="00D12E05" w:rsidP="00D755C2">
      <w:pPr>
        <w:spacing w:line="240" w:lineRule="auto"/>
        <w:ind w:left="1080"/>
        <w:jc w:val="thaiDistribute"/>
        <w:rPr>
          <w:rFonts w:cs="Arial"/>
          <w:sz w:val="16"/>
          <w:szCs w:val="16"/>
        </w:rPr>
      </w:pPr>
    </w:p>
    <w:p w:rsidR="00D12E05" w:rsidRPr="005B2673" w:rsidRDefault="00824BED" w:rsidP="00D755C2">
      <w:pPr>
        <w:spacing w:line="240" w:lineRule="auto"/>
        <w:ind w:left="1080"/>
        <w:jc w:val="thaiDistribute"/>
        <w:rPr>
          <w:rFonts w:cs="Arial"/>
          <w:sz w:val="18"/>
          <w:szCs w:val="18"/>
        </w:rPr>
      </w:pPr>
      <w:r w:rsidRPr="005B2673">
        <w:rPr>
          <w:rFonts w:cs="Arial"/>
          <w:sz w:val="18"/>
          <w:szCs w:val="18"/>
        </w:rPr>
        <w:t>The Group is a party to derivative financial instruments, which comprise foreign currency forward contracts and interest rate swap agreements. Such instruments are not recognised in the financial statements on inception.</w:t>
      </w:r>
    </w:p>
    <w:p w:rsidR="00824BED" w:rsidRPr="005B2673" w:rsidRDefault="00824BED" w:rsidP="00D755C2">
      <w:pPr>
        <w:spacing w:line="240" w:lineRule="auto"/>
        <w:ind w:left="1080"/>
        <w:jc w:val="thaiDistribute"/>
        <w:rPr>
          <w:rFonts w:cs="Arial"/>
          <w:sz w:val="16"/>
          <w:szCs w:val="16"/>
        </w:rPr>
      </w:pPr>
    </w:p>
    <w:p w:rsidR="00D12E05" w:rsidRPr="005B2673" w:rsidRDefault="00824BED" w:rsidP="00D755C2">
      <w:pPr>
        <w:spacing w:line="240" w:lineRule="auto"/>
        <w:ind w:left="1080"/>
        <w:jc w:val="thaiDistribute"/>
        <w:rPr>
          <w:rFonts w:cs="Arial"/>
          <w:sz w:val="18"/>
          <w:szCs w:val="18"/>
        </w:rPr>
      </w:pPr>
      <w:r w:rsidRPr="005B2673">
        <w:rPr>
          <w:rFonts w:cs="Arial"/>
          <w:sz w:val="18"/>
          <w:szCs w:val="18"/>
        </w:rPr>
        <w:t xml:space="preserve">The Group enters into contract establishing the rate at which a foreign currency asset will be </w:t>
      </w:r>
      <w:proofErr w:type="gramStart"/>
      <w:r w:rsidRPr="005B2673">
        <w:rPr>
          <w:rFonts w:cs="Arial"/>
          <w:sz w:val="18"/>
          <w:szCs w:val="18"/>
        </w:rPr>
        <w:t>realised</w:t>
      </w:r>
      <w:proofErr w:type="gramEnd"/>
      <w:r w:rsidRPr="005B2673">
        <w:rPr>
          <w:rFonts w:cs="Arial"/>
          <w:sz w:val="18"/>
          <w:szCs w:val="18"/>
        </w:rPr>
        <w:t xml:space="preserve"> or a foreign currency liability will be settled in the future. The realised gain (loss) from the settlement of foreign currency forward contracts will be included in gain (loss) on exchange rate in profit or loss. The fee incurred in establishing each agreement is amortised over the contract period.</w:t>
      </w:r>
    </w:p>
    <w:p w:rsidR="00824BED" w:rsidRPr="005B2673" w:rsidRDefault="00824BED" w:rsidP="00D755C2">
      <w:pPr>
        <w:spacing w:line="240" w:lineRule="auto"/>
        <w:ind w:left="1080"/>
        <w:jc w:val="thaiDistribute"/>
        <w:rPr>
          <w:rFonts w:cs="Arial"/>
          <w:sz w:val="18"/>
          <w:szCs w:val="18"/>
        </w:rPr>
      </w:pPr>
    </w:p>
    <w:p w:rsidR="00D62783" w:rsidRPr="00C23A06" w:rsidRDefault="00824BED" w:rsidP="00C23A06">
      <w:pPr>
        <w:spacing w:line="240" w:lineRule="auto"/>
        <w:ind w:left="1080"/>
        <w:jc w:val="thaiDistribute"/>
        <w:rPr>
          <w:rFonts w:cs="Arial"/>
          <w:sz w:val="18"/>
          <w:szCs w:val="18"/>
        </w:rPr>
      </w:pPr>
      <w:r w:rsidRPr="005B2673">
        <w:rPr>
          <w:rFonts w:cs="Arial"/>
          <w:sz w:val="18"/>
          <w:szCs w:val="18"/>
        </w:rPr>
        <w:t>Any differential to be paid or received on an interest rate swap agreement is recognised as a component of interest revenue or expense when due. Gains and losses on early termination of interest rate swaps or on repayment of the borrowing are recognised in profit or loss.</w:t>
      </w:r>
    </w:p>
    <w:p w:rsidR="008C7370" w:rsidRPr="005B2673" w:rsidRDefault="008C7370">
      <w:pPr>
        <w:spacing w:line="240" w:lineRule="auto"/>
        <w:rPr>
          <w:rFonts w:cs="Arial"/>
          <w:sz w:val="18"/>
          <w:szCs w:val="18"/>
        </w:rPr>
      </w:pPr>
      <w:r w:rsidRPr="005B2673">
        <w:rPr>
          <w:rFonts w:cs="Arial"/>
          <w:sz w:val="18"/>
          <w:szCs w:val="18"/>
        </w:rPr>
        <w:br w:type="page"/>
      </w:r>
    </w:p>
    <w:p w:rsidR="00B741F7" w:rsidRPr="001046E7" w:rsidRDefault="00B741F7" w:rsidP="00D755C2">
      <w:pPr>
        <w:spacing w:line="240" w:lineRule="auto"/>
        <w:ind w:left="1080"/>
        <w:rPr>
          <w:rFonts w:cs="Arial"/>
          <w:sz w:val="18"/>
          <w:szCs w:val="18"/>
        </w:rPr>
      </w:pPr>
    </w:p>
    <w:p w:rsidR="008C7370" w:rsidRPr="001046E7" w:rsidRDefault="008C7370" w:rsidP="00D755C2">
      <w:pPr>
        <w:spacing w:line="240" w:lineRule="auto"/>
        <w:ind w:left="1080"/>
        <w:rPr>
          <w:rFonts w:cs="Arial"/>
          <w:sz w:val="18"/>
          <w:szCs w:val="18"/>
        </w:rPr>
      </w:pPr>
    </w:p>
    <w:p w:rsidR="008C7370" w:rsidRPr="001046E7" w:rsidRDefault="008C7370" w:rsidP="008C7370">
      <w:pPr>
        <w:spacing w:line="240" w:lineRule="auto"/>
        <w:ind w:left="540" w:hanging="526"/>
        <w:jc w:val="thaiDistribute"/>
        <w:rPr>
          <w:rFonts w:cs="Arial"/>
          <w:b/>
          <w:bCs/>
          <w:sz w:val="18"/>
          <w:szCs w:val="18"/>
        </w:rPr>
      </w:pPr>
      <w:r w:rsidRPr="001046E7">
        <w:rPr>
          <w:rFonts w:cs="Arial"/>
          <w:b/>
          <w:bCs/>
          <w:sz w:val="18"/>
          <w:szCs w:val="18"/>
        </w:rPr>
        <w:t>3</w:t>
      </w:r>
      <w:r w:rsidRPr="001046E7">
        <w:rPr>
          <w:rFonts w:cs="Arial"/>
          <w:b/>
          <w:bCs/>
          <w:sz w:val="18"/>
          <w:szCs w:val="18"/>
        </w:rPr>
        <w:tab/>
        <w:t xml:space="preserve">Financial risk management </w:t>
      </w:r>
      <w:r w:rsidRPr="001046E7">
        <w:rPr>
          <w:rFonts w:cs="Arial"/>
          <w:sz w:val="18"/>
          <w:szCs w:val="18"/>
        </w:rPr>
        <w:t xml:space="preserve">(Cont’d) </w:t>
      </w:r>
    </w:p>
    <w:p w:rsidR="008C7370" w:rsidRPr="001046E7" w:rsidRDefault="008C7370" w:rsidP="00D755C2">
      <w:pPr>
        <w:spacing w:line="240" w:lineRule="auto"/>
        <w:ind w:left="1080"/>
        <w:rPr>
          <w:rFonts w:cs="Arial"/>
          <w:sz w:val="18"/>
          <w:szCs w:val="18"/>
        </w:rPr>
      </w:pPr>
    </w:p>
    <w:p w:rsidR="008C7370" w:rsidRPr="001046E7" w:rsidRDefault="008C7370" w:rsidP="00D755C2">
      <w:pPr>
        <w:spacing w:line="240" w:lineRule="auto"/>
        <w:ind w:left="1080"/>
        <w:rPr>
          <w:rFonts w:cs="Arial"/>
          <w:sz w:val="18"/>
          <w:szCs w:val="18"/>
        </w:rPr>
      </w:pPr>
    </w:p>
    <w:p w:rsidR="00E62803" w:rsidRPr="001046E7" w:rsidRDefault="00F17C41" w:rsidP="00D755C2">
      <w:pPr>
        <w:pStyle w:val="Heading8"/>
        <w:spacing w:line="240" w:lineRule="auto"/>
        <w:ind w:left="1080" w:hanging="540"/>
        <w:jc w:val="both"/>
        <w:rPr>
          <w:rFonts w:ascii="Arial" w:hAnsi="Arial" w:cs="Arial"/>
          <w:sz w:val="18"/>
          <w:szCs w:val="18"/>
        </w:rPr>
      </w:pPr>
      <w:r w:rsidRPr="001046E7">
        <w:rPr>
          <w:rFonts w:ascii="Arial" w:hAnsi="Arial" w:cs="Arial"/>
          <w:sz w:val="18"/>
          <w:szCs w:val="18"/>
        </w:rPr>
        <w:t>3</w:t>
      </w:r>
      <w:r w:rsidR="00E62803" w:rsidRPr="001046E7">
        <w:rPr>
          <w:rFonts w:ascii="Arial" w:hAnsi="Arial" w:cs="Arial"/>
          <w:sz w:val="18"/>
          <w:szCs w:val="18"/>
        </w:rPr>
        <w:t>.</w:t>
      </w:r>
      <w:r w:rsidR="00D12E05" w:rsidRPr="001046E7">
        <w:rPr>
          <w:rFonts w:ascii="Arial" w:hAnsi="Arial" w:cs="Arial"/>
          <w:sz w:val="18"/>
          <w:szCs w:val="18"/>
          <w:lang w:bidi="th-TH"/>
        </w:rPr>
        <w:t>3</w:t>
      </w:r>
      <w:r w:rsidR="00E62803" w:rsidRPr="001046E7">
        <w:rPr>
          <w:rFonts w:ascii="Arial" w:hAnsi="Arial" w:cs="Arial"/>
          <w:sz w:val="18"/>
          <w:szCs w:val="18"/>
        </w:rPr>
        <w:tab/>
        <w:t xml:space="preserve">Fair value </w:t>
      </w:r>
    </w:p>
    <w:p w:rsidR="0032672F" w:rsidRDefault="0032672F" w:rsidP="0032672F">
      <w:pPr>
        <w:spacing w:line="240" w:lineRule="auto"/>
        <w:ind w:left="1080"/>
        <w:jc w:val="both"/>
        <w:rPr>
          <w:rFonts w:cs="Arial"/>
          <w:b/>
          <w:bCs/>
          <w:sz w:val="18"/>
          <w:szCs w:val="18"/>
        </w:rPr>
      </w:pPr>
    </w:p>
    <w:p w:rsidR="00695E9D" w:rsidRPr="001046E7" w:rsidRDefault="00695E9D" w:rsidP="0032672F">
      <w:pPr>
        <w:spacing w:line="240" w:lineRule="auto"/>
        <w:ind w:left="1080"/>
        <w:jc w:val="both"/>
        <w:rPr>
          <w:rFonts w:cs="Arial"/>
          <w:b/>
          <w:bCs/>
          <w:sz w:val="18"/>
          <w:szCs w:val="18"/>
        </w:rPr>
      </w:pPr>
      <w:r w:rsidRPr="001046E7">
        <w:rPr>
          <w:rFonts w:cs="Arial"/>
          <w:b/>
          <w:bCs/>
          <w:sz w:val="18"/>
          <w:szCs w:val="18"/>
        </w:rPr>
        <w:t>Fair value estimation</w:t>
      </w:r>
    </w:p>
    <w:p w:rsidR="00695E9D" w:rsidRPr="001046E7" w:rsidRDefault="00695E9D" w:rsidP="0032672F">
      <w:pPr>
        <w:spacing w:line="240" w:lineRule="auto"/>
        <w:ind w:left="1080"/>
        <w:jc w:val="both"/>
        <w:rPr>
          <w:rFonts w:cs="Arial"/>
          <w:sz w:val="18"/>
          <w:szCs w:val="18"/>
        </w:rPr>
      </w:pPr>
    </w:p>
    <w:p w:rsidR="004666D9" w:rsidRPr="001046E7" w:rsidRDefault="004666D9" w:rsidP="0032672F">
      <w:pPr>
        <w:spacing w:line="240" w:lineRule="auto"/>
        <w:ind w:left="1080"/>
        <w:jc w:val="both"/>
        <w:rPr>
          <w:rFonts w:cs="Arial"/>
          <w:sz w:val="18"/>
          <w:szCs w:val="18"/>
        </w:rPr>
      </w:pPr>
      <w:r w:rsidRPr="001046E7">
        <w:rPr>
          <w:rFonts w:cs="Arial"/>
          <w:sz w:val="18"/>
          <w:szCs w:val="18"/>
        </w:rPr>
        <w:t>Fair values are categorised into hierarchy based on inputs used as follows:</w:t>
      </w:r>
    </w:p>
    <w:p w:rsidR="004666D9" w:rsidRPr="001046E7" w:rsidRDefault="004666D9" w:rsidP="0032672F">
      <w:pPr>
        <w:spacing w:line="240" w:lineRule="auto"/>
        <w:ind w:left="1080"/>
        <w:jc w:val="thaiDistribute"/>
        <w:rPr>
          <w:rFonts w:cs="Arial"/>
          <w:sz w:val="18"/>
          <w:szCs w:val="18"/>
        </w:rPr>
      </w:pPr>
    </w:p>
    <w:p w:rsidR="004666D9" w:rsidRPr="001046E7" w:rsidRDefault="004666D9" w:rsidP="0032672F">
      <w:pPr>
        <w:spacing w:line="240" w:lineRule="auto"/>
        <w:ind w:left="1080"/>
        <w:jc w:val="thaiDistribute"/>
        <w:rPr>
          <w:rFonts w:cs="Arial"/>
          <w:sz w:val="18"/>
          <w:szCs w:val="18"/>
        </w:rPr>
      </w:pPr>
      <w:r w:rsidRPr="001046E7">
        <w:rPr>
          <w:rFonts w:cs="Arial"/>
          <w:sz w:val="18"/>
          <w:szCs w:val="18"/>
        </w:rPr>
        <w:t xml:space="preserve">Level 1: The fair value of financial instruments is based on the current bid price by reference to the Stock Exchange of Thailand. </w:t>
      </w:r>
    </w:p>
    <w:p w:rsidR="004666D9" w:rsidRPr="001046E7" w:rsidRDefault="004666D9" w:rsidP="0032672F">
      <w:pPr>
        <w:spacing w:line="240" w:lineRule="auto"/>
        <w:ind w:left="1080"/>
        <w:jc w:val="thaiDistribute"/>
        <w:rPr>
          <w:rFonts w:cs="Arial"/>
          <w:sz w:val="18"/>
          <w:szCs w:val="18"/>
        </w:rPr>
      </w:pPr>
    </w:p>
    <w:p w:rsidR="004666D9" w:rsidRPr="001046E7" w:rsidRDefault="004666D9" w:rsidP="0032672F">
      <w:pPr>
        <w:spacing w:line="240" w:lineRule="auto"/>
        <w:ind w:left="1080"/>
        <w:jc w:val="thaiDistribute"/>
        <w:rPr>
          <w:rFonts w:cs="Arial"/>
          <w:sz w:val="18"/>
          <w:szCs w:val="18"/>
        </w:rPr>
      </w:pPr>
      <w:r w:rsidRPr="001046E7">
        <w:rPr>
          <w:rFonts w:cs="Arial"/>
          <w:sz w:val="18"/>
          <w:szCs w:val="18"/>
        </w:rPr>
        <w:t xml:space="preserve">Level 2: The fair value of financial instruments is determined using significant observable inputs and, as little as possible, entity-specific estimates. </w:t>
      </w:r>
    </w:p>
    <w:p w:rsidR="004666D9" w:rsidRPr="001046E7" w:rsidRDefault="004666D9" w:rsidP="0032672F">
      <w:pPr>
        <w:spacing w:line="240" w:lineRule="auto"/>
        <w:ind w:left="1080"/>
        <w:jc w:val="thaiDistribute"/>
        <w:rPr>
          <w:rFonts w:cs="Arial"/>
          <w:sz w:val="18"/>
          <w:szCs w:val="18"/>
        </w:rPr>
      </w:pPr>
    </w:p>
    <w:p w:rsidR="004666D9" w:rsidRPr="001046E7" w:rsidRDefault="004666D9" w:rsidP="0032672F">
      <w:pPr>
        <w:spacing w:line="240" w:lineRule="auto"/>
        <w:ind w:left="1080"/>
        <w:jc w:val="thaiDistribute"/>
        <w:rPr>
          <w:rFonts w:cs="Arial"/>
          <w:sz w:val="18"/>
          <w:szCs w:val="18"/>
        </w:rPr>
      </w:pPr>
      <w:r w:rsidRPr="001046E7">
        <w:rPr>
          <w:rFonts w:cs="Arial"/>
          <w:sz w:val="18"/>
          <w:szCs w:val="18"/>
        </w:rPr>
        <w:t>Level 3: The fair value of financial instruments is not based on observable market data.</w:t>
      </w:r>
    </w:p>
    <w:bookmarkEnd w:id="0"/>
    <w:bookmarkEnd w:id="1"/>
    <w:p w:rsidR="00177DE9" w:rsidRDefault="00177DE9" w:rsidP="006B1E5D">
      <w:pPr>
        <w:spacing w:line="240" w:lineRule="auto"/>
        <w:jc w:val="both"/>
        <w:rPr>
          <w:rFonts w:cs="Arial"/>
          <w:sz w:val="18"/>
          <w:szCs w:val="18"/>
        </w:rPr>
      </w:pPr>
    </w:p>
    <w:p w:rsidR="001046E7" w:rsidRPr="001046E7" w:rsidRDefault="001046E7" w:rsidP="006B1E5D">
      <w:pPr>
        <w:spacing w:line="240" w:lineRule="auto"/>
        <w:jc w:val="both"/>
        <w:rPr>
          <w:rFonts w:cs="Arial"/>
          <w:sz w:val="18"/>
          <w:szCs w:val="18"/>
        </w:rPr>
      </w:pPr>
    </w:p>
    <w:p w:rsidR="008A26A2" w:rsidRPr="001046E7" w:rsidRDefault="008A26A2" w:rsidP="00D755C2">
      <w:pPr>
        <w:tabs>
          <w:tab w:val="left" w:pos="540"/>
        </w:tabs>
        <w:spacing w:line="240" w:lineRule="auto"/>
        <w:ind w:left="547" w:hanging="526"/>
        <w:rPr>
          <w:rFonts w:eastAsia="Angsana New" w:cs="Arial"/>
          <w:b/>
          <w:bCs/>
          <w:sz w:val="18"/>
          <w:szCs w:val="18"/>
        </w:rPr>
      </w:pPr>
      <w:r w:rsidRPr="00FF4B99">
        <w:rPr>
          <w:rFonts w:eastAsia="Angsana New" w:cs="Arial"/>
          <w:b/>
          <w:bCs/>
          <w:sz w:val="18"/>
          <w:szCs w:val="18"/>
        </w:rPr>
        <w:t>4</w:t>
      </w:r>
      <w:r w:rsidRPr="00FF4B99">
        <w:rPr>
          <w:rFonts w:eastAsia="Angsana New" w:cs="Arial"/>
          <w:b/>
          <w:bCs/>
          <w:sz w:val="18"/>
          <w:szCs w:val="18"/>
        </w:rPr>
        <w:tab/>
        <w:t>Reclassification</w:t>
      </w:r>
    </w:p>
    <w:p w:rsidR="008A26A2" w:rsidRPr="001046E7" w:rsidRDefault="008A26A2" w:rsidP="00D755C2">
      <w:pPr>
        <w:spacing w:line="240" w:lineRule="auto"/>
        <w:ind w:left="547" w:right="-39" w:firstLine="6"/>
        <w:jc w:val="thaiDistribute"/>
        <w:rPr>
          <w:rFonts w:cs="Arial"/>
          <w:spacing w:val="-4"/>
          <w:sz w:val="18"/>
          <w:szCs w:val="18"/>
        </w:rPr>
      </w:pPr>
    </w:p>
    <w:p w:rsidR="006B1E5D" w:rsidRPr="001046E7" w:rsidRDefault="006B1E5D" w:rsidP="00D755C2">
      <w:pPr>
        <w:spacing w:line="240" w:lineRule="auto"/>
        <w:ind w:left="547" w:right="-39" w:firstLine="6"/>
        <w:jc w:val="thaiDistribute"/>
        <w:rPr>
          <w:rFonts w:cs="Arial"/>
          <w:spacing w:val="-4"/>
          <w:sz w:val="18"/>
          <w:szCs w:val="18"/>
        </w:rPr>
      </w:pPr>
    </w:p>
    <w:p w:rsidR="008A26A2" w:rsidRPr="001046E7" w:rsidRDefault="008A26A2" w:rsidP="00D755C2">
      <w:pPr>
        <w:spacing w:line="240" w:lineRule="auto"/>
        <w:ind w:left="547" w:right="-39" w:firstLine="6"/>
        <w:jc w:val="thaiDistribute"/>
        <w:rPr>
          <w:rFonts w:cs="Arial"/>
          <w:spacing w:val="-4"/>
          <w:sz w:val="18"/>
          <w:szCs w:val="18"/>
        </w:rPr>
      </w:pPr>
      <w:r w:rsidRPr="001046E7">
        <w:rPr>
          <w:rFonts w:cs="Arial"/>
          <w:spacing w:val="-4"/>
          <w:sz w:val="18"/>
          <w:szCs w:val="18"/>
        </w:rPr>
        <w:t>Comparative figures have been reclassified to conform with the current year</w:t>
      </w:r>
      <w:r w:rsidR="004666D9" w:rsidRPr="001046E7">
        <w:rPr>
          <w:rFonts w:cs="Arial"/>
          <w:spacing w:val="-4"/>
          <w:sz w:val="18"/>
          <w:szCs w:val="18"/>
        </w:rPr>
        <w:t xml:space="preserve"> presentation</w:t>
      </w:r>
      <w:r w:rsidRPr="001046E7">
        <w:rPr>
          <w:rFonts w:cs="Arial"/>
          <w:spacing w:val="-4"/>
          <w:sz w:val="18"/>
          <w:szCs w:val="18"/>
        </w:rPr>
        <w:t xml:space="preserve"> as follows:</w:t>
      </w:r>
    </w:p>
    <w:p w:rsidR="008A26A2" w:rsidRPr="001046E7" w:rsidRDefault="008A26A2" w:rsidP="00D755C2">
      <w:pPr>
        <w:spacing w:line="240" w:lineRule="auto"/>
        <w:ind w:left="547" w:right="-39" w:firstLine="6"/>
        <w:jc w:val="thaiDistribute"/>
        <w:rPr>
          <w:rFonts w:cs="Arial"/>
          <w:spacing w:val="-4"/>
          <w:sz w:val="18"/>
          <w:szCs w:val="18"/>
        </w:rPr>
      </w:pPr>
    </w:p>
    <w:tbl>
      <w:tblPr>
        <w:tblW w:w="9461" w:type="dxa"/>
        <w:tblInd w:w="-9" w:type="dxa"/>
        <w:tblLayout w:type="fixed"/>
        <w:tblLook w:val="0000" w:firstRow="0" w:lastRow="0" w:firstColumn="0" w:lastColumn="0" w:noHBand="0" w:noVBand="0"/>
      </w:tblPr>
      <w:tblGrid>
        <w:gridCol w:w="9461"/>
      </w:tblGrid>
      <w:tr w:rsidR="00EF3921" w:rsidRPr="005B2673" w:rsidTr="00BE767C">
        <w:trPr>
          <w:cantSplit/>
        </w:trPr>
        <w:tc>
          <w:tcPr>
            <w:tcW w:w="9461" w:type="dxa"/>
            <w:vAlign w:val="bottom"/>
          </w:tcPr>
          <w:p w:rsidR="00EF3921" w:rsidRPr="005B2673" w:rsidRDefault="00EF3921" w:rsidP="00C32124">
            <w:pPr>
              <w:spacing w:line="240" w:lineRule="auto"/>
              <w:ind w:left="440" w:right="-72"/>
              <w:rPr>
                <w:rFonts w:cs="Arial"/>
                <w:sz w:val="12"/>
                <w:szCs w:val="12"/>
              </w:rPr>
            </w:pPr>
            <w:r w:rsidRPr="001046E7">
              <w:rPr>
                <w:rFonts w:cs="Arial"/>
                <w:spacing w:val="-4"/>
                <w:sz w:val="18"/>
                <w:szCs w:val="18"/>
              </w:rPr>
              <w:t>Separate statement of financial position as at 31 December 2018</w:t>
            </w:r>
          </w:p>
        </w:tc>
      </w:tr>
    </w:tbl>
    <w:p w:rsidR="008A26A2" w:rsidRPr="001046E7" w:rsidRDefault="008A26A2" w:rsidP="00B271AC">
      <w:pPr>
        <w:spacing w:line="240" w:lineRule="auto"/>
        <w:ind w:left="540" w:right="1800" w:firstLine="6"/>
        <w:jc w:val="thaiDistribute"/>
        <w:rPr>
          <w:rFonts w:cs="Arial"/>
          <w:sz w:val="18"/>
          <w:szCs w:val="18"/>
        </w:rPr>
      </w:pPr>
    </w:p>
    <w:tbl>
      <w:tblPr>
        <w:tblW w:w="9461" w:type="dxa"/>
        <w:tblInd w:w="-9" w:type="dxa"/>
        <w:tblLayout w:type="fixed"/>
        <w:tblLook w:val="0000" w:firstRow="0" w:lastRow="0" w:firstColumn="0" w:lastColumn="0" w:noHBand="0" w:noVBand="0"/>
      </w:tblPr>
      <w:tblGrid>
        <w:gridCol w:w="4709"/>
        <w:gridCol w:w="1584"/>
        <w:gridCol w:w="1584"/>
        <w:gridCol w:w="1584"/>
      </w:tblGrid>
      <w:tr w:rsidR="008A26A2" w:rsidRPr="005B2673" w:rsidTr="00D755C2">
        <w:trPr>
          <w:cantSplit/>
        </w:trPr>
        <w:tc>
          <w:tcPr>
            <w:tcW w:w="4709" w:type="dxa"/>
            <w:vAlign w:val="bottom"/>
          </w:tcPr>
          <w:p w:rsidR="008A26A2" w:rsidRPr="005B2673" w:rsidRDefault="008A26A2" w:rsidP="001046E7">
            <w:pPr>
              <w:spacing w:line="240" w:lineRule="auto"/>
              <w:ind w:left="424" w:right="-72"/>
              <w:rPr>
                <w:rFonts w:cs="Arial"/>
                <w:sz w:val="18"/>
                <w:szCs w:val="18"/>
              </w:rPr>
            </w:pPr>
          </w:p>
        </w:tc>
        <w:tc>
          <w:tcPr>
            <w:tcW w:w="1584" w:type="dxa"/>
            <w:shd w:val="clear" w:color="auto" w:fill="auto"/>
            <w:vAlign w:val="bottom"/>
          </w:tcPr>
          <w:p w:rsidR="008A26A2" w:rsidRPr="005B2673" w:rsidRDefault="008A26A2" w:rsidP="00D755C2">
            <w:pPr>
              <w:spacing w:line="240" w:lineRule="auto"/>
              <w:ind w:right="-72"/>
              <w:jc w:val="right"/>
              <w:rPr>
                <w:rFonts w:cs="Arial"/>
                <w:b/>
                <w:bCs/>
                <w:sz w:val="18"/>
                <w:szCs w:val="18"/>
                <w:rtl/>
                <w:cs/>
              </w:rPr>
            </w:pPr>
            <w:r w:rsidRPr="005B2673">
              <w:rPr>
                <w:rFonts w:cs="Arial"/>
                <w:b/>
                <w:bCs/>
                <w:sz w:val="18"/>
                <w:szCs w:val="18"/>
              </w:rPr>
              <w:t>Before reclassification</w:t>
            </w:r>
          </w:p>
        </w:tc>
        <w:tc>
          <w:tcPr>
            <w:tcW w:w="1584" w:type="dxa"/>
            <w:vAlign w:val="bottom"/>
          </w:tcPr>
          <w:p w:rsidR="008A26A2" w:rsidRPr="005B2673" w:rsidRDefault="008A26A2" w:rsidP="00D755C2">
            <w:pPr>
              <w:spacing w:line="240" w:lineRule="auto"/>
              <w:ind w:right="-72"/>
              <w:jc w:val="right"/>
              <w:rPr>
                <w:rFonts w:cs="Arial"/>
                <w:b/>
                <w:bCs/>
                <w:sz w:val="18"/>
                <w:szCs w:val="18"/>
              </w:rPr>
            </w:pPr>
            <w:r w:rsidRPr="005B2673">
              <w:rPr>
                <w:rFonts w:cs="Arial"/>
                <w:b/>
                <w:bCs/>
                <w:sz w:val="18"/>
                <w:szCs w:val="18"/>
              </w:rPr>
              <w:t>Reclassification</w:t>
            </w:r>
          </w:p>
        </w:tc>
        <w:tc>
          <w:tcPr>
            <w:tcW w:w="1584" w:type="dxa"/>
            <w:vAlign w:val="bottom"/>
          </w:tcPr>
          <w:p w:rsidR="008A26A2" w:rsidRPr="005B2673" w:rsidRDefault="008A26A2" w:rsidP="00D755C2">
            <w:pPr>
              <w:spacing w:line="240" w:lineRule="auto"/>
              <w:ind w:right="-72"/>
              <w:jc w:val="right"/>
              <w:rPr>
                <w:rFonts w:cs="Arial"/>
                <w:b/>
                <w:bCs/>
                <w:sz w:val="18"/>
                <w:szCs w:val="18"/>
              </w:rPr>
            </w:pPr>
            <w:r w:rsidRPr="005B2673">
              <w:rPr>
                <w:rFonts w:cs="Arial"/>
                <w:b/>
                <w:bCs/>
                <w:sz w:val="18"/>
                <w:szCs w:val="18"/>
              </w:rPr>
              <w:t>After reclassification</w:t>
            </w:r>
          </w:p>
        </w:tc>
      </w:tr>
      <w:tr w:rsidR="008A26A2" w:rsidRPr="005B2673" w:rsidTr="00D755C2">
        <w:trPr>
          <w:cantSplit/>
        </w:trPr>
        <w:tc>
          <w:tcPr>
            <w:tcW w:w="4709" w:type="dxa"/>
            <w:vAlign w:val="bottom"/>
          </w:tcPr>
          <w:p w:rsidR="008A26A2" w:rsidRPr="005B2673" w:rsidRDefault="008A26A2" w:rsidP="001046E7">
            <w:pPr>
              <w:spacing w:line="240" w:lineRule="auto"/>
              <w:ind w:left="424" w:right="-72"/>
              <w:rPr>
                <w:rFonts w:cs="Arial"/>
                <w:sz w:val="18"/>
                <w:szCs w:val="18"/>
              </w:rPr>
            </w:pPr>
          </w:p>
        </w:tc>
        <w:tc>
          <w:tcPr>
            <w:tcW w:w="1584" w:type="dxa"/>
            <w:shd w:val="clear" w:color="auto" w:fill="auto"/>
            <w:vAlign w:val="bottom"/>
          </w:tcPr>
          <w:p w:rsidR="008A26A2" w:rsidRPr="005B2673" w:rsidRDefault="008A26A2" w:rsidP="00D755C2">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584" w:type="dxa"/>
            <w:vAlign w:val="bottom"/>
          </w:tcPr>
          <w:p w:rsidR="008A26A2" w:rsidRPr="005B2673" w:rsidRDefault="008A26A2" w:rsidP="00D755C2">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584" w:type="dxa"/>
            <w:vAlign w:val="bottom"/>
          </w:tcPr>
          <w:p w:rsidR="008A26A2" w:rsidRPr="005B2673" w:rsidRDefault="008A26A2" w:rsidP="00D755C2">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r>
      <w:tr w:rsidR="00326324" w:rsidRPr="005B2673" w:rsidTr="00D755C2">
        <w:trPr>
          <w:cantSplit/>
        </w:trPr>
        <w:tc>
          <w:tcPr>
            <w:tcW w:w="4709" w:type="dxa"/>
            <w:vAlign w:val="bottom"/>
          </w:tcPr>
          <w:p w:rsidR="00326324" w:rsidRPr="005B2673" w:rsidRDefault="00326324" w:rsidP="001046E7">
            <w:pPr>
              <w:spacing w:line="240" w:lineRule="auto"/>
              <w:ind w:left="424" w:right="-72"/>
              <w:rPr>
                <w:rFonts w:cs="Arial"/>
                <w:b/>
                <w:bCs/>
                <w:sz w:val="18"/>
                <w:szCs w:val="18"/>
              </w:rPr>
            </w:pPr>
          </w:p>
        </w:tc>
        <w:tc>
          <w:tcPr>
            <w:tcW w:w="1584" w:type="dxa"/>
            <w:shd w:val="clear" w:color="auto" w:fill="auto"/>
            <w:vAlign w:val="bottom"/>
          </w:tcPr>
          <w:p w:rsidR="00326324" w:rsidRPr="005B2673" w:rsidRDefault="00326324" w:rsidP="00D755C2">
            <w:pPr>
              <w:spacing w:line="240" w:lineRule="auto"/>
              <w:ind w:right="-72"/>
              <w:jc w:val="right"/>
              <w:rPr>
                <w:rFonts w:cs="Arial"/>
                <w:sz w:val="12"/>
                <w:szCs w:val="12"/>
              </w:rPr>
            </w:pPr>
          </w:p>
        </w:tc>
        <w:tc>
          <w:tcPr>
            <w:tcW w:w="1584" w:type="dxa"/>
            <w:vAlign w:val="bottom"/>
          </w:tcPr>
          <w:p w:rsidR="00326324" w:rsidRPr="005B2673" w:rsidRDefault="00326324" w:rsidP="00D755C2">
            <w:pPr>
              <w:spacing w:line="240" w:lineRule="auto"/>
              <w:ind w:right="-72"/>
              <w:jc w:val="right"/>
              <w:rPr>
                <w:rFonts w:cs="Arial"/>
                <w:sz w:val="12"/>
                <w:szCs w:val="12"/>
              </w:rPr>
            </w:pPr>
          </w:p>
        </w:tc>
        <w:tc>
          <w:tcPr>
            <w:tcW w:w="1584" w:type="dxa"/>
            <w:vAlign w:val="bottom"/>
          </w:tcPr>
          <w:p w:rsidR="00326324" w:rsidRPr="005B2673" w:rsidRDefault="00326324" w:rsidP="00D755C2">
            <w:pPr>
              <w:spacing w:line="240" w:lineRule="auto"/>
              <w:ind w:right="-72"/>
              <w:jc w:val="right"/>
              <w:rPr>
                <w:rFonts w:cs="Arial"/>
                <w:sz w:val="12"/>
                <w:szCs w:val="12"/>
              </w:rPr>
            </w:pPr>
          </w:p>
        </w:tc>
      </w:tr>
      <w:tr w:rsidR="008A26A2" w:rsidRPr="005B2673" w:rsidTr="00D755C2">
        <w:trPr>
          <w:cantSplit/>
        </w:trPr>
        <w:tc>
          <w:tcPr>
            <w:tcW w:w="4709" w:type="dxa"/>
            <w:vAlign w:val="bottom"/>
          </w:tcPr>
          <w:p w:rsidR="008A26A2" w:rsidRPr="005B2673" w:rsidRDefault="008A26A2" w:rsidP="001046E7">
            <w:pPr>
              <w:spacing w:line="240" w:lineRule="auto"/>
              <w:ind w:left="424" w:right="-72"/>
              <w:rPr>
                <w:rFonts w:cs="Arial"/>
                <w:b/>
                <w:bCs/>
                <w:sz w:val="18"/>
                <w:szCs w:val="18"/>
              </w:rPr>
            </w:pPr>
            <w:r w:rsidRPr="005B2673">
              <w:rPr>
                <w:rFonts w:cs="Arial"/>
                <w:b/>
                <w:bCs/>
                <w:sz w:val="18"/>
                <w:szCs w:val="18"/>
              </w:rPr>
              <w:t>Current assets</w:t>
            </w:r>
          </w:p>
        </w:tc>
        <w:tc>
          <w:tcPr>
            <w:tcW w:w="1584" w:type="dxa"/>
            <w:shd w:val="clear" w:color="auto" w:fill="auto"/>
            <w:vAlign w:val="bottom"/>
          </w:tcPr>
          <w:p w:rsidR="008A26A2" w:rsidRPr="005B2673" w:rsidRDefault="008A26A2" w:rsidP="00D755C2">
            <w:pPr>
              <w:spacing w:line="240" w:lineRule="auto"/>
              <w:ind w:right="-72"/>
              <w:jc w:val="right"/>
              <w:rPr>
                <w:rFonts w:cs="Arial"/>
                <w:sz w:val="12"/>
                <w:szCs w:val="12"/>
              </w:rPr>
            </w:pPr>
          </w:p>
        </w:tc>
        <w:tc>
          <w:tcPr>
            <w:tcW w:w="1584" w:type="dxa"/>
            <w:vAlign w:val="bottom"/>
          </w:tcPr>
          <w:p w:rsidR="008A26A2" w:rsidRPr="005B2673" w:rsidRDefault="008A26A2" w:rsidP="00D755C2">
            <w:pPr>
              <w:spacing w:line="240" w:lineRule="auto"/>
              <w:ind w:right="-72"/>
              <w:jc w:val="right"/>
              <w:rPr>
                <w:rFonts w:cs="Arial"/>
                <w:sz w:val="12"/>
                <w:szCs w:val="12"/>
              </w:rPr>
            </w:pPr>
          </w:p>
        </w:tc>
        <w:tc>
          <w:tcPr>
            <w:tcW w:w="1584" w:type="dxa"/>
            <w:vAlign w:val="bottom"/>
          </w:tcPr>
          <w:p w:rsidR="008A26A2" w:rsidRPr="005B2673" w:rsidRDefault="008A26A2" w:rsidP="00D755C2">
            <w:pPr>
              <w:spacing w:line="240" w:lineRule="auto"/>
              <w:ind w:right="-72"/>
              <w:jc w:val="right"/>
              <w:rPr>
                <w:rFonts w:cs="Arial"/>
                <w:sz w:val="12"/>
                <w:szCs w:val="12"/>
              </w:rPr>
            </w:pPr>
          </w:p>
        </w:tc>
      </w:tr>
      <w:tr w:rsidR="008A26A2" w:rsidRPr="005B2673" w:rsidTr="00D755C2">
        <w:trPr>
          <w:cantSplit/>
        </w:trPr>
        <w:tc>
          <w:tcPr>
            <w:tcW w:w="4709" w:type="dxa"/>
            <w:vAlign w:val="bottom"/>
          </w:tcPr>
          <w:p w:rsidR="008A26A2" w:rsidRPr="005B2673" w:rsidRDefault="008A26A2" w:rsidP="001046E7">
            <w:pPr>
              <w:spacing w:line="240" w:lineRule="auto"/>
              <w:ind w:left="424"/>
              <w:rPr>
                <w:rFonts w:cs="Arial"/>
                <w:sz w:val="18"/>
                <w:szCs w:val="18"/>
              </w:rPr>
            </w:pPr>
            <w:r w:rsidRPr="005B2673">
              <w:rPr>
                <w:rFonts w:cs="Arial"/>
                <w:sz w:val="18"/>
                <w:szCs w:val="18"/>
              </w:rPr>
              <w:t>Cash and cash equivalents</w:t>
            </w:r>
          </w:p>
        </w:tc>
        <w:tc>
          <w:tcPr>
            <w:tcW w:w="1584" w:type="dxa"/>
            <w:shd w:val="clear" w:color="auto" w:fill="auto"/>
          </w:tcPr>
          <w:p w:rsidR="008A26A2" w:rsidRPr="005B2673" w:rsidRDefault="008A26A2" w:rsidP="00D755C2">
            <w:pPr>
              <w:spacing w:line="240" w:lineRule="auto"/>
              <w:ind w:left="416" w:right="-100"/>
              <w:jc w:val="right"/>
              <w:rPr>
                <w:rFonts w:cs="Arial"/>
                <w:sz w:val="18"/>
                <w:szCs w:val="18"/>
              </w:rPr>
            </w:pPr>
            <w:r w:rsidRPr="005B2673">
              <w:rPr>
                <w:rFonts w:cs="Arial"/>
                <w:sz w:val="18"/>
                <w:szCs w:val="18"/>
              </w:rPr>
              <w:t>525</w:t>
            </w:r>
          </w:p>
        </w:tc>
        <w:tc>
          <w:tcPr>
            <w:tcW w:w="1584" w:type="dxa"/>
          </w:tcPr>
          <w:p w:rsidR="008A26A2" w:rsidRPr="005B2673" w:rsidRDefault="008A26A2" w:rsidP="00D755C2">
            <w:pPr>
              <w:spacing w:line="240" w:lineRule="auto"/>
              <w:ind w:right="-72"/>
              <w:jc w:val="right"/>
              <w:rPr>
                <w:rFonts w:cs="Arial"/>
                <w:sz w:val="18"/>
                <w:szCs w:val="18"/>
              </w:rPr>
            </w:pPr>
            <w:r w:rsidRPr="005B2673">
              <w:rPr>
                <w:rFonts w:cs="Arial"/>
                <w:sz w:val="18"/>
                <w:szCs w:val="18"/>
              </w:rPr>
              <w:t>(30)</w:t>
            </w:r>
          </w:p>
        </w:tc>
        <w:tc>
          <w:tcPr>
            <w:tcW w:w="1584" w:type="dxa"/>
          </w:tcPr>
          <w:p w:rsidR="008A26A2" w:rsidRPr="005B2673" w:rsidRDefault="008A26A2" w:rsidP="00D755C2">
            <w:pPr>
              <w:spacing w:line="240" w:lineRule="auto"/>
              <w:ind w:right="-72"/>
              <w:jc w:val="right"/>
              <w:rPr>
                <w:rFonts w:cs="Arial"/>
                <w:sz w:val="18"/>
                <w:szCs w:val="18"/>
              </w:rPr>
            </w:pPr>
            <w:r w:rsidRPr="005B2673">
              <w:rPr>
                <w:rFonts w:cs="Arial"/>
                <w:sz w:val="18"/>
                <w:szCs w:val="18"/>
              </w:rPr>
              <w:t>495</w:t>
            </w:r>
          </w:p>
        </w:tc>
      </w:tr>
      <w:tr w:rsidR="008A26A2" w:rsidRPr="005B2673" w:rsidTr="00D755C2">
        <w:trPr>
          <w:cantSplit/>
        </w:trPr>
        <w:tc>
          <w:tcPr>
            <w:tcW w:w="4709" w:type="dxa"/>
            <w:vAlign w:val="bottom"/>
          </w:tcPr>
          <w:p w:rsidR="008A26A2" w:rsidRPr="005B2673" w:rsidRDefault="008A26A2" w:rsidP="001046E7">
            <w:pPr>
              <w:spacing w:line="240" w:lineRule="auto"/>
              <w:ind w:left="424"/>
              <w:rPr>
                <w:rFonts w:cs="Arial"/>
                <w:sz w:val="18"/>
                <w:szCs w:val="18"/>
              </w:rPr>
            </w:pPr>
            <w:r w:rsidRPr="005B2673">
              <w:rPr>
                <w:rFonts w:cs="Arial"/>
                <w:sz w:val="18"/>
                <w:szCs w:val="18"/>
              </w:rPr>
              <w:t>Trade and other receivables</w:t>
            </w:r>
          </w:p>
        </w:tc>
        <w:tc>
          <w:tcPr>
            <w:tcW w:w="1584" w:type="dxa"/>
            <w:shd w:val="clear" w:color="auto" w:fill="auto"/>
            <w:vAlign w:val="bottom"/>
          </w:tcPr>
          <w:p w:rsidR="008A26A2" w:rsidRPr="005B2673" w:rsidRDefault="008A26A2" w:rsidP="00D755C2">
            <w:pPr>
              <w:spacing w:line="240" w:lineRule="auto"/>
              <w:ind w:left="416" w:right="-100"/>
              <w:jc w:val="right"/>
              <w:rPr>
                <w:rFonts w:cs="Arial"/>
                <w:sz w:val="18"/>
                <w:szCs w:val="18"/>
              </w:rPr>
            </w:pPr>
            <w:r w:rsidRPr="005B2673">
              <w:rPr>
                <w:rFonts w:cs="Arial"/>
                <w:sz w:val="18"/>
                <w:szCs w:val="18"/>
              </w:rPr>
              <w:t>24,949</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109,925</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134,874</w:t>
            </w:r>
          </w:p>
        </w:tc>
      </w:tr>
      <w:tr w:rsidR="008A26A2" w:rsidRPr="005B2673" w:rsidTr="00D755C2">
        <w:trPr>
          <w:cantSplit/>
        </w:trPr>
        <w:tc>
          <w:tcPr>
            <w:tcW w:w="4709" w:type="dxa"/>
            <w:vAlign w:val="bottom"/>
          </w:tcPr>
          <w:p w:rsidR="008A26A2" w:rsidRPr="005B2673" w:rsidRDefault="008A26A2" w:rsidP="001046E7">
            <w:pPr>
              <w:spacing w:line="240" w:lineRule="auto"/>
              <w:ind w:left="424"/>
              <w:rPr>
                <w:rFonts w:cs="Arial"/>
                <w:sz w:val="18"/>
                <w:szCs w:val="18"/>
              </w:rPr>
            </w:pPr>
            <w:r w:rsidRPr="005B2673">
              <w:rPr>
                <w:rFonts w:cs="Arial"/>
                <w:sz w:val="18"/>
                <w:szCs w:val="18"/>
              </w:rPr>
              <w:t>Other current receivables from sale of investment</w:t>
            </w:r>
          </w:p>
        </w:tc>
        <w:tc>
          <w:tcPr>
            <w:tcW w:w="1584" w:type="dxa"/>
            <w:shd w:val="clear" w:color="auto" w:fill="auto"/>
            <w:vAlign w:val="bottom"/>
          </w:tcPr>
          <w:p w:rsidR="008A26A2" w:rsidRPr="005B2673" w:rsidRDefault="008A26A2" w:rsidP="00D755C2">
            <w:pPr>
              <w:spacing w:line="240" w:lineRule="auto"/>
              <w:ind w:left="416" w:right="-100"/>
              <w:jc w:val="right"/>
              <w:rPr>
                <w:rFonts w:cs="Arial"/>
                <w:sz w:val="18"/>
                <w:szCs w:val="18"/>
              </w:rPr>
            </w:pPr>
            <w:r w:rsidRPr="005B2673">
              <w:rPr>
                <w:rFonts w:cs="Arial"/>
                <w:sz w:val="18"/>
                <w:szCs w:val="18"/>
              </w:rPr>
              <w:t>44,301</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(44,301)</w:t>
            </w:r>
          </w:p>
        </w:tc>
        <w:tc>
          <w:tcPr>
            <w:tcW w:w="1584" w:type="dxa"/>
            <w:shd w:val="clear" w:color="auto" w:fill="auto"/>
            <w:vAlign w:val="bottom"/>
          </w:tcPr>
          <w:p w:rsidR="008A26A2" w:rsidRPr="005B2673" w:rsidRDefault="008A26A2" w:rsidP="00D755C2">
            <w:pPr>
              <w:spacing w:line="240" w:lineRule="auto"/>
              <w:ind w:left="416"/>
              <w:jc w:val="right"/>
              <w:rPr>
                <w:rFonts w:cs="Arial"/>
                <w:sz w:val="18"/>
                <w:szCs w:val="18"/>
              </w:rPr>
            </w:pPr>
            <w:r w:rsidRPr="005B2673">
              <w:rPr>
                <w:rFonts w:cs="Arial"/>
                <w:sz w:val="18"/>
                <w:szCs w:val="18"/>
              </w:rPr>
              <w:t>-</w:t>
            </w:r>
          </w:p>
        </w:tc>
      </w:tr>
      <w:tr w:rsidR="008A26A2" w:rsidRPr="005B2673" w:rsidTr="00D755C2">
        <w:trPr>
          <w:cantSplit/>
        </w:trPr>
        <w:tc>
          <w:tcPr>
            <w:tcW w:w="4709" w:type="dxa"/>
            <w:vAlign w:val="bottom"/>
          </w:tcPr>
          <w:p w:rsidR="008A26A2" w:rsidRPr="005B2673" w:rsidRDefault="008A26A2" w:rsidP="001046E7">
            <w:pPr>
              <w:spacing w:line="240" w:lineRule="auto"/>
              <w:ind w:left="424"/>
              <w:rPr>
                <w:rFonts w:cs="Arial"/>
                <w:sz w:val="18"/>
                <w:szCs w:val="18"/>
              </w:rPr>
            </w:pPr>
            <w:r w:rsidRPr="005B2673">
              <w:rPr>
                <w:rFonts w:cs="Arial"/>
                <w:sz w:val="18"/>
                <w:szCs w:val="18"/>
              </w:rPr>
              <w:t>Short-term loans to related parties</w:t>
            </w:r>
          </w:p>
        </w:tc>
        <w:tc>
          <w:tcPr>
            <w:tcW w:w="1584" w:type="dxa"/>
            <w:shd w:val="clear" w:color="auto" w:fill="auto"/>
            <w:vAlign w:val="bottom"/>
          </w:tcPr>
          <w:p w:rsidR="008A26A2" w:rsidRPr="005B2673" w:rsidRDefault="008A26A2" w:rsidP="00D755C2">
            <w:pPr>
              <w:spacing w:line="240" w:lineRule="auto"/>
              <w:ind w:left="416" w:right="-100"/>
              <w:jc w:val="right"/>
              <w:rPr>
                <w:rFonts w:cs="Arial"/>
                <w:sz w:val="18"/>
                <w:szCs w:val="18"/>
              </w:rPr>
            </w:pPr>
            <w:r w:rsidRPr="005B2673">
              <w:rPr>
                <w:rFonts w:cs="Arial"/>
                <w:sz w:val="18"/>
                <w:szCs w:val="18"/>
              </w:rPr>
              <w:t>279,233</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(7,773)</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271,460</w:t>
            </w:r>
          </w:p>
        </w:tc>
      </w:tr>
      <w:tr w:rsidR="008A26A2" w:rsidRPr="005B2673" w:rsidTr="00D755C2">
        <w:trPr>
          <w:cantSplit/>
        </w:trPr>
        <w:tc>
          <w:tcPr>
            <w:tcW w:w="4709" w:type="dxa"/>
          </w:tcPr>
          <w:p w:rsidR="008A26A2" w:rsidRPr="005B2673" w:rsidRDefault="008A26A2" w:rsidP="001046E7">
            <w:pPr>
              <w:spacing w:line="240" w:lineRule="auto"/>
              <w:ind w:left="424"/>
              <w:rPr>
                <w:rFonts w:cs="Arial"/>
                <w:sz w:val="18"/>
                <w:szCs w:val="18"/>
              </w:rPr>
            </w:pPr>
            <w:r w:rsidRPr="005B2673">
              <w:rPr>
                <w:rFonts w:cs="Arial"/>
                <w:sz w:val="18"/>
                <w:szCs w:val="18"/>
              </w:rPr>
              <w:t>Other current assets</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3,105</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6,343</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9,448</w:t>
            </w:r>
          </w:p>
        </w:tc>
      </w:tr>
      <w:tr w:rsidR="008A26A2" w:rsidRPr="00177DE9" w:rsidTr="00D755C2">
        <w:trPr>
          <w:cantSplit/>
        </w:trPr>
        <w:tc>
          <w:tcPr>
            <w:tcW w:w="4709" w:type="dxa"/>
          </w:tcPr>
          <w:p w:rsidR="008A26A2" w:rsidRPr="00177DE9" w:rsidRDefault="008A26A2" w:rsidP="001046E7">
            <w:pPr>
              <w:spacing w:line="240" w:lineRule="auto"/>
              <w:ind w:left="424"/>
              <w:rPr>
                <w:rFonts w:cs="Arial"/>
                <w:sz w:val="12"/>
                <w:szCs w:val="12"/>
              </w:rPr>
            </w:pPr>
          </w:p>
        </w:tc>
        <w:tc>
          <w:tcPr>
            <w:tcW w:w="1584" w:type="dxa"/>
            <w:shd w:val="clear" w:color="auto" w:fill="auto"/>
            <w:vAlign w:val="bottom"/>
          </w:tcPr>
          <w:p w:rsidR="008A26A2" w:rsidRPr="00177DE9" w:rsidRDefault="008A26A2" w:rsidP="00D755C2">
            <w:pPr>
              <w:spacing w:line="240" w:lineRule="auto"/>
              <w:ind w:right="-72"/>
              <w:jc w:val="right"/>
              <w:rPr>
                <w:rFonts w:cs="Arial"/>
                <w:sz w:val="12"/>
                <w:szCs w:val="12"/>
              </w:rPr>
            </w:pPr>
          </w:p>
        </w:tc>
        <w:tc>
          <w:tcPr>
            <w:tcW w:w="1584" w:type="dxa"/>
            <w:vAlign w:val="bottom"/>
          </w:tcPr>
          <w:p w:rsidR="008A26A2" w:rsidRPr="00177DE9" w:rsidRDefault="008A26A2" w:rsidP="00D755C2">
            <w:pPr>
              <w:spacing w:line="240" w:lineRule="auto"/>
              <w:ind w:right="-72"/>
              <w:jc w:val="right"/>
              <w:rPr>
                <w:rFonts w:cs="Arial"/>
                <w:sz w:val="12"/>
                <w:szCs w:val="12"/>
              </w:rPr>
            </w:pPr>
          </w:p>
        </w:tc>
        <w:tc>
          <w:tcPr>
            <w:tcW w:w="1584" w:type="dxa"/>
            <w:vAlign w:val="bottom"/>
          </w:tcPr>
          <w:p w:rsidR="008A26A2" w:rsidRPr="00177DE9" w:rsidRDefault="008A26A2" w:rsidP="00D755C2">
            <w:pPr>
              <w:spacing w:line="240" w:lineRule="auto"/>
              <w:ind w:right="-72"/>
              <w:jc w:val="right"/>
              <w:rPr>
                <w:rFonts w:cs="Arial"/>
                <w:sz w:val="12"/>
                <w:szCs w:val="12"/>
              </w:rPr>
            </w:pPr>
          </w:p>
        </w:tc>
      </w:tr>
      <w:tr w:rsidR="008A26A2" w:rsidRPr="005B2673" w:rsidTr="00D755C2">
        <w:trPr>
          <w:cantSplit/>
        </w:trPr>
        <w:tc>
          <w:tcPr>
            <w:tcW w:w="4709" w:type="dxa"/>
          </w:tcPr>
          <w:p w:rsidR="008A26A2" w:rsidRPr="005B2673" w:rsidRDefault="008A26A2" w:rsidP="001046E7">
            <w:pPr>
              <w:spacing w:line="240" w:lineRule="auto"/>
              <w:ind w:left="424"/>
              <w:rPr>
                <w:rFonts w:cs="Arial"/>
                <w:sz w:val="18"/>
                <w:szCs w:val="18"/>
              </w:rPr>
            </w:pPr>
            <w:r w:rsidRPr="005B2673">
              <w:rPr>
                <w:rFonts w:cs="Arial"/>
                <w:b/>
                <w:bCs/>
                <w:sz w:val="18"/>
                <w:szCs w:val="18"/>
              </w:rPr>
              <w:t>Non-current assets</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p>
        </w:tc>
        <w:tc>
          <w:tcPr>
            <w:tcW w:w="1584" w:type="dxa"/>
            <w:vAlign w:val="bottom"/>
          </w:tcPr>
          <w:p w:rsidR="008A26A2" w:rsidRPr="005B2673" w:rsidRDefault="008A26A2" w:rsidP="00D755C2">
            <w:pPr>
              <w:spacing w:line="240" w:lineRule="auto"/>
              <w:ind w:right="-72"/>
              <w:jc w:val="right"/>
              <w:rPr>
                <w:rFonts w:cs="Arial"/>
                <w:sz w:val="18"/>
                <w:szCs w:val="18"/>
              </w:rPr>
            </w:pPr>
          </w:p>
        </w:tc>
        <w:tc>
          <w:tcPr>
            <w:tcW w:w="1584" w:type="dxa"/>
            <w:vAlign w:val="bottom"/>
          </w:tcPr>
          <w:p w:rsidR="008A26A2" w:rsidRPr="005B2673" w:rsidRDefault="008A26A2" w:rsidP="00D755C2">
            <w:pPr>
              <w:spacing w:line="240" w:lineRule="auto"/>
              <w:ind w:right="-72"/>
              <w:jc w:val="right"/>
              <w:rPr>
                <w:rFonts w:cs="Arial"/>
                <w:sz w:val="18"/>
                <w:szCs w:val="18"/>
              </w:rPr>
            </w:pPr>
          </w:p>
        </w:tc>
      </w:tr>
      <w:tr w:rsidR="008A26A2" w:rsidRPr="005B2673" w:rsidTr="00D755C2">
        <w:trPr>
          <w:cantSplit/>
        </w:trPr>
        <w:tc>
          <w:tcPr>
            <w:tcW w:w="4709" w:type="dxa"/>
          </w:tcPr>
          <w:p w:rsidR="008A26A2" w:rsidRPr="005B2673" w:rsidRDefault="008A26A2" w:rsidP="001046E7">
            <w:pPr>
              <w:spacing w:line="240" w:lineRule="auto"/>
              <w:ind w:left="424"/>
              <w:rPr>
                <w:rFonts w:cs="Arial"/>
                <w:sz w:val="18"/>
                <w:szCs w:val="18"/>
              </w:rPr>
            </w:pPr>
            <w:r w:rsidRPr="005B2673">
              <w:rPr>
                <w:rFonts w:cs="Arial"/>
                <w:sz w:val="18"/>
                <w:szCs w:val="18"/>
              </w:rPr>
              <w:t>Long-term loans to related parties</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105,525</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(60,543)</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44,982</w:t>
            </w:r>
          </w:p>
        </w:tc>
      </w:tr>
      <w:tr w:rsidR="008A26A2" w:rsidRPr="005B2673" w:rsidTr="00D755C2">
        <w:trPr>
          <w:cantSplit/>
        </w:trPr>
        <w:tc>
          <w:tcPr>
            <w:tcW w:w="4709" w:type="dxa"/>
          </w:tcPr>
          <w:p w:rsidR="008A26A2" w:rsidRPr="005B2673" w:rsidRDefault="008A26A2" w:rsidP="001046E7">
            <w:pPr>
              <w:spacing w:line="240" w:lineRule="auto"/>
              <w:ind w:left="424"/>
              <w:rPr>
                <w:rFonts w:cs="Arial"/>
                <w:sz w:val="18"/>
                <w:szCs w:val="18"/>
              </w:rPr>
            </w:pPr>
            <w:r w:rsidRPr="005B2673">
              <w:rPr>
                <w:rFonts w:cs="Arial"/>
                <w:sz w:val="18"/>
                <w:szCs w:val="18"/>
              </w:rPr>
              <w:t>Property, plant and equipment</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17,652</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17,652</w:t>
            </w:r>
          </w:p>
        </w:tc>
      </w:tr>
      <w:tr w:rsidR="008A26A2" w:rsidRPr="005B2673" w:rsidTr="00D755C2">
        <w:trPr>
          <w:cantSplit/>
        </w:trPr>
        <w:tc>
          <w:tcPr>
            <w:tcW w:w="4709" w:type="dxa"/>
          </w:tcPr>
          <w:p w:rsidR="008A26A2" w:rsidRPr="005B2673" w:rsidRDefault="008A26A2" w:rsidP="001046E7">
            <w:pPr>
              <w:spacing w:line="240" w:lineRule="auto"/>
              <w:ind w:left="424"/>
              <w:rPr>
                <w:rFonts w:cs="Arial"/>
                <w:sz w:val="18"/>
                <w:szCs w:val="18"/>
              </w:rPr>
            </w:pPr>
            <w:r w:rsidRPr="005B2673">
              <w:rPr>
                <w:rFonts w:cs="Arial"/>
                <w:sz w:val="18"/>
                <w:szCs w:val="18"/>
              </w:rPr>
              <w:t>Leasehold improvements and equipment</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17,652</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(17,652)</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w:t>
            </w:r>
          </w:p>
        </w:tc>
      </w:tr>
      <w:tr w:rsidR="008A26A2" w:rsidRPr="005B2673" w:rsidTr="00D755C2">
        <w:trPr>
          <w:cantSplit/>
        </w:trPr>
        <w:tc>
          <w:tcPr>
            <w:tcW w:w="4709" w:type="dxa"/>
          </w:tcPr>
          <w:p w:rsidR="008A26A2" w:rsidRPr="005B2673" w:rsidRDefault="008A26A2" w:rsidP="001046E7">
            <w:pPr>
              <w:spacing w:line="240" w:lineRule="auto"/>
              <w:ind w:left="424"/>
              <w:rPr>
                <w:rFonts w:cs="Arial"/>
                <w:sz w:val="18"/>
                <w:szCs w:val="18"/>
              </w:rPr>
            </w:pPr>
            <w:r w:rsidRPr="005B2673">
              <w:rPr>
                <w:rFonts w:cs="Arial"/>
                <w:sz w:val="18"/>
                <w:szCs w:val="18"/>
              </w:rPr>
              <w:t>Other non-current assets</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4,352</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(3,650)</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702</w:t>
            </w:r>
          </w:p>
        </w:tc>
      </w:tr>
      <w:tr w:rsidR="008A26A2" w:rsidRPr="00177DE9" w:rsidTr="00D755C2">
        <w:trPr>
          <w:cantSplit/>
        </w:trPr>
        <w:tc>
          <w:tcPr>
            <w:tcW w:w="4709" w:type="dxa"/>
          </w:tcPr>
          <w:p w:rsidR="008A26A2" w:rsidRPr="00177DE9" w:rsidRDefault="008A26A2" w:rsidP="001046E7">
            <w:pPr>
              <w:spacing w:line="240" w:lineRule="auto"/>
              <w:ind w:left="424"/>
              <w:rPr>
                <w:rFonts w:cs="Arial"/>
                <w:sz w:val="12"/>
                <w:szCs w:val="12"/>
              </w:rPr>
            </w:pPr>
          </w:p>
        </w:tc>
        <w:tc>
          <w:tcPr>
            <w:tcW w:w="1584" w:type="dxa"/>
            <w:shd w:val="clear" w:color="auto" w:fill="auto"/>
            <w:vAlign w:val="bottom"/>
          </w:tcPr>
          <w:p w:rsidR="008A26A2" w:rsidRPr="00177DE9" w:rsidRDefault="008A26A2" w:rsidP="00D755C2">
            <w:pPr>
              <w:spacing w:line="240" w:lineRule="auto"/>
              <w:ind w:right="-72"/>
              <w:jc w:val="right"/>
              <w:rPr>
                <w:rFonts w:cs="Arial"/>
                <w:sz w:val="12"/>
                <w:szCs w:val="12"/>
              </w:rPr>
            </w:pPr>
          </w:p>
        </w:tc>
        <w:tc>
          <w:tcPr>
            <w:tcW w:w="1584" w:type="dxa"/>
            <w:vAlign w:val="bottom"/>
          </w:tcPr>
          <w:p w:rsidR="008A26A2" w:rsidRPr="00177DE9" w:rsidRDefault="008A26A2" w:rsidP="00D755C2">
            <w:pPr>
              <w:spacing w:line="240" w:lineRule="auto"/>
              <w:ind w:right="-72"/>
              <w:jc w:val="right"/>
              <w:rPr>
                <w:rFonts w:cs="Arial"/>
                <w:sz w:val="12"/>
                <w:szCs w:val="12"/>
              </w:rPr>
            </w:pPr>
          </w:p>
        </w:tc>
        <w:tc>
          <w:tcPr>
            <w:tcW w:w="1584" w:type="dxa"/>
            <w:vAlign w:val="bottom"/>
          </w:tcPr>
          <w:p w:rsidR="008A26A2" w:rsidRPr="00177DE9" w:rsidRDefault="008A26A2" w:rsidP="00D755C2">
            <w:pPr>
              <w:spacing w:line="240" w:lineRule="auto"/>
              <w:ind w:right="-72"/>
              <w:jc w:val="right"/>
              <w:rPr>
                <w:rFonts w:cs="Arial"/>
                <w:sz w:val="12"/>
                <w:szCs w:val="12"/>
              </w:rPr>
            </w:pPr>
          </w:p>
        </w:tc>
      </w:tr>
      <w:tr w:rsidR="008A26A2" w:rsidRPr="005B2673" w:rsidTr="00D755C2">
        <w:trPr>
          <w:cantSplit/>
        </w:trPr>
        <w:tc>
          <w:tcPr>
            <w:tcW w:w="4709" w:type="dxa"/>
            <w:vAlign w:val="bottom"/>
          </w:tcPr>
          <w:p w:rsidR="008A26A2" w:rsidRPr="005B2673" w:rsidRDefault="008A26A2" w:rsidP="001046E7">
            <w:pPr>
              <w:spacing w:line="240" w:lineRule="auto"/>
              <w:ind w:left="424" w:right="-72"/>
              <w:rPr>
                <w:rFonts w:cs="Arial"/>
                <w:b/>
                <w:bCs/>
                <w:sz w:val="18"/>
                <w:szCs w:val="18"/>
              </w:rPr>
            </w:pPr>
            <w:r w:rsidRPr="005B2673">
              <w:rPr>
                <w:rFonts w:cs="Arial"/>
                <w:b/>
                <w:bCs/>
                <w:sz w:val="18"/>
                <w:szCs w:val="18"/>
              </w:rPr>
              <w:t>Current liabilities</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p>
        </w:tc>
        <w:tc>
          <w:tcPr>
            <w:tcW w:w="1584" w:type="dxa"/>
            <w:vAlign w:val="bottom"/>
          </w:tcPr>
          <w:p w:rsidR="008A26A2" w:rsidRPr="005B2673" w:rsidRDefault="008A26A2" w:rsidP="00D755C2">
            <w:pPr>
              <w:spacing w:line="240" w:lineRule="auto"/>
              <w:ind w:right="-72"/>
              <w:jc w:val="right"/>
              <w:rPr>
                <w:rFonts w:cs="Arial"/>
                <w:sz w:val="18"/>
                <w:szCs w:val="18"/>
              </w:rPr>
            </w:pPr>
          </w:p>
        </w:tc>
        <w:tc>
          <w:tcPr>
            <w:tcW w:w="1584" w:type="dxa"/>
            <w:vAlign w:val="bottom"/>
          </w:tcPr>
          <w:p w:rsidR="008A26A2" w:rsidRPr="005B2673" w:rsidRDefault="008A26A2" w:rsidP="00D755C2">
            <w:pPr>
              <w:spacing w:line="240" w:lineRule="auto"/>
              <w:ind w:right="-72"/>
              <w:jc w:val="right"/>
              <w:rPr>
                <w:rFonts w:cs="Arial"/>
                <w:sz w:val="18"/>
                <w:szCs w:val="18"/>
              </w:rPr>
            </w:pPr>
          </w:p>
        </w:tc>
      </w:tr>
      <w:tr w:rsidR="008A26A2" w:rsidRPr="005B2673" w:rsidTr="00D755C2">
        <w:trPr>
          <w:cantSplit/>
        </w:trPr>
        <w:tc>
          <w:tcPr>
            <w:tcW w:w="4709" w:type="dxa"/>
          </w:tcPr>
          <w:p w:rsidR="008A26A2" w:rsidRPr="002B59B8" w:rsidRDefault="008A26A2" w:rsidP="001046E7">
            <w:pPr>
              <w:spacing w:line="240" w:lineRule="auto"/>
              <w:ind w:left="424"/>
              <w:rPr>
                <w:rFonts w:cstheme="minorBidi"/>
                <w:sz w:val="18"/>
                <w:szCs w:val="22"/>
                <w:lang w:bidi="th-TH"/>
              </w:rPr>
            </w:pPr>
            <w:r w:rsidRPr="005B2673">
              <w:rPr>
                <w:rFonts w:cs="Arial"/>
                <w:sz w:val="18"/>
                <w:szCs w:val="18"/>
              </w:rPr>
              <w:t>Bank overdraft</w:t>
            </w:r>
            <w:r w:rsidR="00585595">
              <w:rPr>
                <w:rFonts w:cs="Arial"/>
                <w:sz w:val="18"/>
                <w:szCs w:val="18"/>
              </w:rPr>
              <w:t>s</w:t>
            </w:r>
            <w:r w:rsidR="002B59B8">
              <w:rPr>
                <w:rFonts w:cs="Arial"/>
                <w:sz w:val="18"/>
                <w:szCs w:val="18"/>
              </w:rPr>
              <w:t xml:space="preserve"> </w:t>
            </w:r>
            <w:r w:rsidR="002B59B8">
              <w:rPr>
                <w:rFonts w:cstheme="minorBidi"/>
                <w:sz w:val="18"/>
                <w:szCs w:val="22"/>
                <w:lang w:bidi="th-TH"/>
              </w:rPr>
              <w:t>from financial insti</w:t>
            </w:r>
            <w:r w:rsidR="00052520">
              <w:rPr>
                <w:rFonts w:cstheme="minorBidi"/>
                <w:sz w:val="18"/>
                <w:szCs w:val="22"/>
                <w:lang w:bidi="th-TH"/>
              </w:rPr>
              <w:t>tu</w:t>
            </w:r>
            <w:r w:rsidR="002B59B8">
              <w:rPr>
                <w:rFonts w:cstheme="minorBidi"/>
                <w:sz w:val="18"/>
                <w:szCs w:val="22"/>
                <w:lang w:bidi="th-TH"/>
              </w:rPr>
              <w:t>tions</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29,650</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(30)</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29,620</w:t>
            </w:r>
          </w:p>
        </w:tc>
      </w:tr>
      <w:tr w:rsidR="008A26A2" w:rsidRPr="005B2673" w:rsidTr="00D755C2">
        <w:trPr>
          <w:cantSplit/>
        </w:trPr>
        <w:tc>
          <w:tcPr>
            <w:tcW w:w="4709" w:type="dxa"/>
          </w:tcPr>
          <w:p w:rsidR="008A26A2" w:rsidRPr="005B2673" w:rsidRDefault="008A26A2" w:rsidP="001046E7">
            <w:pPr>
              <w:spacing w:line="240" w:lineRule="auto"/>
              <w:ind w:left="424"/>
              <w:rPr>
                <w:rFonts w:cs="Arial"/>
                <w:sz w:val="18"/>
                <w:szCs w:val="18"/>
              </w:rPr>
            </w:pPr>
            <w:r w:rsidRPr="005B2673">
              <w:rPr>
                <w:rFonts w:cs="Arial"/>
                <w:sz w:val="18"/>
                <w:szCs w:val="18"/>
              </w:rPr>
              <w:t>Trade and other payables</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32,377</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16,151</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48,528</w:t>
            </w:r>
          </w:p>
        </w:tc>
      </w:tr>
      <w:tr w:rsidR="008A26A2" w:rsidRPr="005B2673" w:rsidTr="00D755C2">
        <w:trPr>
          <w:cantSplit/>
        </w:trPr>
        <w:tc>
          <w:tcPr>
            <w:tcW w:w="4709" w:type="dxa"/>
          </w:tcPr>
          <w:p w:rsidR="008A26A2" w:rsidRPr="005B2673" w:rsidRDefault="008A26A2" w:rsidP="001046E7">
            <w:pPr>
              <w:spacing w:line="240" w:lineRule="auto"/>
              <w:ind w:left="424"/>
              <w:rPr>
                <w:rFonts w:cs="Arial"/>
                <w:sz w:val="18"/>
                <w:szCs w:val="18"/>
              </w:rPr>
            </w:pPr>
            <w:r w:rsidRPr="005B2673">
              <w:rPr>
                <w:rFonts w:cs="Arial"/>
                <w:sz w:val="18"/>
                <w:szCs w:val="18"/>
              </w:rPr>
              <w:t>Short-term loans from a related party</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70,213</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(973)</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69,240</w:t>
            </w:r>
          </w:p>
        </w:tc>
      </w:tr>
      <w:tr w:rsidR="008A26A2" w:rsidRPr="005B2673" w:rsidTr="00D755C2">
        <w:trPr>
          <w:cantSplit/>
        </w:trPr>
        <w:tc>
          <w:tcPr>
            <w:tcW w:w="4709" w:type="dxa"/>
          </w:tcPr>
          <w:p w:rsidR="008A26A2" w:rsidRPr="005B2673" w:rsidRDefault="008A26A2" w:rsidP="001046E7">
            <w:pPr>
              <w:spacing w:line="240" w:lineRule="auto"/>
              <w:ind w:left="424"/>
              <w:rPr>
                <w:rFonts w:cs="Arial"/>
                <w:sz w:val="18"/>
                <w:szCs w:val="18"/>
              </w:rPr>
            </w:pPr>
            <w:r w:rsidRPr="005B2673">
              <w:rPr>
                <w:rFonts w:cs="Arial"/>
                <w:sz w:val="18"/>
                <w:szCs w:val="18"/>
              </w:rPr>
              <w:t>Other current liabilities</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18,316</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(12,119)</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6,197</w:t>
            </w:r>
          </w:p>
        </w:tc>
      </w:tr>
      <w:tr w:rsidR="008A26A2" w:rsidRPr="00177DE9" w:rsidTr="00D755C2">
        <w:trPr>
          <w:cantSplit/>
        </w:trPr>
        <w:tc>
          <w:tcPr>
            <w:tcW w:w="4709" w:type="dxa"/>
          </w:tcPr>
          <w:p w:rsidR="008A26A2" w:rsidRPr="00177DE9" w:rsidRDefault="008A26A2" w:rsidP="001046E7">
            <w:pPr>
              <w:spacing w:line="240" w:lineRule="auto"/>
              <w:ind w:left="424"/>
              <w:rPr>
                <w:rFonts w:cs="Arial"/>
                <w:sz w:val="12"/>
                <w:szCs w:val="12"/>
              </w:rPr>
            </w:pPr>
          </w:p>
        </w:tc>
        <w:tc>
          <w:tcPr>
            <w:tcW w:w="1584" w:type="dxa"/>
            <w:shd w:val="clear" w:color="auto" w:fill="auto"/>
            <w:vAlign w:val="bottom"/>
          </w:tcPr>
          <w:p w:rsidR="008A26A2" w:rsidRPr="00177DE9" w:rsidRDefault="008A26A2" w:rsidP="00D755C2">
            <w:pPr>
              <w:spacing w:line="240" w:lineRule="auto"/>
              <w:ind w:right="-72"/>
              <w:jc w:val="right"/>
              <w:rPr>
                <w:rFonts w:cs="Arial"/>
                <w:sz w:val="12"/>
                <w:szCs w:val="12"/>
              </w:rPr>
            </w:pPr>
          </w:p>
        </w:tc>
        <w:tc>
          <w:tcPr>
            <w:tcW w:w="1584" w:type="dxa"/>
            <w:shd w:val="clear" w:color="auto" w:fill="auto"/>
            <w:vAlign w:val="bottom"/>
          </w:tcPr>
          <w:p w:rsidR="008A26A2" w:rsidRPr="00177DE9" w:rsidRDefault="008A26A2" w:rsidP="00D755C2">
            <w:pPr>
              <w:spacing w:line="240" w:lineRule="auto"/>
              <w:ind w:right="-72"/>
              <w:jc w:val="right"/>
              <w:rPr>
                <w:rFonts w:cs="Arial"/>
                <w:sz w:val="12"/>
                <w:szCs w:val="12"/>
              </w:rPr>
            </w:pPr>
          </w:p>
        </w:tc>
        <w:tc>
          <w:tcPr>
            <w:tcW w:w="1584" w:type="dxa"/>
            <w:shd w:val="clear" w:color="auto" w:fill="auto"/>
            <w:vAlign w:val="bottom"/>
          </w:tcPr>
          <w:p w:rsidR="008A26A2" w:rsidRPr="00177DE9" w:rsidRDefault="008A26A2" w:rsidP="00D755C2">
            <w:pPr>
              <w:spacing w:line="240" w:lineRule="auto"/>
              <w:ind w:right="-72"/>
              <w:jc w:val="right"/>
              <w:rPr>
                <w:rFonts w:cs="Arial"/>
                <w:sz w:val="12"/>
                <w:szCs w:val="12"/>
              </w:rPr>
            </w:pPr>
          </w:p>
        </w:tc>
      </w:tr>
      <w:tr w:rsidR="008A26A2" w:rsidRPr="005B2673" w:rsidTr="00D755C2">
        <w:trPr>
          <w:cantSplit/>
        </w:trPr>
        <w:tc>
          <w:tcPr>
            <w:tcW w:w="4709" w:type="dxa"/>
            <w:vAlign w:val="bottom"/>
          </w:tcPr>
          <w:p w:rsidR="008A26A2" w:rsidRPr="005B2673" w:rsidRDefault="008A26A2" w:rsidP="001046E7">
            <w:pPr>
              <w:spacing w:line="240" w:lineRule="auto"/>
              <w:ind w:left="424" w:right="-72"/>
              <w:rPr>
                <w:rFonts w:cs="Arial"/>
                <w:b/>
                <w:bCs/>
                <w:sz w:val="18"/>
                <w:szCs w:val="18"/>
              </w:rPr>
            </w:pPr>
            <w:r w:rsidRPr="005B2673">
              <w:rPr>
                <w:rFonts w:cs="Arial"/>
                <w:b/>
                <w:bCs/>
                <w:sz w:val="18"/>
                <w:szCs w:val="18"/>
              </w:rPr>
              <w:t>Non-current liabilities</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p>
        </w:tc>
        <w:tc>
          <w:tcPr>
            <w:tcW w:w="1584" w:type="dxa"/>
            <w:vAlign w:val="bottom"/>
          </w:tcPr>
          <w:p w:rsidR="008A26A2" w:rsidRPr="005B2673" w:rsidRDefault="008A26A2" w:rsidP="00D755C2">
            <w:pPr>
              <w:spacing w:line="240" w:lineRule="auto"/>
              <w:ind w:right="-72"/>
              <w:jc w:val="right"/>
              <w:rPr>
                <w:rFonts w:cs="Arial"/>
                <w:sz w:val="18"/>
                <w:szCs w:val="18"/>
              </w:rPr>
            </w:pPr>
          </w:p>
        </w:tc>
        <w:tc>
          <w:tcPr>
            <w:tcW w:w="1584" w:type="dxa"/>
            <w:vAlign w:val="bottom"/>
          </w:tcPr>
          <w:p w:rsidR="008A26A2" w:rsidRPr="005B2673" w:rsidRDefault="008A26A2" w:rsidP="00D755C2">
            <w:pPr>
              <w:spacing w:line="240" w:lineRule="auto"/>
              <w:ind w:right="-72"/>
              <w:jc w:val="right"/>
              <w:rPr>
                <w:rFonts w:cs="Arial"/>
                <w:sz w:val="18"/>
                <w:szCs w:val="18"/>
              </w:rPr>
            </w:pPr>
          </w:p>
        </w:tc>
      </w:tr>
      <w:tr w:rsidR="008A26A2" w:rsidRPr="005B2673" w:rsidTr="00D755C2">
        <w:trPr>
          <w:cantSplit/>
        </w:trPr>
        <w:tc>
          <w:tcPr>
            <w:tcW w:w="4709" w:type="dxa"/>
          </w:tcPr>
          <w:p w:rsidR="008A26A2" w:rsidRPr="005B2673" w:rsidRDefault="008A26A2" w:rsidP="001046E7">
            <w:pPr>
              <w:spacing w:line="240" w:lineRule="auto"/>
              <w:ind w:left="424"/>
              <w:rPr>
                <w:rFonts w:cs="Arial"/>
                <w:sz w:val="18"/>
                <w:szCs w:val="18"/>
              </w:rPr>
            </w:pPr>
            <w:r w:rsidRPr="005B2673">
              <w:rPr>
                <w:rFonts w:cs="Arial"/>
                <w:sz w:val="18"/>
                <w:szCs w:val="18"/>
              </w:rPr>
              <w:t>Long-term loans from related parties</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60,880</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(3,058)</w:t>
            </w:r>
          </w:p>
        </w:tc>
        <w:tc>
          <w:tcPr>
            <w:tcW w:w="1584" w:type="dxa"/>
            <w:shd w:val="clear" w:color="auto" w:fill="auto"/>
            <w:vAlign w:val="bottom"/>
          </w:tcPr>
          <w:p w:rsidR="008A26A2" w:rsidRPr="005B2673" w:rsidRDefault="008A26A2" w:rsidP="00D755C2">
            <w:pPr>
              <w:spacing w:line="240" w:lineRule="auto"/>
              <w:ind w:right="-72"/>
              <w:jc w:val="right"/>
              <w:rPr>
                <w:rFonts w:cs="Arial"/>
                <w:sz w:val="18"/>
                <w:szCs w:val="18"/>
              </w:rPr>
            </w:pPr>
            <w:r w:rsidRPr="005B2673">
              <w:rPr>
                <w:rFonts w:cs="Arial"/>
                <w:sz w:val="18"/>
                <w:szCs w:val="18"/>
              </w:rPr>
              <w:t>57,822</w:t>
            </w:r>
          </w:p>
        </w:tc>
      </w:tr>
      <w:tr w:rsidR="00964A8C" w:rsidRPr="005B2673" w:rsidTr="00D755C2">
        <w:trPr>
          <w:cantSplit/>
        </w:trPr>
        <w:tc>
          <w:tcPr>
            <w:tcW w:w="4709" w:type="dxa"/>
          </w:tcPr>
          <w:p w:rsidR="00964A8C" w:rsidRPr="005B2673" w:rsidRDefault="00964A8C" w:rsidP="001046E7">
            <w:pPr>
              <w:spacing w:line="240" w:lineRule="auto"/>
              <w:ind w:left="424"/>
              <w:rPr>
                <w:rFonts w:cs="Arial"/>
                <w:sz w:val="18"/>
                <w:szCs w:val="18"/>
              </w:rPr>
            </w:pPr>
          </w:p>
        </w:tc>
        <w:tc>
          <w:tcPr>
            <w:tcW w:w="1584" w:type="dxa"/>
            <w:shd w:val="clear" w:color="auto" w:fill="auto"/>
            <w:vAlign w:val="bottom"/>
          </w:tcPr>
          <w:p w:rsidR="00964A8C" w:rsidRPr="005B2673" w:rsidRDefault="00964A8C" w:rsidP="00D755C2">
            <w:pPr>
              <w:spacing w:line="240" w:lineRule="auto"/>
              <w:ind w:right="-72"/>
              <w:jc w:val="right"/>
              <w:rPr>
                <w:rFonts w:cs="Arial"/>
                <w:sz w:val="18"/>
                <w:szCs w:val="18"/>
              </w:rPr>
            </w:pPr>
          </w:p>
        </w:tc>
        <w:tc>
          <w:tcPr>
            <w:tcW w:w="1584" w:type="dxa"/>
            <w:shd w:val="clear" w:color="auto" w:fill="auto"/>
            <w:vAlign w:val="bottom"/>
          </w:tcPr>
          <w:p w:rsidR="00964A8C" w:rsidRPr="005B2673" w:rsidRDefault="00964A8C" w:rsidP="00D755C2">
            <w:pPr>
              <w:spacing w:line="240" w:lineRule="auto"/>
              <w:ind w:right="-72"/>
              <w:jc w:val="right"/>
              <w:rPr>
                <w:rFonts w:cs="Arial"/>
                <w:sz w:val="18"/>
                <w:szCs w:val="18"/>
              </w:rPr>
            </w:pPr>
          </w:p>
        </w:tc>
        <w:tc>
          <w:tcPr>
            <w:tcW w:w="1584" w:type="dxa"/>
            <w:shd w:val="clear" w:color="auto" w:fill="auto"/>
            <w:vAlign w:val="bottom"/>
          </w:tcPr>
          <w:p w:rsidR="00964A8C" w:rsidRPr="005B2673" w:rsidRDefault="00964A8C" w:rsidP="00D755C2">
            <w:pPr>
              <w:spacing w:line="240" w:lineRule="auto"/>
              <w:ind w:right="-72"/>
              <w:jc w:val="right"/>
              <w:rPr>
                <w:rFonts w:cs="Arial"/>
                <w:sz w:val="18"/>
                <w:szCs w:val="18"/>
              </w:rPr>
            </w:pPr>
          </w:p>
        </w:tc>
      </w:tr>
      <w:tr w:rsidR="00231A40" w:rsidRPr="005B2673" w:rsidTr="00D755C2">
        <w:trPr>
          <w:cantSplit/>
        </w:trPr>
        <w:tc>
          <w:tcPr>
            <w:tcW w:w="4709" w:type="dxa"/>
          </w:tcPr>
          <w:p w:rsidR="00231A40" w:rsidRPr="005B2673" w:rsidRDefault="00231A40" w:rsidP="001046E7">
            <w:pPr>
              <w:spacing w:line="240" w:lineRule="auto"/>
              <w:ind w:left="424"/>
              <w:rPr>
                <w:rFonts w:cs="Arial"/>
                <w:sz w:val="18"/>
                <w:szCs w:val="18"/>
              </w:rPr>
            </w:pPr>
          </w:p>
        </w:tc>
        <w:tc>
          <w:tcPr>
            <w:tcW w:w="1584" w:type="dxa"/>
            <w:shd w:val="clear" w:color="auto" w:fill="auto"/>
            <w:vAlign w:val="bottom"/>
          </w:tcPr>
          <w:p w:rsidR="00231A40" w:rsidRPr="005B2673" w:rsidRDefault="00231A40" w:rsidP="00D755C2">
            <w:pPr>
              <w:spacing w:line="240" w:lineRule="auto"/>
              <w:ind w:right="-72"/>
              <w:jc w:val="right"/>
              <w:rPr>
                <w:rFonts w:cs="Arial"/>
                <w:sz w:val="18"/>
                <w:szCs w:val="18"/>
              </w:rPr>
            </w:pPr>
          </w:p>
        </w:tc>
        <w:tc>
          <w:tcPr>
            <w:tcW w:w="1584" w:type="dxa"/>
            <w:shd w:val="clear" w:color="auto" w:fill="auto"/>
            <w:vAlign w:val="bottom"/>
          </w:tcPr>
          <w:p w:rsidR="00231A40" w:rsidRPr="005B2673" w:rsidRDefault="00231A40" w:rsidP="00D755C2">
            <w:pPr>
              <w:spacing w:line="240" w:lineRule="auto"/>
              <w:ind w:right="-72"/>
              <w:jc w:val="right"/>
              <w:rPr>
                <w:rFonts w:cs="Arial"/>
                <w:sz w:val="18"/>
                <w:szCs w:val="18"/>
              </w:rPr>
            </w:pPr>
          </w:p>
        </w:tc>
        <w:tc>
          <w:tcPr>
            <w:tcW w:w="1584" w:type="dxa"/>
            <w:shd w:val="clear" w:color="auto" w:fill="auto"/>
            <w:vAlign w:val="bottom"/>
          </w:tcPr>
          <w:p w:rsidR="00231A40" w:rsidRPr="005B2673" w:rsidRDefault="00231A40" w:rsidP="00D755C2">
            <w:pPr>
              <w:spacing w:line="240" w:lineRule="auto"/>
              <w:ind w:right="-72"/>
              <w:jc w:val="right"/>
              <w:rPr>
                <w:rFonts w:cs="Arial"/>
                <w:sz w:val="18"/>
                <w:szCs w:val="18"/>
              </w:rPr>
            </w:pPr>
          </w:p>
        </w:tc>
      </w:tr>
      <w:tr w:rsidR="00231A40" w:rsidRPr="00231A40" w:rsidTr="00B45791">
        <w:trPr>
          <w:cantSplit/>
        </w:trPr>
        <w:tc>
          <w:tcPr>
            <w:tcW w:w="7877" w:type="dxa"/>
            <w:gridSpan w:val="3"/>
          </w:tcPr>
          <w:p w:rsidR="00231A40" w:rsidRPr="00231A40" w:rsidRDefault="00231A40" w:rsidP="00C32124">
            <w:pPr>
              <w:spacing w:line="240" w:lineRule="auto"/>
              <w:ind w:left="440" w:right="-72"/>
              <w:rPr>
                <w:rFonts w:cs="Arial"/>
                <w:sz w:val="18"/>
                <w:szCs w:val="18"/>
              </w:rPr>
            </w:pPr>
            <w:r w:rsidRPr="00231A40">
              <w:rPr>
                <w:rFonts w:cs="Arial"/>
                <w:sz w:val="18"/>
                <w:szCs w:val="18"/>
              </w:rPr>
              <w:t xml:space="preserve">Separate statement of </w:t>
            </w:r>
            <w:r w:rsidRPr="00231A40">
              <w:rPr>
                <w:rFonts w:cs="Arial"/>
                <w:sz w:val="18"/>
                <w:szCs w:val="18"/>
                <w:lang w:bidi="th-TH"/>
              </w:rPr>
              <w:t>comprehensive income</w:t>
            </w:r>
            <w:r w:rsidRPr="00231A40">
              <w:rPr>
                <w:rFonts w:cs="Arial"/>
                <w:sz w:val="18"/>
                <w:szCs w:val="18"/>
              </w:rPr>
              <w:t xml:space="preserve"> for the year ended 31 December 2018</w:t>
            </w:r>
          </w:p>
        </w:tc>
        <w:tc>
          <w:tcPr>
            <w:tcW w:w="1584" w:type="dxa"/>
            <w:shd w:val="clear" w:color="auto" w:fill="auto"/>
            <w:vAlign w:val="bottom"/>
          </w:tcPr>
          <w:p w:rsidR="00231A40" w:rsidRPr="00231A40" w:rsidRDefault="00231A40" w:rsidP="00D755C2">
            <w:pPr>
              <w:spacing w:line="240" w:lineRule="auto"/>
              <w:ind w:right="-72"/>
              <w:jc w:val="right"/>
              <w:rPr>
                <w:rFonts w:cs="Arial"/>
                <w:sz w:val="18"/>
                <w:szCs w:val="18"/>
              </w:rPr>
            </w:pPr>
          </w:p>
        </w:tc>
      </w:tr>
      <w:tr w:rsidR="00EF3921" w:rsidRPr="00231A40" w:rsidTr="00B45791">
        <w:trPr>
          <w:cantSplit/>
        </w:trPr>
        <w:tc>
          <w:tcPr>
            <w:tcW w:w="7877" w:type="dxa"/>
            <w:gridSpan w:val="3"/>
          </w:tcPr>
          <w:p w:rsidR="00EF3921" w:rsidRDefault="00EF3921" w:rsidP="00326324">
            <w:pPr>
              <w:spacing w:line="240" w:lineRule="auto"/>
              <w:ind w:right="-72"/>
              <w:rPr>
                <w:rFonts w:cs="Arial"/>
                <w:sz w:val="18"/>
                <w:szCs w:val="18"/>
              </w:rPr>
            </w:pPr>
          </w:p>
        </w:tc>
        <w:tc>
          <w:tcPr>
            <w:tcW w:w="1584" w:type="dxa"/>
            <w:shd w:val="clear" w:color="auto" w:fill="auto"/>
            <w:vAlign w:val="bottom"/>
          </w:tcPr>
          <w:p w:rsidR="00EF3921" w:rsidRPr="00231A40" w:rsidRDefault="00EF3921" w:rsidP="00D755C2">
            <w:pPr>
              <w:spacing w:line="240" w:lineRule="auto"/>
              <w:ind w:right="-72"/>
              <w:jc w:val="right"/>
              <w:rPr>
                <w:rFonts w:cs="Arial"/>
                <w:sz w:val="18"/>
                <w:szCs w:val="18"/>
              </w:rPr>
            </w:pPr>
          </w:p>
        </w:tc>
      </w:tr>
      <w:tr w:rsidR="00EF3921" w:rsidRPr="005B2673" w:rsidTr="00BE767C">
        <w:trPr>
          <w:cantSplit/>
        </w:trPr>
        <w:tc>
          <w:tcPr>
            <w:tcW w:w="4709" w:type="dxa"/>
            <w:vAlign w:val="bottom"/>
          </w:tcPr>
          <w:p w:rsidR="00EF3921" w:rsidRPr="005B2673" w:rsidRDefault="00EF3921" w:rsidP="00BE767C">
            <w:pPr>
              <w:spacing w:line="240" w:lineRule="auto"/>
              <w:ind w:left="424" w:right="-72"/>
              <w:rPr>
                <w:rFonts w:cs="Arial"/>
                <w:sz w:val="18"/>
                <w:szCs w:val="18"/>
              </w:rPr>
            </w:pPr>
          </w:p>
        </w:tc>
        <w:tc>
          <w:tcPr>
            <w:tcW w:w="1584" w:type="dxa"/>
            <w:shd w:val="clear" w:color="auto" w:fill="auto"/>
            <w:vAlign w:val="bottom"/>
          </w:tcPr>
          <w:p w:rsidR="00EF3921" w:rsidRPr="005B2673" w:rsidRDefault="00EF3921" w:rsidP="00BE767C">
            <w:pPr>
              <w:spacing w:line="240" w:lineRule="auto"/>
              <w:ind w:right="-72"/>
              <w:jc w:val="right"/>
              <w:rPr>
                <w:rFonts w:cs="Arial"/>
                <w:b/>
                <w:bCs/>
                <w:sz w:val="18"/>
                <w:szCs w:val="18"/>
                <w:rtl/>
                <w:cs/>
              </w:rPr>
            </w:pPr>
            <w:r w:rsidRPr="005B2673">
              <w:rPr>
                <w:rFonts w:cs="Arial"/>
                <w:b/>
                <w:bCs/>
                <w:sz w:val="18"/>
                <w:szCs w:val="18"/>
              </w:rPr>
              <w:t>Before reclassification</w:t>
            </w:r>
          </w:p>
        </w:tc>
        <w:tc>
          <w:tcPr>
            <w:tcW w:w="1584" w:type="dxa"/>
            <w:vAlign w:val="bottom"/>
          </w:tcPr>
          <w:p w:rsidR="00EF3921" w:rsidRPr="005B2673" w:rsidRDefault="00EF3921" w:rsidP="00BE767C">
            <w:pPr>
              <w:spacing w:line="240" w:lineRule="auto"/>
              <w:ind w:right="-72"/>
              <w:jc w:val="right"/>
              <w:rPr>
                <w:rFonts w:cs="Arial"/>
                <w:b/>
                <w:bCs/>
                <w:sz w:val="18"/>
                <w:szCs w:val="18"/>
              </w:rPr>
            </w:pPr>
            <w:r w:rsidRPr="005B2673">
              <w:rPr>
                <w:rFonts w:cs="Arial"/>
                <w:b/>
                <w:bCs/>
                <w:sz w:val="18"/>
                <w:szCs w:val="18"/>
              </w:rPr>
              <w:t>Reclassification</w:t>
            </w:r>
          </w:p>
        </w:tc>
        <w:tc>
          <w:tcPr>
            <w:tcW w:w="1584" w:type="dxa"/>
            <w:vAlign w:val="bottom"/>
          </w:tcPr>
          <w:p w:rsidR="00EF3921" w:rsidRPr="005B2673" w:rsidRDefault="00EF3921" w:rsidP="00BE767C">
            <w:pPr>
              <w:spacing w:line="240" w:lineRule="auto"/>
              <w:ind w:right="-72"/>
              <w:jc w:val="right"/>
              <w:rPr>
                <w:rFonts w:cs="Arial"/>
                <w:b/>
                <w:bCs/>
                <w:sz w:val="18"/>
                <w:szCs w:val="18"/>
              </w:rPr>
            </w:pPr>
            <w:r w:rsidRPr="005B2673">
              <w:rPr>
                <w:rFonts w:cs="Arial"/>
                <w:b/>
                <w:bCs/>
                <w:sz w:val="18"/>
                <w:szCs w:val="18"/>
              </w:rPr>
              <w:t>After reclassification</w:t>
            </w:r>
          </w:p>
        </w:tc>
      </w:tr>
      <w:tr w:rsidR="00EF3921" w:rsidRPr="005B2673" w:rsidTr="00BE767C">
        <w:trPr>
          <w:cantSplit/>
        </w:trPr>
        <w:tc>
          <w:tcPr>
            <w:tcW w:w="4709" w:type="dxa"/>
            <w:vAlign w:val="bottom"/>
          </w:tcPr>
          <w:p w:rsidR="00EF3921" w:rsidRPr="005B2673" w:rsidRDefault="00EF3921" w:rsidP="00BE767C">
            <w:pPr>
              <w:spacing w:line="240" w:lineRule="auto"/>
              <w:ind w:left="424" w:right="-72"/>
              <w:rPr>
                <w:rFonts w:cs="Arial"/>
                <w:sz w:val="18"/>
                <w:szCs w:val="18"/>
              </w:rPr>
            </w:pPr>
          </w:p>
        </w:tc>
        <w:tc>
          <w:tcPr>
            <w:tcW w:w="1584" w:type="dxa"/>
            <w:shd w:val="clear" w:color="auto" w:fill="auto"/>
            <w:vAlign w:val="bottom"/>
          </w:tcPr>
          <w:p w:rsidR="00EF3921" w:rsidRPr="005B2673" w:rsidRDefault="00EF3921" w:rsidP="00BE767C">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584" w:type="dxa"/>
            <w:vAlign w:val="bottom"/>
          </w:tcPr>
          <w:p w:rsidR="00EF3921" w:rsidRPr="005B2673" w:rsidRDefault="00EF3921" w:rsidP="00BE767C">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584" w:type="dxa"/>
            <w:vAlign w:val="bottom"/>
          </w:tcPr>
          <w:p w:rsidR="00EF3921" w:rsidRPr="005B2673" w:rsidRDefault="00EF3921" w:rsidP="00BE767C">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r>
      <w:tr w:rsidR="00964A8C" w:rsidRPr="00231A40" w:rsidTr="001046E7">
        <w:trPr>
          <w:cantSplit/>
        </w:trPr>
        <w:tc>
          <w:tcPr>
            <w:tcW w:w="4709" w:type="dxa"/>
            <w:vAlign w:val="bottom"/>
          </w:tcPr>
          <w:p w:rsidR="00964A8C" w:rsidRPr="00231A40" w:rsidRDefault="00964A8C" w:rsidP="00231A40">
            <w:pPr>
              <w:spacing w:line="240" w:lineRule="auto"/>
              <w:ind w:right="-72"/>
              <w:rPr>
                <w:rFonts w:cs="Arial"/>
                <w:b/>
                <w:bCs/>
                <w:sz w:val="18"/>
                <w:szCs w:val="18"/>
                <w:highlight w:val="yellow"/>
                <w:cs/>
              </w:rPr>
            </w:pPr>
          </w:p>
        </w:tc>
        <w:tc>
          <w:tcPr>
            <w:tcW w:w="1584" w:type="dxa"/>
            <w:shd w:val="clear" w:color="auto" w:fill="auto"/>
            <w:vAlign w:val="bottom"/>
          </w:tcPr>
          <w:p w:rsidR="00964A8C" w:rsidRPr="00231A40" w:rsidRDefault="00964A8C" w:rsidP="00231A40">
            <w:pPr>
              <w:spacing w:line="240" w:lineRule="auto"/>
              <w:ind w:right="-72"/>
              <w:rPr>
                <w:rFonts w:cs="Arial"/>
                <w:b/>
                <w:bCs/>
                <w:sz w:val="18"/>
                <w:szCs w:val="18"/>
                <w:highlight w:val="yellow"/>
              </w:rPr>
            </w:pPr>
          </w:p>
        </w:tc>
        <w:tc>
          <w:tcPr>
            <w:tcW w:w="1584" w:type="dxa"/>
            <w:shd w:val="clear" w:color="auto" w:fill="auto"/>
            <w:vAlign w:val="bottom"/>
          </w:tcPr>
          <w:p w:rsidR="00964A8C" w:rsidRPr="00231A40" w:rsidRDefault="00964A8C" w:rsidP="00231A40">
            <w:pPr>
              <w:spacing w:line="240" w:lineRule="auto"/>
              <w:ind w:right="-72"/>
              <w:rPr>
                <w:rFonts w:cs="Arial"/>
                <w:b/>
                <w:bCs/>
                <w:sz w:val="18"/>
                <w:szCs w:val="18"/>
                <w:highlight w:val="yellow"/>
              </w:rPr>
            </w:pPr>
          </w:p>
        </w:tc>
        <w:tc>
          <w:tcPr>
            <w:tcW w:w="1584" w:type="dxa"/>
            <w:shd w:val="clear" w:color="auto" w:fill="auto"/>
            <w:vAlign w:val="bottom"/>
          </w:tcPr>
          <w:p w:rsidR="00964A8C" w:rsidRPr="00231A40" w:rsidRDefault="00964A8C" w:rsidP="00231A40">
            <w:pPr>
              <w:spacing w:line="240" w:lineRule="auto"/>
              <w:ind w:right="-72"/>
              <w:rPr>
                <w:rFonts w:cs="Arial"/>
                <w:b/>
                <w:bCs/>
                <w:sz w:val="18"/>
                <w:szCs w:val="18"/>
                <w:highlight w:val="yellow"/>
              </w:rPr>
            </w:pPr>
          </w:p>
        </w:tc>
      </w:tr>
      <w:tr w:rsidR="00964A8C" w:rsidRPr="00231A40" w:rsidTr="001046E7">
        <w:trPr>
          <w:cantSplit/>
        </w:trPr>
        <w:tc>
          <w:tcPr>
            <w:tcW w:w="4709" w:type="dxa"/>
          </w:tcPr>
          <w:p w:rsidR="00964A8C" w:rsidRPr="00231A40" w:rsidRDefault="00231A40" w:rsidP="001046E7">
            <w:pPr>
              <w:spacing w:line="240" w:lineRule="auto"/>
              <w:ind w:left="424" w:right="-72"/>
              <w:rPr>
                <w:rFonts w:cs="Arial"/>
                <w:sz w:val="18"/>
                <w:szCs w:val="18"/>
                <w:highlight w:val="yellow"/>
                <w:cs/>
              </w:rPr>
            </w:pPr>
            <w:r w:rsidRPr="00231A40">
              <w:rPr>
                <w:rFonts w:cs="Arial"/>
                <w:sz w:val="18"/>
                <w:szCs w:val="18"/>
              </w:rPr>
              <w:t>Other income</w:t>
            </w:r>
          </w:p>
        </w:tc>
        <w:tc>
          <w:tcPr>
            <w:tcW w:w="1584" w:type="dxa"/>
            <w:shd w:val="clear" w:color="auto" w:fill="auto"/>
          </w:tcPr>
          <w:p w:rsidR="00964A8C" w:rsidRPr="00231A40" w:rsidRDefault="00964A8C" w:rsidP="00964A8C">
            <w:pPr>
              <w:spacing w:line="240" w:lineRule="auto"/>
              <w:ind w:right="-72"/>
              <w:jc w:val="right"/>
              <w:rPr>
                <w:rFonts w:cs="Arial"/>
                <w:sz w:val="18"/>
                <w:szCs w:val="18"/>
              </w:rPr>
            </w:pPr>
            <w:r w:rsidRPr="00231A40">
              <w:rPr>
                <w:rFonts w:cs="Arial"/>
                <w:sz w:val="18"/>
                <w:szCs w:val="18"/>
              </w:rPr>
              <w:t>14,602</w:t>
            </w:r>
          </w:p>
        </w:tc>
        <w:tc>
          <w:tcPr>
            <w:tcW w:w="1584" w:type="dxa"/>
            <w:shd w:val="clear" w:color="auto" w:fill="auto"/>
          </w:tcPr>
          <w:p w:rsidR="00964A8C" w:rsidRPr="00231A40" w:rsidRDefault="00964A8C" w:rsidP="00964A8C">
            <w:pPr>
              <w:spacing w:line="240" w:lineRule="auto"/>
              <w:ind w:right="-72"/>
              <w:jc w:val="right"/>
              <w:rPr>
                <w:rFonts w:cs="Arial"/>
                <w:sz w:val="18"/>
                <w:szCs w:val="18"/>
              </w:rPr>
            </w:pPr>
            <w:r w:rsidRPr="00231A40">
              <w:rPr>
                <w:rFonts w:cs="Arial"/>
                <w:sz w:val="18"/>
                <w:szCs w:val="18"/>
              </w:rPr>
              <w:t>139,789</w:t>
            </w:r>
          </w:p>
        </w:tc>
        <w:tc>
          <w:tcPr>
            <w:tcW w:w="1584" w:type="dxa"/>
            <w:shd w:val="clear" w:color="auto" w:fill="auto"/>
          </w:tcPr>
          <w:p w:rsidR="00964A8C" w:rsidRPr="00231A40" w:rsidRDefault="00964A8C" w:rsidP="00964A8C">
            <w:pPr>
              <w:spacing w:line="240" w:lineRule="auto"/>
              <w:ind w:right="-72"/>
              <w:jc w:val="right"/>
              <w:rPr>
                <w:rFonts w:cs="Arial"/>
                <w:sz w:val="18"/>
                <w:szCs w:val="18"/>
              </w:rPr>
            </w:pPr>
            <w:r w:rsidRPr="00231A40">
              <w:rPr>
                <w:rFonts w:cs="Arial"/>
                <w:sz w:val="18"/>
                <w:szCs w:val="18"/>
              </w:rPr>
              <w:t>154,391</w:t>
            </w:r>
          </w:p>
        </w:tc>
      </w:tr>
      <w:tr w:rsidR="00964A8C" w:rsidRPr="00231A40" w:rsidTr="001046E7">
        <w:trPr>
          <w:cantSplit/>
        </w:trPr>
        <w:tc>
          <w:tcPr>
            <w:tcW w:w="4709" w:type="dxa"/>
            <w:vAlign w:val="bottom"/>
          </w:tcPr>
          <w:p w:rsidR="00964A8C" w:rsidRPr="00231A40" w:rsidRDefault="00231A40" w:rsidP="001046E7">
            <w:pPr>
              <w:spacing w:line="240" w:lineRule="auto"/>
              <w:ind w:left="424" w:right="-72"/>
              <w:rPr>
                <w:rFonts w:cs="Arial"/>
                <w:sz w:val="18"/>
                <w:szCs w:val="18"/>
                <w:highlight w:val="yellow"/>
              </w:rPr>
            </w:pPr>
            <w:r w:rsidRPr="00231A40">
              <w:rPr>
                <w:rFonts w:cs="Arial"/>
                <w:sz w:val="18"/>
                <w:szCs w:val="18"/>
              </w:rPr>
              <w:t>Management service income</w:t>
            </w:r>
          </w:p>
        </w:tc>
        <w:tc>
          <w:tcPr>
            <w:tcW w:w="1584" w:type="dxa"/>
            <w:shd w:val="clear" w:color="auto" w:fill="auto"/>
            <w:vAlign w:val="bottom"/>
          </w:tcPr>
          <w:p w:rsidR="00964A8C" w:rsidRPr="00231A40" w:rsidRDefault="00964A8C" w:rsidP="00964A8C">
            <w:pPr>
              <w:spacing w:line="240" w:lineRule="auto"/>
              <w:ind w:right="-72"/>
              <w:jc w:val="right"/>
              <w:rPr>
                <w:rFonts w:cs="Arial"/>
                <w:sz w:val="18"/>
                <w:szCs w:val="18"/>
              </w:rPr>
            </w:pPr>
            <w:r w:rsidRPr="00231A40">
              <w:rPr>
                <w:rFonts w:cs="Arial"/>
                <w:sz w:val="18"/>
                <w:szCs w:val="18"/>
              </w:rPr>
              <w:t>17,823</w:t>
            </w:r>
          </w:p>
        </w:tc>
        <w:tc>
          <w:tcPr>
            <w:tcW w:w="1584" w:type="dxa"/>
            <w:shd w:val="clear" w:color="auto" w:fill="auto"/>
            <w:vAlign w:val="bottom"/>
          </w:tcPr>
          <w:p w:rsidR="00964A8C" w:rsidRPr="00231A40" w:rsidRDefault="00964A8C" w:rsidP="00964A8C">
            <w:pPr>
              <w:spacing w:line="240" w:lineRule="auto"/>
              <w:ind w:right="-72"/>
              <w:jc w:val="right"/>
              <w:rPr>
                <w:rFonts w:cs="Arial"/>
                <w:sz w:val="18"/>
                <w:szCs w:val="18"/>
              </w:rPr>
            </w:pPr>
            <w:r w:rsidRPr="00231A40">
              <w:rPr>
                <w:rFonts w:cs="Arial"/>
                <w:sz w:val="18"/>
                <w:szCs w:val="18"/>
              </w:rPr>
              <w:t>(17,823)</w:t>
            </w:r>
          </w:p>
        </w:tc>
        <w:tc>
          <w:tcPr>
            <w:tcW w:w="1584" w:type="dxa"/>
            <w:shd w:val="clear" w:color="auto" w:fill="auto"/>
            <w:vAlign w:val="bottom"/>
          </w:tcPr>
          <w:p w:rsidR="00964A8C" w:rsidRPr="00231A40" w:rsidRDefault="00964A8C" w:rsidP="00964A8C">
            <w:pPr>
              <w:spacing w:line="240" w:lineRule="auto"/>
              <w:ind w:right="-72"/>
              <w:jc w:val="right"/>
              <w:rPr>
                <w:rFonts w:cs="Arial"/>
                <w:sz w:val="18"/>
                <w:szCs w:val="18"/>
              </w:rPr>
            </w:pPr>
            <w:r w:rsidRPr="00231A40">
              <w:rPr>
                <w:rFonts w:cs="Arial"/>
                <w:sz w:val="18"/>
                <w:szCs w:val="18"/>
              </w:rPr>
              <w:t>-</w:t>
            </w:r>
          </w:p>
        </w:tc>
      </w:tr>
      <w:tr w:rsidR="00C32124" w:rsidRPr="00231A40" w:rsidTr="00C32124">
        <w:trPr>
          <w:cantSplit/>
        </w:trPr>
        <w:tc>
          <w:tcPr>
            <w:tcW w:w="4709" w:type="dxa"/>
            <w:vAlign w:val="bottom"/>
          </w:tcPr>
          <w:p w:rsidR="00C32124" w:rsidRPr="00231A40" w:rsidRDefault="00C32124" w:rsidP="00C32124">
            <w:pPr>
              <w:spacing w:line="240" w:lineRule="auto"/>
              <w:ind w:left="424" w:right="-72"/>
              <w:rPr>
                <w:rFonts w:cs="Arial"/>
                <w:sz w:val="18"/>
                <w:szCs w:val="18"/>
                <w:highlight w:val="yellow"/>
                <w:cs/>
              </w:rPr>
            </w:pPr>
            <w:r w:rsidRPr="00231A40">
              <w:rPr>
                <w:rFonts w:cs="Arial"/>
                <w:sz w:val="18"/>
                <w:szCs w:val="18"/>
              </w:rPr>
              <w:t>Interest income</w:t>
            </w:r>
          </w:p>
        </w:tc>
        <w:tc>
          <w:tcPr>
            <w:tcW w:w="1584" w:type="dxa"/>
            <w:shd w:val="clear" w:color="auto" w:fill="auto"/>
            <w:vAlign w:val="bottom"/>
          </w:tcPr>
          <w:p w:rsidR="00C32124" w:rsidRPr="00231A40" w:rsidRDefault="00C32124" w:rsidP="00C32124">
            <w:pPr>
              <w:spacing w:line="240" w:lineRule="auto"/>
              <w:ind w:right="-72"/>
              <w:jc w:val="right"/>
              <w:rPr>
                <w:rFonts w:cs="Arial"/>
                <w:sz w:val="18"/>
                <w:szCs w:val="18"/>
                <w:cs/>
              </w:rPr>
            </w:pPr>
            <w:r w:rsidRPr="00231A40">
              <w:rPr>
                <w:rFonts w:cs="Arial"/>
                <w:sz w:val="18"/>
                <w:szCs w:val="18"/>
              </w:rPr>
              <w:t>55,705</w:t>
            </w:r>
          </w:p>
        </w:tc>
        <w:tc>
          <w:tcPr>
            <w:tcW w:w="1584" w:type="dxa"/>
            <w:shd w:val="clear" w:color="auto" w:fill="auto"/>
          </w:tcPr>
          <w:p w:rsidR="00C32124" w:rsidRPr="00C32124" w:rsidRDefault="00C32124" w:rsidP="00C32124">
            <w:pPr>
              <w:spacing w:line="240" w:lineRule="auto"/>
              <w:ind w:right="-72"/>
              <w:jc w:val="right"/>
              <w:rPr>
                <w:rFonts w:cs="Arial"/>
                <w:sz w:val="18"/>
                <w:szCs w:val="18"/>
              </w:rPr>
            </w:pPr>
            <w:r w:rsidRPr="00C32124">
              <w:rPr>
                <w:rFonts w:cs="Arial"/>
                <w:sz w:val="18"/>
                <w:szCs w:val="18"/>
              </w:rPr>
              <w:t>(55,705)</w:t>
            </w:r>
          </w:p>
        </w:tc>
        <w:tc>
          <w:tcPr>
            <w:tcW w:w="1584" w:type="dxa"/>
            <w:shd w:val="clear" w:color="auto" w:fill="auto"/>
            <w:vAlign w:val="bottom"/>
          </w:tcPr>
          <w:p w:rsidR="00C32124" w:rsidRPr="00231A40" w:rsidRDefault="00C32124" w:rsidP="00C32124">
            <w:pPr>
              <w:spacing w:line="240" w:lineRule="auto"/>
              <w:ind w:right="-72"/>
              <w:jc w:val="right"/>
              <w:rPr>
                <w:rFonts w:cs="Arial"/>
                <w:sz w:val="18"/>
                <w:szCs w:val="18"/>
              </w:rPr>
            </w:pPr>
            <w:r w:rsidRPr="00231A40">
              <w:rPr>
                <w:rFonts w:cs="Arial"/>
                <w:sz w:val="18"/>
                <w:szCs w:val="18"/>
                <w:cs/>
              </w:rPr>
              <w:t>-</w:t>
            </w:r>
          </w:p>
        </w:tc>
      </w:tr>
      <w:tr w:rsidR="00C32124" w:rsidRPr="00231A40" w:rsidTr="00C32124">
        <w:trPr>
          <w:cantSplit/>
        </w:trPr>
        <w:tc>
          <w:tcPr>
            <w:tcW w:w="4709" w:type="dxa"/>
            <w:vAlign w:val="bottom"/>
          </w:tcPr>
          <w:p w:rsidR="00C32124" w:rsidRPr="00231A40" w:rsidRDefault="00C32124" w:rsidP="00C32124">
            <w:pPr>
              <w:spacing w:line="240" w:lineRule="auto"/>
              <w:ind w:left="424" w:right="-72"/>
              <w:rPr>
                <w:rFonts w:cs="Arial"/>
                <w:sz w:val="18"/>
                <w:szCs w:val="18"/>
                <w:highlight w:val="yellow"/>
                <w:cs/>
              </w:rPr>
            </w:pPr>
            <w:r w:rsidRPr="00231A40">
              <w:rPr>
                <w:rFonts w:cs="Arial"/>
                <w:sz w:val="18"/>
                <w:szCs w:val="18"/>
              </w:rPr>
              <w:t>Gain on sale of investment in subsidiaries</w:t>
            </w:r>
          </w:p>
        </w:tc>
        <w:tc>
          <w:tcPr>
            <w:tcW w:w="1584" w:type="dxa"/>
            <w:shd w:val="clear" w:color="auto" w:fill="auto"/>
            <w:vAlign w:val="bottom"/>
          </w:tcPr>
          <w:p w:rsidR="00C32124" w:rsidRPr="00231A40" w:rsidRDefault="00C32124" w:rsidP="00C32124">
            <w:pPr>
              <w:spacing w:line="240" w:lineRule="auto"/>
              <w:ind w:right="-72"/>
              <w:jc w:val="right"/>
              <w:rPr>
                <w:rFonts w:cs="Arial"/>
                <w:sz w:val="18"/>
                <w:szCs w:val="18"/>
                <w:cs/>
              </w:rPr>
            </w:pPr>
            <w:r w:rsidRPr="00231A40">
              <w:rPr>
                <w:rFonts w:cs="Arial"/>
                <w:sz w:val="18"/>
                <w:szCs w:val="18"/>
              </w:rPr>
              <w:t>68,289</w:t>
            </w:r>
          </w:p>
        </w:tc>
        <w:tc>
          <w:tcPr>
            <w:tcW w:w="1584" w:type="dxa"/>
            <w:shd w:val="clear" w:color="auto" w:fill="auto"/>
          </w:tcPr>
          <w:p w:rsidR="00C32124" w:rsidRPr="00C32124" w:rsidRDefault="00C32124" w:rsidP="00C32124">
            <w:pPr>
              <w:spacing w:line="240" w:lineRule="auto"/>
              <w:ind w:right="-72"/>
              <w:jc w:val="right"/>
              <w:rPr>
                <w:rFonts w:cs="Arial"/>
                <w:sz w:val="18"/>
                <w:szCs w:val="18"/>
              </w:rPr>
            </w:pPr>
            <w:r w:rsidRPr="00C32124">
              <w:rPr>
                <w:rFonts w:cs="Arial"/>
                <w:sz w:val="18"/>
                <w:szCs w:val="18"/>
              </w:rPr>
              <w:t>(68,289)</w:t>
            </w:r>
          </w:p>
        </w:tc>
        <w:tc>
          <w:tcPr>
            <w:tcW w:w="1584" w:type="dxa"/>
            <w:shd w:val="clear" w:color="auto" w:fill="auto"/>
            <w:vAlign w:val="bottom"/>
          </w:tcPr>
          <w:p w:rsidR="00C32124" w:rsidRPr="00231A40" w:rsidRDefault="00C32124" w:rsidP="00C32124">
            <w:pPr>
              <w:spacing w:line="240" w:lineRule="auto"/>
              <w:ind w:right="-72"/>
              <w:jc w:val="right"/>
              <w:rPr>
                <w:rFonts w:cs="Arial"/>
                <w:sz w:val="18"/>
                <w:szCs w:val="18"/>
              </w:rPr>
            </w:pPr>
            <w:r w:rsidRPr="00231A40">
              <w:rPr>
                <w:rFonts w:cs="Arial"/>
                <w:sz w:val="18"/>
                <w:szCs w:val="18"/>
              </w:rPr>
              <w:t>-</w:t>
            </w:r>
          </w:p>
        </w:tc>
      </w:tr>
      <w:tr w:rsidR="00964A8C" w:rsidRPr="00231A40" w:rsidTr="001046E7">
        <w:trPr>
          <w:cantSplit/>
        </w:trPr>
        <w:tc>
          <w:tcPr>
            <w:tcW w:w="4709" w:type="dxa"/>
            <w:vAlign w:val="bottom"/>
          </w:tcPr>
          <w:p w:rsidR="00964A8C" w:rsidRPr="00231A40" w:rsidRDefault="00231A40" w:rsidP="001046E7">
            <w:pPr>
              <w:spacing w:line="240" w:lineRule="auto"/>
              <w:ind w:left="424" w:right="-72"/>
              <w:rPr>
                <w:rFonts w:cs="Arial"/>
                <w:sz w:val="18"/>
                <w:szCs w:val="18"/>
                <w:highlight w:val="yellow"/>
              </w:rPr>
            </w:pPr>
            <w:r w:rsidRPr="00231A40">
              <w:rPr>
                <w:rFonts w:cs="Arial"/>
                <w:sz w:val="18"/>
                <w:szCs w:val="18"/>
              </w:rPr>
              <w:t>Net gain on exchange rate</w:t>
            </w:r>
          </w:p>
        </w:tc>
        <w:tc>
          <w:tcPr>
            <w:tcW w:w="1584" w:type="dxa"/>
            <w:shd w:val="clear" w:color="auto" w:fill="auto"/>
            <w:vAlign w:val="bottom"/>
          </w:tcPr>
          <w:p w:rsidR="00964A8C" w:rsidRPr="00231A40" w:rsidRDefault="00964A8C" w:rsidP="00964A8C">
            <w:pPr>
              <w:spacing w:line="240" w:lineRule="auto"/>
              <w:ind w:right="-72"/>
              <w:jc w:val="right"/>
              <w:rPr>
                <w:rFonts w:cs="Arial"/>
                <w:sz w:val="18"/>
                <w:szCs w:val="18"/>
                <w:cs/>
              </w:rPr>
            </w:pPr>
            <w:r w:rsidRPr="00231A40">
              <w:rPr>
                <w:rFonts w:cs="Arial"/>
                <w:sz w:val="18"/>
                <w:szCs w:val="18"/>
              </w:rPr>
              <w:t>-</w:t>
            </w:r>
          </w:p>
        </w:tc>
        <w:tc>
          <w:tcPr>
            <w:tcW w:w="1584" w:type="dxa"/>
            <w:shd w:val="clear" w:color="auto" w:fill="auto"/>
            <w:vAlign w:val="bottom"/>
          </w:tcPr>
          <w:p w:rsidR="00964A8C" w:rsidRPr="00231A40" w:rsidRDefault="00964A8C" w:rsidP="00964A8C">
            <w:pPr>
              <w:spacing w:line="240" w:lineRule="auto"/>
              <w:ind w:right="-72"/>
              <w:jc w:val="right"/>
              <w:rPr>
                <w:rFonts w:cs="Arial"/>
                <w:sz w:val="18"/>
                <w:szCs w:val="18"/>
              </w:rPr>
            </w:pPr>
            <w:r w:rsidRPr="00231A40">
              <w:rPr>
                <w:rFonts w:cs="Arial"/>
                <w:sz w:val="18"/>
                <w:szCs w:val="18"/>
              </w:rPr>
              <w:t>153</w:t>
            </w:r>
          </w:p>
        </w:tc>
        <w:tc>
          <w:tcPr>
            <w:tcW w:w="1584" w:type="dxa"/>
            <w:shd w:val="clear" w:color="auto" w:fill="auto"/>
            <w:vAlign w:val="bottom"/>
          </w:tcPr>
          <w:p w:rsidR="00964A8C" w:rsidRPr="00231A40" w:rsidRDefault="00964A8C" w:rsidP="00964A8C">
            <w:pPr>
              <w:spacing w:line="240" w:lineRule="auto"/>
              <w:ind w:right="-72"/>
              <w:jc w:val="right"/>
              <w:rPr>
                <w:rFonts w:cs="Arial"/>
                <w:sz w:val="18"/>
                <w:szCs w:val="18"/>
              </w:rPr>
            </w:pPr>
            <w:r w:rsidRPr="00231A40">
              <w:rPr>
                <w:rFonts w:cs="Arial"/>
                <w:sz w:val="18"/>
                <w:szCs w:val="18"/>
              </w:rPr>
              <w:t>153</w:t>
            </w:r>
          </w:p>
        </w:tc>
      </w:tr>
      <w:tr w:rsidR="00964A8C" w:rsidRPr="00231A40" w:rsidTr="001046E7">
        <w:trPr>
          <w:cantSplit/>
        </w:trPr>
        <w:tc>
          <w:tcPr>
            <w:tcW w:w="4709" w:type="dxa"/>
            <w:vAlign w:val="bottom"/>
          </w:tcPr>
          <w:p w:rsidR="00964A8C" w:rsidRPr="00231A40" w:rsidRDefault="00231A40" w:rsidP="001046E7">
            <w:pPr>
              <w:spacing w:line="240" w:lineRule="auto"/>
              <w:ind w:left="424" w:right="-72"/>
              <w:rPr>
                <w:rFonts w:cs="Arial"/>
                <w:sz w:val="18"/>
                <w:szCs w:val="18"/>
                <w:highlight w:val="yellow"/>
              </w:rPr>
            </w:pPr>
            <w:r w:rsidRPr="00231A40">
              <w:rPr>
                <w:rFonts w:cs="Arial"/>
                <w:sz w:val="18"/>
                <w:szCs w:val="18"/>
              </w:rPr>
              <w:t>Administrative expenses</w:t>
            </w:r>
          </w:p>
        </w:tc>
        <w:tc>
          <w:tcPr>
            <w:tcW w:w="1584" w:type="dxa"/>
            <w:shd w:val="clear" w:color="auto" w:fill="auto"/>
            <w:vAlign w:val="bottom"/>
          </w:tcPr>
          <w:p w:rsidR="00964A8C" w:rsidRPr="00231A40" w:rsidRDefault="00964A8C" w:rsidP="00964A8C">
            <w:pPr>
              <w:spacing w:line="240" w:lineRule="auto"/>
              <w:ind w:right="-72"/>
              <w:jc w:val="right"/>
              <w:rPr>
                <w:rFonts w:cs="Arial"/>
                <w:sz w:val="18"/>
                <w:szCs w:val="18"/>
              </w:rPr>
            </w:pPr>
            <w:r w:rsidRPr="00231A40">
              <w:rPr>
                <w:rFonts w:cs="Arial"/>
                <w:sz w:val="18"/>
                <w:szCs w:val="18"/>
              </w:rPr>
              <w:t>(1,045,339)</w:t>
            </w:r>
          </w:p>
        </w:tc>
        <w:tc>
          <w:tcPr>
            <w:tcW w:w="1584" w:type="dxa"/>
            <w:shd w:val="clear" w:color="auto" w:fill="auto"/>
            <w:vAlign w:val="bottom"/>
          </w:tcPr>
          <w:p w:rsidR="00964A8C" w:rsidRPr="00231A40" w:rsidRDefault="00964A8C" w:rsidP="00964A8C">
            <w:pPr>
              <w:spacing w:line="240" w:lineRule="auto"/>
              <w:ind w:right="-72"/>
              <w:jc w:val="right"/>
              <w:rPr>
                <w:rFonts w:cs="Arial"/>
                <w:sz w:val="18"/>
                <w:szCs w:val="18"/>
              </w:rPr>
            </w:pPr>
            <w:r w:rsidRPr="00231A40">
              <w:rPr>
                <w:rFonts w:cs="Arial"/>
                <w:sz w:val="18"/>
                <w:szCs w:val="18"/>
              </w:rPr>
              <w:t>1,875</w:t>
            </w:r>
          </w:p>
        </w:tc>
        <w:tc>
          <w:tcPr>
            <w:tcW w:w="1584" w:type="dxa"/>
            <w:shd w:val="clear" w:color="auto" w:fill="auto"/>
            <w:vAlign w:val="bottom"/>
          </w:tcPr>
          <w:p w:rsidR="00964A8C" w:rsidRPr="00231A40" w:rsidRDefault="00964A8C" w:rsidP="00964A8C">
            <w:pPr>
              <w:spacing w:line="240" w:lineRule="auto"/>
              <w:ind w:right="-72"/>
              <w:jc w:val="right"/>
              <w:rPr>
                <w:rFonts w:cs="Arial"/>
                <w:sz w:val="18"/>
                <w:szCs w:val="18"/>
              </w:rPr>
            </w:pPr>
            <w:r w:rsidRPr="00231A40">
              <w:rPr>
                <w:rFonts w:cs="Arial"/>
                <w:sz w:val="18"/>
                <w:szCs w:val="18"/>
              </w:rPr>
              <w:t>(1,043,464)</w:t>
            </w:r>
          </w:p>
        </w:tc>
      </w:tr>
    </w:tbl>
    <w:p w:rsidR="00177DE9" w:rsidRPr="00231A40" w:rsidRDefault="00177DE9" w:rsidP="00231A40">
      <w:pPr>
        <w:spacing w:line="240" w:lineRule="auto"/>
        <w:rPr>
          <w:rFonts w:cs="Arial"/>
          <w:b/>
          <w:bCs/>
          <w:sz w:val="18"/>
          <w:szCs w:val="18"/>
        </w:rPr>
      </w:pPr>
      <w:r w:rsidRPr="00231A40">
        <w:rPr>
          <w:rFonts w:cs="Arial"/>
          <w:b/>
          <w:bCs/>
          <w:sz w:val="18"/>
          <w:szCs w:val="18"/>
        </w:rPr>
        <w:br w:type="page"/>
      </w:r>
    </w:p>
    <w:p w:rsidR="00C060C8" w:rsidRPr="005B2673" w:rsidRDefault="00C060C8" w:rsidP="00D755C2">
      <w:pPr>
        <w:spacing w:line="240" w:lineRule="auto"/>
        <w:ind w:left="540" w:hanging="526"/>
        <w:jc w:val="thaiDistribute"/>
        <w:rPr>
          <w:rFonts w:cs="Arial"/>
          <w:b/>
          <w:bCs/>
          <w:sz w:val="18"/>
          <w:szCs w:val="18"/>
        </w:rPr>
      </w:pPr>
    </w:p>
    <w:p w:rsidR="00C060C8" w:rsidRPr="005B2673" w:rsidRDefault="00C060C8" w:rsidP="00D755C2">
      <w:pPr>
        <w:spacing w:line="240" w:lineRule="auto"/>
        <w:ind w:left="540" w:hanging="526"/>
        <w:jc w:val="thaiDistribute"/>
        <w:rPr>
          <w:rFonts w:cs="Arial"/>
          <w:b/>
          <w:bCs/>
          <w:sz w:val="18"/>
          <w:szCs w:val="18"/>
        </w:rPr>
      </w:pPr>
    </w:p>
    <w:p w:rsidR="00DF1363" w:rsidRPr="005B2673" w:rsidRDefault="008A26A2" w:rsidP="00D755C2">
      <w:pPr>
        <w:spacing w:line="240" w:lineRule="auto"/>
        <w:ind w:left="540" w:hanging="526"/>
        <w:jc w:val="thaiDistribute"/>
        <w:rPr>
          <w:rFonts w:cs="Arial"/>
          <w:b/>
          <w:bCs/>
          <w:sz w:val="18"/>
          <w:szCs w:val="18"/>
        </w:rPr>
      </w:pPr>
      <w:r w:rsidRPr="005B2673">
        <w:rPr>
          <w:rFonts w:cs="Arial"/>
          <w:b/>
          <w:bCs/>
          <w:sz w:val="18"/>
          <w:szCs w:val="18"/>
        </w:rPr>
        <w:t>5</w:t>
      </w:r>
      <w:r w:rsidR="00DF1363" w:rsidRPr="005B2673">
        <w:rPr>
          <w:rFonts w:cs="Arial"/>
          <w:b/>
          <w:bCs/>
          <w:sz w:val="18"/>
          <w:szCs w:val="18"/>
        </w:rPr>
        <w:tab/>
        <w:t>Critical estimates and judgements</w:t>
      </w:r>
    </w:p>
    <w:p w:rsidR="00DF1363" w:rsidRPr="005B2673" w:rsidRDefault="00DF1363" w:rsidP="00D755C2">
      <w:pPr>
        <w:spacing w:line="240" w:lineRule="auto"/>
        <w:ind w:left="540"/>
        <w:rPr>
          <w:rFonts w:cs="Arial"/>
          <w:sz w:val="18"/>
          <w:szCs w:val="18"/>
        </w:rPr>
      </w:pPr>
    </w:p>
    <w:p w:rsidR="00DF1363" w:rsidRPr="005B2673" w:rsidRDefault="00DF1363" w:rsidP="00D755C2">
      <w:pPr>
        <w:spacing w:line="240" w:lineRule="auto"/>
        <w:ind w:left="540"/>
        <w:rPr>
          <w:rFonts w:cs="Arial"/>
          <w:sz w:val="18"/>
          <w:szCs w:val="18"/>
        </w:rPr>
      </w:pPr>
    </w:p>
    <w:p w:rsidR="00DF1363" w:rsidRPr="005B2673" w:rsidRDefault="00DF1363" w:rsidP="00D755C2">
      <w:pPr>
        <w:pStyle w:val="a"/>
        <w:tabs>
          <w:tab w:val="left" w:pos="540"/>
        </w:tabs>
        <w:ind w:left="540" w:right="0"/>
        <w:jc w:val="both"/>
        <w:outlineLvl w:val="0"/>
        <w:rPr>
          <w:rFonts w:ascii="Arial" w:cs="Arial"/>
          <w:color w:val="auto"/>
          <w:sz w:val="18"/>
          <w:szCs w:val="18"/>
        </w:rPr>
      </w:pPr>
      <w:r w:rsidRPr="005B2673">
        <w:rPr>
          <w:rFonts w:ascii="Arial" w:cs="Arial"/>
          <w:color w:val="auto"/>
          <w:sz w:val="18"/>
          <w:szCs w:val="18"/>
        </w:rPr>
        <w:t>Estimates and judgements are continually evaluated and are based on historical experience and other factors, including expectations of future events that are believed to be reasonable under the circumstances.</w:t>
      </w:r>
    </w:p>
    <w:p w:rsidR="00B8334F" w:rsidRPr="005B2673" w:rsidRDefault="00B8334F" w:rsidP="00D755C2">
      <w:pPr>
        <w:autoSpaceDE w:val="0"/>
        <w:autoSpaceDN w:val="0"/>
        <w:adjustRightInd w:val="0"/>
        <w:spacing w:line="240" w:lineRule="auto"/>
        <w:ind w:left="540"/>
        <w:rPr>
          <w:rFonts w:cs="Arial"/>
          <w:sz w:val="18"/>
          <w:szCs w:val="18"/>
        </w:rPr>
      </w:pPr>
    </w:p>
    <w:p w:rsidR="00B8334F" w:rsidRPr="005B2673" w:rsidRDefault="00B8334F" w:rsidP="00D755C2">
      <w:pPr>
        <w:autoSpaceDE w:val="0"/>
        <w:autoSpaceDN w:val="0"/>
        <w:adjustRightInd w:val="0"/>
        <w:spacing w:line="240" w:lineRule="auto"/>
        <w:ind w:left="900" w:hanging="360"/>
        <w:rPr>
          <w:rFonts w:cs="Arial"/>
          <w:sz w:val="18"/>
          <w:szCs w:val="18"/>
        </w:rPr>
      </w:pPr>
    </w:p>
    <w:p w:rsidR="009D2ACC" w:rsidRPr="005B2673" w:rsidRDefault="009D2ACC" w:rsidP="00D755C2">
      <w:pPr>
        <w:numPr>
          <w:ilvl w:val="0"/>
          <w:numId w:val="8"/>
        </w:numPr>
        <w:tabs>
          <w:tab w:val="left" w:pos="1080"/>
        </w:tabs>
        <w:autoSpaceDE w:val="0"/>
        <w:autoSpaceDN w:val="0"/>
        <w:adjustRightInd w:val="0"/>
        <w:spacing w:line="240" w:lineRule="auto"/>
        <w:ind w:left="900"/>
        <w:jc w:val="both"/>
        <w:rPr>
          <w:rFonts w:cs="Arial"/>
          <w:sz w:val="18"/>
          <w:szCs w:val="18"/>
        </w:rPr>
      </w:pPr>
      <w:r w:rsidRPr="005B2673">
        <w:rPr>
          <w:rFonts w:cs="Arial"/>
          <w:sz w:val="18"/>
          <w:szCs w:val="18"/>
        </w:rPr>
        <w:t>Impairment of investment</w:t>
      </w:r>
      <w:r w:rsidR="00ED499F" w:rsidRPr="005B2673">
        <w:rPr>
          <w:rFonts w:cs="Arial"/>
          <w:sz w:val="18"/>
          <w:szCs w:val="18"/>
        </w:rPr>
        <w:t>, property, plant and equipment and intangible assets</w:t>
      </w:r>
    </w:p>
    <w:p w:rsidR="009D2ACC" w:rsidRPr="005B2673" w:rsidRDefault="009D2ACC" w:rsidP="00D755C2">
      <w:pPr>
        <w:autoSpaceDE w:val="0"/>
        <w:autoSpaceDN w:val="0"/>
        <w:adjustRightInd w:val="0"/>
        <w:spacing w:line="240" w:lineRule="auto"/>
        <w:ind w:left="900" w:hanging="360"/>
        <w:rPr>
          <w:rFonts w:cs="Arial"/>
          <w:sz w:val="18"/>
          <w:szCs w:val="18"/>
        </w:rPr>
      </w:pPr>
    </w:p>
    <w:p w:rsidR="009D2ACC" w:rsidRPr="005B2673" w:rsidRDefault="009D2ACC" w:rsidP="00D755C2">
      <w:pPr>
        <w:autoSpaceDE w:val="0"/>
        <w:autoSpaceDN w:val="0"/>
        <w:adjustRightInd w:val="0"/>
        <w:spacing w:line="240" w:lineRule="auto"/>
        <w:ind w:left="900"/>
        <w:jc w:val="both"/>
        <w:rPr>
          <w:rFonts w:cs="Arial"/>
          <w:sz w:val="18"/>
          <w:szCs w:val="18"/>
        </w:rPr>
      </w:pPr>
      <w:r w:rsidRPr="005B2673">
        <w:rPr>
          <w:rFonts w:cs="Arial"/>
          <w:sz w:val="18"/>
          <w:szCs w:val="18"/>
        </w:rPr>
        <w:t>The Group tests whether investment</w:t>
      </w:r>
      <w:r w:rsidR="00ED499F" w:rsidRPr="005B2673">
        <w:rPr>
          <w:rFonts w:cs="Arial"/>
          <w:sz w:val="18"/>
          <w:szCs w:val="18"/>
        </w:rPr>
        <w:t>, property, plant and equipment and intangible assets</w:t>
      </w:r>
      <w:r w:rsidRPr="005B2673">
        <w:rPr>
          <w:rFonts w:cs="Arial"/>
          <w:sz w:val="18"/>
          <w:szCs w:val="18"/>
        </w:rPr>
        <w:t xml:space="preserve"> </w:t>
      </w:r>
      <w:r w:rsidR="00ED499F" w:rsidRPr="005B2673">
        <w:rPr>
          <w:rFonts w:cs="Arial"/>
          <w:sz w:val="18"/>
          <w:szCs w:val="18"/>
        </w:rPr>
        <w:t>have</w:t>
      </w:r>
      <w:r w:rsidRPr="005B2673">
        <w:rPr>
          <w:rFonts w:cs="Arial"/>
          <w:sz w:val="18"/>
          <w:szCs w:val="18"/>
        </w:rPr>
        <w:t xml:space="preserve"> suffered any impairment</w:t>
      </w:r>
      <w:r w:rsidR="00ED499F" w:rsidRPr="005B2673">
        <w:rPr>
          <w:rFonts w:cs="Arial"/>
          <w:sz w:val="18"/>
          <w:szCs w:val="18"/>
        </w:rPr>
        <w:t xml:space="preserve"> when there is the indicator</w:t>
      </w:r>
      <w:r w:rsidRPr="005B2673">
        <w:rPr>
          <w:rFonts w:cs="Arial"/>
          <w:sz w:val="18"/>
          <w:szCs w:val="18"/>
        </w:rPr>
        <w:t>, in accordance with accou</w:t>
      </w:r>
      <w:r w:rsidR="00010169" w:rsidRPr="005B2673">
        <w:rPr>
          <w:rFonts w:cs="Arial"/>
          <w:sz w:val="18"/>
          <w:szCs w:val="18"/>
        </w:rPr>
        <w:t>nting policy stated in Note 2.15</w:t>
      </w:r>
      <w:r w:rsidRPr="005B2673">
        <w:rPr>
          <w:rFonts w:cs="Arial"/>
          <w:sz w:val="18"/>
          <w:szCs w:val="18"/>
        </w:rPr>
        <w:t>. The recoverable amounts of cash-generating units have been determined based on value-in-use calculations. These calculations require the use of estimates. The change in the assumption used would impact the recoverable amount.</w:t>
      </w:r>
    </w:p>
    <w:p w:rsidR="008C7370" w:rsidRDefault="008C7370" w:rsidP="00D755C2">
      <w:pPr>
        <w:autoSpaceDE w:val="0"/>
        <w:autoSpaceDN w:val="0"/>
        <w:adjustRightInd w:val="0"/>
        <w:spacing w:line="240" w:lineRule="auto"/>
        <w:ind w:left="900"/>
        <w:jc w:val="both"/>
        <w:rPr>
          <w:rFonts w:cs="Arial"/>
          <w:sz w:val="18"/>
          <w:szCs w:val="18"/>
        </w:rPr>
      </w:pPr>
    </w:p>
    <w:p w:rsidR="00177DE9" w:rsidRPr="005B2673" w:rsidRDefault="00177DE9" w:rsidP="00D755C2">
      <w:pPr>
        <w:autoSpaceDE w:val="0"/>
        <w:autoSpaceDN w:val="0"/>
        <w:adjustRightInd w:val="0"/>
        <w:spacing w:line="240" w:lineRule="auto"/>
        <w:ind w:left="900"/>
        <w:jc w:val="both"/>
        <w:rPr>
          <w:rFonts w:cs="Arial"/>
          <w:sz w:val="18"/>
          <w:szCs w:val="18"/>
        </w:rPr>
      </w:pPr>
    </w:p>
    <w:p w:rsidR="00B8334F" w:rsidRPr="005B2673" w:rsidRDefault="00B8334F" w:rsidP="00D755C2">
      <w:pPr>
        <w:numPr>
          <w:ilvl w:val="0"/>
          <w:numId w:val="8"/>
        </w:numPr>
        <w:tabs>
          <w:tab w:val="left" w:pos="1080"/>
        </w:tabs>
        <w:autoSpaceDE w:val="0"/>
        <w:autoSpaceDN w:val="0"/>
        <w:adjustRightInd w:val="0"/>
        <w:spacing w:line="240" w:lineRule="auto"/>
        <w:ind w:left="900"/>
        <w:jc w:val="both"/>
        <w:rPr>
          <w:rFonts w:cs="Arial"/>
          <w:sz w:val="18"/>
          <w:szCs w:val="18"/>
        </w:rPr>
      </w:pPr>
      <w:r w:rsidRPr="005B2673">
        <w:rPr>
          <w:rFonts w:cs="Arial"/>
          <w:sz w:val="18"/>
          <w:szCs w:val="18"/>
        </w:rPr>
        <w:t>Allowance for doubtful accounts</w:t>
      </w:r>
    </w:p>
    <w:p w:rsidR="00B8334F" w:rsidRPr="005B2673" w:rsidRDefault="00B8334F" w:rsidP="00D755C2">
      <w:pPr>
        <w:autoSpaceDE w:val="0"/>
        <w:autoSpaceDN w:val="0"/>
        <w:adjustRightInd w:val="0"/>
        <w:spacing w:line="240" w:lineRule="auto"/>
        <w:ind w:left="900"/>
        <w:jc w:val="both"/>
        <w:rPr>
          <w:rFonts w:cs="Arial"/>
          <w:sz w:val="18"/>
          <w:szCs w:val="18"/>
        </w:rPr>
      </w:pPr>
    </w:p>
    <w:p w:rsidR="00B8334F" w:rsidRPr="005B2673" w:rsidRDefault="00B8334F" w:rsidP="00D755C2">
      <w:pPr>
        <w:autoSpaceDE w:val="0"/>
        <w:autoSpaceDN w:val="0"/>
        <w:adjustRightInd w:val="0"/>
        <w:spacing w:line="240" w:lineRule="auto"/>
        <w:ind w:left="900"/>
        <w:jc w:val="both"/>
        <w:rPr>
          <w:rFonts w:cs="Arial"/>
          <w:sz w:val="18"/>
          <w:szCs w:val="18"/>
        </w:rPr>
      </w:pPr>
      <w:r w:rsidRPr="005B2673">
        <w:rPr>
          <w:rFonts w:cs="Arial"/>
          <w:sz w:val="18"/>
          <w:szCs w:val="18"/>
        </w:rPr>
        <w:t>Allowances for doubtful accounts are intended to adjust</w:t>
      </w:r>
      <w:r w:rsidR="000F3B1B" w:rsidRPr="005B2673">
        <w:rPr>
          <w:rFonts w:cs="Arial"/>
          <w:sz w:val="18"/>
          <w:szCs w:val="18"/>
        </w:rPr>
        <w:t xml:space="preserve"> the value of receivables for probable credit loss. The management uses judgement to establish reserves for estimated loss for each outstanding debtor. The allowances for doubtful accounts are determined through a combination of percentage of revenues, analysis of debt aging, collection experience, and </w:t>
      </w:r>
      <w:proofErr w:type="gramStart"/>
      <w:r w:rsidR="000F3B1B" w:rsidRPr="005B2673">
        <w:rPr>
          <w:rFonts w:cs="Arial"/>
          <w:sz w:val="18"/>
          <w:szCs w:val="18"/>
        </w:rPr>
        <w:t>taking into account</w:t>
      </w:r>
      <w:proofErr w:type="gramEnd"/>
      <w:r w:rsidR="000F3B1B" w:rsidRPr="005B2673">
        <w:rPr>
          <w:rFonts w:cs="Arial"/>
          <w:sz w:val="18"/>
          <w:szCs w:val="18"/>
        </w:rPr>
        <w:t xml:space="preserve"> of change in the current economic environment. However, the use of different estimates and assumptions could affect the amounts of allowances for receivable loss and adjustments to the allowances may therefore be required in the future.</w:t>
      </w:r>
    </w:p>
    <w:p w:rsidR="008C7370" w:rsidRDefault="008C7370" w:rsidP="00D755C2">
      <w:pPr>
        <w:autoSpaceDE w:val="0"/>
        <w:autoSpaceDN w:val="0"/>
        <w:adjustRightInd w:val="0"/>
        <w:spacing w:line="240" w:lineRule="auto"/>
        <w:ind w:left="900"/>
        <w:jc w:val="both"/>
        <w:rPr>
          <w:rFonts w:cs="Arial"/>
          <w:sz w:val="18"/>
          <w:szCs w:val="18"/>
        </w:rPr>
      </w:pPr>
    </w:p>
    <w:p w:rsidR="00177DE9" w:rsidRPr="005B2673" w:rsidRDefault="00177DE9" w:rsidP="00D755C2">
      <w:pPr>
        <w:autoSpaceDE w:val="0"/>
        <w:autoSpaceDN w:val="0"/>
        <w:adjustRightInd w:val="0"/>
        <w:spacing w:line="240" w:lineRule="auto"/>
        <w:ind w:left="900"/>
        <w:jc w:val="both"/>
        <w:rPr>
          <w:rFonts w:cs="Arial"/>
          <w:sz w:val="18"/>
          <w:szCs w:val="18"/>
        </w:rPr>
      </w:pPr>
    </w:p>
    <w:p w:rsidR="00DF1363" w:rsidRPr="005B2673" w:rsidRDefault="000F3B1B" w:rsidP="00D755C2">
      <w:pPr>
        <w:numPr>
          <w:ilvl w:val="0"/>
          <w:numId w:val="8"/>
        </w:numPr>
        <w:tabs>
          <w:tab w:val="left" w:pos="1080"/>
        </w:tabs>
        <w:autoSpaceDE w:val="0"/>
        <w:autoSpaceDN w:val="0"/>
        <w:adjustRightInd w:val="0"/>
        <w:spacing w:line="240" w:lineRule="auto"/>
        <w:ind w:left="900"/>
        <w:jc w:val="both"/>
        <w:rPr>
          <w:rFonts w:cs="Arial"/>
          <w:sz w:val="18"/>
          <w:szCs w:val="18"/>
        </w:rPr>
      </w:pPr>
      <w:r w:rsidRPr="005B2673">
        <w:rPr>
          <w:rFonts w:cs="Arial"/>
          <w:sz w:val="18"/>
          <w:szCs w:val="18"/>
        </w:rPr>
        <w:t>Useful lives for p</w:t>
      </w:r>
      <w:r w:rsidR="00DF1363" w:rsidRPr="005B2673">
        <w:rPr>
          <w:rFonts w:cs="Arial"/>
          <w:sz w:val="18"/>
          <w:szCs w:val="18"/>
        </w:rPr>
        <w:t>roperty</w:t>
      </w:r>
      <w:r w:rsidRPr="005B2673">
        <w:rPr>
          <w:rFonts w:cs="Arial"/>
          <w:sz w:val="18"/>
          <w:szCs w:val="18"/>
        </w:rPr>
        <w:t>,</w:t>
      </w:r>
      <w:r w:rsidR="00DF1363" w:rsidRPr="005B2673">
        <w:rPr>
          <w:rFonts w:cs="Arial"/>
          <w:sz w:val="18"/>
          <w:szCs w:val="18"/>
        </w:rPr>
        <w:t xml:space="preserve"> plant and equipment</w:t>
      </w:r>
      <w:r w:rsidRPr="005B2673">
        <w:rPr>
          <w:rFonts w:cs="Arial"/>
          <w:sz w:val="18"/>
          <w:szCs w:val="18"/>
        </w:rPr>
        <w:t xml:space="preserve"> and intangible assets</w:t>
      </w:r>
    </w:p>
    <w:p w:rsidR="00DF1363" w:rsidRPr="005B2673" w:rsidRDefault="00DF1363" w:rsidP="00D755C2">
      <w:pPr>
        <w:autoSpaceDE w:val="0"/>
        <w:autoSpaceDN w:val="0"/>
        <w:adjustRightInd w:val="0"/>
        <w:spacing w:line="240" w:lineRule="auto"/>
        <w:ind w:left="900"/>
        <w:jc w:val="both"/>
        <w:rPr>
          <w:rFonts w:cs="Arial"/>
          <w:sz w:val="18"/>
          <w:szCs w:val="18"/>
        </w:rPr>
      </w:pPr>
    </w:p>
    <w:p w:rsidR="00DF1363" w:rsidRPr="005B2673" w:rsidRDefault="00FA2A7D" w:rsidP="00D755C2">
      <w:pPr>
        <w:autoSpaceDE w:val="0"/>
        <w:autoSpaceDN w:val="0"/>
        <w:adjustRightInd w:val="0"/>
        <w:spacing w:line="240" w:lineRule="auto"/>
        <w:ind w:left="900"/>
        <w:jc w:val="both"/>
        <w:rPr>
          <w:rFonts w:cs="Arial"/>
          <w:sz w:val="18"/>
          <w:szCs w:val="18"/>
        </w:rPr>
      </w:pPr>
      <w:r w:rsidRPr="005B2673">
        <w:rPr>
          <w:rFonts w:cs="Arial"/>
          <w:sz w:val="18"/>
          <w:szCs w:val="18"/>
        </w:rPr>
        <w:t>The Group</w:t>
      </w:r>
      <w:r w:rsidR="00DF1363" w:rsidRPr="005B2673">
        <w:rPr>
          <w:rFonts w:cs="Arial"/>
          <w:sz w:val="18"/>
          <w:szCs w:val="18"/>
        </w:rPr>
        <w:t xml:space="preserve"> has estimated useful lives and residual value of property</w:t>
      </w:r>
      <w:r w:rsidR="00DC50FD" w:rsidRPr="005B2673">
        <w:rPr>
          <w:rFonts w:cs="Arial"/>
          <w:sz w:val="18"/>
          <w:szCs w:val="18"/>
        </w:rPr>
        <w:t>,</w:t>
      </w:r>
      <w:r w:rsidR="00DF1363" w:rsidRPr="005B2673">
        <w:rPr>
          <w:rFonts w:cs="Arial"/>
          <w:sz w:val="18"/>
          <w:szCs w:val="18"/>
        </w:rPr>
        <w:t xml:space="preserve"> plant and equipment</w:t>
      </w:r>
      <w:r w:rsidR="00DC50FD" w:rsidRPr="005B2673">
        <w:rPr>
          <w:rFonts w:cs="Arial"/>
          <w:sz w:val="18"/>
          <w:szCs w:val="18"/>
        </w:rPr>
        <w:t xml:space="preserve"> and intangible assets</w:t>
      </w:r>
      <w:r w:rsidR="00DF1363" w:rsidRPr="005B2673">
        <w:rPr>
          <w:rFonts w:cs="Arial"/>
          <w:sz w:val="18"/>
          <w:szCs w:val="18"/>
        </w:rPr>
        <w:t>. The assets’ residual values and useful lives are reviewed, and adjusted if appropriate, at the end of each reporting period and their carrying values are written-down immediately to its recoverable amount if the asset’s carrying amount is greater than its estimated recoverable amount or it will write off technically obsolete or assets that have been abandoned or sold.</w:t>
      </w:r>
    </w:p>
    <w:p w:rsidR="00DF1363" w:rsidRDefault="00DF1363" w:rsidP="00D755C2">
      <w:pPr>
        <w:autoSpaceDE w:val="0"/>
        <w:autoSpaceDN w:val="0"/>
        <w:adjustRightInd w:val="0"/>
        <w:spacing w:line="240" w:lineRule="auto"/>
        <w:ind w:left="900"/>
        <w:rPr>
          <w:rFonts w:cs="Arial"/>
          <w:sz w:val="18"/>
          <w:szCs w:val="18"/>
        </w:rPr>
      </w:pPr>
    </w:p>
    <w:p w:rsidR="00177DE9" w:rsidRPr="005B2673" w:rsidRDefault="00177DE9" w:rsidP="00D755C2">
      <w:pPr>
        <w:autoSpaceDE w:val="0"/>
        <w:autoSpaceDN w:val="0"/>
        <w:adjustRightInd w:val="0"/>
        <w:spacing w:line="240" w:lineRule="auto"/>
        <w:ind w:left="900"/>
        <w:rPr>
          <w:rFonts w:cs="Arial"/>
          <w:sz w:val="18"/>
          <w:szCs w:val="18"/>
        </w:rPr>
      </w:pPr>
    </w:p>
    <w:p w:rsidR="00C060C8" w:rsidRPr="005B2673" w:rsidRDefault="00C060C8" w:rsidP="00D755C2">
      <w:pPr>
        <w:numPr>
          <w:ilvl w:val="0"/>
          <w:numId w:val="8"/>
        </w:numPr>
        <w:tabs>
          <w:tab w:val="left" w:pos="1080"/>
        </w:tabs>
        <w:autoSpaceDE w:val="0"/>
        <w:autoSpaceDN w:val="0"/>
        <w:adjustRightInd w:val="0"/>
        <w:spacing w:line="240" w:lineRule="auto"/>
        <w:ind w:left="900"/>
        <w:jc w:val="both"/>
        <w:rPr>
          <w:rFonts w:cs="Arial"/>
          <w:sz w:val="18"/>
          <w:szCs w:val="18"/>
        </w:rPr>
      </w:pPr>
      <w:r w:rsidRPr="005B2673">
        <w:rPr>
          <w:rFonts w:cs="Arial"/>
          <w:sz w:val="18"/>
          <w:szCs w:val="18"/>
        </w:rPr>
        <w:t xml:space="preserve">Deferred </w:t>
      </w:r>
      <w:r w:rsidR="006532DF" w:rsidRPr="005B2673">
        <w:rPr>
          <w:rFonts w:cs="Arial"/>
          <w:sz w:val="18"/>
          <w:szCs w:val="18"/>
        </w:rPr>
        <w:t xml:space="preserve">income </w:t>
      </w:r>
      <w:r w:rsidRPr="005B2673">
        <w:rPr>
          <w:rFonts w:cs="Arial"/>
          <w:sz w:val="18"/>
          <w:szCs w:val="18"/>
        </w:rPr>
        <w:t>taxes</w:t>
      </w:r>
    </w:p>
    <w:p w:rsidR="00C060C8" w:rsidRPr="005B2673" w:rsidRDefault="00C060C8" w:rsidP="00D755C2">
      <w:pPr>
        <w:pStyle w:val="Header"/>
        <w:tabs>
          <w:tab w:val="clear" w:pos="4153"/>
          <w:tab w:val="clear" w:pos="8306"/>
        </w:tabs>
        <w:spacing w:line="240" w:lineRule="auto"/>
        <w:ind w:left="900"/>
        <w:rPr>
          <w:rFonts w:cs="Arial"/>
          <w:sz w:val="18"/>
          <w:szCs w:val="18"/>
        </w:rPr>
      </w:pPr>
    </w:p>
    <w:p w:rsidR="00C060C8" w:rsidRPr="005B2673" w:rsidRDefault="00C060C8" w:rsidP="00D755C2">
      <w:pPr>
        <w:pStyle w:val="Header"/>
        <w:tabs>
          <w:tab w:val="clear" w:pos="4153"/>
          <w:tab w:val="clear" w:pos="8306"/>
        </w:tabs>
        <w:spacing w:line="240" w:lineRule="auto"/>
        <w:ind w:left="900"/>
        <w:jc w:val="both"/>
        <w:rPr>
          <w:rFonts w:cs="Arial"/>
          <w:sz w:val="18"/>
          <w:szCs w:val="18"/>
        </w:rPr>
      </w:pPr>
      <w:r w:rsidRPr="005B2673">
        <w:rPr>
          <w:rFonts w:cs="Arial"/>
          <w:sz w:val="18"/>
          <w:szCs w:val="18"/>
        </w:rPr>
        <w:t xml:space="preserve">Deferred tax assets and liabilities are recognised for temporary difference arising between tax bases of assets and liabilities and their carrying amount for accounting purposes as at the end of reporting date.  Significant management judgment is used in considering whether it is highly probable that the Group will generate </w:t>
      </w:r>
      <w:proofErr w:type="gramStart"/>
      <w:r w:rsidRPr="005B2673">
        <w:rPr>
          <w:rFonts w:cs="Arial"/>
          <w:sz w:val="18"/>
          <w:szCs w:val="18"/>
        </w:rPr>
        <w:t>sufficient</w:t>
      </w:r>
      <w:proofErr w:type="gramEnd"/>
      <w:r w:rsidRPr="005B2673">
        <w:rPr>
          <w:rFonts w:cs="Arial"/>
          <w:sz w:val="18"/>
          <w:szCs w:val="18"/>
        </w:rPr>
        <w:t xml:space="preserve"> taxable profits from its future operations to minimise these deferred tax assets.  The Group’s assumptions regarding the future taxable profits and the anticipated timing of minimise of deductible temporary differences and significant changes in these assumptions from </w:t>
      </w:r>
      <w:r w:rsidR="0090756C" w:rsidRPr="005B2673">
        <w:rPr>
          <w:rFonts w:cs="Arial"/>
          <w:sz w:val="18"/>
          <w:szCs w:val="18"/>
        </w:rPr>
        <w:t>year</w:t>
      </w:r>
      <w:r w:rsidRPr="005B2673">
        <w:rPr>
          <w:rFonts w:cs="Arial"/>
          <w:sz w:val="18"/>
          <w:szCs w:val="18"/>
        </w:rPr>
        <w:t xml:space="preserve"> to </w:t>
      </w:r>
      <w:r w:rsidR="0090756C" w:rsidRPr="005B2673">
        <w:rPr>
          <w:rFonts w:cs="Arial"/>
          <w:sz w:val="18"/>
          <w:szCs w:val="18"/>
        </w:rPr>
        <w:t>year</w:t>
      </w:r>
      <w:r w:rsidRPr="005B2673">
        <w:rPr>
          <w:rFonts w:cs="Arial"/>
          <w:sz w:val="18"/>
          <w:szCs w:val="18"/>
        </w:rPr>
        <w:t xml:space="preserve"> may have a material impact on financial position and results of operations.</w:t>
      </w:r>
    </w:p>
    <w:p w:rsidR="00DC50FD" w:rsidRDefault="00DC50FD" w:rsidP="00D755C2">
      <w:pPr>
        <w:pStyle w:val="Header"/>
        <w:tabs>
          <w:tab w:val="clear" w:pos="4153"/>
          <w:tab w:val="clear" w:pos="8306"/>
        </w:tabs>
        <w:spacing w:line="240" w:lineRule="auto"/>
        <w:ind w:left="900"/>
        <w:jc w:val="both"/>
        <w:rPr>
          <w:rFonts w:cs="Arial"/>
          <w:sz w:val="18"/>
          <w:szCs w:val="18"/>
        </w:rPr>
      </w:pPr>
    </w:p>
    <w:p w:rsidR="00177DE9" w:rsidRPr="005B2673" w:rsidRDefault="00177DE9" w:rsidP="00D755C2">
      <w:pPr>
        <w:pStyle w:val="Header"/>
        <w:tabs>
          <w:tab w:val="clear" w:pos="4153"/>
          <w:tab w:val="clear" w:pos="8306"/>
        </w:tabs>
        <w:spacing w:line="240" w:lineRule="auto"/>
        <w:ind w:left="900"/>
        <w:jc w:val="both"/>
        <w:rPr>
          <w:rFonts w:cs="Arial"/>
          <w:sz w:val="18"/>
          <w:szCs w:val="18"/>
        </w:rPr>
      </w:pPr>
    </w:p>
    <w:p w:rsidR="00DC50FD" w:rsidRPr="005B2673" w:rsidRDefault="00DC50FD" w:rsidP="00D755C2">
      <w:pPr>
        <w:numPr>
          <w:ilvl w:val="0"/>
          <w:numId w:val="8"/>
        </w:numPr>
        <w:tabs>
          <w:tab w:val="left" w:pos="1080"/>
        </w:tabs>
        <w:autoSpaceDE w:val="0"/>
        <w:autoSpaceDN w:val="0"/>
        <w:adjustRightInd w:val="0"/>
        <w:spacing w:line="240" w:lineRule="auto"/>
        <w:ind w:left="900"/>
        <w:jc w:val="both"/>
        <w:rPr>
          <w:rFonts w:cs="Arial"/>
          <w:sz w:val="18"/>
          <w:szCs w:val="18"/>
        </w:rPr>
      </w:pPr>
      <w:r w:rsidRPr="005B2673">
        <w:rPr>
          <w:rFonts w:cs="Arial"/>
          <w:sz w:val="18"/>
          <w:szCs w:val="18"/>
        </w:rPr>
        <w:t>Borrowings</w:t>
      </w:r>
    </w:p>
    <w:p w:rsidR="00DC50FD" w:rsidRPr="005B2673" w:rsidRDefault="00DC50FD" w:rsidP="00D755C2">
      <w:pPr>
        <w:pStyle w:val="Header"/>
        <w:tabs>
          <w:tab w:val="clear" w:pos="4153"/>
          <w:tab w:val="clear" w:pos="8306"/>
        </w:tabs>
        <w:spacing w:line="240" w:lineRule="auto"/>
        <w:ind w:left="900"/>
        <w:rPr>
          <w:rFonts w:cs="Arial"/>
          <w:sz w:val="18"/>
          <w:szCs w:val="18"/>
        </w:rPr>
      </w:pPr>
    </w:p>
    <w:p w:rsidR="00DC50FD" w:rsidRPr="005B2673" w:rsidRDefault="00DC50FD" w:rsidP="00D755C2">
      <w:pPr>
        <w:pStyle w:val="Header"/>
        <w:tabs>
          <w:tab w:val="clear" w:pos="4153"/>
          <w:tab w:val="clear" w:pos="8306"/>
        </w:tabs>
        <w:spacing w:line="240" w:lineRule="auto"/>
        <w:ind w:left="900"/>
        <w:jc w:val="both"/>
        <w:rPr>
          <w:rFonts w:cs="Arial"/>
          <w:sz w:val="18"/>
          <w:szCs w:val="18"/>
        </w:rPr>
      </w:pPr>
      <w:r w:rsidRPr="005B2673">
        <w:rPr>
          <w:rFonts w:cs="Arial"/>
          <w:sz w:val="18"/>
          <w:szCs w:val="18"/>
        </w:rPr>
        <w:t xml:space="preserve">The fair values are based on discounted cash flows using a discount rate based upon the borrowing rate which the </w:t>
      </w:r>
      <w:proofErr w:type="gramStart"/>
      <w:r w:rsidRPr="005B2673">
        <w:rPr>
          <w:rFonts w:cs="Arial"/>
          <w:sz w:val="18"/>
          <w:szCs w:val="18"/>
        </w:rPr>
        <w:t>director’s</w:t>
      </w:r>
      <w:proofErr w:type="gramEnd"/>
      <w:r w:rsidRPr="005B2673">
        <w:rPr>
          <w:rFonts w:cs="Arial"/>
          <w:sz w:val="18"/>
          <w:szCs w:val="18"/>
        </w:rPr>
        <w:t xml:space="preserve"> expect would be available to the Group at the end of reporting date. The change in the discount rate would impact the fair value of the borrowings.</w:t>
      </w:r>
    </w:p>
    <w:p w:rsidR="00C060C8" w:rsidRDefault="00C060C8" w:rsidP="00D755C2">
      <w:pPr>
        <w:autoSpaceDE w:val="0"/>
        <w:autoSpaceDN w:val="0"/>
        <w:adjustRightInd w:val="0"/>
        <w:spacing w:line="240" w:lineRule="auto"/>
        <w:ind w:left="900"/>
        <w:jc w:val="both"/>
        <w:rPr>
          <w:rFonts w:cs="Arial"/>
          <w:i/>
          <w:iCs/>
          <w:sz w:val="18"/>
          <w:szCs w:val="18"/>
        </w:rPr>
      </w:pPr>
    </w:p>
    <w:p w:rsidR="00177DE9" w:rsidRPr="005B2673" w:rsidRDefault="00177DE9" w:rsidP="00D755C2">
      <w:pPr>
        <w:autoSpaceDE w:val="0"/>
        <w:autoSpaceDN w:val="0"/>
        <w:adjustRightInd w:val="0"/>
        <w:spacing w:line="240" w:lineRule="auto"/>
        <w:ind w:left="900"/>
        <w:jc w:val="both"/>
        <w:rPr>
          <w:rFonts w:cs="Arial"/>
          <w:i/>
          <w:iCs/>
          <w:sz w:val="18"/>
          <w:szCs w:val="18"/>
        </w:rPr>
      </w:pPr>
    </w:p>
    <w:p w:rsidR="00C060C8" w:rsidRPr="005B2673" w:rsidRDefault="008A26A2" w:rsidP="00D755C2">
      <w:pPr>
        <w:numPr>
          <w:ilvl w:val="0"/>
          <w:numId w:val="8"/>
        </w:numPr>
        <w:tabs>
          <w:tab w:val="left" w:pos="1080"/>
        </w:tabs>
        <w:autoSpaceDE w:val="0"/>
        <w:autoSpaceDN w:val="0"/>
        <w:adjustRightInd w:val="0"/>
        <w:spacing w:line="240" w:lineRule="auto"/>
        <w:ind w:left="900"/>
        <w:jc w:val="both"/>
        <w:rPr>
          <w:rFonts w:cs="Arial"/>
          <w:sz w:val="18"/>
          <w:szCs w:val="18"/>
        </w:rPr>
      </w:pPr>
      <w:r w:rsidRPr="005B2673">
        <w:rPr>
          <w:rFonts w:cs="Arial"/>
          <w:sz w:val="18"/>
          <w:szCs w:val="18"/>
        </w:rPr>
        <w:t>Defined r</w:t>
      </w:r>
      <w:r w:rsidR="00DC50FD" w:rsidRPr="005B2673">
        <w:rPr>
          <w:rFonts w:cs="Arial"/>
          <w:sz w:val="18"/>
          <w:szCs w:val="18"/>
        </w:rPr>
        <w:t>etirement</w:t>
      </w:r>
      <w:r w:rsidRPr="005B2673">
        <w:rPr>
          <w:rFonts w:cs="Arial"/>
          <w:sz w:val="18"/>
          <w:szCs w:val="18"/>
        </w:rPr>
        <w:t xml:space="preserve"> benefit obligations</w:t>
      </w:r>
    </w:p>
    <w:p w:rsidR="00C060C8" w:rsidRPr="005B2673" w:rsidRDefault="00C060C8" w:rsidP="00D755C2">
      <w:pPr>
        <w:pStyle w:val="Header"/>
        <w:tabs>
          <w:tab w:val="clear" w:pos="4153"/>
          <w:tab w:val="clear" w:pos="8306"/>
        </w:tabs>
        <w:spacing w:line="240" w:lineRule="auto"/>
        <w:ind w:left="900"/>
        <w:rPr>
          <w:rFonts w:cs="Arial"/>
          <w:sz w:val="18"/>
          <w:szCs w:val="18"/>
        </w:rPr>
      </w:pPr>
    </w:p>
    <w:p w:rsidR="0032672F" w:rsidRDefault="00D00B6C" w:rsidP="00D755C2">
      <w:pPr>
        <w:pStyle w:val="Header"/>
        <w:tabs>
          <w:tab w:val="clear" w:pos="4153"/>
          <w:tab w:val="clear" w:pos="8306"/>
        </w:tabs>
        <w:spacing w:line="240" w:lineRule="auto"/>
        <w:ind w:left="900"/>
        <w:jc w:val="both"/>
        <w:rPr>
          <w:rFonts w:cs="Arial"/>
          <w:sz w:val="18"/>
          <w:szCs w:val="18"/>
        </w:rPr>
      </w:pPr>
      <w:r w:rsidRPr="00177DE9">
        <w:rPr>
          <w:rFonts w:cs="Arial"/>
          <w:spacing w:val="-2"/>
          <w:sz w:val="18"/>
          <w:szCs w:val="18"/>
        </w:rPr>
        <w:t xml:space="preserve">The present value of the retirement benefit obligations depends on </w:t>
      </w:r>
      <w:proofErr w:type="gramStart"/>
      <w:r w:rsidRPr="00177DE9">
        <w:rPr>
          <w:rFonts w:cs="Arial"/>
          <w:spacing w:val="-2"/>
          <w:sz w:val="18"/>
          <w:szCs w:val="18"/>
        </w:rPr>
        <w:t>a number of</w:t>
      </w:r>
      <w:proofErr w:type="gramEnd"/>
      <w:r w:rsidRPr="00177DE9">
        <w:rPr>
          <w:rFonts w:cs="Arial"/>
          <w:spacing w:val="-2"/>
          <w:sz w:val="18"/>
          <w:szCs w:val="18"/>
        </w:rPr>
        <w:t xml:space="preserve"> assumptions. Key assumptions</w:t>
      </w:r>
      <w:r w:rsidRPr="005B2673">
        <w:rPr>
          <w:rFonts w:cs="Arial"/>
          <w:sz w:val="18"/>
          <w:szCs w:val="18"/>
        </w:rPr>
        <w:t xml:space="preserve"> used and impacts from possible changes in key assumptions are disclosed in </w:t>
      </w:r>
      <w:r w:rsidR="006E1B1E">
        <w:rPr>
          <w:rFonts w:cs="Arial"/>
          <w:sz w:val="18"/>
          <w:szCs w:val="18"/>
        </w:rPr>
        <w:t>N</w:t>
      </w:r>
      <w:r w:rsidRPr="005B2673">
        <w:rPr>
          <w:rFonts w:cs="Arial"/>
          <w:sz w:val="18"/>
          <w:szCs w:val="18"/>
        </w:rPr>
        <w:t>ote 2</w:t>
      </w:r>
      <w:r w:rsidR="006D21E6">
        <w:rPr>
          <w:rFonts w:cs="Arial"/>
          <w:sz w:val="18"/>
          <w:szCs w:val="18"/>
        </w:rPr>
        <w:t>4</w:t>
      </w:r>
      <w:r w:rsidRPr="005B2673">
        <w:rPr>
          <w:rFonts w:cs="Arial"/>
          <w:sz w:val="18"/>
          <w:szCs w:val="18"/>
        </w:rPr>
        <w:t>.</w:t>
      </w:r>
    </w:p>
    <w:p w:rsidR="0032672F" w:rsidRDefault="0032672F" w:rsidP="00D755C2">
      <w:pPr>
        <w:pStyle w:val="Header"/>
        <w:tabs>
          <w:tab w:val="clear" w:pos="4153"/>
          <w:tab w:val="clear" w:pos="8306"/>
        </w:tabs>
        <w:spacing w:line="240" w:lineRule="auto"/>
        <w:ind w:left="900"/>
        <w:jc w:val="both"/>
        <w:rPr>
          <w:rFonts w:cs="Arial"/>
          <w:sz w:val="18"/>
          <w:szCs w:val="18"/>
        </w:rPr>
      </w:pPr>
    </w:p>
    <w:p w:rsidR="000C53AB" w:rsidRPr="005B2673" w:rsidRDefault="000C53AB" w:rsidP="00D755C2">
      <w:pPr>
        <w:pStyle w:val="Header"/>
        <w:tabs>
          <w:tab w:val="clear" w:pos="4153"/>
          <w:tab w:val="clear" w:pos="8306"/>
        </w:tabs>
        <w:spacing w:line="240" w:lineRule="auto"/>
        <w:ind w:left="900"/>
        <w:jc w:val="both"/>
        <w:rPr>
          <w:rFonts w:cs="Arial"/>
          <w:sz w:val="18"/>
          <w:szCs w:val="18"/>
        </w:rPr>
      </w:pPr>
      <w:r w:rsidRPr="005B2673">
        <w:rPr>
          <w:rFonts w:cs="Arial"/>
          <w:sz w:val="18"/>
          <w:szCs w:val="18"/>
        </w:rPr>
        <w:br w:type="page"/>
      </w:r>
    </w:p>
    <w:p w:rsidR="00D62783" w:rsidRPr="005B2673" w:rsidRDefault="00D62783" w:rsidP="00D755C2">
      <w:pPr>
        <w:spacing w:line="240" w:lineRule="auto"/>
        <w:rPr>
          <w:rFonts w:cs="Arial"/>
          <w:sz w:val="18"/>
          <w:szCs w:val="18"/>
        </w:rPr>
      </w:pPr>
    </w:p>
    <w:p w:rsidR="00D62783" w:rsidRPr="005B2673" w:rsidRDefault="00D62783" w:rsidP="00D755C2">
      <w:pPr>
        <w:spacing w:line="240" w:lineRule="auto"/>
        <w:ind w:left="540" w:hanging="526"/>
        <w:jc w:val="thaiDistribute"/>
        <w:rPr>
          <w:rFonts w:cs="Arial"/>
          <w:b/>
          <w:bCs/>
          <w:sz w:val="18"/>
          <w:szCs w:val="18"/>
        </w:rPr>
      </w:pPr>
    </w:p>
    <w:p w:rsidR="00DF1363" w:rsidRPr="005B2673" w:rsidRDefault="008A26A2" w:rsidP="00D755C2">
      <w:pPr>
        <w:spacing w:line="240" w:lineRule="auto"/>
        <w:ind w:left="540" w:hanging="526"/>
        <w:jc w:val="thaiDistribute"/>
        <w:rPr>
          <w:rFonts w:cs="Arial"/>
          <w:b/>
          <w:bCs/>
          <w:sz w:val="18"/>
          <w:szCs w:val="18"/>
        </w:rPr>
      </w:pPr>
      <w:r w:rsidRPr="005B2673">
        <w:rPr>
          <w:rFonts w:cs="Arial"/>
          <w:b/>
          <w:bCs/>
          <w:sz w:val="18"/>
          <w:szCs w:val="18"/>
        </w:rPr>
        <w:t>6</w:t>
      </w:r>
      <w:r w:rsidR="00DF1363" w:rsidRPr="005B2673">
        <w:rPr>
          <w:rFonts w:cs="Arial"/>
          <w:b/>
          <w:bCs/>
          <w:sz w:val="18"/>
          <w:szCs w:val="18"/>
        </w:rPr>
        <w:tab/>
        <w:t>Capital management</w:t>
      </w:r>
    </w:p>
    <w:p w:rsidR="00DF1363" w:rsidRPr="005B2673" w:rsidRDefault="00DF1363" w:rsidP="00D755C2">
      <w:pPr>
        <w:autoSpaceDE w:val="0"/>
        <w:autoSpaceDN w:val="0"/>
        <w:adjustRightInd w:val="0"/>
        <w:spacing w:line="240" w:lineRule="auto"/>
        <w:ind w:left="540"/>
        <w:rPr>
          <w:rFonts w:cs="Arial"/>
          <w:sz w:val="18"/>
          <w:szCs w:val="18"/>
        </w:rPr>
      </w:pPr>
    </w:p>
    <w:p w:rsidR="00DE13C1" w:rsidRPr="005B2673" w:rsidRDefault="00DE13C1" w:rsidP="00D755C2">
      <w:pPr>
        <w:autoSpaceDE w:val="0"/>
        <w:autoSpaceDN w:val="0"/>
        <w:adjustRightInd w:val="0"/>
        <w:spacing w:line="240" w:lineRule="auto"/>
        <w:ind w:left="540"/>
        <w:rPr>
          <w:rFonts w:cs="Arial"/>
          <w:sz w:val="18"/>
          <w:szCs w:val="18"/>
        </w:rPr>
      </w:pPr>
    </w:p>
    <w:p w:rsidR="00A54D88" w:rsidRPr="005B2673" w:rsidRDefault="007D09E3" w:rsidP="00D755C2">
      <w:pPr>
        <w:autoSpaceDE w:val="0"/>
        <w:autoSpaceDN w:val="0"/>
        <w:adjustRightInd w:val="0"/>
        <w:spacing w:line="240" w:lineRule="auto"/>
        <w:ind w:left="540"/>
        <w:jc w:val="both"/>
        <w:rPr>
          <w:rFonts w:cs="Arial"/>
          <w:sz w:val="18"/>
          <w:szCs w:val="18"/>
        </w:rPr>
      </w:pPr>
      <w:r w:rsidRPr="005B2673">
        <w:rPr>
          <w:rFonts w:cs="Arial"/>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A54D88" w:rsidRPr="005B2673" w:rsidRDefault="00A54D88" w:rsidP="00D755C2">
      <w:pPr>
        <w:autoSpaceDE w:val="0"/>
        <w:autoSpaceDN w:val="0"/>
        <w:adjustRightInd w:val="0"/>
        <w:spacing w:line="240" w:lineRule="auto"/>
        <w:ind w:left="540"/>
        <w:jc w:val="both"/>
        <w:rPr>
          <w:rFonts w:cs="Arial"/>
          <w:sz w:val="18"/>
          <w:szCs w:val="18"/>
        </w:rPr>
      </w:pPr>
    </w:p>
    <w:p w:rsidR="00DF1363" w:rsidRPr="005B2673" w:rsidRDefault="00A54D88" w:rsidP="00D755C2">
      <w:pPr>
        <w:autoSpaceDE w:val="0"/>
        <w:autoSpaceDN w:val="0"/>
        <w:adjustRightInd w:val="0"/>
        <w:spacing w:line="240" w:lineRule="auto"/>
        <w:ind w:left="540"/>
        <w:jc w:val="both"/>
        <w:rPr>
          <w:rFonts w:cs="Arial"/>
          <w:sz w:val="18"/>
          <w:szCs w:val="18"/>
        </w:rPr>
      </w:pPr>
      <w:r w:rsidRPr="005B2673">
        <w:rPr>
          <w:rFonts w:cs="Arial"/>
          <w:spacing w:val="-4"/>
          <w:sz w:val="18"/>
          <w:szCs w:val="18"/>
        </w:rPr>
        <w:t>In order to maintain or adjust the capital structure, the Group may adjust the amount</w:t>
      </w:r>
      <w:r w:rsidR="007D09E3" w:rsidRPr="005B2673">
        <w:rPr>
          <w:rFonts w:cs="Arial"/>
          <w:spacing w:val="-4"/>
          <w:sz w:val="18"/>
          <w:szCs w:val="18"/>
        </w:rPr>
        <w:t>s</w:t>
      </w:r>
      <w:r w:rsidRPr="005B2673">
        <w:rPr>
          <w:rFonts w:cs="Arial"/>
          <w:spacing w:val="-4"/>
          <w:sz w:val="18"/>
          <w:szCs w:val="18"/>
        </w:rPr>
        <w:t xml:space="preserve"> of dividends paid to shareholders,</w:t>
      </w:r>
      <w:r w:rsidRPr="005B2673">
        <w:rPr>
          <w:rFonts w:cs="Arial"/>
          <w:sz w:val="18"/>
          <w:szCs w:val="18"/>
        </w:rPr>
        <w:t xml:space="preserve"> return capital to shareholders, issue new shares, or sell assets to reduce debt</w:t>
      </w:r>
      <w:r w:rsidR="00DF1363" w:rsidRPr="005B2673">
        <w:rPr>
          <w:rFonts w:cs="Arial"/>
          <w:sz w:val="18"/>
          <w:szCs w:val="18"/>
        </w:rPr>
        <w:t>. In addition</w:t>
      </w:r>
      <w:r w:rsidR="006532DF" w:rsidRPr="005B2673">
        <w:rPr>
          <w:rFonts w:cs="Arial"/>
          <w:sz w:val="18"/>
          <w:szCs w:val="18"/>
        </w:rPr>
        <w:t>, under loan agreement, the Group</w:t>
      </w:r>
      <w:r w:rsidR="00DF1363" w:rsidRPr="005B2673">
        <w:rPr>
          <w:rFonts w:cs="Arial"/>
          <w:sz w:val="18"/>
          <w:szCs w:val="18"/>
        </w:rPr>
        <w:t xml:space="preserve"> </w:t>
      </w:r>
      <w:proofErr w:type="gramStart"/>
      <w:r w:rsidR="00DF1363" w:rsidRPr="005B2673">
        <w:rPr>
          <w:rFonts w:cs="Arial"/>
          <w:sz w:val="18"/>
          <w:szCs w:val="18"/>
        </w:rPr>
        <w:t>has to</w:t>
      </w:r>
      <w:proofErr w:type="gramEnd"/>
      <w:r w:rsidR="00DF1363" w:rsidRPr="005B2673">
        <w:rPr>
          <w:rFonts w:cs="Arial"/>
          <w:sz w:val="18"/>
          <w:szCs w:val="18"/>
        </w:rPr>
        <w:t xml:space="preserve"> maintain of certain covenants </w:t>
      </w:r>
      <w:r w:rsidR="0072539E" w:rsidRPr="005B2673">
        <w:rPr>
          <w:rFonts w:cs="Arial"/>
          <w:sz w:val="18"/>
          <w:szCs w:val="18"/>
        </w:rPr>
        <w:t>(Note 2</w:t>
      </w:r>
      <w:r w:rsidR="00E423C5">
        <w:rPr>
          <w:rFonts w:cs="Arial"/>
          <w:sz w:val="18"/>
          <w:szCs w:val="18"/>
        </w:rPr>
        <w:t>2</w:t>
      </w:r>
      <w:r w:rsidR="00DF1363" w:rsidRPr="005B2673">
        <w:rPr>
          <w:rFonts w:cs="Arial"/>
          <w:sz w:val="18"/>
          <w:szCs w:val="18"/>
        </w:rPr>
        <w:t>).</w:t>
      </w:r>
    </w:p>
    <w:p w:rsidR="0055210D" w:rsidRPr="005B2673" w:rsidRDefault="0055210D" w:rsidP="00D755C2">
      <w:pPr>
        <w:autoSpaceDE w:val="0"/>
        <w:autoSpaceDN w:val="0"/>
        <w:adjustRightInd w:val="0"/>
        <w:spacing w:line="240" w:lineRule="auto"/>
        <w:ind w:left="540"/>
        <w:jc w:val="both"/>
        <w:rPr>
          <w:rFonts w:cs="Arial"/>
          <w:sz w:val="18"/>
          <w:szCs w:val="18"/>
        </w:rPr>
      </w:pPr>
    </w:p>
    <w:p w:rsidR="0055210D" w:rsidRPr="005B2673" w:rsidRDefault="0055210D" w:rsidP="00D755C2">
      <w:pPr>
        <w:autoSpaceDE w:val="0"/>
        <w:autoSpaceDN w:val="0"/>
        <w:adjustRightInd w:val="0"/>
        <w:spacing w:line="240" w:lineRule="auto"/>
        <w:ind w:left="540"/>
        <w:jc w:val="both"/>
        <w:rPr>
          <w:rFonts w:cs="Arial"/>
          <w:sz w:val="18"/>
          <w:szCs w:val="18"/>
        </w:rPr>
      </w:pPr>
    </w:p>
    <w:p w:rsidR="00DE16B2" w:rsidRPr="005B2673" w:rsidRDefault="0055210D" w:rsidP="00D755C2">
      <w:pPr>
        <w:pStyle w:val="a"/>
        <w:tabs>
          <w:tab w:val="left" w:pos="540"/>
        </w:tabs>
        <w:ind w:left="540" w:right="0" w:hanging="540"/>
        <w:jc w:val="both"/>
        <w:outlineLvl w:val="0"/>
        <w:rPr>
          <w:rFonts w:ascii="Arial" w:cs="Arial"/>
          <w:b/>
          <w:bCs/>
          <w:color w:val="auto"/>
          <w:sz w:val="18"/>
          <w:szCs w:val="18"/>
        </w:rPr>
      </w:pPr>
      <w:r w:rsidRPr="005B2673">
        <w:rPr>
          <w:rFonts w:ascii="Arial" w:cs="Arial"/>
          <w:b/>
          <w:bCs/>
          <w:color w:val="auto"/>
          <w:sz w:val="18"/>
          <w:szCs w:val="18"/>
        </w:rPr>
        <w:t>7</w:t>
      </w:r>
      <w:r w:rsidR="00C130E7" w:rsidRPr="005B2673">
        <w:rPr>
          <w:rFonts w:ascii="Arial" w:cs="Arial"/>
          <w:b/>
          <w:bCs/>
          <w:color w:val="auto"/>
          <w:sz w:val="18"/>
          <w:szCs w:val="18"/>
        </w:rPr>
        <w:tab/>
        <w:t>S</w:t>
      </w:r>
      <w:r w:rsidR="00DE16B2" w:rsidRPr="005B2673">
        <w:rPr>
          <w:rFonts w:ascii="Arial" w:cs="Arial"/>
          <w:b/>
          <w:bCs/>
          <w:color w:val="auto"/>
          <w:sz w:val="18"/>
          <w:szCs w:val="18"/>
        </w:rPr>
        <w:t>egment</w:t>
      </w:r>
      <w:r w:rsidR="00C130E7" w:rsidRPr="005B2673">
        <w:rPr>
          <w:rFonts w:ascii="Arial" w:cs="Arial"/>
          <w:b/>
          <w:bCs/>
          <w:color w:val="auto"/>
          <w:sz w:val="18"/>
          <w:szCs w:val="18"/>
        </w:rPr>
        <w:t xml:space="preserve"> </w:t>
      </w:r>
      <w:r w:rsidR="003741DD" w:rsidRPr="005B2673">
        <w:rPr>
          <w:rFonts w:ascii="Arial" w:cs="Arial"/>
          <w:b/>
          <w:bCs/>
          <w:color w:val="auto"/>
          <w:sz w:val="18"/>
          <w:szCs w:val="18"/>
        </w:rPr>
        <w:t xml:space="preserve">and revenue </w:t>
      </w:r>
      <w:r w:rsidR="00C130E7" w:rsidRPr="005B2673">
        <w:rPr>
          <w:rFonts w:ascii="Arial" w:cs="Arial"/>
          <w:b/>
          <w:bCs/>
          <w:color w:val="auto"/>
          <w:sz w:val="18"/>
          <w:szCs w:val="18"/>
        </w:rPr>
        <w:t>information</w:t>
      </w:r>
    </w:p>
    <w:p w:rsidR="00E15866" w:rsidRPr="005B2673" w:rsidRDefault="00E15866" w:rsidP="00D755C2">
      <w:pPr>
        <w:pStyle w:val="a"/>
        <w:tabs>
          <w:tab w:val="left" w:pos="540"/>
        </w:tabs>
        <w:ind w:left="540" w:right="0"/>
        <w:jc w:val="both"/>
        <w:outlineLvl w:val="0"/>
        <w:rPr>
          <w:rFonts w:ascii="Arial" w:cs="Arial"/>
          <w:b/>
          <w:bCs/>
          <w:color w:val="auto"/>
          <w:sz w:val="18"/>
          <w:szCs w:val="18"/>
        </w:rPr>
      </w:pPr>
    </w:p>
    <w:p w:rsidR="00DE13C1" w:rsidRPr="005B2673" w:rsidRDefault="00DE13C1" w:rsidP="00D755C2">
      <w:pPr>
        <w:pStyle w:val="a"/>
        <w:tabs>
          <w:tab w:val="left" w:pos="540"/>
        </w:tabs>
        <w:ind w:left="540" w:right="0"/>
        <w:jc w:val="both"/>
        <w:outlineLvl w:val="0"/>
        <w:rPr>
          <w:rFonts w:ascii="Arial" w:cs="Arial"/>
          <w:b/>
          <w:bCs/>
          <w:color w:val="auto"/>
          <w:sz w:val="18"/>
          <w:szCs w:val="18"/>
        </w:rPr>
      </w:pPr>
    </w:p>
    <w:p w:rsidR="00313625" w:rsidRPr="005B2673" w:rsidRDefault="00770112" w:rsidP="00D755C2">
      <w:pPr>
        <w:autoSpaceDE w:val="0"/>
        <w:autoSpaceDN w:val="0"/>
        <w:adjustRightInd w:val="0"/>
        <w:spacing w:line="240" w:lineRule="auto"/>
        <w:ind w:left="540"/>
        <w:jc w:val="both"/>
        <w:rPr>
          <w:rFonts w:cs="Arial"/>
          <w:sz w:val="18"/>
          <w:szCs w:val="18"/>
        </w:rPr>
      </w:pPr>
      <w:r w:rsidRPr="005B2673">
        <w:rPr>
          <w:rFonts w:cs="Arial"/>
          <w:sz w:val="18"/>
          <w:szCs w:val="18"/>
        </w:rPr>
        <w:t xml:space="preserve">The </w:t>
      </w:r>
      <w:r w:rsidR="00F15761" w:rsidRPr="005B2673">
        <w:rPr>
          <w:rFonts w:cs="Arial"/>
          <w:sz w:val="18"/>
          <w:szCs w:val="18"/>
        </w:rPr>
        <w:t>Board of Directors</w:t>
      </w:r>
      <w:r w:rsidRPr="005B2673">
        <w:rPr>
          <w:rFonts w:cs="Arial"/>
          <w:sz w:val="18"/>
          <w:szCs w:val="18"/>
        </w:rPr>
        <w:t xml:space="preserve"> is the Group’s chief operating decision-maker. The </w:t>
      </w:r>
      <w:r w:rsidR="00F15761" w:rsidRPr="005B2673">
        <w:rPr>
          <w:rFonts w:cs="Arial"/>
          <w:sz w:val="18"/>
          <w:szCs w:val="18"/>
        </w:rPr>
        <w:t>Board of Directors</w:t>
      </w:r>
      <w:r w:rsidRPr="005B2673">
        <w:rPr>
          <w:rFonts w:cs="Arial"/>
          <w:sz w:val="18"/>
          <w:szCs w:val="18"/>
        </w:rPr>
        <w:t xml:space="preserve"> has determined the operating segments based on the information reviewed for the purposes of allocating resources and assessing performance.</w:t>
      </w:r>
    </w:p>
    <w:p w:rsidR="00E15866" w:rsidRPr="005B2673" w:rsidRDefault="00E15866" w:rsidP="00D755C2">
      <w:pPr>
        <w:autoSpaceDE w:val="0"/>
        <w:autoSpaceDN w:val="0"/>
        <w:adjustRightInd w:val="0"/>
        <w:spacing w:line="240" w:lineRule="auto"/>
        <w:ind w:left="540"/>
        <w:jc w:val="both"/>
        <w:rPr>
          <w:rFonts w:cs="Arial"/>
          <w:sz w:val="18"/>
          <w:szCs w:val="18"/>
        </w:rPr>
      </w:pPr>
    </w:p>
    <w:p w:rsidR="006E5156" w:rsidRPr="005B2673" w:rsidRDefault="006E5156" w:rsidP="00D755C2">
      <w:pPr>
        <w:autoSpaceDE w:val="0"/>
        <w:autoSpaceDN w:val="0"/>
        <w:adjustRightInd w:val="0"/>
        <w:spacing w:line="240" w:lineRule="auto"/>
        <w:ind w:left="540"/>
        <w:jc w:val="both"/>
        <w:rPr>
          <w:rFonts w:cs="Arial"/>
          <w:sz w:val="18"/>
          <w:szCs w:val="18"/>
        </w:rPr>
      </w:pPr>
    </w:p>
    <w:p w:rsidR="00A54D88" w:rsidRPr="005B2673" w:rsidRDefault="00A54D88" w:rsidP="00D755C2">
      <w:pPr>
        <w:autoSpaceDE w:val="0"/>
        <w:autoSpaceDN w:val="0"/>
        <w:adjustRightInd w:val="0"/>
        <w:spacing w:line="240" w:lineRule="auto"/>
        <w:ind w:left="540"/>
        <w:jc w:val="both"/>
        <w:rPr>
          <w:rFonts w:cs="Arial"/>
          <w:b/>
          <w:bCs/>
          <w:sz w:val="18"/>
          <w:szCs w:val="18"/>
        </w:rPr>
      </w:pPr>
      <w:r w:rsidRPr="005B2673">
        <w:rPr>
          <w:rFonts w:cs="Arial"/>
          <w:b/>
          <w:bCs/>
          <w:sz w:val="18"/>
          <w:szCs w:val="18"/>
        </w:rPr>
        <w:t>Business segment</w:t>
      </w:r>
    </w:p>
    <w:p w:rsidR="00A54D88" w:rsidRPr="005B2673" w:rsidRDefault="00A54D88" w:rsidP="00D755C2">
      <w:pPr>
        <w:autoSpaceDE w:val="0"/>
        <w:autoSpaceDN w:val="0"/>
        <w:adjustRightInd w:val="0"/>
        <w:spacing w:line="240" w:lineRule="auto"/>
        <w:ind w:left="540"/>
        <w:jc w:val="both"/>
        <w:rPr>
          <w:rFonts w:cs="Arial"/>
          <w:sz w:val="18"/>
          <w:szCs w:val="18"/>
        </w:rPr>
      </w:pPr>
    </w:p>
    <w:p w:rsidR="00770112" w:rsidRPr="005B2673" w:rsidRDefault="00770112" w:rsidP="00D755C2">
      <w:pPr>
        <w:autoSpaceDE w:val="0"/>
        <w:autoSpaceDN w:val="0"/>
        <w:adjustRightInd w:val="0"/>
        <w:spacing w:line="240" w:lineRule="auto"/>
        <w:ind w:left="540"/>
        <w:jc w:val="both"/>
        <w:rPr>
          <w:rFonts w:cs="Arial"/>
          <w:sz w:val="18"/>
          <w:szCs w:val="18"/>
        </w:rPr>
      </w:pPr>
      <w:r w:rsidRPr="005B2673">
        <w:rPr>
          <w:rFonts w:cs="Arial"/>
          <w:sz w:val="18"/>
          <w:szCs w:val="18"/>
        </w:rPr>
        <w:t xml:space="preserve">The Group </w:t>
      </w:r>
      <w:r w:rsidR="00C130E7" w:rsidRPr="005B2673">
        <w:rPr>
          <w:rFonts w:cs="Arial"/>
          <w:sz w:val="18"/>
          <w:szCs w:val="18"/>
        </w:rPr>
        <w:t>operates in a single business being</w:t>
      </w:r>
      <w:r w:rsidR="004A75B5" w:rsidRPr="005B2673">
        <w:rPr>
          <w:rFonts w:cs="Arial"/>
          <w:sz w:val="18"/>
          <w:szCs w:val="18"/>
        </w:rPr>
        <w:t xml:space="preserve"> the generation</w:t>
      </w:r>
      <w:r w:rsidRPr="005B2673">
        <w:rPr>
          <w:rFonts w:cs="Arial"/>
          <w:sz w:val="18"/>
          <w:szCs w:val="18"/>
        </w:rPr>
        <w:t xml:space="preserve"> and distribution of electricity generated from solar energy. </w:t>
      </w:r>
      <w:r w:rsidR="004377AE" w:rsidRPr="005B2673">
        <w:rPr>
          <w:rFonts w:cs="Arial"/>
          <w:sz w:val="18"/>
          <w:szCs w:val="18"/>
        </w:rPr>
        <w:t xml:space="preserve">Therefore, </w:t>
      </w:r>
      <w:r w:rsidR="00BA107F" w:rsidRPr="005B2673">
        <w:rPr>
          <w:rFonts w:cs="Arial"/>
          <w:sz w:val="18"/>
          <w:szCs w:val="18"/>
        </w:rPr>
        <w:t xml:space="preserve">the </w:t>
      </w:r>
      <w:r w:rsidR="00F15761" w:rsidRPr="005B2673">
        <w:rPr>
          <w:rFonts w:cs="Arial"/>
          <w:sz w:val="18"/>
          <w:szCs w:val="18"/>
        </w:rPr>
        <w:t>Board of Directors</w:t>
      </w:r>
      <w:r w:rsidR="004377AE" w:rsidRPr="005B2673">
        <w:rPr>
          <w:rFonts w:cs="Arial"/>
          <w:sz w:val="18"/>
          <w:szCs w:val="18"/>
        </w:rPr>
        <w:t xml:space="preserve"> considers that the Group has only one business segment.</w:t>
      </w:r>
    </w:p>
    <w:p w:rsidR="00770112" w:rsidRPr="005B2673" w:rsidRDefault="00770112" w:rsidP="00D755C2">
      <w:pPr>
        <w:autoSpaceDE w:val="0"/>
        <w:autoSpaceDN w:val="0"/>
        <w:adjustRightInd w:val="0"/>
        <w:spacing w:line="240" w:lineRule="auto"/>
        <w:ind w:left="540"/>
        <w:jc w:val="both"/>
        <w:rPr>
          <w:rFonts w:cs="Arial"/>
          <w:sz w:val="18"/>
          <w:szCs w:val="18"/>
        </w:rPr>
      </w:pPr>
    </w:p>
    <w:p w:rsidR="006E5156" w:rsidRPr="005B2673" w:rsidRDefault="006E5156" w:rsidP="00D755C2">
      <w:pPr>
        <w:autoSpaceDE w:val="0"/>
        <w:autoSpaceDN w:val="0"/>
        <w:adjustRightInd w:val="0"/>
        <w:spacing w:line="240" w:lineRule="auto"/>
        <w:ind w:left="540"/>
        <w:jc w:val="both"/>
        <w:rPr>
          <w:rFonts w:cs="Arial"/>
          <w:sz w:val="18"/>
          <w:szCs w:val="18"/>
        </w:rPr>
      </w:pPr>
    </w:p>
    <w:p w:rsidR="004377AE" w:rsidRPr="005B2673" w:rsidRDefault="004377AE" w:rsidP="00D755C2">
      <w:pPr>
        <w:autoSpaceDE w:val="0"/>
        <w:autoSpaceDN w:val="0"/>
        <w:adjustRightInd w:val="0"/>
        <w:spacing w:line="240" w:lineRule="auto"/>
        <w:ind w:left="540"/>
        <w:jc w:val="both"/>
        <w:rPr>
          <w:rFonts w:cs="Arial"/>
          <w:b/>
          <w:bCs/>
          <w:sz w:val="18"/>
          <w:szCs w:val="18"/>
        </w:rPr>
      </w:pPr>
      <w:r w:rsidRPr="005B2673">
        <w:rPr>
          <w:rFonts w:cs="Arial"/>
          <w:b/>
          <w:bCs/>
          <w:sz w:val="18"/>
          <w:szCs w:val="18"/>
        </w:rPr>
        <w:t>Geographic segment</w:t>
      </w:r>
    </w:p>
    <w:p w:rsidR="006E5156" w:rsidRPr="005B2673" w:rsidRDefault="006E5156" w:rsidP="00D755C2">
      <w:pPr>
        <w:autoSpaceDE w:val="0"/>
        <w:autoSpaceDN w:val="0"/>
        <w:adjustRightInd w:val="0"/>
        <w:spacing w:line="240" w:lineRule="auto"/>
        <w:ind w:left="540"/>
        <w:jc w:val="both"/>
        <w:rPr>
          <w:rFonts w:cs="Arial"/>
          <w:b/>
          <w:bCs/>
          <w:sz w:val="18"/>
          <w:szCs w:val="18"/>
        </w:rPr>
      </w:pPr>
    </w:p>
    <w:p w:rsidR="008F0851" w:rsidRPr="005B2673" w:rsidRDefault="00F56250" w:rsidP="00D755C2">
      <w:pPr>
        <w:autoSpaceDE w:val="0"/>
        <w:autoSpaceDN w:val="0"/>
        <w:adjustRightInd w:val="0"/>
        <w:spacing w:line="240" w:lineRule="auto"/>
        <w:ind w:left="540"/>
        <w:jc w:val="both"/>
        <w:rPr>
          <w:rFonts w:cs="Arial"/>
          <w:sz w:val="18"/>
          <w:szCs w:val="22"/>
          <w:lang w:bidi="th-TH"/>
        </w:rPr>
      </w:pPr>
      <w:r w:rsidRPr="00F56250">
        <w:rPr>
          <w:rFonts w:cs="Arial"/>
          <w:sz w:val="18"/>
          <w:szCs w:val="18"/>
        </w:rPr>
        <w:t xml:space="preserve">Segment information is presented in respect of the Group’s geography segments which are domestic and international. The two segments presented were classified and reviewed by authorised persons which is the Board of Directors. The following information is used by </w:t>
      </w:r>
      <w:r w:rsidR="00CA3D6C">
        <w:rPr>
          <w:rFonts w:cs="Arial"/>
          <w:sz w:val="18"/>
          <w:szCs w:val="18"/>
        </w:rPr>
        <w:t>the Board</w:t>
      </w:r>
      <w:r w:rsidRPr="00F56250">
        <w:rPr>
          <w:rFonts w:cs="Arial"/>
          <w:sz w:val="18"/>
          <w:szCs w:val="18"/>
        </w:rPr>
        <w:t xml:space="preserve"> to evaluate operation of each segment.</w:t>
      </w:r>
    </w:p>
    <w:p w:rsidR="008F0851" w:rsidRPr="005B2673" w:rsidRDefault="008F0851" w:rsidP="00D755C2">
      <w:pPr>
        <w:autoSpaceDE w:val="0"/>
        <w:autoSpaceDN w:val="0"/>
        <w:adjustRightInd w:val="0"/>
        <w:spacing w:line="240" w:lineRule="auto"/>
        <w:ind w:left="540"/>
        <w:jc w:val="both"/>
        <w:rPr>
          <w:rFonts w:cs="Arial"/>
          <w:sz w:val="18"/>
          <w:szCs w:val="22"/>
          <w:lang w:bidi="th-TH"/>
        </w:rPr>
      </w:pPr>
    </w:p>
    <w:p w:rsidR="008F0851" w:rsidRPr="005B2673" w:rsidRDefault="008F0851" w:rsidP="00D755C2">
      <w:pPr>
        <w:autoSpaceDE w:val="0"/>
        <w:autoSpaceDN w:val="0"/>
        <w:adjustRightInd w:val="0"/>
        <w:spacing w:line="240" w:lineRule="auto"/>
        <w:ind w:left="540"/>
        <w:jc w:val="both"/>
        <w:rPr>
          <w:rFonts w:cs="Arial"/>
          <w:sz w:val="18"/>
          <w:szCs w:val="22"/>
          <w:lang w:bidi="th-TH"/>
        </w:rPr>
      </w:pPr>
    </w:p>
    <w:p w:rsidR="008F0851" w:rsidRPr="005B2673" w:rsidRDefault="008F0851" w:rsidP="00D755C2">
      <w:pPr>
        <w:autoSpaceDE w:val="0"/>
        <w:autoSpaceDN w:val="0"/>
        <w:adjustRightInd w:val="0"/>
        <w:spacing w:line="240" w:lineRule="auto"/>
        <w:ind w:left="540"/>
        <w:jc w:val="both"/>
        <w:rPr>
          <w:rFonts w:cs="Arial"/>
          <w:sz w:val="18"/>
          <w:szCs w:val="22"/>
          <w:lang w:bidi="th-TH"/>
        </w:rPr>
      </w:pPr>
    </w:p>
    <w:p w:rsidR="008F0851" w:rsidRPr="005B2673" w:rsidRDefault="008F0851" w:rsidP="00D755C2">
      <w:pPr>
        <w:autoSpaceDE w:val="0"/>
        <w:autoSpaceDN w:val="0"/>
        <w:adjustRightInd w:val="0"/>
        <w:spacing w:line="240" w:lineRule="auto"/>
        <w:ind w:left="540"/>
        <w:jc w:val="both"/>
        <w:rPr>
          <w:rFonts w:cs="Arial"/>
          <w:sz w:val="18"/>
          <w:szCs w:val="22"/>
          <w:lang w:bidi="th-TH"/>
        </w:rPr>
        <w:sectPr w:rsidR="008F0851" w:rsidRPr="005B2673" w:rsidSect="00177DE9">
          <w:headerReference w:type="default" r:id="rId8"/>
          <w:footerReference w:type="default" r:id="rId9"/>
          <w:pgSz w:w="11906" w:h="16838" w:code="9"/>
          <w:pgMar w:top="1440" w:right="720" w:bottom="720" w:left="1728" w:header="706" w:footer="576" w:gutter="0"/>
          <w:pgNumType w:start="15"/>
          <w:cols w:space="720"/>
        </w:sectPr>
      </w:pPr>
    </w:p>
    <w:p w:rsidR="008F0851" w:rsidRPr="005B2673" w:rsidRDefault="008F0851" w:rsidP="00D755C2">
      <w:pPr>
        <w:autoSpaceDE w:val="0"/>
        <w:autoSpaceDN w:val="0"/>
        <w:adjustRightInd w:val="0"/>
        <w:spacing w:line="240" w:lineRule="auto"/>
        <w:ind w:left="540"/>
        <w:jc w:val="both"/>
        <w:rPr>
          <w:rFonts w:cs="Arial"/>
          <w:sz w:val="18"/>
          <w:szCs w:val="22"/>
          <w:lang w:bidi="th-TH"/>
        </w:rPr>
      </w:pPr>
    </w:p>
    <w:p w:rsidR="00D755C2" w:rsidRPr="005B2673" w:rsidRDefault="00D755C2" w:rsidP="00D755C2">
      <w:pPr>
        <w:autoSpaceDE w:val="0"/>
        <w:autoSpaceDN w:val="0"/>
        <w:adjustRightInd w:val="0"/>
        <w:spacing w:line="240" w:lineRule="auto"/>
        <w:ind w:left="540"/>
        <w:jc w:val="both"/>
        <w:rPr>
          <w:rFonts w:cs="Arial"/>
          <w:sz w:val="18"/>
          <w:szCs w:val="22"/>
          <w:lang w:bidi="th-TH"/>
        </w:rPr>
      </w:pPr>
    </w:p>
    <w:p w:rsidR="008F0851" w:rsidRPr="005B2673" w:rsidRDefault="0055210D" w:rsidP="00D755C2">
      <w:pPr>
        <w:spacing w:line="240" w:lineRule="auto"/>
        <w:ind w:left="540" w:hanging="540"/>
        <w:rPr>
          <w:rFonts w:cs="Arial"/>
          <w:b/>
          <w:bCs/>
          <w:sz w:val="18"/>
          <w:szCs w:val="18"/>
        </w:rPr>
      </w:pPr>
      <w:r w:rsidRPr="005B2673">
        <w:rPr>
          <w:rFonts w:cs="Arial"/>
          <w:b/>
          <w:bCs/>
          <w:sz w:val="18"/>
          <w:szCs w:val="18"/>
          <w:rtl/>
        </w:rPr>
        <w:t>7</w:t>
      </w:r>
      <w:r w:rsidR="008F0851" w:rsidRPr="005B2673">
        <w:rPr>
          <w:rFonts w:cs="Arial"/>
          <w:b/>
          <w:bCs/>
          <w:sz w:val="18"/>
          <w:szCs w:val="18"/>
          <w:rtl/>
          <w:cs/>
        </w:rPr>
        <w:tab/>
      </w:r>
      <w:r w:rsidR="008F0851" w:rsidRPr="005B2673">
        <w:rPr>
          <w:rFonts w:cs="Arial"/>
          <w:b/>
          <w:bCs/>
          <w:sz w:val="18"/>
          <w:szCs w:val="18"/>
        </w:rPr>
        <w:t>Segment and revenue information</w:t>
      </w:r>
      <w:r w:rsidR="008F0851" w:rsidRPr="005B2673">
        <w:rPr>
          <w:rFonts w:cs="Arial"/>
          <w:sz w:val="18"/>
          <w:szCs w:val="18"/>
        </w:rPr>
        <w:t xml:space="preserve"> (Cont’d)</w:t>
      </w:r>
    </w:p>
    <w:p w:rsidR="008F0851" w:rsidRPr="005B2673" w:rsidRDefault="008F0851" w:rsidP="00D755C2">
      <w:pPr>
        <w:tabs>
          <w:tab w:val="left" w:pos="1080"/>
        </w:tabs>
        <w:spacing w:line="240" w:lineRule="auto"/>
        <w:ind w:left="1080" w:hanging="540"/>
        <w:rPr>
          <w:rFonts w:eastAsia="Angsana New" w:cs="Arial"/>
          <w:b/>
          <w:bCs/>
          <w:sz w:val="18"/>
          <w:szCs w:val="18"/>
        </w:rPr>
      </w:pPr>
    </w:p>
    <w:p w:rsidR="008F0851" w:rsidRPr="005B2673" w:rsidRDefault="008F0851" w:rsidP="00D755C2">
      <w:pPr>
        <w:tabs>
          <w:tab w:val="left" w:pos="1080"/>
        </w:tabs>
        <w:spacing w:line="240" w:lineRule="auto"/>
        <w:ind w:left="1080" w:hanging="540"/>
        <w:rPr>
          <w:rFonts w:eastAsia="Angsana New" w:cs="Arial"/>
          <w:b/>
          <w:bCs/>
          <w:sz w:val="18"/>
          <w:szCs w:val="18"/>
        </w:rPr>
      </w:pPr>
    </w:p>
    <w:p w:rsidR="008F0851" w:rsidRPr="005B2673" w:rsidRDefault="008F0851" w:rsidP="00D755C2">
      <w:pPr>
        <w:autoSpaceDE w:val="0"/>
        <w:autoSpaceDN w:val="0"/>
        <w:adjustRightInd w:val="0"/>
        <w:spacing w:line="240" w:lineRule="auto"/>
        <w:ind w:left="1080" w:hanging="540"/>
        <w:rPr>
          <w:rFonts w:eastAsia="Angsana New" w:cs="Arial"/>
          <w:b/>
          <w:bCs/>
          <w:sz w:val="18"/>
          <w:szCs w:val="18"/>
        </w:rPr>
      </w:pPr>
      <w:r w:rsidRPr="005B2673">
        <w:rPr>
          <w:rFonts w:eastAsia="Angsana New" w:cs="Arial"/>
          <w:b/>
          <w:bCs/>
          <w:sz w:val="18"/>
          <w:szCs w:val="18"/>
        </w:rPr>
        <w:t>Financial statements by geography segment</w:t>
      </w:r>
    </w:p>
    <w:p w:rsidR="008F0851" w:rsidRPr="005B2673" w:rsidRDefault="008F0851" w:rsidP="00D755C2">
      <w:pPr>
        <w:autoSpaceDE w:val="0"/>
        <w:autoSpaceDN w:val="0"/>
        <w:adjustRightInd w:val="0"/>
        <w:spacing w:line="240" w:lineRule="auto"/>
        <w:ind w:left="1080" w:hanging="540"/>
        <w:rPr>
          <w:rFonts w:eastAsia="Angsana New" w:cs="Arial"/>
          <w:b/>
          <w:bCs/>
          <w:sz w:val="18"/>
          <w:szCs w:val="18"/>
        </w:rPr>
      </w:pPr>
    </w:p>
    <w:tbl>
      <w:tblPr>
        <w:tblW w:w="15266" w:type="dxa"/>
        <w:tblInd w:w="108" w:type="dxa"/>
        <w:shd w:val="clear" w:color="auto" w:fill="FFFF00"/>
        <w:tblLayout w:type="fixed"/>
        <w:tblLook w:val="0000" w:firstRow="0" w:lastRow="0" w:firstColumn="0" w:lastColumn="0" w:noHBand="0" w:noVBand="0"/>
      </w:tblPr>
      <w:tblGrid>
        <w:gridCol w:w="2934"/>
        <w:gridCol w:w="1233"/>
        <w:gridCol w:w="1233"/>
        <w:gridCol w:w="1233"/>
        <w:gridCol w:w="1233"/>
        <w:gridCol w:w="1234"/>
        <w:gridCol w:w="1233"/>
        <w:gridCol w:w="1233"/>
        <w:gridCol w:w="1233"/>
        <w:gridCol w:w="1233"/>
        <w:gridCol w:w="1234"/>
      </w:tblGrid>
      <w:tr w:rsidR="008F0851" w:rsidRPr="005B2673" w:rsidTr="00D755C2">
        <w:tc>
          <w:tcPr>
            <w:tcW w:w="2934" w:type="dxa"/>
            <w:shd w:val="clear" w:color="auto" w:fill="auto"/>
            <w:vAlign w:val="bottom"/>
          </w:tcPr>
          <w:p w:rsidR="008F0851" w:rsidRPr="005B2673" w:rsidRDefault="008F0851" w:rsidP="00D755C2">
            <w:pPr>
              <w:spacing w:line="240" w:lineRule="auto"/>
              <w:ind w:left="336" w:right="-72"/>
              <w:rPr>
                <w:rFonts w:eastAsia="MS Mincho" w:cs="Arial"/>
                <w:b/>
                <w:bCs/>
                <w:sz w:val="16"/>
                <w:szCs w:val="16"/>
              </w:rPr>
            </w:pPr>
          </w:p>
        </w:tc>
        <w:tc>
          <w:tcPr>
            <w:tcW w:w="12332" w:type="dxa"/>
            <w:gridSpan w:val="10"/>
            <w:shd w:val="clear" w:color="auto" w:fill="auto"/>
            <w:vAlign w:val="bottom"/>
          </w:tcPr>
          <w:p w:rsidR="008F0851" w:rsidRPr="005B2673" w:rsidRDefault="008F0851" w:rsidP="00D755C2">
            <w:pPr>
              <w:pBdr>
                <w:bottom w:val="single" w:sz="4" w:space="1" w:color="auto"/>
              </w:pBdr>
              <w:tabs>
                <w:tab w:val="left" w:pos="817"/>
              </w:tabs>
              <w:spacing w:line="240" w:lineRule="auto"/>
              <w:ind w:left="-58" w:right="-72"/>
              <w:jc w:val="center"/>
              <w:rPr>
                <w:rFonts w:eastAsia="MS Mincho" w:cs="Arial"/>
                <w:b/>
                <w:bCs/>
                <w:sz w:val="16"/>
                <w:szCs w:val="16"/>
              </w:rPr>
            </w:pPr>
            <w:r w:rsidRPr="005B2673">
              <w:rPr>
                <w:rFonts w:eastAsia="MS Mincho" w:cs="Arial"/>
                <w:b/>
                <w:bCs/>
                <w:sz w:val="16"/>
                <w:szCs w:val="16"/>
              </w:rPr>
              <w:t>Consolidated financial statements</w:t>
            </w:r>
          </w:p>
        </w:tc>
      </w:tr>
      <w:tr w:rsidR="008F0851" w:rsidRPr="005B2673" w:rsidTr="00D755C2">
        <w:tc>
          <w:tcPr>
            <w:tcW w:w="2934" w:type="dxa"/>
            <w:shd w:val="clear" w:color="auto" w:fill="auto"/>
            <w:vAlign w:val="bottom"/>
          </w:tcPr>
          <w:p w:rsidR="008F0851" w:rsidRPr="005B2673" w:rsidRDefault="008F0851" w:rsidP="00D755C2">
            <w:pPr>
              <w:spacing w:line="240" w:lineRule="auto"/>
              <w:ind w:left="336" w:right="-72"/>
              <w:rPr>
                <w:rFonts w:eastAsia="MS Mincho" w:cs="Arial"/>
                <w:b/>
                <w:bCs/>
                <w:sz w:val="16"/>
                <w:szCs w:val="16"/>
                <w:highlight w:val="yellow"/>
              </w:rPr>
            </w:pPr>
          </w:p>
        </w:tc>
        <w:tc>
          <w:tcPr>
            <w:tcW w:w="2466" w:type="dxa"/>
            <w:gridSpan w:val="2"/>
            <w:shd w:val="clear" w:color="auto" w:fill="auto"/>
            <w:vAlign w:val="bottom"/>
          </w:tcPr>
          <w:p w:rsidR="008F0851" w:rsidRPr="005B2673" w:rsidRDefault="008F0851" w:rsidP="00D755C2">
            <w:pPr>
              <w:pBdr>
                <w:bottom w:val="single" w:sz="4" w:space="1" w:color="auto"/>
              </w:pBdr>
              <w:tabs>
                <w:tab w:val="left" w:pos="817"/>
              </w:tabs>
              <w:spacing w:line="240" w:lineRule="auto"/>
              <w:ind w:left="-18" w:right="-72"/>
              <w:jc w:val="center"/>
              <w:rPr>
                <w:rFonts w:eastAsia="MS Mincho" w:cs="Arial"/>
                <w:b/>
                <w:bCs/>
                <w:sz w:val="16"/>
                <w:szCs w:val="16"/>
                <w:rtl/>
                <w:cs/>
              </w:rPr>
            </w:pPr>
            <w:r w:rsidRPr="005B2673">
              <w:rPr>
                <w:rFonts w:eastAsia="MS Mincho" w:cs="Arial"/>
                <w:b/>
                <w:bCs/>
                <w:sz w:val="16"/>
                <w:szCs w:val="16"/>
              </w:rPr>
              <w:t>Domestic</w:t>
            </w:r>
          </w:p>
        </w:tc>
        <w:tc>
          <w:tcPr>
            <w:tcW w:w="2466" w:type="dxa"/>
            <w:gridSpan w:val="2"/>
            <w:shd w:val="clear" w:color="auto" w:fill="auto"/>
            <w:vAlign w:val="bottom"/>
          </w:tcPr>
          <w:p w:rsidR="008F0851" w:rsidRPr="005B2673" w:rsidRDefault="008F0851" w:rsidP="00D755C2">
            <w:pPr>
              <w:pBdr>
                <w:bottom w:val="single" w:sz="4" w:space="1" w:color="auto"/>
              </w:pBdr>
              <w:tabs>
                <w:tab w:val="left" w:pos="817"/>
              </w:tabs>
              <w:spacing w:line="240" w:lineRule="auto"/>
              <w:ind w:left="-18" w:right="-72"/>
              <w:jc w:val="center"/>
              <w:rPr>
                <w:rFonts w:eastAsia="MS Mincho" w:cs="Arial"/>
                <w:b/>
                <w:bCs/>
                <w:sz w:val="16"/>
                <w:szCs w:val="16"/>
                <w:rtl/>
                <w:cs/>
              </w:rPr>
            </w:pPr>
            <w:r w:rsidRPr="005B2673">
              <w:rPr>
                <w:rFonts w:eastAsia="MS Mincho" w:cs="Arial"/>
                <w:b/>
                <w:bCs/>
                <w:sz w:val="16"/>
                <w:szCs w:val="16"/>
              </w:rPr>
              <w:t>International</w:t>
            </w:r>
          </w:p>
        </w:tc>
        <w:tc>
          <w:tcPr>
            <w:tcW w:w="2467" w:type="dxa"/>
            <w:gridSpan w:val="2"/>
            <w:shd w:val="clear" w:color="auto" w:fill="auto"/>
            <w:vAlign w:val="bottom"/>
          </w:tcPr>
          <w:p w:rsidR="008F0851" w:rsidRPr="005B2673" w:rsidRDefault="008F0851" w:rsidP="00D755C2">
            <w:pPr>
              <w:pBdr>
                <w:bottom w:val="single" w:sz="4" w:space="1" w:color="auto"/>
              </w:pBdr>
              <w:tabs>
                <w:tab w:val="left" w:pos="817"/>
              </w:tabs>
              <w:spacing w:line="240" w:lineRule="auto"/>
              <w:ind w:left="-18" w:right="-72"/>
              <w:jc w:val="center"/>
              <w:rPr>
                <w:rFonts w:eastAsia="MS Mincho" w:cs="Arial"/>
                <w:b/>
                <w:bCs/>
                <w:sz w:val="16"/>
                <w:szCs w:val="16"/>
                <w:rtl/>
                <w:cs/>
              </w:rPr>
            </w:pPr>
            <w:r w:rsidRPr="005B2673">
              <w:rPr>
                <w:rFonts w:eastAsia="MS Mincho" w:cs="Arial"/>
                <w:b/>
                <w:bCs/>
                <w:sz w:val="16"/>
                <w:szCs w:val="16"/>
              </w:rPr>
              <w:t>Total</w:t>
            </w:r>
          </w:p>
        </w:tc>
        <w:tc>
          <w:tcPr>
            <w:tcW w:w="2466" w:type="dxa"/>
            <w:gridSpan w:val="2"/>
            <w:shd w:val="clear" w:color="auto" w:fill="auto"/>
            <w:vAlign w:val="bottom"/>
          </w:tcPr>
          <w:p w:rsidR="008F0851" w:rsidRPr="005B2673" w:rsidRDefault="008F0851" w:rsidP="00D755C2">
            <w:pPr>
              <w:pBdr>
                <w:bottom w:val="single" w:sz="4" w:space="1" w:color="auto"/>
              </w:pBdr>
              <w:tabs>
                <w:tab w:val="left" w:pos="817"/>
              </w:tabs>
              <w:spacing w:line="240" w:lineRule="auto"/>
              <w:ind w:left="-18" w:right="-72"/>
              <w:jc w:val="center"/>
              <w:rPr>
                <w:rFonts w:eastAsia="MS Mincho" w:cs="Arial"/>
                <w:b/>
                <w:bCs/>
                <w:sz w:val="16"/>
                <w:szCs w:val="16"/>
                <w:rtl/>
                <w:cs/>
              </w:rPr>
            </w:pPr>
            <w:r w:rsidRPr="005B2673">
              <w:rPr>
                <w:rFonts w:eastAsia="MS Mincho" w:cs="Arial"/>
                <w:b/>
                <w:bCs/>
                <w:sz w:val="16"/>
                <w:szCs w:val="16"/>
              </w:rPr>
              <w:t>Elimination</w:t>
            </w:r>
          </w:p>
        </w:tc>
        <w:tc>
          <w:tcPr>
            <w:tcW w:w="2467" w:type="dxa"/>
            <w:gridSpan w:val="2"/>
            <w:shd w:val="clear" w:color="auto" w:fill="auto"/>
            <w:vAlign w:val="bottom"/>
          </w:tcPr>
          <w:p w:rsidR="008F0851" w:rsidRPr="005B2673" w:rsidRDefault="008F0851" w:rsidP="00D755C2">
            <w:pPr>
              <w:pBdr>
                <w:bottom w:val="single" w:sz="4" w:space="1" w:color="auto"/>
              </w:pBdr>
              <w:tabs>
                <w:tab w:val="left" w:pos="817"/>
              </w:tabs>
              <w:spacing w:line="240" w:lineRule="auto"/>
              <w:ind w:left="-18" w:right="-72"/>
              <w:jc w:val="center"/>
              <w:rPr>
                <w:rFonts w:eastAsia="MS Mincho" w:cs="Arial"/>
                <w:b/>
                <w:bCs/>
                <w:sz w:val="16"/>
                <w:szCs w:val="16"/>
                <w:rtl/>
                <w:cs/>
              </w:rPr>
            </w:pPr>
            <w:r w:rsidRPr="005B2673">
              <w:rPr>
                <w:rFonts w:eastAsia="MS Mincho" w:cs="Arial"/>
                <w:b/>
                <w:bCs/>
                <w:sz w:val="16"/>
                <w:szCs w:val="16"/>
              </w:rPr>
              <w:t>Total</w:t>
            </w:r>
          </w:p>
        </w:tc>
      </w:tr>
      <w:tr w:rsidR="008F0851" w:rsidRPr="005B2673" w:rsidTr="00D755C2">
        <w:tc>
          <w:tcPr>
            <w:tcW w:w="2934" w:type="dxa"/>
            <w:shd w:val="clear" w:color="auto" w:fill="auto"/>
            <w:vAlign w:val="bottom"/>
          </w:tcPr>
          <w:p w:rsidR="008F0851" w:rsidRPr="005B2673" w:rsidRDefault="008F0851" w:rsidP="00D755C2">
            <w:pPr>
              <w:spacing w:line="240" w:lineRule="auto"/>
              <w:ind w:left="336" w:right="-72"/>
              <w:rPr>
                <w:rFonts w:eastAsia="MS Mincho" w:cs="Arial"/>
                <w:b/>
                <w:bCs/>
                <w:sz w:val="16"/>
                <w:szCs w:val="16"/>
                <w:highlight w:val="yellow"/>
                <w:rtl/>
                <w:cs/>
              </w:rPr>
            </w:pPr>
          </w:p>
        </w:tc>
        <w:tc>
          <w:tcPr>
            <w:tcW w:w="1233" w:type="dxa"/>
            <w:shd w:val="clear" w:color="auto" w:fill="auto"/>
            <w:vAlign w:val="bottom"/>
          </w:tcPr>
          <w:p w:rsidR="008F0851" w:rsidRPr="005B2673" w:rsidRDefault="008F0851" w:rsidP="001046E7">
            <w:pPr>
              <w:spacing w:line="240" w:lineRule="auto"/>
              <w:ind w:right="-72"/>
              <w:jc w:val="right"/>
              <w:rPr>
                <w:rFonts w:eastAsia="MS Mincho" w:cs="Arial"/>
                <w:b/>
                <w:bCs/>
                <w:snapToGrid w:val="0"/>
                <w:sz w:val="16"/>
                <w:szCs w:val="16"/>
              </w:rPr>
            </w:pPr>
            <w:r w:rsidRPr="005B2673">
              <w:rPr>
                <w:rFonts w:eastAsia="MS Mincho" w:cs="Arial"/>
                <w:b/>
                <w:bCs/>
                <w:snapToGrid w:val="0"/>
                <w:sz w:val="16"/>
                <w:szCs w:val="16"/>
              </w:rPr>
              <w:t>2019</w:t>
            </w:r>
          </w:p>
        </w:tc>
        <w:tc>
          <w:tcPr>
            <w:tcW w:w="1233" w:type="dxa"/>
            <w:shd w:val="clear" w:color="auto" w:fill="auto"/>
            <w:vAlign w:val="bottom"/>
          </w:tcPr>
          <w:p w:rsidR="008F0851" w:rsidRPr="005B2673" w:rsidRDefault="008F0851" w:rsidP="001046E7">
            <w:pPr>
              <w:spacing w:line="240" w:lineRule="auto"/>
              <w:ind w:right="-72"/>
              <w:jc w:val="right"/>
              <w:rPr>
                <w:rFonts w:eastAsia="MS Mincho" w:cs="Arial"/>
                <w:b/>
                <w:bCs/>
                <w:snapToGrid w:val="0"/>
                <w:sz w:val="16"/>
                <w:szCs w:val="16"/>
              </w:rPr>
            </w:pPr>
            <w:r w:rsidRPr="005B2673">
              <w:rPr>
                <w:rFonts w:eastAsia="MS Mincho" w:cs="Arial"/>
                <w:b/>
                <w:bCs/>
                <w:snapToGrid w:val="0"/>
                <w:sz w:val="16"/>
                <w:szCs w:val="16"/>
              </w:rPr>
              <w:t>2018</w:t>
            </w:r>
          </w:p>
        </w:tc>
        <w:tc>
          <w:tcPr>
            <w:tcW w:w="1233" w:type="dxa"/>
            <w:shd w:val="clear" w:color="auto" w:fill="auto"/>
            <w:vAlign w:val="bottom"/>
          </w:tcPr>
          <w:p w:rsidR="008F0851" w:rsidRPr="005B2673" w:rsidRDefault="008F0851" w:rsidP="001046E7">
            <w:pPr>
              <w:spacing w:line="240" w:lineRule="auto"/>
              <w:ind w:right="-72"/>
              <w:jc w:val="right"/>
              <w:rPr>
                <w:rFonts w:eastAsia="MS Mincho" w:cs="Arial"/>
                <w:b/>
                <w:bCs/>
                <w:snapToGrid w:val="0"/>
                <w:sz w:val="16"/>
                <w:szCs w:val="16"/>
              </w:rPr>
            </w:pPr>
            <w:r w:rsidRPr="005B2673">
              <w:rPr>
                <w:rFonts w:eastAsia="MS Mincho" w:cs="Arial"/>
                <w:b/>
                <w:bCs/>
                <w:snapToGrid w:val="0"/>
                <w:sz w:val="16"/>
                <w:szCs w:val="16"/>
              </w:rPr>
              <w:t>2019</w:t>
            </w:r>
          </w:p>
        </w:tc>
        <w:tc>
          <w:tcPr>
            <w:tcW w:w="1233" w:type="dxa"/>
            <w:shd w:val="clear" w:color="auto" w:fill="auto"/>
            <w:vAlign w:val="bottom"/>
          </w:tcPr>
          <w:p w:rsidR="008F0851" w:rsidRPr="005B2673" w:rsidRDefault="008F0851" w:rsidP="001046E7">
            <w:pPr>
              <w:spacing w:line="240" w:lineRule="auto"/>
              <w:ind w:right="-72"/>
              <w:jc w:val="right"/>
              <w:rPr>
                <w:rFonts w:eastAsia="MS Mincho" w:cs="Arial"/>
                <w:b/>
                <w:bCs/>
                <w:snapToGrid w:val="0"/>
                <w:sz w:val="16"/>
                <w:szCs w:val="16"/>
              </w:rPr>
            </w:pPr>
            <w:r w:rsidRPr="005B2673">
              <w:rPr>
                <w:rFonts w:eastAsia="MS Mincho" w:cs="Arial"/>
                <w:b/>
                <w:bCs/>
                <w:snapToGrid w:val="0"/>
                <w:sz w:val="16"/>
                <w:szCs w:val="16"/>
              </w:rPr>
              <w:t>2018</w:t>
            </w:r>
          </w:p>
        </w:tc>
        <w:tc>
          <w:tcPr>
            <w:tcW w:w="1234" w:type="dxa"/>
            <w:shd w:val="clear" w:color="auto" w:fill="auto"/>
            <w:vAlign w:val="bottom"/>
          </w:tcPr>
          <w:p w:rsidR="008F0851" w:rsidRPr="005B2673" w:rsidRDefault="008F0851" w:rsidP="001046E7">
            <w:pPr>
              <w:spacing w:line="240" w:lineRule="auto"/>
              <w:ind w:right="-72"/>
              <w:jc w:val="right"/>
              <w:rPr>
                <w:rFonts w:eastAsia="MS Mincho" w:cs="Arial"/>
                <w:b/>
                <w:bCs/>
                <w:snapToGrid w:val="0"/>
                <w:sz w:val="16"/>
                <w:szCs w:val="16"/>
              </w:rPr>
            </w:pPr>
            <w:r w:rsidRPr="005B2673">
              <w:rPr>
                <w:rFonts w:eastAsia="MS Mincho" w:cs="Arial"/>
                <w:b/>
                <w:bCs/>
                <w:snapToGrid w:val="0"/>
                <w:sz w:val="16"/>
                <w:szCs w:val="16"/>
              </w:rPr>
              <w:t>2019</w:t>
            </w:r>
          </w:p>
        </w:tc>
        <w:tc>
          <w:tcPr>
            <w:tcW w:w="1233" w:type="dxa"/>
            <w:shd w:val="clear" w:color="auto" w:fill="auto"/>
            <w:vAlign w:val="bottom"/>
          </w:tcPr>
          <w:p w:rsidR="008F0851" w:rsidRPr="005B2673" w:rsidRDefault="008F0851" w:rsidP="001046E7">
            <w:pPr>
              <w:spacing w:line="240" w:lineRule="auto"/>
              <w:ind w:right="-72"/>
              <w:jc w:val="right"/>
              <w:rPr>
                <w:rFonts w:eastAsia="MS Mincho" w:cs="Arial"/>
                <w:b/>
                <w:bCs/>
                <w:snapToGrid w:val="0"/>
                <w:sz w:val="16"/>
                <w:szCs w:val="16"/>
              </w:rPr>
            </w:pPr>
            <w:r w:rsidRPr="005B2673">
              <w:rPr>
                <w:rFonts w:eastAsia="MS Mincho" w:cs="Arial"/>
                <w:b/>
                <w:bCs/>
                <w:snapToGrid w:val="0"/>
                <w:sz w:val="16"/>
                <w:szCs w:val="16"/>
              </w:rPr>
              <w:t>2018</w:t>
            </w:r>
          </w:p>
        </w:tc>
        <w:tc>
          <w:tcPr>
            <w:tcW w:w="1233" w:type="dxa"/>
            <w:shd w:val="clear" w:color="auto" w:fill="auto"/>
            <w:vAlign w:val="bottom"/>
          </w:tcPr>
          <w:p w:rsidR="008F0851" w:rsidRPr="005B2673" w:rsidRDefault="008F0851" w:rsidP="001046E7">
            <w:pPr>
              <w:spacing w:line="240" w:lineRule="auto"/>
              <w:ind w:right="-72"/>
              <w:jc w:val="right"/>
              <w:rPr>
                <w:rFonts w:eastAsia="MS Mincho" w:cs="Arial"/>
                <w:b/>
                <w:bCs/>
                <w:snapToGrid w:val="0"/>
                <w:sz w:val="16"/>
                <w:szCs w:val="16"/>
              </w:rPr>
            </w:pPr>
            <w:r w:rsidRPr="005B2673">
              <w:rPr>
                <w:rFonts w:eastAsia="MS Mincho" w:cs="Arial"/>
                <w:b/>
                <w:bCs/>
                <w:snapToGrid w:val="0"/>
                <w:sz w:val="16"/>
                <w:szCs w:val="16"/>
              </w:rPr>
              <w:t>2019</w:t>
            </w:r>
          </w:p>
        </w:tc>
        <w:tc>
          <w:tcPr>
            <w:tcW w:w="1233" w:type="dxa"/>
            <w:shd w:val="clear" w:color="auto" w:fill="auto"/>
            <w:vAlign w:val="bottom"/>
          </w:tcPr>
          <w:p w:rsidR="008F0851" w:rsidRPr="005B2673" w:rsidRDefault="008F0851" w:rsidP="001046E7">
            <w:pPr>
              <w:spacing w:line="240" w:lineRule="auto"/>
              <w:ind w:right="-72"/>
              <w:jc w:val="right"/>
              <w:rPr>
                <w:rFonts w:eastAsia="MS Mincho" w:cs="Arial"/>
                <w:b/>
                <w:bCs/>
                <w:snapToGrid w:val="0"/>
                <w:sz w:val="16"/>
                <w:szCs w:val="16"/>
              </w:rPr>
            </w:pPr>
            <w:r w:rsidRPr="005B2673">
              <w:rPr>
                <w:rFonts w:eastAsia="MS Mincho" w:cs="Arial"/>
                <w:b/>
                <w:bCs/>
                <w:snapToGrid w:val="0"/>
                <w:sz w:val="16"/>
                <w:szCs w:val="16"/>
              </w:rPr>
              <w:t>2018</w:t>
            </w:r>
          </w:p>
        </w:tc>
        <w:tc>
          <w:tcPr>
            <w:tcW w:w="1233" w:type="dxa"/>
            <w:shd w:val="clear" w:color="auto" w:fill="auto"/>
            <w:vAlign w:val="bottom"/>
          </w:tcPr>
          <w:p w:rsidR="008F0851" w:rsidRPr="005B2673" w:rsidRDefault="008F0851" w:rsidP="001046E7">
            <w:pPr>
              <w:spacing w:line="240" w:lineRule="auto"/>
              <w:ind w:right="-72"/>
              <w:jc w:val="right"/>
              <w:rPr>
                <w:rFonts w:eastAsia="MS Mincho" w:cs="Arial"/>
                <w:b/>
                <w:bCs/>
                <w:snapToGrid w:val="0"/>
                <w:sz w:val="16"/>
                <w:szCs w:val="16"/>
              </w:rPr>
            </w:pPr>
            <w:r w:rsidRPr="005B2673">
              <w:rPr>
                <w:rFonts w:eastAsia="MS Mincho" w:cs="Arial"/>
                <w:b/>
                <w:bCs/>
                <w:snapToGrid w:val="0"/>
                <w:sz w:val="16"/>
                <w:szCs w:val="16"/>
              </w:rPr>
              <w:t>2019</w:t>
            </w:r>
          </w:p>
        </w:tc>
        <w:tc>
          <w:tcPr>
            <w:tcW w:w="1234" w:type="dxa"/>
            <w:shd w:val="clear" w:color="auto" w:fill="auto"/>
            <w:vAlign w:val="bottom"/>
          </w:tcPr>
          <w:p w:rsidR="008F0851" w:rsidRPr="003F1875" w:rsidRDefault="008F0851" w:rsidP="001046E7">
            <w:pPr>
              <w:spacing w:line="240" w:lineRule="auto"/>
              <w:ind w:right="-72"/>
              <w:jc w:val="right"/>
              <w:rPr>
                <w:rFonts w:eastAsia="MS Mincho" w:cs="Arial"/>
                <w:b/>
                <w:bCs/>
                <w:snapToGrid w:val="0"/>
                <w:sz w:val="16"/>
                <w:szCs w:val="16"/>
              </w:rPr>
            </w:pPr>
            <w:r w:rsidRPr="003F1875">
              <w:rPr>
                <w:rFonts w:eastAsia="MS Mincho" w:cs="Arial"/>
                <w:b/>
                <w:bCs/>
                <w:snapToGrid w:val="0"/>
                <w:sz w:val="16"/>
                <w:szCs w:val="16"/>
              </w:rPr>
              <w:t>2018</w:t>
            </w:r>
          </w:p>
        </w:tc>
      </w:tr>
      <w:tr w:rsidR="001046E7" w:rsidRPr="005B2673" w:rsidTr="00D755C2">
        <w:tc>
          <w:tcPr>
            <w:tcW w:w="2934" w:type="dxa"/>
            <w:shd w:val="clear" w:color="auto" w:fill="auto"/>
            <w:vAlign w:val="bottom"/>
          </w:tcPr>
          <w:p w:rsidR="001046E7" w:rsidRPr="005B2673" w:rsidRDefault="001046E7" w:rsidP="001046E7">
            <w:pPr>
              <w:spacing w:line="240" w:lineRule="auto"/>
              <w:ind w:left="336" w:right="-72"/>
              <w:rPr>
                <w:rFonts w:eastAsia="MS Mincho" w:cs="Arial"/>
                <w:b/>
                <w:bCs/>
                <w:sz w:val="16"/>
                <w:szCs w:val="16"/>
                <w:highlight w:val="yellow"/>
                <w:rtl/>
                <w:cs/>
              </w:rPr>
            </w:pPr>
          </w:p>
        </w:tc>
        <w:tc>
          <w:tcPr>
            <w:tcW w:w="1233" w:type="dxa"/>
            <w:shd w:val="clear" w:color="auto" w:fill="auto"/>
            <w:vAlign w:val="bottom"/>
          </w:tcPr>
          <w:p w:rsidR="001046E7" w:rsidRPr="001046E7" w:rsidRDefault="001046E7" w:rsidP="001046E7">
            <w:pPr>
              <w:pBdr>
                <w:bottom w:val="single" w:sz="4" w:space="1" w:color="auto"/>
              </w:pBdr>
              <w:spacing w:line="240" w:lineRule="auto"/>
              <w:ind w:right="-72"/>
              <w:jc w:val="right"/>
              <w:rPr>
                <w:rFonts w:ascii="Arial Bold" w:eastAsia="MS Mincho" w:hAnsi="Arial Bold" w:cs="Arial" w:hint="eastAsia"/>
                <w:b/>
                <w:bCs/>
                <w:snapToGrid w:val="0"/>
                <w:spacing w:val="-6"/>
                <w:sz w:val="16"/>
                <w:szCs w:val="16"/>
              </w:rPr>
            </w:pPr>
            <w:r w:rsidRPr="001046E7">
              <w:rPr>
                <w:rFonts w:ascii="Arial Bold" w:eastAsia="MS Mincho" w:hAnsi="Arial Bold" w:cs="Arial"/>
                <w:b/>
                <w:bCs/>
                <w:snapToGrid w:val="0"/>
                <w:spacing w:val="-6"/>
                <w:sz w:val="16"/>
                <w:szCs w:val="16"/>
              </w:rPr>
              <w:t>Baht Thousand</w:t>
            </w:r>
          </w:p>
        </w:tc>
        <w:tc>
          <w:tcPr>
            <w:tcW w:w="1233" w:type="dxa"/>
            <w:shd w:val="clear" w:color="auto" w:fill="auto"/>
            <w:vAlign w:val="bottom"/>
          </w:tcPr>
          <w:p w:rsidR="001046E7" w:rsidRPr="001046E7" w:rsidRDefault="001046E7" w:rsidP="001046E7">
            <w:pPr>
              <w:pBdr>
                <w:bottom w:val="single" w:sz="4" w:space="1" w:color="auto"/>
              </w:pBdr>
              <w:spacing w:line="240" w:lineRule="auto"/>
              <w:ind w:right="-72"/>
              <w:jc w:val="right"/>
              <w:rPr>
                <w:rFonts w:ascii="Arial Bold" w:eastAsia="MS Mincho" w:hAnsi="Arial Bold" w:cs="Arial" w:hint="eastAsia"/>
                <w:b/>
                <w:bCs/>
                <w:snapToGrid w:val="0"/>
                <w:spacing w:val="-6"/>
                <w:sz w:val="16"/>
                <w:szCs w:val="16"/>
              </w:rPr>
            </w:pPr>
            <w:r w:rsidRPr="001046E7">
              <w:rPr>
                <w:rFonts w:ascii="Arial Bold" w:eastAsia="MS Mincho" w:hAnsi="Arial Bold" w:cs="Arial"/>
                <w:b/>
                <w:bCs/>
                <w:snapToGrid w:val="0"/>
                <w:spacing w:val="-6"/>
                <w:sz w:val="16"/>
                <w:szCs w:val="16"/>
              </w:rPr>
              <w:t>Baht Thousand</w:t>
            </w:r>
          </w:p>
        </w:tc>
        <w:tc>
          <w:tcPr>
            <w:tcW w:w="1233" w:type="dxa"/>
            <w:shd w:val="clear" w:color="auto" w:fill="auto"/>
            <w:vAlign w:val="bottom"/>
          </w:tcPr>
          <w:p w:rsidR="001046E7" w:rsidRPr="001046E7" w:rsidRDefault="001046E7" w:rsidP="001046E7">
            <w:pPr>
              <w:pBdr>
                <w:bottom w:val="single" w:sz="4" w:space="1" w:color="auto"/>
              </w:pBdr>
              <w:spacing w:line="240" w:lineRule="auto"/>
              <w:ind w:right="-72"/>
              <w:jc w:val="right"/>
              <w:rPr>
                <w:rFonts w:ascii="Arial Bold" w:eastAsia="MS Mincho" w:hAnsi="Arial Bold" w:cs="Arial" w:hint="eastAsia"/>
                <w:b/>
                <w:bCs/>
                <w:snapToGrid w:val="0"/>
                <w:spacing w:val="-6"/>
                <w:sz w:val="16"/>
                <w:szCs w:val="16"/>
              </w:rPr>
            </w:pPr>
            <w:r w:rsidRPr="001046E7">
              <w:rPr>
                <w:rFonts w:ascii="Arial Bold" w:eastAsia="MS Mincho" w:hAnsi="Arial Bold" w:cs="Arial"/>
                <w:b/>
                <w:bCs/>
                <w:snapToGrid w:val="0"/>
                <w:spacing w:val="-6"/>
                <w:sz w:val="16"/>
                <w:szCs w:val="16"/>
              </w:rPr>
              <w:t>Baht Thousand</w:t>
            </w:r>
          </w:p>
        </w:tc>
        <w:tc>
          <w:tcPr>
            <w:tcW w:w="1233" w:type="dxa"/>
            <w:shd w:val="clear" w:color="auto" w:fill="auto"/>
            <w:vAlign w:val="bottom"/>
          </w:tcPr>
          <w:p w:rsidR="001046E7" w:rsidRPr="001046E7" w:rsidRDefault="001046E7" w:rsidP="001046E7">
            <w:pPr>
              <w:pBdr>
                <w:bottom w:val="single" w:sz="4" w:space="1" w:color="auto"/>
              </w:pBdr>
              <w:spacing w:line="240" w:lineRule="auto"/>
              <w:ind w:right="-72"/>
              <w:jc w:val="right"/>
              <w:rPr>
                <w:rFonts w:ascii="Arial Bold" w:eastAsia="MS Mincho" w:hAnsi="Arial Bold" w:cs="Arial" w:hint="eastAsia"/>
                <w:b/>
                <w:bCs/>
                <w:snapToGrid w:val="0"/>
                <w:spacing w:val="-6"/>
                <w:sz w:val="16"/>
                <w:szCs w:val="16"/>
              </w:rPr>
            </w:pPr>
            <w:r w:rsidRPr="001046E7">
              <w:rPr>
                <w:rFonts w:ascii="Arial Bold" w:eastAsia="MS Mincho" w:hAnsi="Arial Bold" w:cs="Arial"/>
                <w:b/>
                <w:bCs/>
                <w:snapToGrid w:val="0"/>
                <w:spacing w:val="-6"/>
                <w:sz w:val="16"/>
                <w:szCs w:val="16"/>
              </w:rPr>
              <w:t>Baht Thousand</w:t>
            </w:r>
          </w:p>
        </w:tc>
        <w:tc>
          <w:tcPr>
            <w:tcW w:w="1234" w:type="dxa"/>
            <w:shd w:val="clear" w:color="auto" w:fill="auto"/>
            <w:vAlign w:val="bottom"/>
          </w:tcPr>
          <w:p w:rsidR="001046E7" w:rsidRPr="001046E7" w:rsidRDefault="001046E7" w:rsidP="001046E7">
            <w:pPr>
              <w:pBdr>
                <w:bottom w:val="single" w:sz="4" w:space="1" w:color="auto"/>
              </w:pBdr>
              <w:spacing w:line="240" w:lineRule="auto"/>
              <w:ind w:right="-72"/>
              <w:jc w:val="right"/>
              <w:rPr>
                <w:rFonts w:ascii="Arial Bold" w:eastAsia="MS Mincho" w:hAnsi="Arial Bold" w:cs="Arial" w:hint="eastAsia"/>
                <w:b/>
                <w:bCs/>
                <w:snapToGrid w:val="0"/>
                <w:spacing w:val="-6"/>
                <w:sz w:val="16"/>
                <w:szCs w:val="16"/>
              </w:rPr>
            </w:pPr>
            <w:r w:rsidRPr="001046E7">
              <w:rPr>
                <w:rFonts w:ascii="Arial Bold" w:eastAsia="MS Mincho" w:hAnsi="Arial Bold" w:cs="Arial"/>
                <w:b/>
                <w:bCs/>
                <w:snapToGrid w:val="0"/>
                <w:spacing w:val="-6"/>
                <w:sz w:val="16"/>
                <w:szCs w:val="16"/>
              </w:rPr>
              <w:t>Baht Thousand</w:t>
            </w:r>
          </w:p>
        </w:tc>
        <w:tc>
          <w:tcPr>
            <w:tcW w:w="1233" w:type="dxa"/>
            <w:shd w:val="clear" w:color="auto" w:fill="auto"/>
            <w:vAlign w:val="bottom"/>
          </w:tcPr>
          <w:p w:rsidR="001046E7" w:rsidRPr="001046E7" w:rsidRDefault="001046E7" w:rsidP="001046E7">
            <w:pPr>
              <w:pBdr>
                <w:bottom w:val="single" w:sz="4" w:space="1" w:color="auto"/>
              </w:pBdr>
              <w:spacing w:line="240" w:lineRule="auto"/>
              <w:ind w:right="-72"/>
              <w:jc w:val="right"/>
              <w:rPr>
                <w:rFonts w:ascii="Arial Bold" w:eastAsia="MS Mincho" w:hAnsi="Arial Bold" w:cs="Arial" w:hint="eastAsia"/>
                <w:b/>
                <w:bCs/>
                <w:snapToGrid w:val="0"/>
                <w:spacing w:val="-6"/>
                <w:sz w:val="16"/>
                <w:szCs w:val="16"/>
              </w:rPr>
            </w:pPr>
            <w:r w:rsidRPr="001046E7">
              <w:rPr>
                <w:rFonts w:ascii="Arial Bold" w:eastAsia="MS Mincho" w:hAnsi="Arial Bold" w:cs="Arial"/>
                <w:b/>
                <w:bCs/>
                <w:snapToGrid w:val="0"/>
                <w:spacing w:val="-6"/>
                <w:sz w:val="16"/>
                <w:szCs w:val="16"/>
              </w:rPr>
              <w:t>Baht Thousand</w:t>
            </w:r>
          </w:p>
        </w:tc>
        <w:tc>
          <w:tcPr>
            <w:tcW w:w="1233" w:type="dxa"/>
            <w:shd w:val="clear" w:color="auto" w:fill="auto"/>
            <w:vAlign w:val="bottom"/>
          </w:tcPr>
          <w:p w:rsidR="001046E7" w:rsidRPr="001046E7" w:rsidRDefault="001046E7" w:rsidP="001046E7">
            <w:pPr>
              <w:pBdr>
                <w:bottom w:val="single" w:sz="4" w:space="1" w:color="auto"/>
              </w:pBdr>
              <w:spacing w:line="240" w:lineRule="auto"/>
              <w:ind w:right="-72"/>
              <w:jc w:val="right"/>
              <w:rPr>
                <w:rFonts w:ascii="Arial Bold" w:eastAsia="MS Mincho" w:hAnsi="Arial Bold" w:cs="Arial" w:hint="eastAsia"/>
                <w:b/>
                <w:bCs/>
                <w:snapToGrid w:val="0"/>
                <w:spacing w:val="-6"/>
                <w:sz w:val="16"/>
                <w:szCs w:val="16"/>
              </w:rPr>
            </w:pPr>
            <w:r w:rsidRPr="001046E7">
              <w:rPr>
                <w:rFonts w:ascii="Arial Bold" w:eastAsia="MS Mincho" w:hAnsi="Arial Bold" w:cs="Arial"/>
                <w:b/>
                <w:bCs/>
                <w:snapToGrid w:val="0"/>
                <w:spacing w:val="-6"/>
                <w:sz w:val="16"/>
                <w:szCs w:val="16"/>
              </w:rPr>
              <w:t>Baht Thousand</w:t>
            </w:r>
          </w:p>
        </w:tc>
        <w:tc>
          <w:tcPr>
            <w:tcW w:w="1233" w:type="dxa"/>
            <w:shd w:val="clear" w:color="auto" w:fill="auto"/>
            <w:vAlign w:val="bottom"/>
          </w:tcPr>
          <w:p w:rsidR="001046E7" w:rsidRPr="001046E7" w:rsidRDefault="001046E7" w:rsidP="001046E7">
            <w:pPr>
              <w:pBdr>
                <w:bottom w:val="single" w:sz="4" w:space="1" w:color="auto"/>
              </w:pBdr>
              <w:spacing w:line="240" w:lineRule="auto"/>
              <w:ind w:right="-72"/>
              <w:jc w:val="right"/>
              <w:rPr>
                <w:rFonts w:ascii="Arial Bold" w:eastAsia="MS Mincho" w:hAnsi="Arial Bold" w:cs="Arial" w:hint="eastAsia"/>
                <w:b/>
                <w:bCs/>
                <w:snapToGrid w:val="0"/>
                <w:spacing w:val="-6"/>
                <w:sz w:val="16"/>
                <w:szCs w:val="16"/>
              </w:rPr>
            </w:pPr>
            <w:r w:rsidRPr="001046E7">
              <w:rPr>
                <w:rFonts w:ascii="Arial Bold" w:eastAsia="MS Mincho" w:hAnsi="Arial Bold" w:cs="Arial"/>
                <w:b/>
                <w:bCs/>
                <w:snapToGrid w:val="0"/>
                <w:spacing w:val="-6"/>
                <w:sz w:val="16"/>
                <w:szCs w:val="16"/>
              </w:rPr>
              <w:t>Baht Thousand</w:t>
            </w:r>
          </w:p>
        </w:tc>
        <w:tc>
          <w:tcPr>
            <w:tcW w:w="1233" w:type="dxa"/>
            <w:shd w:val="clear" w:color="auto" w:fill="auto"/>
            <w:vAlign w:val="bottom"/>
          </w:tcPr>
          <w:p w:rsidR="001046E7" w:rsidRPr="001046E7" w:rsidRDefault="001046E7" w:rsidP="001046E7">
            <w:pPr>
              <w:pBdr>
                <w:bottom w:val="single" w:sz="4" w:space="1" w:color="auto"/>
              </w:pBdr>
              <w:spacing w:line="240" w:lineRule="auto"/>
              <w:ind w:right="-72"/>
              <w:jc w:val="right"/>
              <w:rPr>
                <w:rFonts w:ascii="Arial Bold" w:eastAsia="MS Mincho" w:hAnsi="Arial Bold" w:cs="Arial" w:hint="eastAsia"/>
                <w:b/>
                <w:bCs/>
                <w:snapToGrid w:val="0"/>
                <w:spacing w:val="-6"/>
                <w:sz w:val="16"/>
                <w:szCs w:val="16"/>
              </w:rPr>
            </w:pPr>
            <w:r w:rsidRPr="001046E7">
              <w:rPr>
                <w:rFonts w:ascii="Arial Bold" w:eastAsia="MS Mincho" w:hAnsi="Arial Bold" w:cs="Arial"/>
                <w:b/>
                <w:bCs/>
                <w:snapToGrid w:val="0"/>
                <w:spacing w:val="-6"/>
                <w:sz w:val="16"/>
                <w:szCs w:val="16"/>
              </w:rPr>
              <w:t>Baht Thousand</w:t>
            </w:r>
          </w:p>
        </w:tc>
        <w:tc>
          <w:tcPr>
            <w:tcW w:w="1234" w:type="dxa"/>
            <w:shd w:val="clear" w:color="auto" w:fill="auto"/>
            <w:vAlign w:val="bottom"/>
          </w:tcPr>
          <w:p w:rsidR="001046E7" w:rsidRPr="001046E7" w:rsidRDefault="001046E7" w:rsidP="001046E7">
            <w:pPr>
              <w:pBdr>
                <w:bottom w:val="single" w:sz="4" w:space="1" w:color="auto"/>
              </w:pBdr>
              <w:spacing w:line="240" w:lineRule="auto"/>
              <w:ind w:right="-72"/>
              <w:jc w:val="right"/>
              <w:rPr>
                <w:rFonts w:ascii="Arial Bold" w:eastAsia="MS Mincho" w:hAnsi="Arial Bold" w:cs="Arial" w:hint="eastAsia"/>
                <w:b/>
                <w:bCs/>
                <w:snapToGrid w:val="0"/>
                <w:spacing w:val="-6"/>
                <w:sz w:val="16"/>
                <w:szCs w:val="16"/>
              </w:rPr>
            </w:pPr>
            <w:r w:rsidRPr="001046E7">
              <w:rPr>
                <w:rFonts w:ascii="Arial Bold" w:eastAsia="MS Mincho" w:hAnsi="Arial Bold" w:cs="Arial"/>
                <w:b/>
                <w:bCs/>
                <w:snapToGrid w:val="0"/>
                <w:spacing w:val="-6"/>
                <w:sz w:val="16"/>
                <w:szCs w:val="16"/>
              </w:rPr>
              <w:t>Baht Thousand</w:t>
            </w:r>
          </w:p>
        </w:tc>
      </w:tr>
      <w:tr w:rsidR="001046E7" w:rsidRPr="001046E7" w:rsidTr="00D755C2">
        <w:trPr>
          <w:trHeight w:val="20"/>
        </w:trPr>
        <w:tc>
          <w:tcPr>
            <w:tcW w:w="2934" w:type="dxa"/>
            <w:shd w:val="clear" w:color="auto" w:fill="auto"/>
          </w:tcPr>
          <w:p w:rsidR="001046E7" w:rsidRPr="001046E7" w:rsidRDefault="001046E7" w:rsidP="001046E7">
            <w:pPr>
              <w:spacing w:line="240" w:lineRule="auto"/>
              <w:ind w:left="336" w:right="-72"/>
              <w:rPr>
                <w:rFonts w:cs="Arial"/>
                <w:b/>
                <w:bCs/>
                <w:spacing w:val="-6"/>
                <w:sz w:val="10"/>
                <w:szCs w:val="10"/>
                <w:rtl/>
                <w:cs/>
              </w:rPr>
            </w:pPr>
          </w:p>
        </w:tc>
        <w:tc>
          <w:tcPr>
            <w:tcW w:w="1233" w:type="dxa"/>
            <w:shd w:val="clear" w:color="auto" w:fill="auto"/>
          </w:tcPr>
          <w:p w:rsidR="001046E7" w:rsidRPr="001046E7" w:rsidRDefault="001046E7" w:rsidP="001046E7">
            <w:pPr>
              <w:spacing w:line="240" w:lineRule="auto"/>
              <w:ind w:right="-72"/>
              <w:jc w:val="right"/>
              <w:rPr>
                <w:rFonts w:eastAsia="MS Mincho" w:cs="Arial"/>
                <w:b/>
                <w:bCs/>
                <w:snapToGrid w:val="0"/>
                <w:sz w:val="10"/>
                <w:szCs w:val="10"/>
                <w:rtl/>
                <w:cs/>
              </w:rPr>
            </w:pPr>
          </w:p>
        </w:tc>
        <w:tc>
          <w:tcPr>
            <w:tcW w:w="1233" w:type="dxa"/>
            <w:shd w:val="clear" w:color="auto" w:fill="auto"/>
          </w:tcPr>
          <w:p w:rsidR="001046E7" w:rsidRPr="001046E7" w:rsidRDefault="001046E7" w:rsidP="001046E7">
            <w:pPr>
              <w:spacing w:line="240" w:lineRule="auto"/>
              <w:ind w:right="-72"/>
              <w:jc w:val="right"/>
              <w:rPr>
                <w:rFonts w:eastAsia="MS Mincho" w:cs="Arial"/>
                <w:b/>
                <w:bCs/>
                <w:snapToGrid w:val="0"/>
                <w:sz w:val="10"/>
                <w:szCs w:val="10"/>
                <w:rtl/>
                <w:cs/>
              </w:rPr>
            </w:pPr>
          </w:p>
        </w:tc>
        <w:tc>
          <w:tcPr>
            <w:tcW w:w="1233" w:type="dxa"/>
            <w:shd w:val="clear" w:color="auto" w:fill="auto"/>
          </w:tcPr>
          <w:p w:rsidR="001046E7" w:rsidRPr="001046E7" w:rsidRDefault="001046E7" w:rsidP="001046E7">
            <w:pPr>
              <w:spacing w:line="240" w:lineRule="auto"/>
              <w:ind w:right="-72"/>
              <w:jc w:val="right"/>
              <w:rPr>
                <w:rFonts w:eastAsia="MS Mincho" w:cs="Arial"/>
                <w:b/>
                <w:bCs/>
                <w:snapToGrid w:val="0"/>
                <w:sz w:val="10"/>
                <w:szCs w:val="10"/>
                <w:rtl/>
                <w:cs/>
              </w:rPr>
            </w:pPr>
          </w:p>
        </w:tc>
        <w:tc>
          <w:tcPr>
            <w:tcW w:w="1233" w:type="dxa"/>
            <w:shd w:val="clear" w:color="auto" w:fill="auto"/>
          </w:tcPr>
          <w:p w:rsidR="001046E7" w:rsidRPr="001046E7" w:rsidRDefault="001046E7" w:rsidP="001046E7">
            <w:pPr>
              <w:spacing w:line="240" w:lineRule="auto"/>
              <w:ind w:right="-72"/>
              <w:jc w:val="right"/>
              <w:rPr>
                <w:rFonts w:eastAsia="MS Mincho" w:cs="Arial"/>
                <w:b/>
                <w:bCs/>
                <w:snapToGrid w:val="0"/>
                <w:sz w:val="10"/>
                <w:szCs w:val="10"/>
                <w:rtl/>
                <w:cs/>
              </w:rPr>
            </w:pPr>
          </w:p>
        </w:tc>
        <w:tc>
          <w:tcPr>
            <w:tcW w:w="1234" w:type="dxa"/>
            <w:shd w:val="clear" w:color="auto" w:fill="auto"/>
          </w:tcPr>
          <w:p w:rsidR="001046E7" w:rsidRPr="001046E7" w:rsidRDefault="001046E7" w:rsidP="001046E7">
            <w:pPr>
              <w:spacing w:line="240" w:lineRule="auto"/>
              <w:ind w:right="-72"/>
              <w:jc w:val="right"/>
              <w:rPr>
                <w:rFonts w:eastAsia="MS Mincho" w:cs="Arial"/>
                <w:b/>
                <w:bCs/>
                <w:snapToGrid w:val="0"/>
                <w:sz w:val="10"/>
                <w:szCs w:val="10"/>
                <w:rtl/>
                <w:cs/>
              </w:rPr>
            </w:pPr>
          </w:p>
        </w:tc>
        <w:tc>
          <w:tcPr>
            <w:tcW w:w="1233" w:type="dxa"/>
            <w:shd w:val="clear" w:color="auto" w:fill="auto"/>
          </w:tcPr>
          <w:p w:rsidR="001046E7" w:rsidRPr="001046E7" w:rsidRDefault="001046E7" w:rsidP="001046E7">
            <w:pPr>
              <w:spacing w:line="240" w:lineRule="auto"/>
              <w:ind w:right="-72"/>
              <w:jc w:val="right"/>
              <w:rPr>
                <w:rFonts w:eastAsia="MS Mincho" w:cs="Arial"/>
                <w:b/>
                <w:bCs/>
                <w:snapToGrid w:val="0"/>
                <w:sz w:val="10"/>
                <w:szCs w:val="10"/>
                <w:rtl/>
                <w:cs/>
              </w:rPr>
            </w:pPr>
          </w:p>
        </w:tc>
        <w:tc>
          <w:tcPr>
            <w:tcW w:w="1233" w:type="dxa"/>
            <w:shd w:val="clear" w:color="auto" w:fill="auto"/>
          </w:tcPr>
          <w:p w:rsidR="001046E7" w:rsidRPr="001046E7" w:rsidRDefault="001046E7" w:rsidP="001046E7">
            <w:pPr>
              <w:spacing w:line="240" w:lineRule="auto"/>
              <w:ind w:right="-72"/>
              <w:jc w:val="right"/>
              <w:rPr>
                <w:rFonts w:eastAsia="MS Mincho" w:cs="Arial"/>
                <w:b/>
                <w:bCs/>
                <w:snapToGrid w:val="0"/>
                <w:sz w:val="10"/>
                <w:szCs w:val="10"/>
                <w:rtl/>
                <w:cs/>
              </w:rPr>
            </w:pPr>
          </w:p>
        </w:tc>
        <w:tc>
          <w:tcPr>
            <w:tcW w:w="1233" w:type="dxa"/>
            <w:shd w:val="clear" w:color="auto" w:fill="auto"/>
          </w:tcPr>
          <w:p w:rsidR="001046E7" w:rsidRPr="001046E7" w:rsidRDefault="001046E7" w:rsidP="001046E7">
            <w:pPr>
              <w:spacing w:line="240" w:lineRule="auto"/>
              <w:ind w:right="-72"/>
              <w:jc w:val="right"/>
              <w:rPr>
                <w:rFonts w:eastAsia="MS Mincho" w:cs="Arial"/>
                <w:b/>
                <w:bCs/>
                <w:snapToGrid w:val="0"/>
                <w:sz w:val="10"/>
                <w:szCs w:val="10"/>
                <w:rtl/>
                <w:cs/>
              </w:rPr>
            </w:pPr>
          </w:p>
        </w:tc>
        <w:tc>
          <w:tcPr>
            <w:tcW w:w="1233" w:type="dxa"/>
            <w:shd w:val="clear" w:color="auto" w:fill="auto"/>
          </w:tcPr>
          <w:p w:rsidR="001046E7" w:rsidRPr="001046E7" w:rsidRDefault="001046E7" w:rsidP="001046E7">
            <w:pPr>
              <w:spacing w:line="240" w:lineRule="auto"/>
              <w:ind w:right="-72"/>
              <w:jc w:val="right"/>
              <w:rPr>
                <w:rFonts w:eastAsia="MS Mincho" w:cs="Arial"/>
                <w:b/>
                <w:bCs/>
                <w:snapToGrid w:val="0"/>
                <w:sz w:val="10"/>
                <w:szCs w:val="10"/>
                <w:rtl/>
                <w:cs/>
              </w:rPr>
            </w:pPr>
          </w:p>
        </w:tc>
        <w:tc>
          <w:tcPr>
            <w:tcW w:w="1234" w:type="dxa"/>
            <w:shd w:val="clear" w:color="auto" w:fill="auto"/>
          </w:tcPr>
          <w:p w:rsidR="001046E7" w:rsidRPr="001046E7" w:rsidRDefault="001046E7" w:rsidP="001046E7">
            <w:pPr>
              <w:spacing w:line="240" w:lineRule="auto"/>
              <w:ind w:right="-72"/>
              <w:jc w:val="right"/>
              <w:rPr>
                <w:rFonts w:eastAsia="MS Mincho" w:cs="Arial"/>
                <w:snapToGrid w:val="0"/>
                <w:sz w:val="10"/>
                <w:szCs w:val="10"/>
                <w:rtl/>
                <w:cs/>
              </w:rPr>
            </w:pPr>
          </w:p>
        </w:tc>
      </w:tr>
      <w:tr w:rsidR="00C740BB" w:rsidRPr="005B2673" w:rsidTr="00D755C2">
        <w:tc>
          <w:tcPr>
            <w:tcW w:w="2934" w:type="dxa"/>
            <w:shd w:val="clear" w:color="auto" w:fill="auto"/>
            <w:vAlign w:val="bottom"/>
          </w:tcPr>
          <w:p w:rsidR="00C740BB" w:rsidRPr="005B2673" w:rsidRDefault="00C740BB" w:rsidP="00C740BB">
            <w:pPr>
              <w:spacing w:line="240" w:lineRule="auto"/>
              <w:ind w:left="336" w:right="-72"/>
              <w:rPr>
                <w:rFonts w:eastAsia="MS Mincho" w:cs="Arial"/>
                <w:snapToGrid w:val="0"/>
                <w:sz w:val="16"/>
                <w:szCs w:val="16"/>
                <w:rtl/>
                <w:cs/>
              </w:rPr>
            </w:pPr>
            <w:r w:rsidRPr="005B2673">
              <w:rPr>
                <w:rFonts w:eastAsia="MS Mincho" w:cs="Arial"/>
                <w:snapToGrid w:val="0"/>
                <w:sz w:val="16"/>
                <w:szCs w:val="16"/>
              </w:rPr>
              <w:t>Revenue from electricity sales</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311,276</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215,808</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22,967</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w:t>
            </w:r>
          </w:p>
        </w:tc>
        <w:tc>
          <w:tcPr>
            <w:tcW w:w="1234"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334,243</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215,808</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334,243</w:t>
            </w:r>
          </w:p>
        </w:tc>
        <w:tc>
          <w:tcPr>
            <w:tcW w:w="1234"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215,808</w:t>
            </w:r>
          </w:p>
        </w:tc>
      </w:tr>
      <w:tr w:rsidR="00C740BB" w:rsidRPr="005B2673" w:rsidTr="00D755C2">
        <w:tc>
          <w:tcPr>
            <w:tcW w:w="2934" w:type="dxa"/>
            <w:shd w:val="clear" w:color="auto" w:fill="auto"/>
            <w:vAlign w:val="bottom"/>
          </w:tcPr>
          <w:p w:rsidR="00C740BB" w:rsidRPr="005B2673" w:rsidRDefault="00C740BB" w:rsidP="00C740BB">
            <w:pPr>
              <w:spacing w:line="240" w:lineRule="auto"/>
              <w:ind w:left="336" w:right="-72"/>
              <w:rPr>
                <w:rFonts w:eastAsia="MS Mincho" w:cs="Arial"/>
                <w:snapToGrid w:val="0"/>
                <w:sz w:val="16"/>
                <w:szCs w:val="16"/>
              </w:rPr>
            </w:pPr>
            <w:r w:rsidRPr="005B2673">
              <w:rPr>
                <w:rFonts w:eastAsia="MS Mincho" w:cs="Arial"/>
                <w:snapToGrid w:val="0"/>
                <w:sz w:val="16"/>
                <w:szCs w:val="16"/>
              </w:rPr>
              <w:t>Revenue from</w:t>
            </w:r>
            <w:r>
              <w:rPr>
                <w:rFonts w:eastAsia="MS Mincho" w:cs="Arial"/>
                <w:snapToGrid w:val="0"/>
                <w:sz w:val="16"/>
                <w:szCs w:val="16"/>
              </w:rPr>
              <w:t xml:space="preserve"> services</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105</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w:t>
            </w:r>
          </w:p>
        </w:tc>
        <w:tc>
          <w:tcPr>
            <w:tcW w:w="1234"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105</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(105)</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w:t>
            </w: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w:t>
            </w:r>
          </w:p>
        </w:tc>
        <w:tc>
          <w:tcPr>
            <w:tcW w:w="1234"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r w:rsidRPr="00C740BB">
              <w:rPr>
                <w:rFonts w:eastAsia="MS Mincho" w:cs="Arial"/>
                <w:snapToGrid w:val="0"/>
                <w:sz w:val="16"/>
                <w:szCs w:val="16"/>
              </w:rPr>
              <w:t>-</w:t>
            </w:r>
          </w:p>
        </w:tc>
      </w:tr>
      <w:tr w:rsidR="00C740BB" w:rsidRPr="005B2673" w:rsidTr="00D755C2">
        <w:tc>
          <w:tcPr>
            <w:tcW w:w="2934" w:type="dxa"/>
            <w:shd w:val="clear" w:color="auto" w:fill="auto"/>
            <w:vAlign w:val="bottom"/>
          </w:tcPr>
          <w:p w:rsidR="00C740BB" w:rsidRPr="005B2673" w:rsidRDefault="00C740BB" w:rsidP="00C740BB">
            <w:pPr>
              <w:spacing w:line="240" w:lineRule="auto"/>
              <w:ind w:left="336" w:right="-72"/>
              <w:rPr>
                <w:rFonts w:eastAsia="MS Mincho" w:cs="Arial"/>
                <w:snapToGrid w:val="0"/>
                <w:sz w:val="16"/>
                <w:szCs w:val="16"/>
                <w:rtl/>
                <w:cs/>
              </w:rPr>
            </w:pPr>
            <w:r w:rsidRPr="005B2673">
              <w:rPr>
                <w:rFonts w:eastAsia="MS Mincho" w:cs="Arial"/>
                <w:snapToGrid w:val="0"/>
                <w:sz w:val="16"/>
                <w:szCs w:val="16"/>
              </w:rPr>
              <w:t>Cost of sales</w:t>
            </w:r>
          </w:p>
        </w:tc>
        <w:tc>
          <w:tcPr>
            <w:tcW w:w="1233" w:type="dxa"/>
            <w:shd w:val="clear" w:color="auto" w:fill="auto"/>
            <w:vAlign w:val="bottom"/>
          </w:tcPr>
          <w:p w:rsidR="00C740BB" w:rsidRPr="00C740BB" w:rsidRDefault="00C740BB" w:rsidP="00C740BB">
            <w:pPr>
              <w:pBdr>
                <w:bottom w:val="single" w:sz="4" w:space="1" w:color="auto"/>
              </w:pBdr>
              <w:spacing w:line="240" w:lineRule="auto"/>
              <w:ind w:right="-72"/>
              <w:jc w:val="right"/>
              <w:rPr>
                <w:rFonts w:eastAsia="MS Mincho" w:cs="Arial"/>
                <w:snapToGrid w:val="0"/>
                <w:sz w:val="16"/>
                <w:szCs w:val="16"/>
              </w:rPr>
            </w:pPr>
            <w:r w:rsidRPr="00C740BB">
              <w:rPr>
                <w:rFonts w:eastAsia="MS Mincho" w:cs="Arial"/>
                <w:snapToGrid w:val="0"/>
                <w:sz w:val="16"/>
                <w:szCs w:val="16"/>
              </w:rPr>
              <w:t>(127,727)</w:t>
            </w:r>
          </w:p>
        </w:tc>
        <w:tc>
          <w:tcPr>
            <w:tcW w:w="1233" w:type="dxa"/>
            <w:shd w:val="clear" w:color="auto" w:fill="auto"/>
            <w:vAlign w:val="bottom"/>
          </w:tcPr>
          <w:p w:rsidR="00C740BB" w:rsidRPr="00C740BB" w:rsidRDefault="00C740BB" w:rsidP="00C740BB">
            <w:pPr>
              <w:pBdr>
                <w:bottom w:val="single" w:sz="4" w:space="1" w:color="auto"/>
              </w:pBdr>
              <w:spacing w:line="240" w:lineRule="auto"/>
              <w:ind w:right="-72"/>
              <w:jc w:val="right"/>
              <w:rPr>
                <w:rFonts w:eastAsia="MS Mincho" w:cs="Arial"/>
                <w:snapToGrid w:val="0"/>
                <w:sz w:val="16"/>
                <w:szCs w:val="16"/>
              </w:rPr>
            </w:pPr>
            <w:r w:rsidRPr="00C740BB">
              <w:rPr>
                <w:rFonts w:eastAsia="MS Mincho" w:cs="Arial"/>
                <w:snapToGrid w:val="0"/>
                <w:sz w:val="16"/>
                <w:szCs w:val="16"/>
              </w:rPr>
              <w:t>(89,785)</w:t>
            </w:r>
          </w:p>
        </w:tc>
        <w:tc>
          <w:tcPr>
            <w:tcW w:w="1233" w:type="dxa"/>
            <w:shd w:val="clear" w:color="auto" w:fill="auto"/>
            <w:vAlign w:val="bottom"/>
          </w:tcPr>
          <w:p w:rsidR="00C740BB" w:rsidRPr="00C740BB" w:rsidRDefault="00C740BB" w:rsidP="00C740BB">
            <w:pPr>
              <w:pBdr>
                <w:bottom w:val="single" w:sz="4" w:space="1" w:color="auto"/>
              </w:pBdr>
              <w:spacing w:line="240" w:lineRule="auto"/>
              <w:ind w:right="-72"/>
              <w:jc w:val="right"/>
              <w:rPr>
                <w:rFonts w:eastAsia="MS Mincho" w:cs="Arial"/>
                <w:snapToGrid w:val="0"/>
                <w:sz w:val="16"/>
                <w:szCs w:val="16"/>
                <w:cs/>
              </w:rPr>
            </w:pPr>
            <w:r w:rsidRPr="00C740BB">
              <w:rPr>
                <w:rFonts w:eastAsia="MS Mincho" w:cs="Arial"/>
                <w:snapToGrid w:val="0"/>
                <w:sz w:val="16"/>
                <w:szCs w:val="16"/>
              </w:rPr>
              <w:t>(14,254)</w:t>
            </w:r>
          </w:p>
        </w:tc>
        <w:tc>
          <w:tcPr>
            <w:tcW w:w="1233" w:type="dxa"/>
            <w:shd w:val="clear" w:color="auto" w:fill="auto"/>
            <w:vAlign w:val="bottom"/>
          </w:tcPr>
          <w:p w:rsidR="00C740BB" w:rsidRPr="00C740BB" w:rsidRDefault="00C740BB" w:rsidP="00C740BB">
            <w:pPr>
              <w:pBdr>
                <w:bottom w:val="single" w:sz="4" w:space="1" w:color="auto"/>
              </w:pBdr>
              <w:spacing w:line="240" w:lineRule="auto"/>
              <w:ind w:right="-72"/>
              <w:jc w:val="right"/>
              <w:rPr>
                <w:rFonts w:eastAsia="MS Mincho" w:cs="Arial"/>
                <w:snapToGrid w:val="0"/>
                <w:sz w:val="16"/>
                <w:szCs w:val="16"/>
                <w:cs/>
              </w:rPr>
            </w:pPr>
            <w:r w:rsidRPr="00C740BB">
              <w:rPr>
                <w:rFonts w:eastAsia="MS Mincho" w:cs="Arial"/>
                <w:snapToGrid w:val="0"/>
                <w:sz w:val="16"/>
                <w:szCs w:val="16"/>
              </w:rPr>
              <w:t>-</w:t>
            </w:r>
          </w:p>
        </w:tc>
        <w:tc>
          <w:tcPr>
            <w:tcW w:w="1234" w:type="dxa"/>
            <w:shd w:val="clear" w:color="auto" w:fill="auto"/>
            <w:vAlign w:val="bottom"/>
          </w:tcPr>
          <w:p w:rsidR="00C740BB" w:rsidRPr="00C740BB" w:rsidRDefault="00C740BB" w:rsidP="00C740BB">
            <w:pPr>
              <w:pBdr>
                <w:bottom w:val="single" w:sz="4" w:space="1" w:color="auto"/>
              </w:pBdr>
              <w:spacing w:line="240" w:lineRule="auto"/>
              <w:ind w:right="-72"/>
              <w:jc w:val="right"/>
              <w:rPr>
                <w:rFonts w:eastAsia="MS Mincho" w:cs="Arial"/>
                <w:snapToGrid w:val="0"/>
                <w:sz w:val="16"/>
                <w:szCs w:val="16"/>
                <w:cs/>
              </w:rPr>
            </w:pPr>
            <w:r w:rsidRPr="00C740BB">
              <w:rPr>
                <w:rFonts w:eastAsia="MS Mincho" w:cs="Arial"/>
                <w:snapToGrid w:val="0"/>
                <w:sz w:val="16"/>
                <w:szCs w:val="16"/>
              </w:rPr>
              <w:t>(141,981)</w:t>
            </w:r>
          </w:p>
        </w:tc>
        <w:tc>
          <w:tcPr>
            <w:tcW w:w="1233" w:type="dxa"/>
            <w:shd w:val="clear" w:color="auto" w:fill="auto"/>
            <w:vAlign w:val="bottom"/>
          </w:tcPr>
          <w:p w:rsidR="00C740BB" w:rsidRPr="00C740BB" w:rsidRDefault="00C740BB" w:rsidP="00C740BB">
            <w:pPr>
              <w:pBdr>
                <w:bottom w:val="single" w:sz="4" w:space="1" w:color="auto"/>
              </w:pBdr>
              <w:spacing w:line="240" w:lineRule="auto"/>
              <w:ind w:right="-72"/>
              <w:jc w:val="right"/>
              <w:rPr>
                <w:rFonts w:eastAsia="MS Mincho" w:cs="Arial"/>
                <w:snapToGrid w:val="0"/>
                <w:sz w:val="16"/>
                <w:szCs w:val="16"/>
                <w:cs/>
              </w:rPr>
            </w:pPr>
            <w:r w:rsidRPr="00C740BB">
              <w:rPr>
                <w:rFonts w:eastAsia="MS Mincho" w:cs="Arial"/>
                <w:snapToGrid w:val="0"/>
                <w:sz w:val="16"/>
                <w:szCs w:val="16"/>
              </w:rPr>
              <w:t>(89,785)</w:t>
            </w:r>
          </w:p>
        </w:tc>
        <w:tc>
          <w:tcPr>
            <w:tcW w:w="1233" w:type="dxa"/>
            <w:shd w:val="clear" w:color="auto" w:fill="auto"/>
            <w:vAlign w:val="bottom"/>
          </w:tcPr>
          <w:p w:rsidR="00C740BB" w:rsidRPr="00C740BB" w:rsidRDefault="00C740BB" w:rsidP="00C740BB">
            <w:pPr>
              <w:pBdr>
                <w:bottom w:val="single" w:sz="4" w:space="1" w:color="auto"/>
              </w:pBdr>
              <w:spacing w:line="240" w:lineRule="auto"/>
              <w:ind w:right="-72"/>
              <w:jc w:val="right"/>
              <w:rPr>
                <w:rFonts w:eastAsia="MS Mincho" w:cs="Arial"/>
                <w:snapToGrid w:val="0"/>
                <w:sz w:val="16"/>
                <w:szCs w:val="16"/>
                <w:cs/>
              </w:rPr>
            </w:pPr>
            <w:r w:rsidRPr="00C740BB">
              <w:rPr>
                <w:rFonts w:eastAsia="MS Mincho" w:cs="Arial"/>
                <w:snapToGrid w:val="0"/>
                <w:sz w:val="16"/>
                <w:szCs w:val="16"/>
              </w:rPr>
              <w:t>(14,620)</w:t>
            </w:r>
          </w:p>
        </w:tc>
        <w:tc>
          <w:tcPr>
            <w:tcW w:w="1233" w:type="dxa"/>
            <w:shd w:val="clear" w:color="auto" w:fill="auto"/>
            <w:vAlign w:val="bottom"/>
          </w:tcPr>
          <w:p w:rsidR="00C740BB" w:rsidRPr="00C740BB" w:rsidRDefault="00C740BB" w:rsidP="00C740BB">
            <w:pPr>
              <w:pBdr>
                <w:bottom w:val="single" w:sz="4" w:space="1" w:color="auto"/>
              </w:pBdr>
              <w:spacing w:line="240" w:lineRule="auto"/>
              <w:ind w:right="-72"/>
              <w:jc w:val="right"/>
              <w:rPr>
                <w:rFonts w:eastAsia="MS Mincho" w:cs="Arial"/>
                <w:snapToGrid w:val="0"/>
                <w:sz w:val="16"/>
                <w:szCs w:val="16"/>
              </w:rPr>
            </w:pPr>
            <w:r w:rsidRPr="00C740BB">
              <w:rPr>
                <w:rFonts w:eastAsia="MS Mincho" w:cs="Arial"/>
                <w:snapToGrid w:val="0"/>
                <w:sz w:val="16"/>
                <w:szCs w:val="16"/>
              </w:rPr>
              <w:t>(11,278)</w:t>
            </w:r>
          </w:p>
        </w:tc>
        <w:tc>
          <w:tcPr>
            <w:tcW w:w="1233" w:type="dxa"/>
            <w:shd w:val="clear" w:color="auto" w:fill="auto"/>
            <w:vAlign w:val="bottom"/>
          </w:tcPr>
          <w:p w:rsidR="00C740BB" w:rsidRPr="00C740BB" w:rsidRDefault="00C740BB" w:rsidP="00C740BB">
            <w:pPr>
              <w:pBdr>
                <w:bottom w:val="single" w:sz="4" w:space="1" w:color="auto"/>
              </w:pBdr>
              <w:spacing w:line="240" w:lineRule="auto"/>
              <w:ind w:right="-72"/>
              <w:jc w:val="right"/>
              <w:rPr>
                <w:rFonts w:eastAsia="MS Mincho" w:cs="Arial"/>
                <w:snapToGrid w:val="0"/>
                <w:sz w:val="16"/>
                <w:szCs w:val="16"/>
              </w:rPr>
            </w:pPr>
            <w:r w:rsidRPr="00C740BB">
              <w:rPr>
                <w:rFonts w:eastAsia="MS Mincho" w:cs="Arial"/>
                <w:snapToGrid w:val="0"/>
                <w:sz w:val="16"/>
                <w:szCs w:val="16"/>
              </w:rPr>
              <w:t>(156,601)</w:t>
            </w:r>
          </w:p>
        </w:tc>
        <w:tc>
          <w:tcPr>
            <w:tcW w:w="1234" w:type="dxa"/>
            <w:shd w:val="clear" w:color="auto" w:fill="auto"/>
            <w:vAlign w:val="bottom"/>
          </w:tcPr>
          <w:p w:rsidR="00C740BB" w:rsidRPr="00C740BB" w:rsidRDefault="00C740BB" w:rsidP="00C740BB">
            <w:pPr>
              <w:pBdr>
                <w:bottom w:val="single" w:sz="4" w:space="1" w:color="auto"/>
              </w:pBdr>
              <w:spacing w:line="240" w:lineRule="auto"/>
              <w:ind w:right="-72"/>
              <w:jc w:val="right"/>
              <w:rPr>
                <w:rFonts w:eastAsia="MS Mincho" w:cs="Arial"/>
                <w:snapToGrid w:val="0"/>
                <w:sz w:val="16"/>
                <w:szCs w:val="16"/>
                <w:cs/>
              </w:rPr>
            </w:pPr>
            <w:r w:rsidRPr="00C740BB">
              <w:rPr>
                <w:rFonts w:eastAsia="MS Mincho" w:cs="Arial"/>
                <w:snapToGrid w:val="0"/>
                <w:sz w:val="16"/>
                <w:szCs w:val="16"/>
              </w:rPr>
              <w:t>(101,063)</w:t>
            </w:r>
          </w:p>
        </w:tc>
      </w:tr>
      <w:tr w:rsidR="0032672F" w:rsidRPr="001046E7" w:rsidTr="0032672F">
        <w:trPr>
          <w:trHeight w:val="20"/>
        </w:trPr>
        <w:tc>
          <w:tcPr>
            <w:tcW w:w="2934" w:type="dxa"/>
            <w:shd w:val="clear" w:color="auto" w:fill="auto"/>
          </w:tcPr>
          <w:p w:rsidR="0032672F" w:rsidRPr="001046E7" w:rsidRDefault="0032672F" w:rsidP="0032672F">
            <w:pPr>
              <w:spacing w:line="240" w:lineRule="auto"/>
              <w:ind w:left="336" w:right="-72"/>
              <w:rPr>
                <w:rFonts w:cs="Arial"/>
                <w:b/>
                <w:bCs/>
                <w:spacing w:val="-6"/>
                <w:sz w:val="10"/>
                <w:szCs w:val="10"/>
                <w:rtl/>
                <w:cs/>
              </w:rPr>
            </w:pPr>
          </w:p>
        </w:tc>
        <w:tc>
          <w:tcPr>
            <w:tcW w:w="1233" w:type="dxa"/>
            <w:shd w:val="clear" w:color="auto" w:fill="auto"/>
          </w:tcPr>
          <w:p w:rsidR="0032672F" w:rsidRPr="001046E7" w:rsidRDefault="0032672F" w:rsidP="0032672F">
            <w:pPr>
              <w:spacing w:line="240" w:lineRule="auto"/>
              <w:ind w:right="-72"/>
              <w:jc w:val="right"/>
              <w:rPr>
                <w:rFonts w:eastAsia="MS Mincho" w:cs="Arial"/>
                <w:b/>
                <w:bCs/>
                <w:snapToGrid w:val="0"/>
                <w:sz w:val="10"/>
                <w:szCs w:val="10"/>
                <w:rtl/>
                <w:cs/>
              </w:rPr>
            </w:pPr>
          </w:p>
        </w:tc>
        <w:tc>
          <w:tcPr>
            <w:tcW w:w="1233" w:type="dxa"/>
            <w:shd w:val="clear" w:color="auto" w:fill="auto"/>
          </w:tcPr>
          <w:p w:rsidR="0032672F" w:rsidRPr="001046E7" w:rsidRDefault="0032672F" w:rsidP="0032672F">
            <w:pPr>
              <w:spacing w:line="240" w:lineRule="auto"/>
              <w:ind w:right="-72"/>
              <w:jc w:val="right"/>
              <w:rPr>
                <w:rFonts w:eastAsia="MS Mincho" w:cs="Arial"/>
                <w:b/>
                <w:bCs/>
                <w:snapToGrid w:val="0"/>
                <w:sz w:val="10"/>
                <w:szCs w:val="10"/>
                <w:rtl/>
                <w:cs/>
              </w:rPr>
            </w:pPr>
          </w:p>
        </w:tc>
        <w:tc>
          <w:tcPr>
            <w:tcW w:w="1233" w:type="dxa"/>
            <w:shd w:val="clear" w:color="auto" w:fill="auto"/>
          </w:tcPr>
          <w:p w:rsidR="0032672F" w:rsidRPr="001046E7" w:rsidRDefault="0032672F" w:rsidP="0032672F">
            <w:pPr>
              <w:spacing w:line="240" w:lineRule="auto"/>
              <w:ind w:right="-72"/>
              <w:jc w:val="right"/>
              <w:rPr>
                <w:rFonts w:eastAsia="MS Mincho" w:cs="Arial"/>
                <w:b/>
                <w:bCs/>
                <w:snapToGrid w:val="0"/>
                <w:sz w:val="10"/>
                <w:szCs w:val="10"/>
                <w:rtl/>
                <w:cs/>
              </w:rPr>
            </w:pPr>
          </w:p>
        </w:tc>
        <w:tc>
          <w:tcPr>
            <w:tcW w:w="1233" w:type="dxa"/>
            <w:shd w:val="clear" w:color="auto" w:fill="auto"/>
          </w:tcPr>
          <w:p w:rsidR="0032672F" w:rsidRPr="001046E7" w:rsidRDefault="0032672F" w:rsidP="0032672F">
            <w:pPr>
              <w:spacing w:line="240" w:lineRule="auto"/>
              <w:ind w:right="-72"/>
              <w:jc w:val="right"/>
              <w:rPr>
                <w:rFonts w:eastAsia="MS Mincho" w:cs="Arial"/>
                <w:b/>
                <w:bCs/>
                <w:snapToGrid w:val="0"/>
                <w:sz w:val="10"/>
                <w:szCs w:val="10"/>
                <w:rtl/>
                <w:cs/>
              </w:rPr>
            </w:pPr>
          </w:p>
        </w:tc>
        <w:tc>
          <w:tcPr>
            <w:tcW w:w="1234" w:type="dxa"/>
            <w:shd w:val="clear" w:color="auto" w:fill="auto"/>
          </w:tcPr>
          <w:p w:rsidR="0032672F" w:rsidRPr="001046E7" w:rsidRDefault="0032672F" w:rsidP="0032672F">
            <w:pPr>
              <w:spacing w:line="240" w:lineRule="auto"/>
              <w:ind w:right="-72"/>
              <w:jc w:val="right"/>
              <w:rPr>
                <w:rFonts w:eastAsia="MS Mincho" w:cs="Arial"/>
                <w:b/>
                <w:bCs/>
                <w:snapToGrid w:val="0"/>
                <w:sz w:val="10"/>
                <w:szCs w:val="10"/>
                <w:rtl/>
                <w:cs/>
              </w:rPr>
            </w:pPr>
          </w:p>
        </w:tc>
        <w:tc>
          <w:tcPr>
            <w:tcW w:w="1233" w:type="dxa"/>
            <w:shd w:val="clear" w:color="auto" w:fill="auto"/>
          </w:tcPr>
          <w:p w:rsidR="0032672F" w:rsidRPr="001046E7" w:rsidRDefault="0032672F" w:rsidP="0032672F">
            <w:pPr>
              <w:spacing w:line="240" w:lineRule="auto"/>
              <w:ind w:right="-72"/>
              <w:jc w:val="right"/>
              <w:rPr>
                <w:rFonts w:eastAsia="MS Mincho" w:cs="Arial"/>
                <w:b/>
                <w:bCs/>
                <w:snapToGrid w:val="0"/>
                <w:sz w:val="10"/>
                <w:szCs w:val="10"/>
                <w:rtl/>
                <w:cs/>
              </w:rPr>
            </w:pPr>
          </w:p>
        </w:tc>
        <w:tc>
          <w:tcPr>
            <w:tcW w:w="1233" w:type="dxa"/>
            <w:shd w:val="clear" w:color="auto" w:fill="auto"/>
          </w:tcPr>
          <w:p w:rsidR="0032672F" w:rsidRPr="001046E7" w:rsidRDefault="0032672F" w:rsidP="0032672F">
            <w:pPr>
              <w:spacing w:line="240" w:lineRule="auto"/>
              <w:ind w:right="-72"/>
              <w:jc w:val="right"/>
              <w:rPr>
                <w:rFonts w:eastAsia="MS Mincho" w:cs="Arial"/>
                <w:b/>
                <w:bCs/>
                <w:snapToGrid w:val="0"/>
                <w:sz w:val="10"/>
                <w:szCs w:val="10"/>
                <w:rtl/>
                <w:cs/>
              </w:rPr>
            </w:pPr>
          </w:p>
        </w:tc>
        <w:tc>
          <w:tcPr>
            <w:tcW w:w="1233" w:type="dxa"/>
            <w:shd w:val="clear" w:color="auto" w:fill="auto"/>
          </w:tcPr>
          <w:p w:rsidR="0032672F" w:rsidRPr="001046E7" w:rsidRDefault="0032672F" w:rsidP="0032672F">
            <w:pPr>
              <w:spacing w:line="240" w:lineRule="auto"/>
              <w:ind w:right="-72"/>
              <w:jc w:val="right"/>
              <w:rPr>
                <w:rFonts w:eastAsia="MS Mincho" w:cs="Arial"/>
                <w:b/>
                <w:bCs/>
                <w:snapToGrid w:val="0"/>
                <w:sz w:val="10"/>
                <w:szCs w:val="10"/>
                <w:rtl/>
                <w:cs/>
              </w:rPr>
            </w:pPr>
          </w:p>
        </w:tc>
        <w:tc>
          <w:tcPr>
            <w:tcW w:w="1233" w:type="dxa"/>
            <w:shd w:val="clear" w:color="auto" w:fill="auto"/>
          </w:tcPr>
          <w:p w:rsidR="0032672F" w:rsidRPr="001046E7" w:rsidRDefault="0032672F" w:rsidP="0032672F">
            <w:pPr>
              <w:spacing w:line="240" w:lineRule="auto"/>
              <w:ind w:right="-72"/>
              <w:jc w:val="right"/>
              <w:rPr>
                <w:rFonts w:eastAsia="MS Mincho" w:cs="Arial"/>
                <w:b/>
                <w:bCs/>
                <w:snapToGrid w:val="0"/>
                <w:sz w:val="10"/>
                <w:szCs w:val="10"/>
                <w:rtl/>
                <w:cs/>
              </w:rPr>
            </w:pPr>
          </w:p>
        </w:tc>
        <w:tc>
          <w:tcPr>
            <w:tcW w:w="1234" w:type="dxa"/>
            <w:shd w:val="clear" w:color="auto" w:fill="auto"/>
          </w:tcPr>
          <w:p w:rsidR="0032672F" w:rsidRPr="001046E7" w:rsidRDefault="0032672F" w:rsidP="0032672F">
            <w:pPr>
              <w:spacing w:line="240" w:lineRule="auto"/>
              <w:ind w:right="-72"/>
              <w:jc w:val="right"/>
              <w:rPr>
                <w:rFonts w:eastAsia="MS Mincho" w:cs="Arial"/>
                <w:snapToGrid w:val="0"/>
                <w:sz w:val="10"/>
                <w:szCs w:val="10"/>
                <w:rtl/>
                <w:cs/>
              </w:rPr>
            </w:pPr>
          </w:p>
        </w:tc>
      </w:tr>
      <w:tr w:rsidR="00C740BB" w:rsidRPr="003F1875" w:rsidTr="00B45791">
        <w:tc>
          <w:tcPr>
            <w:tcW w:w="2934" w:type="dxa"/>
            <w:shd w:val="clear" w:color="auto" w:fill="auto"/>
            <w:vAlign w:val="bottom"/>
          </w:tcPr>
          <w:p w:rsidR="00C740BB" w:rsidRPr="00C70BCE" w:rsidRDefault="00C740BB" w:rsidP="00C740BB">
            <w:pPr>
              <w:spacing w:line="240" w:lineRule="auto"/>
              <w:ind w:left="336" w:right="-72"/>
              <w:rPr>
                <w:rFonts w:eastAsia="MS Mincho" w:cs="Arial"/>
                <w:b/>
                <w:bCs/>
                <w:snapToGrid w:val="0"/>
                <w:sz w:val="16"/>
                <w:szCs w:val="16"/>
                <w:rtl/>
                <w:cs/>
              </w:rPr>
            </w:pPr>
            <w:r w:rsidRPr="00C70BCE">
              <w:rPr>
                <w:rFonts w:eastAsia="MS Mincho" w:cs="Arial"/>
                <w:b/>
                <w:bCs/>
                <w:snapToGrid w:val="0"/>
                <w:sz w:val="16"/>
                <w:szCs w:val="16"/>
              </w:rPr>
              <w:t>Gross profit</w:t>
            </w:r>
          </w:p>
        </w:tc>
        <w:tc>
          <w:tcPr>
            <w:tcW w:w="1233" w:type="dxa"/>
            <w:shd w:val="clear" w:color="auto" w:fill="auto"/>
            <w:vAlign w:val="bottom"/>
          </w:tcPr>
          <w:p w:rsidR="00C740BB" w:rsidRPr="00C70BCE" w:rsidRDefault="00C740BB" w:rsidP="00C740BB">
            <w:pPr>
              <w:spacing w:line="240" w:lineRule="auto"/>
              <w:ind w:right="-72"/>
              <w:jc w:val="right"/>
              <w:rPr>
                <w:rFonts w:eastAsia="MS Mincho" w:cs="Arial"/>
                <w:b/>
                <w:bCs/>
                <w:snapToGrid w:val="0"/>
                <w:sz w:val="16"/>
                <w:szCs w:val="16"/>
                <w:cs/>
              </w:rPr>
            </w:pPr>
            <w:r w:rsidRPr="00C70BCE">
              <w:rPr>
                <w:rFonts w:eastAsia="MS Mincho" w:cs="Arial"/>
                <w:b/>
                <w:bCs/>
                <w:snapToGrid w:val="0"/>
                <w:sz w:val="16"/>
                <w:szCs w:val="16"/>
              </w:rPr>
              <w:t>183,654</w:t>
            </w:r>
          </w:p>
        </w:tc>
        <w:tc>
          <w:tcPr>
            <w:tcW w:w="1233" w:type="dxa"/>
            <w:shd w:val="clear" w:color="auto" w:fill="auto"/>
            <w:vAlign w:val="bottom"/>
          </w:tcPr>
          <w:p w:rsidR="00C740BB" w:rsidRPr="00C70BCE" w:rsidRDefault="00C740BB" w:rsidP="00C740BB">
            <w:pPr>
              <w:spacing w:line="240" w:lineRule="auto"/>
              <w:ind w:right="-72"/>
              <w:jc w:val="right"/>
              <w:rPr>
                <w:rFonts w:eastAsia="MS Mincho" w:cs="Arial"/>
                <w:b/>
                <w:bCs/>
                <w:snapToGrid w:val="0"/>
                <w:sz w:val="16"/>
                <w:szCs w:val="16"/>
              </w:rPr>
            </w:pPr>
            <w:r w:rsidRPr="00C70BCE">
              <w:rPr>
                <w:rFonts w:eastAsia="MS Mincho" w:cs="Arial"/>
                <w:b/>
                <w:bCs/>
                <w:snapToGrid w:val="0"/>
                <w:sz w:val="16"/>
                <w:szCs w:val="16"/>
              </w:rPr>
              <w:t>126,023</w:t>
            </w:r>
          </w:p>
        </w:tc>
        <w:tc>
          <w:tcPr>
            <w:tcW w:w="1233" w:type="dxa"/>
            <w:shd w:val="clear" w:color="auto" w:fill="auto"/>
            <w:vAlign w:val="bottom"/>
          </w:tcPr>
          <w:p w:rsidR="00C740BB" w:rsidRPr="00C70BCE" w:rsidRDefault="00C740BB" w:rsidP="00C740BB">
            <w:pPr>
              <w:spacing w:line="240" w:lineRule="auto"/>
              <w:ind w:right="-72"/>
              <w:jc w:val="right"/>
              <w:rPr>
                <w:rFonts w:eastAsia="MS Mincho" w:cs="Arial"/>
                <w:b/>
                <w:bCs/>
                <w:snapToGrid w:val="0"/>
                <w:sz w:val="16"/>
                <w:szCs w:val="16"/>
              </w:rPr>
            </w:pPr>
            <w:r w:rsidRPr="00C70BCE">
              <w:rPr>
                <w:rFonts w:eastAsia="MS Mincho" w:cs="Arial"/>
                <w:b/>
                <w:bCs/>
                <w:snapToGrid w:val="0"/>
                <w:sz w:val="16"/>
                <w:szCs w:val="16"/>
              </w:rPr>
              <w:t>8,713</w:t>
            </w:r>
          </w:p>
        </w:tc>
        <w:tc>
          <w:tcPr>
            <w:tcW w:w="1233" w:type="dxa"/>
            <w:shd w:val="clear" w:color="auto" w:fill="auto"/>
            <w:vAlign w:val="bottom"/>
          </w:tcPr>
          <w:p w:rsidR="00C740BB" w:rsidRPr="00C70BCE" w:rsidRDefault="00C740BB" w:rsidP="00C740BB">
            <w:pPr>
              <w:spacing w:line="240" w:lineRule="auto"/>
              <w:ind w:right="-72"/>
              <w:jc w:val="right"/>
              <w:rPr>
                <w:rFonts w:eastAsia="MS Mincho" w:cs="Arial"/>
                <w:b/>
                <w:bCs/>
                <w:snapToGrid w:val="0"/>
                <w:sz w:val="16"/>
                <w:szCs w:val="16"/>
              </w:rPr>
            </w:pPr>
            <w:r w:rsidRPr="00C70BCE">
              <w:rPr>
                <w:rFonts w:eastAsia="MS Mincho" w:cs="Arial"/>
                <w:b/>
                <w:bCs/>
                <w:snapToGrid w:val="0"/>
                <w:sz w:val="16"/>
                <w:szCs w:val="16"/>
              </w:rPr>
              <w:t>-</w:t>
            </w:r>
          </w:p>
        </w:tc>
        <w:tc>
          <w:tcPr>
            <w:tcW w:w="1234" w:type="dxa"/>
            <w:shd w:val="clear" w:color="auto" w:fill="auto"/>
            <w:vAlign w:val="bottom"/>
          </w:tcPr>
          <w:p w:rsidR="00C740BB" w:rsidRPr="00C70BCE" w:rsidRDefault="00C740BB" w:rsidP="00C740BB">
            <w:pPr>
              <w:spacing w:line="240" w:lineRule="auto"/>
              <w:ind w:right="-72"/>
              <w:jc w:val="right"/>
              <w:rPr>
                <w:rFonts w:eastAsia="MS Mincho" w:cs="Arial"/>
                <w:b/>
                <w:bCs/>
                <w:snapToGrid w:val="0"/>
                <w:sz w:val="16"/>
                <w:szCs w:val="16"/>
              </w:rPr>
            </w:pPr>
            <w:r w:rsidRPr="00C70BCE">
              <w:rPr>
                <w:rFonts w:eastAsia="MS Mincho" w:cs="Arial"/>
                <w:b/>
                <w:bCs/>
                <w:snapToGrid w:val="0"/>
                <w:sz w:val="16"/>
                <w:szCs w:val="16"/>
              </w:rPr>
              <w:t>192,367</w:t>
            </w:r>
          </w:p>
        </w:tc>
        <w:tc>
          <w:tcPr>
            <w:tcW w:w="1233" w:type="dxa"/>
            <w:shd w:val="clear" w:color="auto" w:fill="auto"/>
            <w:vAlign w:val="bottom"/>
          </w:tcPr>
          <w:p w:rsidR="00C740BB" w:rsidRPr="00C70BCE" w:rsidRDefault="00C740BB" w:rsidP="00C740BB">
            <w:pPr>
              <w:spacing w:line="240" w:lineRule="auto"/>
              <w:ind w:right="-72"/>
              <w:jc w:val="right"/>
              <w:rPr>
                <w:rFonts w:eastAsia="MS Mincho" w:cs="Arial"/>
                <w:b/>
                <w:bCs/>
                <w:snapToGrid w:val="0"/>
                <w:sz w:val="16"/>
                <w:szCs w:val="16"/>
              </w:rPr>
            </w:pPr>
            <w:r w:rsidRPr="00C70BCE">
              <w:rPr>
                <w:rFonts w:eastAsia="MS Mincho" w:cs="Arial"/>
                <w:b/>
                <w:bCs/>
                <w:snapToGrid w:val="0"/>
                <w:sz w:val="16"/>
                <w:szCs w:val="16"/>
              </w:rPr>
              <w:t>126,023</w:t>
            </w:r>
          </w:p>
        </w:tc>
        <w:tc>
          <w:tcPr>
            <w:tcW w:w="1233" w:type="dxa"/>
            <w:shd w:val="clear" w:color="auto" w:fill="auto"/>
            <w:vAlign w:val="bottom"/>
          </w:tcPr>
          <w:p w:rsidR="00C740BB" w:rsidRPr="00C70BCE" w:rsidRDefault="00C740BB" w:rsidP="00C740BB">
            <w:pPr>
              <w:spacing w:line="240" w:lineRule="auto"/>
              <w:ind w:right="-72"/>
              <w:jc w:val="right"/>
              <w:rPr>
                <w:rFonts w:eastAsia="MS Mincho" w:cs="Arial"/>
                <w:b/>
                <w:bCs/>
                <w:snapToGrid w:val="0"/>
                <w:sz w:val="16"/>
                <w:szCs w:val="16"/>
              </w:rPr>
            </w:pPr>
            <w:r w:rsidRPr="00C70BCE">
              <w:rPr>
                <w:rFonts w:eastAsia="MS Mincho" w:cs="Arial"/>
                <w:b/>
                <w:bCs/>
                <w:snapToGrid w:val="0"/>
                <w:sz w:val="16"/>
                <w:szCs w:val="16"/>
              </w:rPr>
              <w:t>(14,725)</w:t>
            </w:r>
          </w:p>
        </w:tc>
        <w:tc>
          <w:tcPr>
            <w:tcW w:w="1233" w:type="dxa"/>
            <w:shd w:val="clear" w:color="auto" w:fill="auto"/>
            <w:vAlign w:val="bottom"/>
          </w:tcPr>
          <w:p w:rsidR="00C740BB" w:rsidRPr="00C70BCE" w:rsidRDefault="00C740BB" w:rsidP="00C740BB">
            <w:pPr>
              <w:spacing w:line="240" w:lineRule="auto"/>
              <w:ind w:right="-72"/>
              <w:jc w:val="right"/>
              <w:rPr>
                <w:rFonts w:eastAsia="MS Mincho" w:cs="Arial"/>
                <w:b/>
                <w:bCs/>
                <w:snapToGrid w:val="0"/>
                <w:sz w:val="16"/>
                <w:szCs w:val="16"/>
              </w:rPr>
            </w:pPr>
            <w:r w:rsidRPr="00C70BCE">
              <w:rPr>
                <w:rFonts w:eastAsia="MS Mincho" w:cs="Arial"/>
                <w:b/>
                <w:bCs/>
                <w:snapToGrid w:val="0"/>
                <w:sz w:val="16"/>
                <w:szCs w:val="16"/>
              </w:rPr>
              <w:t>(11,278)</w:t>
            </w:r>
          </w:p>
        </w:tc>
        <w:tc>
          <w:tcPr>
            <w:tcW w:w="1233" w:type="dxa"/>
            <w:shd w:val="clear" w:color="auto" w:fill="auto"/>
            <w:vAlign w:val="bottom"/>
          </w:tcPr>
          <w:p w:rsidR="00C740BB" w:rsidRPr="00C70BCE" w:rsidRDefault="00C740BB" w:rsidP="00C740BB">
            <w:pPr>
              <w:spacing w:line="240" w:lineRule="auto"/>
              <w:ind w:right="-72"/>
              <w:jc w:val="right"/>
              <w:rPr>
                <w:rFonts w:eastAsia="MS Mincho" w:cs="Arial"/>
                <w:b/>
                <w:bCs/>
                <w:snapToGrid w:val="0"/>
                <w:sz w:val="16"/>
                <w:szCs w:val="16"/>
              </w:rPr>
            </w:pPr>
            <w:r w:rsidRPr="00C70BCE">
              <w:rPr>
                <w:rFonts w:eastAsia="MS Mincho" w:cs="Arial"/>
                <w:b/>
                <w:bCs/>
                <w:snapToGrid w:val="0"/>
                <w:sz w:val="16"/>
                <w:szCs w:val="16"/>
              </w:rPr>
              <w:t>177,642</w:t>
            </w:r>
          </w:p>
        </w:tc>
        <w:tc>
          <w:tcPr>
            <w:tcW w:w="1234" w:type="dxa"/>
            <w:shd w:val="clear" w:color="auto" w:fill="auto"/>
            <w:vAlign w:val="bottom"/>
          </w:tcPr>
          <w:p w:rsidR="00C740BB" w:rsidRPr="00C70BCE" w:rsidRDefault="00C740BB" w:rsidP="00C740BB">
            <w:pPr>
              <w:spacing w:line="240" w:lineRule="auto"/>
              <w:ind w:right="-72"/>
              <w:jc w:val="right"/>
              <w:rPr>
                <w:rFonts w:eastAsia="MS Mincho" w:cs="Arial"/>
                <w:b/>
                <w:bCs/>
                <w:snapToGrid w:val="0"/>
                <w:sz w:val="16"/>
                <w:szCs w:val="16"/>
              </w:rPr>
            </w:pPr>
            <w:r w:rsidRPr="00C70BCE">
              <w:rPr>
                <w:rFonts w:eastAsia="MS Mincho" w:cs="Arial"/>
                <w:b/>
                <w:bCs/>
                <w:snapToGrid w:val="0"/>
                <w:sz w:val="16"/>
                <w:szCs w:val="16"/>
              </w:rPr>
              <w:t>114,745</w:t>
            </w:r>
          </w:p>
        </w:tc>
      </w:tr>
      <w:tr w:rsidR="00C740BB" w:rsidRPr="00C740BB" w:rsidTr="00D755C2">
        <w:tc>
          <w:tcPr>
            <w:tcW w:w="2934" w:type="dxa"/>
            <w:shd w:val="clear" w:color="auto" w:fill="auto"/>
            <w:vAlign w:val="bottom"/>
          </w:tcPr>
          <w:p w:rsidR="00C740BB" w:rsidRPr="00C740BB" w:rsidRDefault="00C740BB" w:rsidP="00C740BB">
            <w:pPr>
              <w:spacing w:line="240" w:lineRule="auto"/>
              <w:ind w:left="336" w:right="-72"/>
              <w:rPr>
                <w:rFonts w:cs="Arial"/>
                <w:b/>
                <w:bCs/>
                <w:spacing w:val="-6"/>
                <w:sz w:val="12"/>
                <w:szCs w:val="12"/>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tl/>
                <w:cs/>
              </w:rPr>
            </w:pPr>
          </w:p>
        </w:tc>
        <w:tc>
          <w:tcPr>
            <w:tcW w:w="1234"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4"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r>
      <w:tr w:rsidR="00DC0DA8" w:rsidRPr="005B2673" w:rsidTr="00D755C2">
        <w:tc>
          <w:tcPr>
            <w:tcW w:w="2934" w:type="dxa"/>
            <w:shd w:val="clear" w:color="auto" w:fill="auto"/>
            <w:vAlign w:val="bottom"/>
          </w:tcPr>
          <w:p w:rsidR="00DC0DA8" w:rsidRPr="005B2673" w:rsidRDefault="00DC0DA8" w:rsidP="00DC0DA8">
            <w:pPr>
              <w:spacing w:line="240" w:lineRule="auto"/>
              <w:ind w:left="336" w:right="-72"/>
              <w:rPr>
                <w:rFonts w:eastAsia="MS Mincho" w:cs="Arial"/>
                <w:snapToGrid w:val="0"/>
                <w:sz w:val="16"/>
                <w:szCs w:val="16"/>
                <w:rtl/>
                <w:cs/>
              </w:rPr>
            </w:pPr>
            <w:r w:rsidRPr="005B2673">
              <w:rPr>
                <w:rFonts w:eastAsia="MS Mincho" w:cs="Arial"/>
                <w:snapToGrid w:val="0"/>
                <w:sz w:val="16"/>
                <w:szCs w:val="16"/>
              </w:rPr>
              <w:t>Other income</w:t>
            </w:r>
          </w:p>
        </w:tc>
        <w:tc>
          <w:tcPr>
            <w:tcW w:w="1233"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cs/>
              </w:rPr>
            </w:pPr>
            <w:r w:rsidRPr="00DC0DA8">
              <w:rPr>
                <w:rFonts w:eastAsia="MS Mincho" w:cs="Arial"/>
                <w:snapToGrid w:val="0"/>
                <w:sz w:val="16"/>
                <w:szCs w:val="16"/>
              </w:rPr>
              <w:t>429,336</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130,231</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133</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36</w:t>
            </w:r>
          </w:p>
        </w:tc>
        <w:tc>
          <w:tcPr>
            <w:tcW w:w="1234"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rPr>
            </w:pPr>
            <w:r w:rsidRPr="00DC0DA8">
              <w:rPr>
                <w:rFonts w:eastAsia="MS Mincho" w:cs="Arial"/>
                <w:snapToGrid w:val="0"/>
                <w:sz w:val="16"/>
                <w:szCs w:val="16"/>
              </w:rPr>
              <w:t>429,469</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130,267</w:t>
            </w:r>
          </w:p>
        </w:tc>
        <w:tc>
          <w:tcPr>
            <w:tcW w:w="1233"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rPr>
            </w:pPr>
            <w:r w:rsidRPr="00DC0DA8">
              <w:rPr>
                <w:rFonts w:eastAsia="MS Mincho" w:cs="Arial"/>
                <w:snapToGrid w:val="0"/>
                <w:sz w:val="16"/>
                <w:szCs w:val="16"/>
              </w:rPr>
              <w:t>(423,800)</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cs/>
              </w:rPr>
            </w:pPr>
            <w:r w:rsidRPr="00C740BB">
              <w:rPr>
                <w:rFonts w:eastAsia="MS Mincho" w:cs="Arial"/>
                <w:snapToGrid w:val="0"/>
                <w:sz w:val="16"/>
                <w:szCs w:val="16"/>
              </w:rPr>
              <w:t>(128,136)</w:t>
            </w:r>
          </w:p>
        </w:tc>
        <w:tc>
          <w:tcPr>
            <w:tcW w:w="1233"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rPr>
            </w:pPr>
            <w:r w:rsidRPr="00DC0DA8">
              <w:rPr>
                <w:rFonts w:eastAsia="MS Mincho" w:cs="Arial"/>
                <w:snapToGrid w:val="0"/>
                <w:sz w:val="16"/>
                <w:szCs w:val="16"/>
              </w:rPr>
              <w:t>5,669</w:t>
            </w:r>
          </w:p>
        </w:tc>
        <w:tc>
          <w:tcPr>
            <w:tcW w:w="1234"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2,131</w:t>
            </w:r>
          </w:p>
        </w:tc>
      </w:tr>
      <w:tr w:rsidR="00DC0DA8" w:rsidRPr="005B2673" w:rsidTr="00D755C2">
        <w:tc>
          <w:tcPr>
            <w:tcW w:w="2934" w:type="dxa"/>
            <w:shd w:val="clear" w:color="auto" w:fill="auto"/>
            <w:vAlign w:val="bottom"/>
          </w:tcPr>
          <w:p w:rsidR="00DC0DA8" w:rsidRPr="005B2673" w:rsidRDefault="00DC0DA8" w:rsidP="00DC0DA8">
            <w:pPr>
              <w:spacing w:line="240" w:lineRule="auto"/>
              <w:ind w:left="336" w:right="-72"/>
              <w:rPr>
                <w:rFonts w:eastAsia="MS Mincho" w:cs="Arial"/>
                <w:b/>
                <w:bCs/>
                <w:snapToGrid w:val="0"/>
                <w:sz w:val="16"/>
                <w:szCs w:val="16"/>
                <w:rtl/>
                <w:cs/>
              </w:rPr>
            </w:pPr>
            <w:r w:rsidRPr="005B2673">
              <w:rPr>
                <w:rFonts w:eastAsia="MS Mincho" w:cs="Arial"/>
                <w:snapToGrid w:val="0"/>
                <w:sz w:val="16"/>
                <w:szCs w:val="16"/>
              </w:rPr>
              <w:t>Administrative expenses</w:t>
            </w:r>
          </w:p>
        </w:tc>
        <w:tc>
          <w:tcPr>
            <w:tcW w:w="1233"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rPr>
            </w:pPr>
            <w:r w:rsidRPr="00DC0DA8">
              <w:rPr>
                <w:rFonts w:eastAsia="MS Mincho" w:cs="Arial"/>
                <w:snapToGrid w:val="0"/>
                <w:sz w:val="16"/>
                <w:szCs w:val="16"/>
              </w:rPr>
              <w:t>(231,976)</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cs/>
              </w:rPr>
            </w:pPr>
            <w:r w:rsidRPr="00C740BB">
              <w:rPr>
                <w:rFonts w:eastAsia="MS Mincho" w:cs="Arial"/>
                <w:snapToGrid w:val="0"/>
                <w:sz w:val="16"/>
                <w:szCs w:val="16"/>
              </w:rPr>
              <w:t>(161,201)</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cs/>
              </w:rPr>
            </w:pPr>
            <w:r w:rsidRPr="00C740BB">
              <w:rPr>
                <w:rFonts w:eastAsia="MS Mincho" w:cs="Arial"/>
                <w:snapToGrid w:val="0"/>
                <w:sz w:val="16"/>
                <w:szCs w:val="16"/>
              </w:rPr>
              <w:t>(9,662)</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cs/>
              </w:rPr>
            </w:pPr>
            <w:r w:rsidRPr="00C740BB">
              <w:rPr>
                <w:rFonts w:eastAsia="MS Mincho" w:cs="Arial"/>
                <w:snapToGrid w:val="0"/>
                <w:sz w:val="16"/>
                <w:szCs w:val="16"/>
              </w:rPr>
              <w:t>(3,222)</w:t>
            </w:r>
          </w:p>
        </w:tc>
        <w:tc>
          <w:tcPr>
            <w:tcW w:w="1234"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cs/>
              </w:rPr>
            </w:pPr>
            <w:r w:rsidRPr="00DC0DA8">
              <w:rPr>
                <w:rFonts w:eastAsia="MS Mincho" w:cs="Arial"/>
                <w:snapToGrid w:val="0"/>
                <w:sz w:val="16"/>
                <w:szCs w:val="16"/>
              </w:rPr>
              <w:t>(241,638)</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(164,423)</w:t>
            </w:r>
          </w:p>
        </w:tc>
        <w:tc>
          <w:tcPr>
            <w:tcW w:w="1233"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rPr>
            </w:pPr>
            <w:r w:rsidRPr="00DC0DA8">
              <w:rPr>
                <w:rFonts w:eastAsia="MS Mincho" w:cs="Arial"/>
                <w:snapToGrid w:val="0"/>
                <w:sz w:val="16"/>
                <w:szCs w:val="16"/>
              </w:rPr>
              <w:t>106,081</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13,593</w:t>
            </w:r>
          </w:p>
        </w:tc>
        <w:tc>
          <w:tcPr>
            <w:tcW w:w="1233"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rPr>
            </w:pPr>
            <w:r w:rsidRPr="00DC0DA8">
              <w:rPr>
                <w:rFonts w:eastAsia="MS Mincho" w:cs="Arial"/>
                <w:snapToGrid w:val="0"/>
                <w:sz w:val="16"/>
                <w:szCs w:val="16"/>
              </w:rPr>
              <w:t>(135,557)</w:t>
            </w:r>
          </w:p>
        </w:tc>
        <w:tc>
          <w:tcPr>
            <w:tcW w:w="1234"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(150,830)</w:t>
            </w:r>
          </w:p>
        </w:tc>
      </w:tr>
      <w:tr w:rsidR="00DC0DA8" w:rsidRPr="005B2673" w:rsidTr="00D755C2">
        <w:tc>
          <w:tcPr>
            <w:tcW w:w="2934" w:type="dxa"/>
            <w:shd w:val="clear" w:color="auto" w:fill="auto"/>
            <w:vAlign w:val="bottom"/>
          </w:tcPr>
          <w:p w:rsidR="00DC0DA8" w:rsidRPr="005B2673" w:rsidRDefault="00DC0DA8" w:rsidP="00DC0DA8">
            <w:pPr>
              <w:spacing w:line="240" w:lineRule="auto"/>
              <w:ind w:left="336" w:right="-72"/>
              <w:rPr>
                <w:rFonts w:eastAsia="MS Mincho" w:cs="Arial"/>
                <w:snapToGrid w:val="0"/>
                <w:sz w:val="16"/>
                <w:szCs w:val="16"/>
                <w:rtl/>
                <w:cs/>
              </w:rPr>
            </w:pPr>
            <w:r w:rsidRPr="005B2673">
              <w:rPr>
                <w:rFonts w:eastAsia="MS Mincho" w:cs="Arial"/>
                <w:snapToGrid w:val="0"/>
                <w:sz w:val="16"/>
                <w:szCs w:val="16"/>
              </w:rPr>
              <w:t>Net (loss) gain on exchange rate</w:t>
            </w:r>
          </w:p>
        </w:tc>
        <w:tc>
          <w:tcPr>
            <w:tcW w:w="1233"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rPr>
            </w:pPr>
            <w:r w:rsidRPr="00DC0DA8">
              <w:rPr>
                <w:rFonts w:eastAsia="MS Mincho" w:cs="Arial"/>
                <w:snapToGrid w:val="0"/>
                <w:sz w:val="16"/>
                <w:szCs w:val="16"/>
              </w:rPr>
              <w:t>(420)</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(2,539)</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cs/>
              </w:rPr>
            </w:pPr>
            <w:r w:rsidRPr="00C740BB">
              <w:rPr>
                <w:rFonts w:eastAsia="MS Mincho" w:cs="Arial"/>
                <w:snapToGrid w:val="0"/>
                <w:sz w:val="16"/>
                <w:szCs w:val="16"/>
              </w:rPr>
              <w:t>517</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cs/>
              </w:rPr>
            </w:pPr>
            <w:r w:rsidRPr="00C740BB">
              <w:rPr>
                <w:rFonts w:eastAsia="MS Mincho" w:cs="Arial"/>
                <w:snapToGrid w:val="0"/>
                <w:sz w:val="16"/>
                <w:szCs w:val="16"/>
              </w:rPr>
              <w:t>(52)</w:t>
            </w:r>
          </w:p>
        </w:tc>
        <w:tc>
          <w:tcPr>
            <w:tcW w:w="1234"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rPr>
            </w:pPr>
            <w:r w:rsidRPr="00DC0DA8">
              <w:rPr>
                <w:rFonts w:eastAsia="MS Mincho" w:cs="Arial"/>
                <w:snapToGrid w:val="0"/>
                <w:sz w:val="16"/>
                <w:szCs w:val="16"/>
              </w:rPr>
              <w:t>97</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(2,591)</w:t>
            </w:r>
          </w:p>
        </w:tc>
        <w:tc>
          <w:tcPr>
            <w:tcW w:w="1233"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rPr>
            </w:pPr>
            <w:r w:rsidRPr="00DC0DA8">
              <w:rPr>
                <w:rFonts w:eastAsia="MS Mincho" w:cs="Arial"/>
                <w:snapToGrid w:val="0"/>
                <w:sz w:val="16"/>
                <w:szCs w:val="16"/>
              </w:rPr>
              <w:t>(2,015)</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39</w:t>
            </w:r>
          </w:p>
        </w:tc>
        <w:tc>
          <w:tcPr>
            <w:tcW w:w="1233"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rPr>
            </w:pPr>
            <w:r w:rsidRPr="00DC0DA8">
              <w:rPr>
                <w:rFonts w:eastAsia="MS Mincho" w:cs="Arial"/>
                <w:snapToGrid w:val="0"/>
                <w:sz w:val="16"/>
                <w:szCs w:val="16"/>
              </w:rPr>
              <w:t>(1,918)</w:t>
            </w:r>
          </w:p>
        </w:tc>
        <w:tc>
          <w:tcPr>
            <w:tcW w:w="1234"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(2,552)</w:t>
            </w:r>
          </w:p>
        </w:tc>
      </w:tr>
      <w:tr w:rsidR="00DC0DA8" w:rsidRPr="005B2673" w:rsidTr="00D755C2">
        <w:tc>
          <w:tcPr>
            <w:tcW w:w="2934" w:type="dxa"/>
            <w:shd w:val="clear" w:color="auto" w:fill="auto"/>
            <w:vAlign w:val="bottom"/>
          </w:tcPr>
          <w:p w:rsidR="00DC0DA8" w:rsidRPr="005B2673" w:rsidRDefault="00DC0DA8" w:rsidP="00DC0DA8">
            <w:pPr>
              <w:spacing w:line="240" w:lineRule="auto"/>
              <w:ind w:left="336" w:right="-72"/>
              <w:rPr>
                <w:rFonts w:eastAsia="MS Mincho" w:cs="Arial"/>
                <w:snapToGrid w:val="0"/>
                <w:sz w:val="16"/>
                <w:szCs w:val="16"/>
                <w:rtl/>
                <w:cs/>
              </w:rPr>
            </w:pPr>
            <w:r w:rsidRPr="005B2673">
              <w:rPr>
                <w:rFonts w:eastAsia="MS Mincho" w:cs="Arial"/>
                <w:snapToGrid w:val="0"/>
                <w:sz w:val="16"/>
                <w:szCs w:val="16"/>
              </w:rPr>
              <w:t>Finance costs</w:t>
            </w:r>
          </w:p>
        </w:tc>
        <w:tc>
          <w:tcPr>
            <w:tcW w:w="1233"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rPr>
            </w:pPr>
            <w:r w:rsidRPr="00DC0DA8">
              <w:rPr>
                <w:rFonts w:eastAsia="MS Mincho" w:cs="Arial"/>
                <w:snapToGrid w:val="0"/>
                <w:sz w:val="16"/>
                <w:szCs w:val="16"/>
              </w:rPr>
              <w:t>(146,247)</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(83,375)</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(3,743)</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(95)</w:t>
            </w:r>
          </w:p>
        </w:tc>
        <w:tc>
          <w:tcPr>
            <w:tcW w:w="1234"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rPr>
            </w:pPr>
            <w:r w:rsidRPr="00DC0DA8">
              <w:rPr>
                <w:rFonts w:eastAsia="MS Mincho" w:cs="Arial"/>
                <w:snapToGrid w:val="0"/>
                <w:sz w:val="16"/>
                <w:szCs w:val="16"/>
              </w:rPr>
              <w:t>(149,990)</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(83,470)</w:t>
            </w:r>
          </w:p>
        </w:tc>
        <w:tc>
          <w:tcPr>
            <w:tcW w:w="1233"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rPr>
            </w:pPr>
            <w:r w:rsidRPr="00DC0DA8">
              <w:rPr>
                <w:rFonts w:eastAsia="MS Mincho" w:cs="Arial"/>
                <w:snapToGrid w:val="0"/>
                <w:sz w:val="16"/>
                <w:szCs w:val="16"/>
              </w:rPr>
              <w:t>56,649</w:t>
            </w:r>
          </w:p>
        </w:tc>
        <w:tc>
          <w:tcPr>
            <w:tcW w:w="1233"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13,574</w:t>
            </w:r>
          </w:p>
        </w:tc>
        <w:tc>
          <w:tcPr>
            <w:tcW w:w="1233" w:type="dxa"/>
            <w:shd w:val="clear" w:color="auto" w:fill="auto"/>
            <w:vAlign w:val="bottom"/>
          </w:tcPr>
          <w:p w:rsidR="00DC0DA8" w:rsidRPr="00DC0DA8" w:rsidRDefault="00DC0DA8" w:rsidP="00DC0DA8">
            <w:pPr>
              <w:spacing w:line="240" w:lineRule="auto"/>
              <w:ind w:right="-72"/>
              <w:jc w:val="right"/>
              <w:rPr>
                <w:rFonts w:eastAsia="MS Mincho" w:cs="Arial"/>
                <w:snapToGrid w:val="0"/>
                <w:sz w:val="16"/>
                <w:szCs w:val="16"/>
                <w:cs/>
              </w:rPr>
            </w:pPr>
            <w:r w:rsidRPr="00DC0DA8">
              <w:rPr>
                <w:rFonts w:eastAsia="MS Mincho" w:cs="Arial"/>
                <w:snapToGrid w:val="0"/>
                <w:sz w:val="16"/>
                <w:szCs w:val="16"/>
              </w:rPr>
              <w:t>(93,341)</w:t>
            </w:r>
          </w:p>
        </w:tc>
        <w:tc>
          <w:tcPr>
            <w:tcW w:w="1234" w:type="dxa"/>
            <w:shd w:val="clear" w:color="auto" w:fill="auto"/>
            <w:vAlign w:val="bottom"/>
          </w:tcPr>
          <w:p w:rsidR="00DC0DA8" w:rsidRPr="00C740BB" w:rsidRDefault="00DC0DA8" w:rsidP="00DC0DA8">
            <w:pPr>
              <w:spacing w:line="240" w:lineRule="auto"/>
              <w:ind w:right="-72"/>
              <w:jc w:val="right"/>
              <w:rPr>
                <w:rFonts w:eastAsia="MS Mincho" w:cs="Arial"/>
                <w:snapToGrid w:val="0"/>
                <w:sz w:val="16"/>
                <w:szCs w:val="16"/>
              </w:rPr>
            </w:pPr>
            <w:r w:rsidRPr="00C740BB">
              <w:rPr>
                <w:rFonts w:eastAsia="MS Mincho" w:cs="Arial"/>
                <w:snapToGrid w:val="0"/>
                <w:sz w:val="16"/>
                <w:szCs w:val="16"/>
              </w:rPr>
              <w:t>(69,896)</w:t>
            </w:r>
          </w:p>
        </w:tc>
      </w:tr>
      <w:tr w:rsidR="00DC0DA8" w:rsidRPr="005B2673" w:rsidTr="00D755C2">
        <w:tc>
          <w:tcPr>
            <w:tcW w:w="2934" w:type="dxa"/>
            <w:shd w:val="clear" w:color="auto" w:fill="auto"/>
            <w:vAlign w:val="bottom"/>
          </w:tcPr>
          <w:p w:rsidR="00DC0DA8" w:rsidRPr="005B2673" w:rsidRDefault="00DC0DA8" w:rsidP="00DC0DA8">
            <w:pPr>
              <w:spacing w:line="240" w:lineRule="auto"/>
              <w:ind w:left="336" w:right="-72"/>
              <w:rPr>
                <w:rFonts w:eastAsia="MS Mincho" w:cs="Arial"/>
                <w:snapToGrid w:val="0"/>
                <w:sz w:val="16"/>
                <w:szCs w:val="16"/>
                <w:rtl/>
                <w:cs/>
              </w:rPr>
            </w:pPr>
            <w:r w:rsidRPr="005B2673">
              <w:rPr>
                <w:rFonts w:eastAsia="MS Mincho" w:cs="Arial"/>
                <w:snapToGrid w:val="0"/>
                <w:sz w:val="16"/>
                <w:szCs w:val="16"/>
              </w:rPr>
              <w:t>Share of profit from associates</w:t>
            </w:r>
          </w:p>
        </w:tc>
        <w:tc>
          <w:tcPr>
            <w:tcW w:w="1233" w:type="dxa"/>
            <w:shd w:val="clear" w:color="auto" w:fill="auto"/>
            <w:vAlign w:val="bottom"/>
          </w:tcPr>
          <w:p w:rsidR="00DC0DA8" w:rsidRPr="00DC0DA8" w:rsidRDefault="00DC0DA8" w:rsidP="00DC0DA8">
            <w:pPr>
              <w:pBdr>
                <w:bottom w:val="sing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311,501</w:t>
            </w:r>
          </w:p>
        </w:tc>
        <w:tc>
          <w:tcPr>
            <w:tcW w:w="1233" w:type="dxa"/>
            <w:shd w:val="clear" w:color="auto" w:fill="auto"/>
            <w:vAlign w:val="bottom"/>
          </w:tcPr>
          <w:p w:rsidR="00DC0DA8" w:rsidRPr="00C740BB" w:rsidRDefault="00DC0DA8" w:rsidP="00DC0DA8">
            <w:pPr>
              <w:pBdr>
                <w:bottom w:val="single" w:sz="4" w:space="1" w:color="auto"/>
              </w:pBdr>
              <w:spacing w:line="240" w:lineRule="auto"/>
              <w:ind w:right="-72"/>
              <w:jc w:val="right"/>
              <w:rPr>
                <w:rFonts w:eastAsia="MS Mincho" w:cs="Arial"/>
                <w:snapToGrid w:val="0"/>
                <w:sz w:val="16"/>
                <w:szCs w:val="16"/>
              </w:rPr>
            </w:pPr>
            <w:r w:rsidRPr="00C740BB">
              <w:rPr>
                <w:rFonts w:eastAsia="MS Mincho" w:cs="Arial"/>
                <w:snapToGrid w:val="0"/>
                <w:sz w:val="16"/>
                <w:szCs w:val="16"/>
              </w:rPr>
              <w:t>281,685</w:t>
            </w:r>
          </w:p>
        </w:tc>
        <w:tc>
          <w:tcPr>
            <w:tcW w:w="1233" w:type="dxa"/>
            <w:shd w:val="clear" w:color="auto" w:fill="auto"/>
            <w:vAlign w:val="bottom"/>
          </w:tcPr>
          <w:p w:rsidR="00DC0DA8" w:rsidRPr="00C740BB" w:rsidRDefault="00DC0DA8" w:rsidP="00DC0DA8">
            <w:pPr>
              <w:pBdr>
                <w:bottom w:val="single" w:sz="4" w:space="1" w:color="auto"/>
              </w:pBdr>
              <w:spacing w:line="240" w:lineRule="auto"/>
              <w:ind w:right="-72"/>
              <w:jc w:val="right"/>
              <w:rPr>
                <w:rFonts w:eastAsia="MS Mincho" w:cs="Arial"/>
                <w:snapToGrid w:val="0"/>
                <w:sz w:val="16"/>
                <w:szCs w:val="16"/>
              </w:rPr>
            </w:pPr>
            <w:r w:rsidRPr="00C740BB">
              <w:rPr>
                <w:rFonts w:eastAsia="MS Mincho" w:cs="Arial"/>
                <w:snapToGrid w:val="0"/>
                <w:sz w:val="16"/>
                <w:szCs w:val="16"/>
              </w:rPr>
              <w:t>6,597</w:t>
            </w:r>
          </w:p>
        </w:tc>
        <w:tc>
          <w:tcPr>
            <w:tcW w:w="1233" w:type="dxa"/>
            <w:shd w:val="clear" w:color="auto" w:fill="auto"/>
            <w:vAlign w:val="bottom"/>
          </w:tcPr>
          <w:p w:rsidR="00DC0DA8" w:rsidRPr="00C740BB" w:rsidRDefault="00DC0DA8" w:rsidP="00DC0DA8">
            <w:pPr>
              <w:pBdr>
                <w:bottom w:val="single" w:sz="4" w:space="1" w:color="auto"/>
              </w:pBdr>
              <w:spacing w:line="240" w:lineRule="auto"/>
              <w:ind w:right="-72"/>
              <w:jc w:val="right"/>
              <w:rPr>
                <w:rFonts w:eastAsia="MS Mincho" w:cs="Arial"/>
                <w:snapToGrid w:val="0"/>
                <w:sz w:val="16"/>
                <w:szCs w:val="16"/>
              </w:rPr>
            </w:pPr>
            <w:r w:rsidRPr="00C740BB">
              <w:rPr>
                <w:rFonts w:eastAsia="MS Mincho" w:cs="Arial"/>
                <w:snapToGrid w:val="0"/>
                <w:sz w:val="16"/>
                <w:szCs w:val="16"/>
              </w:rPr>
              <w:t>11,912</w:t>
            </w:r>
          </w:p>
        </w:tc>
        <w:tc>
          <w:tcPr>
            <w:tcW w:w="1234" w:type="dxa"/>
            <w:shd w:val="clear" w:color="auto" w:fill="auto"/>
            <w:vAlign w:val="bottom"/>
          </w:tcPr>
          <w:p w:rsidR="00DC0DA8" w:rsidRPr="00DC0DA8" w:rsidRDefault="00DC0DA8" w:rsidP="00DC0DA8">
            <w:pPr>
              <w:pBdr>
                <w:bottom w:val="sing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318,098</w:t>
            </w:r>
          </w:p>
        </w:tc>
        <w:tc>
          <w:tcPr>
            <w:tcW w:w="1233" w:type="dxa"/>
            <w:shd w:val="clear" w:color="auto" w:fill="auto"/>
            <w:vAlign w:val="bottom"/>
          </w:tcPr>
          <w:p w:rsidR="00DC0DA8" w:rsidRPr="00C740BB" w:rsidRDefault="00DC0DA8" w:rsidP="00DC0DA8">
            <w:pPr>
              <w:pBdr>
                <w:bottom w:val="single" w:sz="4" w:space="1" w:color="auto"/>
              </w:pBdr>
              <w:spacing w:line="240" w:lineRule="auto"/>
              <w:ind w:right="-72"/>
              <w:jc w:val="right"/>
              <w:rPr>
                <w:rFonts w:eastAsia="MS Mincho" w:cs="Arial"/>
                <w:snapToGrid w:val="0"/>
                <w:sz w:val="16"/>
                <w:szCs w:val="16"/>
              </w:rPr>
            </w:pPr>
            <w:r w:rsidRPr="00C740BB">
              <w:rPr>
                <w:rFonts w:eastAsia="MS Mincho" w:cs="Arial"/>
                <w:snapToGrid w:val="0"/>
                <w:sz w:val="16"/>
                <w:szCs w:val="16"/>
              </w:rPr>
              <w:t>293,597</w:t>
            </w:r>
          </w:p>
        </w:tc>
        <w:tc>
          <w:tcPr>
            <w:tcW w:w="1233" w:type="dxa"/>
            <w:shd w:val="clear" w:color="auto" w:fill="auto"/>
            <w:vAlign w:val="bottom"/>
          </w:tcPr>
          <w:p w:rsidR="00DC0DA8" w:rsidRPr="00DC0DA8" w:rsidRDefault="00DC0DA8" w:rsidP="00DC0DA8">
            <w:pPr>
              <w:pBdr>
                <w:bottom w:val="sing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w:t>
            </w:r>
          </w:p>
        </w:tc>
        <w:tc>
          <w:tcPr>
            <w:tcW w:w="1233" w:type="dxa"/>
            <w:shd w:val="clear" w:color="auto" w:fill="auto"/>
            <w:vAlign w:val="bottom"/>
          </w:tcPr>
          <w:p w:rsidR="00DC0DA8" w:rsidRPr="00C740BB" w:rsidRDefault="00DC0DA8" w:rsidP="00DC0DA8">
            <w:pPr>
              <w:pBdr>
                <w:bottom w:val="single" w:sz="4" w:space="1" w:color="auto"/>
              </w:pBdr>
              <w:spacing w:line="240" w:lineRule="auto"/>
              <w:ind w:right="-72"/>
              <w:jc w:val="right"/>
              <w:rPr>
                <w:rFonts w:eastAsia="MS Mincho" w:cs="Arial"/>
                <w:snapToGrid w:val="0"/>
                <w:sz w:val="16"/>
                <w:szCs w:val="16"/>
              </w:rPr>
            </w:pPr>
            <w:r w:rsidRPr="00C740BB">
              <w:rPr>
                <w:rFonts w:eastAsia="MS Mincho" w:cs="Arial"/>
                <w:snapToGrid w:val="0"/>
                <w:sz w:val="16"/>
                <w:szCs w:val="16"/>
              </w:rPr>
              <w:t>-</w:t>
            </w:r>
          </w:p>
        </w:tc>
        <w:tc>
          <w:tcPr>
            <w:tcW w:w="1233" w:type="dxa"/>
            <w:shd w:val="clear" w:color="auto" w:fill="auto"/>
            <w:vAlign w:val="bottom"/>
          </w:tcPr>
          <w:p w:rsidR="00DC0DA8" w:rsidRPr="00DC0DA8" w:rsidRDefault="00DC0DA8" w:rsidP="00DC0DA8">
            <w:pPr>
              <w:pBdr>
                <w:bottom w:val="sing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318,098</w:t>
            </w:r>
          </w:p>
        </w:tc>
        <w:tc>
          <w:tcPr>
            <w:tcW w:w="1234" w:type="dxa"/>
            <w:shd w:val="clear" w:color="auto" w:fill="auto"/>
            <w:vAlign w:val="bottom"/>
          </w:tcPr>
          <w:p w:rsidR="00DC0DA8" w:rsidRPr="00C740BB" w:rsidRDefault="00DC0DA8" w:rsidP="00DC0DA8">
            <w:pPr>
              <w:pBdr>
                <w:bottom w:val="single" w:sz="4" w:space="1" w:color="auto"/>
              </w:pBdr>
              <w:spacing w:line="240" w:lineRule="auto"/>
              <w:ind w:right="-72"/>
              <w:jc w:val="right"/>
              <w:rPr>
                <w:rFonts w:eastAsia="MS Mincho" w:cs="Arial"/>
                <w:snapToGrid w:val="0"/>
                <w:sz w:val="16"/>
                <w:szCs w:val="16"/>
              </w:rPr>
            </w:pPr>
            <w:r w:rsidRPr="00C740BB">
              <w:rPr>
                <w:rFonts w:eastAsia="MS Mincho" w:cs="Arial"/>
                <w:snapToGrid w:val="0"/>
                <w:sz w:val="16"/>
                <w:szCs w:val="16"/>
              </w:rPr>
              <w:t>293,597</w:t>
            </w:r>
          </w:p>
        </w:tc>
      </w:tr>
      <w:tr w:rsidR="0032672F" w:rsidRPr="001046E7" w:rsidTr="0032672F">
        <w:trPr>
          <w:trHeight w:val="20"/>
        </w:trPr>
        <w:tc>
          <w:tcPr>
            <w:tcW w:w="2934" w:type="dxa"/>
            <w:shd w:val="clear" w:color="auto" w:fill="auto"/>
          </w:tcPr>
          <w:p w:rsidR="0032672F" w:rsidRPr="001046E7" w:rsidRDefault="0032672F" w:rsidP="0032672F">
            <w:pPr>
              <w:spacing w:line="240" w:lineRule="auto"/>
              <w:ind w:left="336" w:right="-72"/>
              <w:rPr>
                <w:rFonts w:cs="Arial"/>
                <w:b/>
                <w:bCs/>
                <w:spacing w:val="-6"/>
                <w:sz w:val="10"/>
                <w:szCs w:val="10"/>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4"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4" w:type="dxa"/>
            <w:shd w:val="clear" w:color="auto" w:fill="auto"/>
          </w:tcPr>
          <w:p w:rsidR="0032672F" w:rsidRPr="001046E7" w:rsidRDefault="0032672F" w:rsidP="0032672F">
            <w:pPr>
              <w:spacing w:line="240" w:lineRule="auto"/>
              <w:ind w:right="-72"/>
              <w:jc w:val="right"/>
              <w:rPr>
                <w:rFonts w:eastAsia="MS Mincho" w:cs="Arial"/>
                <w:snapToGrid w:val="0"/>
                <w:sz w:val="10"/>
                <w:szCs w:val="10"/>
                <w:rtl/>
                <w:cs/>
              </w:rPr>
            </w:pPr>
          </w:p>
        </w:tc>
      </w:tr>
      <w:tr w:rsidR="00DC0DA8" w:rsidRPr="005B2673" w:rsidTr="00D755C2">
        <w:tc>
          <w:tcPr>
            <w:tcW w:w="2934" w:type="dxa"/>
            <w:shd w:val="clear" w:color="auto" w:fill="auto"/>
            <w:vAlign w:val="bottom"/>
          </w:tcPr>
          <w:p w:rsidR="00DC0DA8" w:rsidRPr="00C70BCE" w:rsidRDefault="00DC0DA8" w:rsidP="00DC0DA8">
            <w:pPr>
              <w:spacing w:line="240" w:lineRule="auto"/>
              <w:ind w:left="336" w:right="-72"/>
              <w:rPr>
                <w:rFonts w:eastAsia="MS Mincho" w:cs="Arial"/>
                <w:b/>
                <w:bCs/>
                <w:snapToGrid w:val="0"/>
                <w:sz w:val="16"/>
                <w:szCs w:val="16"/>
                <w:rtl/>
                <w:cs/>
              </w:rPr>
            </w:pPr>
            <w:r w:rsidRPr="00C70BCE">
              <w:rPr>
                <w:rFonts w:eastAsia="MS Mincho" w:cs="Arial"/>
                <w:b/>
                <w:bCs/>
                <w:snapToGrid w:val="0"/>
                <w:sz w:val="16"/>
                <w:szCs w:val="16"/>
              </w:rPr>
              <w:t>Profit before income tax</w:t>
            </w:r>
          </w:p>
        </w:tc>
        <w:tc>
          <w:tcPr>
            <w:tcW w:w="1233" w:type="dxa"/>
            <w:shd w:val="clear" w:color="auto" w:fill="auto"/>
            <w:vAlign w:val="bottom"/>
          </w:tcPr>
          <w:p w:rsidR="00DC0DA8" w:rsidRPr="004407DD" w:rsidRDefault="00DC0DA8" w:rsidP="00DC0DA8">
            <w:pP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545,848</w:t>
            </w:r>
          </w:p>
        </w:tc>
        <w:tc>
          <w:tcPr>
            <w:tcW w:w="1233" w:type="dxa"/>
            <w:shd w:val="clear" w:color="auto" w:fill="auto"/>
            <w:vAlign w:val="bottom"/>
          </w:tcPr>
          <w:p w:rsidR="00DC0DA8" w:rsidRPr="004407DD" w:rsidRDefault="00DC0DA8" w:rsidP="00DC0DA8">
            <w:pP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290,824</w:t>
            </w:r>
          </w:p>
        </w:tc>
        <w:tc>
          <w:tcPr>
            <w:tcW w:w="1233" w:type="dxa"/>
            <w:shd w:val="clear" w:color="auto" w:fill="auto"/>
            <w:vAlign w:val="bottom"/>
          </w:tcPr>
          <w:p w:rsidR="00DC0DA8" w:rsidRPr="004407DD" w:rsidRDefault="00DC0DA8" w:rsidP="00DC0DA8">
            <w:pP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2,555</w:t>
            </w:r>
          </w:p>
        </w:tc>
        <w:tc>
          <w:tcPr>
            <w:tcW w:w="1233" w:type="dxa"/>
            <w:shd w:val="clear" w:color="auto" w:fill="auto"/>
            <w:vAlign w:val="bottom"/>
          </w:tcPr>
          <w:p w:rsidR="00DC0DA8" w:rsidRPr="004407DD" w:rsidRDefault="00DC0DA8" w:rsidP="00DC0DA8">
            <w:pP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8,579</w:t>
            </w:r>
          </w:p>
        </w:tc>
        <w:tc>
          <w:tcPr>
            <w:tcW w:w="1234" w:type="dxa"/>
            <w:shd w:val="clear" w:color="auto" w:fill="auto"/>
            <w:vAlign w:val="bottom"/>
          </w:tcPr>
          <w:p w:rsidR="00DC0DA8" w:rsidRPr="004407DD" w:rsidRDefault="00DC0DA8" w:rsidP="00DC0DA8">
            <w:pP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54</w:t>
            </w:r>
            <w:r w:rsidR="00987F32" w:rsidRPr="004407DD">
              <w:rPr>
                <w:rFonts w:eastAsia="MS Mincho" w:cs="Arial"/>
                <w:b/>
                <w:bCs/>
                <w:snapToGrid w:val="0"/>
                <w:sz w:val="16"/>
                <w:szCs w:val="16"/>
              </w:rPr>
              <w:t>8</w:t>
            </w:r>
            <w:r w:rsidRPr="004407DD">
              <w:rPr>
                <w:rFonts w:eastAsia="MS Mincho" w:cs="Arial"/>
                <w:b/>
                <w:bCs/>
                <w:snapToGrid w:val="0"/>
                <w:sz w:val="16"/>
                <w:szCs w:val="16"/>
              </w:rPr>
              <w:t>,403</w:t>
            </w:r>
          </w:p>
        </w:tc>
        <w:tc>
          <w:tcPr>
            <w:tcW w:w="1233" w:type="dxa"/>
            <w:shd w:val="clear" w:color="auto" w:fill="auto"/>
            <w:vAlign w:val="bottom"/>
          </w:tcPr>
          <w:p w:rsidR="00DC0DA8" w:rsidRPr="004407DD" w:rsidRDefault="00DC0DA8" w:rsidP="00DC0DA8">
            <w:pP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299,403</w:t>
            </w:r>
          </w:p>
        </w:tc>
        <w:tc>
          <w:tcPr>
            <w:tcW w:w="1233" w:type="dxa"/>
            <w:shd w:val="clear" w:color="auto" w:fill="auto"/>
            <w:vAlign w:val="bottom"/>
          </w:tcPr>
          <w:p w:rsidR="00DC0DA8" w:rsidRPr="004407DD" w:rsidRDefault="00DC0DA8" w:rsidP="00DC0DA8">
            <w:pP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(277,810)</w:t>
            </w:r>
          </w:p>
        </w:tc>
        <w:tc>
          <w:tcPr>
            <w:tcW w:w="1233" w:type="dxa"/>
            <w:shd w:val="clear" w:color="auto" w:fill="auto"/>
            <w:vAlign w:val="bottom"/>
          </w:tcPr>
          <w:p w:rsidR="00DC0DA8" w:rsidRPr="004407DD" w:rsidRDefault="00DC0DA8" w:rsidP="00DC0DA8">
            <w:pP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(112,208)</w:t>
            </w:r>
          </w:p>
        </w:tc>
        <w:tc>
          <w:tcPr>
            <w:tcW w:w="1233" w:type="dxa"/>
            <w:shd w:val="clear" w:color="auto" w:fill="auto"/>
            <w:vAlign w:val="bottom"/>
          </w:tcPr>
          <w:p w:rsidR="00DC0DA8" w:rsidRPr="004407DD" w:rsidRDefault="00DC0DA8" w:rsidP="00DC0DA8">
            <w:pPr>
              <w:spacing w:line="240" w:lineRule="auto"/>
              <w:ind w:right="-72"/>
              <w:jc w:val="right"/>
              <w:rPr>
                <w:rFonts w:eastAsia="MS Mincho" w:cs="Arial"/>
                <w:b/>
                <w:bCs/>
                <w:snapToGrid w:val="0"/>
                <w:sz w:val="16"/>
                <w:szCs w:val="16"/>
                <w:cs/>
              </w:rPr>
            </w:pPr>
            <w:r w:rsidRPr="004407DD">
              <w:rPr>
                <w:rFonts w:eastAsia="MS Mincho" w:cs="Arial"/>
                <w:b/>
                <w:bCs/>
                <w:snapToGrid w:val="0"/>
                <w:sz w:val="16"/>
                <w:szCs w:val="16"/>
              </w:rPr>
              <w:t>270,593</w:t>
            </w:r>
          </w:p>
        </w:tc>
        <w:tc>
          <w:tcPr>
            <w:tcW w:w="1234" w:type="dxa"/>
            <w:shd w:val="clear" w:color="auto" w:fill="auto"/>
            <w:vAlign w:val="bottom"/>
          </w:tcPr>
          <w:p w:rsidR="00DC0DA8" w:rsidRPr="004407DD" w:rsidRDefault="00DC0DA8" w:rsidP="00DC0DA8">
            <w:pP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187,195</w:t>
            </w:r>
          </w:p>
        </w:tc>
      </w:tr>
      <w:tr w:rsidR="00C740BB" w:rsidRPr="00C740BB" w:rsidTr="00D755C2">
        <w:tc>
          <w:tcPr>
            <w:tcW w:w="2934" w:type="dxa"/>
            <w:shd w:val="clear" w:color="auto" w:fill="auto"/>
            <w:vAlign w:val="bottom"/>
          </w:tcPr>
          <w:p w:rsidR="00C740BB" w:rsidRPr="00C740BB" w:rsidRDefault="00C740BB" w:rsidP="00C740BB">
            <w:pPr>
              <w:spacing w:line="240" w:lineRule="auto"/>
              <w:ind w:left="336" w:right="-72"/>
              <w:rPr>
                <w:rFonts w:eastAsia="MS Mincho" w:cs="Arial"/>
                <w:b/>
                <w:bCs/>
                <w:snapToGrid w:val="0"/>
                <w:sz w:val="12"/>
                <w:szCs w:val="12"/>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4"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3"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c>
          <w:tcPr>
            <w:tcW w:w="1234" w:type="dxa"/>
            <w:shd w:val="clear" w:color="auto" w:fill="auto"/>
            <w:vAlign w:val="bottom"/>
          </w:tcPr>
          <w:p w:rsidR="00C740BB" w:rsidRPr="00C740BB" w:rsidRDefault="00C740BB" w:rsidP="00C740BB">
            <w:pPr>
              <w:spacing w:line="240" w:lineRule="auto"/>
              <w:ind w:right="-72"/>
              <w:jc w:val="right"/>
              <w:rPr>
                <w:rFonts w:eastAsia="MS Mincho" w:cs="Arial"/>
                <w:snapToGrid w:val="0"/>
                <w:sz w:val="16"/>
                <w:szCs w:val="16"/>
              </w:rPr>
            </w:pPr>
          </w:p>
        </w:tc>
      </w:tr>
      <w:tr w:rsidR="00DB382E" w:rsidRPr="005B2673" w:rsidTr="00D755C2">
        <w:tc>
          <w:tcPr>
            <w:tcW w:w="2934" w:type="dxa"/>
            <w:shd w:val="clear" w:color="auto" w:fill="auto"/>
            <w:vAlign w:val="bottom"/>
          </w:tcPr>
          <w:p w:rsidR="00DB382E" w:rsidRPr="005B2673" w:rsidRDefault="00DB382E" w:rsidP="00DB382E">
            <w:pPr>
              <w:spacing w:line="240" w:lineRule="auto"/>
              <w:ind w:left="336" w:right="-72"/>
              <w:rPr>
                <w:rFonts w:eastAsia="MS Mincho" w:cs="Arial"/>
                <w:snapToGrid w:val="0"/>
                <w:sz w:val="16"/>
                <w:szCs w:val="16"/>
              </w:rPr>
            </w:pPr>
            <w:r w:rsidRPr="005B2673">
              <w:rPr>
                <w:rFonts w:eastAsia="MS Mincho" w:cs="Arial"/>
                <w:snapToGrid w:val="0"/>
                <w:sz w:val="16"/>
                <w:szCs w:val="16"/>
              </w:rPr>
              <w:t>Income tax</w:t>
            </w:r>
          </w:p>
        </w:tc>
        <w:tc>
          <w:tcPr>
            <w:tcW w:w="1233" w:type="dxa"/>
            <w:shd w:val="clear" w:color="auto" w:fill="auto"/>
            <w:vAlign w:val="bottom"/>
          </w:tcPr>
          <w:p w:rsidR="00DB382E" w:rsidRPr="00DC0DA8" w:rsidRDefault="00DB382E" w:rsidP="00DB382E">
            <w:pPr>
              <w:pBdr>
                <w:bottom w:val="single" w:sz="4" w:space="1" w:color="auto"/>
              </w:pBdr>
              <w:spacing w:line="240" w:lineRule="auto"/>
              <w:ind w:right="-72"/>
              <w:jc w:val="right"/>
              <w:rPr>
                <w:rFonts w:eastAsia="MS Mincho" w:cs="Arial"/>
                <w:snapToGrid w:val="0"/>
                <w:sz w:val="16"/>
                <w:szCs w:val="16"/>
                <w:cs/>
              </w:rPr>
            </w:pPr>
            <w:r w:rsidRPr="00DC0DA8">
              <w:rPr>
                <w:rFonts w:eastAsia="MS Mincho" w:cs="Arial"/>
                <w:snapToGrid w:val="0"/>
                <w:sz w:val="16"/>
                <w:szCs w:val="16"/>
              </w:rPr>
              <w:t>1,576</w:t>
            </w:r>
          </w:p>
        </w:tc>
        <w:tc>
          <w:tcPr>
            <w:tcW w:w="1233" w:type="dxa"/>
            <w:shd w:val="clear" w:color="auto" w:fill="auto"/>
            <w:vAlign w:val="bottom"/>
          </w:tcPr>
          <w:p w:rsidR="00DB382E" w:rsidRPr="00DC0DA8" w:rsidRDefault="00DB382E" w:rsidP="00DB382E">
            <w:pPr>
              <w:pBdr>
                <w:bottom w:val="sing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(2,484)</w:t>
            </w:r>
          </w:p>
        </w:tc>
        <w:tc>
          <w:tcPr>
            <w:tcW w:w="1233" w:type="dxa"/>
            <w:shd w:val="clear" w:color="auto" w:fill="auto"/>
            <w:vAlign w:val="bottom"/>
          </w:tcPr>
          <w:p w:rsidR="00DB382E" w:rsidRPr="00DC0DA8" w:rsidRDefault="00DB382E" w:rsidP="00DB382E">
            <w:pPr>
              <w:pBdr>
                <w:bottom w:val="single" w:sz="4" w:space="1" w:color="auto"/>
              </w:pBdr>
              <w:spacing w:line="240" w:lineRule="auto"/>
              <w:ind w:right="-72"/>
              <w:jc w:val="right"/>
              <w:rPr>
                <w:rFonts w:eastAsia="MS Mincho" w:cs="Arial"/>
                <w:snapToGrid w:val="0"/>
                <w:sz w:val="16"/>
                <w:szCs w:val="16"/>
                <w:cs/>
              </w:rPr>
            </w:pPr>
            <w:r w:rsidRPr="00DC0DA8">
              <w:rPr>
                <w:rFonts w:eastAsia="MS Mincho" w:cs="Arial"/>
                <w:snapToGrid w:val="0"/>
                <w:sz w:val="16"/>
                <w:szCs w:val="16"/>
              </w:rPr>
              <w:t>-</w:t>
            </w:r>
          </w:p>
        </w:tc>
        <w:tc>
          <w:tcPr>
            <w:tcW w:w="1233" w:type="dxa"/>
            <w:shd w:val="clear" w:color="auto" w:fill="auto"/>
            <w:vAlign w:val="bottom"/>
          </w:tcPr>
          <w:p w:rsidR="00DB382E" w:rsidRPr="00DC0DA8" w:rsidRDefault="00DB382E" w:rsidP="00DB382E">
            <w:pPr>
              <w:pBdr>
                <w:bottom w:val="sing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w:t>
            </w:r>
          </w:p>
        </w:tc>
        <w:tc>
          <w:tcPr>
            <w:tcW w:w="1234" w:type="dxa"/>
            <w:shd w:val="clear" w:color="auto" w:fill="auto"/>
            <w:vAlign w:val="bottom"/>
          </w:tcPr>
          <w:p w:rsidR="00DB382E" w:rsidRPr="00DC0DA8" w:rsidRDefault="00DB382E" w:rsidP="00DB382E">
            <w:pPr>
              <w:pBdr>
                <w:bottom w:val="sing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1,576</w:t>
            </w:r>
          </w:p>
        </w:tc>
        <w:tc>
          <w:tcPr>
            <w:tcW w:w="1233" w:type="dxa"/>
            <w:shd w:val="clear" w:color="auto" w:fill="auto"/>
            <w:vAlign w:val="bottom"/>
          </w:tcPr>
          <w:p w:rsidR="00DB382E" w:rsidRPr="00DC0DA8" w:rsidRDefault="00DB382E" w:rsidP="00DB382E">
            <w:pPr>
              <w:pBdr>
                <w:bottom w:val="sing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(2,484)</w:t>
            </w:r>
          </w:p>
        </w:tc>
        <w:tc>
          <w:tcPr>
            <w:tcW w:w="1233" w:type="dxa"/>
            <w:shd w:val="clear" w:color="auto" w:fill="auto"/>
            <w:vAlign w:val="bottom"/>
          </w:tcPr>
          <w:p w:rsidR="00DB382E" w:rsidRPr="00DC0DA8" w:rsidRDefault="00DB382E" w:rsidP="00DB382E">
            <w:pPr>
              <w:pBdr>
                <w:bottom w:val="sing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w:t>
            </w:r>
          </w:p>
        </w:tc>
        <w:tc>
          <w:tcPr>
            <w:tcW w:w="1233" w:type="dxa"/>
            <w:shd w:val="clear" w:color="auto" w:fill="auto"/>
            <w:vAlign w:val="bottom"/>
          </w:tcPr>
          <w:p w:rsidR="00DB382E" w:rsidRPr="00DC0DA8" w:rsidRDefault="00DB382E" w:rsidP="00DB382E">
            <w:pPr>
              <w:pBdr>
                <w:bottom w:val="sing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w:t>
            </w:r>
          </w:p>
        </w:tc>
        <w:tc>
          <w:tcPr>
            <w:tcW w:w="1233" w:type="dxa"/>
            <w:shd w:val="clear" w:color="auto" w:fill="auto"/>
            <w:vAlign w:val="bottom"/>
          </w:tcPr>
          <w:p w:rsidR="00DB382E" w:rsidRPr="00DC0DA8" w:rsidRDefault="00DB382E" w:rsidP="00DB382E">
            <w:pPr>
              <w:pBdr>
                <w:bottom w:val="sing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1,576</w:t>
            </w:r>
          </w:p>
        </w:tc>
        <w:tc>
          <w:tcPr>
            <w:tcW w:w="1234" w:type="dxa"/>
            <w:shd w:val="clear" w:color="auto" w:fill="auto"/>
            <w:vAlign w:val="bottom"/>
          </w:tcPr>
          <w:p w:rsidR="00DB382E" w:rsidRPr="00C740BB" w:rsidRDefault="00DB382E" w:rsidP="00DB382E">
            <w:pPr>
              <w:pBdr>
                <w:bottom w:val="single" w:sz="4" w:space="1" w:color="auto"/>
              </w:pBdr>
              <w:spacing w:line="240" w:lineRule="auto"/>
              <w:ind w:right="-72"/>
              <w:jc w:val="right"/>
              <w:rPr>
                <w:rFonts w:eastAsia="MS Mincho" w:cs="Arial"/>
                <w:snapToGrid w:val="0"/>
                <w:sz w:val="16"/>
                <w:szCs w:val="16"/>
              </w:rPr>
            </w:pPr>
            <w:r w:rsidRPr="00C740BB">
              <w:rPr>
                <w:rFonts w:eastAsia="MS Mincho" w:cs="Arial"/>
                <w:snapToGrid w:val="0"/>
                <w:sz w:val="16"/>
                <w:szCs w:val="16"/>
              </w:rPr>
              <w:t>(2,484)</w:t>
            </w:r>
          </w:p>
        </w:tc>
      </w:tr>
      <w:tr w:rsidR="0032672F" w:rsidRPr="001046E7" w:rsidTr="0032672F">
        <w:trPr>
          <w:trHeight w:val="20"/>
        </w:trPr>
        <w:tc>
          <w:tcPr>
            <w:tcW w:w="2934" w:type="dxa"/>
            <w:shd w:val="clear" w:color="auto" w:fill="auto"/>
          </w:tcPr>
          <w:p w:rsidR="0032672F" w:rsidRPr="001046E7" w:rsidRDefault="0032672F" w:rsidP="0032672F">
            <w:pPr>
              <w:spacing w:line="240" w:lineRule="auto"/>
              <w:ind w:left="336" w:right="-72"/>
              <w:rPr>
                <w:rFonts w:cs="Arial"/>
                <w:b/>
                <w:bCs/>
                <w:spacing w:val="-6"/>
                <w:sz w:val="10"/>
                <w:szCs w:val="10"/>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4"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3" w:type="dxa"/>
            <w:shd w:val="clear" w:color="auto" w:fill="auto"/>
          </w:tcPr>
          <w:p w:rsidR="0032672F" w:rsidRPr="00DC0DA8" w:rsidRDefault="0032672F" w:rsidP="0032672F">
            <w:pPr>
              <w:spacing w:line="240" w:lineRule="auto"/>
              <w:ind w:right="-72"/>
              <w:jc w:val="right"/>
              <w:rPr>
                <w:rFonts w:eastAsia="MS Mincho" w:cs="Arial"/>
                <w:snapToGrid w:val="0"/>
                <w:sz w:val="16"/>
                <w:szCs w:val="16"/>
                <w:rtl/>
                <w:cs/>
              </w:rPr>
            </w:pPr>
          </w:p>
        </w:tc>
        <w:tc>
          <w:tcPr>
            <w:tcW w:w="1234" w:type="dxa"/>
            <w:shd w:val="clear" w:color="auto" w:fill="auto"/>
          </w:tcPr>
          <w:p w:rsidR="0032672F" w:rsidRPr="001046E7" w:rsidRDefault="0032672F" w:rsidP="0032672F">
            <w:pPr>
              <w:spacing w:line="240" w:lineRule="auto"/>
              <w:ind w:right="-72"/>
              <w:jc w:val="right"/>
              <w:rPr>
                <w:rFonts w:eastAsia="MS Mincho" w:cs="Arial"/>
                <w:snapToGrid w:val="0"/>
                <w:sz w:val="10"/>
                <w:szCs w:val="10"/>
                <w:rtl/>
                <w:cs/>
              </w:rPr>
            </w:pPr>
          </w:p>
        </w:tc>
      </w:tr>
      <w:tr w:rsidR="00DC0DA8" w:rsidRPr="005B2673" w:rsidTr="00D755C2">
        <w:tc>
          <w:tcPr>
            <w:tcW w:w="2934" w:type="dxa"/>
            <w:shd w:val="clear" w:color="auto" w:fill="auto"/>
            <w:vAlign w:val="bottom"/>
          </w:tcPr>
          <w:p w:rsidR="00DC0DA8" w:rsidRPr="00C70BCE" w:rsidRDefault="00DC0DA8" w:rsidP="00DC0DA8">
            <w:pPr>
              <w:spacing w:line="240" w:lineRule="auto"/>
              <w:ind w:left="336" w:right="-72"/>
              <w:rPr>
                <w:rFonts w:eastAsia="MS Mincho" w:cs="Arial"/>
                <w:b/>
                <w:bCs/>
                <w:snapToGrid w:val="0"/>
                <w:sz w:val="16"/>
                <w:szCs w:val="16"/>
                <w:rtl/>
                <w:cs/>
              </w:rPr>
            </w:pPr>
            <w:r w:rsidRPr="00C70BCE">
              <w:rPr>
                <w:rFonts w:eastAsia="MS Mincho" w:cs="Arial"/>
                <w:b/>
                <w:bCs/>
                <w:snapToGrid w:val="0"/>
                <w:sz w:val="16"/>
                <w:szCs w:val="16"/>
              </w:rPr>
              <w:t>Net profit for the year</w:t>
            </w:r>
          </w:p>
        </w:tc>
        <w:tc>
          <w:tcPr>
            <w:tcW w:w="1233" w:type="dxa"/>
            <w:shd w:val="clear" w:color="auto" w:fill="auto"/>
            <w:vAlign w:val="center"/>
          </w:tcPr>
          <w:p w:rsidR="00DC0DA8" w:rsidRPr="004407DD" w:rsidRDefault="00DC0DA8" w:rsidP="00DC0DA8">
            <w:pPr>
              <w:pBdr>
                <w:bottom w:val="double" w:sz="4" w:space="1" w:color="auto"/>
              </w:pBd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547,424</w:t>
            </w:r>
          </w:p>
        </w:tc>
        <w:tc>
          <w:tcPr>
            <w:tcW w:w="1233" w:type="dxa"/>
            <w:shd w:val="clear" w:color="auto" w:fill="auto"/>
            <w:vAlign w:val="center"/>
          </w:tcPr>
          <w:p w:rsidR="00DC0DA8" w:rsidRPr="004407DD" w:rsidRDefault="00DC0DA8" w:rsidP="00DC0DA8">
            <w:pPr>
              <w:pBdr>
                <w:bottom w:val="double" w:sz="4" w:space="1" w:color="auto"/>
              </w:pBd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288,340</w:t>
            </w:r>
          </w:p>
        </w:tc>
        <w:tc>
          <w:tcPr>
            <w:tcW w:w="1233" w:type="dxa"/>
            <w:shd w:val="clear" w:color="auto" w:fill="auto"/>
            <w:vAlign w:val="center"/>
          </w:tcPr>
          <w:p w:rsidR="00DC0DA8" w:rsidRPr="004407DD" w:rsidRDefault="00DC0DA8" w:rsidP="00DC0DA8">
            <w:pPr>
              <w:pBdr>
                <w:bottom w:val="double" w:sz="4" w:space="1" w:color="auto"/>
              </w:pBd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2,555</w:t>
            </w:r>
          </w:p>
        </w:tc>
        <w:tc>
          <w:tcPr>
            <w:tcW w:w="1233" w:type="dxa"/>
            <w:shd w:val="clear" w:color="auto" w:fill="auto"/>
            <w:vAlign w:val="center"/>
          </w:tcPr>
          <w:p w:rsidR="00DC0DA8" w:rsidRPr="004407DD" w:rsidRDefault="00DC0DA8" w:rsidP="00DC0DA8">
            <w:pPr>
              <w:pBdr>
                <w:bottom w:val="double" w:sz="4" w:space="1" w:color="auto"/>
              </w:pBd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8,579</w:t>
            </w:r>
          </w:p>
        </w:tc>
        <w:tc>
          <w:tcPr>
            <w:tcW w:w="1234" w:type="dxa"/>
            <w:shd w:val="clear" w:color="auto" w:fill="auto"/>
            <w:vAlign w:val="center"/>
          </w:tcPr>
          <w:p w:rsidR="00DC0DA8" w:rsidRPr="004407DD" w:rsidRDefault="00DC0DA8" w:rsidP="00DC0DA8">
            <w:pPr>
              <w:pBdr>
                <w:bottom w:val="double" w:sz="4" w:space="1" w:color="auto"/>
              </w:pBdr>
              <w:tabs>
                <w:tab w:val="decimal" w:pos="414"/>
              </w:tabs>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549,979</w:t>
            </w:r>
          </w:p>
        </w:tc>
        <w:tc>
          <w:tcPr>
            <w:tcW w:w="1233" w:type="dxa"/>
            <w:shd w:val="clear" w:color="auto" w:fill="auto"/>
            <w:vAlign w:val="center"/>
          </w:tcPr>
          <w:p w:rsidR="00DC0DA8" w:rsidRPr="004407DD" w:rsidRDefault="00DC0DA8" w:rsidP="00DC0DA8">
            <w:pPr>
              <w:pBdr>
                <w:bottom w:val="double" w:sz="4" w:space="1" w:color="auto"/>
              </w:pBd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296,919</w:t>
            </w:r>
          </w:p>
        </w:tc>
        <w:tc>
          <w:tcPr>
            <w:tcW w:w="1233" w:type="dxa"/>
            <w:shd w:val="clear" w:color="auto" w:fill="auto"/>
            <w:vAlign w:val="center"/>
          </w:tcPr>
          <w:p w:rsidR="00DC0DA8" w:rsidRPr="004407DD" w:rsidRDefault="00DC0DA8" w:rsidP="00DC0DA8">
            <w:pPr>
              <w:pBdr>
                <w:bottom w:val="double" w:sz="4" w:space="1" w:color="auto"/>
              </w:pBd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(277,810)</w:t>
            </w:r>
          </w:p>
        </w:tc>
        <w:tc>
          <w:tcPr>
            <w:tcW w:w="1233" w:type="dxa"/>
            <w:shd w:val="clear" w:color="auto" w:fill="auto"/>
            <w:vAlign w:val="center"/>
          </w:tcPr>
          <w:p w:rsidR="00DC0DA8" w:rsidRPr="004407DD" w:rsidRDefault="00DC0DA8" w:rsidP="00DC0DA8">
            <w:pPr>
              <w:pBdr>
                <w:bottom w:val="double" w:sz="4" w:space="1" w:color="auto"/>
              </w:pBd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(112,208)</w:t>
            </w:r>
          </w:p>
        </w:tc>
        <w:tc>
          <w:tcPr>
            <w:tcW w:w="1233" w:type="dxa"/>
            <w:shd w:val="clear" w:color="auto" w:fill="auto"/>
            <w:vAlign w:val="center"/>
          </w:tcPr>
          <w:p w:rsidR="00DC0DA8" w:rsidRPr="004407DD" w:rsidRDefault="00DC0DA8" w:rsidP="00DC0DA8">
            <w:pPr>
              <w:pBdr>
                <w:bottom w:val="double" w:sz="4" w:space="1" w:color="auto"/>
              </w:pBdr>
              <w:tabs>
                <w:tab w:val="decimal" w:pos="414"/>
              </w:tabs>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272,169</w:t>
            </w:r>
          </w:p>
        </w:tc>
        <w:tc>
          <w:tcPr>
            <w:tcW w:w="1234" w:type="dxa"/>
            <w:shd w:val="clear" w:color="auto" w:fill="auto"/>
            <w:vAlign w:val="center"/>
          </w:tcPr>
          <w:p w:rsidR="00DC0DA8" w:rsidRPr="004407DD" w:rsidRDefault="00DC0DA8" w:rsidP="00DC0DA8">
            <w:pPr>
              <w:pBdr>
                <w:bottom w:val="double" w:sz="4" w:space="1" w:color="auto"/>
              </w:pBdr>
              <w:spacing w:line="240" w:lineRule="auto"/>
              <w:ind w:right="-72"/>
              <w:jc w:val="right"/>
              <w:rPr>
                <w:rFonts w:eastAsia="MS Mincho" w:cs="Arial"/>
                <w:b/>
                <w:bCs/>
                <w:snapToGrid w:val="0"/>
                <w:sz w:val="16"/>
                <w:szCs w:val="16"/>
              </w:rPr>
            </w:pPr>
            <w:r w:rsidRPr="004407DD">
              <w:rPr>
                <w:rFonts w:eastAsia="MS Mincho" w:cs="Arial"/>
                <w:b/>
                <w:bCs/>
                <w:snapToGrid w:val="0"/>
                <w:sz w:val="16"/>
                <w:szCs w:val="16"/>
              </w:rPr>
              <w:t>184,711</w:t>
            </w:r>
          </w:p>
        </w:tc>
      </w:tr>
      <w:tr w:rsidR="00C740BB" w:rsidRPr="005B2673" w:rsidTr="00D755C2">
        <w:trPr>
          <w:trHeight w:val="20"/>
        </w:trPr>
        <w:tc>
          <w:tcPr>
            <w:tcW w:w="2934" w:type="dxa"/>
            <w:shd w:val="clear" w:color="auto" w:fill="auto"/>
          </w:tcPr>
          <w:p w:rsidR="00C740BB" w:rsidRPr="005B2673" w:rsidRDefault="00C740BB" w:rsidP="00C740BB">
            <w:pPr>
              <w:spacing w:line="240" w:lineRule="auto"/>
              <w:ind w:left="336" w:right="-72"/>
              <w:rPr>
                <w:rFonts w:cs="Arial"/>
                <w:b/>
                <w:bCs/>
                <w:spacing w:val="-6"/>
                <w:sz w:val="16"/>
                <w:szCs w:val="16"/>
                <w:rtl/>
                <w:cs/>
              </w:rPr>
            </w:pPr>
          </w:p>
        </w:tc>
        <w:tc>
          <w:tcPr>
            <w:tcW w:w="1233" w:type="dxa"/>
            <w:shd w:val="clear" w:color="auto" w:fill="auto"/>
          </w:tcPr>
          <w:p w:rsidR="00C740BB" w:rsidRPr="000A0629"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0A0629"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0A0629"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0A0629" w:rsidRDefault="00C740BB" w:rsidP="00C740BB">
            <w:pPr>
              <w:spacing w:line="240" w:lineRule="auto"/>
              <w:ind w:right="-72"/>
              <w:jc w:val="right"/>
              <w:rPr>
                <w:rFonts w:eastAsia="MS Mincho" w:cs="Arial"/>
                <w:snapToGrid w:val="0"/>
                <w:sz w:val="16"/>
                <w:szCs w:val="16"/>
                <w:rtl/>
                <w:cs/>
              </w:rPr>
            </w:pPr>
          </w:p>
        </w:tc>
        <w:tc>
          <w:tcPr>
            <w:tcW w:w="1234" w:type="dxa"/>
            <w:shd w:val="clear" w:color="auto" w:fill="auto"/>
          </w:tcPr>
          <w:p w:rsidR="00C740BB" w:rsidRPr="000A0629"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0A0629"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0A0629"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0A0629"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0A0629" w:rsidRDefault="00C740BB" w:rsidP="00C740BB">
            <w:pPr>
              <w:spacing w:line="240" w:lineRule="auto"/>
              <w:ind w:right="-72"/>
              <w:jc w:val="right"/>
              <w:rPr>
                <w:rFonts w:eastAsia="MS Mincho" w:cs="Arial"/>
                <w:snapToGrid w:val="0"/>
                <w:sz w:val="16"/>
                <w:szCs w:val="16"/>
                <w:rtl/>
                <w:cs/>
              </w:rPr>
            </w:pPr>
          </w:p>
        </w:tc>
        <w:tc>
          <w:tcPr>
            <w:tcW w:w="1234" w:type="dxa"/>
            <w:shd w:val="clear" w:color="auto" w:fill="auto"/>
          </w:tcPr>
          <w:p w:rsidR="00C740BB" w:rsidRPr="003F1875" w:rsidRDefault="00C740BB" w:rsidP="00C740BB">
            <w:pPr>
              <w:spacing w:line="240" w:lineRule="auto"/>
              <w:ind w:right="-72"/>
              <w:jc w:val="right"/>
              <w:rPr>
                <w:rFonts w:eastAsia="MS Mincho" w:cs="Arial"/>
                <w:snapToGrid w:val="0"/>
                <w:sz w:val="16"/>
                <w:szCs w:val="16"/>
                <w:rtl/>
                <w:cs/>
              </w:rPr>
            </w:pPr>
          </w:p>
        </w:tc>
      </w:tr>
      <w:tr w:rsidR="00DC0DA8" w:rsidRPr="005B2673" w:rsidTr="00D755C2">
        <w:tc>
          <w:tcPr>
            <w:tcW w:w="2934" w:type="dxa"/>
            <w:shd w:val="clear" w:color="auto" w:fill="auto"/>
            <w:vAlign w:val="bottom"/>
          </w:tcPr>
          <w:p w:rsidR="00DC0DA8" w:rsidRPr="005B2673" w:rsidRDefault="00DC0DA8" w:rsidP="00DC0DA8">
            <w:pPr>
              <w:spacing w:line="240" w:lineRule="auto"/>
              <w:ind w:left="336" w:right="-72"/>
              <w:rPr>
                <w:rFonts w:eastAsia="MS Mincho" w:cs="Arial"/>
                <w:b/>
                <w:bCs/>
                <w:snapToGrid w:val="0"/>
                <w:sz w:val="16"/>
                <w:szCs w:val="16"/>
                <w:rtl/>
                <w:cs/>
              </w:rPr>
            </w:pPr>
            <w:r w:rsidRPr="005B2673">
              <w:rPr>
                <w:rFonts w:eastAsia="MS Mincho" w:cs="Arial"/>
                <w:b/>
                <w:bCs/>
                <w:snapToGrid w:val="0"/>
                <w:sz w:val="16"/>
                <w:szCs w:val="16"/>
              </w:rPr>
              <w:t>Total assets</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15,</w:t>
            </w:r>
            <w:r w:rsidR="00756369">
              <w:rPr>
                <w:rFonts w:eastAsia="MS Mincho" w:cs="Arial"/>
                <w:snapToGrid w:val="0"/>
                <w:sz w:val="16"/>
                <w:szCs w:val="16"/>
              </w:rPr>
              <w:t>668,349</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10,418,425</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1,020,951</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266,633</w:t>
            </w:r>
          </w:p>
        </w:tc>
        <w:tc>
          <w:tcPr>
            <w:tcW w:w="1234"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16,</w:t>
            </w:r>
            <w:r w:rsidR="00756369">
              <w:rPr>
                <w:rFonts w:eastAsia="MS Mincho" w:cs="Arial"/>
                <w:snapToGrid w:val="0"/>
                <w:sz w:val="16"/>
                <w:szCs w:val="16"/>
              </w:rPr>
              <w:t>689</w:t>
            </w:r>
            <w:r w:rsidRPr="00DC0DA8">
              <w:rPr>
                <w:rFonts w:eastAsia="MS Mincho" w:cs="Arial"/>
                <w:snapToGrid w:val="0"/>
                <w:sz w:val="16"/>
                <w:szCs w:val="16"/>
              </w:rPr>
              <w:t>,</w:t>
            </w:r>
            <w:r w:rsidR="00756369">
              <w:rPr>
                <w:rFonts w:eastAsia="MS Mincho" w:cs="Arial"/>
                <w:snapToGrid w:val="0"/>
                <w:sz w:val="16"/>
                <w:szCs w:val="16"/>
              </w:rPr>
              <w:t>300</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10,685,058</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cs/>
              </w:rPr>
            </w:pPr>
            <w:r w:rsidRPr="00DC0DA8">
              <w:rPr>
                <w:rFonts w:eastAsia="MS Mincho" w:cs="Arial"/>
                <w:snapToGrid w:val="0"/>
                <w:sz w:val="16"/>
                <w:szCs w:val="16"/>
              </w:rPr>
              <w:t>(11,412,405)</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(7,018,602)</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5,</w:t>
            </w:r>
            <w:r w:rsidR="00756369">
              <w:rPr>
                <w:rFonts w:eastAsia="MS Mincho" w:cs="Arial"/>
                <w:snapToGrid w:val="0"/>
                <w:sz w:val="16"/>
                <w:szCs w:val="16"/>
              </w:rPr>
              <w:t>276,895</w:t>
            </w:r>
          </w:p>
        </w:tc>
        <w:tc>
          <w:tcPr>
            <w:tcW w:w="1234" w:type="dxa"/>
            <w:shd w:val="clear" w:color="auto" w:fill="auto"/>
            <w:vAlign w:val="center"/>
          </w:tcPr>
          <w:p w:rsidR="00DC0DA8" w:rsidRPr="00C740BB" w:rsidRDefault="00DC0DA8" w:rsidP="00DC0DA8">
            <w:pPr>
              <w:pBdr>
                <w:bottom w:val="double" w:sz="4" w:space="1" w:color="auto"/>
              </w:pBdr>
              <w:spacing w:line="240" w:lineRule="auto"/>
              <w:ind w:right="-72"/>
              <w:jc w:val="right"/>
              <w:rPr>
                <w:rFonts w:eastAsia="MS Mincho" w:cs="Arial"/>
                <w:snapToGrid w:val="0"/>
                <w:sz w:val="16"/>
                <w:szCs w:val="16"/>
              </w:rPr>
            </w:pPr>
            <w:r w:rsidRPr="00C740BB">
              <w:rPr>
                <w:rFonts w:eastAsia="MS Mincho" w:cs="Arial"/>
                <w:snapToGrid w:val="0"/>
                <w:sz w:val="16"/>
                <w:szCs w:val="16"/>
              </w:rPr>
              <w:t>3,666,456</w:t>
            </w:r>
          </w:p>
        </w:tc>
      </w:tr>
      <w:tr w:rsidR="00C740BB" w:rsidRPr="0032672F" w:rsidTr="00D755C2">
        <w:trPr>
          <w:trHeight w:val="20"/>
        </w:trPr>
        <w:tc>
          <w:tcPr>
            <w:tcW w:w="2934" w:type="dxa"/>
            <w:shd w:val="clear" w:color="auto" w:fill="auto"/>
          </w:tcPr>
          <w:p w:rsidR="00C740BB" w:rsidRPr="0032672F" w:rsidRDefault="00C740BB" w:rsidP="00C740BB">
            <w:pPr>
              <w:spacing w:line="240" w:lineRule="auto"/>
              <w:ind w:left="336" w:right="-72"/>
              <w:rPr>
                <w:rFonts w:cs="Arial"/>
                <w:b/>
                <w:bCs/>
                <w:spacing w:val="-6"/>
                <w:sz w:val="12"/>
                <w:szCs w:val="12"/>
                <w:rtl/>
                <w:cs/>
              </w:rPr>
            </w:pPr>
          </w:p>
        </w:tc>
        <w:tc>
          <w:tcPr>
            <w:tcW w:w="1233" w:type="dxa"/>
            <w:shd w:val="clear" w:color="auto" w:fill="auto"/>
          </w:tcPr>
          <w:p w:rsidR="00C740BB" w:rsidRPr="00DC0DA8"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DC0DA8"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DC0DA8"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DC0DA8" w:rsidRDefault="00C740BB" w:rsidP="00C740BB">
            <w:pPr>
              <w:spacing w:line="240" w:lineRule="auto"/>
              <w:ind w:right="-72"/>
              <w:jc w:val="right"/>
              <w:rPr>
                <w:rFonts w:eastAsia="MS Mincho" w:cs="Arial"/>
                <w:snapToGrid w:val="0"/>
                <w:sz w:val="16"/>
                <w:szCs w:val="16"/>
                <w:rtl/>
                <w:cs/>
              </w:rPr>
            </w:pPr>
          </w:p>
        </w:tc>
        <w:tc>
          <w:tcPr>
            <w:tcW w:w="1234" w:type="dxa"/>
            <w:shd w:val="clear" w:color="auto" w:fill="auto"/>
          </w:tcPr>
          <w:p w:rsidR="00C740BB" w:rsidRPr="00DC0DA8"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DC0DA8"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DC0DA8"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DC0DA8" w:rsidRDefault="00C740BB" w:rsidP="00C740BB">
            <w:pPr>
              <w:spacing w:line="240" w:lineRule="auto"/>
              <w:ind w:right="-72"/>
              <w:jc w:val="right"/>
              <w:rPr>
                <w:rFonts w:eastAsia="MS Mincho" w:cs="Arial"/>
                <w:snapToGrid w:val="0"/>
                <w:sz w:val="16"/>
                <w:szCs w:val="16"/>
                <w:rtl/>
                <w:cs/>
              </w:rPr>
            </w:pPr>
          </w:p>
        </w:tc>
        <w:tc>
          <w:tcPr>
            <w:tcW w:w="1233" w:type="dxa"/>
            <w:shd w:val="clear" w:color="auto" w:fill="auto"/>
          </w:tcPr>
          <w:p w:rsidR="00C740BB" w:rsidRPr="00DC0DA8" w:rsidRDefault="00C740BB" w:rsidP="00C740BB">
            <w:pPr>
              <w:spacing w:line="240" w:lineRule="auto"/>
              <w:ind w:right="-72"/>
              <w:jc w:val="right"/>
              <w:rPr>
                <w:rFonts w:eastAsia="MS Mincho" w:cs="Arial"/>
                <w:snapToGrid w:val="0"/>
                <w:sz w:val="16"/>
                <w:szCs w:val="16"/>
                <w:rtl/>
                <w:cs/>
              </w:rPr>
            </w:pPr>
          </w:p>
        </w:tc>
        <w:tc>
          <w:tcPr>
            <w:tcW w:w="1234" w:type="dxa"/>
            <w:shd w:val="clear" w:color="auto" w:fill="auto"/>
          </w:tcPr>
          <w:p w:rsidR="00C740BB" w:rsidRPr="0032672F" w:rsidRDefault="00C740BB" w:rsidP="00C740BB">
            <w:pPr>
              <w:spacing w:line="240" w:lineRule="auto"/>
              <w:ind w:right="-72"/>
              <w:jc w:val="right"/>
              <w:rPr>
                <w:rFonts w:eastAsia="MS Mincho" w:cs="Arial"/>
                <w:snapToGrid w:val="0"/>
                <w:sz w:val="12"/>
                <w:szCs w:val="12"/>
                <w:rtl/>
                <w:cs/>
              </w:rPr>
            </w:pPr>
          </w:p>
        </w:tc>
      </w:tr>
      <w:tr w:rsidR="00DC0DA8" w:rsidRPr="005B2673" w:rsidTr="00D755C2">
        <w:tc>
          <w:tcPr>
            <w:tcW w:w="2934" w:type="dxa"/>
            <w:shd w:val="clear" w:color="auto" w:fill="auto"/>
            <w:vAlign w:val="bottom"/>
          </w:tcPr>
          <w:p w:rsidR="00DC0DA8" w:rsidRPr="005B2673" w:rsidRDefault="00DC0DA8" w:rsidP="00DC0DA8">
            <w:pPr>
              <w:spacing w:line="240" w:lineRule="auto"/>
              <w:ind w:left="336" w:right="-72"/>
              <w:rPr>
                <w:rFonts w:eastAsia="MS Mincho" w:cs="Arial"/>
                <w:b/>
                <w:bCs/>
                <w:snapToGrid w:val="0"/>
                <w:sz w:val="16"/>
                <w:szCs w:val="16"/>
                <w:rtl/>
                <w:cs/>
              </w:rPr>
            </w:pPr>
            <w:r w:rsidRPr="005B2673">
              <w:rPr>
                <w:rFonts w:eastAsia="MS Mincho" w:cs="Arial"/>
                <w:b/>
                <w:bCs/>
                <w:snapToGrid w:val="0"/>
                <w:sz w:val="16"/>
                <w:szCs w:val="16"/>
              </w:rPr>
              <w:t>Total liabilities</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4,</w:t>
            </w:r>
            <w:r w:rsidR="00756369">
              <w:rPr>
                <w:rFonts w:eastAsia="MS Mincho" w:cs="Arial"/>
                <w:snapToGrid w:val="0"/>
                <w:sz w:val="16"/>
                <w:szCs w:val="16"/>
              </w:rPr>
              <w:t>059,032</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2,696,123</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339,533</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18,456</w:t>
            </w:r>
          </w:p>
        </w:tc>
        <w:tc>
          <w:tcPr>
            <w:tcW w:w="1234"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4,</w:t>
            </w:r>
            <w:r w:rsidR="00756369">
              <w:rPr>
                <w:rFonts w:eastAsia="MS Mincho" w:cs="Arial"/>
                <w:snapToGrid w:val="0"/>
                <w:sz w:val="16"/>
                <w:szCs w:val="16"/>
              </w:rPr>
              <w:t>398</w:t>
            </w:r>
            <w:r w:rsidRPr="00DC0DA8">
              <w:rPr>
                <w:rFonts w:eastAsia="MS Mincho" w:cs="Arial"/>
                <w:snapToGrid w:val="0"/>
                <w:sz w:val="16"/>
                <w:szCs w:val="16"/>
              </w:rPr>
              <w:t>,</w:t>
            </w:r>
            <w:r w:rsidR="00756369">
              <w:rPr>
                <w:rFonts w:eastAsia="MS Mincho" w:cs="Arial"/>
                <w:snapToGrid w:val="0"/>
                <w:sz w:val="16"/>
                <w:szCs w:val="16"/>
              </w:rPr>
              <w:t>565</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2,714,579</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(1,459,076)</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(859,357)</w:t>
            </w:r>
          </w:p>
        </w:tc>
        <w:tc>
          <w:tcPr>
            <w:tcW w:w="1233" w:type="dxa"/>
            <w:shd w:val="clear" w:color="auto" w:fill="auto"/>
            <w:vAlign w:val="center"/>
          </w:tcPr>
          <w:p w:rsidR="00DC0DA8" w:rsidRPr="00DC0DA8" w:rsidRDefault="00DC0DA8" w:rsidP="00DC0DA8">
            <w:pPr>
              <w:pBdr>
                <w:bottom w:val="double" w:sz="4" w:space="1" w:color="auto"/>
              </w:pBdr>
              <w:spacing w:line="240" w:lineRule="auto"/>
              <w:ind w:right="-72"/>
              <w:jc w:val="right"/>
              <w:rPr>
                <w:rFonts w:eastAsia="MS Mincho" w:cs="Arial"/>
                <w:snapToGrid w:val="0"/>
                <w:sz w:val="16"/>
                <w:szCs w:val="16"/>
              </w:rPr>
            </w:pPr>
            <w:r w:rsidRPr="00DC0DA8">
              <w:rPr>
                <w:rFonts w:eastAsia="MS Mincho" w:cs="Arial"/>
                <w:snapToGrid w:val="0"/>
                <w:sz w:val="16"/>
                <w:szCs w:val="16"/>
              </w:rPr>
              <w:t>2,</w:t>
            </w:r>
            <w:r w:rsidR="00756369">
              <w:rPr>
                <w:rFonts w:eastAsia="MS Mincho" w:cs="Arial"/>
                <w:snapToGrid w:val="0"/>
                <w:sz w:val="16"/>
                <w:szCs w:val="16"/>
              </w:rPr>
              <w:t>939,489</w:t>
            </w:r>
          </w:p>
        </w:tc>
        <w:tc>
          <w:tcPr>
            <w:tcW w:w="1234" w:type="dxa"/>
            <w:shd w:val="clear" w:color="auto" w:fill="auto"/>
            <w:vAlign w:val="center"/>
          </w:tcPr>
          <w:p w:rsidR="00DC0DA8" w:rsidRPr="00C740BB" w:rsidRDefault="00DC0DA8" w:rsidP="00DC0DA8">
            <w:pPr>
              <w:pBdr>
                <w:bottom w:val="double" w:sz="4" w:space="1" w:color="auto"/>
              </w:pBdr>
              <w:spacing w:line="240" w:lineRule="auto"/>
              <w:ind w:right="-72"/>
              <w:jc w:val="right"/>
              <w:rPr>
                <w:rFonts w:eastAsia="MS Mincho" w:cs="Arial"/>
                <w:snapToGrid w:val="0"/>
                <w:sz w:val="16"/>
                <w:szCs w:val="16"/>
              </w:rPr>
            </w:pPr>
            <w:r w:rsidRPr="00C740BB">
              <w:rPr>
                <w:rFonts w:eastAsia="MS Mincho" w:cs="Arial"/>
                <w:snapToGrid w:val="0"/>
                <w:sz w:val="16"/>
                <w:szCs w:val="16"/>
              </w:rPr>
              <w:t>1,855,222</w:t>
            </w:r>
          </w:p>
        </w:tc>
      </w:tr>
    </w:tbl>
    <w:p w:rsidR="008F0851" w:rsidRPr="005B2673" w:rsidRDefault="008F0851" w:rsidP="00D755C2">
      <w:pPr>
        <w:autoSpaceDE w:val="0"/>
        <w:autoSpaceDN w:val="0"/>
        <w:adjustRightInd w:val="0"/>
        <w:spacing w:line="240" w:lineRule="auto"/>
        <w:ind w:left="540"/>
        <w:rPr>
          <w:rFonts w:cs="Arial"/>
          <w:sz w:val="18"/>
          <w:szCs w:val="18"/>
        </w:rPr>
      </w:pPr>
    </w:p>
    <w:p w:rsidR="008F0851" w:rsidRPr="005B2673" w:rsidRDefault="008F0851" w:rsidP="00D755C2">
      <w:pPr>
        <w:autoSpaceDE w:val="0"/>
        <w:autoSpaceDN w:val="0"/>
        <w:adjustRightInd w:val="0"/>
        <w:spacing w:line="240" w:lineRule="auto"/>
        <w:ind w:left="540"/>
        <w:jc w:val="both"/>
        <w:rPr>
          <w:rFonts w:cs="Arial"/>
          <w:sz w:val="18"/>
          <w:szCs w:val="18"/>
          <w:lang w:bidi="th-TH"/>
        </w:rPr>
      </w:pPr>
      <w:r w:rsidRPr="005B2673">
        <w:rPr>
          <w:rFonts w:cs="Arial"/>
          <w:sz w:val="18"/>
          <w:szCs w:val="18"/>
          <w:lang w:bidi="th-TH"/>
        </w:rPr>
        <w:t>The Board of Directors assesses the performance of the operating segments bases on a measure of net profit as presented in consolidated financial statements which is relevant and comparable with other entities in the same industries.</w:t>
      </w:r>
    </w:p>
    <w:p w:rsidR="008F0851" w:rsidRPr="005B2673" w:rsidRDefault="008F0851" w:rsidP="00D755C2">
      <w:pPr>
        <w:autoSpaceDE w:val="0"/>
        <w:autoSpaceDN w:val="0"/>
        <w:adjustRightInd w:val="0"/>
        <w:spacing w:line="240" w:lineRule="auto"/>
        <w:ind w:left="540"/>
        <w:rPr>
          <w:rFonts w:cs="Arial"/>
          <w:sz w:val="18"/>
          <w:szCs w:val="18"/>
          <w:lang w:bidi="th-TH"/>
        </w:rPr>
      </w:pPr>
    </w:p>
    <w:p w:rsidR="008F0851" w:rsidRPr="005B2673" w:rsidRDefault="008F0851" w:rsidP="00D755C2">
      <w:pPr>
        <w:autoSpaceDE w:val="0"/>
        <w:autoSpaceDN w:val="0"/>
        <w:adjustRightInd w:val="0"/>
        <w:spacing w:line="240" w:lineRule="auto"/>
        <w:ind w:left="540"/>
        <w:rPr>
          <w:rFonts w:cs="Arial"/>
          <w:sz w:val="18"/>
          <w:szCs w:val="18"/>
          <w:lang w:bidi="th-TH"/>
        </w:rPr>
      </w:pPr>
      <w:r w:rsidRPr="005B2673">
        <w:rPr>
          <w:rFonts w:cs="Arial"/>
          <w:sz w:val="18"/>
          <w:szCs w:val="18"/>
          <w:lang w:bidi="th-TH"/>
        </w:rPr>
        <w:t>All of revenues of the Group are revenues from electricity sales which have timing of revenue recognition at a point in time.</w:t>
      </w:r>
    </w:p>
    <w:p w:rsidR="007D09E3" w:rsidRPr="005B2673" w:rsidRDefault="007D09E3" w:rsidP="00D755C2">
      <w:pPr>
        <w:autoSpaceDE w:val="0"/>
        <w:autoSpaceDN w:val="0"/>
        <w:adjustRightInd w:val="0"/>
        <w:spacing w:line="240" w:lineRule="auto"/>
        <w:ind w:left="540"/>
        <w:jc w:val="both"/>
        <w:rPr>
          <w:rFonts w:cs="Arial"/>
          <w:sz w:val="18"/>
          <w:szCs w:val="22"/>
          <w:lang w:bidi="th-TH"/>
        </w:rPr>
      </w:pPr>
    </w:p>
    <w:p w:rsidR="007D09E3" w:rsidRPr="005B2673" w:rsidRDefault="007D09E3" w:rsidP="00D755C2">
      <w:pPr>
        <w:autoSpaceDE w:val="0"/>
        <w:autoSpaceDN w:val="0"/>
        <w:adjustRightInd w:val="0"/>
        <w:spacing w:line="240" w:lineRule="auto"/>
        <w:ind w:left="540"/>
        <w:jc w:val="both"/>
        <w:rPr>
          <w:rFonts w:cs="Arial"/>
          <w:sz w:val="18"/>
          <w:szCs w:val="22"/>
          <w:lang w:bidi="th-TH"/>
        </w:rPr>
      </w:pPr>
    </w:p>
    <w:p w:rsidR="008F0851" w:rsidRPr="005B2673" w:rsidRDefault="008F0851" w:rsidP="00D755C2">
      <w:pPr>
        <w:spacing w:line="240" w:lineRule="auto"/>
        <w:rPr>
          <w:rFonts w:cs="Arial"/>
          <w:sz w:val="18"/>
          <w:szCs w:val="22"/>
          <w:lang w:bidi="th-TH"/>
        </w:rPr>
        <w:sectPr w:rsidR="008F0851" w:rsidRPr="005B2673" w:rsidSect="00EB5711">
          <w:pgSz w:w="16838" w:h="11906" w:orient="landscape" w:code="9"/>
          <w:pgMar w:top="1440" w:right="720" w:bottom="720" w:left="720" w:header="706" w:footer="576" w:gutter="0"/>
          <w:cols w:space="720"/>
          <w:docGrid w:linePitch="272"/>
        </w:sectPr>
      </w:pPr>
    </w:p>
    <w:p w:rsidR="00AC4F3D" w:rsidRPr="005B2673" w:rsidRDefault="00AC4F3D" w:rsidP="00D755C2">
      <w:pPr>
        <w:autoSpaceDE w:val="0"/>
        <w:autoSpaceDN w:val="0"/>
        <w:adjustRightInd w:val="0"/>
        <w:spacing w:line="240" w:lineRule="auto"/>
        <w:jc w:val="both"/>
        <w:rPr>
          <w:rFonts w:cs="Arial"/>
          <w:sz w:val="18"/>
          <w:szCs w:val="22"/>
          <w:lang w:bidi="th-TH"/>
        </w:rPr>
      </w:pPr>
    </w:p>
    <w:p w:rsidR="00AC4F3D" w:rsidRPr="005B2673" w:rsidRDefault="00AC4F3D" w:rsidP="0032672F">
      <w:pPr>
        <w:autoSpaceDE w:val="0"/>
        <w:autoSpaceDN w:val="0"/>
        <w:adjustRightInd w:val="0"/>
        <w:spacing w:line="240" w:lineRule="auto"/>
        <w:jc w:val="both"/>
        <w:rPr>
          <w:rFonts w:cs="Arial"/>
          <w:sz w:val="18"/>
          <w:szCs w:val="22"/>
          <w:lang w:bidi="th-TH"/>
        </w:rPr>
      </w:pPr>
    </w:p>
    <w:p w:rsidR="005634E4" w:rsidRPr="005B2673" w:rsidRDefault="00AC4F3D" w:rsidP="00D755C2">
      <w:pPr>
        <w:spacing w:line="240" w:lineRule="auto"/>
        <w:ind w:left="540" w:hanging="526"/>
        <w:rPr>
          <w:rFonts w:cs="Arial"/>
          <w:sz w:val="18"/>
          <w:szCs w:val="18"/>
        </w:rPr>
      </w:pPr>
      <w:r w:rsidRPr="005B2673">
        <w:rPr>
          <w:rFonts w:cs="Arial"/>
          <w:b/>
          <w:bCs/>
          <w:sz w:val="18"/>
          <w:szCs w:val="18"/>
        </w:rPr>
        <w:t>8</w:t>
      </w:r>
      <w:r w:rsidR="00D90B9E" w:rsidRPr="005B2673">
        <w:rPr>
          <w:rFonts w:cs="Arial"/>
          <w:b/>
          <w:bCs/>
          <w:sz w:val="18"/>
          <w:szCs w:val="18"/>
        </w:rPr>
        <w:tab/>
      </w:r>
      <w:r w:rsidR="00702A51" w:rsidRPr="005B2673">
        <w:rPr>
          <w:rFonts w:cs="Arial"/>
          <w:b/>
          <w:bCs/>
          <w:sz w:val="18"/>
          <w:szCs w:val="18"/>
        </w:rPr>
        <w:t>Cash and cash equivalents</w:t>
      </w:r>
    </w:p>
    <w:p w:rsidR="004D57EC" w:rsidRPr="005B2673" w:rsidRDefault="004D57EC" w:rsidP="00D755C2">
      <w:pPr>
        <w:tabs>
          <w:tab w:val="left" w:pos="1080"/>
        </w:tabs>
        <w:spacing w:line="240" w:lineRule="auto"/>
        <w:ind w:left="540"/>
        <w:jc w:val="both"/>
        <w:rPr>
          <w:rFonts w:cs="Arial"/>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73509D" w:rsidRPr="005B2673" w:rsidTr="00CD7400">
        <w:trPr>
          <w:trHeight w:val="71"/>
        </w:trPr>
        <w:tc>
          <w:tcPr>
            <w:tcW w:w="3690" w:type="dxa"/>
          </w:tcPr>
          <w:p w:rsidR="0073509D" w:rsidRPr="005B2673" w:rsidRDefault="0073509D" w:rsidP="00D755C2">
            <w:pPr>
              <w:spacing w:line="240" w:lineRule="auto"/>
              <w:ind w:left="432"/>
              <w:rPr>
                <w:rFonts w:cs="Arial"/>
                <w:b/>
                <w:bCs/>
                <w:sz w:val="18"/>
                <w:szCs w:val="18"/>
              </w:rPr>
            </w:pPr>
          </w:p>
        </w:tc>
        <w:tc>
          <w:tcPr>
            <w:tcW w:w="2880" w:type="dxa"/>
            <w:gridSpan w:val="2"/>
            <w:vAlign w:val="bottom"/>
          </w:tcPr>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880" w:type="dxa"/>
            <w:gridSpan w:val="2"/>
            <w:vAlign w:val="bottom"/>
          </w:tcPr>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B741F7" w:rsidRPr="005B2673" w:rsidTr="00334BAA">
        <w:tc>
          <w:tcPr>
            <w:tcW w:w="3690" w:type="dxa"/>
          </w:tcPr>
          <w:p w:rsidR="00B741F7" w:rsidRPr="005B2673" w:rsidRDefault="00B741F7" w:rsidP="00D755C2">
            <w:pPr>
              <w:spacing w:line="240" w:lineRule="auto"/>
              <w:ind w:left="432"/>
              <w:rPr>
                <w:rFonts w:cs="Arial"/>
                <w:b/>
                <w:bCs/>
                <w:sz w:val="18"/>
                <w:szCs w:val="18"/>
              </w:rPr>
            </w:pPr>
          </w:p>
        </w:tc>
        <w:tc>
          <w:tcPr>
            <w:tcW w:w="1440" w:type="dxa"/>
          </w:tcPr>
          <w:p w:rsidR="00B741F7" w:rsidRPr="005B2673" w:rsidRDefault="00952899" w:rsidP="00D755C2">
            <w:pPr>
              <w:spacing w:line="240" w:lineRule="auto"/>
              <w:ind w:right="-72"/>
              <w:jc w:val="right"/>
              <w:rPr>
                <w:rFonts w:cs="Arial"/>
                <w:b/>
                <w:bCs/>
                <w:sz w:val="18"/>
                <w:szCs w:val="18"/>
              </w:rPr>
            </w:pPr>
            <w:r w:rsidRPr="005B2673">
              <w:rPr>
                <w:rFonts w:cs="Arial"/>
                <w:b/>
                <w:bCs/>
                <w:sz w:val="18"/>
                <w:szCs w:val="18"/>
              </w:rPr>
              <w:t>2019</w:t>
            </w:r>
          </w:p>
        </w:tc>
        <w:tc>
          <w:tcPr>
            <w:tcW w:w="1440" w:type="dxa"/>
          </w:tcPr>
          <w:p w:rsidR="00B741F7" w:rsidRPr="005B2673" w:rsidRDefault="00952899" w:rsidP="00D755C2">
            <w:pPr>
              <w:spacing w:line="240" w:lineRule="auto"/>
              <w:ind w:right="-72"/>
              <w:jc w:val="right"/>
              <w:rPr>
                <w:rFonts w:cs="Arial"/>
                <w:b/>
                <w:bCs/>
                <w:sz w:val="18"/>
                <w:szCs w:val="18"/>
              </w:rPr>
            </w:pPr>
            <w:r w:rsidRPr="005B2673">
              <w:rPr>
                <w:rFonts w:cs="Arial"/>
                <w:b/>
                <w:bCs/>
                <w:sz w:val="18"/>
                <w:szCs w:val="18"/>
              </w:rPr>
              <w:t>2018</w:t>
            </w:r>
          </w:p>
        </w:tc>
        <w:tc>
          <w:tcPr>
            <w:tcW w:w="1440" w:type="dxa"/>
          </w:tcPr>
          <w:p w:rsidR="00B741F7" w:rsidRPr="005B2673" w:rsidRDefault="00952899" w:rsidP="00D755C2">
            <w:pPr>
              <w:spacing w:line="240" w:lineRule="auto"/>
              <w:ind w:right="-72"/>
              <w:jc w:val="right"/>
              <w:rPr>
                <w:rFonts w:cs="Arial"/>
                <w:b/>
                <w:bCs/>
                <w:sz w:val="18"/>
                <w:szCs w:val="18"/>
              </w:rPr>
            </w:pPr>
            <w:r w:rsidRPr="005B2673">
              <w:rPr>
                <w:rFonts w:cs="Arial"/>
                <w:b/>
                <w:bCs/>
                <w:sz w:val="18"/>
                <w:szCs w:val="18"/>
              </w:rPr>
              <w:t>2019</w:t>
            </w:r>
          </w:p>
        </w:tc>
        <w:tc>
          <w:tcPr>
            <w:tcW w:w="1440" w:type="dxa"/>
          </w:tcPr>
          <w:p w:rsidR="00B741F7" w:rsidRPr="005B2673" w:rsidRDefault="00952899" w:rsidP="00D755C2">
            <w:pPr>
              <w:spacing w:line="240" w:lineRule="auto"/>
              <w:ind w:right="-72"/>
              <w:jc w:val="right"/>
              <w:rPr>
                <w:rFonts w:cs="Arial"/>
                <w:b/>
                <w:bCs/>
                <w:sz w:val="18"/>
                <w:szCs w:val="18"/>
              </w:rPr>
            </w:pPr>
            <w:r w:rsidRPr="005B2673">
              <w:rPr>
                <w:rFonts w:cs="Arial"/>
                <w:b/>
                <w:bCs/>
                <w:sz w:val="18"/>
                <w:szCs w:val="18"/>
              </w:rPr>
              <w:t>2018</w:t>
            </w:r>
          </w:p>
        </w:tc>
      </w:tr>
      <w:tr w:rsidR="0059663A" w:rsidRPr="005B2673" w:rsidTr="00334BAA">
        <w:trPr>
          <w:cantSplit/>
        </w:trPr>
        <w:tc>
          <w:tcPr>
            <w:tcW w:w="3690" w:type="dxa"/>
          </w:tcPr>
          <w:p w:rsidR="004D57EC" w:rsidRPr="005B2673" w:rsidRDefault="004D57EC" w:rsidP="00D755C2">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tcPr>
          <w:p w:rsidR="004D57EC" w:rsidRPr="005B2673" w:rsidRDefault="004D57EC"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w:t>
            </w:r>
            <w:r w:rsidR="00E55169" w:rsidRPr="005B2673">
              <w:rPr>
                <w:rFonts w:cs="Arial"/>
                <w:b/>
                <w:bCs/>
                <w:sz w:val="18"/>
                <w:szCs w:val="18"/>
              </w:rPr>
              <w:t xml:space="preserve"> Thousand</w:t>
            </w:r>
          </w:p>
        </w:tc>
        <w:tc>
          <w:tcPr>
            <w:tcW w:w="1440" w:type="dxa"/>
          </w:tcPr>
          <w:p w:rsidR="004D57EC" w:rsidRPr="005B2673" w:rsidRDefault="00E55169"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440" w:type="dxa"/>
          </w:tcPr>
          <w:p w:rsidR="004D57EC" w:rsidRPr="005B2673" w:rsidRDefault="00E55169"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440" w:type="dxa"/>
          </w:tcPr>
          <w:p w:rsidR="004D57EC" w:rsidRPr="005B2673" w:rsidRDefault="00E55169"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59663A" w:rsidRPr="005B2673" w:rsidTr="00334BAA">
        <w:trPr>
          <w:cantSplit/>
        </w:trPr>
        <w:tc>
          <w:tcPr>
            <w:tcW w:w="3690" w:type="dxa"/>
          </w:tcPr>
          <w:p w:rsidR="004D57EC" w:rsidRPr="005B2673" w:rsidRDefault="004D57EC" w:rsidP="00D755C2">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rsidR="004D57EC" w:rsidRPr="005B2673" w:rsidRDefault="004D57EC"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4D57EC" w:rsidRPr="005B2673" w:rsidRDefault="004D57EC"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4D57EC" w:rsidRPr="005B2673" w:rsidRDefault="004D57EC"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4D57EC" w:rsidRPr="005B2673" w:rsidRDefault="004D57EC"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A633A" w:rsidRPr="005B2673" w:rsidTr="00334BAA">
        <w:trPr>
          <w:cantSplit/>
        </w:trPr>
        <w:tc>
          <w:tcPr>
            <w:tcW w:w="3690" w:type="dxa"/>
          </w:tcPr>
          <w:p w:rsidR="003A633A" w:rsidRPr="005B2673" w:rsidRDefault="003A633A" w:rsidP="003A633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5B2673">
              <w:rPr>
                <w:rFonts w:cs="Arial"/>
                <w:sz w:val="18"/>
                <w:szCs w:val="18"/>
              </w:rPr>
              <w:t>Cash on hand</w:t>
            </w:r>
          </w:p>
        </w:tc>
        <w:tc>
          <w:tcPr>
            <w:tcW w:w="1440" w:type="dxa"/>
            <w:vAlign w:val="bottom"/>
          </w:tcPr>
          <w:p w:rsidR="003A633A" w:rsidRPr="003A633A" w:rsidRDefault="003A633A" w:rsidP="003A633A">
            <w:pPr>
              <w:spacing w:line="240" w:lineRule="auto"/>
              <w:ind w:right="-72"/>
              <w:jc w:val="right"/>
              <w:rPr>
                <w:rFonts w:cs="Arial"/>
                <w:sz w:val="18"/>
                <w:szCs w:val="18"/>
              </w:rPr>
            </w:pPr>
            <w:r w:rsidRPr="003A633A">
              <w:rPr>
                <w:rFonts w:cs="Arial"/>
                <w:sz w:val="18"/>
                <w:szCs w:val="18"/>
              </w:rPr>
              <w:t>267</w:t>
            </w:r>
          </w:p>
        </w:tc>
        <w:tc>
          <w:tcPr>
            <w:tcW w:w="1440" w:type="dxa"/>
            <w:vAlign w:val="bottom"/>
          </w:tcPr>
          <w:p w:rsidR="003A633A" w:rsidRPr="003A633A" w:rsidRDefault="003A633A" w:rsidP="003A633A">
            <w:pPr>
              <w:spacing w:line="240" w:lineRule="auto"/>
              <w:ind w:right="-72"/>
              <w:jc w:val="right"/>
              <w:rPr>
                <w:rFonts w:cs="Arial"/>
                <w:sz w:val="18"/>
                <w:szCs w:val="18"/>
              </w:rPr>
            </w:pPr>
            <w:r w:rsidRPr="003A633A">
              <w:rPr>
                <w:rFonts w:cs="Arial"/>
                <w:sz w:val="18"/>
                <w:szCs w:val="18"/>
              </w:rPr>
              <w:t>186</w:t>
            </w:r>
          </w:p>
        </w:tc>
        <w:tc>
          <w:tcPr>
            <w:tcW w:w="1440" w:type="dxa"/>
            <w:vAlign w:val="bottom"/>
          </w:tcPr>
          <w:p w:rsidR="003A633A" w:rsidRPr="003A633A" w:rsidRDefault="003A633A" w:rsidP="003A633A">
            <w:pPr>
              <w:spacing w:line="240" w:lineRule="auto"/>
              <w:ind w:right="-72"/>
              <w:jc w:val="right"/>
              <w:rPr>
                <w:rFonts w:cs="Arial"/>
                <w:sz w:val="18"/>
                <w:szCs w:val="18"/>
              </w:rPr>
            </w:pPr>
            <w:r w:rsidRPr="003A633A">
              <w:rPr>
                <w:rFonts w:cs="Arial"/>
                <w:sz w:val="18"/>
                <w:szCs w:val="18"/>
              </w:rPr>
              <w:t>102</w:t>
            </w:r>
          </w:p>
        </w:tc>
        <w:tc>
          <w:tcPr>
            <w:tcW w:w="1440" w:type="dxa"/>
            <w:vAlign w:val="bottom"/>
          </w:tcPr>
          <w:p w:rsidR="003A633A" w:rsidRPr="005B2673" w:rsidRDefault="003A633A" w:rsidP="003A633A">
            <w:pPr>
              <w:spacing w:line="240" w:lineRule="auto"/>
              <w:ind w:right="-72"/>
              <w:jc w:val="right"/>
              <w:rPr>
                <w:rFonts w:cs="Arial"/>
                <w:sz w:val="18"/>
                <w:szCs w:val="18"/>
              </w:rPr>
            </w:pPr>
            <w:r w:rsidRPr="005B2673">
              <w:rPr>
                <w:rFonts w:cs="Arial"/>
                <w:sz w:val="18"/>
                <w:szCs w:val="18"/>
              </w:rPr>
              <w:t>43</w:t>
            </w:r>
          </w:p>
        </w:tc>
      </w:tr>
      <w:tr w:rsidR="003A633A" w:rsidRPr="005B2673" w:rsidTr="00334BAA">
        <w:trPr>
          <w:cantSplit/>
        </w:trPr>
        <w:tc>
          <w:tcPr>
            <w:tcW w:w="3690" w:type="dxa"/>
          </w:tcPr>
          <w:p w:rsidR="003A633A" w:rsidRPr="005B2673" w:rsidRDefault="003A633A" w:rsidP="003A633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5B2673">
              <w:rPr>
                <w:rFonts w:cs="Arial"/>
                <w:sz w:val="18"/>
                <w:szCs w:val="18"/>
              </w:rPr>
              <w:t>Deposits held at call with banks</w:t>
            </w:r>
          </w:p>
        </w:tc>
        <w:tc>
          <w:tcPr>
            <w:tcW w:w="1440" w:type="dxa"/>
            <w:vAlign w:val="bottom"/>
          </w:tcPr>
          <w:p w:rsidR="003A633A" w:rsidRPr="003A633A" w:rsidRDefault="003A633A" w:rsidP="003A633A">
            <w:pPr>
              <w:pBdr>
                <w:bottom w:val="single" w:sz="4" w:space="1" w:color="auto"/>
              </w:pBdr>
              <w:spacing w:line="240" w:lineRule="auto"/>
              <w:ind w:right="-72"/>
              <w:jc w:val="right"/>
              <w:rPr>
                <w:rFonts w:cs="Arial"/>
                <w:sz w:val="18"/>
                <w:szCs w:val="18"/>
                <w:cs/>
              </w:rPr>
            </w:pPr>
            <w:r w:rsidRPr="003A633A">
              <w:rPr>
                <w:rFonts w:cs="Arial"/>
                <w:sz w:val="18"/>
                <w:szCs w:val="18"/>
              </w:rPr>
              <w:t>44,371</w:t>
            </w:r>
          </w:p>
        </w:tc>
        <w:tc>
          <w:tcPr>
            <w:tcW w:w="1440" w:type="dxa"/>
            <w:vAlign w:val="bottom"/>
          </w:tcPr>
          <w:p w:rsidR="003A633A" w:rsidRPr="003A633A" w:rsidRDefault="003A633A" w:rsidP="003A633A">
            <w:pPr>
              <w:pBdr>
                <w:bottom w:val="single" w:sz="4" w:space="1" w:color="auto"/>
              </w:pBdr>
              <w:spacing w:line="240" w:lineRule="auto"/>
              <w:ind w:right="-72"/>
              <w:jc w:val="right"/>
              <w:rPr>
                <w:rFonts w:cs="Arial"/>
                <w:sz w:val="18"/>
                <w:szCs w:val="18"/>
                <w:cs/>
              </w:rPr>
            </w:pPr>
            <w:r w:rsidRPr="003A633A">
              <w:rPr>
                <w:rFonts w:cs="Arial"/>
                <w:sz w:val="18"/>
                <w:szCs w:val="18"/>
              </w:rPr>
              <w:t>96,746</w:t>
            </w:r>
          </w:p>
        </w:tc>
        <w:tc>
          <w:tcPr>
            <w:tcW w:w="1440" w:type="dxa"/>
            <w:vAlign w:val="bottom"/>
          </w:tcPr>
          <w:p w:rsidR="003A633A" w:rsidRPr="003A633A" w:rsidRDefault="003A633A" w:rsidP="003A633A">
            <w:pPr>
              <w:pBdr>
                <w:bottom w:val="single" w:sz="4" w:space="1" w:color="auto"/>
              </w:pBdr>
              <w:spacing w:line="240" w:lineRule="auto"/>
              <w:ind w:right="-72"/>
              <w:jc w:val="right"/>
              <w:rPr>
                <w:rFonts w:cs="Arial"/>
                <w:sz w:val="18"/>
                <w:szCs w:val="18"/>
              </w:rPr>
            </w:pPr>
            <w:r w:rsidRPr="003A633A">
              <w:rPr>
                <w:rFonts w:cs="Arial"/>
                <w:sz w:val="18"/>
                <w:szCs w:val="18"/>
              </w:rPr>
              <w:t>2,161</w:t>
            </w:r>
          </w:p>
        </w:tc>
        <w:tc>
          <w:tcPr>
            <w:tcW w:w="1440" w:type="dxa"/>
            <w:vAlign w:val="bottom"/>
          </w:tcPr>
          <w:p w:rsidR="003A633A" w:rsidRPr="005B2673" w:rsidRDefault="003A633A" w:rsidP="003A633A">
            <w:pPr>
              <w:pBdr>
                <w:bottom w:val="single" w:sz="4" w:space="1" w:color="auto"/>
              </w:pBdr>
              <w:spacing w:line="240" w:lineRule="auto"/>
              <w:ind w:right="-72"/>
              <w:jc w:val="right"/>
              <w:rPr>
                <w:rFonts w:cs="Arial"/>
                <w:sz w:val="18"/>
                <w:szCs w:val="18"/>
              </w:rPr>
            </w:pPr>
            <w:r>
              <w:rPr>
                <w:rFonts w:cs="Arial"/>
                <w:sz w:val="18"/>
                <w:szCs w:val="18"/>
              </w:rPr>
              <w:t>452</w:t>
            </w:r>
          </w:p>
        </w:tc>
      </w:tr>
      <w:tr w:rsidR="003A633A" w:rsidRPr="001046E7" w:rsidTr="00334BAA">
        <w:trPr>
          <w:cantSplit/>
        </w:trPr>
        <w:tc>
          <w:tcPr>
            <w:tcW w:w="3690" w:type="dxa"/>
          </w:tcPr>
          <w:p w:rsidR="003A633A" w:rsidRPr="001046E7" w:rsidRDefault="003A633A" w:rsidP="003A633A">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rsidR="003A633A" w:rsidRPr="001046E7" w:rsidRDefault="003A633A" w:rsidP="003A633A">
            <w:pPr>
              <w:spacing w:line="240" w:lineRule="auto"/>
              <w:ind w:right="-72"/>
              <w:jc w:val="right"/>
              <w:rPr>
                <w:rFonts w:cs="Arial"/>
                <w:sz w:val="12"/>
                <w:szCs w:val="12"/>
              </w:rPr>
            </w:pPr>
          </w:p>
        </w:tc>
        <w:tc>
          <w:tcPr>
            <w:tcW w:w="1440" w:type="dxa"/>
          </w:tcPr>
          <w:p w:rsidR="003A633A" w:rsidRPr="001046E7" w:rsidRDefault="003A633A" w:rsidP="003A633A">
            <w:pPr>
              <w:spacing w:line="240" w:lineRule="auto"/>
              <w:ind w:right="-72"/>
              <w:jc w:val="right"/>
              <w:rPr>
                <w:rFonts w:cs="Arial"/>
                <w:sz w:val="12"/>
                <w:szCs w:val="12"/>
              </w:rPr>
            </w:pPr>
          </w:p>
        </w:tc>
        <w:tc>
          <w:tcPr>
            <w:tcW w:w="1440" w:type="dxa"/>
          </w:tcPr>
          <w:p w:rsidR="003A633A" w:rsidRPr="001046E7" w:rsidRDefault="003A633A" w:rsidP="003A633A">
            <w:pPr>
              <w:spacing w:line="240" w:lineRule="auto"/>
              <w:ind w:right="-72"/>
              <w:jc w:val="right"/>
              <w:rPr>
                <w:rFonts w:cs="Arial"/>
                <w:sz w:val="12"/>
                <w:szCs w:val="12"/>
              </w:rPr>
            </w:pPr>
          </w:p>
        </w:tc>
        <w:tc>
          <w:tcPr>
            <w:tcW w:w="1440" w:type="dxa"/>
          </w:tcPr>
          <w:p w:rsidR="003A633A" w:rsidRPr="001046E7" w:rsidRDefault="003A633A" w:rsidP="003A633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A633A" w:rsidRPr="005B2673" w:rsidTr="00334BAA">
        <w:trPr>
          <w:cantSplit/>
        </w:trPr>
        <w:tc>
          <w:tcPr>
            <w:tcW w:w="3690" w:type="dxa"/>
          </w:tcPr>
          <w:p w:rsidR="003A633A" w:rsidRPr="005B2673" w:rsidRDefault="003A633A" w:rsidP="003A633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vAlign w:val="bottom"/>
          </w:tcPr>
          <w:p w:rsidR="003A633A" w:rsidRPr="003A633A" w:rsidRDefault="003A633A" w:rsidP="003A633A">
            <w:pPr>
              <w:pBdr>
                <w:bottom w:val="double" w:sz="4" w:space="1" w:color="auto"/>
              </w:pBdr>
              <w:spacing w:line="240" w:lineRule="auto"/>
              <w:ind w:right="-72"/>
              <w:jc w:val="right"/>
              <w:rPr>
                <w:rFonts w:cs="Arial"/>
                <w:sz w:val="18"/>
                <w:szCs w:val="18"/>
              </w:rPr>
            </w:pPr>
            <w:r w:rsidRPr="003A633A">
              <w:rPr>
                <w:rFonts w:cs="Arial"/>
                <w:sz w:val="18"/>
                <w:szCs w:val="18"/>
              </w:rPr>
              <w:t>44,638</w:t>
            </w:r>
          </w:p>
        </w:tc>
        <w:tc>
          <w:tcPr>
            <w:tcW w:w="1440" w:type="dxa"/>
            <w:vAlign w:val="bottom"/>
          </w:tcPr>
          <w:p w:rsidR="003A633A" w:rsidRPr="003A633A" w:rsidRDefault="003A633A" w:rsidP="003A633A">
            <w:pPr>
              <w:pBdr>
                <w:bottom w:val="double" w:sz="4" w:space="1" w:color="auto"/>
              </w:pBdr>
              <w:spacing w:line="240" w:lineRule="auto"/>
              <w:ind w:right="-72"/>
              <w:jc w:val="right"/>
              <w:rPr>
                <w:rFonts w:cs="Arial"/>
                <w:sz w:val="18"/>
                <w:szCs w:val="18"/>
              </w:rPr>
            </w:pPr>
            <w:r w:rsidRPr="003A633A">
              <w:rPr>
                <w:rFonts w:cs="Arial"/>
                <w:sz w:val="18"/>
                <w:szCs w:val="18"/>
              </w:rPr>
              <w:t>96,932</w:t>
            </w:r>
          </w:p>
        </w:tc>
        <w:tc>
          <w:tcPr>
            <w:tcW w:w="1440" w:type="dxa"/>
            <w:vAlign w:val="bottom"/>
          </w:tcPr>
          <w:p w:rsidR="003A633A" w:rsidRPr="003A633A" w:rsidRDefault="003A633A" w:rsidP="003A633A">
            <w:pPr>
              <w:pBdr>
                <w:bottom w:val="double" w:sz="4" w:space="1" w:color="auto"/>
              </w:pBdr>
              <w:spacing w:line="240" w:lineRule="auto"/>
              <w:ind w:right="-72"/>
              <w:jc w:val="right"/>
              <w:rPr>
                <w:rFonts w:cs="Arial"/>
                <w:sz w:val="18"/>
                <w:szCs w:val="18"/>
              </w:rPr>
            </w:pPr>
            <w:r w:rsidRPr="003A633A">
              <w:rPr>
                <w:rFonts w:cs="Arial"/>
                <w:sz w:val="18"/>
                <w:szCs w:val="18"/>
              </w:rPr>
              <w:t>2,263</w:t>
            </w:r>
          </w:p>
        </w:tc>
        <w:tc>
          <w:tcPr>
            <w:tcW w:w="1440" w:type="dxa"/>
            <w:vAlign w:val="bottom"/>
          </w:tcPr>
          <w:p w:rsidR="003A633A" w:rsidRPr="005B2673" w:rsidRDefault="003A633A" w:rsidP="003A633A">
            <w:pPr>
              <w:pBdr>
                <w:bottom w:val="double" w:sz="4" w:space="1" w:color="auto"/>
              </w:pBdr>
              <w:spacing w:line="240" w:lineRule="auto"/>
              <w:ind w:right="-72"/>
              <w:jc w:val="right"/>
              <w:rPr>
                <w:rFonts w:cs="Arial"/>
                <w:sz w:val="18"/>
                <w:szCs w:val="18"/>
              </w:rPr>
            </w:pPr>
            <w:r>
              <w:rPr>
                <w:rFonts w:cs="Arial"/>
                <w:sz w:val="18"/>
                <w:szCs w:val="18"/>
              </w:rPr>
              <w:t>495</w:t>
            </w:r>
          </w:p>
        </w:tc>
      </w:tr>
    </w:tbl>
    <w:p w:rsidR="004D57EC" w:rsidRPr="005B2673" w:rsidRDefault="004D57EC" w:rsidP="00D755C2">
      <w:pPr>
        <w:tabs>
          <w:tab w:val="left" w:pos="1080"/>
        </w:tabs>
        <w:spacing w:line="240" w:lineRule="auto"/>
        <w:ind w:left="540"/>
        <w:jc w:val="both"/>
        <w:rPr>
          <w:rFonts w:cs="Arial"/>
          <w:sz w:val="18"/>
          <w:szCs w:val="18"/>
          <w:lang w:bidi="th-TH"/>
        </w:rPr>
      </w:pPr>
    </w:p>
    <w:p w:rsidR="0032514E" w:rsidRPr="005B2673" w:rsidRDefault="0015297B" w:rsidP="00D755C2">
      <w:pPr>
        <w:tabs>
          <w:tab w:val="left" w:pos="1080"/>
        </w:tabs>
        <w:spacing w:line="240" w:lineRule="auto"/>
        <w:ind w:left="540"/>
        <w:jc w:val="both"/>
        <w:rPr>
          <w:rFonts w:cs="Arial"/>
          <w:sz w:val="18"/>
          <w:szCs w:val="18"/>
          <w:lang w:bidi="th-TH"/>
        </w:rPr>
      </w:pPr>
      <w:r w:rsidRPr="005B2673">
        <w:rPr>
          <w:rFonts w:cs="Arial"/>
          <w:sz w:val="18"/>
          <w:szCs w:val="18"/>
        </w:rPr>
        <w:t xml:space="preserve">Deposits held at call with banks </w:t>
      </w:r>
      <w:r w:rsidRPr="005B2673">
        <w:rPr>
          <w:rFonts w:cs="Arial"/>
          <w:sz w:val="18"/>
          <w:szCs w:val="22"/>
          <w:lang w:bidi="th-TH"/>
        </w:rPr>
        <w:t>which have t</w:t>
      </w:r>
      <w:r w:rsidR="00314A0C" w:rsidRPr="005B2673">
        <w:rPr>
          <w:rFonts w:cs="Arial"/>
          <w:sz w:val="18"/>
          <w:szCs w:val="18"/>
        </w:rPr>
        <w:t xml:space="preserve">he average effective interest </w:t>
      </w:r>
      <w:r w:rsidR="000A50AA" w:rsidRPr="005B2673">
        <w:rPr>
          <w:rFonts w:cs="Arial"/>
          <w:sz w:val="18"/>
          <w:szCs w:val="18"/>
          <w:lang w:bidi="th-TH"/>
        </w:rPr>
        <w:t>rate</w:t>
      </w:r>
      <w:r w:rsidR="0032514E" w:rsidRPr="005B2673">
        <w:rPr>
          <w:rFonts w:cs="Arial"/>
          <w:sz w:val="18"/>
          <w:szCs w:val="18"/>
          <w:lang w:bidi="th-TH"/>
        </w:rPr>
        <w:t xml:space="preserve"> </w:t>
      </w:r>
      <w:r w:rsidR="001345AC" w:rsidRPr="005B2673">
        <w:rPr>
          <w:rFonts w:cs="Arial"/>
          <w:sz w:val="18"/>
          <w:szCs w:val="18"/>
          <w:lang w:bidi="th-TH"/>
        </w:rPr>
        <w:t xml:space="preserve">at </w:t>
      </w:r>
      <w:r w:rsidR="003A633A">
        <w:rPr>
          <w:rFonts w:cs="Arial"/>
          <w:sz w:val="18"/>
          <w:szCs w:val="18"/>
          <w:lang w:bidi="th-TH"/>
        </w:rPr>
        <w:t>0.2</w:t>
      </w:r>
      <w:r w:rsidR="007C74FE">
        <w:rPr>
          <w:rFonts w:cs="Arial"/>
          <w:sz w:val="18"/>
          <w:szCs w:val="18"/>
          <w:lang w:bidi="th-TH"/>
        </w:rPr>
        <w:t>3</w:t>
      </w:r>
      <w:r w:rsidR="00B73250" w:rsidRPr="005B2673">
        <w:rPr>
          <w:rFonts w:cs="Arial"/>
          <w:sz w:val="18"/>
          <w:szCs w:val="18"/>
          <w:lang w:bidi="th-TH"/>
        </w:rPr>
        <w:t>% per annum (2018</w:t>
      </w:r>
      <w:r w:rsidR="007540FF" w:rsidRPr="005B2673">
        <w:rPr>
          <w:rFonts w:cs="Arial"/>
          <w:sz w:val="18"/>
          <w:szCs w:val="18"/>
          <w:lang w:bidi="th-TH"/>
        </w:rPr>
        <w:t xml:space="preserve">: </w:t>
      </w:r>
      <w:r w:rsidR="006E0B1C" w:rsidRPr="005B2673">
        <w:rPr>
          <w:rFonts w:cs="Arial"/>
          <w:sz w:val="18"/>
          <w:szCs w:val="18"/>
          <w:cs/>
        </w:rPr>
        <w:t>0.3</w:t>
      </w:r>
      <w:r w:rsidR="003A633A">
        <w:rPr>
          <w:rFonts w:cs="Arial"/>
          <w:sz w:val="18"/>
          <w:szCs w:val="18"/>
        </w:rPr>
        <w:t>1</w:t>
      </w:r>
      <w:r w:rsidR="006E0B1C" w:rsidRPr="005B2673">
        <w:rPr>
          <w:rFonts w:cs="Arial"/>
          <w:sz w:val="18"/>
          <w:szCs w:val="18"/>
        </w:rPr>
        <w:t>%</w:t>
      </w:r>
      <w:r w:rsidR="003A633A">
        <w:rPr>
          <w:rFonts w:cs="Arial"/>
          <w:sz w:val="18"/>
          <w:szCs w:val="18"/>
        </w:rPr>
        <w:t xml:space="preserve"> per annum</w:t>
      </w:r>
      <w:r w:rsidR="00314A0C" w:rsidRPr="005B2673">
        <w:rPr>
          <w:rFonts w:cs="Arial"/>
          <w:sz w:val="18"/>
          <w:szCs w:val="18"/>
          <w:lang w:bidi="th-TH"/>
        </w:rPr>
        <w:t>).</w:t>
      </w:r>
    </w:p>
    <w:p w:rsidR="00314A0C" w:rsidRDefault="00314A0C" w:rsidP="003A633A">
      <w:pPr>
        <w:tabs>
          <w:tab w:val="left" w:pos="1080"/>
        </w:tabs>
        <w:spacing w:line="240" w:lineRule="auto"/>
        <w:jc w:val="both"/>
        <w:rPr>
          <w:rFonts w:cs="Arial"/>
          <w:sz w:val="18"/>
          <w:szCs w:val="18"/>
          <w:lang w:bidi="th-TH"/>
        </w:rPr>
      </w:pPr>
    </w:p>
    <w:p w:rsidR="0032672F" w:rsidRPr="005B2673" w:rsidRDefault="0032672F" w:rsidP="003A633A">
      <w:pPr>
        <w:tabs>
          <w:tab w:val="left" w:pos="1080"/>
        </w:tabs>
        <w:spacing w:line="240" w:lineRule="auto"/>
        <w:jc w:val="both"/>
        <w:rPr>
          <w:rFonts w:cs="Arial"/>
          <w:sz w:val="18"/>
          <w:szCs w:val="18"/>
          <w:lang w:bidi="th-TH"/>
        </w:rPr>
      </w:pPr>
    </w:p>
    <w:p w:rsidR="00314A0C" w:rsidRPr="005B2673" w:rsidRDefault="00FF52AF" w:rsidP="00D755C2">
      <w:pPr>
        <w:spacing w:line="240" w:lineRule="auto"/>
        <w:ind w:left="540" w:hanging="526"/>
        <w:rPr>
          <w:rFonts w:cs="Arial"/>
          <w:b/>
          <w:bCs/>
          <w:sz w:val="18"/>
          <w:szCs w:val="18"/>
        </w:rPr>
      </w:pPr>
      <w:r w:rsidRPr="005B2673">
        <w:rPr>
          <w:rFonts w:cs="Arial"/>
          <w:b/>
          <w:bCs/>
          <w:sz w:val="18"/>
          <w:szCs w:val="18"/>
        </w:rPr>
        <w:t>9</w:t>
      </w:r>
      <w:r w:rsidR="00314A0C" w:rsidRPr="005B2673">
        <w:rPr>
          <w:rFonts w:cs="Arial"/>
          <w:b/>
          <w:bCs/>
          <w:sz w:val="18"/>
          <w:szCs w:val="18"/>
        </w:rPr>
        <w:tab/>
        <w:t>Restricted deposits</w:t>
      </w:r>
      <w:r w:rsidR="00383505" w:rsidRPr="005B2673">
        <w:rPr>
          <w:rFonts w:cs="Arial"/>
          <w:b/>
          <w:bCs/>
          <w:sz w:val="18"/>
          <w:szCs w:val="18"/>
        </w:rPr>
        <w:t xml:space="preserve"> at financial institutions</w:t>
      </w:r>
    </w:p>
    <w:p w:rsidR="00905C55" w:rsidRPr="005B2673" w:rsidRDefault="00905C55" w:rsidP="00D755C2">
      <w:pPr>
        <w:spacing w:line="240" w:lineRule="auto"/>
        <w:ind w:left="540"/>
        <w:rPr>
          <w:rFonts w:cs="Arial"/>
          <w:b/>
          <w:bCs/>
          <w:sz w:val="18"/>
          <w:szCs w:val="18"/>
        </w:rPr>
      </w:pPr>
    </w:p>
    <w:p w:rsidR="00DE13C1" w:rsidRPr="005B2673" w:rsidRDefault="00DE13C1" w:rsidP="00D755C2">
      <w:pPr>
        <w:spacing w:line="240" w:lineRule="auto"/>
        <w:ind w:left="540"/>
        <w:rPr>
          <w:rFonts w:cs="Arial"/>
          <w:b/>
          <w:bCs/>
          <w:sz w:val="18"/>
          <w:szCs w:val="18"/>
        </w:rPr>
      </w:pPr>
    </w:p>
    <w:p w:rsidR="00A05D0C" w:rsidRPr="005B2673" w:rsidRDefault="00383505" w:rsidP="00D755C2">
      <w:pPr>
        <w:autoSpaceDE w:val="0"/>
        <w:autoSpaceDN w:val="0"/>
        <w:adjustRightInd w:val="0"/>
        <w:spacing w:line="240" w:lineRule="auto"/>
        <w:ind w:left="540"/>
        <w:jc w:val="thaiDistribute"/>
        <w:rPr>
          <w:rFonts w:cs="Arial"/>
          <w:sz w:val="18"/>
          <w:szCs w:val="18"/>
          <w:shd w:val="clear" w:color="auto" w:fill="FFFFFF"/>
        </w:rPr>
      </w:pPr>
      <w:r w:rsidRPr="005B2673">
        <w:rPr>
          <w:rFonts w:cs="Arial"/>
          <w:sz w:val="18"/>
          <w:szCs w:val="18"/>
          <w:shd w:val="clear" w:color="auto" w:fill="FFFFFF"/>
        </w:rPr>
        <w:t xml:space="preserve">Restricted deposits at financial institutions </w:t>
      </w:r>
      <w:r w:rsidR="00FF52AF" w:rsidRPr="005B2673">
        <w:rPr>
          <w:rFonts w:cs="Arial"/>
          <w:sz w:val="18"/>
          <w:szCs w:val="18"/>
          <w:shd w:val="clear" w:color="auto" w:fill="FFFFFF"/>
        </w:rPr>
        <w:t xml:space="preserve">amounting to Baht </w:t>
      </w:r>
      <w:r w:rsidR="003A633A">
        <w:rPr>
          <w:rFonts w:cs="Arial"/>
          <w:sz w:val="18"/>
          <w:szCs w:val="18"/>
          <w:shd w:val="clear" w:color="auto" w:fill="FFFFFF"/>
        </w:rPr>
        <w:t xml:space="preserve">8.00 </w:t>
      </w:r>
      <w:r w:rsidR="00952899" w:rsidRPr="005B2673">
        <w:rPr>
          <w:rFonts w:cs="Arial"/>
          <w:sz w:val="18"/>
          <w:szCs w:val="18"/>
          <w:shd w:val="clear" w:color="auto" w:fill="FFFFFF"/>
        </w:rPr>
        <w:t xml:space="preserve">million (2018: Baht </w:t>
      </w:r>
      <w:r w:rsidR="006E0B1C" w:rsidRPr="005B2673">
        <w:rPr>
          <w:rFonts w:cs="Arial"/>
          <w:sz w:val="18"/>
          <w:szCs w:val="18"/>
          <w:shd w:val="clear" w:color="auto" w:fill="FFFFFF"/>
        </w:rPr>
        <w:t>22.00</w:t>
      </w:r>
      <w:r w:rsidR="00B9334C" w:rsidRPr="005B2673">
        <w:rPr>
          <w:rFonts w:cs="Arial"/>
          <w:sz w:val="18"/>
          <w:szCs w:val="18"/>
          <w:shd w:val="clear" w:color="auto" w:fill="FFFFFF"/>
        </w:rPr>
        <w:t xml:space="preserve"> million) represent</w:t>
      </w:r>
      <w:r w:rsidR="009A5A23" w:rsidRPr="005B2673">
        <w:rPr>
          <w:rFonts w:cs="Arial"/>
          <w:sz w:val="18"/>
          <w:szCs w:val="18"/>
          <w:shd w:val="clear" w:color="auto" w:fill="FFFFFF"/>
        </w:rPr>
        <w:t>s</w:t>
      </w:r>
      <w:r w:rsidR="00682174">
        <w:rPr>
          <w:rFonts w:cstheme="minorBidi" w:hint="cs"/>
          <w:sz w:val="18"/>
          <w:szCs w:val="22"/>
          <w:shd w:val="clear" w:color="auto" w:fill="FFFFFF"/>
          <w:cs/>
          <w:lang w:bidi="th-TH"/>
        </w:rPr>
        <w:t xml:space="preserve"> </w:t>
      </w:r>
      <w:r w:rsidR="00B9334C" w:rsidRPr="005B2673">
        <w:rPr>
          <w:rFonts w:cs="Arial"/>
          <w:sz w:val="18"/>
          <w:szCs w:val="18"/>
          <w:shd w:val="clear" w:color="auto" w:fill="FFFFFF"/>
        </w:rPr>
        <w:t>sav</w:t>
      </w:r>
      <w:r w:rsidR="00F15761" w:rsidRPr="005B2673">
        <w:rPr>
          <w:rFonts w:cs="Arial"/>
          <w:sz w:val="18"/>
          <w:szCs w:val="18"/>
          <w:shd w:val="clear" w:color="auto" w:fill="FFFFFF"/>
        </w:rPr>
        <w:t xml:space="preserve">ing deposits that the </w:t>
      </w:r>
      <w:r w:rsidR="00F15761" w:rsidRPr="005F0F87">
        <w:rPr>
          <w:rFonts w:cs="Arial"/>
          <w:sz w:val="18"/>
          <w:szCs w:val="18"/>
          <w:shd w:val="clear" w:color="auto" w:fill="FFFFFF"/>
        </w:rPr>
        <w:t xml:space="preserve">Group has </w:t>
      </w:r>
      <w:r w:rsidR="00682174" w:rsidRPr="005F0F87">
        <w:rPr>
          <w:rFonts w:cs="Arial"/>
          <w:sz w:val="18"/>
          <w:szCs w:val="18"/>
          <w:shd w:val="clear" w:color="auto" w:fill="FFFFFF"/>
        </w:rPr>
        <w:t>us</w:t>
      </w:r>
      <w:r w:rsidR="00F15761" w:rsidRPr="005F0F87">
        <w:rPr>
          <w:rFonts w:cs="Arial"/>
          <w:sz w:val="18"/>
          <w:szCs w:val="18"/>
          <w:shd w:val="clear" w:color="auto" w:fill="FFFFFF"/>
        </w:rPr>
        <w:t>ed</w:t>
      </w:r>
      <w:r w:rsidR="00B9334C" w:rsidRPr="005F0F87">
        <w:rPr>
          <w:rFonts w:cs="Arial"/>
          <w:sz w:val="18"/>
          <w:szCs w:val="18"/>
          <w:shd w:val="clear" w:color="auto" w:fill="FFFFFF"/>
        </w:rPr>
        <w:t xml:space="preserve"> as </w:t>
      </w:r>
      <w:r w:rsidR="00682174" w:rsidRPr="005F0F87">
        <w:rPr>
          <w:rFonts w:cs="Arial"/>
          <w:sz w:val="18"/>
          <w:szCs w:val="18"/>
          <w:shd w:val="clear" w:color="auto" w:fill="FFFFFF"/>
        </w:rPr>
        <w:t xml:space="preserve">tender </w:t>
      </w:r>
      <w:r w:rsidR="00B9334C" w:rsidRPr="005F0F87">
        <w:rPr>
          <w:rFonts w:cs="Arial"/>
          <w:sz w:val="18"/>
          <w:szCs w:val="18"/>
          <w:shd w:val="clear" w:color="auto" w:fill="FFFFFF"/>
        </w:rPr>
        <w:t xml:space="preserve">collateral </w:t>
      </w:r>
      <w:r w:rsidR="00682174" w:rsidRPr="005F0F87">
        <w:rPr>
          <w:rFonts w:cs="Arial"/>
          <w:sz w:val="18"/>
          <w:szCs w:val="18"/>
          <w:shd w:val="clear" w:color="auto" w:fill="FFFFFF"/>
        </w:rPr>
        <w:t>for bidding</w:t>
      </w:r>
      <w:r w:rsidR="00682174" w:rsidRPr="00682174">
        <w:rPr>
          <w:rFonts w:cs="Arial"/>
          <w:sz w:val="18"/>
          <w:szCs w:val="18"/>
          <w:shd w:val="clear" w:color="auto" w:fill="FFFFFF"/>
        </w:rPr>
        <w:t xml:space="preserve"> on projects in </w:t>
      </w:r>
      <w:r w:rsidR="00052520">
        <w:rPr>
          <w:rFonts w:cs="Arial"/>
          <w:sz w:val="18"/>
          <w:szCs w:val="18"/>
          <w:shd w:val="clear" w:color="auto" w:fill="FFFFFF"/>
        </w:rPr>
        <w:t>an oversea</w:t>
      </w:r>
      <w:r w:rsidR="006920BC">
        <w:rPr>
          <w:rFonts w:cs="Arial"/>
          <w:sz w:val="18"/>
          <w:szCs w:val="18"/>
          <w:shd w:val="clear" w:color="auto" w:fill="FFFFFF"/>
        </w:rPr>
        <w:t xml:space="preserve"> (Note 3</w:t>
      </w:r>
      <w:r w:rsidR="00A47D33">
        <w:rPr>
          <w:rFonts w:cs="Arial"/>
          <w:sz w:val="18"/>
          <w:szCs w:val="18"/>
          <w:shd w:val="clear" w:color="auto" w:fill="FFFFFF"/>
        </w:rPr>
        <w:t>5</w:t>
      </w:r>
      <w:r w:rsidR="006920BC">
        <w:rPr>
          <w:rFonts w:cs="Arial"/>
          <w:sz w:val="18"/>
          <w:szCs w:val="18"/>
          <w:shd w:val="clear" w:color="auto" w:fill="FFFFFF"/>
        </w:rPr>
        <w:t>.4)</w:t>
      </w:r>
      <w:r w:rsidR="006A03C6">
        <w:rPr>
          <w:rFonts w:cs="Arial"/>
          <w:sz w:val="18"/>
          <w:szCs w:val="18"/>
          <w:shd w:val="clear" w:color="auto" w:fill="FFFFFF"/>
        </w:rPr>
        <w:t>,</w:t>
      </w:r>
      <w:r w:rsidR="00FF52AF" w:rsidRPr="005B2673">
        <w:rPr>
          <w:rFonts w:cs="Arial"/>
          <w:sz w:val="18"/>
          <w:szCs w:val="18"/>
          <w:shd w:val="clear" w:color="auto" w:fill="FFFFFF"/>
        </w:rPr>
        <w:t xml:space="preserve"> </w:t>
      </w:r>
      <w:r w:rsidR="00B9334C" w:rsidRPr="005B2673">
        <w:rPr>
          <w:rFonts w:cs="Arial"/>
          <w:sz w:val="18"/>
          <w:szCs w:val="18"/>
          <w:shd w:val="clear" w:color="auto" w:fill="FFFFFF"/>
        </w:rPr>
        <w:t xml:space="preserve">and </w:t>
      </w:r>
      <w:r w:rsidRPr="005B2673">
        <w:rPr>
          <w:rFonts w:cs="Arial"/>
          <w:sz w:val="18"/>
          <w:szCs w:val="18"/>
          <w:shd w:val="clear" w:color="auto" w:fill="FFFFFF"/>
        </w:rPr>
        <w:t xml:space="preserve">amounting to Baht </w:t>
      </w:r>
      <w:r w:rsidR="003A633A">
        <w:rPr>
          <w:rFonts w:cs="Arial"/>
          <w:sz w:val="18"/>
          <w:szCs w:val="18"/>
          <w:shd w:val="clear" w:color="auto" w:fill="FFFFFF"/>
        </w:rPr>
        <w:t>232.93</w:t>
      </w:r>
      <w:r w:rsidR="00952899" w:rsidRPr="005B2673">
        <w:rPr>
          <w:rFonts w:cs="Arial"/>
          <w:sz w:val="18"/>
          <w:szCs w:val="18"/>
          <w:shd w:val="clear" w:color="auto" w:fill="FFFFFF"/>
        </w:rPr>
        <w:t xml:space="preserve"> million (2018: Baht </w:t>
      </w:r>
      <w:r w:rsidR="006E0B1C" w:rsidRPr="005B2673">
        <w:rPr>
          <w:rFonts w:cs="Arial"/>
          <w:sz w:val="18"/>
          <w:szCs w:val="18"/>
          <w:shd w:val="clear" w:color="auto" w:fill="FFFFFF"/>
        </w:rPr>
        <w:t xml:space="preserve">125.43 </w:t>
      </w:r>
      <w:r w:rsidRPr="005B2673">
        <w:rPr>
          <w:rFonts w:cs="Arial"/>
          <w:sz w:val="18"/>
          <w:szCs w:val="18"/>
          <w:shd w:val="clear" w:color="auto" w:fill="FFFFFF"/>
        </w:rPr>
        <w:t xml:space="preserve">million) </w:t>
      </w:r>
      <w:r w:rsidR="00E11A8A" w:rsidRPr="005B2673">
        <w:rPr>
          <w:rFonts w:cs="Arial"/>
          <w:sz w:val="18"/>
          <w:szCs w:val="18"/>
          <w:shd w:val="clear" w:color="auto" w:fill="FFFFFF"/>
        </w:rPr>
        <w:t>represent</w:t>
      </w:r>
      <w:r w:rsidR="009A5A23" w:rsidRPr="005B2673">
        <w:rPr>
          <w:rFonts w:cs="Arial"/>
          <w:sz w:val="18"/>
          <w:szCs w:val="18"/>
          <w:shd w:val="clear" w:color="auto" w:fill="FFFFFF"/>
        </w:rPr>
        <w:t>s</w:t>
      </w:r>
      <w:r w:rsidR="00E11A8A" w:rsidRPr="005B2673">
        <w:rPr>
          <w:rFonts w:cs="Arial"/>
          <w:sz w:val="18"/>
          <w:szCs w:val="18"/>
          <w:shd w:val="clear" w:color="auto" w:fill="FFFFFF"/>
        </w:rPr>
        <w:t xml:space="preserve"> saving ac</w:t>
      </w:r>
      <w:r w:rsidR="00DD4DE7" w:rsidRPr="005B2673">
        <w:rPr>
          <w:rFonts w:cs="Arial"/>
          <w:sz w:val="18"/>
          <w:szCs w:val="18"/>
          <w:shd w:val="clear" w:color="auto" w:fill="FFFFFF"/>
        </w:rPr>
        <w:t>count</w:t>
      </w:r>
      <w:r w:rsidR="00466604" w:rsidRPr="005B2673">
        <w:rPr>
          <w:rFonts w:cs="Arial"/>
          <w:sz w:val="18"/>
          <w:szCs w:val="18"/>
          <w:shd w:val="clear" w:color="auto" w:fill="FFFFFF"/>
        </w:rPr>
        <w:t>s</w:t>
      </w:r>
      <w:r w:rsidR="00DD4DE7" w:rsidRPr="005B2673">
        <w:rPr>
          <w:rFonts w:cs="Arial"/>
          <w:sz w:val="18"/>
          <w:szCs w:val="18"/>
          <w:shd w:val="clear" w:color="auto" w:fill="FFFFFF"/>
        </w:rPr>
        <w:t xml:space="preserve"> that the Group</w:t>
      </w:r>
      <w:r w:rsidR="00E11A8A" w:rsidRPr="005B2673">
        <w:rPr>
          <w:rFonts w:cs="Arial"/>
          <w:sz w:val="18"/>
          <w:szCs w:val="18"/>
          <w:shd w:val="clear" w:color="auto" w:fill="FFFFFF"/>
        </w:rPr>
        <w:t xml:space="preserve"> transfers rights in the</w:t>
      </w:r>
      <w:r w:rsidR="00DD4DE7" w:rsidRPr="005B2673">
        <w:rPr>
          <w:rFonts w:cs="Arial"/>
          <w:sz w:val="18"/>
          <w:szCs w:val="18"/>
          <w:shd w:val="clear" w:color="auto" w:fill="FFFFFF"/>
        </w:rPr>
        <w:t xml:space="preserve"> </w:t>
      </w:r>
      <w:r w:rsidR="00EF47DB" w:rsidRPr="005B2673">
        <w:rPr>
          <w:rFonts w:cs="Arial"/>
          <w:sz w:val="18"/>
          <w:szCs w:val="18"/>
          <w:shd w:val="clear" w:color="auto" w:fill="FFFFFF"/>
        </w:rPr>
        <w:t>a</w:t>
      </w:r>
      <w:r w:rsidR="00E11A8A" w:rsidRPr="005B2673">
        <w:rPr>
          <w:rFonts w:cs="Arial"/>
          <w:sz w:val="18"/>
          <w:szCs w:val="18"/>
          <w:shd w:val="clear" w:color="auto" w:fill="FFFFFF"/>
        </w:rPr>
        <w:t>ccount</w:t>
      </w:r>
      <w:r w:rsidRPr="005B2673">
        <w:rPr>
          <w:rFonts w:cs="Arial"/>
          <w:sz w:val="18"/>
          <w:szCs w:val="18"/>
          <w:shd w:val="clear" w:color="auto" w:fill="FFFFFF"/>
        </w:rPr>
        <w:t>s</w:t>
      </w:r>
      <w:r w:rsidR="00E11A8A" w:rsidRPr="005B2673">
        <w:rPr>
          <w:rFonts w:cs="Arial"/>
          <w:sz w:val="18"/>
          <w:szCs w:val="18"/>
          <w:shd w:val="clear" w:color="auto" w:fill="FFFFFF"/>
        </w:rPr>
        <w:t xml:space="preserve"> to lender as collateral for long-term borrowing</w:t>
      </w:r>
      <w:r w:rsidR="00EF47DB" w:rsidRPr="005B2673">
        <w:rPr>
          <w:rFonts w:cs="Arial"/>
          <w:sz w:val="18"/>
          <w:szCs w:val="18"/>
          <w:shd w:val="clear" w:color="auto" w:fill="FFFFFF"/>
        </w:rPr>
        <w:t>s</w:t>
      </w:r>
      <w:r w:rsidR="00E11A8A" w:rsidRPr="005B2673">
        <w:rPr>
          <w:rFonts w:cs="Arial"/>
          <w:sz w:val="18"/>
          <w:szCs w:val="18"/>
          <w:shd w:val="clear" w:color="auto" w:fill="FFFFFF"/>
        </w:rPr>
        <w:t xml:space="preserve"> </w:t>
      </w:r>
      <w:r w:rsidR="0055152C" w:rsidRPr="005B2673">
        <w:rPr>
          <w:rFonts w:cs="Arial"/>
          <w:sz w:val="18"/>
          <w:szCs w:val="18"/>
          <w:shd w:val="clear" w:color="auto" w:fill="FFFFFF"/>
        </w:rPr>
        <w:t xml:space="preserve">(Note </w:t>
      </w:r>
      <w:r w:rsidR="005C2CD1" w:rsidRPr="005B2673">
        <w:rPr>
          <w:rFonts w:cs="Arial"/>
          <w:sz w:val="18"/>
          <w:szCs w:val="22"/>
          <w:shd w:val="clear" w:color="auto" w:fill="FFFFFF"/>
          <w:lang w:bidi="th-TH"/>
        </w:rPr>
        <w:t>2</w:t>
      </w:r>
      <w:r w:rsidR="00A47D33">
        <w:rPr>
          <w:rFonts w:cs="Arial"/>
          <w:sz w:val="18"/>
          <w:szCs w:val="22"/>
          <w:shd w:val="clear" w:color="auto" w:fill="FFFFFF"/>
          <w:lang w:bidi="th-TH"/>
        </w:rPr>
        <w:t>2</w:t>
      </w:r>
      <w:r w:rsidR="00B9334C" w:rsidRPr="005B2673">
        <w:rPr>
          <w:rFonts w:cs="Arial"/>
          <w:sz w:val="18"/>
          <w:szCs w:val="18"/>
          <w:shd w:val="clear" w:color="auto" w:fill="FFFFFF"/>
        </w:rPr>
        <w:t>)</w:t>
      </w:r>
      <w:r w:rsidR="00E11A8A" w:rsidRPr="005B2673">
        <w:rPr>
          <w:rFonts w:cs="Arial"/>
          <w:sz w:val="18"/>
          <w:szCs w:val="18"/>
          <w:shd w:val="clear" w:color="auto" w:fill="FFFFFF"/>
        </w:rPr>
        <w:t>.</w:t>
      </w:r>
    </w:p>
    <w:p w:rsidR="00E11A8A" w:rsidRPr="005B2673" w:rsidRDefault="00E11A8A" w:rsidP="00D755C2">
      <w:pPr>
        <w:autoSpaceDE w:val="0"/>
        <w:autoSpaceDN w:val="0"/>
        <w:adjustRightInd w:val="0"/>
        <w:spacing w:line="240" w:lineRule="auto"/>
        <w:ind w:left="540"/>
        <w:rPr>
          <w:rFonts w:cs="Arial"/>
          <w:sz w:val="18"/>
          <w:szCs w:val="18"/>
          <w:shd w:val="clear" w:color="auto" w:fill="FFFFFF"/>
        </w:rPr>
      </w:pPr>
    </w:p>
    <w:p w:rsidR="00B741F7" w:rsidRPr="005B2673" w:rsidRDefault="00B741F7" w:rsidP="00D755C2">
      <w:pPr>
        <w:autoSpaceDE w:val="0"/>
        <w:autoSpaceDN w:val="0"/>
        <w:adjustRightInd w:val="0"/>
        <w:spacing w:line="240" w:lineRule="auto"/>
        <w:ind w:left="540"/>
        <w:rPr>
          <w:rFonts w:cs="Arial"/>
          <w:sz w:val="18"/>
          <w:szCs w:val="18"/>
          <w:shd w:val="clear" w:color="auto" w:fill="FFFFFF"/>
        </w:rPr>
      </w:pPr>
    </w:p>
    <w:p w:rsidR="00C116BB" w:rsidRPr="005B2673" w:rsidRDefault="00441874" w:rsidP="00D755C2">
      <w:pPr>
        <w:spacing w:line="240" w:lineRule="auto"/>
        <w:ind w:left="540" w:hanging="526"/>
        <w:jc w:val="thaiDistribute"/>
        <w:rPr>
          <w:rFonts w:cs="Arial"/>
          <w:b/>
          <w:bCs/>
          <w:sz w:val="18"/>
          <w:szCs w:val="18"/>
        </w:rPr>
      </w:pPr>
      <w:r w:rsidRPr="00A47D33">
        <w:rPr>
          <w:rFonts w:cs="Arial"/>
          <w:b/>
          <w:bCs/>
          <w:sz w:val="18"/>
          <w:szCs w:val="18"/>
        </w:rPr>
        <w:t>1</w:t>
      </w:r>
      <w:r w:rsidR="0069553B" w:rsidRPr="00A47D33">
        <w:rPr>
          <w:rFonts w:cs="Arial"/>
          <w:b/>
          <w:bCs/>
          <w:sz w:val="18"/>
          <w:szCs w:val="18"/>
        </w:rPr>
        <w:t>0</w:t>
      </w:r>
      <w:r w:rsidR="00C116BB" w:rsidRPr="00A47D33">
        <w:rPr>
          <w:rFonts w:cs="Arial"/>
          <w:b/>
          <w:bCs/>
          <w:sz w:val="18"/>
          <w:szCs w:val="18"/>
        </w:rPr>
        <w:tab/>
      </w:r>
      <w:r w:rsidR="00107104" w:rsidRPr="00A47D33">
        <w:rPr>
          <w:rFonts w:cs="Arial"/>
          <w:b/>
          <w:bCs/>
          <w:sz w:val="18"/>
          <w:szCs w:val="22"/>
          <w:lang w:bidi="th-TH"/>
        </w:rPr>
        <w:t>Trade and o</w:t>
      </w:r>
      <w:r w:rsidR="00C116BB" w:rsidRPr="00A47D33">
        <w:rPr>
          <w:rFonts w:cs="Arial"/>
          <w:b/>
          <w:bCs/>
          <w:sz w:val="18"/>
          <w:szCs w:val="18"/>
        </w:rPr>
        <w:t>ther receivables</w:t>
      </w:r>
    </w:p>
    <w:p w:rsidR="00C116BB" w:rsidRPr="005B2673" w:rsidRDefault="00C116BB" w:rsidP="00D755C2">
      <w:pPr>
        <w:spacing w:line="240" w:lineRule="auto"/>
        <w:ind w:left="540"/>
        <w:rPr>
          <w:rFonts w:cs="Arial"/>
          <w:sz w:val="18"/>
          <w:szCs w:val="18"/>
        </w:rPr>
      </w:pPr>
    </w:p>
    <w:tbl>
      <w:tblPr>
        <w:tblW w:w="9475" w:type="dxa"/>
        <w:tblLayout w:type="fixed"/>
        <w:tblLook w:val="0000" w:firstRow="0" w:lastRow="0" w:firstColumn="0" w:lastColumn="0" w:noHBand="0" w:noVBand="0"/>
      </w:tblPr>
      <w:tblGrid>
        <w:gridCol w:w="4003"/>
        <w:gridCol w:w="1368"/>
        <w:gridCol w:w="1368"/>
        <w:gridCol w:w="1368"/>
        <w:gridCol w:w="1368"/>
      </w:tblGrid>
      <w:tr w:rsidR="0073509D" w:rsidRPr="005B2673" w:rsidTr="00B73250">
        <w:tc>
          <w:tcPr>
            <w:tcW w:w="4003" w:type="dxa"/>
            <w:vAlign w:val="bottom"/>
          </w:tcPr>
          <w:p w:rsidR="0073509D" w:rsidRPr="005B2673" w:rsidRDefault="0073509D" w:rsidP="00D755C2">
            <w:pPr>
              <w:spacing w:line="240" w:lineRule="auto"/>
              <w:ind w:left="432"/>
              <w:rPr>
                <w:rFonts w:cs="Arial"/>
                <w:snapToGrid w:val="0"/>
                <w:sz w:val="18"/>
                <w:szCs w:val="18"/>
              </w:rPr>
            </w:pPr>
          </w:p>
          <w:p w:rsidR="00B73250" w:rsidRPr="005B2673" w:rsidRDefault="00B73250" w:rsidP="00D755C2">
            <w:pPr>
              <w:spacing w:line="240" w:lineRule="auto"/>
              <w:ind w:left="432"/>
              <w:rPr>
                <w:rFonts w:cs="Arial"/>
                <w:snapToGrid w:val="0"/>
                <w:sz w:val="18"/>
                <w:szCs w:val="18"/>
              </w:rPr>
            </w:pPr>
          </w:p>
        </w:tc>
        <w:tc>
          <w:tcPr>
            <w:tcW w:w="2736" w:type="dxa"/>
            <w:gridSpan w:val="2"/>
            <w:vAlign w:val="bottom"/>
          </w:tcPr>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736" w:type="dxa"/>
            <w:gridSpan w:val="2"/>
            <w:vAlign w:val="bottom"/>
          </w:tcPr>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B741F7" w:rsidRPr="005B2673" w:rsidTr="00B73250">
        <w:tc>
          <w:tcPr>
            <w:tcW w:w="4003" w:type="dxa"/>
            <w:vAlign w:val="bottom"/>
          </w:tcPr>
          <w:p w:rsidR="00B741F7" w:rsidRPr="005B2673" w:rsidRDefault="00B741F7" w:rsidP="00D755C2">
            <w:pPr>
              <w:spacing w:line="240" w:lineRule="auto"/>
              <w:ind w:left="432"/>
              <w:rPr>
                <w:rFonts w:cs="Arial"/>
                <w:snapToGrid w:val="0"/>
                <w:sz w:val="18"/>
                <w:szCs w:val="18"/>
              </w:rPr>
            </w:pPr>
          </w:p>
        </w:tc>
        <w:tc>
          <w:tcPr>
            <w:tcW w:w="1368" w:type="dxa"/>
          </w:tcPr>
          <w:p w:rsidR="00B741F7" w:rsidRPr="005B2673" w:rsidRDefault="00952899" w:rsidP="00D755C2">
            <w:pPr>
              <w:spacing w:line="240" w:lineRule="auto"/>
              <w:ind w:right="-72"/>
              <w:jc w:val="right"/>
              <w:rPr>
                <w:rFonts w:cs="Arial"/>
                <w:b/>
                <w:bCs/>
                <w:sz w:val="18"/>
                <w:szCs w:val="18"/>
              </w:rPr>
            </w:pPr>
            <w:r w:rsidRPr="005B2673">
              <w:rPr>
                <w:rFonts w:cs="Arial"/>
                <w:b/>
                <w:bCs/>
                <w:sz w:val="18"/>
                <w:szCs w:val="18"/>
              </w:rPr>
              <w:t>2019</w:t>
            </w:r>
          </w:p>
        </w:tc>
        <w:tc>
          <w:tcPr>
            <w:tcW w:w="1368" w:type="dxa"/>
          </w:tcPr>
          <w:p w:rsidR="00B741F7" w:rsidRPr="005B2673" w:rsidRDefault="00952899" w:rsidP="00D755C2">
            <w:pPr>
              <w:spacing w:line="240" w:lineRule="auto"/>
              <w:ind w:right="-72"/>
              <w:jc w:val="right"/>
              <w:rPr>
                <w:rFonts w:cs="Arial"/>
                <w:b/>
                <w:bCs/>
                <w:sz w:val="18"/>
                <w:szCs w:val="18"/>
              </w:rPr>
            </w:pPr>
            <w:r w:rsidRPr="005B2673">
              <w:rPr>
                <w:rFonts w:cs="Arial"/>
                <w:b/>
                <w:bCs/>
                <w:sz w:val="18"/>
                <w:szCs w:val="18"/>
              </w:rPr>
              <w:t>2018</w:t>
            </w:r>
          </w:p>
        </w:tc>
        <w:tc>
          <w:tcPr>
            <w:tcW w:w="1368" w:type="dxa"/>
          </w:tcPr>
          <w:p w:rsidR="00B741F7" w:rsidRPr="005B2673" w:rsidRDefault="00952899" w:rsidP="00D755C2">
            <w:pPr>
              <w:spacing w:line="240" w:lineRule="auto"/>
              <w:ind w:right="-72"/>
              <w:jc w:val="right"/>
              <w:rPr>
                <w:rFonts w:cs="Arial"/>
                <w:b/>
                <w:bCs/>
                <w:sz w:val="18"/>
                <w:szCs w:val="18"/>
              </w:rPr>
            </w:pPr>
            <w:r w:rsidRPr="005B2673">
              <w:rPr>
                <w:rFonts w:cs="Arial"/>
                <w:b/>
                <w:bCs/>
                <w:sz w:val="18"/>
                <w:szCs w:val="18"/>
              </w:rPr>
              <w:t>2019</w:t>
            </w:r>
          </w:p>
        </w:tc>
        <w:tc>
          <w:tcPr>
            <w:tcW w:w="1368" w:type="dxa"/>
          </w:tcPr>
          <w:p w:rsidR="00B741F7" w:rsidRPr="005B2673" w:rsidRDefault="00952899" w:rsidP="00D755C2">
            <w:pPr>
              <w:spacing w:line="240" w:lineRule="auto"/>
              <w:ind w:right="-72"/>
              <w:jc w:val="right"/>
              <w:rPr>
                <w:rFonts w:cs="Arial"/>
                <w:b/>
                <w:bCs/>
                <w:sz w:val="18"/>
                <w:szCs w:val="18"/>
              </w:rPr>
            </w:pPr>
            <w:r w:rsidRPr="005B2673">
              <w:rPr>
                <w:rFonts w:cs="Arial"/>
                <w:b/>
                <w:bCs/>
                <w:sz w:val="18"/>
                <w:szCs w:val="18"/>
              </w:rPr>
              <w:t>2018</w:t>
            </w:r>
          </w:p>
        </w:tc>
      </w:tr>
      <w:tr w:rsidR="00E55169" w:rsidRPr="005B2673" w:rsidTr="00B73250">
        <w:tc>
          <w:tcPr>
            <w:tcW w:w="4003" w:type="dxa"/>
            <w:vAlign w:val="bottom"/>
          </w:tcPr>
          <w:p w:rsidR="00E55169" w:rsidRPr="005B2673" w:rsidRDefault="00E55169" w:rsidP="00D755C2">
            <w:pPr>
              <w:spacing w:line="240" w:lineRule="auto"/>
              <w:ind w:left="432"/>
              <w:rPr>
                <w:rFonts w:cs="Arial"/>
                <w:b/>
                <w:bCs/>
                <w:snapToGrid w:val="0"/>
                <w:sz w:val="18"/>
                <w:szCs w:val="18"/>
              </w:rPr>
            </w:pPr>
          </w:p>
        </w:tc>
        <w:tc>
          <w:tcPr>
            <w:tcW w:w="1368" w:type="dxa"/>
            <w:vAlign w:val="bottom"/>
          </w:tcPr>
          <w:p w:rsidR="00E55169" w:rsidRPr="005B2673" w:rsidRDefault="00E55169"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Baht Thousand</w:t>
            </w:r>
          </w:p>
        </w:tc>
        <w:tc>
          <w:tcPr>
            <w:tcW w:w="1368" w:type="dxa"/>
            <w:vAlign w:val="bottom"/>
          </w:tcPr>
          <w:p w:rsidR="00E55169" w:rsidRPr="005B2673" w:rsidRDefault="00E55169"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Baht Thousand</w:t>
            </w:r>
          </w:p>
        </w:tc>
        <w:tc>
          <w:tcPr>
            <w:tcW w:w="1368" w:type="dxa"/>
            <w:vAlign w:val="bottom"/>
          </w:tcPr>
          <w:p w:rsidR="00E55169" w:rsidRPr="005B2673" w:rsidRDefault="00E55169"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Baht Thousand</w:t>
            </w:r>
          </w:p>
        </w:tc>
        <w:tc>
          <w:tcPr>
            <w:tcW w:w="1368" w:type="dxa"/>
            <w:vAlign w:val="bottom"/>
          </w:tcPr>
          <w:p w:rsidR="00E55169" w:rsidRPr="005B2673" w:rsidRDefault="00E55169"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Baht Thousand</w:t>
            </w:r>
          </w:p>
        </w:tc>
      </w:tr>
      <w:tr w:rsidR="00E55169" w:rsidRPr="005B2673" w:rsidTr="00B73250">
        <w:tc>
          <w:tcPr>
            <w:tcW w:w="4003" w:type="dxa"/>
            <w:shd w:val="clear" w:color="auto" w:fill="auto"/>
            <w:vAlign w:val="bottom"/>
          </w:tcPr>
          <w:p w:rsidR="00E55169" w:rsidRPr="005B2673" w:rsidRDefault="00E55169" w:rsidP="00D755C2">
            <w:pPr>
              <w:pStyle w:val="a"/>
              <w:tabs>
                <w:tab w:val="left" w:pos="882"/>
              </w:tabs>
              <w:ind w:left="432" w:right="-76"/>
              <w:rPr>
                <w:rFonts w:ascii="Arial" w:cs="Arial"/>
                <w:color w:val="auto"/>
                <w:sz w:val="12"/>
                <w:szCs w:val="12"/>
              </w:rPr>
            </w:pPr>
          </w:p>
        </w:tc>
        <w:tc>
          <w:tcPr>
            <w:tcW w:w="1368" w:type="dxa"/>
            <w:shd w:val="clear" w:color="auto" w:fill="auto"/>
            <w:vAlign w:val="bottom"/>
          </w:tcPr>
          <w:p w:rsidR="00E55169" w:rsidRPr="005B2673" w:rsidRDefault="00E55169" w:rsidP="00D755C2">
            <w:pPr>
              <w:spacing w:line="240" w:lineRule="auto"/>
              <w:ind w:right="-72"/>
              <w:jc w:val="right"/>
              <w:rPr>
                <w:rFonts w:cs="Arial"/>
                <w:snapToGrid w:val="0"/>
                <w:sz w:val="12"/>
                <w:szCs w:val="12"/>
              </w:rPr>
            </w:pPr>
          </w:p>
        </w:tc>
        <w:tc>
          <w:tcPr>
            <w:tcW w:w="1368" w:type="dxa"/>
            <w:shd w:val="clear" w:color="auto" w:fill="auto"/>
            <w:vAlign w:val="bottom"/>
          </w:tcPr>
          <w:p w:rsidR="00E55169" w:rsidRPr="005B2673" w:rsidRDefault="00E55169" w:rsidP="00D755C2">
            <w:pPr>
              <w:spacing w:line="240" w:lineRule="auto"/>
              <w:ind w:right="-72"/>
              <w:jc w:val="right"/>
              <w:rPr>
                <w:rFonts w:cs="Arial"/>
                <w:snapToGrid w:val="0"/>
                <w:sz w:val="12"/>
                <w:szCs w:val="12"/>
              </w:rPr>
            </w:pPr>
          </w:p>
        </w:tc>
        <w:tc>
          <w:tcPr>
            <w:tcW w:w="1368" w:type="dxa"/>
            <w:shd w:val="clear" w:color="auto" w:fill="auto"/>
            <w:vAlign w:val="bottom"/>
          </w:tcPr>
          <w:p w:rsidR="00E55169" w:rsidRPr="005B2673" w:rsidRDefault="00E55169" w:rsidP="00D755C2">
            <w:pPr>
              <w:spacing w:line="240" w:lineRule="auto"/>
              <w:ind w:right="-72"/>
              <w:jc w:val="right"/>
              <w:rPr>
                <w:rFonts w:cs="Arial"/>
                <w:snapToGrid w:val="0"/>
                <w:sz w:val="12"/>
                <w:szCs w:val="12"/>
              </w:rPr>
            </w:pPr>
          </w:p>
        </w:tc>
        <w:tc>
          <w:tcPr>
            <w:tcW w:w="1368" w:type="dxa"/>
            <w:shd w:val="clear" w:color="auto" w:fill="auto"/>
            <w:vAlign w:val="bottom"/>
          </w:tcPr>
          <w:p w:rsidR="00E55169" w:rsidRPr="005B2673" w:rsidRDefault="00E55169" w:rsidP="00D755C2">
            <w:pPr>
              <w:spacing w:line="240" w:lineRule="auto"/>
              <w:ind w:right="-72"/>
              <w:jc w:val="right"/>
              <w:rPr>
                <w:rFonts w:cs="Arial"/>
                <w:snapToGrid w:val="0"/>
                <w:sz w:val="12"/>
                <w:szCs w:val="12"/>
              </w:rPr>
            </w:pPr>
          </w:p>
        </w:tc>
      </w:tr>
      <w:tr w:rsidR="00E77938" w:rsidRPr="005B2673" w:rsidTr="00B73250">
        <w:tc>
          <w:tcPr>
            <w:tcW w:w="4003"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napToGrid w:val="0"/>
                <w:sz w:val="18"/>
                <w:szCs w:val="18"/>
              </w:rPr>
              <w:t>Trade receivables - third parties</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19,547</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18,378</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w:t>
            </w:r>
          </w:p>
        </w:tc>
        <w:tc>
          <w:tcPr>
            <w:tcW w:w="1368" w:type="dxa"/>
          </w:tcPr>
          <w:p w:rsidR="00E77938" w:rsidRPr="005B2673" w:rsidRDefault="00E77938" w:rsidP="00E77938">
            <w:pPr>
              <w:spacing w:line="240" w:lineRule="auto"/>
              <w:ind w:right="-72"/>
              <w:jc w:val="right"/>
              <w:rPr>
                <w:rFonts w:cs="Arial"/>
                <w:sz w:val="18"/>
                <w:szCs w:val="18"/>
              </w:rPr>
            </w:pPr>
            <w:r w:rsidRPr="005B2673">
              <w:rPr>
                <w:rFonts w:cs="Arial"/>
                <w:sz w:val="18"/>
                <w:szCs w:val="18"/>
              </w:rPr>
              <w:t>-</w:t>
            </w:r>
          </w:p>
        </w:tc>
      </w:tr>
      <w:tr w:rsidR="00E77938" w:rsidRPr="005B2673" w:rsidTr="00B73250">
        <w:tc>
          <w:tcPr>
            <w:tcW w:w="4003"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napToGrid w:val="0"/>
                <w:sz w:val="18"/>
                <w:szCs w:val="18"/>
              </w:rPr>
              <w:t>Accrued income</w:t>
            </w:r>
          </w:p>
        </w:tc>
        <w:tc>
          <w:tcPr>
            <w:tcW w:w="1368" w:type="dxa"/>
          </w:tcPr>
          <w:p w:rsidR="00E77938" w:rsidRPr="00E77938" w:rsidRDefault="00E77938" w:rsidP="00E77938">
            <w:pPr>
              <w:spacing w:line="240" w:lineRule="auto"/>
              <w:ind w:right="-72"/>
              <w:jc w:val="right"/>
              <w:rPr>
                <w:rFonts w:cs="Arial"/>
                <w:sz w:val="18"/>
                <w:szCs w:val="18"/>
              </w:rPr>
            </w:pPr>
          </w:p>
        </w:tc>
        <w:tc>
          <w:tcPr>
            <w:tcW w:w="1368" w:type="dxa"/>
          </w:tcPr>
          <w:p w:rsidR="00E77938" w:rsidRPr="00E77938" w:rsidRDefault="00E77938" w:rsidP="00E77938">
            <w:pPr>
              <w:spacing w:line="240" w:lineRule="auto"/>
              <w:ind w:right="-72"/>
              <w:jc w:val="right"/>
              <w:rPr>
                <w:rFonts w:cs="Arial"/>
                <w:sz w:val="18"/>
                <w:szCs w:val="18"/>
              </w:rPr>
            </w:pPr>
          </w:p>
        </w:tc>
        <w:tc>
          <w:tcPr>
            <w:tcW w:w="1368" w:type="dxa"/>
          </w:tcPr>
          <w:p w:rsidR="00E77938" w:rsidRPr="00E77938" w:rsidRDefault="00E77938" w:rsidP="00E77938">
            <w:pPr>
              <w:spacing w:line="240" w:lineRule="auto"/>
              <w:ind w:right="-72"/>
              <w:jc w:val="right"/>
              <w:rPr>
                <w:rFonts w:cs="Arial"/>
                <w:sz w:val="18"/>
                <w:szCs w:val="18"/>
              </w:rPr>
            </w:pPr>
          </w:p>
        </w:tc>
        <w:tc>
          <w:tcPr>
            <w:tcW w:w="1368" w:type="dxa"/>
          </w:tcPr>
          <w:p w:rsidR="00E77938" w:rsidRPr="005B2673" w:rsidRDefault="00E77938" w:rsidP="00E77938">
            <w:pPr>
              <w:spacing w:line="240" w:lineRule="auto"/>
              <w:ind w:right="-72"/>
              <w:jc w:val="right"/>
              <w:rPr>
                <w:rFonts w:cs="Arial"/>
                <w:sz w:val="18"/>
                <w:szCs w:val="18"/>
              </w:rPr>
            </w:pPr>
          </w:p>
        </w:tc>
      </w:tr>
      <w:tr w:rsidR="00E77938" w:rsidRPr="005B2673" w:rsidTr="009D3A25">
        <w:tc>
          <w:tcPr>
            <w:tcW w:w="4003"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napToGrid w:val="0"/>
                <w:sz w:val="18"/>
                <w:szCs w:val="18"/>
              </w:rPr>
              <w:t xml:space="preserve">   - third parties</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24,382</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13,083</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w:t>
            </w:r>
          </w:p>
        </w:tc>
        <w:tc>
          <w:tcPr>
            <w:tcW w:w="1368" w:type="dxa"/>
          </w:tcPr>
          <w:p w:rsidR="00E77938" w:rsidRPr="005B2673" w:rsidRDefault="00E77938" w:rsidP="00E77938">
            <w:pPr>
              <w:spacing w:line="240" w:lineRule="auto"/>
              <w:ind w:right="-72"/>
              <w:jc w:val="right"/>
              <w:rPr>
                <w:rFonts w:cs="Arial"/>
                <w:sz w:val="18"/>
                <w:szCs w:val="18"/>
              </w:rPr>
            </w:pPr>
            <w:r w:rsidRPr="005B2673">
              <w:rPr>
                <w:rFonts w:cs="Arial"/>
                <w:sz w:val="18"/>
                <w:szCs w:val="18"/>
                <w:rtl/>
                <w:cs/>
              </w:rPr>
              <w:t>-</w:t>
            </w:r>
          </w:p>
        </w:tc>
      </w:tr>
      <w:tr w:rsidR="00E77938" w:rsidRPr="005B2673" w:rsidTr="009D3A25">
        <w:tc>
          <w:tcPr>
            <w:tcW w:w="4003" w:type="dxa"/>
            <w:shd w:val="clear" w:color="auto" w:fill="auto"/>
            <w:vAlign w:val="bottom"/>
          </w:tcPr>
          <w:p w:rsidR="00E77938" w:rsidRPr="005B2673" w:rsidRDefault="00E77938" w:rsidP="00E77938">
            <w:pPr>
              <w:spacing w:line="240" w:lineRule="auto"/>
              <w:ind w:left="432"/>
              <w:rPr>
                <w:rFonts w:cs="Arial"/>
                <w:snapToGrid w:val="0"/>
                <w:sz w:val="18"/>
                <w:szCs w:val="18"/>
                <w:lang w:bidi="th-TH"/>
              </w:rPr>
            </w:pPr>
            <w:r w:rsidRPr="005B2673">
              <w:rPr>
                <w:rFonts w:cs="Arial"/>
                <w:snapToGrid w:val="0"/>
                <w:sz w:val="18"/>
                <w:szCs w:val="18"/>
              </w:rPr>
              <w:t xml:space="preserve">   - related parties (Note 3</w:t>
            </w:r>
            <w:r w:rsidR="00A47D33">
              <w:rPr>
                <w:rFonts w:cs="Arial"/>
                <w:snapToGrid w:val="0"/>
                <w:sz w:val="18"/>
                <w:szCs w:val="18"/>
              </w:rPr>
              <w:t>4</w:t>
            </w:r>
            <w:r w:rsidRPr="005B2673">
              <w:rPr>
                <w:rFonts w:cs="Arial"/>
                <w:snapToGrid w:val="0"/>
                <w:sz w:val="18"/>
                <w:szCs w:val="18"/>
              </w:rPr>
              <w:t>.2)</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1,521</w:t>
            </w:r>
          </w:p>
        </w:tc>
        <w:tc>
          <w:tcPr>
            <w:tcW w:w="1368" w:type="dxa"/>
          </w:tcPr>
          <w:p w:rsidR="00E77938" w:rsidRPr="005B2673" w:rsidRDefault="00E77938" w:rsidP="00E77938">
            <w:pPr>
              <w:spacing w:line="240" w:lineRule="auto"/>
              <w:ind w:right="-72"/>
              <w:jc w:val="right"/>
              <w:rPr>
                <w:rFonts w:cs="Arial"/>
                <w:sz w:val="18"/>
                <w:szCs w:val="18"/>
              </w:rPr>
            </w:pPr>
            <w:r w:rsidRPr="005B2673">
              <w:rPr>
                <w:rFonts w:cs="Arial"/>
                <w:sz w:val="18"/>
                <w:szCs w:val="18"/>
                <w:rtl/>
                <w:cs/>
              </w:rPr>
              <w:t>-</w:t>
            </w:r>
          </w:p>
        </w:tc>
      </w:tr>
      <w:tr w:rsidR="00E77938" w:rsidRPr="005B2673" w:rsidTr="00B73250">
        <w:tc>
          <w:tcPr>
            <w:tcW w:w="4003"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napToGrid w:val="0"/>
                <w:sz w:val="18"/>
                <w:szCs w:val="18"/>
              </w:rPr>
              <w:t xml:space="preserve">Amounts due from related parties </w:t>
            </w:r>
          </w:p>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napToGrid w:val="0"/>
                <w:sz w:val="18"/>
                <w:szCs w:val="18"/>
              </w:rPr>
              <w:t xml:space="preserve">   (Note 3</w:t>
            </w:r>
            <w:r w:rsidR="00452DCB">
              <w:rPr>
                <w:rFonts w:ascii="Arial" w:hAnsi="Arial" w:cs="Arial"/>
                <w:b w:val="0"/>
                <w:bCs w:val="0"/>
                <w:snapToGrid w:val="0"/>
                <w:sz w:val="18"/>
                <w:szCs w:val="18"/>
              </w:rPr>
              <w:t>4</w:t>
            </w:r>
            <w:r w:rsidRPr="005B2673">
              <w:rPr>
                <w:rFonts w:ascii="Arial" w:hAnsi="Arial" w:cs="Arial"/>
                <w:b w:val="0"/>
                <w:bCs w:val="0"/>
                <w:snapToGrid w:val="0"/>
                <w:sz w:val="18"/>
                <w:szCs w:val="18"/>
              </w:rPr>
              <w:t>.2)</w:t>
            </w:r>
          </w:p>
        </w:tc>
        <w:tc>
          <w:tcPr>
            <w:tcW w:w="1368" w:type="dxa"/>
            <w:vAlign w:val="bottom"/>
          </w:tcPr>
          <w:p w:rsidR="00E77938" w:rsidRPr="00E77938" w:rsidRDefault="00E77938" w:rsidP="00E77938">
            <w:pPr>
              <w:spacing w:line="240" w:lineRule="auto"/>
              <w:ind w:right="-72"/>
              <w:jc w:val="right"/>
              <w:rPr>
                <w:rFonts w:cs="Arial"/>
                <w:sz w:val="18"/>
                <w:szCs w:val="18"/>
              </w:rPr>
            </w:pPr>
            <w:r w:rsidRPr="00E77938">
              <w:rPr>
                <w:rFonts w:cs="Arial"/>
                <w:sz w:val="18"/>
                <w:szCs w:val="18"/>
              </w:rPr>
              <w:t>1,506</w:t>
            </w:r>
          </w:p>
        </w:tc>
        <w:tc>
          <w:tcPr>
            <w:tcW w:w="1368" w:type="dxa"/>
            <w:vAlign w:val="bottom"/>
          </w:tcPr>
          <w:p w:rsidR="00E77938" w:rsidRPr="00E77938" w:rsidRDefault="00E77938" w:rsidP="00E77938">
            <w:pPr>
              <w:spacing w:line="240" w:lineRule="auto"/>
              <w:ind w:right="-72"/>
              <w:jc w:val="right"/>
              <w:rPr>
                <w:rFonts w:cs="Arial"/>
                <w:sz w:val="18"/>
                <w:szCs w:val="18"/>
              </w:rPr>
            </w:pPr>
            <w:r w:rsidRPr="00E77938">
              <w:rPr>
                <w:rFonts w:cs="Arial"/>
                <w:sz w:val="18"/>
                <w:szCs w:val="18"/>
              </w:rPr>
              <w:t>1,184</w:t>
            </w:r>
          </w:p>
        </w:tc>
        <w:tc>
          <w:tcPr>
            <w:tcW w:w="1368" w:type="dxa"/>
          </w:tcPr>
          <w:p w:rsidR="00E77938" w:rsidRDefault="00E77938" w:rsidP="00E77938">
            <w:pPr>
              <w:spacing w:line="240" w:lineRule="auto"/>
              <w:ind w:right="-72"/>
              <w:jc w:val="right"/>
              <w:rPr>
                <w:rFonts w:cs="Arial"/>
                <w:sz w:val="18"/>
                <w:szCs w:val="18"/>
              </w:rPr>
            </w:pPr>
          </w:p>
          <w:p w:rsidR="00E77938" w:rsidRPr="00E77938" w:rsidRDefault="00E77938" w:rsidP="00E77938">
            <w:pPr>
              <w:spacing w:line="240" w:lineRule="auto"/>
              <w:ind w:right="-72"/>
              <w:jc w:val="right"/>
              <w:rPr>
                <w:rFonts w:cs="Arial"/>
                <w:sz w:val="18"/>
                <w:szCs w:val="18"/>
              </w:rPr>
            </w:pPr>
            <w:r w:rsidRPr="00E77938">
              <w:rPr>
                <w:rFonts w:cs="Arial"/>
                <w:sz w:val="18"/>
                <w:szCs w:val="18"/>
              </w:rPr>
              <w:t>1,511</w:t>
            </w:r>
          </w:p>
        </w:tc>
        <w:tc>
          <w:tcPr>
            <w:tcW w:w="1368" w:type="dxa"/>
          </w:tcPr>
          <w:p w:rsidR="00E77938" w:rsidRPr="005B2673" w:rsidRDefault="00E77938" w:rsidP="00E77938">
            <w:pPr>
              <w:spacing w:line="240" w:lineRule="auto"/>
              <w:ind w:right="-72"/>
              <w:jc w:val="right"/>
              <w:rPr>
                <w:rFonts w:cs="Arial"/>
                <w:sz w:val="18"/>
                <w:szCs w:val="18"/>
              </w:rPr>
            </w:pPr>
          </w:p>
          <w:p w:rsidR="00E77938" w:rsidRPr="005B2673" w:rsidRDefault="00E77938" w:rsidP="00E77938">
            <w:pPr>
              <w:spacing w:line="240" w:lineRule="auto"/>
              <w:ind w:right="-72"/>
              <w:jc w:val="right"/>
              <w:rPr>
                <w:rFonts w:cs="Arial"/>
                <w:sz w:val="18"/>
                <w:szCs w:val="18"/>
              </w:rPr>
            </w:pPr>
            <w:r w:rsidRPr="005B2673">
              <w:rPr>
                <w:rFonts w:cs="Arial"/>
                <w:sz w:val="18"/>
                <w:szCs w:val="18"/>
              </w:rPr>
              <w:t>62,879</w:t>
            </w:r>
          </w:p>
        </w:tc>
      </w:tr>
      <w:tr w:rsidR="00E77938" w:rsidRPr="005B2673" w:rsidTr="00B73250">
        <w:tc>
          <w:tcPr>
            <w:tcW w:w="4003"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z w:val="18"/>
                <w:szCs w:val="18"/>
              </w:rPr>
              <w:t xml:space="preserve">Advance payment </w:t>
            </w:r>
          </w:p>
        </w:tc>
        <w:tc>
          <w:tcPr>
            <w:tcW w:w="1368" w:type="dxa"/>
          </w:tcPr>
          <w:p w:rsidR="00E77938" w:rsidRPr="00E77938" w:rsidRDefault="00E77938" w:rsidP="00E77938">
            <w:pPr>
              <w:spacing w:line="240" w:lineRule="auto"/>
              <w:ind w:right="-72"/>
              <w:jc w:val="right"/>
              <w:rPr>
                <w:rFonts w:cs="Arial"/>
                <w:sz w:val="18"/>
                <w:szCs w:val="18"/>
              </w:rPr>
            </w:pPr>
          </w:p>
        </w:tc>
        <w:tc>
          <w:tcPr>
            <w:tcW w:w="1368" w:type="dxa"/>
          </w:tcPr>
          <w:p w:rsidR="00E77938" w:rsidRPr="00E77938" w:rsidRDefault="00E77938" w:rsidP="00E77938">
            <w:pPr>
              <w:spacing w:line="240" w:lineRule="auto"/>
              <w:ind w:right="-72"/>
              <w:jc w:val="right"/>
              <w:rPr>
                <w:rFonts w:cs="Arial"/>
                <w:sz w:val="18"/>
                <w:szCs w:val="18"/>
              </w:rPr>
            </w:pPr>
          </w:p>
        </w:tc>
        <w:tc>
          <w:tcPr>
            <w:tcW w:w="1368" w:type="dxa"/>
          </w:tcPr>
          <w:p w:rsidR="00E77938" w:rsidRPr="00E77938" w:rsidRDefault="00E77938" w:rsidP="00E77938">
            <w:pPr>
              <w:spacing w:line="240" w:lineRule="auto"/>
              <w:ind w:right="-72"/>
              <w:jc w:val="right"/>
              <w:rPr>
                <w:rFonts w:cs="Arial"/>
                <w:sz w:val="18"/>
                <w:szCs w:val="18"/>
              </w:rPr>
            </w:pPr>
          </w:p>
        </w:tc>
        <w:tc>
          <w:tcPr>
            <w:tcW w:w="1368" w:type="dxa"/>
          </w:tcPr>
          <w:p w:rsidR="00E77938" w:rsidRPr="005B2673" w:rsidRDefault="00E77938" w:rsidP="00E77938">
            <w:pPr>
              <w:spacing w:line="240" w:lineRule="auto"/>
              <w:ind w:right="-72"/>
              <w:jc w:val="right"/>
              <w:rPr>
                <w:rFonts w:cs="Arial"/>
                <w:sz w:val="18"/>
                <w:szCs w:val="18"/>
              </w:rPr>
            </w:pPr>
          </w:p>
        </w:tc>
      </w:tr>
      <w:tr w:rsidR="00E77938" w:rsidRPr="005B2673" w:rsidTr="00B73250">
        <w:tc>
          <w:tcPr>
            <w:tcW w:w="4003"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napToGrid w:val="0"/>
                <w:sz w:val="18"/>
                <w:szCs w:val="18"/>
              </w:rPr>
              <w:t xml:space="preserve">   - third parties</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1,326</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36</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w:t>
            </w:r>
          </w:p>
        </w:tc>
        <w:tc>
          <w:tcPr>
            <w:tcW w:w="1368" w:type="dxa"/>
          </w:tcPr>
          <w:p w:rsidR="00E77938" w:rsidRPr="005B2673" w:rsidRDefault="00E77938" w:rsidP="00E77938">
            <w:pPr>
              <w:spacing w:line="240" w:lineRule="auto"/>
              <w:ind w:right="-72"/>
              <w:jc w:val="right"/>
              <w:rPr>
                <w:rFonts w:cs="Arial"/>
                <w:sz w:val="18"/>
                <w:szCs w:val="18"/>
              </w:rPr>
            </w:pPr>
            <w:r w:rsidRPr="005B2673">
              <w:rPr>
                <w:rFonts w:cs="Arial"/>
                <w:sz w:val="18"/>
                <w:szCs w:val="18"/>
                <w:rtl/>
                <w:cs/>
              </w:rPr>
              <w:t>-</w:t>
            </w:r>
          </w:p>
        </w:tc>
      </w:tr>
      <w:tr w:rsidR="00E77938" w:rsidRPr="005B2673" w:rsidTr="00B73250">
        <w:tc>
          <w:tcPr>
            <w:tcW w:w="4003" w:type="dxa"/>
            <w:shd w:val="clear" w:color="auto" w:fill="auto"/>
            <w:vAlign w:val="bottom"/>
          </w:tcPr>
          <w:p w:rsidR="00E77938" w:rsidRPr="005B2673" w:rsidRDefault="00E77938" w:rsidP="00E77938">
            <w:pPr>
              <w:spacing w:line="240" w:lineRule="auto"/>
              <w:ind w:left="432"/>
              <w:rPr>
                <w:rFonts w:cs="Arial"/>
                <w:snapToGrid w:val="0"/>
                <w:sz w:val="18"/>
                <w:szCs w:val="18"/>
                <w:lang w:bidi="th-TH"/>
              </w:rPr>
            </w:pPr>
            <w:r w:rsidRPr="005B2673">
              <w:rPr>
                <w:rFonts w:cs="Arial"/>
                <w:snapToGrid w:val="0"/>
                <w:sz w:val="18"/>
                <w:szCs w:val="18"/>
              </w:rPr>
              <w:t xml:space="preserve">   - related parties (Note 3</w:t>
            </w:r>
            <w:r w:rsidR="00452DCB">
              <w:rPr>
                <w:rFonts w:cs="Arial"/>
                <w:snapToGrid w:val="0"/>
                <w:sz w:val="18"/>
                <w:szCs w:val="18"/>
              </w:rPr>
              <w:t>4</w:t>
            </w:r>
            <w:r w:rsidRPr="005B2673">
              <w:rPr>
                <w:rFonts w:cs="Arial"/>
                <w:snapToGrid w:val="0"/>
                <w:sz w:val="18"/>
                <w:szCs w:val="18"/>
              </w:rPr>
              <w:t>.2)</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21,670</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21,612</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w:t>
            </w:r>
          </w:p>
        </w:tc>
        <w:tc>
          <w:tcPr>
            <w:tcW w:w="1368" w:type="dxa"/>
          </w:tcPr>
          <w:p w:rsidR="00E77938" w:rsidRPr="005B2673" w:rsidRDefault="00E77938" w:rsidP="00E77938">
            <w:pPr>
              <w:spacing w:line="240" w:lineRule="auto"/>
              <w:ind w:right="-72"/>
              <w:jc w:val="right"/>
              <w:rPr>
                <w:rFonts w:cs="Arial"/>
                <w:sz w:val="18"/>
                <w:szCs w:val="18"/>
              </w:rPr>
            </w:pPr>
            <w:r w:rsidRPr="005B2673">
              <w:rPr>
                <w:rFonts w:cs="Arial"/>
                <w:sz w:val="18"/>
                <w:szCs w:val="18"/>
                <w:rtl/>
                <w:cs/>
              </w:rPr>
              <w:t>-</w:t>
            </w:r>
          </w:p>
        </w:tc>
      </w:tr>
      <w:tr w:rsidR="00E77938" w:rsidRPr="005B2673" w:rsidTr="00B73250">
        <w:tc>
          <w:tcPr>
            <w:tcW w:w="4003"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napToGrid w:val="0"/>
                <w:sz w:val="18"/>
                <w:szCs w:val="18"/>
              </w:rPr>
              <w:t>Prepaid expenses</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6,635</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6,332</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258</w:t>
            </w:r>
          </w:p>
        </w:tc>
        <w:tc>
          <w:tcPr>
            <w:tcW w:w="1368" w:type="dxa"/>
          </w:tcPr>
          <w:p w:rsidR="00E77938" w:rsidRPr="005B2673" w:rsidRDefault="00E77938" w:rsidP="00E77938">
            <w:pPr>
              <w:spacing w:line="240" w:lineRule="auto"/>
              <w:ind w:right="-72"/>
              <w:jc w:val="right"/>
              <w:rPr>
                <w:rFonts w:cs="Arial"/>
                <w:sz w:val="18"/>
                <w:szCs w:val="18"/>
              </w:rPr>
            </w:pPr>
            <w:r w:rsidRPr="005B2673">
              <w:rPr>
                <w:rFonts w:cs="Arial"/>
                <w:sz w:val="18"/>
                <w:szCs w:val="18"/>
              </w:rPr>
              <w:t>1,205</w:t>
            </w:r>
          </w:p>
        </w:tc>
      </w:tr>
      <w:tr w:rsidR="00E77938" w:rsidRPr="005B2673" w:rsidTr="00B73250">
        <w:tc>
          <w:tcPr>
            <w:tcW w:w="4003"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napToGrid w:val="0"/>
                <w:sz w:val="18"/>
                <w:szCs w:val="18"/>
              </w:rPr>
              <w:t>Interest receivable</w:t>
            </w:r>
          </w:p>
        </w:tc>
        <w:tc>
          <w:tcPr>
            <w:tcW w:w="1368" w:type="dxa"/>
          </w:tcPr>
          <w:p w:rsidR="00E77938" w:rsidRPr="00E77938" w:rsidRDefault="00E77938" w:rsidP="00E77938">
            <w:pPr>
              <w:spacing w:line="240" w:lineRule="auto"/>
              <w:ind w:right="-72"/>
              <w:jc w:val="right"/>
              <w:rPr>
                <w:rFonts w:cs="Arial"/>
                <w:sz w:val="18"/>
                <w:szCs w:val="18"/>
              </w:rPr>
            </w:pPr>
          </w:p>
        </w:tc>
        <w:tc>
          <w:tcPr>
            <w:tcW w:w="1368" w:type="dxa"/>
          </w:tcPr>
          <w:p w:rsidR="00E77938" w:rsidRPr="00E77938" w:rsidRDefault="00E77938" w:rsidP="00E77938">
            <w:pPr>
              <w:spacing w:line="240" w:lineRule="auto"/>
              <w:ind w:right="-72"/>
              <w:jc w:val="right"/>
              <w:rPr>
                <w:rFonts w:cs="Arial"/>
                <w:sz w:val="18"/>
                <w:szCs w:val="18"/>
              </w:rPr>
            </w:pPr>
          </w:p>
        </w:tc>
        <w:tc>
          <w:tcPr>
            <w:tcW w:w="1368" w:type="dxa"/>
          </w:tcPr>
          <w:p w:rsidR="00E77938" w:rsidRPr="00E77938" w:rsidRDefault="00E77938" w:rsidP="00E77938">
            <w:pPr>
              <w:spacing w:line="240" w:lineRule="auto"/>
              <w:ind w:right="-72"/>
              <w:jc w:val="right"/>
              <w:rPr>
                <w:rFonts w:cs="Arial"/>
                <w:sz w:val="18"/>
                <w:szCs w:val="18"/>
              </w:rPr>
            </w:pPr>
          </w:p>
        </w:tc>
        <w:tc>
          <w:tcPr>
            <w:tcW w:w="1368" w:type="dxa"/>
          </w:tcPr>
          <w:p w:rsidR="00E77938" w:rsidRPr="005B2673" w:rsidRDefault="00E77938" w:rsidP="00E77938">
            <w:pPr>
              <w:spacing w:line="240" w:lineRule="auto"/>
              <w:ind w:right="-72"/>
              <w:jc w:val="right"/>
              <w:rPr>
                <w:rFonts w:cs="Arial"/>
                <w:sz w:val="18"/>
                <w:szCs w:val="18"/>
              </w:rPr>
            </w:pPr>
          </w:p>
        </w:tc>
      </w:tr>
      <w:tr w:rsidR="00E77938" w:rsidRPr="005B2673" w:rsidTr="00B73250">
        <w:tc>
          <w:tcPr>
            <w:tcW w:w="4003" w:type="dxa"/>
            <w:shd w:val="clear" w:color="auto" w:fill="auto"/>
            <w:vAlign w:val="bottom"/>
          </w:tcPr>
          <w:p w:rsidR="00E77938" w:rsidRPr="005B2673" w:rsidRDefault="00E77938" w:rsidP="00E77938">
            <w:pPr>
              <w:spacing w:line="240" w:lineRule="auto"/>
              <w:ind w:left="432"/>
              <w:rPr>
                <w:rFonts w:cs="Arial"/>
                <w:snapToGrid w:val="0"/>
                <w:sz w:val="18"/>
                <w:szCs w:val="18"/>
                <w:lang w:bidi="th-TH"/>
              </w:rPr>
            </w:pPr>
            <w:r w:rsidRPr="005B2673">
              <w:rPr>
                <w:rFonts w:cs="Arial"/>
                <w:snapToGrid w:val="0"/>
                <w:sz w:val="18"/>
                <w:szCs w:val="18"/>
              </w:rPr>
              <w:t xml:space="preserve">   - third parties</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4,099</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1,430</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w:t>
            </w:r>
          </w:p>
        </w:tc>
        <w:tc>
          <w:tcPr>
            <w:tcW w:w="1368" w:type="dxa"/>
          </w:tcPr>
          <w:p w:rsidR="00E77938" w:rsidRPr="005B2673" w:rsidRDefault="00E77938" w:rsidP="00E77938">
            <w:pPr>
              <w:spacing w:line="240" w:lineRule="auto"/>
              <w:ind w:right="-72"/>
              <w:jc w:val="right"/>
              <w:rPr>
                <w:rFonts w:cs="Arial"/>
                <w:sz w:val="18"/>
                <w:szCs w:val="18"/>
              </w:rPr>
            </w:pPr>
            <w:r w:rsidRPr="005B2673">
              <w:rPr>
                <w:rFonts w:cs="Arial"/>
                <w:sz w:val="18"/>
                <w:szCs w:val="18"/>
              </w:rPr>
              <w:t>-</w:t>
            </w:r>
          </w:p>
        </w:tc>
      </w:tr>
      <w:tr w:rsidR="00E77938" w:rsidRPr="005B2673" w:rsidTr="00B73250">
        <w:tc>
          <w:tcPr>
            <w:tcW w:w="4003"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cs/>
                <w:lang w:bidi="th-TH"/>
              </w:rPr>
            </w:pPr>
            <w:r w:rsidRPr="005B2673">
              <w:rPr>
                <w:rFonts w:ascii="Arial" w:hAnsi="Arial" w:cs="Arial"/>
                <w:b w:val="0"/>
                <w:bCs w:val="0"/>
                <w:snapToGrid w:val="0"/>
                <w:sz w:val="18"/>
                <w:szCs w:val="18"/>
              </w:rPr>
              <w:t xml:space="preserve">   - related parties (Note 3</w:t>
            </w:r>
            <w:r w:rsidR="00452DCB">
              <w:rPr>
                <w:rFonts w:ascii="Arial" w:hAnsi="Arial" w:cs="Arial"/>
                <w:b w:val="0"/>
                <w:bCs w:val="0"/>
                <w:snapToGrid w:val="0"/>
                <w:sz w:val="18"/>
                <w:szCs w:val="18"/>
              </w:rPr>
              <w:t>4</w:t>
            </w:r>
            <w:r w:rsidRPr="005B2673">
              <w:rPr>
                <w:rFonts w:ascii="Arial" w:hAnsi="Arial" w:cs="Arial"/>
                <w:b w:val="0"/>
                <w:bCs w:val="0"/>
                <w:snapToGrid w:val="0"/>
                <w:sz w:val="18"/>
                <w:szCs w:val="18"/>
              </w:rPr>
              <w:t>.2)</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811</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12</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w:t>
            </w:r>
          </w:p>
        </w:tc>
        <w:tc>
          <w:tcPr>
            <w:tcW w:w="1368" w:type="dxa"/>
          </w:tcPr>
          <w:p w:rsidR="00E77938" w:rsidRPr="005B2673" w:rsidRDefault="00E77938" w:rsidP="00E77938">
            <w:pPr>
              <w:spacing w:line="240" w:lineRule="auto"/>
              <w:ind w:right="-72"/>
              <w:jc w:val="right"/>
              <w:rPr>
                <w:rFonts w:cs="Arial"/>
                <w:sz w:val="18"/>
                <w:szCs w:val="18"/>
              </w:rPr>
            </w:pPr>
            <w:r w:rsidRPr="005B2673">
              <w:rPr>
                <w:rFonts w:cs="Arial"/>
                <w:sz w:val="18"/>
                <w:szCs w:val="18"/>
              </w:rPr>
              <w:t>68,316</w:t>
            </w:r>
          </w:p>
        </w:tc>
      </w:tr>
      <w:tr w:rsidR="00E77938" w:rsidRPr="005B2673" w:rsidTr="00B73250">
        <w:tc>
          <w:tcPr>
            <w:tcW w:w="4003"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napToGrid w:val="0"/>
                <w:sz w:val="18"/>
                <w:szCs w:val="18"/>
              </w:rPr>
              <w:t xml:space="preserve">Other receivables, net </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11,958</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16,955</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2</w:t>
            </w:r>
          </w:p>
        </w:tc>
        <w:tc>
          <w:tcPr>
            <w:tcW w:w="1368" w:type="dxa"/>
          </w:tcPr>
          <w:p w:rsidR="00E77938" w:rsidRPr="005B2673" w:rsidRDefault="00E77938" w:rsidP="00E77938">
            <w:pPr>
              <w:spacing w:line="240" w:lineRule="auto"/>
              <w:ind w:right="-72"/>
              <w:jc w:val="right"/>
              <w:rPr>
                <w:rFonts w:cs="Arial"/>
                <w:sz w:val="18"/>
                <w:szCs w:val="18"/>
              </w:rPr>
            </w:pPr>
            <w:r w:rsidRPr="005B2673">
              <w:rPr>
                <w:rFonts w:cs="Arial"/>
                <w:sz w:val="18"/>
                <w:szCs w:val="18"/>
              </w:rPr>
              <w:t>661</w:t>
            </w:r>
          </w:p>
        </w:tc>
      </w:tr>
      <w:tr w:rsidR="00E77938" w:rsidRPr="005B2673" w:rsidTr="00B73250">
        <w:tc>
          <w:tcPr>
            <w:tcW w:w="4003" w:type="dxa"/>
            <w:shd w:val="clear" w:color="auto" w:fill="auto"/>
            <w:vAlign w:val="bottom"/>
          </w:tcPr>
          <w:p w:rsidR="00E77938" w:rsidRPr="005B2673" w:rsidRDefault="00D02C71" w:rsidP="00E77938">
            <w:pPr>
              <w:pStyle w:val="Heading8"/>
              <w:spacing w:line="240" w:lineRule="auto"/>
              <w:ind w:left="432"/>
              <w:rPr>
                <w:rFonts w:ascii="Arial" w:hAnsi="Arial" w:cs="Arial"/>
                <w:b w:val="0"/>
                <w:bCs w:val="0"/>
                <w:snapToGrid w:val="0"/>
                <w:sz w:val="18"/>
                <w:szCs w:val="18"/>
              </w:rPr>
            </w:pPr>
            <w:r>
              <w:rPr>
                <w:rFonts w:ascii="Arial" w:hAnsi="Arial" w:cs="Arial"/>
                <w:b w:val="0"/>
                <w:bCs w:val="0"/>
                <w:snapToGrid w:val="0"/>
                <w:sz w:val="18"/>
                <w:szCs w:val="18"/>
              </w:rPr>
              <w:t>Deposit</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6,483</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w:t>
            </w:r>
          </w:p>
        </w:tc>
        <w:tc>
          <w:tcPr>
            <w:tcW w:w="1368" w:type="dxa"/>
          </w:tcPr>
          <w:p w:rsidR="00E77938" w:rsidRPr="005B2673" w:rsidRDefault="00E77938" w:rsidP="00E77938">
            <w:pPr>
              <w:spacing w:line="240" w:lineRule="auto"/>
              <w:ind w:right="-72"/>
              <w:jc w:val="right"/>
              <w:rPr>
                <w:rFonts w:cs="Arial"/>
                <w:sz w:val="18"/>
                <w:szCs w:val="18"/>
              </w:rPr>
            </w:pPr>
            <w:r w:rsidRPr="005B2673">
              <w:rPr>
                <w:rFonts w:cs="Arial"/>
                <w:sz w:val="18"/>
                <w:szCs w:val="18"/>
                <w:rtl/>
                <w:cs/>
              </w:rPr>
              <w:t>-</w:t>
            </w:r>
          </w:p>
        </w:tc>
      </w:tr>
      <w:tr w:rsidR="00E77938" w:rsidRPr="005B2673" w:rsidTr="00B73250">
        <w:tc>
          <w:tcPr>
            <w:tcW w:w="4003" w:type="dxa"/>
            <w:shd w:val="clear" w:color="auto" w:fill="auto"/>
            <w:vAlign w:val="bottom"/>
          </w:tcPr>
          <w:p w:rsidR="00E77938" w:rsidRPr="005B2673" w:rsidRDefault="00E77938" w:rsidP="00E77938">
            <w:pPr>
              <w:spacing w:line="240" w:lineRule="auto"/>
              <w:ind w:left="432"/>
              <w:rPr>
                <w:rFonts w:cs="Arial"/>
                <w:snapToGrid w:val="0"/>
                <w:sz w:val="18"/>
                <w:szCs w:val="18"/>
              </w:rPr>
            </w:pPr>
            <w:r w:rsidRPr="005B2673">
              <w:rPr>
                <w:rFonts w:cs="Arial"/>
                <w:snapToGrid w:val="0"/>
                <w:sz w:val="18"/>
                <w:szCs w:val="18"/>
              </w:rPr>
              <w:t xml:space="preserve">Others </w:t>
            </w:r>
          </w:p>
        </w:tc>
        <w:tc>
          <w:tcPr>
            <w:tcW w:w="1368" w:type="dxa"/>
          </w:tcPr>
          <w:p w:rsidR="00E77938" w:rsidRPr="00E77938" w:rsidRDefault="00E77938" w:rsidP="00E77938">
            <w:pPr>
              <w:pBdr>
                <w:bottom w:val="single" w:sz="4" w:space="1" w:color="auto"/>
              </w:pBdr>
              <w:spacing w:line="240" w:lineRule="auto"/>
              <w:ind w:right="-72"/>
              <w:jc w:val="right"/>
              <w:rPr>
                <w:rFonts w:cs="Arial"/>
                <w:sz w:val="18"/>
                <w:szCs w:val="18"/>
              </w:rPr>
            </w:pPr>
            <w:r w:rsidRPr="00E77938">
              <w:rPr>
                <w:rFonts w:cs="Arial"/>
                <w:sz w:val="18"/>
                <w:szCs w:val="18"/>
              </w:rPr>
              <w:t>1,053</w:t>
            </w:r>
          </w:p>
        </w:tc>
        <w:tc>
          <w:tcPr>
            <w:tcW w:w="1368" w:type="dxa"/>
          </w:tcPr>
          <w:p w:rsidR="00E77938" w:rsidRPr="00E77938" w:rsidRDefault="00E77938" w:rsidP="00E77938">
            <w:pPr>
              <w:pBdr>
                <w:bottom w:val="single" w:sz="4" w:space="1" w:color="auto"/>
              </w:pBdr>
              <w:spacing w:line="240" w:lineRule="auto"/>
              <w:ind w:right="-72"/>
              <w:jc w:val="right"/>
              <w:rPr>
                <w:rFonts w:cs="Arial"/>
                <w:sz w:val="18"/>
                <w:szCs w:val="18"/>
              </w:rPr>
            </w:pPr>
            <w:r w:rsidRPr="00E77938">
              <w:rPr>
                <w:rFonts w:cs="Arial"/>
                <w:sz w:val="18"/>
                <w:szCs w:val="18"/>
              </w:rPr>
              <w:t>1,410</w:t>
            </w:r>
          </w:p>
        </w:tc>
        <w:tc>
          <w:tcPr>
            <w:tcW w:w="1368" w:type="dxa"/>
          </w:tcPr>
          <w:p w:rsidR="00E77938" w:rsidRPr="00E77938" w:rsidRDefault="00E77938" w:rsidP="00E77938">
            <w:pPr>
              <w:pBdr>
                <w:bottom w:val="single" w:sz="4" w:space="1" w:color="auto"/>
              </w:pBdr>
              <w:spacing w:line="240" w:lineRule="auto"/>
              <w:ind w:right="-72"/>
              <w:jc w:val="right"/>
              <w:rPr>
                <w:rFonts w:cs="Arial"/>
                <w:sz w:val="18"/>
                <w:szCs w:val="18"/>
              </w:rPr>
            </w:pPr>
            <w:r w:rsidRPr="00E77938">
              <w:rPr>
                <w:rFonts w:cs="Arial"/>
                <w:sz w:val="18"/>
                <w:szCs w:val="18"/>
              </w:rPr>
              <w:t>390</w:t>
            </w:r>
          </w:p>
        </w:tc>
        <w:tc>
          <w:tcPr>
            <w:tcW w:w="1368" w:type="dxa"/>
          </w:tcPr>
          <w:p w:rsidR="00E77938" w:rsidRPr="005B2673" w:rsidRDefault="00E77938" w:rsidP="00E77938">
            <w:pPr>
              <w:pBdr>
                <w:bottom w:val="single" w:sz="4" w:space="1" w:color="auto"/>
              </w:pBdr>
              <w:spacing w:line="240" w:lineRule="auto"/>
              <w:ind w:right="-72"/>
              <w:jc w:val="right"/>
              <w:rPr>
                <w:rFonts w:cs="Arial"/>
                <w:sz w:val="18"/>
                <w:szCs w:val="18"/>
              </w:rPr>
            </w:pPr>
            <w:r w:rsidRPr="005B2673">
              <w:rPr>
                <w:rFonts w:cs="Arial"/>
                <w:sz w:val="18"/>
                <w:szCs w:val="18"/>
              </w:rPr>
              <w:t>1,813</w:t>
            </w:r>
          </w:p>
        </w:tc>
      </w:tr>
      <w:tr w:rsidR="00E77938" w:rsidRPr="001046E7" w:rsidTr="00B73250">
        <w:tc>
          <w:tcPr>
            <w:tcW w:w="4003" w:type="dxa"/>
            <w:shd w:val="clear" w:color="auto" w:fill="auto"/>
            <w:vAlign w:val="bottom"/>
          </w:tcPr>
          <w:p w:rsidR="00E77938" w:rsidRPr="001046E7" w:rsidRDefault="00E77938" w:rsidP="00E77938">
            <w:pPr>
              <w:spacing w:line="240" w:lineRule="auto"/>
              <w:ind w:left="435" w:right="142"/>
              <w:rPr>
                <w:rFonts w:cs="Arial"/>
                <w:sz w:val="12"/>
                <w:szCs w:val="12"/>
              </w:rPr>
            </w:pPr>
          </w:p>
        </w:tc>
        <w:tc>
          <w:tcPr>
            <w:tcW w:w="1368" w:type="dxa"/>
            <w:vAlign w:val="bottom"/>
          </w:tcPr>
          <w:p w:rsidR="00E77938" w:rsidRPr="001046E7" w:rsidRDefault="00E77938" w:rsidP="00E77938">
            <w:pPr>
              <w:spacing w:line="240" w:lineRule="auto"/>
              <w:ind w:right="-72"/>
              <w:jc w:val="right"/>
              <w:rPr>
                <w:rFonts w:cs="Arial"/>
                <w:sz w:val="12"/>
                <w:szCs w:val="12"/>
              </w:rPr>
            </w:pPr>
          </w:p>
        </w:tc>
        <w:tc>
          <w:tcPr>
            <w:tcW w:w="1368" w:type="dxa"/>
            <w:vAlign w:val="bottom"/>
          </w:tcPr>
          <w:p w:rsidR="00E77938" w:rsidRPr="001046E7" w:rsidRDefault="00E77938" w:rsidP="00E77938">
            <w:pPr>
              <w:spacing w:line="240" w:lineRule="auto"/>
              <w:ind w:right="-72"/>
              <w:jc w:val="right"/>
              <w:rPr>
                <w:rFonts w:cs="Arial"/>
                <w:sz w:val="12"/>
                <w:szCs w:val="12"/>
              </w:rPr>
            </w:pPr>
          </w:p>
        </w:tc>
        <w:tc>
          <w:tcPr>
            <w:tcW w:w="1368" w:type="dxa"/>
            <w:vAlign w:val="bottom"/>
          </w:tcPr>
          <w:p w:rsidR="00E77938" w:rsidRPr="001046E7" w:rsidRDefault="00E77938" w:rsidP="00E77938">
            <w:pPr>
              <w:spacing w:line="240" w:lineRule="auto"/>
              <w:ind w:right="-72"/>
              <w:jc w:val="right"/>
              <w:rPr>
                <w:rFonts w:cs="Arial"/>
                <w:sz w:val="12"/>
                <w:szCs w:val="12"/>
              </w:rPr>
            </w:pPr>
          </w:p>
        </w:tc>
        <w:tc>
          <w:tcPr>
            <w:tcW w:w="1368" w:type="dxa"/>
            <w:vAlign w:val="bottom"/>
          </w:tcPr>
          <w:p w:rsidR="00E77938" w:rsidRPr="001046E7" w:rsidRDefault="00E77938" w:rsidP="00E77938">
            <w:pPr>
              <w:spacing w:line="240" w:lineRule="auto"/>
              <w:ind w:right="-72"/>
              <w:rPr>
                <w:rFonts w:cs="Arial"/>
                <w:sz w:val="12"/>
                <w:szCs w:val="12"/>
              </w:rPr>
            </w:pPr>
          </w:p>
        </w:tc>
      </w:tr>
      <w:tr w:rsidR="00E77938" w:rsidRPr="005B2673" w:rsidTr="00B73250">
        <w:tc>
          <w:tcPr>
            <w:tcW w:w="4003" w:type="dxa"/>
            <w:shd w:val="clear" w:color="auto" w:fill="auto"/>
            <w:vAlign w:val="bottom"/>
          </w:tcPr>
          <w:p w:rsidR="00E77938" w:rsidRPr="005B2673" w:rsidRDefault="00E77938" w:rsidP="00E77938">
            <w:pPr>
              <w:spacing w:line="240" w:lineRule="auto"/>
              <w:ind w:left="432"/>
              <w:rPr>
                <w:rFonts w:cs="Arial"/>
                <w:snapToGrid w:val="0"/>
                <w:sz w:val="18"/>
                <w:szCs w:val="18"/>
              </w:rPr>
            </w:pPr>
          </w:p>
        </w:tc>
        <w:tc>
          <w:tcPr>
            <w:tcW w:w="1368" w:type="dxa"/>
          </w:tcPr>
          <w:p w:rsidR="00E77938" w:rsidRPr="00E77938" w:rsidRDefault="00E77938" w:rsidP="00E77938">
            <w:pPr>
              <w:pBdr>
                <w:bottom w:val="double" w:sz="4" w:space="1" w:color="auto"/>
              </w:pBdr>
              <w:spacing w:line="240" w:lineRule="auto"/>
              <w:ind w:right="-72"/>
              <w:jc w:val="right"/>
              <w:rPr>
                <w:rFonts w:cs="Arial"/>
                <w:sz w:val="18"/>
                <w:szCs w:val="18"/>
                <w:cs/>
              </w:rPr>
            </w:pPr>
            <w:r w:rsidRPr="00E77938">
              <w:rPr>
                <w:rFonts w:cs="Arial"/>
                <w:sz w:val="18"/>
                <w:szCs w:val="18"/>
              </w:rPr>
              <w:t>99,470</w:t>
            </w:r>
          </w:p>
        </w:tc>
        <w:tc>
          <w:tcPr>
            <w:tcW w:w="1368" w:type="dxa"/>
          </w:tcPr>
          <w:p w:rsidR="00E77938" w:rsidRPr="00E77938" w:rsidRDefault="00E77938" w:rsidP="00E77938">
            <w:pPr>
              <w:pBdr>
                <w:bottom w:val="double" w:sz="4" w:space="1" w:color="auto"/>
              </w:pBdr>
              <w:spacing w:line="240" w:lineRule="auto"/>
              <w:ind w:right="-72"/>
              <w:jc w:val="right"/>
              <w:rPr>
                <w:rFonts w:cs="Arial"/>
                <w:sz w:val="18"/>
                <w:szCs w:val="18"/>
              </w:rPr>
            </w:pPr>
            <w:r w:rsidRPr="00E77938">
              <w:rPr>
                <w:rFonts w:cs="Arial"/>
                <w:sz w:val="18"/>
                <w:szCs w:val="18"/>
              </w:rPr>
              <w:t>80,432</w:t>
            </w:r>
          </w:p>
        </w:tc>
        <w:tc>
          <w:tcPr>
            <w:tcW w:w="1368" w:type="dxa"/>
          </w:tcPr>
          <w:p w:rsidR="00E77938" w:rsidRPr="00E77938" w:rsidRDefault="00E77938" w:rsidP="00E77938">
            <w:pPr>
              <w:pBdr>
                <w:bottom w:val="double" w:sz="4" w:space="1" w:color="auto"/>
              </w:pBdr>
              <w:spacing w:line="240" w:lineRule="auto"/>
              <w:ind w:right="-72"/>
              <w:jc w:val="right"/>
              <w:rPr>
                <w:rFonts w:cs="Arial"/>
                <w:sz w:val="18"/>
                <w:szCs w:val="18"/>
              </w:rPr>
            </w:pPr>
            <w:r w:rsidRPr="00E77938">
              <w:rPr>
                <w:rFonts w:cs="Arial"/>
                <w:sz w:val="18"/>
                <w:szCs w:val="18"/>
              </w:rPr>
              <w:t>3,682</w:t>
            </w:r>
          </w:p>
        </w:tc>
        <w:tc>
          <w:tcPr>
            <w:tcW w:w="1368" w:type="dxa"/>
          </w:tcPr>
          <w:p w:rsidR="00E77938" w:rsidRPr="005B2673" w:rsidRDefault="00E77938" w:rsidP="00E77938">
            <w:pPr>
              <w:pBdr>
                <w:bottom w:val="double" w:sz="4" w:space="1" w:color="auto"/>
              </w:pBdr>
              <w:spacing w:line="240" w:lineRule="auto"/>
              <w:ind w:right="-72"/>
              <w:jc w:val="right"/>
              <w:rPr>
                <w:rFonts w:cs="Arial"/>
                <w:sz w:val="18"/>
                <w:szCs w:val="18"/>
              </w:rPr>
            </w:pPr>
            <w:r w:rsidRPr="005B2673">
              <w:rPr>
                <w:rFonts w:cs="Arial"/>
                <w:sz w:val="18"/>
                <w:szCs w:val="18"/>
                <w:rtl/>
                <w:cs/>
              </w:rPr>
              <w:t>13</w:t>
            </w:r>
            <w:r w:rsidRPr="005B2673">
              <w:rPr>
                <w:rFonts w:cs="Arial"/>
                <w:sz w:val="18"/>
                <w:szCs w:val="18"/>
              </w:rPr>
              <w:t>4</w:t>
            </w:r>
            <w:r w:rsidRPr="005B2673">
              <w:rPr>
                <w:rFonts w:cs="Arial"/>
                <w:sz w:val="18"/>
                <w:szCs w:val="18"/>
                <w:rtl/>
                <w:cs/>
              </w:rPr>
              <w:t>,</w:t>
            </w:r>
            <w:r w:rsidRPr="005B2673">
              <w:rPr>
                <w:rFonts w:cs="Arial"/>
                <w:sz w:val="18"/>
                <w:szCs w:val="18"/>
              </w:rPr>
              <w:t>874</w:t>
            </w:r>
          </w:p>
        </w:tc>
      </w:tr>
    </w:tbl>
    <w:p w:rsidR="00C116BB" w:rsidRPr="005B2673" w:rsidRDefault="00C116BB" w:rsidP="00D755C2">
      <w:pPr>
        <w:spacing w:line="240" w:lineRule="auto"/>
        <w:ind w:left="540"/>
        <w:rPr>
          <w:rFonts w:cs="Arial"/>
          <w:sz w:val="18"/>
          <w:szCs w:val="18"/>
        </w:rPr>
      </w:pPr>
    </w:p>
    <w:p w:rsidR="008E7F03" w:rsidRPr="00E77938" w:rsidRDefault="00C116BB" w:rsidP="00D755C2">
      <w:pPr>
        <w:spacing w:line="240" w:lineRule="auto"/>
        <w:ind w:left="540"/>
        <w:rPr>
          <w:rFonts w:cs="Arial"/>
          <w:sz w:val="18"/>
          <w:szCs w:val="18"/>
        </w:rPr>
      </w:pPr>
      <w:r w:rsidRPr="00E77938">
        <w:rPr>
          <w:rFonts w:cs="Arial"/>
          <w:sz w:val="18"/>
          <w:szCs w:val="18"/>
        </w:rPr>
        <w:t>All outstanding trade accounts receivable are not</w:t>
      </w:r>
      <w:r w:rsidR="003157A5">
        <w:rPr>
          <w:rFonts w:cstheme="minorBidi" w:hint="cs"/>
          <w:sz w:val="18"/>
          <w:szCs w:val="22"/>
          <w:cs/>
          <w:lang w:bidi="th-TH"/>
        </w:rPr>
        <w:t xml:space="preserve"> </w:t>
      </w:r>
      <w:r w:rsidR="003157A5">
        <w:rPr>
          <w:rFonts w:cstheme="minorBidi"/>
          <w:sz w:val="18"/>
          <w:szCs w:val="22"/>
          <w:lang w:bidi="th-TH"/>
        </w:rPr>
        <w:t>yet</w:t>
      </w:r>
      <w:r w:rsidRPr="00E77938">
        <w:rPr>
          <w:rFonts w:cs="Arial"/>
          <w:sz w:val="18"/>
          <w:szCs w:val="18"/>
        </w:rPr>
        <w:t xml:space="preserve"> due. </w:t>
      </w:r>
    </w:p>
    <w:p w:rsidR="00A951D2" w:rsidRPr="00E77938" w:rsidRDefault="00A951D2" w:rsidP="00D755C2">
      <w:pPr>
        <w:spacing w:line="240" w:lineRule="auto"/>
        <w:ind w:left="540"/>
        <w:rPr>
          <w:rFonts w:cs="Arial"/>
          <w:sz w:val="18"/>
          <w:szCs w:val="18"/>
          <w:highlight w:val="yellow"/>
        </w:rPr>
      </w:pPr>
    </w:p>
    <w:p w:rsidR="00A951D2" w:rsidRPr="005B2673" w:rsidRDefault="00B73250" w:rsidP="00D755C2">
      <w:pPr>
        <w:spacing w:line="240" w:lineRule="auto"/>
        <w:ind w:left="540"/>
        <w:jc w:val="thaiDistribute"/>
        <w:rPr>
          <w:rFonts w:cs="Arial"/>
          <w:sz w:val="18"/>
          <w:szCs w:val="18"/>
        </w:rPr>
      </w:pPr>
      <w:r w:rsidRPr="001F7C8F">
        <w:rPr>
          <w:rFonts w:cs="Arial"/>
          <w:sz w:val="18"/>
          <w:szCs w:val="18"/>
        </w:rPr>
        <w:t>In 201</w:t>
      </w:r>
      <w:r w:rsidR="00FB463B" w:rsidRPr="001F7C8F">
        <w:rPr>
          <w:rFonts w:cs="Arial"/>
          <w:sz w:val="18"/>
          <w:szCs w:val="18"/>
        </w:rPr>
        <w:t>6</w:t>
      </w:r>
      <w:r w:rsidR="00A951D2" w:rsidRPr="001F7C8F">
        <w:rPr>
          <w:rFonts w:cs="Arial"/>
          <w:sz w:val="18"/>
          <w:szCs w:val="18"/>
        </w:rPr>
        <w:t xml:space="preserve"> and 201</w:t>
      </w:r>
      <w:r w:rsidR="00FB463B" w:rsidRPr="001F7C8F">
        <w:rPr>
          <w:rFonts w:cs="Arial"/>
          <w:sz w:val="18"/>
          <w:szCs w:val="18"/>
        </w:rPr>
        <w:t>7</w:t>
      </w:r>
      <w:r w:rsidR="00A951D2" w:rsidRPr="001F7C8F">
        <w:rPr>
          <w:rFonts w:cs="Arial"/>
          <w:sz w:val="18"/>
          <w:szCs w:val="18"/>
        </w:rPr>
        <w:t xml:space="preserve">, a </w:t>
      </w:r>
      <w:proofErr w:type="gramStart"/>
      <w:r w:rsidR="00A951D2" w:rsidRPr="001F7C8F">
        <w:rPr>
          <w:rFonts w:cs="Arial"/>
          <w:sz w:val="18"/>
          <w:szCs w:val="18"/>
        </w:rPr>
        <w:t xml:space="preserve">subsidiary paid </w:t>
      </w:r>
      <w:r w:rsidR="007B765E" w:rsidRPr="001F7C8F">
        <w:rPr>
          <w:rFonts w:cs="Arial"/>
          <w:sz w:val="18"/>
          <w:szCs w:val="18"/>
        </w:rPr>
        <w:t>certain expenses</w:t>
      </w:r>
      <w:proofErr w:type="gramEnd"/>
      <w:r w:rsidR="00A951D2" w:rsidRPr="001F7C8F">
        <w:rPr>
          <w:rFonts w:cs="Arial"/>
          <w:sz w:val="18"/>
          <w:szCs w:val="18"/>
        </w:rPr>
        <w:t xml:space="preserve"> on behalf of the former owner of a solar </w:t>
      </w:r>
      <w:r w:rsidR="007B765E" w:rsidRPr="001F7C8F">
        <w:rPr>
          <w:rFonts w:cs="Arial"/>
          <w:sz w:val="18"/>
          <w:szCs w:val="18"/>
        </w:rPr>
        <w:t xml:space="preserve">power plant </w:t>
      </w:r>
      <w:r w:rsidR="00A951D2" w:rsidRPr="001F7C8F">
        <w:rPr>
          <w:rFonts w:cs="Arial"/>
          <w:sz w:val="18"/>
          <w:szCs w:val="18"/>
        </w:rPr>
        <w:t xml:space="preserve">project amounting to Baht </w:t>
      </w:r>
      <w:r w:rsidR="00F866B2" w:rsidRPr="001F7C8F">
        <w:rPr>
          <w:rFonts w:cs="Arial"/>
          <w:sz w:val="18"/>
          <w:szCs w:val="18"/>
        </w:rPr>
        <w:t>38.97</w:t>
      </w:r>
      <w:r w:rsidR="00A951D2" w:rsidRPr="001F7C8F">
        <w:rPr>
          <w:rFonts w:cs="Arial"/>
          <w:sz w:val="18"/>
          <w:szCs w:val="18"/>
        </w:rPr>
        <w:t xml:space="preserve"> million. However, in </w:t>
      </w:r>
      <w:r w:rsidR="00F866B2" w:rsidRPr="001F7C8F">
        <w:rPr>
          <w:rFonts w:cs="Arial"/>
          <w:sz w:val="18"/>
          <w:szCs w:val="18"/>
        </w:rPr>
        <w:t>2018</w:t>
      </w:r>
      <w:r w:rsidR="00A951D2" w:rsidRPr="001F7C8F">
        <w:rPr>
          <w:rFonts w:cs="Arial"/>
          <w:sz w:val="18"/>
          <w:szCs w:val="18"/>
        </w:rPr>
        <w:t xml:space="preserve">, the management had </w:t>
      </w:r>
      <w:r w:rsidR="00C47385" w:rsidRPr="001F7C8F">
        <w:rPr>
          <w:rFonts w:cs="Arial"/>
          <w:sz w:val="18"/>
          <w:szCs w:val="18"/>
        </w:rPr>
        <w:t>assessed</w:t>
      </w:r>
      <w:r w:rsidR="00A951D2" w:rsidRPr="001F7C8F">
        <w:rPr>
          <w:rFonts w:cs="Arial"/>
          <w:sz w:val="18"/>
          <w:szCs w:val="18"/>
        </w:rPr>
        <w:t xml:space="preserve"> that </w:t>
      </w:r>
      <w:r w:rsidR="00C47385" w:rsidRPr="001F7C8F">
        <w:rPr>
          <w:rFonts w:cs="Arial"/>
          <w:sz w:val="18"/>
          <w:szCs w:val="18"/>
        </w:rPr>
        <w:t>it m</w:t>
      </w:r>
      <w:r w:rsidR="007B765E" w:rsidRPr="001F7C8F">
        <w:rPr>
          <w:rFonts w:cs="Arial"/>
          <w:sz w:val="18"/>
          <w:szCs w:val="18"/>
        </w:rPr>
        <w:t xml:space="preserve">ight not be </w:t>
      </w:r>
      <w:r w:rsidR="003157A5">
        <w:rPr>
          <w:rFonts w:cs="Arial"/>
          <w:sz w:val="18"/>
          <w:szCs w:val="18"/>
        </w:rPr>
        <w:t>able</w:t>
      </w:r>
      <w:r w:rsidR="007B765E" w:rsidRPr="001F7C8F">
        <w:rPr>
          <w:rFonts w:cs="Arial"/>
          <w:sz w:val="18"/>
          <w:szCs w:val="18"/>
        </w:rPr>
        <w:t xml:space="preserve"> to recover that advance</w:t>
      </w:r>
      <w:r w:rsidR="00A951D2" w:rsidRPr="001F7C8F">
        <w:rPr>
          <w:rFonts w:cs="Arial"/>
          <w:sz w:val="18"/>
          <w:szCs w:val="18"/>
        </w:rPr>
        <w:t xml:space="preserve"> at full amount. As a result, the subsidiary recognised </w:t>
      </w:r>
      <w:r w:rsidR="00315557">
        <w:rPr>
          <w:rFonts w:cs="Arial"/>
          <w:sz w:val="18"/>
          <w:szCs w:val="18"/>
        </w:rPr>
        <w:t>the</w:t>
      </w:r>
      <w:r w:rsidR="00A951D2" w:rsidRPr="001F7C8F">
        <w:rPr>
          <w:rFonts w:cs="Arial"/>
          <w:sz w:val="18"/>
          <w:szCs w:val="18"/>
        </w:rPr>
        <w:t xml:space="preserve"> allowance for doubtful accounts amounting to Baht </w:t>
      </w:r>
      <w:r w:rsidR="00F866B2" w:rsidRPr="001F7C8F">
        <w:rPr>
          <w:rFonts w:cs="Arial"/>
          <w:sz w:val="18"/>
          <w:szCs w:val="18"/>
        </w:rPr>
        <w:t>28.97</w:t>
      </w:r>
      <w:r w:rsidR="00A951D2" w:rsidRPr="001F7C8F">
        <w:rPr>
          <w:rFonts w:cs="Arial"/>
          <w:sz w:val="18"/>
          <w:szCs w:val="18"/>
        </w:rPr>
        <w:t xml:space="preserve"> million </w:t>
      </w:r>
      <w:r w:rsidR="00315557">
        <w:rPr>
          <w:rFonts w:cs="Arial"/>
          <w:sz w:val="18"/>
          <w:szCs w:val="18"/>
        </w:rPr>
        <w:t xml:space="preserve">and </w:t>
      </w:r>
      <w:r w:rsidR="00315557" w:rsidRPr="001F7C8F">
        <w:rPr>
          <w:rFonts w:cs="Arial"/>
          <w:sz w:val="18"/>
          <w:szCs w:val="18"/>
        </w:rPr>
        <w:t xml:space="preserve">Baht </w:t>
      </w:r>
      <w:r w:rsidR="00315557">
        <w:rPr>
          <w:rFonts w:cs="Arial"/>
          <w:sz w:val="18"/>
          <w:szCs w:val="18"/>
        </w:rPr>
        <w:t>5.00</w:t>
      </w:r>
      <w:r w:rsidR="00315557" w:rsidRPr="001F7C8F">
        <w:rPr>
          <w:rFonts w:cs="Arial"/>
          <w:sz w:val="18"/>
          <w:szCs w:val="18"/>
        </w:rPr>
        <w:t xml:space="preserve"> million</w:t>
      </w:r>
      <w:r w:rsidR="00315557">
        <w:rPr>
          <w:rFonts w:cs="Arial"/>
          <w:sz w:val="18"/>
          <w:szCs w:val="18"/>
        </w:rPr>
        <w:t xml:space="preserve"> in 2018 and 2019, respectively,</w:t>
      </w:r>
      <w:r w:rsidR="00315557" w:rsidRPr="001F7C8F">
        <w:rPr>
          <w:rFonts w:cs="Arial"/>
          <w:sz w:val="18"/>
          <w:szCs w:val="18"/>
        </w:rPr>
        <w:t xml:space="preserve"> </w:t>
      </w:r>
      <w:r w:rsidR="00A951D2" w:rsidRPr="001F7C8F">
        <w:rPr>
          <w:rFonts w:cs="Arial"/>
          <w:sz w:val="18"/>
          <w:szCs w:val="18"/>
        </w:rPr>
        <w:t xml:space="preserve">and </w:t>
      </w:r>
      <w:r w:rsidR="007B765E" w:rsidRPr="001F7C8F">
        <w:rPr>
          <w:rFonts w:cs="Arial"/>
          <w:sz w:val="18"/>
          <w:szCs w:val="18"/>
        </w:rPr>
        <w:t>the receivable is presented netting with the allowance</w:t>
      </w:r>
      <w:r w:rsidR="00A951D2" w:rsidRPr="001F7C8F">
        <w:rPr>
          <w:rFonts w:cs="Arial"/>
          <w:sz w:val="18"/>
          <w:szCs w:val="18"/>
        </w:rPr>
        <w:t xml:space="preserve"> in other receivables</w:t>
      </w:r>
      <w:r w:rsidR="00A951D2" w:rsidRPr="001046E7">
        <w:rPr>
          <w:rFonts w:cs="Arial"/>
          <w:sz w:val="18"/>
          <w:szCs w:val="18"/>
        </w:rPr>
        <w:t>.</w:t>
      </w:r>
    </w:p>
    <w:p w:rsidR="000139B8" w:rsidRDefault="000139B8">
      <w:pPr>
        <w:spacing w:line="240" w:lineRule="auto"/>
        <w:rPr>
          <w:rFonts w:cs="Arial"/>
          <w:sz w:val="18"/>
          <w:szCs w:val="18"/>
        </w:rPr>
      </w:pPr>
      <w:r>
        <w:rPr>
          <w:rFonts w:cs="Arial"/>
          <w:sz w:val="18"/>
          <w:szCs w:val="18"/>
        </w:rPr>
        <w:br w:type="page"/>
      </w:r>
    </w:p>
    <w:p w:rsidR="007364F6" w:rsidRDefault="007364F6" w:rsidP="00D755C2">
      <w:pPr>
        <w:spacing w:line="240" w:lineRule="auto"/>
        <w:ind w:left="540" w:hanging="540"/>
        <w:jc w:val="thaiDistribute"/>
        <w:rPr>
          <w:rFonts w:cs="Arial"/>
          <w:sz w:val="18"/>
          <w:szCs w:val="18"/>
        </w:rPr>
      </w:pPr>
    </w:p>
    <w:p w:rsidR="000139B8" w:rsidRPr="005B2673" w:rsidRDefault="000139B8" w:rsidP="00D755C2">
      <w:pPr>
        <w:spacing w:line="240" w:lineRule="auto"/>
        <w:ind w:left="540" w:hanging="540"/>
        <w:jc w:val="thaiDistribute"/>
        <w:rPr>
          <w:rFonts w:cs="Arial"/>
          <w:sz w:val="18"/>
          <w:szCs w:val="18"/>
        </w:rPr>
      </w:pPr>
    </w:p>
    <w:p w:rsidR="00ED16D0" w:rsidRPr="005B2673" w:rsidRDefault="00441874" w:rsidP="00D755C2">
      <w:pPr>
        <w:spacing w:line="240" w:lineRule="auto"/>
        <w:ind w:left="540" w:hanging="540"/>
        <w:jc w:val="thaiDistribute"/>
        <w:rPr>
          <w:rFonts w:cs="Arial"/>
          <w:b/>
          <w:bCs/>
          <w:sz w:val="18"/>
          <w:szCs w:val="18"/>
        </w:rPr>
      </w:pPr>
      <w:r w:rsidRPr="005B2673">
        <w:rPr>
          <w:rFonts w:cs="Arial"/>
          <w:b/>
          <w:bCs/>
          <w:sz w:val="18"/>
          <w:szCs w:val="18"/>
        </w:rPr>
        <w:t>1</w:t>
      </w:r>
      <w:r w:rsidR="0069553B">
        <w:rPr>
          <w:rFonts w:cs="Arial"/>
          <w:b/>
          <w:bCs/>
          <w:sz w:val="18"/>
          <w:szCs w:val="18"/>
        </w:rPr>
        <w:t>1</w:t>
      </w:r>
      <w:r w:rsidR="007371CB" w:rsidRPr="005B2673">
        <w:rPr>
          <w:rFonts w:cs="Arial"/>
          <w:b/>
          <w:bCs/>
          <w:sz w:val="18"/>
          <w:szCs w:val="18"/>
          <w:rtl/>
          <w:cs/>
        </w:rPr>
        <w:tab/>
      </w:r>
      <w:r w:rsidR="005A6137" w:rsidRPr="005B2673">
        <w:rPr>
          <w:rFonts w:cs="Arial"/>
          <w:b/>
          <w:bCs/>
          <w:sz w:val="18"/>
          <w:szCs w:val="18"/>
        </w:rPr>
        <w:t>Other</w:t>
      </w:r>
      <w:r w:rsidR="00ED16D0" w:rsidRPr="005B2673">
        <w:rPr>
          <w:rFonts w:cs="Arial"/>
          <w:b/>
          <w:bCs/>
          <w:sz w:val="18"/>
          <w:szCs w:val="18"/>
        </w:rPr>
        <w:t xml:space="preserve"> current asset</w:t>
      </w:r>
      <w:r w:rsidR="006E298D" w:rsidRPr="005B2673">
        <w:rPr>
          <w:rFonts w:cs="Arial"/>
          <w:b/>
          <w:bCs/>
          <w:sz w:val="18"/>
          <w:szCs w:val="18"/>
        </w:rPr>
        <w:t>s</w:t>
      </w:r>
    </w:p>
    <w:p w:rsidR="00EF47DB" w:rsidRPr="005B2673" w:rsidRDefault="00EF47DB" w:rsidP="00D755C2">
      <w:pPr>
        <w:spacing w:line="240" w:lineRule="auto"/>
        <w:ind w:left="540" w:hanging="540"/>
        <w:jc w:val="thaiDistribute"/>
        <w:rPr>
          <w:rFonts w:cs="Arial"/>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73509D" w:rsidRPr="005B2673" w:rsidTr="00B73250">
        <w:trPr>
          <w:trHeight w:val="394"/>
        </w:trPr>
        <w:tc>
          <w:tcPr>
            <w:tcW w:w="3960" w:type="dxa"/>
            <w:vAlign w:val="bottom"/>
          </w:tcPr>
          <w:p w:rsidR="0073509D" w:rsidRPr="005B2673" w:rsidRDefault="0073509D" w:rsidP="00D755C2">
            <w:pPr>
              <w:spacing w:line="240" w:lineRule="auto"/>
              <w:ind w:left="432"/>
              <w:rPr>
                <w:rFonts w:cs="Arial"/>
                <w:snapToGrid w:val="0"/>
                <w:sz w:val="18"/>
                <w:szCs w:val="18"/>
              </w:rPr>
            </w:pPr>
          </w:p>
        </w:tc>
        <w:tc>
          <w:tcPr>
            <w:tcW w:w="2736" w:type="dxa"/>
            <w:gridSpan w:val="2"/>
            <w:vAlign w:val="bottom"/>
          </w:tcPr>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Consolidated</w:t>
            </w:r>
          </w:p>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736" w:type="dxa"/>
            <w:gridSpan w:val="2"/>
            <w:vAlign w:val="bottom"/>
          </w:tcPr>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Separate</w:t>
            </w:r>
          </w:p>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2340A7" w:rsidRPr="005B2673" w:rsidTr="00B73250">
        <w:tc>
          <w:tcPr>
            <w:tcW w:w="3960" w:type="dxa"/>
            <w:vAlign w:val="bottom"/>
          </w:tcPr>
          <w:p w:rsidR="002340A7" w:rsidRPr="005B2673" w:rsidRDefault="002340A7" w:rsidP="00D755C2">
            <w:pPr>
              <w:spacing w:line="240" w:lineRule="auto"/>
              <w:ind w:left="432"/>
              <w:rPr>
                <w:rFonts w:cs="Arial"/>
                <w:snapToGrid w:val="0"/>
                <w:sz w:val="18"/>
                <w:szCs w:val="18"/>
              </w:rPr>
            </w:pPr>
          </w:p>
        </w:tc>
        <w:tc>
          <w:tcPr>
            <w:tcW w:w="1368" w:type="dxa"/>
          </w:tcPr>
          <w:p w:rsidR="002340A7" w:rsidRPr="005B2673" w:rsidRDefault="00952899" w:rsidP="00D755C2">
            <w:pPr>
              <w:spacing w:line="240" w:lineRule="auto"/>
              <w:ind w:right="-72"/>
              <w:jc w:val="right"/>
              <w:rPr>
                <w:rFonts w:cs="Arial"/>
                <w:b/>
                <w:bCs/>
                <w:sz w:val="18"/>
                <w:szCs w:val="18"/>
              </w:rPr>
            </w:pPr>
            <w:r w:rsidRPr="005B2673">
              <w:rPr>
                <w:rFonts w:cs="Arial"/>
                <w:b/>
                <w:bCs/>
                <w:sz w:val="18"/>
                <w:szCs w:val="18"/>
              </w:rPr>
              <w:t>2019</w:t>
            </w:r>
          </w:p>
        </w:tc>
        <w:tc>
          <w:tcPr>
            <w:tcW w:w="1368" w:type="dxa"/>
          </w:tcPr>
          <w:p w:rsidR="002340A7" w:rsidRPr="005B2673" w:rsidRDefault="00952899" w:rsidP="00D755C2">
            <w:pPr>
              <w:spacing w:line="240" w:lineRule="auto"/>
              <w:ind w:right="-72"/>
              <w:jc w:val="right"/>
              <w:rPr>
                <w:rFonts w:cs="Arial"/>
                <w:b/>
                <w:bCs/>
                <w:sz w:val="18"/>
                <w:szCs w:val="18"/>
              </w:rPr>
            </w:pPr>
            <w:r w:rsidRPr="005B2673">
              <w:rPr>
                <w:rFonts w:cs="Arial"/>
                <w:b/>
                <w:bCs/>
                <w:sz w:val="18"/>
                <w:szCs w:val="18"/>
              </w:rPr>
              <w:t>2018</w:t>
            </w:r>
          </w:p>
        </w:tc>
        <w:tc>
          <w:tcPr>
            <w:tcW w:w="1368" w:type="dxa"/>
          </w:tcPr>
          <w:p w:rsidR="002340A7" w:rsidRPr="005B2673" w:rsidRDefault="00952899" w:rsidP="00D755C2">
            <w:pPr>
              <w:spacing w:line="240" w:lineRule="auto"/>
              <w:ind w:right="-72"/>
              <w:jc w:val="right"/>
              <w:rPr>
                <w:rFonts w:cs="Arial"/>
                <w:b/>
                <w:bCs/>
                <w:sz w:val="18"/>
                <w:szCs w:val="18"/>
              </w:rPr>
            </w:pPr>
            <w:r w:rsidRPr="005B2673">
              <w:rPr>
                <w:rFonts w:cs="Arial"/>
                <w:b/>
                <w:bCs/>
                <w:sz w:val="18"/>
                <w:szCs w:val="18"/>
              </w:rPr>
              <w:t>2019</w:t>
            </w:r>
          </w:p>
        </w:tc>
        <w:tc>
          <w:tcPr>
            <w:tcW w:w="1368" w:type="dxa"/>
          </w:tcPr>
          <w:p w:rsidR="002340A7" w:rsidRPr="005B2673" w:rsidRDefault="00952899" w:rsidP="00D755C2">
            <w:pPr>
              <w:spacing w:line="240" w:lineRule="auto"/>
              <w:ind w:right="-72"/>
              <w:jc w:val="right"/>
              <w:rPr>
                <w:rFonts w:cs="Arial"/>
                <w:b/>
                <w:bCs/>
                <w:sz w:val="18"/>
                <w:szCs w:val="18"/>
              </w:rPr>
            </w:pPr>
            <w:r w:rsidRPr="005B2673">
              <w:rPr>
                <w:rFonts w:cs="Arial"/>
                <w:b/>
                <w:bCs/>
                <w:sz w:val="18"/>
                <w:szCs w:val="18"/>
              </w:rPr>
              <w:t>2018</w:t>
            </w:r>
          </w:p>
        </w:tc>
      </w:tr>
      <w:tr w:rsidR="00152524" w:rsidRPr="005B2673" w:rsidTr="00B73250">
        <w:tc>
          <w:tcPr>
            <w:tcW w:w="3960" w:type="dxa"/>
            <w:vAlign w:val="bottom"/>
          </w:tcPr>
          <w:p w:rsidR="00152524" w:rsidRPr="005B2673" w:rsidRDefault="00152524" w:rsidP="00D755C2">
            <w:pPr>
              <w:spacing w:line="240" w:lineRule="auto"/>
              <w:ind w:left="432"/>
              <w:rPr>
                <w:rFonts w:cs="Arial"/>
                <w:b/>
                <w:bCs/>
                <w:snapToGrid w:val="0"/>
                <w:sz w:val="18"/>
                <w:szCs w:val="18"/>
              </w:rPr>
            </w:pPr>
          </w:p>
        </w:tc>
        <w:tc>
          <w:tcPr>
            <w:tcW w:w="1368" w:type="dxa"/>
            <w:vAlign w:val="bottom"/>
          </w:tcPr>
          <w:p w:rsidR="00152524" w:rsidRPr="005B2673" w:rsidRDefault="00E55169"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Baht Thousand</w:t>
            </w:r>
          </w:p>
        </w:tc>
        <w:tc>
          <w:tcPr>
            <w:tcW w:w="1368" w:type="dxa"/>
            <w:vAlign w:val="bottom"/>
          </w:tcPr>
          <w:p w:rsidR="00152524" w:rsidRPr="005B2673" w:rsidRDefault="00E55169"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Baht Thousand</w:t>
            </w:r>
          </w:p>
        </w:tc>
        <w:tc>
          <w:tcPr>
            <w:tcW w:w="1368" w:type="dxa"/>
            <w:vAlign w:val="bottom"/>
          </w:tcPr>
          <w:p w:rsidR="00152524" w:rsidRPr="005B2673" w:rsidRDefault="00E55169"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Baht Thousand</w:t>
            </w:r>
          </w:p>
        </w:tc>
        <w:tc>
          <w:tcPr>
            <w:tcW w:w="1368" w:type="dxa"/>
            <w:vAlign w:val="bottom"/>
          </w:tcPr>
          <w:p w:rsidR="00152524" w:rsidRPr="005B2673" w:rsidRDefault="00E55169"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Baht Thousand</w:t>
            </w:r>
          </w:p>
        </w:tc>
      </w:tr>
      <w:tr w:rsidR="00152524" w:rsidRPr="005B2673" w:rsidTr="00B73250">
        <w:tc>
          <w:tcPr>
            <w:tcW w:w="3960" w:type="dxa"/>
            <w:shd w:val="clear" w:color="auto" w:fill="auto"/>
            <w:vAlign w:val="bottom"/>
          </w:tcPr>
          <w:p w:rsidR="00152524" w:rsidRPr="005B2673" w:rsidRDefault="00152524" w:rsidP="00D755C2">
            <w:pPr>
              <w:pStyle w:val="a"/>
              <w:tabs>
                <w:tab w:val="left" w:pos="882"/>
              </w:tabs>
              <w:ind w:left="432" w:right="-76"/>
              <w:rPr>
                <w:rFonts w:ascii="Arial" w:cs="Arial"/>
                <w:color w:val="auto"/>
                <w:sz w:val="12"/>
                <w:szCs w:val="12"/>
              </w:rPr>
            </w:pPr>
          </w:p>
        </w:tc>
        <w:tc>
          <w:tcPr>
            <w:tcW w:w="1368" w:type="dxa"/>
            <w:shd w:val="clear" w:color="auto" w:fill="auto"/>
            <w:vAlign w:val="bottom"/>
          </w:tcPr>
          <w:p w:rsidR="00152524" w:rsidRPr="005B2673" w:rsidRDefault="00152524" w:rsidP="00D755C2">
            <w:pPr>
              <w:spacing w:line="240" w:lineRule="auto"/>
              <w:ind w:right="-72"/>
              <w:jc w:val="right"/>
              <w:rPr>
                <w:rFonts w:cs="Arial"/>
                <w:snapToGrid w:val="0"/>
                <w:sz w:val="12"/>
                <w:szCs w:val="12"/>
              </w:rPr>
            </w:pPr>
          </w:p>
        </w:tc>
        <w:tc>
          <w:tcPr>
            <w:tcW w:w="1368" w:type="dxa"/>
            <w:shd w:val="clear" w:color="auto" w:fill="auto"/>
            <w:vAlign w:val="bottom"/>
          </w:tcPr>
          <w:p w:rsidR="00152524" w:rsidRPr="005B2673" w:rsidRDefault="00152524" w:rsidP="00D755C2">
            <w:pPr>
              <w:spacing w:line="240" w:lineRule="auto"/>
              <w:ind w:right="-72"/>
              <w:jc w:val="right"/>
              <w:rPr>
                <w:rFonts w:cs="Arial"/>
                <w:snapToGrid w:val="0"/>
                <w:sz w:val="12"/>
                <w:szCs w:val="12"/>
              </w:rPr>
            </w:pPr>
          </w:p>
        </w:tc>
        <w:tc>
          <w:tcPr>
            <w:tcW w:w="1368" w:type="dxa"/>
            <w:shd w:val="clear" w:color="auto" w:fill="auto"/>
            <w:vAlign w:val="bottom"/>
          </w:tcPr>
          <w:p w:rsidR="00152524" w:rsidRPr="005B2673" w:rsidRDefault="00152524" w:rsidP="00D755C2">
            <w:pPr>
              <w:spacing w:line="240" w:lineRule="auto"/>
              <w:ind w:right="-72"/>
              <w:jc w:val="right"/>
              <w:rPr>
                <w:rFonts w:cs="Arial"/>
                <w:snapToGrid w:val="0"/>
                <w:sz w:val="12"/>
                <w:szCs w:val="12"/>
              </w:rPr>
            </w:pPr>
          </w:p>
        </w:tc>
        <w:tc>
          <w:tcPr>
            <w:tcW w:w="1368" w:type="dxa"/>
            <w:shd w:val="clear" w:color="auto" w:fill="auto"/>
            <w:vAlign w:val="bottom"/>
          </w:tcPr>
          <w:p w:rsidR="00152524" w:rsidRPr="005B2673" w:rsidRDefault="00152524" w:rsidP="00D755C2">
            <w:pPr>
              <w:spacing w:line="240" w:lineRule="auto"/>
              <w:ind w:right="-72"/>
              <w:jc w:val="right"/>
              <w:rPr>
                <w:rFonts w:cs="Arial"/>
                <w:snapToGrid w:val="0"/>
                <w:sz w:val="12"/>
                <w:szCs w:val="12"/>
              </w:rPr>
            </w:pPr>
          </w:p>
        </w:tc>
      </w:tr>
      <w:tr w:rsidR="00E77938" w:rsidRPr="005B2673" w:rsidTr="00B73250">
        <w:tc>
          <w:tcPr>
            <w:tcW w:w="3960"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napToGrid w:val="0"/>
                <w:sz w:val="18"/>
                <w:szCs w:val="18"/>
              </w:rPr>
              <w:t>Claimable value added tax</w:t>
            </w:r>
          </w:p>
        </w:tc>
        <w:tc>
          <w:tcPr>
            <w:tcW w:w="1368" w:type="dxa"/>
          </w:tcPr>
          <w:p w:rsidR="00E77938" w:rsidRPr="00E77938" w:rsidRDefault="00E77938" w:rsidP="00E77938">
            <w:pPr>
              <w:spacing w:line="240" w:lineRule="auto"/>
              <w:ind w:right="-72"/>
              <w:jc w:val="right"/>
              <w:rPr>
                <w:rFonts w:cs="Arial"/>
                <w:sz w:val="18"/>
                <w:szCs w:val="18"/>
                <w:cs/>
              </w:rPr>
            </w:pPr>
            <w:r w:rsidRPr="00E77938">
              <w:rPr>
                <w:rFonts w:cs="Arial"/>
                <w:sz w:val="18"/>
                <w:szCs w:val="18"/>
              </w:rPr>
              <w:t>22,482</w:t>
            </w:r>
          </w:p>
        </w:tc>
        <w:tc>
          <w:tcPr>
            <w:tcW w:w="1368" w:type="dxa"/>
          </w:tcPr>
          <w:p w:rsidR="00E77938" w:rsidRPr="00E77938" w:rsidRDefault="00E77938" w:rsidP="00E77938">
            <w:pPr>
              <w:spacing w:line="240" w:lineRule="auto"/>
              <w:ind w:right="-72"/>
              <w:jc w:val="right"/>
              <w:rPr>
                <w:rFonts w:cs="Arial"/>
                <w:sz w:val="18"/>
                <w:szCs w:val="18"/>
                <w:cs/>
              </w:rPr>
            </w:pPr>
            <w:r w:rsidRPr="00E77938">
              <w:rPr>
                <w:rFonts w:cs="Arial"/>
                <w:sz w:val="18"/>
                <w:szCs w:val="18"/>
              </w:rPr>
              <w:t>35,360</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w:t>
            </w:r>
          </w:p>
        </w:tc>
        <w:tc>
          <w:tcPr>
            <w:tcW w:w="1368" w:type="dxa"/>
          </w:tcPr>
          <w:p w:rsidR="00E77938" w:rsidRPr="005B2673" w:rsidRDefault="00E77938" w:rsidP="00E77938">
            <w:pPr>
              <w:spacing w:line="240" w:lineRule="auto"/>
              <w:ind w:right="-72"/>
              <w:jc w:val="right"/>
              <w:rPr>
                <w:rFonts w:cs="Arial"/>
                <w:sz w:val="18"/>
                <w:szCs w:val="18"/>
              </w:rPr>
            </w:pPr>
            <w:r w:rsidRPr="005B2673">
              <w:rPr>
                <w:rFonts w:cs="Arial"/>
                <w:sz w:val="18"/>
                <w:szCs w:val="18"/>
              </w:rPr>
              <w:t>5,726</w:t>
            </w:r>
          </w:p>
        </w:tc>
      </w:tr>
      <w:tr w:rsidR="00E77938" w:rsidRPr="005B2673" w:rsidTr="00B73250">
        <w:tc>
          <w:tcPr>
            <w:tcW w:w="3960"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napToGrid w:val="0"/>
                <w:sz w:val="18"/>
                <w:szCs w:val="18"/>
              </w:rPr>
              <w:t>Withholding tax deducted at sources</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1,652</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1,255</w:t>
            </w:r>
          </w:p>
        </w:tc>
        <w:tc>
          <w:tcPr>
            <w:tcW w:w="1368" w:type="dxa"/>
          </w:tcPr>
          <w:p w:rsidR="00E77938" w:rsidRPr="00E77938" w:rsidRDefault="00E77938" w:rsidP="00E77938">
            <w:pPr>
              <w:spacing w:line="240" w:lineRule="auto"/>
              <w:ind w:right="-72"/>
              <w:jc w:val="right"/>
              <w:rPr>
                <w:rFonts w:cs="Arial"/>
                <w:sz w:val="18"/>
                <w:szCs w:val="18"/>
              </w:rPr>
            </w:pPr>
            <w:r w:rsidRPr="00E77938">
              <w:rPr>
                <w:rFonts w:cs="Arial"/>
                <w:sz w:val="18"/>
                <w:szCs w:val="18"/>
              </w:rPr>
              <w:t>58</w:t>
            </w:r>
          </w:p>
        </w:tc>
        <w:tc>
          <w:tcPr>
            <w:tcW w:w="1368" w:type="dxa"/>
          </w:tcPr>
          <w:p w:rsidR="00E77938" w:rsidRPr="005B2673" w:rsidRDefault="00E77938" w:rsidP="00E77938">
            <w:pPr>
              <w:spacing w:line="240" w:lineRule="auto"/>
              <w:ind w:right="-72"/>
              <w:jc w:val="right"/>
              <w:rPr>
                <w:rFonts w:cs="Arial"/>
                <w:sz w:val="18"/>
                <w:szCs w:val="18"/>
              </w:rPr>
            </w:pPr>
            <w:r w:rsidRPr="005B2673">
              <w:rPr>
                <w:rFonts w:cs="Arial"/>
                <w:sz w:val="18"/>
                <w:szCs w:val="18"/>
              </w:rPr>
              <w:t>3,650</w:t>
            </w:r>
          </w:p>
        </w:tc>
      </w:tr>
      <w:tr w:rsidR="00E77938" w:rsidRPr="005B2673" w:rsidTr="007343FE">
        <w:tc>
          <w:tcPr>
            <w:tcW w:w="3960"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napToGrid w:val="0"/>
                <w:sz w:val="18"/>
                <w:szCs w:val="18"/>
              </w:rPr>
              <w:t xml:space="preserve">Value added tax pending receipt </w:t>
            </w:r>
          </w:p>
          <w:p w:rsidR="00E77938" w:rsidRPr="005B2673" w:rsidRDefault="00E77938" w:rsidP="00E77938">
            <w:pPr>
              <w:pStyle w:val="Heading8"/>
              <w:spacing w:line="240" w:lineRule="auto"/>
              <w:ind w:left="432"/>
              <w:rPr>
                <w:rFonts w:ascii="Arial" w:hAnsi="Arial" w:cs="Arial"/>
                <w:b w:val="0"/>
                <w:bCs w:val="0"/>
                <w:snapToGrid w:val="0"/>
                <w:sz w:val="18"/>
                <w:szCs w:val="18"/>
              </w:rPr>
            </w:pPr>
            <w:r w:rsidRPr="005B2673">
              <w:rPr>
                <w:rFonts w:ascii="Arial" w:hAnsi="Arial" w:cs="Arial"/>
                <w:b w:val="0"/>
                <w:bCs w:val="0"/>
                <w:snapToGrid w:val="0"/>
                <w:sz w:val="18"/>
                <w:szCs w:val="18"/>
              </w:rPr>
              <w:t xml:space="preserve">   of tax invoices</w:t>
            </w:r>
          </w:p>
        </w:tc>
        <w:tc>
          <w:tcPr>
            <w:tcW w:w="1368" w:type="dxa"/>
          </w:tcPr>
          <w:p w:rsidR="001F7C8F" w:rsidRDefault="001F7C8F" w:rsidP="00E77938">
            <w:pPr>
              <w:spacing w:line="240" w:lineRule="auto"/>
              <w:ind w:right="-72"/>
              <w:jc w:val="right"/>
              <w:rPr>
                <w:rFonts w:cs="Arial"/>
                <w:sz w:val="18"/>
                <w:szCs w:val="18"/>
              </w:rPr>
            </w:pPr>
          </w:p>
          <w:p w:rsidR="00E77938" w:rsidRPr="00E77938" w:rsidRDefault="00E77938" w:rsidP="00E77938">
            <w:pPr>
              <w:spacing w:line="240" w:lineRule="auto"/>
              <w:ind w:right="-72"/>
              <w:jc w:val="right"/>
              <w:rPr>
                <w:rFonts w:cs="Arial"/>
                <w:sz w:val="18"/>
                <w:szCs w:val="18"/>
              </w:rPr>
            </w:pPr>
            <w:r w:rsidRPr="00E77938">
              <w:rPr>
                <w:rFonts w:cs="Arial"/>
                <w:sz w:val="18"/>
                <w:szCs w:val="18"/>
              </w:rPr>
              <w:t>1,255</w:t>
            </w:r>
          </w:p>
        </w:tc>
        <w:tc>
          <w:tcPr>
            <w:tcW w:w="1368" w:type="dxa"/>
          </w:tcPr>
          <w:p w:rsidR="001F7C8F" w:rsidRDefault="001F7C8F" w:rsidP="00E77938">
            <w:pPr>
              <w:spacing w:line="240" w:lineRule="auto"/>
              <w:ind w:right="-72"/>
              <w:jc w:val="right"/>
              <w:rPr>
                <w:rFonts w:cs="Arial"/>
                <w:sz w:val="18"/>
                <w:szCs w:val="18"/>
              </w:rPr>
            </w:pPr>
          </w:p>
          <w:p w:rsidR="00E77938" w:rsidRPr="00E77938" w:rsidRDefault="00E77938" w:rsidP="00E77938">
            <w:pPr>
              <w:spacing w:line="240" w:lineRule="auto"/>
              <w:ind w:right="-72"/>
              <w:jc w:val="right"/>
              <w:rPr>
                <w:rFonts w:cs="Arial"/>
                <w:sz w:val="18"/>
                <w:szCs w:val="18"/>
              </w:rPr>
            </w:pPr>
            <w:r w:rsidRPr="00E77938">
              <w:rPr>
                <w:rFonts w:cs="Arial"/>
                <w:sz w:val="18"/>
                <w:szCs w:val="18"/>
              </w:rPr>
              <w:t>1,179</w:t>
            </w:r>
          </w:p>
        </w:tc>
        <w:tc>
          <w:tcPr>
            <w:tcW w:w="1368" w:type="dxa"/>
          </w:tcPr>
          <w:p w:rsidR="001F7C8F" w:rsidRDefault="001F7C8F" w:rsidP="00E77938">
            <w:pPr>
              <w:spacing w:line="240" w:lineRule="auto"/>
              <w:ind w:right="-72"/>
              <w:jc w:val="right"/>
              <w:rPr>
                <w:rFonts w:cs="Arial"/>
                <w:sz w:val="18"/>
                <w:szCs w:val="18"/>
              </w:rPr>
            </w:pPr>
          </w:p>
          <w:p w:rsidR="00E77938" w:rsidRPr="00E77938" w:rsidRDefault="00E77938" w:rsidP="00E77938">
            <w:pPr>
              <w:spacing w:line="240" w:lineRule="auto"/>
              <w:ind w:right="-72"/>
              <w:jc w:val="right"/>
              <w:rPr>
                <w:rFonts w:cs="Arial"/>
                <w:sz w:val="18"/>
                <w:szCs w:val="18"/>
              </w:rPr>
            </w:pPr>
            <w:r w:rsidRPr="00E77938">
              <w:rPr>
                <w:rFonts w:cs="Arial"/>
                <w:sz w:val="18"/>
                <w:szCs w:val="18"/>
              </w:rPr>
              <w:t>123</w:t>
            </w:r>
          </w:p>
        </w:tc>
        <w:tc>
          <w:tcPr>
            <w:tcW w:w="1368" w:type="dxa"/>
            <w:vAlign w:val="bottom"/>
          </w:tcPr>
          <w:p w:rsidR="00E77938" w:rsidRPr="005B2673" w:rsidRDefault="00E77938" w:rsidP="00E77938">
            <w:pPr>
              <w:spacing w:line="240" w:lineRule="auto"/>
              <w:ind w:right="-72"/>
              <w:jc w:val="right"/>
              <w:rPr>
                <w:rFonts w:cs="Arial"/>
                <w:sz w:val="18"/>
                <w:szCs w:val="18"/>
              </w:rPr>
            </w:pPr>
            <w:r w:rsidRPr="005B2673">
              <w:rPr>
                <w:rFonts w:cs="Arial"/>
                <w:sz w:val="18"/>
                <w:szCs w:val="18"/>
              </w:rPr>
              <w:t>72</w:t>
            </w:r>
          </w:p>
        </w:tc>
      </w:tr>
      <w:tr w:rsidR="00E77938" w:rsidRPr="005B2673" w:rsidTr="007343FE">
        <w:tc>
          <w:tcPr>
            <w:tcW w:w="3960" w:type="dxa"/>
            <w:shd w:val="clear" w:color="auto" w:fill="auto"/>
            <w:vAlign w:val="bottom"/>
          </w:tcPr>
          <w:p w:rsidR="00E77938" w:rsidRPr="005B2673" w:rsidRDefault="00E77938" w:rsidP="00E77938">
            <w:pPr>
              <w:pStyle w:val="Heading8"/>
              <w:spacing w:line="240" w:lineRule="auto"/>
              <w:ind w:left="432"/>
              <w:rPr>
                <w:rFonts w:ascii="Arial" w:hAnsi="Arial" w:cs="Arial"/>
                <w:b w:val="0"/>
                <w:bCs w:val="0"/>
                <w:snapToGrid w:val="0"/>
                <w:sz w:val="18"/>
                <w:szCs w:val="18"/>
              </w:rPr>
            </w:pPr>
            <w:r w:rsidRPr="001C77BC">
              <w:rPr>
                <w:rFonts w:ascii="Arial" w:hAnsi="Arial" w:cs="Arial"/>
                <w:b w:val="0"/>
                <w:bCs w:val="0"/>
                <w:snapToGrid w:val="0"/>
                <w:sz w:val="18"/>
                <w:szCs w:val="18"/>
              </w:rPr>
              <w:t>Other</w:t>
            </w:r>
          </w:p>
        </w:tc>
        <w:tc>
          <w:tcPr>
            <w:tcW w:w="1368" w:type="dxa"/>
          </w:tcPr>
          <w:p w:rsidR="00E77938" w:rsidRPr="00E77938" w:rsidRDefault="00E77938" w:rsidP="00E77938">
            <w:pPr>
              <w:pBdr>
                <w:bottom w:val="single" w:sz="4" w:space="1" w:color="auto"/>
              </w:pBdr>
              <w:spacing w:line="240" w:lineRule="auto"/>
              <w:ind w:right="-72"/>
              <w:jc w:val="right"/>
              <w:rPr>
                <w:rFonts w:cs="Arial"/>
                <w:sz w:val="18"/>
                <w:szCs w:val="18"/>
              </w:rPr>
            </w:pPr>
            <w:r w:rsidRPr="00E77938">
              <w:rPr>
                <w:rFonts w:cs="Arial"/>
                <w:sz w:val="18"/>
                <w:szCs w:val="18"/>
              </w:rPr>
              <w:t>7</w:t>
            </w:r>
            <w:r w:rsidR="001F7C8F">
              <w:rPr>
                <w:rFonts w:cs="Arial"/>
                <w:sz w:val="18"/>
                <w:szCs w:val="18"/>
              </w:rPr>
              <w:t>1</w:t>
            </w:r>
          </w:p>
        </w:tc>
        <w:tc>
          <w:tcPr>
            <w:tcW w:w="1368" w:type="dxa"/>
          </w:tcPr>
          <w:p w:rsidR="00E77938" w:rsidRPr="00E77938" w:rsidRDefault="00E77938" w:rsidP="00E77938">
            <w:pPr>
              <w:pBdr>
                <w:bottom w:val="single" w:sz="4" w:space="1" w:color="auto"/>
              </w:pBdr>
              <w:spacing w:line="240" w:lineRule="auto"/>
              <w:ind w:right="-72"/>
              <w:jc w:val="right"/>
              <w:rPr>
                <w:rFonts w:cs="Arial"/>
                <w:sz w:val="18"/>
                <w:szCs w:val="18"/>
              </w:rPr>
            </w:pPr>
            <w:r w:rsidRPr="00E77938">
              <w:rPr>
                <w:rFonts w:cs="Arial"/>
                <w:sz w:val="18"/>
                <w:szCs w:val="18"/>
              </w:rPr>
              <w:t>-</w:t>
            </w:r>
          </w:p>
        </w:tc>
        <w:tc>
          <w:tcPr>
            <w:tcW w:w="1368" w:type="dxa"/>
          </w:tcPr>
          <w:p w:rsidR="00E77938" w:rsidRPr="00E77938" w:rsidRDefault="00E77938" w:rsidP="00E77938">
            <w:pPr>
              <w:pBdr>
                <w:bottom w:val="single" w:sz="4" w:space="1" w:color="auto"/>
              </w:pBdr>
              <w:spacing w:line="240" w:lineRule="auto"/>
              <w:ind w:right="-72"/>
              <w:jc w:val="right"/>
              <w:rPr>
                <w:rFonts w:cs="Arial"/>
                <w:sz w:val="18"/>
                <w:szCs w:val="18"/>
              </w:rPr>
            </w:pPr>
            <w:r w:rsidRPr="00E77938">
              <w:rPr>
                <w:rFonts w:cs="Arial"/>
                <w:sz w:val="18"/>
                <w:szCs w:val="18"/>
              </w:rPr>
              <w:t>-</w:t>
            </w:r>
          </w:p>
        </w:tc>
        <w:tc>
          <w:tcPr>
            <w:tcW w:w="1368" w:type="dxa"/>
            <w:vAlign w:val="bottom"/>
          </w:tcPr>
          <w:p w:rsidR="00E77938" w:rsidRPr="005B2673" w:rsidRDefault="00E77938" w:rsidP="00E77938">
            <w:pPr>
              <w:pBdr>
                <w:bottom w:val="single" w:sz="4" w:space="1" w:color="auto"/>
              </w:pBdr>
              <w:spacing w:line="240" w:lineRule="auto"/>
              <w:ind w:right="-72"/>
              <w:jc w:val="right"/>
              <w:rPr>
                <w:rFonts w:cs="Arial"/>
                <w:sz w:val="18"/>
                <w:szCs w:val="18"/>
              </w:rPr>
            </w:pPr>
            <w:r w:rsidRPr="005B2673">
              <w:rPr>
                <w:rFonts w:cs="Arial"/>
                <w:sz w:val="18"/>
                <w:szCs w:val="18"/>
              </w:rPr>
              <w:t>-</w:t>
            </w:r>
          </w:p>
        </w:tc>
      </w:tr>
      <w:tr w:rsidR="00E77938" w:rsidRPr="001046E7" w:rsidTr="00B73250">
        <w:tc>
          <w:tcPr>
            <w:tcW w:w="3960" w:type="dxa"/>
            <w:shd w:val="clear" w:color="auto" w:fill="auto"/>
            <w:vAlign w:val="bottom"/>
          </w:tcPr>
          <w:p w:rsidR="00E77938" w:rsidRPr="001046E7" w:rsidRDefault="00E77938" w:rsidP="00E77938">
            <w:pPr>
              <w:pStyle w:val="a"/>
              <w:tabs>
                <w:tab w:val="left" w:pos="882"/>
              </w:tabs>
              <w:ind w:left="432" w:right="-76"/>
              <w:rPr>
                <w:rFonts w:ascii="Arial" w:cs="Arial"/>
                <w:color w:val="auto"/>
                <w:sz w:val="12"/>
                <w:szCs w:val="12"/>
              </w:rPr>
            </w:pPr>
          </w:p>
        </w:tc>
        <w:tc>
          <w:tcPr>
            <w:tcW w:w="1368" w:type="dxa"/>
            <w:shd w:val="clear" w:color="auto" w:fill="auto"/>
            <w:vAlign w:val="bottom"/>
          </w:tcPr>
          <w:p w:rsidR="00E77938" w:rsidRPr="001046E7" w:rsidRDefault="00E77938" w:rsidP="00E77938">
            <w:pPr>
              <w:spacing w:line="240" w:lineRule="auto"/>
              <w:ind w:right="-72"/>
              <w:jc w:val="right"/>
              <w:rPr>
                <w:rFonts w:cs="Arial"/>
                <w:sz w:val="12"/>
                <w:szCs w:val="12"/>
              </w:rPr>
            </w:pPr>
          </w:p>
        </w:tc>
        <w:tc>
          <w:tcPr>
            <w:tcW w:w="1368" w:type="dxa"/>
            <w:shd w:val="clear" w:color="auto" w:fill="auto"/>
            <w:vAlign w:val="bottom"/>
          </w:tcPr>
          <w:p w:rsidR="00E77938" w:rsidRPr="001046E7" w:rsidRDefault="00E77938" w:rsidP="00E77938">
            <w:pPr>
              <w:spacing w:line="240" w:lineRule="auto"/>
              <w:ind w:right="-72"/>
              <w:jc w:val="right"/>
              <w:rPr>
                <w:rFonts w:cs="Arial"/>
                <w:sz w:val="12"/>
                <w:szCs w:val="12"/>
              </w:rPr>
            </w:pPr>
          </w:p>
        </w:tc>
        <w:tc>
          <w:tcPr>
            <w:tcW w:w="1368" w:type="dxa"/>
            <w:shd w:val="clear" w:color="auto" w:fill="auto"/>
            <w:vAlign w:val="bottom"/>
          </w:tcPr>
          <w:p w:rsidR="00E77938" w:rsidRPr="001046E7" w:rsidRDefault="00E77938" w:rsidP="00E77938">
            <w:pPr>
              <w:spacing w:line="240" w:lineRule="auto"/>
              <w:ind w:right="-72"/>
              <w:jc w:val="right"/>
              <w:rPr>
                <w:rFonts w:cs="Arial"/>
                <w:sz w:val="12"/>
                <w:szCs w:val="12"/>
              </w:rPr>
            </w:pPr>
          </w:p>
        </w:tc>
        <w:tc>
          <w:tcPr>
            <w:tcW w:w="1368" w:type="dxa"/>
            <w:shd w:val="clear" w:color="auto" w:fill="auto"/>
            <w:vAlign w:val="bottom"/>
          </w:tcPr>
          <w:p w:rsidR="00E77938" w:rsidRPr="001046E7" w:rsidRDefault="00E77938" w:rsidP="00E77938">
            <w:pPr>
              <w:spacing w:line="240" w:lineRule="auto"/>
              <w:ind w:right="-72"/>
              <w:jc w:val="right"/>
              <w:rPr>
                <w:rFonts w:cs="Arial"/>
                <w:snapToGrid w:val="0"/>
                <w:sz w:val="12"/>
                <w:szCs w:val="12"/>
              </w:rPr>
            </w:pPr>
          </w:p>
        </w:tc>
      </w:tr>
      <w:tr w:rsidR="008328D0" w:rsidRPr="005B2673" w:rsidTr="00B73250">
        <w:tc>
          <w:tcPr>
            <w:tcW w:w="3960" w:type="dxa"/>
            <w:shd w:val="clear" w:color="auto" w:fill="auto"/>
            <w:vAlign w:val="bottom"/>
          </w:tcPr>
          <w:p w:rsidR="008328D0" w:rsidRPr="005B2673" w:rsidRDefault="008328D0" w:rsidP="008328D0">
            <w:pPr>
              <w:spacing w:line="240" w:lineRule="auto"/>
              <w:ind w:left="432"/>
              <w:rPr>
                <w:rFonts w:cs="Arial"/>
                <w:snapToGrid w:val="0"/>
                <w:sz w:val="18"/>
                <w:szCs w:val="18"/>
              </w:rPr>
            </w:pPr>
          </w:p>
        </w:tc>
        <w:tc>
          <w:tcPr>
            <w:tcW w:w="1368" w:type="dxa"/>
          </w:tcPr>
          <w:p w:rsidR="008328D0" w:rsidRPr="008328D0" w:rsidRDefault="008328D0" w:rsidP="008328D0">
            <w:pPr>
              <w:pBdr>
                <w:bottom w:val="double" w:sz="4" w:space="1" w:color="auto"/>
              </w:pBdr>
              <w:spacing w:line="240" w:lineRule="auto"/>
              <w:ind w:right="-72"/>
              <w:jc w:val="right"/>
              <w:rPr>
                <w:rFonts w:cs="Arial"/>
                <w:noProof/>
                <w:sz w:val="18"/>
                <w:szCs w:val="18"/>
              </w:rPr>
            </w:pPr>
            <w:r w:rsidRPr="008328D0">
              <w:rPr>
                <w:rFonts w:cs="Arial"/>
                <w:noProof/>
                <w:sz w:val="18"/>
                <w:szCs w:val="18"/>
              </w:rPr>
              <w:t>25,46</w:t>
            </w:r>
            <w:r w:rsidR="001F7C8F">
              <w:rPr>
                <w:rFonts w:cs="Arial"/>
                <w:noProof/>
                <w:sz w:val="18"/>
                <w:szCs w:val="18"/>
              </w:rPr>
              <w:t>0</w:t>
            </w:r>
          </w:p>
        </w:tc>
        <w:tc>
          <w:tcPr>
            <w:tcW w:w="1368" w:type="dxa"/>
          </w:tcPr>
          <w:p w:rsidR="008328D0" w:rsidRPr="008328D0" w:rsidRDefault="008328D0" w:rsidP="008328D0">
            <w:pPr>
              <w:pBdr>
                <w:bottom w:val="double" w:sz="4" w:space="1" w:color="auto"/>
              </w:pBdr>
              <w:spacing w:line="240" w:lineRule="auto"/>
              <w:ind w:right="-72"/>
              <w:jc w:val="right"/>
              <w:rPr>
                <w:rFonts w:cs="Arial"/>
                <w:noProof/>
                <w:sz w:val="18"/>
                <w:szCs w:val="18"/>
              </w:rPr>
            </w:pPr>
            <w:r w:rsidRPr="008328D0">
              <w:rPr>
                <w:rFonts w:cs="Arial"/>
                <w:noProof/>
                <w:sz w:val="18"/>
                <w:szCs w:val="18"/>
              </w:rPr>
              <w:t>37,794</w:t>
            </w:r>
          </w:p>
        </w:tc>
        <w:tc>
          <w:tcPr>
            <w:tcW w:w="1368" w:type="dxa"/>
          </w:tcPr>
          <w:p w:rsidR="008328D0" w:rsidRPr="008328D0" w:rsidRDefault="008328D0" w:rsidP="008328D0">
            <w:pPr>
              <w:pBdr>
                <w:bottom w:val="double" w:sz="4" w:space="1" w:color="auto"/>
              </w:pBdr>
              <w:spacing w:line="240" w:lineRule="auto"/>
              <w:ind w:right="-72"/>
              <w:jc w:val="right"/>
              <w:rPr>
                <w:rFonts w:cs="Arial"/>
                <w:noProof/>
                <w:sz w:val="18"/>
                <w:szCs w:val="18"/>
              </w:rPr>
            </w:pPr>
            <w:r w:rsidRPr="008328D0">
              <w:rPr>
                <w:rFonts w:cs="Arial"/>
                <w:noProof/>
                <w:sz w:val="18"/>
                <w:szCs w:val="18"/>
              </w:rPr>
              <w:t>181</w:t>
            </w:r>
          </w:p>
        </w:tc>
        <w:tc>
          <w:tcPr>
            <w:tcW w:w="1368" w:type="dxa"/>
          </w:tcPr>
          <w:p w:rsidR="008328D0" w:rsidRPr="005B2673" w:rsidRDefault="008328D0" w:rsidP="008328D0">
            <w:pPr>
              <w:pBdr>
                <w:bottom w:val="double" w:sz="4" w:space="1" w:color="auto"/>
              </w:pBdr>
              <w:spacing w:line="240" w:lineRule="auto"/>
              <w:ind w:right="-72"/>
              <w:jc w:val="right"/>
              <w:rPr>
                <w:rFonts w:cs="Arial"/>
                <w:sz w:val="18"/>
                <w:szCs w:val="18"/>
              </w:rPr>
            </w:pPr>
            <w:r w:rsidRPr="005B2673">
              <w:rPr>
                <w:rFonts w:cs="Arial"/>
                <w:sz w:val="18"/>
                <w:szCs w:val="18"/>
              </w:rPr>
              <w:fldChar w:fldCharType="begin"/>
            </w:r>
            <w:r w:rsidRPr="005B2673">
              <w:rPr>
                <w:rFonts w:cs="Arial"/>
                <w:sz w:val="18"/>
                <w:szCs w:val="18"/>
              </w:rPr>
              <w:instrText xml:space="preserve"> =SUM(ABOVE) </w:instrText>
            </w:r>
            <w:r w:rsidRPr="005B2673">
              <w:rPr>
                <w:rFonts w:cs="Arial"/>
                <w:sz w:val="18"/>
                <w:szCs w:val="18"/>
              </w:rPr>
              <w:fldChar w:fldCharType="separate"/>
            </w:r>
            <w:r w:rsidRPr="005B2673">
              <w:rPr>
                <w:rFonts w:cs="Arial"/>
                <w:noProof/>
                <w:sz w:val="18"/>
                <w:szCs w:val="18"/>
              </w:rPr>
              <w:t>9,448</w:t>
            </w:r>
            <w:r w:rsidRPr="005B2673">
              <w:rPr>
                <w:rFonts w:cs="Arial"/>
                <w:sz w:val="18"/>
                <w:szCs w:val="18"/>
              </w:rPr>
              <w:fldChar w:fldCharType="end"/>
            </w:r>
          </w:p>
        </w:tc>
      </w:tr>
    </w:tbl>
    <w:p w:rsidR="0032672F" w:rsidRPr="007364F6" w:rsidRDefault="0032672F" w:rsidP="00D755C2">
      <w:pPr>
        <w:spacing w:line="240" w:lineRule="auto"/>
        <w:ind w:left="540" w:hanging="540"/>
        <w:jc w:val="thaiDistribute"/>
        <w:rPr>
          <w:rFonts w:cs="Arial"/>
          <w:sz w:val="18"/>
          <w:szCs w:val="18"/>
        </w:rPr>
      </w:pPr>
    </w:p>
    <w:p w:rsidR="00AF6F07" w:rsidRPr="007364F6" w:rsidRDefault="00AF6F07" w:rsidP="00D755C2">
      <w:pPr>
        <w:spacing w:line="240" w:lineRule="auto"/>
        <w:ind w:left="540" w:hanging="540"/>
        <w:jc w:val="thaiDistribute"/>
        <w:rPr>
          <w:rFonts w:cs="Arial"/>
          <w:sz w:val="18"/>
          <w:szCs w:val="18"/>
        </w:rPr>
      </w:pPr>
    </w:p>
    <w:p w:rsidR="00E75A30" w:rsidRPr="005B2673" w:rsidRDefault="00441874" w:rsidP="00D755C2">
      <w:pPr>
        <w:spacing w:line="240" w:lineRule="auto"/>
        <w:ind w:left="540" w:hanging="540"/>
        <w:jc w:val="thaiDistribute"/>
        <w:rPr>
          <w:rFonts w:cs="Arial"/>
          <w:b/>
          <w:bCs/>
          <w:sz w:val="18"/>
          <w:szCs w:val="18"/>
        </w:rPr>
      </w:pPr>
      <w:r w:rsidRPr="005B2673">
        <w:rPr>
          <w:rFonts w:cs="Arial"/>
          <w:b/>
          <w:bCs/>
          <w:sz w:val="18"/>
          <w:szCs w:val="18"/>
        </w:rPr>
        <w:t>1</w:t>
      </w:r>
      <w:r w:rsidR="0069553B">
        <w:rPr>
          <w:rFonts w:cs="Arial"/>
          <w:b/>
          <w:bCs/>
          <w:sz w:val="18"/>
          <w:szCs w:val="18"/>
        </w:rPr>
        <w:t>2</w:t>
      </w:r>
      <w:r w:rsidR="007371CB" w:rsidRPr="005B2673">
        <w:rPr>
          <w:rFonts w:cs="Arial"/>
          <w:b/>
          <w:bCs/>
          <w:sz w:val="18"/>
          <w:szCs w:val="18"/>
          <w:rtl/>
          <w:cs/>
        </w:rPr>
        <w:tab/>
      </w:r>
      <w:r w:rsidR="00176EF4" w:rsidRPr="005B2673">
        <w:rPr>
          <w:rFonts w:cs="Arial"/>
          <w:b/>
          <w:bCs/>
          <w:sz w:val="18"/>
          <w:szCs w:val="18"/>
        </w:rPr>
        <w:t xml:space="preserve">Investments in subsidiaries and </w:t>
      </w:r>
      <w:r w:rsidR="006E298D" w:rsidRPr="005B2673">
        <w:rPr>
          <w:rFonts w:cs="Arial"/>
          <w:b/>
          <w:bCs/>
          <w:sz w:val="18"/>
          <w:szCs w:val="18"/>
        </w:rPr>
        <w:t>associate</w:t>
      </w:r>
      <w:r w:rsidR="00F205C5" w:rsidRPr="005B2673">
        <w:rPr>
          <w:rFonts w:cs="Arial"/>
          <w:b/>
          <w:bCs/>
          <w:sz w:val="18"/>
          <w:szCs w:val="18"/>
        </w:rPr>
        <w:t>s</w:t>
      </w:r>
    </w:p>
    <w:p w:rsidR="004845E5" w:rsidRPr="005B2673" w:rsidRDefault="004845E5" w:rsidP="00D755C2">
      <w:pPr>
        <w:autoSpaceDE w:val="0"/>
        <w:autoSpaceDN w:val="0"/>
        <w:adjustRightInd w:val="0"/>
        <w:spacing w:line="240" w:lineRule="auto"/>
        <w:ind w:left="1080" w:hanging="540"/>
        <w:rPr>
          <w:rFonts w:cs="Arial"/>
          <w:b/>
          <w:bCs/>
          <w:sz w:val="18"/>
          <w:szCs w:val="18"/>
        </w:rPr>
      </w:pPr>
    </w:p>
    <w:p w:rsidR="004845E5" w:rsidRPr="005B2673" w:rsidRDefault="004845E5" w:rsidP="00D755C2">
      <w:pPr>
        <w:autoSpaceDE w:val="0"/>
        <w:autoSpaceDN w:val="0"/>
        <w:adjustRightInd w:val="0"/>
        <w:spacing w:line="240" w:lineRule="auto"/>
        <w:ind w:left="1080" w:hanging="540"/>
        <w:rPr>
          <w:rFonts w:cs="Arial"/>
          <w:b/>
          <w:bCs/>
          <w:sz w:val="18"/>
          <w:szCs w:val="18"/>
        </w:rPr>
      </w:pPr>
    </w:p>
    <w:p w:rsidR="00501277" w:rsidRPr="005B2673" w:rsidRDefault="00441874" w:rsidP="00D755C2">
      <w:pPr>
        <w:autoSpaceDE w:val="0"/>
        <w:autoSpaceDN w:val="0"/>
        <w:adjustRightInd w:val="0"/>
        <w:spacing w:line="240" w:lineRule="auto"/>
        <w:ind w:left="1080" w:hanging="540"/>
        <w:rPr>
          <w:rFonts w:cs="Arial"/>
          <w:b/>
          <w:bCs/>
          <w:sz w:val="18"/>
          <w:szCs w:val="18"/>
        </w:rPr>
      </w:pPr>
      <w:r w:rsidRPr="005B2673">
        <w:rPr>
          <w:rFonts w:eastAsia="Angsana New" w:cs="Arial"/>
          <w:b/>
          <w:bCs/>
          <w:sz w:val="18"/>
          <w:szCs w:val="18"/>
        </w:rPr>
        <w:t>1</w:t>
      </w:r>
      <w:r w:rsidR="0069553B">
        <w:rPr>
          <w:rFonts w:eastAsia="Angsana New" w:cs="Arial"/>
          <w:b/>
          <w:bCs/>
          <w:sz w:val="18"/>
          <w:szCs w:val="18"/>
        </w:rPr>
        <w:t>2</w:t>
      </w:r>
      <w:r w:rsidR="00313625" w:rsidRPr="005B2673">
        <w:rPr>
          <w:rFonts w:eastAsia="Angsana New" w:cs="Arial"/>
          <w:b/>
          <w:bCs/>
          <w:sz w:val="18"/>
          <w:szCs w:val="18"/>
        </w:rPr>
        <w:t>.1</w:t>
      </w:r>
      <w:r w:rsidR="00313625" w:rsidRPr="005B2673">
        <w:rPr>
          <w:rFonts w:eastAsia="Angsana New" w:cs="Arial"/>
          <w:b/>
          <w:bCs/>
          <w:sz w:val="18"/>
          <w:szCs w:val="18"/>
        </w:rPr>
        <w:tab/>
      </w:r>
      <w:r w:rsidR="00501277" w:rsidRPr="005B2673">
        <w:rPr>
          <w:rFonts w:cs="Arial"/>
          <w:b/>
          <w:bCs/>
          <w:sz w:val="18"/>
          <w:szCs w:val="18"/>
        </w:rPr>
        <w:t>Investment</w:t>
      </w:r>
      <w:r w:rsidR="00100A08" w:rsidRPr="005B2673">
        <w:rPr>
          <w:rFonts w:cs="Arial"/>
          <w:b/>
          <w:bCs/>
          <w:sz w:val="18"/>
          <w:szCs w:val="18"/>
        </w:rPr>
        <w:t>s</w:t>
      </w:r>
      <w:r w:rsidR="00501277" w:rsidRPr="005B2673">
        <w:rPr>
          <w:rFonts w:cs="Arial"/>
          <w:b/>
          <w:bCs/>
          <w:sz w:val="18"/>
          <w:szCs w:val="18"/>
        </w:rPr>
        <w:t xml:space="preserve"> in subsidiaries </w:t>
      </w:r>
    </w:p>
    <w:p w:rsidR="00EF47DB" w:rsidRPr="005B2673" w:rsidRDefault="00EF47DB" w:rsidP="00D755C2">
      <w:pPr>
        <w:autoSpaceDE w:val="0"/>
        <w:autoSpaceDN w:val="0"/>
        <w:adjustRightInd w:val="0"/>
        <w:spacing w:line="240" w:lineRule="auto"/>
        <w:ind w:left="1080" w:hanging="540"/>
        <w:rPr>
          <w:rFonts w:cs="Arial"/>
          <w:b/>
          <w:bCs/>
          <w:sz w:val="18"/>
          <w:szCs w:val="18"/>
        </w:rPr>
      </w:pPr>
    </w:p>
    <w:tbl>
      <w:tblPr>
        <w:tblW w:w="9461" w:type="dxa"/>
        <w:tblLayout w:type="fixed"/>
        <w:tblLook w:val="0000" w:firstRow="0" w:lastRow="0" w:firstColumn="0" w:lastColumn="0" w:noHBand="0" w:noVBand="0"/>
      </w:tblPr>
      <w:tblGrid>
        <w:gridCol w:w="6149"/>
        <w:gridCol w:w="1656"/>
        <w:gridCol w:w="1656"/>
      </w:tblGrid>
      <w:tr w:rsidR="00AA234A" w:rsidRPr="005B2673" w:rsidTr="00557CB5">
        <w:tc>
          <w:tcPr>
            <w:tcW w:w="6149" w:type="dxa"/>
            <w:vAlign w:val="bottom"/>
          </w:tcPr>
          <w:p w:rsidR="00AA234A" w:rsidRPr="005B2673" w:rsidRDefault="00AA234A" w:rsidP="00D755C2">
            <w:pPr>
              <w:spacing w:line="240" w:lineRule="auto"/>
              <w:ind w:left="967"/>
              <w:rPr>
                <w:rFonts w:cs="Arial"/>
                <w:snapToGrid w:val="0"/>
                <w:sz w:val="18"/>
                <w:szCs w:val="18"/>
              </w:rPr>
            </w:pPr>
          </w:p>
        </w:tc>
        <w:tc>
          <w:tcPr>
            <w:tcW w:w="3312" w:type="dxa"/>
            <w:gridSpan w:val="2"/>
            <w:vAlign w:val="bottom"/>
          </w:tcPr>
          <w:p w:rsidR="00AA234A" w:rsidRPr="005B2673" w:rsidRDefault="00AA234A" w:rsidP="00557CB5">
            <w:pPr>
              <w:pBdr>
                <w:bottom w:val="single" w:sz="4" w:space="1" w:color="auto"/>
              </w:pBdr>
              <w:spacing w:line="240" w:lineRule="auto"/>
              <w:ind w:right="-72"/>
              <w:jc w:val="center"/>
              <w:rPr>
                <w:rFonts w:cs="Arial"/>
                <w:b/>
                <w:bCs/>
                <w:sz w:val="18"/>
                <w:szCs w:val="18"/>
              </w:rPr>
            </w:pPr>
            <w:r w:rsidRPr="005B2673">
              <w:rPr>
                <w:rFonts w:cs="Arial"/>
                <w:b/>
                <w:bCs/>
                <w:sz w:val="18"/>
                <w:szCs w:val="18"/>
              </w:rPr>
              <w:t>Separate financial statements</w:t>
            </w:r>
          </w:p>
        </w:tc>
      </w:tr>
      <w:tr w:rsidR="00AA234A" w:rsidRPr="005B2673" w:rsidTr="00557CB5">
        <w:tc>
          <w:tcPr>
            <w:tcW w:w="6149" w:type="dxa"/>
            <w:vAlign w:val="bottom"/>
          </w:tcPr>
          <w:p w:rsidR="00AA234A" w:rsidRPr="005B2673" w:rsidRDefault="00AA234A" w:rsidP="00D755C2">
            <w:pPr>
              <w:spacing w:line="240" w:lineRule="auto"/>
              <w:ind w:left="967"/>
              <w:rPr>
                <w:rFonts w:cs="Arial"/>
                <w:snapToGrid w:val="0"/>
                <w:sz w:val="18"/>
                <w:szCs w:val="18"/>
              </w:rPr>
            </w:pPr>
          </w:p>
        </w:tc>
        <w:tc>
          <w:tcPr>
            <w:tcW w:w="1656" w:type="dxa"/>
          </w:tcPr>
          <w:p w:rsidR="00AA234A" w:rsidRPr="005B2673" w:rsidRDefault="00AA234A" w:rsidP="00D755C2">
            <w:pPr>
              <w:spacing w:line="240" w:lineRule="auto"/>
              <w:ind w:right="-72"/>
              <w:jc w:val="right"/>
              <w:rPr>
                <w:rFonts w:cs="Arial"/>
                <w:b/>
                <w:bCs/>
                <w:sz w:val="18"/>
                <w:szCs w:val="18"/>
              </w:rPr>
            </w:pPr>
            <w:r w:rsidRPr="005B2673">
              <w:rPr>
                <w:rFonts w:cs="Arial"/>
                <w:b/>
                <w:bCs/>
                <w:sz w:val="18"/>
                <w:szCs w:val="18"/>
              </w:rPr>
              <w:t>2019</w:t>
            </w:r>
          </w:p>
        </w:tc>
        <w:tc>
          <w:tcPr>
            <w:tcW w:w="1656" w:type="dxa"/>
          </w:tcPr>
          <w:p w:rsidR="00AA234A" w:rsidRPr="005B2673" w:rsidRDefault="00AA234A" w:rsidP="00D755C2">
            <w:pPr>
              <w:spacing w:line="240" w:lineRule="auto"/>
              <w:ind w:right="-72"/>
              <w:jc w:val="right"/>
              <w:rPr>
                <w:rFonts w:cs="Arial"/>
                <w:b/>
                <w:bCs/>
                <w:sz w:val="18"/>
                <w:szCs w:val="18"/>
              </w:rPr>
            </w:pPr>
            <w:r w:rsidRPr="005B2673">
              <w:rPr>
                <w:rFonts w:cs="Arial"/>
                <w:b/>
                <w:bCs/>
                <w:sz w:val="18"/>
                <w:szCs w:val="18"/>
              </w:rPr>
              <w:t>2018</w:t>
            </w:r>
          </w:p>
        </w:tc>
      </w:tr>
      <w:tr w:rsidR="00AA234A" w:rsidRPr="005B2673" w:rsidTr="00557CB5">
        <w:tc>
          <w:tcPr>
            <w:tcW w:w="6149" w:type="dxa"/>
            <w:vAlign w:val="bottom"/>
          </w:tcPr>
          <w:p w:rsidR="00AA234A" w:rsidRPr="005B2673" w:rsidRDefault="00AA234A" w:rsidP="00D755C2">
            <w:pPr>
              <w:spacing w:line="240" w:lineRule="auto"/>
              <w:ind w:left="967"/>
              <w:rPr>
                <w:rFonts w:cs="Arial"/>
                <w:b/>
                <w:bCs/>
                <w:snapToGrid w:val="0"/>
                <w:sz w:val="18"/>
                <w:szCs w:val="18"/>
              </w:rPr>
            </w:pPr>
          </w:p>
        </w:tc>
        <w:tc>
          <w:tcPr>
            <w:tcW w:w="1656" w:type="dxa"/>
            <w:vAlign w:val="bottom"/>
          </w:tcPr>
          <w:p w:rsidR="00AA234A" w:rsidRPr="005B2673" w:rsidRDefault="00AA234A"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Baht Thousand</w:t>
            </w:r>
          </w:p>
        </w:tc>
        <w:tc>
          <w:tcPr>
            <w:tcW w:w="1656" w:type="dxa"/>
            <w:vAlign w:val="bottom"/>
          </w:tcPr>
          <w:p w:rsidR="00AA234A" w:rsidRPr="005B2673" w:rsidRDefault="00AA234A"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Baht Thousand</w:t>
            </w:r>
          </w:p>
        </w:tc>
      </w:tr>
      <w:tr w:rsidR="00AA234A" w:rsidRPr="005B2673" w:rsidTr="00557CB5">
        <w:tc>
          <w:tcPr>
            <w:tcW w:w="6149" w:type="dxa"/>
            <w:shd w:val="clear" w:color="auto" w:fill="auto"/>
            <w:vAlign w:val="bottom"/>
          </w:tcPr>
          <w:p w:rsidR="00AA234A" w:rsidRPr="005B2673" w:rsidRDefault="00AA234A" w:rsidP="00D755C2">
            <w:pPr>
              <w:pStyle w:val="a"/>
              <w:tabs>
                <w:tab w:val="left" w:pos="882"/>
              </w:tabs>
              <w:ind w:left="967" w:right="-76"/>
              <w:rPr>
                <w:rFonts w:ascii="Arial" w:cs="Arial"/>
                <w:color w:val="auto"/>
                <w:sz w:val="12"/>
                <w:szCs w:val="12"/>
              </w:rPr>
            </w:pPr>
          </w:p>
        </w:tc>
        <w:tc>
          <w:tcPr>
            <w:tcW w:w="1656" w:type="dxa"/>
            <w:shd w:val="clear" w:color="auto" w:fill="auto"/>
            <w:vAlign w:val="bottom"/>
          </w:tcPr>
          <w:p w:rsidR="00AA234A" w:rsidRPr="005B2673" w:rsidRDefault="00AA234A" w:rsidP="00D755C2">
            <w:pPr>
              <w:spacing w:line="240" w:lineRule="auto"/>
              <w:ind w:right="-72"/>
              <w:jc w:val="right"/>
              <w:rPr>
                <w:rFonts w:cs="Arial"/>
                <w:snapToGrid w:val="0"/>
                <w:sz w:val="12"/>
                <w:szCs w:val="12"/>
              </w:rPr>
            </w:pPr>
          </w:p>
        </w:tc>
        <w:tc>
          <w:tcPr>
            <w:tcW w:w="1656" w:type="dxa"/>
            <w:shd w:val="clear" w:color="auto" w:fill="auto"/>
            <w:vAlign w:val="bottom"/>
          </w:tcPr>
          <w:p w:rsidR="00AA234A" w:rsidRPr="005B2673" w:rsidRDefault="00AA234A" w:rsidP="00D755C2">
            <w:pPr>
              <w:spacing w:line="240" w:lineRule="auto"/>
              <w:ind w:right="-72"/>
              <w:jc w:val="right"/>
              <w:rPr>
                <w:rFonts w:cs="Arial"/>
                <w:snapToGrid w:val="0"/>
                <w:sz w:val="12"/>
                <w:szCs w:val="12"/>
              </w:rPr>
            </w:pPr>
          </w:p>
        </w:tc>
      </w:tr>
      <w:tr w:rsidR="00AA234A" w:rsidRPr="005B2673" w:rsidTr="00557CB5">
        <w:tc>
          <w:tcPr>
            <w:tcW w:w="6149" w:type="dxa"/>
            <w:shd w:val="clear" w:color="auto" w:fill="auto"/>
            <w:vAlign w:val="bottom"/>
          </w:tcPr>
          <w:p w:rsidR="00AA234A" w:rsidRPr="005B2673" w:rsidRDefault="00AA234A" w:rsidP="00D755C2">
            <w:pPr>
              <w:spacing w:line="240" w:lineRule="auto"/>
              <w:ind w:left="967"/>
              <w:rPr>
                <w:rFonts w:cs="Arial"/>
                <w:snapToGrid w:val="0"/>
                <w:sz w:val="18"/>
                <w:szCs w:val="18"/>
              </w:rPr>
            </w:pPr>
            <w:r w:rsidRPr="005B2673">
              <w:rPr>
                <w:rFonts w:cs="Arial"/>
                <w:snapToGrid w:val="0"/>
                <w:sz w:val="18"/>
                <w:szCs w:val="18"/>
              </w:rPr>
              <w:t>Investment</w:t>
            </w:r>
            <w:r w:rsidR="007F24A1">
              <w:rPr>
                <w:rFonts w:cs="Arial"/>
                <w:snapToGrid w:val="0"/>
                <w:sz w:val="18"/>
                <w:szCs w:val="18"/>
              </w:rPr>
              <w:t>s</w:t>
            </w:r>
            <w:r w:rsidRPr="005B2673">
              <w:rPr>
                <w:rFonts w:cs="Arial"/>
                <w:snapToGrid w:val="0"/>
                <w:sz w:val="18"/>
                <w:szCs w:val="18"/>
              </w:rPr>
              <w:t xml:space="preserve"> in subsidiaries </w:t>
            </w:r>
          </w:p>
        </w:tc>
        <w:tc>
          <w:tcPr>
            <w:tcW w:w="1656" w:type="dxa"/>
          </w:tcPr>
          <w:p w:rsidR="00AA234A" w:rsidRPr="005B2673" w:rsidRDefault="007748FE" w:rsidP="00D755C2">
            <w:pPr>
              <w:pBdr>
                <w:bottom w:val="double" w:sz="4" w:space="1" w:color="auto"/>
              </w:pBdr>
              <w:spacing w:line="240" w:lineRule="auto"/>
              <w:ind w:right="-72"/>
              <w:jc w:val="right"/>
              <w:rPr>
                <w:rFonts w:cs="Arial"/>
                <w:sz w:val="18"/>
                <w:szCs w:val="18"/>
              </w:rPr>
            </w:pPr>
            <w:r w:rsidRPr="007748FE">
              <w:rPr>
                <w:rFonts w:cs="Arial"/>
                <w:sz w:val="18"/>
                <w:szCs w:val="18"/>
              </w:rPr>
              <w:t>4,018,001</w:t>
            </w:r>
          </w:p>
        </w:tc>
        <w:tc>
          <w:tcPr>
            <w:tcW w:w="1656" w:type="dxa"/>
            <w:vAlign w:val="center"/>
          </w:tcPr>
          <w:p w:rsidR="00AA234A" w:rsidRPr="005B2673" w:rsidRDefault="00AA234A" w:rsidP="00D755C2">
            <w:pPr>
              <w:pBdr>
                <w:bottom w:val="double" w:sz="4" w:space="1" w:color="auto"/>
              </w:pBdr>
              <w:spacing w:line="240" w:lineRule="auto"/>
              <w:ind w:right="-72"/>
              <w:jc w:val="right"/>
              <w:rPr>
                <w:rFonts w:cs="Arial"/>
                <w:sz w:val="18"/>
                <w:szCs w:val="18"/>
              </w:rPr>
            </w:pPr>
            <w:r w:rsidRPr="005B2673">
              <w:rPr>
                <w:rFonts w:cs="Arial"/>
                <w:sz w:val="18"/>
                <w:szCs w:val="18"/>
              </w:rPr>
              <w:t>311,061</w:t>
            </w:r>
          </w:p>
        </w:tc>
      </w:tr>
    </w:tbl>
    <w:p w:rsidR="00EF47DB" w:rsidRPr="005B2673" w:rsidRDefault="00EF47DB" w:rsidP="00D755C2">
      <w:pPr>
        <w:autoSpaceDE w:val="0"/>
        <w:autoSpaceDN w:val="0"/>
        <w:adjustRightInd w:val="0"/>
        <w:spacing w:line="240" w:lineRule="auto"/>
        <w:ind w:left="1080"/>
        <w:rPr>
          <w:rFonts w:cs="Arial"/>
          <w:b/>
          <w:bCs/>
          <w:sz w:val="18"/>
          <w:szCs w:val="18"/>
        </w:rPr>
      </w:pPr>
    </w:p>
    <w:p w:rsidR="00251B60" w:rsidRPr="005B2673" w:rsidRDefault="007F24A1" w:rsidP="00D755C2">
      <w:pPr>
        <w:tabs>
          <w:tab w:val="left" w:pos="1080"/>
        </w:tabs>
        <w:spacing w:line="240" w:lineRule="auto"/>
        <w:ind w:left="1080"/>
        <w:jc w:val="both"/>
        <w:rPr>
          <w:rFonts w:cs="Arial"/>
          <w:sz w:val="18"/>
          <w:szCs w:val="18"/>
        </w:rPr>
      </w:pPr>
      <w:r>
        <w:rPr>
          <w:rFonts w:cs="Arial"/>
          <w:spacing w:val="-4"/>
          <w:sz w:val="18"/>
          <w:szCs w:val="18"/>
        </w:rPr>
        <w:t>The m</w:t>
      </w:r>
      <w:r w:rsidR="00251B60" w:rsidRPr="005B2673">
        <w:rPr>
          <w:rFonts w:cs="Arial"/>
          <w:spacing w:val="-4"/>
          <w:sz w:val="18"/>
          <w:szCs w:val="18"/>
        </w:rPr>
        <w:t xml:space="preserve">ovements of investments in subsidiaries </w:t>
      </w:r>
      <w:r w:rsidR="00251B60" w:rsidRPr="005B2673">
        <w:rPr>
          <w:rFonts w:cs="Arial"/>
          <w:sz w:val="18"/>
          <w:szCs w:val="18"/>
        </w:rPr>
        <w:t>are as follows:</w:t>
      </w:r>
    </w:p>
    <w:p w:rsidR="00521A3C" w:rsidRPr="005B2673" w:rsidRDefault="00521A3C" w:rsidP="00D755C2">
      <w:pPr>
        <w:tabs>
          <w:tab w:val="left" w:pos="1080"/>
        </w:tabs>
        <w:spacing w:line="240" w:lineRule="auto"/>
        <w:ind w:left="1080"/>
        <w:jc w:val="both"/>
        <w:rPr>
          <w:rFonts w:cs="Arial"/>
          <w:spacing w:val="-4"/>
          <w:sz w:val="18"/>
          <w:szCs w:val="18"/>
        </w:rPr>
      </w:pPr>
    </w:p>
    <w:tbl>
      <w:tblPr>
        <w:tblW w:w="9461" w:type="dxa"/>
        <w:tblLayout w:type="fixed"/>
        <w:tblLook w:val="0000" w:firstRow="0" w:lastRow="0" w:firstColumn="0" w:lastColumn="0" w:noHBand="0" w:noVBand="0"/>
      </w:tblPr>
      <w:tblGrid>
        <w:gridCol w:w="6149"/>
        <w:gridCol w:w="1656"/>
        <w:gridCol w:w="1656"/>
      </w:tblGrid>
      <w:tr w:rsidR="00AA234A" w:rsidRPr="005B2673" w:rsidTr="00557CB5">
        <w:tc>
          <w:tcPr>
            <w:tcW w:w="6149" w:type="dxa"/>
            <w:vAlign w:val="bottom"/>
          </w:tcPr>
          <w:p w:rsidR="00AA234A" w:rsidRPr="005B2673" w:rsidRDefault="00AA234A" w:rsidP="00D755C2">
            <w:pPr>
              <w:spacing w:line="240" w:lineRule="auto"/>
              <w:ind w:left="967"/>
              <w:rPr>
                <w:rFonts w:cs="Arial"/>
                <w:snapToGrid w:val="0"/>
                <w:sz w:val="18"/>
                <w:szCs w:val="18"/>
              </w:rPr>
            </w:pPr>
          </w:p>
        </w:tc>
        <w:tc>
          <w:tcPr>
            <w:tcW w:w="3312" w:type="dxa"/>
            <w:gridSpan w:val="2"/>
            <w:vAlign w:val="bottom"/>
          </w:tcPr>
          <w:p w:rsidR="00AA234A" w:rsidRPr="005B2673" w:rsidRDefault="00AA234A" w:rsidP="00557CB5">
            <w:pPr>
              <w:pBdr>
                <w:bottom w:val="single" w:sz="4" w:space="1" w:color="auto"/>
              </w:pBdr>
              <w:spacing w:line="240" w:lineRule="auto"/>
              <w:ind w:right="-72"/>
              <w:jc w:val="center"/>
              <w:rPr>
                <w:rFonts w:cs="Arial"/>
                <w:b/>
                <w:bCs/>
                <w:sz w:val="18"/>
                <w:szCs w:val="18"/>
              </w:rPr>
            </w:pPr>
            <w:r w:rsidRPr="005B2673">
              <w:rPr>
                <w:rFonts w:cs="Arial"/>
                <w:b/>
                <w:bCs/>
                <w:sz w:val="18"/>
                <w:szCs w:val="18"/>
              </w:rPr>
              <w:t>Separate financial statements</w:t>
            </w:r>
          </w:p>
        </w:tc>
      </w:tr>
      <w:tr w:rsidR="00AA234A" w:rsidRPr="005B2673" w:rsidTr="00557CB5">
        <w:tc>
          <w:tcPr>
            <w:tcW w:w="6149" w:type="dxa"/>
            <w:vAlign w:val="bottom"/>
          </w:tcPr>
          <w:p w:rsidR="00AA234A" w:rsidRPr="005B2673" w:rsidRDefault="00AA234A" w:rsidP="00D755C2">
            <w:pPr>
              <w:spacing w:line="240" w:lineRule="auto"/>
              <w:ind w:left="967"/>
              <w:rPr>
                <w:rFonts w:cs="Arial"/>
                <w:snapToGrid w:val="0"/>
                <w:sz w:val="18"/>
                <w:szCs w:val="18"/>
              </w:rPr>
            </w:pPr>
          </w:p>
        </w:tc>
        <w:tc>
          <w:tcPr>
            <w:tcW w:w="1656" w:type="dxa"/>
          </w:tcPr>
          <w:p w:rsidR="00AA234A" w:rsidRPr="005B2673" w:rsidRDefault="00AA234A" w:rsidP="00D755C2">
            <w:pPr>
              <w:spacing w:line="240" w:lineRule="auto"/>
              <w:ind w:right="-72"/>
              <w:jc w:val="right"/>
              <w:rPr>
                <w:rFonts w:cs="Arial"/>
                <w:b/>
                <w:bCs/>
                <w:sz w:val="18"/>
                <w:szCs w:val="18"/>
              </w:rPr>
            </w:pPr>
            <w:r w:rsidRPr="005B2673">
              <w:rPr>
                <w:rFonts w:cs="Arial"/>
                <w:b/>
                <w:bCs/>
                <w:sz w:val="18"/>
                <w:szCs w:val="18"/>
              </w:rPr>
              <w:t>2019</w:t>
            </w:r>
          </w:p>
        </w:tc>
        <w:tc>
          <w:tcPr>
            <w:tcW w:w="1656" w:type="dxa"/>
          </w:tcPr>
          <w:p w:rsidR="00AA234A" w:rsidRPr="005B2673" w:rsidRDefault="00AA234A" w:rsidP="00D755C2">
            <w:pPr>
              <w:spacing w:line="240" w:lineRule="auto"/>
              <w:ind w:right="-72"/>
              <w:jc w:val="right"/>
              <w:rPr>
                <w:rFonts w:cs="Arial"/>
                <w:b/>
                <w:bCs/>
                <w:sz w:val="18"/>
                <w:szCs w:val="18"/>
              </w:rPr>
            </w:pPr>
            <w:r w:rsidRPr="005B2673">
              <w:rPr>
                <w:rFonts w:cs="Arial"/>
                <w:b/>
                <w:bCs/>
                <w:sz w:val="18"/>
                <w:szCs w:val="18"/>
              </w:rPr>
              <w:t>2018</w:t>
            </w:r>
          </w:p>
        </w:tc>
      </w:tr>
      <w:tr w:rsidR="00AA234A" w:rsidRPr="005B2673" w:rsidTr="00557CB5">
        <w:tc>
          <w:tcPr>
            <w:tcW w:w="6149" w:type="dxa"/>
            <w:vAlign w:val="bottom"/>
          </w:tcPr>
          <w:p w:rsidR="00AA234A" w:rsidRPr="005B2673" w:rsidRDefault="00AA234A" w:rsidP="00D755C2">
            <w:pPr>
              <w:spacing w:line="240" w:lineRule="auto"/>
              <w:ind w:left="967"/>
              <w:rPr>
                <w:rFonts w:cs="Arial"/>
                <w:b/>
                <w:bCs/>
                <w:snapToGrid w:val="0"/>
                <w:sz w:val="18"/>
                <w:szCs w:val="18"/>
              </w:rPr>
            </w:pPr>
          </w:p>
        </w:tc>
        <w:tc>
          <w:tcPr>
            <w:tcW w:w="1656" w:type="dxa"/>
            <w:vAlign w:val="bottom"/>
          </w:tcPr>
          <w:p w:rsidR="00AA234A" w:rsidRPr="005B2673" w:rsidRDefault="00AA234A"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Baht Thousand</w:t>
            </w:r>
          </w:p>
        </w:tc>
        <w:tc>
          <w:tcPr>
            <w:tcW w:w="1656" w:type="dxa"/>
            <w:vAlign w:val="bottom"/>
          </w:tcPr>
          <w:p w:rsidR="00AA234A" w:rsidRPr="005B2673" w:rsidRDefault="00AA234A"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Baht Thousand</w:t>
            </w:r>
          </w:p>
        </w:tc>
      </w:tr>
      <w:tr w:rsidR="00AA234A" w:rsidRPr="005B2673" w:rsidTr="00557CB5">
        <w:tc>
          <w:tcPr>
            <w:tcW w:w="6149" w:type="dxa"/>
            <w:shd w:val="clear" w:color="auto" w:fill="auto"/>
            <w:vAlign w:val="bottom"/>
          </w:tcPr>
          <w:p w:rsidR="00AA234A" w:rsidRPr="005B2673" w:rsidRDefault="00AA234A" w:rsidP="00D755C2">
            <w:pPr>
              <w:pStyle w:val="a"/>
              <w:tabs>
                <w:tab w:val="left" w:pos="882"/>
              </w:tabs>
              <w:ind w:left="967" w:right="-76"/>
              <w:rPr>
                <w:rFonts w:ascii="Arial" w:cs="Arial"/>
                <w:color w:val="auto"/>
                <w:sz w:val="12"/>
                <w:szCs w:val="12"/>
              </w:rPr>
            </w:pPr>
          </w:p>
        </w:tc>
        <w:tc>
          <w:tcPr>
            <w:tcW w:w="1656" w:type="dxa"/>
            <w:shd w:val="clear" w:color="auto" w:fill="auto"/>
            <w:vAlign w:val="bottom"/>
          </w:tcPr>
          <w:p w:rsidR="00AA234A" w:rsidRPr="005B2673" w:rsidRDefault="00AA234A" w:rsidP="00D755C2">
            <w:pPr>
              <w:spacing w:line="240" w:lineRule="auto"/>
              <w:ind w:right="-72"/>
              <w:jc w:val="right"/>
              <w:rPr>
                <w:rFonts w:cs="Arial"/>
                <w:snapToGrid w:val="0"/>
                <w:sz w:val="12"/>
                <w:szCs w:val="12"/>
              </w:rPr>
            </w:pPr>
          </w:p>
        </w:tc>
        <w:tc>
          <w:tcPr>
            <w:tcW w:w="1656" w:type="dxa"/>
            <w:shd w:val="clear" w:color="auto" w:fill="auto"/>
            <w:vAlign w:val="bottom"/>
          </w:tcPr>
          <w:p w:rsidR="00AA234A" w:rsidRPr="005B2673" w:rsidRDefault="00AA234A" w:rsidP="00D755C2">
            <w:pPr>
              <w:spacing w:line="240" w:lineRule="auto"/>
              <w:ind w:right="-72"/>
              <w:jc w:val="right"/>
              <w:rPr>
                <w:rFonts w:cs="Arial"/>
                <w:snapToGrid w:val="0"/>
                <w:sz w:val="12"/>
                <w:szCs w:val="12"/>
              </w:rPr>
            </w:pPr>
          </w:p>
        </w:tc>
      </w:tr>
      <w:tr w:rsidR="00EC4820" w:rsidRPr="005B2673" w:rsidTr="007343FE">
        <w:tc>
          <w:tcPr>
            <w:tcW w:w="6149" w:type="dxa"/>
            <w:shd w:val="clear" w:color="auto" w:fill="auto"/>
          </w:tcPr>
          <w:p w:rsidR="00EC4820" w:rsidRPr="005B2673" w:rsidRDefault="00EC4820" w:rsidP="00EC4820">
            <w:pPr>
              <w:spacing w:line="240" w:lineRule="auto"/>
              <w:ind w:left="967"/>
              <w:rPr>
                <w:rFonts w:cs="Arial"/>
                <w:sz w:val="18"/>
                <w:szCs w:val="18"/>
              </w:rPr>
            </w:pPr>
            <w:r w:rsidRPr="005B2673">
              <w:rPr>
                <w:rFonts w:cs="Arial"/>
                <w:sz w:val="18"/>
                <w:szCs w:val="18"/>
              </w:rPr>
              <w:t>At 1 January</w:t>
            </w:r>
          </w:p>
        </w:tc>
        <w:tc>
          <w:tcPr>
            <w:tcW w:w="1656" w:type="dxa"/>
          </w:tcPr>
          <w:p w:rsidR="00EC4820" w:rsidRPr="00EC4820" w:rsidRDefault="00EC4820" w:rsidP="00EC4820">
            <w:pPr>
              <w:spacing w:line="240" w:lineRule="auto"/>
              <w:ind w:right="-72"/>
              <w:jc w:val="right"/>
              <w:rPr>
                <w:rFonts w:cs="Arial"/>
                <w:sz w:val="18"/>
                <w:szCs w:val="18"/>
              </w:rPr>
            </w:pPr>
            <w:r w:rsidRPr="00EC4820">
              <w:rPr>
                <w:rFonts w:cs="Arial"/>
                <w:sz w:val="18"/>
                <w:szCs w:val="18"/>
              </w:rPr>
              <w:t>311,061</w:t>
            </w:r>
          </w:p>
        </w:tc>
        <w:tc>
          <w:tcPr>
            <w:tcW w:w="1656" w:type="dxa"/>
            <w:vAlign w:val="bottom"/>
          </w:tcPr>
          <w:p w:rsidR="00EC4820" w:rsidRPr="005B2673" w:rsidRDefault="00EC4820" w:rsidP="00EC4820">
            <w:pPr>
              <w:spacing w:line="240" w:lineRule="auto"/>
              <w:ind w:right="-72"/>
              <w:jc w:val="right"/>
              <w:rPr>
                <w:rFonts w:cs="Arial"/>
                <w:sz w:val="18"/>
                <w:szCs w:val="18"/>
              </w:rPr>
            </w:pPr>
            <w:r w:rsidRPr="005B2673">
              <w:rPr>
                <w:rFonts w:cs="Arial"/>
                <w:sz w:val="18"/>
                <w:szCs w:val="18"/>
              </w:rPr>
              <w:t>1,360,463</w:t>
            </w:r>
          </w:p>
        </w:tc>
      </w:tr>
      <w:tr w:rsidR="00EC4820" w:rsidRPr="005B2673" w:rsidTr="007343FE">
        <w:tc>
          <w:tcPr>
            <w:tcW w:w="6149" w:type="dxa"/>
            <w:shd w:val="clear" w:color="auto" w:fill="auto"/>
            <w:vAlign w:val="bottom"/>
          </w:tcPr>
          <w:p w:rsidR="00EC4820" w:rsidRPr="005B2673" w:rsidRDefault="00EC4820" w:rsidP="00EC4820">
            <w:pPr>
              <w:pStyle w:val="Heading8"/>
              <w:spacing w:line="240" w:lineRule="auto"/>
              <w:ind w:left="967"/>
              <w:rPr>
                <w:rFonts w:ascii="Arial" w:hAnsi="Arial" w:cs="Arial"/>
                <w:b w:val="0"/>
                <w:bCs w:val="0"/>
                <w:sz w:val="18"/>
                <w:szCs w:val="18"/>
              </w:rPr>
            </w:pPr>
            <w:r w:rsidRPr="005B2673">
              <w:rPr>
                <w:rFonts w:ascii="Arial" w:hAnsi="Arial" w:cs="Arial"/>
                <w:b w:val="0"/>
                <w:bCs w:val="0"/>
                <w:sz w:val="18"/>
                <w:szCs w:val="18"/>
              </w:rPr>
              <w:t>Additions</w:t>
            </w:r>
          </w:p>
        </w:tc>
        <w:tc>
          <w:tcPr>
            <w:tcW w:w="1656" w:type="dxa"/>
          </w:tcPr>
          <w:p w:rsidR="00EC4820" w:rsidRPr="00EC4820" w:rsidRDefault="00EC4820" w:rsidP="00EC4820">
            <w:pPr>
              <w:spacing w:line="240" w:lineRule="auto"/>
              <w:ind w:right="-72"/>
              <w:jc w:val="right"/>
              <w:rPr>
                <w:rFonts w:cs="Arial"/>
                <w:sz w:val="18"/>
                <w:szCs w:val="18"/>
              </w:rPr>
            </w:pPr>
            <w:r w:rsidRPr="00EC4820">
              <w:rPr>
                <w:rFonts w:cs="Arial"/>
                <w:sz w:val="18"/>
                <w:szCs w:val="18"/>
              </w:rPr>
              <w:t>4,018,001</w:t>
            </w:r>
          </w:p>
        </w:tc>
        <w:tc>
          <w:tcPr>
            <w:tcW w:w="1656" w:type="dxa"/>
            <w:vAlign w:val="bottom"/>
          </w:tcPr>
          <w:p w:rsidR="00EC4820" w:rsidRPr="005B2673" w:rsidRDefault="00EC4820" w:rsidP="00EC4820">
            <w:pPr>
              <w:spacing w:line="240" w:lineRule="auto"/>
              <w:ind w:right="-72"/>
              <w:jc w:val="right"/>
              <w:rPr>
                <w:rFonts w:cs="Arial"/>
                <w:sz w:val="18"/>
                <w:szCs w:val="18"/>
              </w:rPr>
            </w:pPr>
            <w:r w:rsidRPr="005B2673">
              <w:rPr>
                <w:rFonts w:cs="Arial"/>
                <w:sz w:val="18"/>
                <w:szCs w:val="18"/>
              </w:rPr>
              <w:t>-</w:t>
            </w:r>
          </w:p>
        </w:tc>
      </w:tr>
      <w:tr w:rsidR="00EC4820" w:rsidRPr="005B2673" w:rsidTr="007343FE">
        <w:tc>
          <w:tcPr>
            <w:tcW w:w="6149" w:type="dxa"/>
            <w:shd w:val="clear" w:color="auto" w:fill="auto"/>
            <w:vAlign w:val="bottom"/>
          </w:tcPr>
          <w:p w:rsidR="00EC4820" w:rsidRPr="003D5AE2" w:rsidRDefault="00EC4820" w:rsidP="00EC4820">
            <w:pPr>
              <w:pStyle w:val="Heading8"/>
              <w:spacing w:line="240" w:lineRule="auto"/>
              <w:ind w:left="967"/>
              <w:rPr>
                <w:rFonts w:ascii="Arial" w:hAnsi="Arial" w:cs="Arial"/>
                <w:b w:val="0"/>
                <w:bCs w:val="0"/>
                <w:sz w:val="18"/>
                <w:szCs w:val="18"/>
              </w:rPr>
            </w:pPr>
            <w:r w:rsidRPr="003D5AE2">
              <w:rPr>
                <w:rFonts w:ascii="Arial" w:hAnsi="Arial" w:cs="Arial"/>
                <w:b w:val="0"/>
                <w:bCs w:val="0"/>
                <w:sz w:val="18"/>
                <w:szCs w:val="18"/>
              </w:rPr>
              <w:t>Disposals</w:t>
            </w:r>
            <w:r w:rsidR="00A74AEA">
              <w:rPr>
                <w:rFonts w:ascii="Arial" w:hAnsi="Arial" w:cs="Arial"/>
                <w:b w:val="0"/>
                <w:bCs w:val="0"/>
                <w:sz w:val="18"/>
                <w:szCs w:val="18"/>
              </w:rPr>
              <w:t xml:space="preserve"> of investments</w:t>
            </w:r>
          </w:p>
        </w:tc>
        <w:tc>
          <w:tcPr>
            <w:tcW w:w="1656" w:type="dxa"/>
          </w:tcPr>
          <w:p w:rsidR="00EC4820" w:rsidRPr="00EC4820" w:rsidRDefault="00EC4820" w:rsidP="00EC4820">
            <w:pPr>
              <w:spacing w:line="240" w:lineRule="auto"/>
              <w:ind w:right="-72"/>
              <w:jc w:val="right"/>
              <w:rPr>
                <w:rFonts w:cs="Arial"/>
                <w:sz w:val="18"/>
                <w:szCs w:val="18"/>
              </w:rPr>
            </w:pPr>
            <w:r w:rsidRPr="00EC4820">
              <w:rPr>
                <w:rFonts w:cs="Arial"/>
                <w:sz w:val="18"/>
                <w:szCs w:val="18"/>
              </w:rPr>
              <w:t>(72,385)</w:t>
            </w:r>
          </w:p>
        </w:tc>
        <w:tc>
          <w:tcPr>
            <w:tcW w:w="1656" w:type="dxa"/>
            <w:vAlign w:val="bottom"/>
          </w:tcPr>
          <w:p w:rsidR="00EC4820" w:rsidRPr="005B2673" w:rsidRDefault="00EC4820" w:rsidP="00EC4820">
            <w:pPr>
              <w:spacing w:line="240" w:lineRule="auto"/>
              <w:ind w:right="-72"/>
              <w:jc w:val="right"/>
              <w:rPr>
                <w:rFonts w:cs="Arial"/>
                <w:sz w:val="18"/>
                <w:szCs w:val="18"/>
              </w:rPr>
            </w:pPr>
            <w:r w:rsidRPr="005B2673">
              <w:rPr>
                <w:rFonts w:cs="Arial"/>
                <w:sz w:val="18"/>
                <w:szCs w:val="18"/>
              </w:rPr>
              <w:t>-</w:t>
            </w:r>
          </w:p>
        </w:tc>
      </w:tr>
      <w:tr w:rsidR="00EC4820" w:rsidRPr="005B2673" w:rsidTr="007343FE">
        <w:tc>
          <w:tcPr>
            <w:tcW w:w="6149" w:type="dxa"/>
            <w:shd w:val="clear" w:color="auto" w:fill="auto"/>
            <w:vAlign w:val="bottom"/>
          </w:tcPr>
          <w:p w:rsidR="00EC4820" w:rsidRPr="00792D42" w:rsidRDefault="00B86081" w:rsidP="00EC4820">
            <w:pPr>
              <w:pStyle w:val="Heading8"/>
              <w:spacing w:line="240" w:lineRule="auto"/>
              <w:ind w:left="967"/>
              <w:rPr>
                <w:rFonts w:ascii="Arial" w:hAnsi="Arial" w:cs="Arial"/>
                <w:b w:val="0"/>
                <w:bCs w:val="0"/>
                <w:sz w:val="18"/>
                <w:szCs w:val="18"/>
              </w:rPr>
            </w:pPr>
            <w:r w:rsidRPr="00B86081">
              <w:rPr>
                <w:rFonts w:ascii="Arial" w:hAnsi="Arial" w:cs="Arial"/>
                <w:b w:val="0"/>
                <w:bCs w:val="0"/>
                <w:sz w:val="18"/>
                <w:szCs w:val="18"/>
                <w:u w:val="single"/>
              </w:rPr>
              <w:t>Less</w:t>
            </w:r>
            <w:r>
              <w:rPr>
                <w:rFonts w:ascii="Arial" w:hAnsi="Arial" w:cs="Arial"/>
                <w:b w:val="0"/>
                <w:bCs w:val="0"/>
                <w:sz w:val="18"/>
                <w:szCs w:val="18"/>
              </w:rPr>
              <w:t xml:space="preserve"> </w:t>
            </w:r>
            <w:r w:rsidR="00EC4820" w:rsidRPr="00792D42">
              <w:rPr>
                <w:rFonts w:ascii="Arial" w:hAnsi="Arial" w:cs="Arial"/>
                <w:b w:val="0"/>
                <w:bCs w:val="0"/>
                <w:sz w:val="18"/>
                <w:szCs w:val="18"/>
              </w:rPr>
              <w:t>Impairment of investments</w:t>
            </w:r>
          </w:p>
        </w:tc>
        <w:tc>
          <w:tcPr>
            <w:tcW w:w="1656" w:type="dxa"/>
          </w:tcPr>
          <w:p w:rsidR="00EC4820" w:rsidRPr="00EC4820" w:rsidRDefault="00EC4820" w:rsidP="00EC4820">
            <w:pPr>
              <w:spacing w:line="240" w:lineRule="auto"/>
              <w:ind w:right="-72"/>
              <w:jc w:val="right"/>
              <w:rPr>
                <w:rFonts w:cs="Arial"/>
                <w:sz w:val="18"/>
                <w:szCs w:val="18"/>
              </w:rPr>
            </w:pPr>
            <w:r w:rsidRPr="00EC4820">
              <w:rPr>
                <w:rFonts w:cs="Arial"/>
                <w:sz w:val="18"/>
                <w:szCs w:val="18"/>
              </w:rPr>
              <w:t>-</w:t>
            </w:r>
          </w:p>
        </w:tc>
        <w:tc>
          <w:tcPr>
            <w:tcW w:w="1656" w:type="dxa"/>
            <w:vAlign w:val="bottom"/>
          </w:tcPr>
          <w:p w:rsidR="00EC4820" w:rsidRPr="005B2673" w:rsidRDefault="00EC4820" w:rsidP="00EC4820">
            <w:pPr>
              <w:spacing w:line="240" w:lineRule="auto"/>
              <w:ind w:right="-72"/>
              <w:jc w:val="right"/>
              <w:rPr>
                <w:rFonts w:cs="Arial"/>
                <w:sz w:val="18"/>
                <w:szCs w:val="18"/>
              </w:rPr>
            </w:pPr>
            <w:r w:rsidRPr="005B2673">
              <w:rPr>
                <w:rFonts w:cs="Arial"/>
                <w:sz w:val="18"/>
                <w:szCs w:val="18"/>
              </w:rPr>
              <w:t>(1,049,402)</w:t>
            </w:r>
          </w:p>
        </w:tc>
      </w:tr>
      <w:tr w:rsidR="00EC4820" w:rsidRPr="005B2673" w:rsidTr="007343FE">
        <w:tc>
          <w:tcPr>
            <w:tcW w:w="6149" w:type="dxa"/>
            <w:shd w:val="clear" w:color="auto" w:fill="auto"/>
            <w:vAlign w:val="bottom"/>
          </w:tcPr>
          <w:p w:rsidR="00EC4820" w:rsidRPr="005B2673" w:rsidRDefault="00EC4820" w:rsidP="00EC4820">
            <w:pPr>
              <w:pStyle w:val="Heading8"/>
              <w:spacing w:line="240" w:lineRule="auto"/>
              <w:ind w:left="967"/>
              <w:rPr>
                <w:rFonts w:ascii="Arial" w:hAnsi="Arial" w:cs="Arial"/>
                <w:b w:val="0"/>
                <w:bCs w:val="0"/>
                <w:sz w:val="18"/>
                <w:szCs w:val="18"/>
                <w:highlight w:val="cyan"/>
              </w:rPr>
            </w:pPr>
            <w:r w:rsidRPr="00792D42">
              <w:rPr>
                <w:rFonts w:ascii="Arial" w:hAnsi="Arial" w:cs="Arial"/>
                <w:b w:val="0"/>
                <w:bCs w:val="0"/>
                <w:sz w:val="18"/>
                <w:szCs w:val="18"/>
              </w:rPr>
              <w:t>Reversal of impairment loss</w:t>
            </w:r>
          </w:p>
        </w:tc>
        <w:tc>
          <w:tcPr>
            <w:tcW w:w="1656" w:type="dxa"/>
          </w:tcPr>
          <w:p w:rsidR="00EC4820" w:rsidRPr="00EC4820" w:rsidRDefault="00EC4820" w:rsidP="00EC4820">
            <w:pPr>
              <w:spacing w:line="240" w:lineRule="auto"/>
              <w:ind w:right="-72"/>
              <w:jc w:val="right"/>
              <w:rPr>
                <w:rFonts w:cs="Arial"/>
                <w:sz w:val="18"/>
                <w:szCs w:val="18"/>
              </w:rPr>
            </w:pPr>
            <w:r w:rsidRPr="00EC4820">
              <w:rPr>
                <w:rFonts w:cs="Arial"/>
                <w:sz w:val="18"/>
                <w:szCs w:val="18"/>
              </w:rPr>
              <w:t>77,288</w:t>
            </w:r>
          </w:p>
        </w:tc>
        <w:tc>
          <w:tcPr>
            <w:tcW w:w="1656" w:type="dxa"/>
            <w:vAlign w:val="bottom"/>
          </w:tcPr>
          <w:p w:rsidR="00EC4820" w:rsidRPr="005B2673" w:rsidRDefault="00EC4820" w:rsidP="00EC4820">
            <w:pPr>
              <w:spacing w:line="240" w:lineRule="auto"/>
              <w:ind w:right="-72"/>
              <w:jc w:val="right"/>
              <w:rPr>
                <w:rFonts w:cs="Arial"/>
                <w:sz w:val="18"/>
                <w:szCs w:val="18"/>
              </w:rPr>
            </w:pPr>
            <w:r w:rsidRPr="005B2673">
              <w:rPr>
                <w:rFonts w:cs="Arial"/>
                <w:sz w:val="18"/>
                <w:szCs w:val="18"/>
              </w:rPr>
              <w:t>-</w:t>
            </w:r>
          </w:p>
        </w:tc>
      </w:tr>
      <w:tr w:rsidR="0032672F" w:rsidRPr="005B2673" w:rsidTr="007343FE">
        <w:tc>
          <w:tcPr>
            <w:tcW w:w="6149" w:type="dxa"/>
            <w:shd w:val="clear" w:color="auto" w:fill="auto"/>
            <w:vAlign w:val="bottom"/>
          </w:tcPr>
          <w:p w:rsidR="0032672F" w:rsidRPr="00792D42" w:rsidRDefault="0032672F" w:rsidP="00EC4820">
            <w:pPr>
              <w:pStyle w:val="Heading8"/>
              <w:spacing w:line="240" w:lineRule="auto"/>
              <w:ind w:left="967"/>
              <w:rPr>
                <w:rFonts w:ascii="Arial" w:hAnsi="Arial" w:cs="Arial"/>
                <w:b w:val="0"/>
                <w:bCs w:val="0"/>
                <w:sz w:val="18"/>
                <w:szCs w:val="18"/>
              </w:rPr>
            </w:pPr>
            <w:r w:rsidRPr="0032672F">
              <w:rPr>
                <w:rFonts w:ascii="Arial" w:hAnsi="Arial" w:cs="Arial"/>
                <w:b w:val="0"/>
                <w:bCs w:val="0"/>
                <w:sz w:val="18"/>
                <w:szCs w:val="18"/>
              </w:rPr>
              <w:t>Transfer to assets under Share Subscription Agreement</w:t>
            </w:r>
          </w:p>
        </w:tc>
        <w:tc>
          <w:tcPr>
            <w:tcW w:w="1656" w:type="dxa"/>
          </w:tcPr>
          <w:p w:rsidR="0032672F" w:rsidRPr="00EC4820" w:rsidRDefault="0032672F" w:rsidP="00EC4820">
            <w:pPr>
              <w:spacing w:line="240" w:lineRule="auto"/>
              <w:ind w:right="-72"/>
              <w:jc w:val="right"/>
              <w:rPr>
                <w:rFonts w:cs="Arial"/>
                <w:sz w:val="18"/>
                <w:szCs w:val="18"/>
              </w:rPr>
            </w:pPr>
          </w:p>
        </w:tc>
        <w:tc>
          <w:tcPr>
            <w:tcW w:w="1656" w:type="dxa"/>
            <w:vAlign w:val="bottom"/>
          </w:tcPr>
          <w:p w:rsidR="0032672F" w:rsidRPr="005B2673" w:rsidRDefault="0032672F" w:rsidP="00EC4820">
            <w:pPr>
              <w:spacing w:line="240" w:lineRule="auto"/>
              <w:ind w:right="-72"/>
              <w:jc w:val="right"/>
              <w:rPr>
                <w:rFonts w:cs="Arial"/>
                <w:sz w:val="18"/>
                <w:szCs w:val="18"/>
              </w:rPr>
            </w:pPr>
          </w:p>
        </w:tc>
      </w:tr>
      <w:tr w:rsidR="00EC4820" w:rsidRPr="005B2673" w:rsidTr="00557CB5">
        <w:tc>
          <w:tcPr>
            <w:tcW w:w="6149" w:type="dxa"/>
            <w:shd w:val="clear" w:color="auto" w:fill="auto"/>
            <w:vAlign w:val="bottom"/>
          </w:tcPr>
          <w:p w:rsidR="00EC4820" w:rsidRPr="00792D42" w:rsidRDefault="0032672F" w:rsidP="00EC4820">
            <w:pPr>
              <w:spacing w:line="240" w:lineRule="auto"/>
              <w:ind w:left="967"/>
              <w:rPr>
                <w:rFonts w:cs="Arial"/>
                <w:sz w:val="18"/>
                <w:szCs w:val="18"/>
              </w:rPr>
            </w:pPr>
            <w:r>
              <w:rPr>
                <w:rFonts w:cs="Arial"/>
                <w:sz w:val="18"/>
                <w:szCs w:val="18"/>
              </w:rPr>
              <w:t xml:space="preserve"> </w:t>
            </w:r>
            <w:r w:rsidR="00EC4820">
              <w:rPr>
                <w:rFonts w:cs="Arial"/>
                <w:sz w:val="18"/>
                <w:szCs w:val="18"/>
              </w:rPr>
              <w:t xml:space="preserve">  (Note </w:t>
            </w:r>
            <w:r w:rsidR="00452DCB">
              <w:rPr>
                <w:rFonts w:cs="Arial"/>
                <w:sz w:val="18"/>
                <w:szCs w:val="18"/>
              </w:rPr>
              <w:t>18</w:t>
            </w:r>
            <w:r w:rsidR="00EC4820">
              <w:rPr>
                <w:rFonts w:cs="Arial"/>
                <w:sz w:val="18"/>
                <w:szCs w:val="18"/>
              </w:rPr>
              <w:t>.3)</w:t>
            </w:r>
          </w:p>
        </w:tc>
        <w:tc>
          <w:tcPr>
            <w:tcW w:w="1656" w:type="dxa"/>
            <w:vAlign w:val="bottom"/>
          </w:tcPr>
          <w:p w:rsidR="00EC4820" w:rsidRPr="005B2673" w:rsidRDefault="00EC4820" w:rsidP="00EC4820">
            <w:pPr>
              <w:pBdr>
                <w:bottom w:val="single" w:sz="4" w:space="1" w:color="auto"/>
              </w:pBdr>
              <w:spacing w:line="240" w:lineRule="auto"/>
              <w:ind w:right="-72"/>
              <w:jc w:val="right"/>
              <w:rPr>
                <w:rFonts w:cs="Arial"/>
                <w:sz w:val="18"/>
                <w:szCs w:val="18"/>
              </w:rPr>
            </w:pPr>
            <w:r w:rsidRPr="00EC4820">
              <w:rPr>
                <w:rFonts w:cs="Arial"/>
                <w:sz w:val="18"/>
                <w:szCs w:val="18"/>
              </w:rPr>
              <w:t>(315,964)</w:t>
            </w:r>
          </w:p>
        </w:tc>
        <w:tc>
          <w:tcPr>
            <w:tcW w:w="1656" w:type="dxa"/>
            <w:vAlign w:val="bottom"/>
          </w:tcPr>
          <w:p w:rsidR="00EC4820" w:rsidRPr="005B2673" w:rsidRDefault="00EC4820" w:rsidP="00EC4820">
            <w:pPr>
              <w:pBdr>
                <w:bottom w:val="single" w:sz="4" w:space="1" w:color="auto"/>
              </w:pBdr>
              <w:spacing w:line="240" w:lineRule="auto"/>
              <w:ind w:right="-72"/>
              <w:jc w:val="right"/>
              <w:rPr>
                <w:rFonts w:cs="Arial"/>
                <w:sz w:val="18"/>
                <w:szCs w:val="18"/>
              </w:rPr>
            </w:pPr>
            <w:r w:rsidRPr="005B2673">
              <w:rPr>
                <w:rFonts w:cs="Arial"/>
                <w:sz w:val="18"/>
                <w:szCs w:val="18"/>
              </w:rPr>
              <w:t>-</w:t>
            </w:r>
          </w:p>
        </w:tc>
      </w:tr>
      <w:tr w:rsidR="00EC4820" w:rsidRPr="0032672F" w:rsidTr="00557CB5">
        <w:tc>
          <w:tcPr>
            <w:tcW w:w="6149" w:type="dxa"/>
            <w:shd w:val="clear" w:color="auto" w:fill="auto"/>
          </w:tcPr>
          <w:p w:rsidR="00EC4820" w:rsidRPr="0032672F" w:rsidRDefault="00EC4820" w:rsidP="00EC4820">
            <w:pPr>
              <w:spacing w:line="240" w:lineRule="auto"/>
              <w:ind w:left="967"/>
              <w:rPr>
                <w:rFonts w:cs="Arial"/>
                <w:sz w:val="12"/>
                <w:szCs w:val="12"/>
                <w:u w:val="single"/>
              </w:rPr>
            </w:pPr>
          </w:p>
        </w:tc>
        <w:tc>
          <w:tcPr>
            <w:tcW w:w="1656" w:type="dxa"/>
          </w:tcPr>
          <w:p w:rsidR="00EC4820" w:rsidRPr="0032672F" w:rsidRDefault="00EC4820" w:rsidP="00EC4820">
            <w:pPr>
              <w:spacing w:line="240" w:lineRule="auto"/>
              <w:ind w:right="-72"/>
              <w:jc w:val="right"/>
              <w:rPr>
                <w:rFonts w:cs="Arial"/>
                <w:sz w:val="12"/>
                <w:szCs w:val="12"/>
              </w:rPr>
            </w:pPr>
          </w:p>
        </w:tc>
        <w:tc>
          <w:tcPr>
            <w:tcW w:w="1656" w:type="dxa"/>
          </w:tcPr>
          <w:p w:rsidR="00EC4820" w:rsidRPr="0032672F" w:rsidRDefault="00EC4820" w:rsidP="00EC482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C4820" w:rsidRPr="005B2673" w:rsidTr="00557CB5">
        <w:tc>
          <w:tcPr>
            <w:tcW w:w="6149" w:type="dxa"/>
            <w:shd w:val="clear" w:color="auto" w:fill="auto"/>
          </w:tcPr>
          <w:p w:rsidR="00EC4820" w:rsidRPr="005B2673" w:rsidRDefault="00EC4820" w:rsidP="00EC4820">
            <w:pPr>
              <w:spacing w:line="240" w:lineRule="auto"/>
              <w:ind w:left="967"/>
              <w:rPr>
                <w:rFonts w:cs="Arial"/>
                <w:sz w:val="18"/>
                <w:szCs w:val="18"/>
                <w:u w:val="single"/>
              </w:rPr>
            </w:pPr>
            <w:r w:rsidRPr="005B2673">
              <w:rPr>
                <w:rFonts w:cs="Arial"/>
                <w:sz w:val="18"/>
                <w:szCs w:val="18"/>
              </w:rPr>
              <w:t>At 31 December</w:t>
            </w:r>
          </w:p>
        </w:tc>
        <w:tc>
          <w:tcPr>
            <w:tcW w:w="1656" w:type="dxa"/>
            <w:vAlign w:val="bottom"/>
          </w:tcPr>
          <w:p w:rsidR="00EC4820" w:rsidRPr="005B2673" w:rsidRDefault="00EC4820" w:rsidP="00EC4820">
            <w:pPr>
              <w:pBdr>
                <w:bottom w:val="double" w:sz="4" w:space="1" w:color="auto"/>
              </w:pBdr>
              <w:spacing w:line="240" w:lineRule="auto"/>
              <w:ind w:right="-72"/>
              <w:jc w:val="right"/>
              <w:rPr>
                <w:rFonts w:cs="Arial"/>
                <w:sz w:val="18"/>
                <w:szCs w:val="18"/>
              </w:rPr>
            </w:pPr>
            <w:r w:rsidRPr="00EC4820">
              <w:rPr>
                <w:rFonts w:cs="Arial"/>
                <w:sz w:val="18"/>
                <w:szCs w:val="18"/>
              </w:rPr>
              <w:t>4,018,001</w:t>
            </w:r>
          </w:p>
        </w:tc>
        <w:tc>
          <w:tcPr>
            <w:tcW w:w="1656" w:type="dxa"/>
            <w:vAlign w:val="bottom"/>
          </w:tcPr>
          <w:p w:rsidR="00EC4820" w:rsidRPr="005B2673" w:rsidRDefault="00EC4820" w:rsidP="00EC4820">
            <w:pPr>
              <w:pBdr>
                <w:bottom w:val="double" w:sz="4" w:space="1" w:color="auto"/>
              </w:pBdr>
              <w:spacing w:line="240" w:lineRule="auto"/>
              <w:ind w:right="-72"/>
              <w:jc w:val="right"/>
              <w:rPr>
                <w:rFonts w:cs="Arial"/>
                <w:sz w:val="18"/>
                <w:szCs w:val="18"/>
              </w:rPr>
            </w:pPr>
            <w:r w:rsidRPr="005B2673">
              <w:rPr>
                <w:rFonts w:cs="Arial"/>
                <w:sz w:val="18"/>
                <w:szCs w:val="18"/>
              </w:rPr>
              <w:t>311,061</w:t>
            </w:r>
          </w:p>
        </w:tc>
      </w:tr>
    </w:tbl>
    <w:p w:rsidR="004C7612" w:rsidRPr="005B2673" w:rsidRDefault="004C7612" w:rsidP="00D755C2">
      <w:pPr>
        <w:spacing w:line="240" w:lineRule="auto"/>
        <w:rPr>
          <w:rFonts w:cs="Arial"/>
          <w:b/>
          <w:bCs/>
          <w:spacing w:val="-4"/>
          <w:sz w:val="18"/>
          <w:szCs w:val="22"/>
          <w:lang w:bidi="th-TH"/>
        </w:rPr>
        <w:sectPr w:rsidR="004C7612" w:rsidRPr="005B2673" w:rsidSect="00EB5711">
          <w:pgSz w:w="11906" w:h="16838" w:code="9"/>
          <w:pgMar w:top="1440" w:right="720" w:bottom="720" w:left="1728" w:header="706" w:footer="576" w:gutter="0"/>
          <w:cols w:space="720"/>
          <w:docGrid w:linePitch="272"/>
        </w:sectPr>
      </w:pPr>
    </w:p>
    <w:p w:rsidR="004845E5" w:rsidRPr="005B2673" w:rsidRDefault="004845E5" w:rsidP="00D755C2">
      <w:pPr>
        <w:spacing w:line="240" w:lineRule="auto"/>
        <w:ind w:left="540" w:hanging="540"/>
        <w:jc w:val="thaiDistribute"/>
        <w:rPr>
          <w:rFonts w:cs="Arial"/>
          <w:b/>
          <w:bCs/>
          <w:sz w:val="18"/>
          <w:szCs w:val="18"/>
        </w:rPr>
      </w:pPr>
    </w:p>
    <w:p w:rsidR="004845E5" w:rsidRPr="005B2673" w:rsidRDefault="004845E5" w:rsidP="00D755C2">
      <w:pPr>
        <w:spacing w:line="240" w:lineRule="auto"/>
        <w:ind w:left="540" w:hanging="540"/>
        <w:jc w:val="thaiDistribute"/>
        <w:rPr>
          <w:rFonts w:cs="Arial"/>
          <w:b/>
          <w:bCs/>
          <w:sz w:val="18"/>
          <w:szCs w:val="18"/>
        </w:rPr>
      </w:pPr>
    </w:p>
    <w:p w:rsidR="004C7612" w:rsidRPr="005B2673" w:rsidRDefault="00304B60" w:rsidP="00D755C2">
      <w:pPr>
        <w:spacing w:line="240" w:lineRule="auto"/>
        <w:ind w:left="540" w:hanging="540"/>
        <w:jc w:val="thaiDistribute"/>
        <w:rPr>
          <w:rFonts w:cs="Arial"/>
          <w:b/>
          <w:bCs/>
          <w:sz w:val="18"/>
          <w:szCs w:val="18"/>
        </w:rPr>
      </w:pPr>
      <w:r w:rsidRPr="005B2673">
        <w:rPr>
          <w:rFonts w:cs="Arial"/>
          <w:b/>
          <w:bCs/>
          <w:sz w:val="18"/>
          <w:szCs w:val="18"/>
        </w:rPr>
        <w:t>1</w:t>
      </w:r>
      <w:r w:rsidR="0069553B">
        <w:rPr>
          <w:rFonts w:cs="Arial"/>
          <w:b/>
          <w:bCs/>
          <w:sz w:val="18"/>
          <w:szCs w:val="18"/>
        </w:rPr>
        <w:t>2</w:t>
      </w:r>
      <w:r w:rsidR="00100A08" w:rsidRPr="005B2673">
        <w:rPr>
          <w:rFonts w:cs="Arial"/>
          <w:b/>
          <w:bCs/>
          <w:sz w:val="18"/>
          <w:szCs w:val="18"/>
          <w:rtl/>
          <w:cs/>
        </w:rPr>
        <w:tab/>
      </w:r>
      <w:r w:rsidR="00100A08" w:rsidRPr="005B2673">
        <w:rPr>
          <w:rFonts w:cs="Arial"/>
          <w:b/>
          <w:bCs/>
          <w:sz w:val="18"/>
          <w:szCs w:val="18"/>
        </w:rPr>
        <w:t>Investments in subsidiaries and associate</w:t>
      </w:r>
      <w:r w:rsidR="00F205C5" w:rsidRPr="005B2673">
        <w:rPr>
          <w:rFonts w:cs="Arial"/>
          <w:b/>
          <w:bCs/>
          <w:sz w:val="18"/>
          <w:szCs w:val="18"/>
        </w:rPr>
        <w:t>s</w:t>
      </w:r>
      <w:r w:rsidR="00100A08" w:rsidRPr="005B2673">
        <w:rPr>
          <w:rFonts w:cs="Arial"/>
          <w:sz w:val="18"/>
          <w:szCs w:val="18"/>
        </w:rPr>
        <w:t xml:space="preserve"> </w:t>
      </w:r>
      <w:r w:rsidR="004C7612" w:rsidRPr="005B2673">
        <w:rPr>
          <w:rFonts w:cs="Arial"/>
          <w:sz w:val="18"/>
          <w:szCs w:val="18"/>
        </w:rPr>
        <w:t>(Cont’d)</w:t>
      </w:r>
    </w:p>
    <w:p w:rsidR="004C7612" w:rsidRPr="005B2673" w:rsidRDefault="004C7612" w:rsidP="00D755C2">
      <w:pPr>
        <w:tabs>
          <w:tab w:val="left" w:pos="1080"/>
        </w:tabs>
        <w:spacing w:line="240" w:lineRule="auto"/>
        <w:ind w:left="1080" w:hanging="540"/>
        <w:jc w:val="both"/>
        <w:rPr>
          <w:rFonts w:eastAsia="Angsana New" w:cs="Arial"/>
          <w:b/>
          <w:bCs/>
          <w:sz w:val="18"/>
          <w:szCs w:val="18"/>
        </w:rPr>
      </w:pPr>
    </w:p>
    <w:p w:rsidR="004C7612" w:rsidRPr="005B2673" w:rsidRDefault="004C7612" w:rsidP="00D755C2">
      <w:pPr>
        <w:tabs>
          <w:tab w:val="left" w:pos="1080"/>
        </w:tabs>
        <w:spacing w:line="240" w:lineRule="auto"/>
        <w:ind w:left="1080" w:hanging="540"/>
        <w:jc w:val="both"/>
        <w:rPr>
          <w:rFonts w:eastAsia="Angsana New" w:cs="Arial"/>
          <w:b/>
          <w:bCs/>
          <w:sz w:val="18"/>
          <w:szCs w:val="18"/>
        </w:rPr>
      </w:pPr>
    </w:p>
    <w:p w:rsidR="004C7612" w:rsidRPr="005B2673" w:rsidRDefault="00304B60" w:rsidP="00D755C2">
      <w:pPr>
        <w:autoSpaceDE w:val="0"/>
        <w:autoSpaceDN w:val="0"/>
        <w:adjustRightInd w:val="0"/>
        <w:spacing w:line="240" w:lineRule="auto"/>
        <w:ind w:left="1080" w:hanging="540"/>
        <w:rPr>
          <w:rFonts w:cs="Arial"/>
          <w:sz w:val="18"/>
          <w:szCs w:val="18"/>
        </w:rPr>
      </w:pPr>
      <w:r w:rsidRPr="005B2673">
        <w:rPr>
          <w:rFonts w:eastAsia="Angsana New" w:cs="Arial"/>
          <w:b/>
          <w:bCs/>
          <w:sz w:val="18"/>
          <w:szCs w:val="18"/>
        </w:rPr>
        <w:t>1</w:t>
      </w:r>
      <w:r w:rsidR="0069553B">
        <w:rPr>
          <w:rFonts w:eastAsia="Angsana New" w:cs="Arial"/>
          <w:b/>
          <w:bCs/>
          <w:sz w:val="18"/>
          <w:szCs w:val="18"/>
        </w:rPr>
        <w:t>2</w:t>
      </w:r>
      <w:r w:rsidR="004C7612" w:rsidRPr="005B2673">
        <w:rPr>
          <w:rFonts w:eastAsia="Angsana New" w:cs="Arial"/>
          <w:b/>
          <w:bCs/>
          <w:sz w:val="18"/>
          <w:szCs w:val="18"/>
        </w:rPr>
        <w:t>.</w:t>
      </w:r>
      <w:r w:rsidR="004C7612" w:rsidRPr="005B2673">
        <w:rPr>
          <w:rFonts w:eastAsia="Angsana New" w:cs="Arial"/>
          <w:b/>
          <w:bCs/>
          <w:sz w:val="18"/>
          <w:szCs w:val="22"/>
          <w:lang w:bidi="th-TH"/>
        </w:rPr>
        <w:t>1</w:t>
      </w:r>
      <w:r w:rsidR="004C7612" w:rsidRPr="005B2673">
        <w:rPr>
          <w:rFonts w:eastAsia="Angsana New" w:cs="Arial"/>
          <w:b/>
          <w:bCs/>
          <w:sz w:val="18"/>
          <w:szCs w:val="22"/>
          <w:lang w:bidi="th-TH"/>
        </w:rPr>
        <w:tab/>
      </w:r>
      <w:r w:rsidR="004C7612" w:rsidRPr="005B2673">
        <w:rPr>
          <w:rFonts w:cs="Arial"/>
          <w:b/>
          <w:bCs/>
          <w:sz w:val="18"/>
          <w:szCs w:val="18"/>
        </w:rPr>
        <w:t>Investment</w:t>
      </w:r>
      <w:r w:rsidR="00100A08" w:rsidRPr="005B2673">
        <w:rPr>
          <w:rFonts w:cs="Arial"/>
          <w:b/>
          <w:bCs/>
          <w:sz w:val="18"/>
          <w:szCs w:val="18"/>
        </w:rPr>
        <w:t>s</w:t>
      </w:r>
      <w:r w:rsidR="004C7612" w:rsidRPr="005B2673">
        <w:rPr>
          <w:rFonts w:cs="Arial"/>
          <w:b/>
          <w:bCs/>
          <w:sz w:val="18"/>
          <w:szCs w:val="18"/>
        </w:rPr>
        <w:t xml:space="preserve"> in subsidiaries </w:t>
      </w:r>
      <w:r w:rsidR="004C7612" w:rsidRPr="005B2673">
        <w:rPr>
          <w:rFonts w:cs="Arial"/>
          <w:sz w:val="18"/>
          <w:szCs w:val="18"/>
        </w:rPr>
        <w:t>(Cont’d)</w:t>
      </w:r>
    </w:p>
    <w:p w:rsidR="00807F7A" w:rsidRPr="005B2673" w:rsidRDefault="00807F7A" w:rsidP="00D755C2">
      <w:pPr>
        <w:autoSpaceDE w:val="0"/>
        <w:autoSpaceDN w:val="0"/>
        <w:adjustRightInd w:val="0"/>
        <w:spacing w:line="240" w:lineRule="auto"/>
        <w:ind w:left="1080"/>
        <w:rPr>
          <w:rFonts w:cs="Arial"/>
          <w:sz w:val="18"/>
          <w:szCs w:val="18"/>
        </w:rPr>
      </w:pPr>
    </w:p>
    <w:tbl>
      <w:tblPr>
        <w:tblW w:w="14415" w:type="dxa"/>
        <w:tblInd w:w="990" w:type="dxa"/>
        <w:tblLayout w:type="fixed"/>
        <w:tblLook w:val="04A0" w:firstRow="1" w:lastRow="0" w:firstColumn="1" w:lastColumn="0" w:noHBand="0" w:noVBand="1"/>
      </w:tblPr>
      <w:tblGrid>
        <w:gridCol w:w="3053"/>
        <w:gridCol w:w="7"/>
        <w:gridCol w:w="1269"/>
        <w:gridCol w:w="7"/>
        <w:gridCol w:w="3118"/>
        <w:gridCol w:w="16"/>
        <w:gridCol w:w="1108"/>
        <w:gridCol w:w="26"/>
        <w:gridCol w:w="976"/>
        <w:gridCol w:w="16"/>
        <w:gridCol w:w="1260"/>
        <w:gridCol w:w="16"/>
        <w:gridCol w:w="1118"/>
        <w:gridCol w:w="16"/>
        <w:gridCol w:w="1260"/>
        <w:gridCol w:w="16"/>
        <w:gridCol w:w="1120"/>
        <w:gridCol w:w="13"/>
      </w:tblGrid>
      <w:tr w:rsidR="00920C2C" w:rsidRPr="005B2673" w:rsidTr="00557CB5">
        <w:trPr>
          <w:gridAfter w:val="1"/>
          <w:wAfter w:w="13" w:type="dxa"/>
          <w:cantSplit/>
        </w:trPr>
        <w:tc>
          <w:tcPr>
            <w:tcW w:w="3060" w:type="dxa"/>
            <w:gridSpan w:val="2"/>
          </w:tcPr>
          <w:p w:rsidR="00920C2C" w:rsidRPr="005B2673" w:rsidRDefault="00920C2C" w:rsidP="00D755C2">
            <w:pPr>
              <w:spacing w:line="240" w:lineRule="auto"/>
              <w:ind w:left="-18"/>
              <w:rPr>
                <w:rFonts w:cs="Arial"/>
                <w:sz w:val="16"/>
                <w:szCs w:val="16"/>
              </w:rPr>
            </w:pPr>
          </w:p>
        </w:tc>
        <w:tc>
          <w:tcPr>
            <w:tcW w:w="11342" w:type="dxa"/>
            <w:gridSpan w:val="15"/>
          </w:tcPr>
          <w:p w:rsidR="00920C2C" w:rsidRPr="005B2673" w:rsidRDefault="00920C2C" w:rsidP="00D755C2">
            <w:pPr>
              <w:pBdr>
                <w:bottom w:val="single" w:sz="4" w:space="1" w:color="auto"/>
              </w:pBdr>
              <w:spacing w:line="240" w:lineRule="auto"/>
              <w:ind w:right="-72"/>
              <w:jc w:val="center"/>
              <w:rPr>
                <w:rFonts w:cs="Arial"/>
                <w:b/>
                <w:bCs/>
                <w:sz w:val="16"/>
                <w:szCs w:val="16"/>
              </w:rPr>
            </w:pPr>
            <w:r w:rsidRPr="005B2673">
              <w:rPr>
                <w:rFonts w:cs="Arial"/>
                <w:b/>
                <w:bCs/>
                <w:sz w:val="16"/>
                <w:szCs w:val="16"/>
              </w:rPr>
              <w:t xml:space="preserve">Separate financial </w:t>
            </w:r>
            <w:r w:rsidR="004C4E36" w:rsidRPr="005B2673">
              <w:rPr>
                <w:rFonts w:cs="Arial"/>
                <w:b/>
                <w:bCs/>
                <w:sz w:val="16"/>
                <w:szCs w:val="16"/>
              </w:rPr>
              <w:t>statements</w:t>
            </w:r>
          </w:p>
        </w:tc>
      </w:tr>
      <w:tr w:rsidR="00920C2C" w:rsidRPr="005B2673" w:rsidTr="00557CB5">
        <w:trPr>
          <w:gridAfter w:val="1"/>
          <w:wAfter w:w="13" w:type="dxa"/>
          <w:cantSplit/>
        </w:trPr>
        <w:tc>
          <w:tcPr>
            <w:tcW w:w="3060" w:type="dxa"/>
            <w:gridSpan w:val="2"/>
          </w:tcPr>
          <w:p w:rsidR="00920C2C" w:rsidRPr="005B2673" w:rsidRDefault="00920C2C" w:rsidP="00D755C2">
            <w:pPr>
              <w:spacing w:line="240" w:lineRule="auto"/>
              <w:ind w:left="-18"/>
              <w:rPr>
                <w:rFonts w:cs="Arial"/>
                <w:sz w:val="16"/>
                <w:szCs w:val="16"/>
              </w:rPr>
            </w:pPr>
          </w:p>
        </w:tc>
        <w:tc>
          <w:tcPr>
            <w:tcW w:w="1276" w:type="dxa"/>
            <w:gridSpan w:val="2"/>
            <w:vAlign w:val="bottom"/>
          </w:tcPr>
          <w:p w:rsidR="00920C2C" w:rsidRPr="005B2673" w:rsidRDefault="00920C2C" w:rsidP="00D755C2">
            <w:pPr>
              <w:spacing w:line="240" w:lineRule="auto"/>
              <w:ind w:right="-72"/>
              <w:jc w:val="center"/>
              <w:rPr>
                <w:rFonts w:cs="Arial"/>
                <w:b/>
                <w:bCs/>
                <w:sz w:val="16"/>
                <w:szCs w:val="16"/>
              </w:rPr>
            </w:pPr>
          </w:p>
        </w:tc>
        <w:tc>
          <w:tcPr>
            <w:tcW w:w="3118" w:type="dxa"/>
            <w:vAlign w:val="bottom"/>
          </w:tcPr>
          <w:p w:rsidR="00920C2C" w:rsidRPr="005B2673" w:rsidRDefault="00920C2C" w:rsidP="00D755C2">
            <w:pPr>
              <w:spacing w:line="240" w:lineRule="auto"/>
              <w:ind w:right="-72"/>
              <w:jc w:val="center"/>
              <w:rPr>
                <w:rFonts w:cs="Arial"/>
                <w:b/>
                <w:bCs/>
                <w:sz w:val="16"/>
                <w:szCs w:val="16"/>
              </w:rPr>
            </w:pPr>
          </w:p>
        </w:tc>
        <w:tc>
          <w:tcPr>
            <w:tcW w:w="1124" w:type="dxa"/>
            <w:gridSpan w:val="2"/>
            <w:vAlign w:val="bottom"/>
            <w:hideMark/>
          </w:tcPr>
          <w:p w:rsidR="00920C2C" w:rsidRPr="005B2673" w:rsidRDefault="00920C2C" w:rsidP="00D755C2">
            <w:pPr>
              <w:spacing w:line="240" w:lineRule="auto"/>
              <w:ind w:right="-72"/>
              <w:jc w:val="right"/>
              <w:rPr>
                <w:rFonts w:cs="Arial"/>
                <w:b/>
                <w:bCs/>
                <w:sz w:val="16"/>
                <w:szCs w:val="16"/>
              </w:rPr>
            </w:pPr>
            <w:r w:rsidRPr="005B2673">
              <w:rPr>
                <w:rFonts w:cs="Arial"/>
                <w:b/>
                <w:bCs/>
                <w:sz w:val="16"/>
                <w:szCs w:val="16"/>
              </w:rPr>
              <w:t>Paid-up</w:t>
            </w:r>
          </w:p>
        </w:tc>
        <w:tc>
          <w:tcPr>
            <w:tcW w:w="1002" w:type="dxa"/>
            <w:gridSpan w:val="2"/>
            <w:vAlign w:val="bottom"/>
            <w:hideMark/>
          </w:tcPr>
          <w:p w:rsidR="00920C2C" w:rsidRPr="005B2673" w:rsidRDefault="00920C2C" w:rsidP="00D755C2">
            <w:pPr>
              <w:spacing w:line="240" w:lineRule="auto"/>
              <w:ind w:right="-72"/>
              <w:jc w:val="center"/>
              <w:rPr>
                <w:rFonts w:cs="Arial"/>
                <w:b/>
                <w:bCs/>
                <w:sz w:val="16"/>
                <w:szCs w:val="16"/>
              </w:rPr>
            </w:pPr>
            <w:r w:rsidRPr="005B2673">
              <w:rPr>
                <w:rFonts w:cs="Arial"/>
                <w:b/>
                <w:bCs/>
                <w:sz w:val="16"/>
                <w:szCs w:val="16"/>
              </w:rPr>
              <w:t>Proportion</w:t>
            </w:r>
          </w:p>
        </w:tc>
        <w:tc>
          <w:tcPr>
            <w:tcW w:w="1276" w:type="dxa"/>
            <w:gridSpan w:val="2"/>
            <w:vAlign w:val="bottom"/>
            <w:hideMark/>
          </w:tcPr>
          <w:p w:rsidR="00920C2C" w:rsidRPr="005B2673" w:rsidRDefault="00920C2C" w:rsidP="00D755C2">
            <w:pPr>
              <w:spacing w:line="240" w:lineRule="auto"/>
              <w:ind w:right="-72"/>
              <w:jc w:val="center"/>
              <w:rPr>
                <w:rFonts w:cs="Arial"/>
                <w:b/>
                <w:bCs/>
                <w:sz w:val="16"/>
                <w:szCs w:val="16"/>
              </w:rPr>
            </w:pPr>
            <w:r w:rsidRPr="005B2673">
              <w:rPr>
                <w:rFonts w:cs="Arial"/>
                <w:b/>
                <w:bCs/>
                <w:sz w:val="16"/>
                <w:szCs w:val="16"/>
              </w:rPr>
              <w:t>Proportion</w:t>
            </w:r>
          </w:p>
        </w:tc>
        <w:tc>
          <w:tcPr>
            <w:tcW w:w="1134" w:type="dxa"/>
            <w:gridSpan w:val="2"/>
            <w:vAlign w:val="bottom"/>
          </w:tcPr>
          <w:p w:rsidR="00920C2C" w:rsidRPr="005B2673" w:rsidRDefault="00920C2C" w:rsidP="00D755C2">
            <w:pPr>
              <w:spacing w:line="240" w:lineRule="auto"/>
              <w:ind w:right="-72"/>
              <w:jc w:val="right"/>
              <w:rPr>
                <w:rFonts w:cs="Arial"/>
                <w:b/>
                <w:bCs/>
                <w:sz w:val="16"/>
                <w:szCs w:val="16"/>
              </w:rPr>
            </w:pPr>
            <w:r w:rsidRPr="005B2673">
              <w:rPr>
                <w:rFonts w:cs="Arial"/>
                <w:b/>
                <w:bCs/>
                <w:sz w:val="16"/>
                <w:szCs w:val="16"/>
              </w:rPr>
              <w:t>Investment</w:t>
            </w:r>
          </w:p>
        </w:tc>
        <w:tc>
          <w:tcPr>
            <w:tcW w:w="1276" w:type="dxa"/>
            <w:gridSpan w:val="2"/>
          </w:tcPr>
          <w:p w:rsidR="00920C2C" w:rsidRPr="005B2673" w:rsidRDefault="00920C2C" w:rsidP="00D755C2">
            <w:pPr>
              <w:spacing w:line="240" w:lineRule="auto"/>
              <w:ind w:right="-72"/>
              <w:jc w:val="right"/>
              <w:rPr>
                <w:rFonts w:cs="Arial"/>
                <w:b/>
                <w:bCs/>
                <w:sz w:val="16"/>
                <w:lang w:bidi="th-TH"/>
              </w:rPr>
            </w:pPr>
            <w:r w:rsidRPr="005B2673">
              <w:rPr>
                <w:rFonts w:cs="Arial"/>
                <w:b/>
                <w:bCs/>
                <w:sz w:val="16"/>
                <w:lang w:bidi="th-TH"/>
              </w:rPr>
              <w:t>Allowance for</w:t>
            </w:r>
          </w:p>
        </w:tc>
        <w:tc>
          <w:tcPr>
            <w:tcW w:w="1136" w:type="dxa"/>
            <w:gridSpan w:val="2"/>
            <w:vAlign w:val="bottom"/>
            <w:hideMark/>
          </w:tcPr>
          <w:p w:rsidR="00920C2C" w:rsidRPr="005B2673" w:rsidRDefault="00920C2C" w:rsidP="00D755C2">
            <w:pPr>
              <w:spacing w:line="240" w:lineRule="auto"/>
              <w:ind w:right="-72"/>
              <w:jc w:val="right"/>
              <w:rPr>
                <w:rFonts w:cs="Arial"/>
                <w:b/>
                <w:bCs/>
                <w:sz w:val="16"/>
                <w:szCs w:val="16"/>
              </w:rPr>
            </w:pPr>
            <w:r w:rsidRPr="005B2673">
              <w:rPr>
                <w:rFonts w:cs="Arial"/>
                <w:b/>
                <w:bCs/>
                <w:sz w:val="16"/>
                <w:szCs w:val="16"/>
              </w:rPr>
              <w:t>Net</w:t>
            </w:r>
          </w:p>
        </w:tc>
      </w:tr>
      <w:tr w:rsidR="00920C2C" w:rsidRPr="005B2673" w:rsidTr="00557CB5">
        <w:trPr>
          <w:gridAfter w:val="1"/>
          <w:wAfter w:w="13" w:type="dxa"/>
          <w:cantSplit/>
        </w:trPr>
        <w:tc>
          <w:tcPr>
            <w:tcW w:w="3060" w:type="dxa"/>
            <w:gridSpan w:val="2"/>
          </w:tcPr>
          <w:p w:rsidR="00920C2C" w:rsidRPr="005B2673" w:rsidRDefault="00920C2C" w:rsidP="00D755C2">
            <w:pPr>
              <w:spacing w:line="240" w:lineRule="auto"/>
              <w:ind w:left="-18"/>
              <w:rPr>
                <w:rFonts w:cs="Arial"/>
                <w:sz w:val="16"/>
                <w:szCs w:val="16"/>
              </w:rPr>
            </w:pPr>
          </w:p>
        </w:tc>
        <w:tc>
          <w:tcPr>
            <w:tcW w:w="1276" w:type="dxa"/>
            <w:gridSpan w:val="2"/>
            <w:vAlign w:val="bottom"/>
          </w:tcPr>
          <w:p w:rsidR="00920C2C" w:rsidRPr="005B2673" w:rsidRDefault="00920C2C" w:rsidP="00D755C2">
            <w:pPr>
              <w:spacing w:line="240" w:lineRule="auto"/>
              <w:ind w:right="-72"/>
              <w:jc w:val="center"/>
              <w:rPr>
                <w:rFonts w:cs="Arial"/>
                <w:b/>
                <w:bCs/>
                <w:sz w:val="16"/>
                <w:szCs w:val="16"/>
              </w:rPr>
            </w:pPr>
          </w:p>
        </w:tc>
        <w:tc>
          <w:tcPr>
            <w:tcW w:w="3118" w:type="dxa"/>
            <w:vAlign w:val="bottom"/>
          </w:tcPr>
          <w:p w:rsidR="00920C2C" w:rsidRPr="005B2673" w:rsidRDefault="00920C2C" w:rsidP="00D755C2">
            <w:pPr>
              <w:spacing w:line="240" w:lineRule="auto"/>
              <w:ind w:right="-72"/>
              <w:jc w:val="center"/>
              <w:rPr>
                <w:rFonts w:cs="Arial"/>
                <w:b/>
                <w:bCs/>
                <w:sz w:val="16"/>
                <w:szCs w:val="16"/>
              </w:rPr>
            </w:pPr>
          </w:p>
        </w:tc>
        <w:tc>
          <w:tcPr>
            <w:tcW w:w="1124" w:type="dxa"/>
            <w:gridSpan w:val="2"/>
            <w:vAlign w:val="bottom"/>
            <w:hideMark/>
          </w:tcPr>
          <w:p w:rsidR="00920C2C" w:rsidRPr="005B2673" w:rsidRDefault="00920C2C" w:rsidP="00D755C2">
            <w:pPr>
              <w:spacing w:line="240" w:lineRule="auto"/>
              <w:ind w:right="-72"/>
              <w:jc w:val="right"/>
              <w:rPr>
                <w:rFonts w:cs="Arial"/>
                <w:b/>
                <w:bCs/>
                <w:sz w:val="16"/>
                <w:szCs w:val="16"/>
              </w:rPr>
            </w:pPr>
            <w:r w:rsidRPr="005B2673">
              <w:rPr>
                <w:rFonts w:cs="Arial"/>
                <w:b/>
                <w:bCs/>
                <w:sz w:val="16"/>
                <w:szCs w:val="16"/>
              </w:rPr>
              <w:t>capital</w:t>
            </w:r>
          </w:p>
        </w:tc>
        <w:tc>
          <w:tcPr>
            <w:tcW w:w="1002" w:type="dxa"/>
            <w:gridSpan w:val="2"/>
            <w:vAlign w:val="bottom"/>
            <w:hideMark/>
          </w:tcPr>
          <w:p w:rsidR="00920C2C" w:rsidRPr="005B2673" w:rsidRDefault="00920C2C" w:rsidP="00D755C2">
            <w:pPr>
              <w:spacing w:line="240" w:lineRule="auto"/>
              <w:ind w:right="-72"/>
              <w:jc w:val="center"/>
              <w:rPr>
                <w:rFonts w:cs="Arial"/>
                <w:b/>
                <w:bCs/>
                <w:sz w:val="16"/>
                <w:szCs w:val="16"/>
              </w:rPr>
            </w:pPr>
            <w:r w:rsidRPr="005B2673">
              <w:rPr>
                <w:rFonts w:cs="Arial"/>
                <w:b/>
                <w:bCs/>
                <w:sz w:val="16"/>
                <w:szCs w:val="16"/>
              </w:rPr>
              <w:t>of shares</w:t>
            </w:r>
          </w:p>
        </w:tc>
        <w:tc>
          <w:tcPr>
            <w:tcW w:w="1276" w:type="dxa"/>
            <w:gridSpan w:val="2"/>
            <w:vAlign w:val="bottom"/>
            <w:hideMark/>
          </w:tcPr>
          <w:p w:rsidR="00920C2C" w:rsidRPr="005B2673" w:rsidRDefault="00920C2C" w:rsidP="00D755C2">
            <w:pPr>
              <w:spacing w:line="240" w:lineRule="auto"/>
              <w:ind w:right="-72"/>
              <w:jc w:val="center"/>
              <w:rPr>
                <w:rFonts w:cs="Arial"/>
                <w:b/>
                <w:bCs/>
                <w:sz w:val="16"/>
                <w:szCs w:val="16"/>
              </w:rPr>
            </w:pPr>
            <w:r w:rsidRPr="005B2673">
              <w:rPr>
                <w:rFonts w:cs="Arial"/>
                <w:b/>
                <w:bCs/>
                <w:sz w:val="16"/>
                <w:szCs w:val="16"/>
              </w:rPr>
              <w:t>of shares</w:t>
            </w:r>
          </w:p>
        </w:tc>
        <w:tc>
          <w:tcPr>
            <w:tcW w:w="1134" w:type="dxa"/>
            <w:gridSpan w:val="2"/>
            <w:vAlign w:val="bottom"/>
          </w:tcPr>
          <w:p w:rsidR="00920C2C" w:rsidRPr="005B2673" w:rsidRDefault="00920C2C" w:rsidP="00D755C2">
            <w:pPr>
              <w:spacing w:line="240" w:lineRule="auto"/>
              <w:ind w:right="-72"/>
              <w:jc w:val="right"/>
              <w:rPr>
                <w:rFonts w:cs="Arial"/>
                <w:b/>
                <w:bCs/>
                <w:sz w:val="16"/>
                <w:szCs w:val="16"/>
              </w:rPr>
            </w:pPr>
            <w:r w:rsidRPr="005B2673">
              <w:rPr>
                <w:rFonts w:cs="Arial"/>
                <w:b/>
                <w:bCs/>
                <w:sz w:val="16"/>
                <w:szCs w:val="16"/>
              </w:rPr>
              <w:t>- at cost</w:t>
            </w:r>
          </w:p>
        </w:tc>
        <w:tc>
          <w:tcPr>
            <w:tcW w:w="1276" w:type="dxa"/>
            <w:gridSpan w:val="2"/>
          </w:tcPr>
          <w:p w:rsidR="00920C2C" w:rsidRPr="005B2673" w:rsidRDefault="00920C2C" w:rsidP="00D755C2">
            <w:pPr>
              <w:spacing w:line="240" w:lineRule="auto"/>
              <w:ind w:right="-72"/>
              <w:jc w:val="right"/>
              <w:rPr>
                <w:rFonts w:cs="Arial"/>
                <w:b/>
                <w:bCs/>
                <w:sz w:val="16"/>
                <w:szCs w:val="16"/>
              </w:rPr>
            </w:pPr>
            <w:r w:rsidRPr="005B2673">
              <w:rPr>
                <w:rFonts w:cs="Arial"/>
                <w:b/>
                <w:bCs/>
                <w:sz w:val="16"/>
                <w:szCs w:val="16"/>
              </w:rPr>
              <w:t>impairment</w:t>
            </w:r>
          </w:p>
        </w:tc>
        <w:tc>
          <w:tcPr>
            <w:tcW w:w="1136" w:type="dxa"/>
            <w:gridSpan w:val="2"/>
            <w:vAlign w:val="bottom"/>
            <w:hideMark/>
          </w:tcPr>
          <w:p w:rsidR="00920C2C" w:rsidRPr="005B2673" w:rsidRDefault="00920C2C" w:rsidP="00D755C2">
            <w:pPr>
              <w:spacing w:line="240" w:lineRule="auto"/>
              <w:ind w:right="-72"/>
              <w:jc w:val="right"/>
              <w:rPr>
                <w:rFonts w:cs="Arial"/>
                <w:b/>
                <w:bCs/>
                <w:sz w:val="16"/>
                <w:szCs w:val="16"/>
              </w:rPr>
            </w:pPr>
            <w:r w:rsidRPr="005B2673">
              <w:rPr>
                <w:rFonts w:cs="Arial"/>
                <w:b/>
                <w:bCs/>
                <w:sz w:val="16"/>
                <w:szCs w:val="16"/>
              </w:rPr>
              <w:t>investment</w:t>
            </w:r>
          </w:p>
        </w:tc>
      </w:tr>
      <w:tr w:rsidR="00920C2C" w:rsidRPr="005B2673" w:rsidTr="00557CB5">
        <w:trPr>
          <w:gridAfter w:val="1"/>
          <w:wAfter w:w="13" w:type="dxa"/>
          <w:cantSplit/>
        </w:trPr>
        <w:tc>
          <w:tcPr>
            <w:tcW w:w="3060" w:type="dxa"/>
            <w:gridSpan w:val="2"/>
          </w:tcPr>
          <w:p w:rsidR="00920C2C" w:rsidRPr="005B2673" w:rsidRDefault="00920C2C" w:rsidP="00D755C2">
            <w:pPr>
              <w:spacing w:line="240" w:lineRule="auto"/>
              <w:ind w:left="-18"/>
              <w:rPr>
                <w:rFonts w:cs="Arial"/>
                <w:sz w:val="16"/>
                <w:szCs w:val="16"/>
              </w:rPr>
            </w:pPr>
          </w:p>
        </w:tc>
        <w:tc>
          <w:tcPr>
            <w:tcW w:w="1276" w:type="dxa"/>
            <w:gridSpan w:val="2"/>
            <w:vAlign w:val="bottom"/>
            <w:hideMark/>
          </w:tcPr>
          <w:p w:rsidR="00920C2C" w:rsidRPr="005B2673" w:rsidRDefault="00920C2C" w:rsidP="00D755C2">
            <w:pPr>
              <w:spacing w:line="240" w:lineRule="auto"/>
              <w:ind w:right="-72"/>
              <w:jc w:val="center"/>
              <w:rPr>
                <w:rFonts w:cs="Arial"/>
                <w:b/>
                <w:bCs/>
                <w:sz w:val="16"/>
                <w:szCs w:val="16"/>
              </w:rPr>
            </w:pPr>
            <w:r w:rsidRPr="005B2673">
              <w:rPr>
                <w:rFonts w:cs="Arial"/>
                <w:b/>
                <w:bCs/>
                <w:sz w:val="16"/>
                <w:szCs w:val="16"/>
              </w:rPr>
              <w:t>Country of</w:t>
            </w:r>
          </w:p>
        </w:tc>
        <w:tc>
          <w:tcPr>
            <w:tcW w:w="3118" w:type="dxa"/>
            <w:vAlign w:val="bottom"/>
          </w:tcPr>
          <w:p w:rsidR="00920C2C" w:rsidRPr="005B2673" w:rsidRDefault="00920C2C" w:rsidP="00D755C2">
            <w:pPr>
              <w:spacing w:line="240" w:lineRule="auto"/>
              <w:ind w:right="-72"/>
              <w:jc w:val="center"/>
              <w:rPr>
                <w:rFonts w:cs="Arial"/>
                <w:b/>
                <w:bCs/>
                <w:sz w:val="16"/>
                <w:szCs w:val="16"/>
              </w:rPr>
            </w:pPr>
          </w:p>
        </w:tc>
        <w:tc>
          <w:tcPr>
            <w:tcW w:w="1124" w:type="dxa"/>
            <w:gridSpan w:val="2"/>
            <w:vAlign w:val="bottom"/>
            <w:hideMark/>
          </w:tcPr>
          <w:p w:rsidR="00920C2C" w:rsidRPr="005B2673" w:rsidRDefault="00920C2C" w:rsidP="00D755C2">
            <w:pPr>
              <w:spacing w:line="240" w:lineRule="auto"/>
              <w:ind w:right="-72"/>
              <w:jc w:val="right"/>
              <w:rPr>
                <w:rFonts w:cs="Arial"/>
                <w:b/>
                <w:bCs/>
                <w:sz w:val="16"/>
                <w:szCs w:val="16"/>
              </w:rPr>
            </w:pPr>
            <w:r w:rsidRPr="005B2673">
              <w:rPr>
                <w:rFonts w:cs="Arial"/>
                <w:b/>
                <w:bCs/>
                <w:sz w:val="16"/>
                <w:szCs w:val="16"/>
              </w:rPr>
              <w:t>Baht</w:t>
            </w:r>
          </w:p>
        </w:tc>
        <w:tc>
          <w:tcPr>
            <w:tcW w:w="1002" w:type="dxa"/>
            <w:gridSpan w:val="2"/>
            <w:vAlign w:val="bottom"/>
            <w:hideMark/>
          </w:tcPr>
          <w:p w:rsidR="00920C2C" w:rsidRPr="005B2673" w:rsidRDefault="00920C2C" w:rsidP="00D755C2">
            <w:pPr>
              <w:spacing w:line="240" w:lineRule="auto"/>
              <w:ind w:right="-72"/>
              <w:jc w:val="center"/>
              <w:rPr>
                <w:rFonts w:cs="Arial"/>
                <w:b/>
                <w:bCs/>
                <w:sz w:val="16"/>
                <w:szCs w:val="16"/>
              </w:rPr>
            </w:pPr>
            <w:r w:rsidRPr="005B2673">
              <w:rPr>
                <w:rFonts w:cs="Arial"/>
                <w:b/>
                <w:bCs/>
                <w:sz w:val="16"/>
                <w:szCs w:val="16"/>
              </w:rPr>
              <w:t>held by</w:t>
            </w:r>
          </w:p>
        </w:tc>
        <w:tc>
          <w:tcPr>
            <w:tcW w:w="1276" w:type="dxa"/>
            <w:gridSpan w:val="2"/>
            <w:vAlign w:val="bottom"/>
            <w:hideMark/>
          </w:tcPr>
          <w:p w:rsidR="00920C2C" w:rsidRPr="005B2673" w:rsidRDefault="00920C2C" w:rsidP="00D755C2">
            <w:pPr>
              <w:spacing w:line="240" w:lineRule="auto"/>
              <w:ind w:right="-72"/>
              <w:jc w:val="center"/>
              <w:rPr>
                <w:rFonts w:cs="Arial"/>
                <w:b/>
                <w:bCs/>
                <w:sz w:val="16"/>
                <w:szCs w:val="16"/>
              </w:rPr>
            </w:pPr>
            <w:r w:rsidRPr="005B2673">
              <w:rPr>
                <w:rFonts w:cs="Arial"/>
                <w:b/>
                <w:bCs/>
                <w:sz w:val="16"/>
                <w:szCs w:val="16"/>
              </w:rPr>
              <w:t>held by</w:t>
            </w:r>
          </w:p>
        </w:tc>
        <w:tc>
          <w:tcPr>
            <w:tcW w:w="1134" w:type="dxa"/>
            <w:gridSpan w:val="2"/>
            <w:vAlign w:val="bottom"/>
          </w:tcPr>
          <w:p w:rsidR="00920C2C" w:rsidRPr="005B2673" w:rsidRDefault="00920C2C" w:rsidP="00D755C2">
            <w:pPr>
              <w:spacing w:line="240" w:lineRule="auto"/>
              <w:ind w:right="-72"/>
              <w:jc w:val="right"/>
              <w:rPr>
                <w:rFonts w:cs="Arial"/>
                <w:b/>
                <w:bCs/>
                <w:sz w:val="16"/>
                <w:szCs w:val="16"/>
              </w:rPr>
            </w:pPr>
            <w:r w:rsidRPr="005B2673">
              <w:rPr>
                <w:rFonts w:cs="Arial"/>
                <w:b/>
                <w:bCs/>
                <w:sz w:val="16"/>
                <w:szCs w:val="16"/>
              </w:rPr>
              <w:t>Baht</w:t>
            </w:r>
          </w:p>
        </w:tc>
        <w:tc>
          <w:tcPr>
            <w:tcW w:w="1276" w:type="dxa"/>
            <w:gridSpan w:val="2"/>
            <w:vAlign w:val="bottom"/>
          </w:tcPr>
          <w:p w:rsidR="00920C2C" w:rsidRPr="005B2673" w:rsidRDefault="00920C2C" w:rsidP="00D755C2">
            <w:pPr>
              <w:spacing w:line="240" w:lineRule="auto"/>
              <w:ind w:right="-72"/>
              <w:jc w:val="right"/>
              <w:rPr>
                <w:rFonts w:cs="Arial"/>
                <w:b/>
                <w:bCs/>
                <w:sz w:val="16"/>
                <w:szCs w:val="16"/>
              </w:rPr>
            </w:pPr>
            <w:r w:rsidRPr="005B2673">
              <w:rPr>
                <w:rFonts w:cs="Arial"/>
                <w:b/>
                <w:bCs/>
                <w:sz w:val="16"/>
                <w:szCs w:val="16"/>
              </w:rPr>
              <w:t>Baht</w:t>
            </w:r>
          </w:p>
        </w:tc>
        <w:tc>
          <w:tcPr>
            <w:tcW w:w="1136" w:type="dxa"/>
            <w:gridSpan w:val="2"/>
            <w:vAlign w:val="bottom"/>
            <w:hideMark/>
          </w:tcPr>
          <w:p w:rsidR="00920C2C" w:rsidRPr="005B2673" w:rsidRDefault="00920C2C" w:rsidP="00D755C2">
            <w:pPr>
              <w:spacing w:line="240" w:lineRule="auto"/>
              <w:ind w:right="-72"/>
              <w:jc w:val="right"/>
              <w:rPr>
                <w:rFonts w:cs="Arial"/>
                <w:b/>
                <w:bCs/>
                <w:sz w:val="16"/>
                <w:szCs w:val="16"/>
              </w:rPr>
            </w:pPr>
            <w:r w:rsidRPr="005B2673">
              <w:rPr>
                <w:rFonts w:cs="Arial"/>
                <w:b/>
                <w:bCs/>
                <w:sz w:val="16"/>
                <w:szCs w:val="16"/>
              </w:rPr>
              <w:t>Baht</w:t>
            </w:r>
          </w:p>
        </w:tc>
      </w:tr>
      <w:tr w:rsidR="00920C2C" w:rsidRPr="005B2673" w:rsidTr="00557CB5">
        <w:trPr>
          <w:gridAfter w:val="1"/>
          <w:wAfter w:w="13" w:type="dxa"/>
          <w:cantSplit/>
        </w:trPr>
        <w:tc>
          <w:tcPr>
            <w:tcW w:w="3060" w:type="dxa"/>
            <w:gridSpan w:val="2"/>
          </w:tcPr>
          <w:p w:rsidR="00920C2C" w:rsidRPr="005B2673" w:rsidRDefault="00920C2C" w:rsidP="00D755C2">
            <w:pPr>
              <w:spacing w:line="240" w:lineRule="auto"/>
              <w:ind w:left="-18"/>
              <w:rPr>
                <w:rFonts w:cs="Arial"/>
                <w:sz w:val="16"/>
                <w:szCs w:val="16"/>
              </w:rPr>
            </w:pPr>
          </w:p>
        </w:tc>
        <w:tc>
          <w:tcPr>
            <w:tcW w:w="1276" w:type="dxa"/>
            <w:gridSpan w:val="2"/>
            <w:vAlign w:val="bottom"/>
            <w:hideMark/>
          </w:tcPr>
          <w:p w:rsidR="00920C2C" w:rsidRPr="005B2673" w:rsidRDefault="00920C2C" w:rsidP="00D755C2">
            <w:pPr>
              <w:pBdr>
                <w:bottom w:val="single" w:sz="4" w:space="1" w:color="auto"/>
              </w:pBdr>
              <w:spacing w:line="240" w:lineRule="auto"/>
              <w:ind w:right="-72"/>
              <w:jc w:val="center"/>
              <w:rPr>
                <w:rFonts w:cs="Arial"/>
                <w:b/>
                <w:bCs/>
                <w:sz w:val="16"/>
                <w:szCs w:val="16"/>
              </w:rPr>
            </w:pPr>
            <w:r w:rsidRPr="005B2673">
              <w:rPr>
                <w:rFonts w:cs="Arial"/>
                <w:b/>
                <w:bCs/>
                <w:sz w:val="16"/>
                <w:szCs w:val="16"/>
              </w:rPr>
              <w:t>incorporation</w:t>
            </w:r>
          </w:p>
        </w:tc>
        <w:tc>
          <w:tcPr>
            <w:tcW w:w="3118" w:type="dxa"/>
            <w:vAlign w:val="bottom"/>
            <w:hideMark/>
          </w:tcPr>
          <w:p w:rsidR="00920C2C" w:rsidRPr="005B2673" w:rsidRDefault="00920C2C" w:rsidP="00D755C2">
            <w:pPr>
              <w:pBdr>
                <w:bottom w:val="single" w:sz="4" w:space="1" w:color="auto"/>
              </w:pBdr>
              <w:spacing w:line="240" w:lineRule="auto"/>
              <w:ind w:right="-72"/>
              <w:jc w:val="center"/>
              <w:rPr>
                <w:rFonts w:cs="Arial"/>
                <w:b/>
                <w:bCs/>
                <w:sz w:val="16"/>
                <w:szCs w:val="16"/>
              </w:rPr>
            </w:pPr>
            <w:r w:rsidRPr="005B2673">
              <w:rPr>
                <w:rFonts w:cs="Arial"/>
                <w:b/>
                <w:bCs/>
                <w:sz w:val="16"/>
                <w:szCs w:val="16"/>
              </w:rPr>
              <w:t>Business</w:t>
            </w:r>
          </w:p>
        </w:tc>
        <w:tc>
          <w:tcPr>
            <w:tcW w:w="1124" w:type="dxa"/>
            <w:gridSpan w:val="2"/>
            <w:vAlign w:val="bottom"/>
            <w:hideMark/>
          </w:tcPr>
          <w:p w:rsidR="00920C2C" w:rsidRPr="005B2673" w:rsidRDefault="00920C2C" w:rsidP="00D755C2">
            <w:pPr>
              <w:pBdr>
                <w:bottom w:val="single" w:sz="4" w:space="1" w:color="auto"/>
              </w:pBdr>
              <w:spacing w:line="240" w:lineRule="auto"/>
              <w:ind w:right="-72"/>
              <w:jc w:val="right"/>
              <w:rPr>
                <w:rFonts w:cs="Arial"/>
                <w:b/>
                <w:bCs/>
                <w:sz w:val="16"/>
                <w:szCs w:val="16"/>
              </w:rPr>
            </w:pPr>
            <w:r w:rsidRPr="005B2673">
              <w:rPr>
                <w:rFonts w:cs="Arial"/>
                <w:b/>
                <w:bCs/>
                <w:sz w:val="16"/>
                <w:szCs w:val="16"/>
              </w:rPr>
              <w:t>Thousand</w:t>
            </w:r>
          </w:p>
        </w:tc>
        <w:tc>
          <w:tcPr>
            <w:tcW w:w="1002" w:type="dxa"/>
            <w:gridSpan w:val="2"/>
            <w:vAlign w:val="bottom"/>
            <w:hideMark/>
          </w:tcPr>
          <w:p w:rsidR="00920C2C" w:rsidRPr="005B2673" w:rsidRDefault="00920C2C" w:rsidP="00D755C2">
            <w:pPr>
              <w:pBdr>
                <w:bottom w:val="single" w:sz="4" w:space="1" w:color="auto"/>
              </w:pBdr>
              <w:spacing w:line="240" w:lineRule="auto"/>
              <w:ind w:right="-72"/>
              <w:jc w:val="center"/>
              <w:rPr>
                <w:rFonts w:cs="Arial"/>
                <w:b/>
                <w:bCs/>
                <w:sz w:val="16"/>
                <w:szCs w:val="16"/>
              </w:rPr>
            </w:pPr>
            <w:r w:rsidRPr="005B2673">
              <w:rPr>
                <w:rFonts w:cs="Arial"/>
                <w:b/>
                <w:bCs/>
                <w:sz w:val="16"/>
                <w:szCs w:val="16"/>
              </w:rPr>
              <w:t>parent (%)</w:t>
            </w:r>
          </w:p>
        </w:tc>
        <w:tc>
          <w:tcPr>
            <w:tcW w:w="1276" w:type="dxa"/>
            <w:gridSpan w:val="2"/>
            <w:vAlign w:val="bottom"/>
            <w:hideMark/>
          </w:tcPr>
          <w:p w:rsidR="00920C2C" w:rsidRPr="005B2673" w:rsidRDefault="00920C2C" w:rsidP="00D755C2">
            <w:pPr>
              <w:pBdr>
                <w:bottom w:val="single" w:sz="4" w:space="1" w:color="auto"/>
              </w:pBdr>
              <w:spacing w:line="240" w:lineRule="auto"/>
              <w:ind w:right="-72"/>
              <w:jc w:val="center"/>
              <w:rPr>
                <w:rFonts w:cs="Arial"/>
                <w:b/>
                <w:bCs/>
                <w:sz w:val="16"/>
                <w:szCs w:val="16"/>
              </w:rPr>
            </w:pPr>
            <w:r w:rsidRPr="005B2673">
              <w:rPr>
                <w:rFonts w:cs="Arial"/>
                <w:b/>
                <w:bCs/>
                <w:sz w:val="16"/>
                <w:szCs w:val="16"/>
              </w:rPr>
              <w:t>the Group (%)</w:t>
            </w:r>
          </w:p>
        </w:tc>
        <w:tc>
          <w:tcPr>
            <w:tcW w:w="1134" w:type="dxa"/>
            <w:gridSpan w:val="2"/>
            <w:vAlign w:val="bottom"/>
          </w:tcPr>
          <w:p w:rsidR="00920C2C" w:rsidRPr="005B2673" w:rsidRDefault="00920C2C" w:rsidP="00D755C2">
            <w:pPr>
              <w:pBdr>
                <w:bottom w:val="single" w:sz="4" w:space="1" w:color="auto"/>
              </w:pBdr>
              <w:spacing w:line="240" w:lineRule="auto"/>
              <w:ind w:right="-72"/>
              <w:jc w:val="right"/>
              <w:rPr>
                <w:rFonts w:cs="Arial"/>
                <w:b/>
                <w:bCs/>
                <w:sz w:val="16"/>
                <w:szCs w:val="16"/>
              </w:rPr>
            </w:pPr>
            <w:r w:rsidRPr="005B2673">
              <w:rPr>
                <w:rFonts w:cs="Arial"/>
                <w:b/>
                <w:bCs/>
                <w:sz w:val="16"/>
                <w:szCs w:val="16"/>
              </w:rPr>
              <w:t>Thousand</w:t>
            </w:r>
          </w:p>
        </w:tc>
        <w:tc>
          <w:tcPr>
            <w:tcW w:w="1276" w:type="dxa"/>
            <w:gridSpan w:val="2"/>
            <w:vAlign w:val="bottom"/>
          </w:tcPr>
          <w:p w:rsidR="00920C2C" w:rsidRPr="005B2673" w:rsidRDefault="00920C2C" w:rsidP="00D755C2">
            <w:pPr>
              <w:pBdr>
                <w:bottom w:val="single" w:sz="4" w:space="1" w:color="auto"/>
              </w:pBdr>
              <w:spacing w:line="240" w:lineRule="auto"/>
              <w:ind w:right="-72"/>
              <w:jc w:val="right"/>
              <w:rPr>
                <w:rFonts w:cs="Arial"/>
                <w:b/>
                <w:bCs/>
                <w:sz w:val="16"/>
                <w:szCs w:val="16"/>
              </w:rPr>
            </w:pPr>
            <w:r w:rsidRPr="005B2673">
              <w:rPr>
                <w:rFonts w:cs="Arial"/>
                <w:b/>
                <w:bCs/>
                <w:sz w:val="16"/>
                <w:szCs w:val="16"/>
              </w:rPr>
              <w:t>Thousand</w:t>
            </w:r>
          </w:p>
        </w:tc>
        <w:tc>
          <w:tcPr>
            <w:tcW w:w="1136" w:type="dxa"/>
            <w:gridSpan w:val="2"/>
            <w:vAlign w:val="bottom"/>
            <w:hideMark/>
          </w:tcPr>
          <w:p w:rsidR="00920C2C" w:rsidRPr="005B2673" w:rsidRDefault="00920C2C" w:rsidP="00D755C2">
            <w:pPr>
              <w:pBdr>
                <w:bottom w:val="single" w:sz="4" w:space="1" w:color="auto"/>
              </w:pBdr>
              <w:spacing w:line="240" w:lineRule="auto"/>
              <w:ind w:right="-72"/>
              <w:jc w:val="right"/>
              <w:rPr>
                <w:rFonts w:cs="Arial"/>
                <w:b/>
                <w:bCs/>
                <w:sz w:val="16"/>
                <w:szCs w:val="16"/>
              </w:rPr>
            </w:pPr>
            <w:r w:rsidRPr="005B2673">
              <w:rPr>
                <w:rFonts w:cs="Arial"/>
                <w:b/>
                <w:bCs/>
                <w:sz w:val="16"/>
                <w:szCs w:val="16"/>
              </w:rPr>
              <w:t>Thousand</w:t>
            </w:r>
          </w:p>
        </w:tc>
      </w:tr>
      <w:tr w:rsidR="00920C2C" w:rsidRPr="005B180D" w:rsidTr="00557CB5">
        <w:trPr>
          <w:gridAfter w:val="1"/>
          <w:wAfter w:w="13" w:type="dxa"/>
          <w:cantSplit/>
        </w:trPr>
        <w:tc>
          <w:tcPr>
            <w:tcW w:w="3060" w:type="dxa"/>
            <w:gridSpan w:val="2"/>
          </w:tcPr>
          <w:p w:rsidR="00920C2C" w:rsidRPr="005B180D" w:rsidRDefault="00920C2C" w:rsidP="00D755C2">
            <w:pPr>
              <w:pStyle w:val="Heading8"/>
              <w:keepNext w:val="0"/>
              <w:spacing w:line="240" w:lineRule="auto"/>
              <w:ind w:left="-18"/>
              <w:rPr>
                <w:rFonts w:ascii="Arial" w:hAnsi="Arial" w:cs="Arial"/>
                <w:sz w:val="16"/>
                <w:szCs w:val="16"/>
              </w:rPr>
            </w:pPr>
          </w:p>
        </w:tc>
        <w:tc>
          <w:tcPr>
            <w:tcW w:w="1276" w:type="dxa"/>
            <w:gridSpan w:val="2"/>
          </w:tcPr>
          <w:p w:rsidR="00920C2C" w:rsidRPr="005B180D" w:rsidRDefault="00920C2C" w:rsidP="00D755C2">
            <w:pPr>
              <w:spacing w:line="240" w:lineRule="auto"/>
              <w:ind w:right="-72"/>
              <w:jc w:val="center"/>
              <w:rPr>
                <w:rFonts w:cs="Arial"/>
                <w:sz w:val="16"/>
                <w:szCs w:val="16"/>
              </w:rPr>
            </w:pPr>
          </w:p>
        </w:tc>
        <w:tc>
          <w:tcPr>
            <w:tcW w:w="3118" w:type="dxa"/>
          </w:tcPr>
          <w:p w:rsidR="00920C2C" w:rsidRPr="005B180D" w:rsidRDefault="00920C2C" w:rsidP="00D755C2">
            <w:pPr>
              <w:spacing w:line="240" w:lineRule="auto"/>
              <w:ind w:right="-72"/>
              <w:rPr>
                <w:rFonts w:cs="Arial"/>
                <w:sz w:val="16"/>
                <w:szCs w:val="16"/>
              </w:rPr>
            </w:pPr>
          </w:p>
        </w:tc>
        <w:tc>
          <w:tcPr>
            <w:tcW w:w="1124" w:type="dxa"/>
            <w:gridSpan w:val="2"/>
          </w:tcPr>
          <w:p w:rsidR="00920C2C" w:rsidRPr="005B180D" w:rsidRDefault="00920C2C" w:rsidP="00D755C2">
            <w:pPr>
              <w:spacing w:line="240" w:lineRule="auto"/>
              <w:ind w:right="-72"/>
              <w:rPr>
                <w:rFonts w:cs="Arial"/>
                <w:sz w:val="16"/>
                <w:szCs w:val="16"/>
              </w:rPr>
            </w:pPr>
          </w:p>
        </w:tc>
        <w:tc>
          <w:tcPr>
            <w:tcW w:w="1002" w:type="dxa"/>
            <w:gridSpan w:val="2"/>
          </w:tcPr>
          <w:p w:rsidR="00920C2C" w:rsidRPr="005B180D" w:rsidRDefault="00920C2C" w:rsidP="00D755C2">
            <w:pPr>
              <w:spacing w:line="240" w:lineRule="auto"/>
              <w:ind w:right="-72"/>
              <w:rPr>
                <w:rFonts w:cs="Arial"/>
                <w:sz w:val="16"/>
                <w:szCs w:val="16"/>
              </w:rPr>
            </w:pPr>
          </w:p>
        </w:tc>
        <w:tc>
          <w:tcPr>
            <w:tcW w:w="1276" w:type="dxa"/>
            <w:gridSpan w:val="2"/>
          </w:tcPr>
          <w:p w:rsidR="00920C2C" w:rsidRPr="005B180D" w:rsidRDefault="00920C2C" w:rsidP="00D755C2">
            <w:pPr>
              <w:spacing w:line="240" w:lineRule="auto"/>
              <w:ind w:right="-72"/>
              <w:rPr>
                <w:rFonts w:cs="Arial"/>
                <w:sz w:val="16"/>
                <w:szCs w:val="16"/>
              </w:rPr>
            </w:pPr>
          </w:p>
        </w:tc>
        <w:tc>
          <w:tcPr>
            <w:tcW w:w="1134" w:type="dxa"/>
            <w:gridSpan w:val="2"/>
          </w:tcPr>
          <w:p w:rsidR="00920C2C" w:rsidRPr="005B180D" w:rsidRDefault="00920C2C" w:rsidP="00D755C2">
            <w:pPr>
              <w:spacing w:line="240" w:lineRule="auto"/>
              <w:ind w:right="-72"/>
              <w:rPr>
                <w:rFonts w:cs="Arial"/>
                <w:sz w:val="16"/>
                <w:szCs w:val="16"/>
              </w:rPr>
            </w:pPr>
          </w:p>
        </w:tc>
        <w:tc>
          <w:tcPr>
            <w:tcW w:w="1276" w:type="dxa"/>
            <w:gridSpan w:val="2"/>
          </w:tcPr>
          <w:p w:rsidR="00920C2C" w:rsidRPr="005B180D" w:rsidRDefault="00920C2C" w:rsidP="00D755C2">
            <w:pPr>
              <w:spacing w:line="240" w:lineRule="auto"/>
              <w:ind w:right="-72"/>
              <w:rPr>
                <w:rFonts w:cs="Arial"/>
                <w:sz w:val="16"/>
                <w:szCs w:val="16"/>
              </w:rPr>
            </w:pPr>
          </w:p>
        </w:tc>
        <w:tc>
          <w:tcPr>
            <w:tcW w:w="1136" w:type="dxa"/>
            <w:gridSpan w:val="2"/>
          </w:tcPr>
          <w:p w:rsidR="00920C2C" w:rsidRPr="005B180D" w:rsidRDefault="00920C2C" w:rsidP="00D755C2">
            <w:pPr>
              <w:spacing w:line="240" w:lineRule="auto"/>
              <w:ind w:right="-72"/>
              <w:rPr>
                <w:rFonts w:cs="Arial"/>
                <w:sz w:val="16"/>
                <w:szCs w:val="16"/>
              </w:rPr>
            </w:pPr>
          </w:p>
        </w:tc>
      </w:tr>
      <w:tr w:rsidR="005B180D" w:rsidRPr="005B2673" w:rsidTr="00557CB5">
        <w:trPr>
          <w:gridAfter w:val="1"/>
          <w:wAfter w:w="13" w:type="dxa"/>
          <w:cantSplit/>
        </w:trPr>
        <w:tc>
          <w:tcPr>
            <w:tcW w:w="3060" w:type="dxa"/>
            <w:gridSpan w:val="2"/>
          </w:tcPr>
          <w:p w:rsidR="005B180D" w:rsidRPr="005B2673" w:rsidRDefault="005B180D" w:rsidP="005B180D">
            <w:pPr>
              <w:spacing w:line="240" w:lineRule="auto"/>
              <w:ind w:left="-18"/>
              <w:rPr>
                <w:rFonts w:cs="Arial"/>
                <w:sz w:val="16"/>
                <w:szCs w:val="16"/>
              </w:rPr>
            </w:pPr>
            <w:r w:rsidRPr="005B2673">
              <w:rPr>
                <w:rFonts w:cs="Arial"/>
                <w:b/>
                <w:bCs/>
                <w:sz w:val="16"/>
                <w:szCs w:val="16"/>
              </w:rPr>
              <w:t>At 31 December 2019</w:t>
            </w:r>
          </w:p>
        </w:tc>
        <w:tc>
          <w:tcPr>
            <w:tcW w:w="1276" w:type="dxa"/>
            <w:gridSpan w:val="2"/>
          </w:tcPr>
          <w:p w:rsidR="005B180D" w:rsidRPr="005B2673" w:rsidRDefault="005B180D" w:rsidP="005B180D">
            <w:pPr>
              <w:spacing w:line="240" w:lineRule="auto"/>
              <w:ind w:right="-72"/>
              <w:jc w:val="center"/>
              <w:rPr>
                <w:rFonts w:cs="Arial"/>
                <w:sz w:val="16"/>
                <w:szCs w:val="16"/>
              </w:rPr>
            </w:pPr>
          </w:p>
        </w:tc>
        <w:tc>
          <w:tcPr>
            <w:tcW w:w="3118" w:type="dxa"/>
          </w:tcPr>
          <w:p w:rsidR="005B180D" w:rsidRPr="005B2673" w:rsidRDefault="005B180D" w:rsidP="005B180D">
            <w:pPr>
              <w:spacing w:line="240" w:lineRule="auto"/>
              <w:ind w:right="-72"/>
              <w:rPr>
                <w:rFonts w:cs="Arial"/>
                <w:sz w:val="16"/>
                <w:szCs w:val="16"/>
              </w:rPr>
            </w:pPr>
          </w:p>
        </w:tc>
        <w:tc>
          <w:tcPr>
            <w:tcW w:w="1124" w:type="dxa"/>
            <w:gridSpan w:val="2"/>
          </w:tcPr>
          <w:p w:rsidR="005B180D" w:rsidRPr="005B2673" w:rsidRDefault="005B180D" w:rsidP="005B180D">
            <w:pPr>
              <w:spacing w:line="240" w:lineRule="auto"/>
              <w:ind w:right="-72"/>
              <w:rPr>
                <w:rFonts w:cs="Arial"/>
                <w:sz w:val="16"/>
                <w:szCs w:val="16"/>
              </w:rPr>
            </w:pPr>
          </w:p>
        </w:tc>
        <w:tc>
          <w:tcPr>
            <w:tcW w:w="1002" w:type="dxa"/>
            <w:gridSpan w:val="2"/>
          </w:tcPr>
          <w:p w:rsidR="005B180D" w:rsidRPr="005B2673" w:rsidRDefault="005B180D" w:rsidP="005B180D">
            <w:pPr>
              <w:spacing w:line="240" w:lineRule="auto"/>
              <w:ind w:right="-72"/>
              <w:rPr>
                <w:rFonts w:cs="Arial"/>
                <w:sz w:val="16"/>
                <w:szCs w:val="16"/>
              </w:rPr>
            </w:pPr>
          </w:p>
        </w:tc>
        <w:tc>
          <w:tcPr>
            <w:tcW w:w="1276" w:type="dxa"/>
            <w:gridSpan w:val="2"/>
          </w:tcPr>
          <w:p w:rsidR="005B180D" w:rsidRPr="005B2673" w:rsidRDefault="005B180D" w:rsidP="005B180D">
            <w:pPr>
              <w:spacing w:line="240" w:lineRule="auto"/>
              <w:ind w:right="-72"/>
              <w:rPr>
                <w:rFonts w:cs="Arial"/>
                <w:sz w:val="16"/>
                <w:szCs w:val="16"/>
              </w:rPr>
            </w:pPr>
          </w:p>
        </w:tc>
        <w:tc>
          <w:tcPr>
            <w:tcW w:w="1134" w:type="dxa"/>
            <w:gridSpan w:val="2"/>
          </w:tcPr>
          <w:p w:rsidR="005B180D" w:rsidRPr="005B2673" w:rsidRDefault="005B180D" w:rsidP="005B180D">
            <w:pPr>
              <w:spacing w:line="240" w:lineRule="auto"/>
              <w:ind w:right="-72"/>
              <w:rPr>
                <w:rFonts w:cs="Arial"/>
                <w:sz w:val="16"/>
                <w:szCs w:val="16"/>
              </w:rPr>
            </w:pPr>
          </w:p>
        </w:tc>
        <w:tc>
          <w:tcPr>
            <w:tcW w:w="1276" w:type="dxa"/>
            <w:gridSpan w:val="2"/>
          </w:tcPr>
          <w:p w:rsidR="005B180D" w:rsidRPr="005B2673" w:rsidRDefault="005B180D" w:rsidP="005B180D">
            <w:pPr>
              <w:spacing w:line="240" w:lineRule="auto"/>
              <w:ind w:right="-72"/>
              <w:rPr>
                <w:rFonts w:cs="Arial"/>
                <w:sz w:val="16"/>
                <w:szCs w:val="16"/>
              </w:rPr>
            </w:pPr>
          </w:p>
        </w:tc>
        <w:tc>
          <w:tcPr>
            <w:tcW w:w="1136" w:type="dxa"/>
            <w:gridSpan w:val="2"/>
          </w:tcPr>
          <w:p w:rsidR="005B180D" w:rsidRPr="005B2673" w:rsidRDefault="005B180D" w:rsidP="005B180D">
            <w:pPr>
              <w:spacing w:line="240" w:lineRule="auto"/>
              <w:ind w:right="-72"/>
              <w:rPr>
                <w:rFonts w:cs="Arial"/>
                <w:sz w:val="16"/>
                <w:szCs w:val="16"/>
              </w:rPr>
            </w:pPr>
          </w:p>
        </w:tc>
      </w:tr>
      <w:tr w:rsidR="005B180D" w:rsidRPr="005B180D" w:rsidTr="00557CB5">
        <w:trPr>
          <w:gridAfter w:val="1"/>
          <w:wAfter w:w="13" w:type="dxa"/>
          <w:cantSplit/>
        </w:trPr>
        <w:tc>
          <w:tcPr>
            <w:tcW w:w="3060" w:type="dxa"/>
            <w:gridSpan w:val="2"/>
          </w:tcPr>
          <w:p w:rsidR="005B180D" w:rsidRPr="005B180D" w:rsidRDefault="005B180D" w:rsidP="005B180D">
            <w:pPr>
              <w:pStyle w:val="Heading8"/>
              <w:keepNext w:val="0"/>
              <w:spacing w:line="240" w:lineRule="auto"/>
              <w:ind w:left="-18"/>
              <w:rPr>
                <w:rFonts w:ascii="Arial" w:hAnsi="Arial" w:cs="Arial"/>
                <w:sz w:val="8"/>
                <w:szCs w:val="8"/>
              </w:rPr>
            </w:pPr>
          </w:p>
        </w:tc>
        <w:tc>
          <w:tcPr>
            <w:tcW w:w="1276" w:type="dxa"/>
            <w:gridSpan w:val="2"/>
          </w:tcPr>
          <w:p w:rsidR="005B180D" w:rsidRPr="005B180D" w:rsidRDefault="005B180D" w:rsidP="005B180D">
            <w:pPr>
              <w:spacing w:line="240" w:lineRule="auto"/>
              <w:ind w:right="-72"/>
              <w:jc w:val="center"/>
              <w:rPr>
                <w:rFonts w:cs="Arial"/>
                <w:sz w:val="8"/>
                <w:szCs w:val="8"/>
              </w:rPr>
            </w:pPr>
          </w:p>
        </w:tc>
        <w:tc>
          <w:tcPr>
            <w:tcW w:w="3118" w:type="dxa"/>
          </w:tcPr>
          <w:p w:rsidR="005B180D" w:rsidRPr="005B180D" w:rsidRDefault="005B180D" w:rsidP="005B180D">
            <w:pPr>
              <w:spacing w:line="240" w:lineRule="auto"/>
              <w:ind w:right="-72"/>
              <w:rPr>
                <w:rFonts w:cs="Arial"/>
                <w:sz w:val="8"/>
                <w:szCs w:val="8"/>
              </w:rPr>
            </w:pPr>
          </w:p>
        </w:tc>
        <w:tc>
          <w:tcPr>
            <w:tcW w:w="1124" w:type="dxa"/>
            <w:gridSpan w:val="2"/>
          </w:tcPr>
          <w:p w:rsidR="005B180D" w:rsidRPr="005B180D" w:rsidRDefault="005B180D" w:rsidP="005B180D">
            <w:pPr>
              <w:spacing w:line="240" w:lineRule="auto"/>
              <w:ind w:right="-72"/>
              <w:rPr>
                <w:rFonts w:cs="Arial"/>
                <w:sz w:val="8"/>
                <w:szCs w:val="8"/>
              </w:rPr>
            </w:pPr>
          </w:p>
        </w:tc>
        <w:tc>
          <w:tcPr>
            <w:tcW w:w="1002" w:type="dxa"/>
            <w:gridSpan w:val="2"/>
          </w:tcPr>
          <w:p w:rsidR="005B180D" w:rsidRPr="005B180D" w:rsidRDefault="005B180D" w:rsidP="005B180D">
            <w:pPr>
              <w:spacing w:line="240" w:lineRule="auto"/>
              <w:ind w:right="-72"/>
              <w:rPr>
                <w:rFonts w:cs="Arial"/>
                <w:sz w:val="8"/>
                <w:szCs w:val="8"/>
              </w:rPr>
            </w:pPr>
          </w:p>
        </w:tc>
        <w:tc>
          <w:tcPr>
            <w:tcW w:w="1276" w:type="dxa"/>
            <w:gridSpan w:val="2"/>
          </w:tcPr>
          <w:p w:rsidR="005B180D" w:rsidRPr="005B180D" w:rsidRDefault="005B180D" w:rsidP="005B180D">
            <w:pPr>
              <w:spacing w:line="240" w:lineRule="auto"/>
              <w:ind w:right="-72"/>
              <w:rPr>
                <w:rFonts w:cs="Arial"/>
                <w:sz w:val="8"/>
                <w:szCs w:val="8"/>
              </w:rPr>
            </w:pPr>
          </w:p>
        </w:tc>
        <w:tc>
          <w:tcPr>
            <w:tcW w:w="1134" w:type="dxa"/>
            <w:gridSpan w:val="2"/>
          </w:tcPr>
          <w:p w:rsidR="005B180D" w:rsidRPr="005B180D" w:rsidRDefault="005B180D" w:rsidP="005B180D">
            <w:pPr>
              <w:spacing w:line="240" w:lineRule="auto"/>
              <w:ind w:right="-72"/>
              <w:rPr>
                <w:rFonts w:cs="Arial"/>
                <w:sz w:val="8"/>
                <w:szCs w:val="8"/>
              </w:rPr>
            </w:pPr>
          </w:p>
        </w:tc>
        <w:tc>
          <w:tcPr>
            <w:tcW w:w="1276" w:type="dxa"/>
            <w:gridSpan w:val="2"/>
          </w:tcPr>
          <w:p w:rsidR="005B180D" w:rsidRPr="005B180D" w:rsidRDefault="005B180D" w:rsidP="005B180D">
            <w:pPr>
              <w:spacing w:line="240" w:lineRule="auto"/>
              <w:ind w:right="-72"/>
              <w:rPr>
                <w:rFonts w:cs="Arial"/>
                <w:sz w:val="8"/>
                <w:szCs w:val="8"/>
              </w:rPr>
            </w:pPr>
          </w:p>
        </w:tc>
        <w:tc>
          <w:tcPr>
            <w:tcW w:w="1136" w:type="dxa"/>
            <w:gridSpan w:val="2"/>
          </w:tcPr>
          <w:p w:rsidR="005B180D" w:rsidRPr="005B180D" w:rsidRDefault="005B180D" w:rsidP="005B180D">
            <w:pPr>
              <w:spacing w:line="240" w:lineRule="auto"/>
              <w:ind w:right="-72"/>
              <w:rPr>
                <w:rFonts w:cs="Arial"/>
                <w:sz w:val="8"/>
                <w:szCs w:val="8"/>
              </w:rPr>
            </w:pPr>
          </w:p>
        </w:tc>
      </w:tr>
      <w:tr w:rsidR="005B180D" w:rsidRPr="005B2673" w:rsidTr="00557CB5">
        <w:trPr>
          <w:gridAfter w:val="1"/>
          <w:wAfter w:w="13" w:type="dxa"/>
          <w:cantSplit/>
        </w:trPr>
        <w:tc>
          <w:tcPr>
            <w:tcW w:w="3060" w:type="dxa"/>
            <w:gridSpan w:val="2"/>
            <w:hideMark/>
          </w:tcPr>
          <w:p w:rsidR="005B180D" w:rsidRPr="005B2673" w:rsidRDefault="005B180D" w:rsidP="005B180D">
            <w:pPr>
              <w:pStyle w:val="Heading8"/>
              <w:spacing w:line="240" w:lineRule="auto"/>
              <w:ind w:left="-18"/>
              <w:rPr>
                <w:rFonts w:ascii="Arial" w:hAnsi="Arial" w:cs="Arial"/>
                <w:sz w:val="16"/>
                <w:szCs w:val="16"/>
              </w:rPr>
            </w:pPr>
            <w:r w:rsidRPr="005B2673">
              <w:rPr>
                <w:rFonts w:ascii="Arial" w:hAnsi="Arial" w:cs="Arial"/>
                <w:sz w:val="16"/>
                <w:szCs w:val="16"/>
              </w:rPr>
              <w:t>Subsidiary</w:t>
            </w:r>
          </w:p>
        </w:tc>
        <w:tc>
          <w:tcPr>
            <w:tcW w:w="1276" w:type="dxa"/>
            <w:gridSpan w:val="2"/>
          </w:tcPr>
          <w:p w:rsidR="005B180D" w:rsidRPr="005B2673" w:rsidRDefault="005B180D" w:rsidP="005B180D">
            <w:pPr>
              <w:spacing w:line="240" w:lineRule="auto"/>
              <w:ind w:right="-72"/>
              <w:jc w:val="center"/>
              <w:rPr>
                <w:rFonts w:cs="Arial"/>
                <w:sz w:val="16"/>
                <w:szCs w:val="16"/>
              </w:rPr>
            </w:pPr>
          </w:p>
        </w:tc>
        <w:tc>
          <w:tcPr>
            <w:tcW w:w="3118" w:type="dxa"/>
          </w:tcPr>
          <w:p w:rsidR="005B180D" w:rsidRPr="005B2673" w:rsidRDefault="005B180D" w:rsidP="005B180D">
            <w:pPr>
              <w:spacing w:line="240" w:lineRule="auto"/>
              <w:ind w:right="-72"/>
              <w:rPr>
                <w:rFonts w:cs="Arial"/>
                <w:sz w:val="16"/>
                <w:szCs w:val="16"/>
              </w:rPr>
            </w:pPr>
          </w:p>
        </w:tc>
        <w:tc>
          <w:tcPr>
            <w:tcW w:w="1124" w:type="dxa"/>
            <w:gridSpan w:val="2"/>
          </w:tcPr>
          <w:p w:rsidR="005B180D" w:rsidRPr="005B2673" w:rsidRDefault="005B180D" w:rsidP="005B180D">
            <w:pPr>
              <w:spacing w:line="240" w:lineRule="auto"/>
              <w:ind w:right="-72"/>
              <w:rPr>
                <w:rFonts w:cs="Arial"/>
                <w:sz w:val="16"/>
                <w:szCs w:val="16"/>
              </w:rPr>
            </w:pPr>
          </w:p>
        </w:tc>
        <w:tc>
          <w:tcPr>
            <w:tcW w:w="1002" w:type="dxa"/>
            <w:gridSpan w:val="2"/>
          </w:tcPr>
          <w:p w:rsidR="005B180D" w:rsidRPr="005B2673" w:rsidRDefault="005B180D" w:rsidP="005B180D">
            <w:pPr>
              <w:spacing w:line="240" w:lineRule="auto"/>
              <w:ind w:right="-72"/>
              <w:rPr>
                <w:rFonts w:cs="Arial"/>
                <w:sz w:val="16"/>
                <w:szCs w:val="16"/>
                <w:lang w:bidi="th-TH"/>
              </w:rPr>
            </w:pPr>
          </w:p>
        </w:tc>
        <w:tc>
          <w:tcPr>
            <w:tcW w:w="1276" w:type="dxa"/>
            <w:gridSpan w:val="2"/>
          </w:tcPr>
          <w:p w:rsidR="005B180D" w:rsidRPr="005B2673" w:rsidRDefault="005B180D" w:rsidP="005B180D">
            <w:pPr>
              <w:spacing w:line="240" w:lineRule="auto"/>
              <w:ind w:right="-72"/>
              <w:rPr>
                <w:rFonts w:cs="Arial"/>
                <w:sz w:val="16"/>
                <w:szCs w:val="16"/>
                <w:cs/>
                <w:lang w:bidi="th-TH"/>
              </w:rPr>
            </w:pPr>
          </w:p>
        </w:tc>
        <w:tc>
          <w:tcPr>
            <w:tcW w:w="1134" w:type="dxa"/>
            <w:gridSpan w:val="2"/>
          </w:tcPr>
          <w:p w:rsidR="005B180D" w:rsidRPr="005B2673" w:rsidRDefault="005B180D" w:rsidP="005B180D">
            <w:pPr>
              <w:spacing w:line="240" w:lineRule="auto"/>
              <w:ind w:right="-72"/>
              <w:rPr>
                <w:rFonts w:cs="Arial"/>
                <w:sz w:val="16"/>
                <w:szCs w:val="16"/>
                <w:rtl/>
                <w:cs/>
              </w:rPr>
            </w:pPr>
          </w:p>
        </w:tc>
        <w:tc>
          <w:tcPr>
            <w:tcW w:w="1276" w:type="dxa"/>
            <w:gridSpan w:val="2"/>
          </w:tcPr>
          <w:p w:rsidR="005B180D" w:rsidRPr="005B2673" w:rsidRDefault="005B180D" w:rsidP="005B180D">
            <w:pPr>
              <w:spacing w:line="240" w:lineRule="auto"/>
              <w:ind w:right="-72"/>
              <w:rPr>
                <w:rFonts w:cs="Arial"/>
                <w:sz w:val="16"/>
                <w:szCs w:val="16"/>
                <w:rtl/>
                <w:cs/>
              </w:rPr>
            </w:pPr>
          </w:p>
        </w:tc>
        <w:tc>
          <w:tcPr>
            <w:tcW w:w="1136" w:type="dxa"/>
            <w:gridSpan w:val="2"/>
          </w:tcPr>
          <w:p w:rsidR="005B180D" w:rsidRPr="005B2673" w:rsidRDefault="005B180D" w:rsidP="005B180D">
            <w:pPr>
              <w:spacing w:line="240" w:lineRule="auto"/>
              <w:ind w:right="-72"/>
              <w:rPr>
                <w:rFonts w:cs="Arial"/>
                <w:sz w:val="16"/>
                <w:szCs w:val="16"/>
                <w:rtl/>
                <w:cs/>
              </w:rPr>
            </w:pPr>
          </w:p>
        </w:tc>
      </w:tr>
      <w:tr w:rsidR="005B180D" w:rsidRPr="005B2673" w:rsidTr="00557CB5">
        <w:trPr>
          <w:gridAfter w:val="1"/>
          <w:wAfter w:w="13" w:type="dxa"/>
          <w:cantSplit/>
        </w:trPr>
        <w:tc>
          <w:tcPr>
            <w:tcW w:w="3060" w:type="dxa"/>
            <w:gridSpan w:val="2"/>
            <w:vAlign w:val="bottom"/>
            <w:hideMark/>
          </w:tcPr>
          <w:p w:rsidR="005B180D" w:rsidRPr="005B2673" w:rsidRDefault="005B180D" w:rsidP="005B180D">
            <w:pPr>
              <w:spacing w:line="240" w:lineRule="auto"/>
              <w:ind w:left="-18"/>
              <w:rPr>
                <w:rFonts w:cs="Arial"/>
                <w:sz w:val="16"/>
                <w:szCs w:val="16"/>
              </w:rPr>
            </w:pPr>
            <w:r w:rsidRPr="005B2673">
              <w:rPr>
                <w:rFonts w:cs="Arial"/>
                <w:sz w:val="16"/>
                <w:szCs w:val="16"/>
              </w:rPr>
              <w:t>Prime Road Alternative Co., Ltd.</w:t>
            </w:r>
          </w:p>
        </w:tc>
        <w:tc>
          <w:tcPr>
            <w:tcW w:w="1276" w:type="dxa"/>
            <w:gridSpan w:val="2"/>
            <w:vAlign w:val="bottom"/>
            <w:hideMark/>
          </w:tcPr>
          <w:p w:rsidR="005B180D" w:rsidRPr="005B2673" w:rsidRDefault="005B180D" w:rsidP="005B180D">
            <w:pPr>
              <w:spacing w:line="240" w:lineRule="auto"/>
              <w:ind w:right="-72"/>
              <w:jc w:val="center"/>
              <w:rPr>
                <w:rFonts w:cs="Arial"/>
                <w:sz w:val="16"/>
                <w:szCs w:val="16"/>
              </w:rPr>
            </w:pPr>
            <w:r w:rsidRPr="005B2673">
              <w:rPr>
                <w:rFonts w:cs="Arial"/>
                <w:sz w:val="16"/>
                <w:szCs w:val="16"/>
              </w:rPr>
              <w:t>Thailand</w:t>
            </w:r>
          </w:p>
        </w:tc>
        <w:tc>
          <w:tcPr>
            <w:tcW w:w="3118" w:type="dxa"/>
            <w:vAlign w:val="bottom"/>
            <w:hideMark/>
          </w:tcPr>
          <w:p w:rsidR="005B180D" w:rsidRPr="005B2673" w:rsidRDefault="005B180D" w:rsidP="00223857">
            <w:pPr>
              <w:spacing w:line="240" w:lineRule="auto"/>
              <w:ind w:right="-72"/>
              <w:rPr>
                <w:rFonts w:cs="Arial"/>
                <w:sz w:val="16"/>
                <w:szCs w:val="16"/>
              </w:rPr>
            </w:pPr>
            <w:r w:rsidRPr="005B2673">
              <w:rPr>
                <w:rFonts w:cs="Arial"/>
                <w:sz w:val="16"/>
                <w:szCs w:val="16"/>
              </w:rPr>
              <w:t>Investment in renewable energy business</w:t>
            </w:r>
          </w:p>
        </w:tc>
        <w:tc>
          <w:tcPr>
            <w:tcW w:w="1124" w:type="dxa"/>
            <w:gridSpan w:val="2"/>
          </w:tcPr>
          <w:p w:rsidR="005B180D" w:rsidRPr="005B2673" w:rsidRDefault="005B180D" w:rsidP="005B180D">
            <w:pPr>
              <w:spacing w:line="240" w:lineRule="auto"/>
              <w:ind w:right="-72"/>
              <w:jc w:val="right"/>
              <w:rPr>
                <w:rFonts w:cs="Arial"/>
                <w:sz w:val="16"/>
                <w:szCs w:val="16"/>
              </w:rPr>
            </w:pPr>
            <w:r w:rsidRPr="005B2673">
              <w:rPr>
                <w:rFonts w:cs="Arial"/>
                <w:sz w:val="16"/>
                <w:szCs w:val="16"/>
              </w:rPr>
              <w:t>4,018,003</w:t>
            </w:r>
          </w:p>
        </w:tc>
        <w:tc>
          <w:tcPr>
            <w:tcW w:w="1002" w:type="dxa"/>
            <w:gridSpan w:val="2"/>
          </w:tcPr>
          <w:p w:rsidR="005B180D" w:rsidRPr="005B2673" w:rsidRDefault="005B180D" w:rsidP="005B180D">
            <w:pPr>
              <w:spacing w:line="240" w:lineRule="auto"/>
              <w:ind w:right="-72"/>
              <w:jc w:val="center"/>
              <w:rPr>
                <w:rFonts w:cs="Arial"/>
                <w:sz w:val="16"/>
                <w:szCs w:val="16"/>
                <w:cs/>
              </w:rPr>
            </w:pPr>
            <w:r w:rsidRPr="005B2673">
              <w:rPr>
                <w:rFonts w:cs="Arial"/>
                <w:sz w:val="16"/>
                <w:szCs w:val="16"/>
              </w:rPr>
              <w:t>99.99</w:t>
            </w:r>
          </w:p>
        </w:tc>
        <w:tc>
          <w:tcPr>
            <w:tcW w:w="1276" w:type="dxa"/>
            <w:gridSpan w:val="2"/>
          </w:tcPr>
          <w:p w:rsidR="005B180D" w:rsidRPr="005B2673" w:rsidRDefault="005B180D" w:rsidP="005B180D">
            <w:pPr>
              <w:spacing w:line="240" w:lineRule="auto"/>
              <w:ind w:right="-72"/>
              <w:jc w:val="center"/>
              <w:rPr>
                <w:rFonts w:cs="Arial"/>
                <w:sz w:val="16"/>
                <w:szCs w:val="16"/>
                <w:cs/>
              </w:rPr>
            </w:pPr>
            <w:r w:rsidRPr="005B2673">
              <w:rPr>
                <w:rFonts w:cs="Arial"/>
                <w:sz w:val="16"/>
                <w:szCs w:val="16"/>
              </w:rPr>
              <w:t>99.99</w:t>
            </w:r>
          </w:p>
        </w:tc>
        <w:tc>
          <w:tcPr>
            <w:tcW w:w="1134" w:type="dxa"/>
            <w:gridSpan w:val="2"/>
          </w:tcPr>
          <w:p w:rsidR="005B180D" w:rsidRPr="005B2673" w:rsidRDefault="005B180D" w:rsidP="005B180D">
            <w:pPr>
              <w:pBdr>
                <w:bottom w:val="double" w:sz="4" w:space="1" w:color="auto"/>
              </w:pBdr>
              <w:spacing w:line="240" w:lineRule="auto"/>
              <w:ind w:right="-72"/>
              <w:jc w:val="right"/>
              <w:rPr>
                <w:rFonts w:cs="Arial"/>
                <w:sz w:val="16"/>
                <w:szCs w:val="16"/>
                <w:cs/>
              </w:rPr>
            </w:pPr>
            <w:r w:rsidRPr="005B2673">
              <w:rPr>
                <w:rFonts w:cs="Arial"/>
                <w:sz w:val="16"/>
                <w:szCs w:val="16"/>
              </w:rPr>
              <w:t>4,018,001</w:t>
            </w:r>
          </w:p>
        </w:tc>
        <w:tc>
          <w:tcPr>
            <w:tcW w:w="1276" w:type="dxa"/>
            <w:gridSpan w:val="2"/>
          </w:tcPr>
          <w:p w:rsidR="005B180D" w:rsidRPr="005B2673" w:rsidRDefault="005B180D" w:rsidP="005B180D">
            <w:pPr>
              <w:pBdr>
                <w:bottom w:val="double" w:sz="4" w:space="1" w:color="auto"/>
              </w:pBdr>
              <w:spacing w:line="240" w:lineRule="auto"/>
              <w:ind w:right="-72"/>
              <w:jc w:val="right"/>
              <w:rPr>
                <w:rFonts w:cs="Arial"/>
                <w:sz w:val="16"/>
                <w:szCs w:val="16"/>
                <w:cs/>
              </w:rPr>
            </w:pPr>
            <w:r w:rsidRPr="005B2673">
              <w:rPr>
                <w:rFonts w:cs="Arial"/>
                <w:sz w:val="16"/>
                <w:szCs w:val="16"/>
              </w:rPr>
              <w:t>-</w:t>
            </w:r>
          </w:p>
        </w:tc>
        <w:tc>
          <w:tcPr>
            <w:tcW w:w="1136" w:type="dxa"/>
            <w:gridSpan w:val="2"/>
          </w:tcPr>
          <w:p w:rsidR="005B180D" w:rsidRPr="005B2673" w:rsidRDefault="005B180D" w:rsidP="005B180D">
            <w:pPr>
              <w:pBdr>
                <w:bottom w:val="double" w:sz="4" w:space="1" w:color="auto"/>
              </w:pBdr>
              <w:spacing w:line="240" w:lineRule="auto"/>
              <w:ind w:right="-72"/>
              <w:jc w:val="right"/>
              <w:rPr>
                <w:rFonts w:cs="Arial"/>
                <w:sz w:val="16"/>
                <w:szCs w:val="16"/>
                <w:cs/>
              </w:rPr>
            </w:pPr>
            <w:r w:rsidRPr="005B2673">
              <w:rPr>
                <w:rFonts w:cs="Arial"/>
                <w:sz w:val="16"/>
                <w:szCs w:val="16"/>
              </w:rPr>
              <w:t>4,018,001</w:t>
            </w:r>
          </w:p>
        </w:tc>
      </w:tr>
      <w:tr w:rsidR="00557CB5" w:rsidRPr="005B2673" w:rsidTr="00557CB5">
        <w:trPr>
          <w:gridAfter w:val="1"/>
          <w:wAfter w:w="13" w:type="dxa"/>
          <w:cantSplit/>
        </w:trPr>
        <w:tc>
          <w:tcPr>
            <w:tcW w:w="3060" w:type="dxa"/>
            <w:gridSpan w:val="2"/>
            <w:vAlign w:val="bottom"/>
          </w:tcPr>
          <w:p w:rsidR="00557CB5" w:rsidRPr="005B2673" w:rsidRDefault="00557CB5" w:rsidP="00557CB5">
            <w:pPr>
              <w:spacing w:line="240" w:lineRule="auto"/>
              <w:ind w:left="-18"/>
              <w:rPr>
                <w:rFonts w:cs="Arial"/>
                <w:sz w:val="16"/>
                <w:szCs w:val="16"/>
              </w:rPr>
            </w:pPr>
          </w:p>
        </w:tc>
        <w:tc>
          <w:tcPr>
            <w:tcW w:w="1276" w:type="dxa"/>
            <w:gridSpan w:val="2"/>
            <w:vAlign w:val="bottom"/>
          </w:tcPr>
          <w:p w:rsidR="00557CB5" w:rsidRPr="005B2673" w:rsidRDefault="00557CB5" w:rsidP="00557CB5">
            <w:pPr>
              <w:spacing w:line="240" w:lineRule="auto"/>
              <w:ind w:right="-72"/>
              <w:jc w:val="center"/>
              <w:rPr>
                <w:rFonts w:cs="Arial"/>
                <w:sz w:val="16"/>
                <w:szCs w:val="16"/>
              </w:rPr>
            </w:pPr>
          </w:p>
        </w:tc>
        <w:tc>
          <w:tcPr>
            <w:tcW w:w="3118" w:type="dxa"/>
            <w:vAlign w:val="bottom"/>
          </w:tcPr>
          <w:p w:rsidR="00557CB5" w:rsidRPr="005B2673" w:rsidRDefault="00557CB5" w:rsidP="00557CB5">
            <w:pPr>
              <w:spacing w:line="240" w:lineRule="auto"/>
              <w:ind w:right="-72"/>
              <w:jc w:val="center"/>
              <w:rPr>
                <w:rFonts w:cs="Arial"/>
                <w:sz w:val="16"/>
                <w:szCs w:val="16"/>
              </w:rPr>
            </w:pPr>
          </w:p>
        </w:tc>
        <w:tc>
          <w:tcPr>
            <w:tcW w:w="1124" w:type="dxa"/>
            <w:gridSpan w:val="2"/>
          </w:tcPr>
          <w:p w:rsidR="00557CB5" w:rsidRPr="005B2673" w:rsidRDefault="00557CB5" w:rsidP="00557CB5">
            <w:pPr>
              <w:spacing w:line="240" w:lineRule="auto"/>
              <w:ind w:right="-72"/>
              <w:jc w:val="right"/>
              <w:rPr>
                <w:rFonts w:cs="Arial"/>
                <w:sz w:val="16"/>
                <w:szCs w:val="16"/>
              </w:rPr>
            </w:pPr>
          </w:p>
        </w:tc>
        <w:tc>
          <w:tcPr>
            <w:tcW w:w="1002" w:type="dxa"/>
            <w:gridSpan w:val="2"/>
          </w:tcPr>
          <w:p w:rsidR="00557CB5" w:rsidRPr="005B2673" w:rsidRDefault="00557CB5" w:rsidP="00557CB5">
            <w:pPr>
              <w:spacing w:line="240" w:lineRule="auto"/>
              <w:ind w:right="-72"/>
              <w:jc w:val="center"/>
              <w:rPr>
                <w:rFonts w:cs="Arial"/>
                <w:sz w:val="16"/>
                <w:szCs w:val="16"/>
              </w:rPr>
            </w:pPr>
          </w:p>
        </w:tc>
        <w:tc>
          <w:tcPr>
            <w:tcW w:w="1276" w:type="dxa"/>
            <w:gridSpan w:val="2"/>
          </w:tcPr>
          <w:p w:rsidR="00557CB5" w:rsidRPr="005B2673" w:rsidRDefault="00557CB5" w:rsidP="00557CB5">
            <w:pPr>
              <w:spacing w:line="240" w:lineRule="auto"/>
              <w:ind w:right="-72"/>
              <w:jc w:val="center"/>
              <w:rPr>
                <w:rFonts w:cs="Arial"/>
                <w:sz w:val="16"/>
                <w:szCs w:val="16"/>
              </w:rPr>
            </w:pPr>
          </w:p>
        </w:tc>
        <w:tc>
          <w:tcPr>
            <w:tcW w:w="1134" w:type="dxa"/>
            <w:gridSpan w:val="2"/>
          </w:tcPr>
          <w:p w:rsidR="00557CB5" w:rsidRPr="005B2673" w:rsidRDefault="00557CB5" w:rsidP="00557CB5">
            <w:pPr>
              <w:spacing w:line="240" w:lineRule="auto"/>
              <w:ind w:right="-72"/>
              <w:rPr>
                <w:rFonts w:cs="Arial"/>
                <w:sz w:val="16"/>
                <w:szCs w:val="16"/>
              </w:rPr>
            </w:pPr>
          </w:p>
        </w:tc>
        <w:tc>
          <w:tcPr>
            <w:tcW w:w="1276" w:type="dxa"/>
            <w:gridSpan w:val="2"/>
          </w:tcPr>
          <w:p w:rsidR="00557CB5" w:rsidRPr="005B2673" w:rsidRDefault="00557CB5" w:rsidP="00557CB5">
            <w:pPr>
              <w:spacing w:line="240" w:lineRule="auto"/>
              <w:ind w:right="-72"/>
              <w:rPr>
                <w:rFonts w:cs="Arial"/>
                <w:sz w:val="16"/>
                <w:szCs w:val="16"/>
              </w:rPr>
            </w:pPr>
          </w:p>
        </w:tc>
        <w:tc>
          <w:tcPr>
            <w:tcW w:w="1136" w:type="dxa"/>
            <w:gridSpan w:val="2"/>
          </w:tcPr>
          <w:p w:rsidR="00557CB5" w:rsidRPr="005B2673" w:rsidRDefault="00557CB5" w:rsidP="00557CB5">
            <w:pPr>
              <w:spacing w:line="240" w:lineRule="auto"/>
              <w:ind w:right="-72"/>
              <w:rPr>
                <w:rFonts w:cs="Arial"/>
                <w:sz w:val="16"/>
                <w:szCs w:val="16"/>
              </w:rPr>
            </w:pPr>
          </w:p>
        </w:tc>
      </w:tr>
      <w:tr w:rsidR="005B180D" w:rsidRPr="005B2673" w:rsidTr="00557CB5">
        <w:trPr>
          <w:cantSplit/>
        </w:trPr>
        <w:tc>
          <w:tcPr>
            <w:tcW w:w="3053" w:type="dxa"/>
          </w:tcPr>
          <w:p w:rsidR="005B180D" w:rsidRPr="005B2673" w:rsidRDefault="005B180D" w:rsidP="005B180D">
            <w:pPr>
              <w:spacing w:line="240" w:lineRule="auto"/>
              <w:ind w:left="-18"/>
              <w:rPr>
                <w:rFonts w:cs="Arial"/>
                <w:sz w:val="16"/>
                <w:szCs w:val="16"/>
              </w:rPr>
            </w:pPr>
            <w:r w:rsidRPr="005B2673">
              <w:rPr>
                <w:rFonts w:cs="Arial"/>
                <w:b/>
                <w:bCs/>
                <w:sz w:val="16"/>
                <w:szCs w:val="16"/>
              </w:rPr>
              <w:t>At 31 December 2018</w:t>
            </w:r>
          </w:p>
        </w:tc>
        <w:tc>
          <w:tcPr>
            <w:tcW w:w="1276" w:type="dxa"/>
            <w:gridSpan w:val="2"/>
          </w:tcPr>
          <w:p w:rsidR="005B180D" w:rsidRPr="005B2673" w:rsidRDefault="005B180D" w:rsidP="005B180D">
            <w:pPr>
              <w:spacing w:line="240" w:lineRule="auto"/>
              <w:ind w:right="-72"/>
              <w:jc w:val="center"/>
              <w:rPr>
                <w:rFonts w:cs="Arial"/>
                <w:sz w:val="16"/>
                <w:szCs w:val="16"/>
              </w:rPr>
            </w:pPr>
          </w:p>
        </w:tc>
        <w:tc>
          <w:tcPr>
            <w:tcW w:w="3141" w:type="dxa"/>
            <w:gridSpan w:val="3"/>
          </w:tcPr>
          <w:p w:rsidR="005B180D" w:rsidRPr="005B2673" w:rsidRDefault="005B180D" w:rsidP="005B180D">
            <w:pPr>
              <w:spacing w:line="240" w:lineRule="auto"/>
              <w:ind w:right="-72"/>
              <w:rPr>
                <w:rFonts w:cs="Arial"/>
                <w:sz w:val="16"/>
                <w:szCs w:val="16"/>
              </w:rPr>
            </w:pPr>
          </w:p>
        </w:tc>
        <w:tc>
          <w:tcPr>
            <w:tcW w:w="1134" w:type="dxa"/>
            <w:gridSpan w:val="2"/>
          </w:tcPr>
          <w:p w:rsidR="005B180D" w:rsidRPr="005B2673" w:rsidRDefault="005B180D" w:rsidP="005B180D">
            <w:pPr>
              <w:spacing w:line="240" w:lineRule="auto"/>
              <w:ind w:right="-72"/>
              <w:rPr>
                <w:rFonts w:cs="Arial"/>
                <w:sz w:val="16"/>
                <w:szCs w:val="16"/>
              </w:rPr>
            </w:pPr>
          </w:p>
        </w:tc>
        <w:tc>
          <w:tcPr>
            <w:tcW w:w="992" w:type="dxa"/>
            <w:gridSpan w:val="2"/>
          </w:tcPr>
          <w:p w:rsidR="005B180D" w:rsidRPr="005B2673" w:rsidRDefault="005B180D" w:rsidP="005B180D">
            <w:pPr>
              <w:spacing w:line="240" w:lineRule="auto"/>
              <w:ind w:right="-72"/>
              <w:rPr>
                <w:rFonts w:cs="Arial"/>
                <w:sz w:val="16"/>
                <w:szCs w:val="16"/>
              </w:rPr>
            </w:pPr>
          </w:p>
        </w:tc>
        <w:tc>
          <w:tcPr>
            <w:tcW w:w="1276" w:type="dxa"/>
            <w:gridSpan w:val="2"/>
          </w:tcPr>
          <w:p w:rsidR="005B180D" w:rsidRPr="005B2673" w:rsidRDefault="005B180D" w:rsidP="005B180D">
            <w:pPr>
              <w:spacing w:line="240" w:lineRule="auto"/>
              <w:ind w:right="-72"/>
              <w:rPr>
                <w:rFonts w:cs="Arial"/>
                <w:sz w:val="16"/>
                <w:szCs w:val="16"/>
              </w:rPr>
            </w:pPr>
          </w:p>
        </w:tc>
        <w:tc>
          <w:tcPr>
            <w:tcW w:w="1134" w:type="dxa"/>
            <w:gridSpan w:val="2"/>
          </w:tcPr>
          <w:p w:rsidR="005B180D" w:rsidRPr="005B2673" w:rsidRDefault="005B180D" w:rsidP="005B180D">
            <w:pPr>
              <w:spacing w:line="240" w:lineRule="auto"/>
              <w:ind w:right="-72"/>
              <w:jc w:val="right"/>
              <w:rPr>
                <w:rFonts w:cs="Arial"/>
                <w:sz w:val="16"/>
                <w:szCs w:val="16"/>
              </w:rPr>
            </w:pPr>
          </w:p>
        </w:tc>
        <w:tc>
          <w:tcPr>
            <w:tcW w:w="1276" w:type="dxa"/>
            <w:gridSpan w:val="2"/>
          </w:tcPr>
          <w:p w:rsidR="005B180D" w:rsidRPr="005B2673" w:rsidRDefault="005B180D" w:rsidP="005B180D">
            <w:pPr>
              <w:spacing w:line="240" w:lineRule="auto"/>
              <w:ind w:right="-72"/>
              <w:jc w:val="right"/>
              <w:rPr>
                <w:rFonts w:cs="Arial"/>
                <w:sz w:val="16"/>
                <w:szCs w:val="16"/>
              </w:rPr>
            </w:pPr>
          </w:p>
        </w:tc>
        <w:tc>
          <w:tcPr>
            <w:tcW w:w="1133" w:type="dxa"/>
            <w:gridSpan w:val="2"/>
          </w:tcPr>
          <w:p w:rsidR="005B180D" w:rsidRPr="005B2673" w:rsidRDefault="005B180D" w:rsidP="005B180D">
            <w:pPr>
              <w:spacing w:line="240" w:lineRule="auto"/>
              <w:ind w:right="-72"/>
              <w:jc w:val="right"/>
              <w:rPr>
                <w:rFonts w:cs="Arial"/>
                <w:sz w:val="16"/>
                <w:szCs w:val="16"/>
              </w:rPr>
            </w:pPr>
          </w:p>
        </w:tc>
      </w:tr>
      <w:tr w:rsidR="005B180D" w:rsidRPr="005B180D" w:rsidTr="00557CB5">
        <w:trPr>
          <w:cantSplit/>
        </w:trPr>
        <w:tc>
          <w:tcPr>
            <w:tcW w:w="3053" w:type="dxa"/>
          </w:tcPr>
          <w:p w:rsidR="005B180D" w:rsidRPr="005B180D" w:rsidRDefault="005B180D" w:rsidP="005B180D">
            <w:pPr>
              <w:pStyle w:val="Heading8"/>
              <w:keepNext w:val="0"/>
              <w:spacing w:line="240" w:lineRule="auto"/>
              <w:ind w:left="-18"/>
              <w:rPr>
                <w:rFonts w:ascii="Arial" w:hAnsi="Arial" w:cs="Arial"/>
                <w:sz w:val="8"/>
                <w:szCs w:val="8"/>
              </w:rPr>
            </w:pPr>
          </w:p>
        </w:tc>
        <w:tc>
          <w:tcPr>
            <w:tcW w:w="1276" w:type="dxa"/>
            <w:gridSpan w:val="2"/>
          </w:tcPr>
          <w:p w:rsidR="005B180D" w:rsidRPr="005B180D" w:rsidRDefault="005B180D" w:rsidP="005B180D">
            <w:pPr>
              <w:spacing w:line="240" w:lineRule="auto"/>
              <w:ind w:right="-72"/>
              <w:jc w:val="center"/>
              <w:rPr>
                <w:rFonts w:cs="Arial"/>
                <w:sz w:val="8"/>
                <w:szCs w:val="8"/>
              </w:rPr>
            </w:pPr>
          </w:p>
        </w:tc>
        <w:tc>
          <w:tcPr>
            <w:tcW w:w="3141" w:type="dxa"/>
            <w:gridSpan w:val="3"/>
          </w:tcPr>
          <w:p w:rsidR="005B180D" w:rsidRPr="005B180D" w:rsidRDefault="005B180D" w:rsidP="005B180D">
            <w:pPr>
              <w:spacing w:line="240" w:lineRule="auto"/>
              <w:ind w:right="-72"/>
              <w:rPr>
                <w:rFonts w:cs="Arial"/>
                <w:sz w:val="8"/>
                <w:szCs w:val="8"/>
              </w:rPr>
            </w:pPr>
          </w:p>
        </w:tc>
        <w:tc>
          <w:tcPr>
            <w:tcW w:w="1134" w:type="dxa"/>
            <w:gridSpan w:val="2"/>
          </w:tcPr>
          <w:p w:rsidR="005B180D" w:rsidRPr="005B180D" w:rsidRDefault="005B180D" w:rsidP="005B180D">
            <w:pPr>
              <w:spacing w:line="240" w:lineRule="auto"/>
              <w:ind w:right="-72"/>
              <w:rPr>
                <w:rFonts w:cs="Arial"/>
                <w:sz w:val="8"/>
                <w:szCs w:val="8"/>
              </w:rPr>
            </w:pPr>
          </w:p>
        </w:tc>
        <w:tc>
          <w:tcPr>
            <w:tcW w:w="992" w:type="dxa"/>
            <w:gridSpan w:val="2"/>
          </w:tcPr>
          <w:p w:rsidR="005B180D" w:rsidRPr="005B180D" w:rsidRDefault="005B180D" w:rsidP="005B180D">
            <w:pPr>
              <w:spacing w:line="240" w:lineRule="auto"/>
              <w:ind w:right="-72"/>
              <w:rPr>
                <w:rFonts w:cs="Arial"/>
                <w:sz w:val="8"/>
                <w:szCs w:val="8"/>
              </w:rPr>
            </w:pPr>
          </w:p>
        </w:tc>
        <w:tc>
          <w:tcPr>
            <w:tcW w:w="1276" w:type="dxa"/>
            <w:gridSpan w:val="2"/>
          </w:tcPr>
          <w:p w:rsidR="005B180D" w:rsidRPr="005B180D" w:rsidRDefault="005B180D" w:rsidP="005B180D">
            <w:pPr>
              <w:spacing w:line="240" w:lineRule="auto"/>
              <w:ind w:right="-72"/>
              <w:rPr>
                <w:rFonts w:cs="Arial"/>
                <w:sz w:val="8"/>
                <w:szCs w:val="8"/>
              </w:rPr>
            </w:pPr>
          </w:p>
        </w:tc>
        <w:tc>
          <w:tcPr>
            <w:tcW w:w="1134" w:type="dxa"/>
            <w:gridSpan w:val="2"/>
          </w:tcPr>
          <w:p w:rsidR="005B180D" w:rsidRPr="005B180D" w:rsidRDefault="005B180D" w:rsidP="005B180D">
            <w:pPr>
              <w:spacing w:line="240" w:lineRule="auto"/>
              <w:ind w:right="-72"/>
              <w:jc w:val="right"/>
              <w:rPr>
                <w:rFonts w:cs="Arial"/>
                <w:sz w:val="8"/>
                <w:szCs w:val="8"/>
              </w:rPr>
            </w:pPr>
          </w:p>
        </w:tc>
        <w:tc>
          <w:tcPr>
            <w:tcW w:w="1276" w:type="dxa"/>
            <w:gridSpan w:val="2"/>
          </w:tcPr>
          <w:p w:rsidR="005B180D" w:rsidRPr="005B180D" w:rsidRDefault="005B180D" w:rsidP="005B180D">
            <w:pPr>
              <w:spacing w:line="240" w:lineRule="auto"/>
              <w:ind w:right="-72"/>
              <w:jc w:val="right"/>
              <w:rPr>
                <w:rFonts w:cs="Arial"/>
                <w:sz w:val="8"/>
                <w:szCs w:val="8"/>
              </w:rPr>
            </w:pPr>
          </w:p>
        </w:tc>
        <w:tc>
          <w:tcPr>
            <w:tcW w:w="1133" w:type="dxa"/>
            <w:gridSpan w:val="2"/>
          </w:tcPr>
          <w:p w:rsidR="005B180D" w:rsidRPr="005B180D" w:rsidRDefault="005B180D" w:rsidP="005B180D">
            <w:pPr>
              <w:spacing w:line="240" w:lineRule="auto"/>
              <w:ind w:right="-72"/>
              <w:jc w:val="right"/>
              <w:rPr>
                <w:rFonts w:cs="Arial"/>
                <w:sz w:val="8"/>
                <w:szCs w:val="8"/>
              </w:rPr>
            </w:pPr>
          </w:p>
        </w:tc>
      </w:tr>
      <w:tr w:rsidR="005B180D" w:rsidRPr="002B063B" w:rsidTr="00223857">
        <w:trPr>
          <w:cantSplit/>
          <w:trHeight w:val="187"/>
        </w:trPr>
        <w:tc>
          <w:tcPr>
            <w:tcW w:w="3053" w:type="dxa"/>
            <w:hideMark/>
          </w:tcPr>
          <w:p w:rsidR="005B180D" w:rsidRPr="002B063B" w:rsidRDefault="005B180D" w:rsidP="005B180D">
            <w:pPr>
              <w:pStyle w:val="Heading8"/>
              <w:spacing w:line="240" w:lineRule="auto"/>
              <w:ind w:left="-18"/>
              <w:rPr>
                <w:rFonts w:ascii="Arial" w:hAnsi="Arial" w:cs="Arial"/>
                <w:sz w:val="16"/>
                <w:szCs w:val="16"/>
              </w:rPr>
            </w:pPr>
            <w:r w:rsidRPr="002B063B">
              <w:rPr>
                <w:rFonts w:ascii="Arial" w:hAnsi="Arial" w:cs="Arial"/>
                <w:sz w:val="16"/>
                <w:szCs w:val="16"/>
              </w:rPr>
              <w:t>Subsidiaries</w:t>
            </w:r>
          </w:p>
        </w:tc>
        <w:tc>
          <w:tcPr>
            <w:tcW w:w="1276" w:type="dxa"/>
            <w:gridSpan w:val="2"/>
          </w:tcPr>
          <w:p w:rsidR="005B180D" w:rsidRPr="002B063B" w:rsidRDefault="005B180D" w:rsidP="005B180D">
            <w:pPr>
              <w:spacing w:line="240" w:lineRule="auto"/>
              <w:ind w:right="-72"/>
              <w:jc w:val="center"/>
              <w:rPr>
                <w:rFonts w:cs="Arial"/>
                <w:sz w:val="16"/>
                <w:szCs w:val="16"/>
              </w:rPr>
            </w:pPr>
          </w:p>
        </w:tc>
        <w:tc>
          <w:tcPr>
            <w:tcW w:w="3141" w:type="dxa"/>
            <w:gridSpan w:val="3"/>
          </w:tcPr>
          <w:p w:rsidR="005B180D" w:rsidRPr="002B063B" w:rsidRDefault="005B180D" w:rsidP="005B180D">
            <w:pPr>
              <w:spacing w:line="240" w:lineRule="auto"/>
              <w:ind w:right="-72"/>
              <w:rPr>
                <w:rFonts w:cs="Arial"/>
                <w:sz w:val="16"/>
                <w:szCs w:val="16"/>
              </w:rPr>
            </w:pPr>
          </w:p>
        </w:tc>
        <w:tc>
          <w:tcPr>
            <w:tcW w:w="1134" w:type="dxa"/>
            <w:gridSpan w:val="2"/>
          </w:tcPr>
          <w:p w:rsidR="005B180D" w:rsidRPr="002B063B" w:rsidRDefault="005B180D" w:rsidP="005B180D">
            <w:pPr>
              <w:spacing w:line="240" w:lineRule="auto"/>
              <w:ind w:right="-72"/>
              <w:rPr>
                <w:rFonts w:cs="Arial"/>
                <w:sz w:val="16"/>
                <w:szCs w:val="16"/>
              </w:rPr>
            </w:pPr>
          </w:p>
        </w:tc>
        <w:tc>
          <w:tcPr>
            <w:tcW w:w="992" w:type="dxa"/>
            <w:gridSpan w:val="2"/>
          </w:tcPr>
          <w:p w:rsidR="005B180D" w:rsidRPr="002B063B" w:rsidRDefault="005B180D" w:rsidP="005B180D">
            <w:pPr>
              <w:spacing w:line="240" w:lineRule="auto"/>
              <w:ind w:right="-72"/>
              <w:rPr>
                <w:rFonts w:cs="Arial"/>
                <w:sz w:val="16"/>
                <w:szCs w:val="16"/>
                <w:lang w:bidi="th-TH"/>
              </w:rPr>
            </w:pPr>
          </w:p>
        </w:tc>
        <w:tc>
          <w:tcPr>
            <w:tcW w:w="1276" w:type="dxa"/>
            <w:gridSpan w:val="2"/>
          </w:tcPr>
          <w:p w:rsidR="005B180D" w:rsidRPr="002B063B" w:rsidRDefault="005B180D" w:rsidP="005B180D">
            <w:pPr>
              <w:spacing w:line="240" w:lineRule="auto"/>
              <w:ind w:right="-72"/>
              <w:rPr>
                <w:rFonts w:cs="Arial"/>
                <w:sz w:val="16"/>
                <w:szCs w:val="16"/>
                <w:cs/>
                <w:lang w:bidi="th-TH"/>
              </w:rPr>
            </w:pPr>
          </w:p>
        </w:tc>
        <w:tc>
          <w:tcPr>
            <w:tcW w:w="1134" w:type="dxa"/>
            <w:gridSpan w:val="2"/>
          </w:tcPr>
          <w:p w:rsidR="005B180D" w:rsidRPr="002B063B" w:rsidRDefault="005B180D" w:rsidP="005B180D">
            <w:pPr>
              <w:spacing w:line="240" w:lineRule="auto"/>
              <w:ind w:right="-72"/>
              <w:jc w:val="right"/>
              <w:rPr>
                <w:rFonts w:cs="Arial"/>
                <w:sz w:val="16"/>
                <w:szCs w:val="16"/>
                <w:rtl/>
                <w:cs/>
              </w:rPr>
            </w:pPr>
          </w:p>
        </w:tc>
        <w:tc>
          <w:tcPr>
            <w:tcW w:w="1276" w:type="dxa"/>
            <w:gridSpan w:val="2"/>
          </w:tcPr>
          <w:p w:rsidR="005B180D" w:rsidRPr="002B063B" w:rsidRDefault="005B180D" w:rsidP="005B180D">
            <w:pPr>
              <w:spacing w:line="240" w:lineRule="auto"/>
              <w:ind w:right="-72"/>
              <w:jc w:val="right"/>
              <w:rPr>
                <w:rFonts w:cs="Arial"/>
                <w:sz w:val="16"/>
                <w:szCs w:val="16"/>
                <w:rtl/>
                <w:cs/>
              </w:rPr>
            </w:pPr>
          </w:p>
        </w:tc>
        <w:tc>
          <w:tcPr>
            <w:tcW w:w="1133" w:type="dxa"/>
            <w:gridSpan w:val="2"/>
          </w:tcPr>
          <w:p w:rsidR="005B180D" w:rsidRPr="002B063B" w:rsidRDefault="005B180D" w:rsidP="005B180D">
            <w:pPr>
              <w:spacing w:line="240" w:lineRule="auto"/>
              <w:ind w:right="-72"/>
              <w:jc w:val="right"/>
              <w:rPr>
                <w:rFonts w:cs="Arial"/>
                <w:sz w:val="16"/>
                <w:szCs w:val="16"/>
                <w:rtl/>
                <w:cs/>
              </w:rPr>
            </w:pPr>
          </w:p>
        </w:tc>
      </w:tr>
      <w:tr w:rsidR="005B180D" w:rsidRPr="002B063B" w:rsidTr="00557CB5">
        <w:trPr>
          <w:cantSplit/>
        </w:trPr>
        <w:tc>
          <w:tcPr>
            <w:tcW w:w="3053" w:type="dxa"/>
            <w:vAlign w:val="bottom"/>
            <w:hideMark/>
          </w:tcPr>
          <w:p w:rsidR="005B180D" w:rsidRPr="002B063B" w:rsidRDefault="005B180D" w:rsidP="005B180D">
            <w:pPr>
              <w:spacing w:line="240" w:lineRule="auto"/>
              <w:ind w:left="-18"/>
              <w:rPr>
                <w:rFonts w:cs="Arial"/>
                <w:sz w:val="16"/>
                <w:szCs w:val="16"/>
              </w:rPr>
            </w:pPr>
            <w:r w:rsidRPr="002B063B">
              <w:rPr>
                <w:rFonts w:cs="Arial"/>
                <w:sz w:val="16"/>
                <w:szCs w:val="16"/>
              </w:rPr>
              <w:t>Monster Media Co., Ltd.</w:t>
            </w:r>
          </w:p>
        </w:tc>
        <w:tc>
          <w:tcPr>
            <w:tcW w:w="1276" w:type="dxa"/>
            <w:gridSpan w:val="2"/>
            <w:vAlign w:val="bottom"/>
            <w:hideMark/>
          </w:tcPr>
          <w:p w:rsidR="005B180D" w:rsidRPr="002B063B" w:rsidRDefault="005B180D" w:rsidP="005B180D">
            <w:pPr>
              <w:spacing w:line="240" w:lineRule="auto"/>
              <w:ind w:right="-72"/>
              <w:jc w:val="center"/>
              <w:rPr>
                <w:rFonts w:cs="Arial"/>
                <w:sz w:val="16"/>
                <w:szCs w:val="16"/>
              </w:rPr>
            </w:pPr>
            <w:r w:rsidRPr="002B063B">
              <w:rPr>
                <w:rFonts w:cs="Arial"/>
                <w:sz w:val="16"/>
                <w:szCs w:val="16"/>
              </w:rPr>
              <w:t>Thailand</w:t>
            </w:r>
          </w:p>
        </w:tc>
        <w:tc>
          <w:tcPr>
            <w:tcW w:w="3141" w:type="dxa"/>
            <w:gridSpan w:val="3"/>
            <w:vAlign w:val="bottom"/>
            <w:hideMark/>
          </w:tcPr>
          <w:p w:rsidR="005B180D" w:rsidRPr="002B063B" w:rsidRDefault="005B180D" w:rsidP="005B180D">
            <w:pPr>
              <w:spacing w:line="240" w:lineRule="auto"/>
              <w:ind w:right="-72"/>
              <w:rPr>
                <w:rFonts w:cs="Arial"/>
                <w:sz w:val="16"/>
                <w:szCs w:val="16"/>
              </w:rPr>
            </w:pPr>
            <w:r w:rsidRPr="002B063B">
              <w:rPr>
                <w:rFonts w:cs="Arial"/>
                <w:sz w:val="16"/>
                <w:szCs w:val="16"/>
              </w:rPr>
              <w:t>Dormant</w:t>
            </w:r>
          </w:p>
        </w:tc>
        <w:tc>
          <w:tcPr>
            <w:tcW w:w="1134" w:type="dxa"/>
            <w:gridSpan w:val="2"/>
            <w:vAlign w:val="bottom"/>
          </w:tcPr>
          <w:p w:rsidR="005B180D" w:rsidRPr="002B063B" w:rsidRDefault="005B180D" w:rsidP="005B180D">
            <w:pPr>
              <w:spacing w:line="240" w:lineRule="auto"/>
              <w:jc w:val="right"/>
              <w:rPr>
                <w:rFonts w:cs="Arial"/>
                <w:sz w:val="16"/>
                <w:szCs w:val="16"/>
              </w:rPr>
            </w:pPr>
            <w:r w:rsidRPr="002B063B">
              <w:rPr>
                <w:rFonts w:cs="Arial"/>
                <w:sz w:val="16"/>
                <w:szCs w:val="16"/>
              </w:rPr>
              <w:t>10,000</w:t>
            </w:r>
          </w:p>
        </w:tc>
        <w:tc>
          <w:tcPr>
            <w:tcW w:w="992"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276"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134"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10,000</w:t>
            </w:r>
          </w:p>
        </w:tc>
        <w:tc>
          <w:tcPr>
            <w:tcW w:w="1276"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(10,000)</w:t>
            </w:r>
          </w:p>
        </w:tc>
        <w:tc>
          <w:tcPr>
            <w:tcW w:w="1133"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w:t>
            </w:r>
          </w:p>
        </w:tc>
      </w:tr>
      <w:tr w:rsidR="005B180D" w:rsidRPr="002B063B" w:rsidTr="00557CB5">
        <w:trPr>
          <w:cantSplit/>
        </w:trPr>
        <w:tc>
          <w:tcPr>
            <w:tcW w:w="3053" w:type="dxa"/>
            <w:vAlign w:val="bottom"/>
          </w:tcPr>
          <w:p w:rsidR="005B180D" w:rsidRPr="002B063B" w:rsidRDefault="005B180D" w:rsidP="005B180D">
            <w:pPr>
              <w:spacing w:line="240" w:lineRule="auto"/>
              <w:ind w:left="-18"/>
              <w:rPr>
                <w:rFonts w:cs="Arial"/>
                <w:sz w:val="16"/>
                <w:szCs w:val="16"/>
              </w:rPr>
            </w:pPr>
            <w:r w:rsidRPr="002B063B">
              <w:rPr>
                <w:rFonts w:cs="Arial"/>
                <w:sz w:val="16"/>
                <w:szCs w:val="16"/>
              </w:rPr>
              <w:t>Fenix Iron Fairies Co., Ltd.</w:t>
            </w:r>
          </w:p>
        </w:tc>
        <w:tc>
          <w:tcPr>
            <w:tcW w:w="1276" w:type="dxa"/>
            <w:gridSpan w:val="2"/>
            <w:vAlign w:val="bottom"/>
          </w:tcPr>
          <w:p w:rsidR="005B180D" w:rsidRPr="002B063B" w:rsidRDefault="005B180D" w:rsidP="005B180D">
            <w:pPr>
              <w:spacing w:line="240" w:lineRule="auto"/>
              <w:ind w:right="-72"/>
              <w:jc w:val="center"/>
              <w:rPr>
                <w:rFonts w:cs="Arial"/>
                <w:sz w:val="16"/>
                <w:szCs w:val="16"/>
              </w:rPr>
            </w:pPr>
            <w:r w:rsidRPr="002B063B">
              <w:rPr>
                <w:rFonts w:cs="Arial"/>
                <w:sz w:val="16"/>
                <w:szCs w:val="16"/>
              </w:rPr>
              <w:t>Thailand</w:t>
            </w:r>
          </w:p>
        </w:tc>
        <w:tc>
          <w:tcPr>
            <w:tcW w:w="3141" w:type="dxa"/>
            <w:gridSpan w:val="3"/>
            <w:vAlign w:val="bottom"/>
          </w:tcPr>
          <w:p w:rsidR="005B180D" w:rsidRPr="002B063B" w:rsidRDefault="005B180D" w:rsidP="005B180D">
            <w:pPr>
              <w:spacing w:line="240" w:lineRule="auto"/>
              <w:ind w:right="-72"/>
              <w:rPr>
                <w:rFonts w:cs="Arial"/>
                <w:sz w:val="16"/>
                <w:szCs w:val="16"/>
              </w:rPr>
            </w:pPr>
            <w:r w:rsidRPr="002B063B">
              <w:rPr>
                <w:rFonts w:cs="Arial"/>
                <w:sz w:val="16"/>
                <w:szCs w:val="16"/>
              </w:rPr>
              <w:t>Sales of food and beverage</w:t>
            </w:r>
          </w:p>
        </w:tc>
        <w:tc>
          <w:tcPr>
            <w:tcW w:w="1134" w:type="dxa"/>
            <w:gridSpan w:val="2"/>
            <w:vAlign w:val="bottom"/>
          </w:tcPr>
          <w:p w:rsidR="005B180D" w:rsidRPr="002B063B" w:rsidRDefault="005B180D" w:rsidP="005B180D">
            <w:pPr>
              <w:spacing w:line="240" w:lineRule="auto"/>
              <w:jc w:val="right"/>
              <w:rPr>
                <w:rFonts w:cs="Arial"/>
                <w:sz w:val="16"/>
                <w:szCs w:val="16"/>
              </w:rPr>
            </w:pPr>
            <w:r w:rsidRPr="002B063B">
              <w:rPr>
                <w:rFonts w:cs="Arial"/>
                <w:sz w:val="16"/>
                <w:szCs w:val="16"/>
              </w:rPr>
              <w:t>4,000</w:t>
            </w:r>
          </w:p>
        </w:tc>
        <w:tc>
          <w:tcPr>
            <w:tcW w:w="992"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276"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134"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141,198</w:t>
            </w:r>
          </w:p>
        </w:tc>
        <w:tc>
          <w:tcPr>
            <w:tcW w:w="1276"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(141,198)</w:t>
            </w:r>
          </w:p>
        </w:tc>
        <w:tc>
          <w:tcPr>
            <w:tcW w:w="1133"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w:t>
            </w:r>
          </w:p>
        </w:tc>
      </w:tr>
      <w:tr w:rsidR="005B180D" w:rsidRPr="002B063B" w:rsidTr="00557CB5">
        <w:trPr>
          <w:cantSplit/>
        </w:trPr>
        <w:tc>
          <w:tcPr>
            <w:tcW w:w="3053" w:type="dxa"/>
            <w:vAlign w:val="bottom"/>
          </w:tcPr>
          <w:p w:rsidR="005B180D" w:rsidRPr="002B063B" w:rsidRDefault="005B180D" w:rsidP="005B180D">
            <w:pPr>
              <w:spacing w:line="240" w:lineRule="auto"/>
              <w:ind w:left="-18"/>
              <w:rPr>
                <w:rFonts w:cs="Arial"/>
                <w:sz w:val="16"/>
                <w:szCs w:val="16"/>
              </w:rPr>
            </w:pPr>
            <w:r w:rsidRPr="002B063B">
              <w:rPr>
                <w:rFonts w:cs="Arial"/>
                <w:sz w:val="16"/>
                <w:szCs w:val="16"/>
              </w:rPr>
              <w:t>Evolution Land Co., Ltd.</w:t>
            </w:r>
          </w:p>
        </w:tc>
        <w:tc>
          <w:tcPr>
            <w:tcW w:w="1276" w:type="dxa"/>
            <w:gridSpan w:val="2"/>
            <w:vAlign w:val="bottom"/>
          </w:tcPr>
          <w:p w:rsidR="005B180D" w:rsidRPr="002B063B" w:rsidRDefault="005B180D" w:rsidP="005B180D">
            <w:pPr>
              <w:spacing w:line="240" w:lineRule="auto"/>
              <w:ind w:right="-72"/>
              <w:jc w:val="center"/>
              <w:rPr>
                <w:rFonts w:cs="Arial"/>
                <w:sz w:val="16"/>
                <w:szCs w:val="16"/>
              </w:rPr>
            </w:pPr>
            <w:r w:rsidRPr="002B063B">
              <w:rPr>
                <w:rFonts w:cs="Arial"/>
                <w:sz w:val="16"/>
                <w:szCs w:val="16"/>
              </w:rPr>
              <w:t>Thailand</w:t>
            </w:r>
          </w:p>
        </w:tc>
        <w:tc>
          <w:tcPr>
            <w:tcW w:w="3141" w:type="dxa"/>
            <w:gridSpan w:val="3"/>
            <w:vAlign w:val="bottom"/>
          </w:tcPr>
          <w:p w:rsidR="005B180D" w:rsidRPr="002B063B" w:rsidRDefault="005B180D" w:rsidP="005B180D">
            <w:pPr>
              <w:spacing w:line="240" w:lineRule="auto"/>
              <w:ind w:right="-72"/>
              <w:rPr>
                <w:rFonts w:cs="Arial"/>
                <w:sz w:val="16"/>
                <w:szCs w:val="16"/>
              </w:rPr>
            </w:pPr>
            <w:r w:rsidRPr="002B063B">
              <w:rPr>
                <w:rFonts w:cs="Arial"/>
                <w:sz w:val="16"/>
                <w:szCs w:val="16"/>
              </w:rPr>
              <w:t>Investment in real estate</w:t>
            </w:r>
          </w:p>
        </w:tc>
        <w:tc>
          <w:tcPr>
            <w:tcW w:w="1134" w:type="dxa"/>
            <w:gridSpan w:val="2"/>
            <w:vAlign w:val="bottom"/>
          </w:tcPr>
          <w:p w:rsidR="005B180D" w:rsidRPr="002B063B" w:rsidRDefault="005B180D" w:rsidP="005B180D">
            <w:pPr>
              <w:spacing w:line="240" w:lineRule="auto"/>
              <w:jc w:val="right"/>
              <w:rPr>
                <w:rFonts w:cs="Arial"/>
                <w:sz w:val="16"/>
                <w:szCs w:val="16"/>
              </w:rPr>
            </w:pPr>
            <w:r w:rsidRPr="002B063B">
              <w:rPr>
                <w:rFonts w:cs="Arial"/>
                <w:sz w:val="16"/>
                <w:szCs w:val="16"/>
              </w:rPr>
              <w:t>229,108</w:t>
            </w:r>
          </w:p>
        </w:tc>
        <w:tc>
          <w:tcPr>
            <w:tcW w:w="992"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276"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134"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229,108</w:t>
            </w:r>
          </w:p>
        </w:tc>
        <w:tc>
          <w:tcPr>
            <w:tcW w:w="1276"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(136,630)</w:t>
            </w:r>
          </w:p>
        </w:tc>
        <w:tc>
          <w:tcPr>
            <w:tcW w:w="1133"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92,478</w:t>
            </w:r>
          </w:p>
        </w:tc>
      </w:tr>
      <w:tr w:rsidR="005B180D" w:rsidRPr="002B063B" w:rsidTr="00557CB5">
        <w:trPr>
          <w:cantSplit/>
        </w:trPr>
        <w:tc>
          <w:tcPr>
            <w:tcW w:w="3053" w:type="dxa"/>
            <w:vAlign w:val="bottom"/>
          </w:tcPr>
          <w:p w:rsidR="005B180D" w:rsidRPr="002B063B" w:rsidRDefault="005B180D" w:rsidP="005B180D">
            <w:pPr>
              <w:spacing w:line="240" w:lineRule="auto"/>
              <w:ind w:left="-18"/>
              <w:rPr>
                <w:rFonts w:cs="Arial"/>
                <w:sz w:val="16"/>
                <w:szCs w:val="16"/>
              </w:rPr>
            </w:pPr>
            <w:r w:rsidRPr="002B063B">
              <w:rPr>
                <w:rFonts w:cs="Arial"/>
                <w:sz w:val="16"/>
                <w:szCs w:val="16"/>
              </w:rPr>
              <w:t xml:space="preserve">   Casa Fico Co., Ltd.</w:t>
            </w:r>
          </w:p>
        </w:tc>
        <w:tc>
          <w:tcPr>
            <w:tcW w:w="1276" w:type="dxa"/>
            <w:gridSpan w:val="2"/>
            <w:vAlign w:val="bottom"/>
          </w:tcPr>
          <w:p w:rsidR="005B180D" w:rsidRPr="002B063B" w:rsidRDefault="005B180D" w:rsidP="005B180D">
            <w:pPr>
              <w:spacing w:line="240" w:lineRule="auto"/>
              <w:ind w:right="-72"/>
              <w:jc w:val="center"/>
              <w:rPr>
                <w:rFonts w:cs="Arial"/>
                <w:sz w:val="16"/>
                <w:szCs w:val="16"/>
              </w:rPr>
            </w:pPr>
            <w:r w:rsidRPr="002B063B">
              <w:rPr>
                <w:rFonts w:cs="Arial"/>
                <w:sz w:val="16"/>
                <w:szCs w:val="16"/>
              </w:rPr>
              <w:t>Thailand</w:t>
            </w:r>
          </w:p>
        </w:tc>
        <w:tc>
          <w:tcPr>
            <w:tcW w:w="3141" w:type="dxa"/>
            <w:gridSpan w:val="3"/>
            <w:vAlign w:val="bottom"/>
          </w:tcPr>
          <w:p w:rsidR="005B180D" w:rsidRPr="002B063B" w:rsidRDefault="005B180D" w:rsidP="005B180D">
            <w:pPr>
              <w:spacing w:line="240" w:lineRule="auto"/>
              <w:ind w:right="-72"/>
              <w:rPr>
                <w:rFonts w:cs="Arial"/>
                <w:sz w:val="16"/>
                <w:szCs w:val="16"/>
              </w:rPr>
            </w:pPr>
            <w:r w:rsidRPr="002B063B">
              <w:rPr>
                <w:rFonts w:cs="Arial"/>
                <w:sz w:val="16"/>
                <w:szCs w:val="16"/>
              </w:rPr>
              <w:t>Residential real estate development</w:t>
            </w:r>
          </w:p>
        </w:tc>
        <w:tc>
          <w:tcPr>
            <w:tcW w:w="1134" w:type="dxa"/>
            <w:gridSpan w:val="2"/>
            <w:vAlign w:val="bottom"/>
          </w:tcPr>
          <w:p w:rsidR="005B180D" w:rsidRPr="002B063B" w:rsidRDefault="005B180D" w:rsidP="005B180D">
            <w:pPr>
              <w:spacing w:line="240" w:lineRule="auto"/>
              <w:jc w:val="right"/>
              <w:rPr>
                <w:rFonts w:cs="Arial"/>
                <w:sz w:val="16"/>
                <w:szCs w:val="16"/>
              </w:rPr>
            </w:pPr>
            <w:r w:rsidRPr="002B063B">
              <w:rPr>
                <w:rFonts w:cs="Arial"/>
                <w:sz w:val="16"/>
                <w:szCs w:val="16"/>
              </w:rPr>
              <w:t>285,000</w:t>
            </w:r>
          </w:p>
        </w:tc>
        <w:tc>
          <w:tcPr>
            <w:tcW w:w="992"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w:t>
            </w:r>
          </w:p>
        </w:tc>
        <w:tc>
          <w:tcPr>
            <w:tcW w:w="1276"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42.50</w:t>
            </w:r>
          </w:p>
        </w:tc>
        <w:tc>
          <w:tcPr>
            <w:tcW w:w="1134"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w:t>
            </w:r>
          </w:p>
        </w:tc>
        <w:tc>
          <w:tcPr>
            <w:tcW w:w="1276"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w:t>
            </w:r>
          </w:p>
        </w:tc>
        <w:tc>
          <w:tcPr>
            <w:tcW w:w="1133"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w:t>
            </w:r>
          </w:p>
        </w:tc>
      </w:tr>
      <w:tr w:rsidR="005B180D" w:rsidRPr="002B063B" w:rsidTr="00557CB5">
        <w:trPr>
          <w:cantSplit/>
        </w:trPr>
        <w:tc>
          <w:tcPr>
            <w:tcW w:w="3053" w:type="dxa"/>
            <w:vAlign w:val="bottom"/>
          </w:tcPr>
          <w:p w:rsidR="005B180D" w:rsidRPr="002B063B" w:rsidRDefault="005B180D" w:rsidP="005B180D">
            <w:pPr>
              <w:spacing w:line="240" w:lineRule="auto"/>
              <w:ind w:left="-18"/>
              <w:rPr>
                <w:rFonts w:cs="Arial"/>
                <w:sz w:val="16"/>
                <w:szCs w:val="16"/>
              </w:rPr>
            </w:pPr>
            <w:r w:rsidRPr="002B063B">
              <w:rPr>
                <w:rFonts w:cs="Arial"/>
                <w:sz w:val="16"/>
                <w:szCs w:val="16"/>
              </w:rPr>
              <w:t xml:space="preserve">   </w:t>
            </w:r>
            <w:proofErr w:type="spellStart"/>
            <w:r w:rsidRPr="002B063B">
              <w:rPr>
                <w:rFonts w:cs="Arial"/>
                <w:sz w:val="16"/>
                <w:szCs w:val="16"/>
              </w:rPr>
              <w:t>Fena</w:t>
            </w:r>
            <w:proofErr w:type="spellEnd"/>
            <w:r w:rsidRPr="002B063B">
              <w:rPr>
                <w:rFonts w:cs="Arial"/>
                <w:sz w:val="16"/>
                <w:szCs w:val="16"/>
              </w:rPr>
              <w:t xml:space="preserve"> Park Co., Ltd.</w:t>
            </w:r>
          </w:p>
        </w:tc>
        <w:tc>
          <w:tcPr>
            <w:tcW w:w="1276" w:type="dxa"/>
            <w:gridSpan w:val="2"/>
            <w:vAlign w:val="bottom"/>
          </w:tcPr>
          <w:p w:rsidR="005B180D" w:rsidRPr="002B063B" w:rsidRDefault="005B180D" w:rsidP="005B180D">
            <w:pPr>
              <w:spacing w:line="240" w:lineRule="auto"/>
              <w:ind w:right="-72"/>
              <w:jc w:val="center"/>
              <w:rPr>
                <w:rFonts w:cs="Arial"/>
                <w:sz w:val="16"/>
                <w:szCs w:val="16"/>
              </w:rPr>
            </w:pPr>
            <w:r w:rsidRPr="002B063B">
              <w:rPr>
                <w:rFonts w:cs="Arial"/>
                <w:sz w:val="16"/>
                <w:szCs w:val="16"/>
              </w:rPr>
              <w:t>Thailand</w:t>
            </w:r>
          </w:p>
        </w:tc>
        <w:tc>
          <w:tcPr>
            <w:tcW w:w="3141" w:type="dxa"/>
            <w:gridSpan w:val="3"/>
            <w:vAlign w:val="bottom"/>
          </w:tcPr>
          <w:p w:rsidR="005B180D" w:rsidRPr="002B063B" w:rsidRDefault="005B180D" w:rsidP="005B180D">
            <w:pPr>
              <w:spacing w:line="240" w:lineRule="auto"/>
              <w:ind w:right="-72"/>
              <w:rPr>
                <w:rFonts w:cs="Arial"/>
                <w:sz w:val="16"/>
                <w:szCs w:val="16"/>
              </w:rPr>
            </w:pPr>
            <w:r w:rsidRPr="002B063B">
              <w:rPr>
                <w:rFonts w:cs="Arial"/>
                <w:sz w:val="16"/>
                <w:szCs w:val="16"/>
              </w:rPr>
              <w:t>Residential real estate development</w:t>
            </w:r>
          </w:p>
        </w:tc>
        <w:tc>
          <w:tcPr>
            <w:tcW w:w="1134" w:type="dxa"/>
            <w:gridSpan w:val="2"/>
            <w:vAlign w:val="bottom"/>
          </w:tcPr>
          <w:p w:rsidR="005B180D" w:rsidRPr="002B063B" w:rsidRDefault="005B180D" w:rsidP="005B180D">
            <w:pPr>
              <w:spacing w:line="240" w:lineRule="auto"/>
              <w:jc w:val="right"/>
              <w:rPr>
                <w:rFonts w:cs="Arial"/>
                <w:sz w:val="16"/>
                <w:szCs w:val="16"/>
              </w:rPr>
            </w:pPr>
            <w:r w:rsidRPr="002B063B">
              <w:rPr>
                <w:rFonts w:cs="Arial"/>
                <w:sz w:val="16"/>
                <w:szCs w:val="16"/>
              </w:rPr>
              <w:t>100,000</w:t>
            </w:r>
          </w:p>
        </w:tc>
        <w:tc>
          <w:tcPr>
            <w:tcW w:w="992"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w:t>
            </w:r>
          </w:p>
        </w:tc>
        <w:tc>
          <w:tcPr>
            <w:tcW w:w="1276"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42.50</w:t>
            </w:r>
          </w:p>
        </w:tc>
        <w:tc>
          <w:tcPr>
            <w:tcW w:w="1134"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w:t>
            </w:r>
          </w:p>
        </w:tc>
        <w:tc>
          <w:tcPr>
            <w:tcW w:w="1276"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w:t>
            </w:r>
          </w:p>
        </w:tc>
        <w:tc>
          <w:tcPr>
            <w:tcW w:w="1133"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w:t>
            </w:r>
          </w:p>
        </w:tc>
      </w:tr>
      <w:tr w:rsidR="005B180D" w:rsidRPr="002B063B" w:rsidTr="00557CB5">
        <w:trPr>
          <w:cantSplit/>
        </w:trPr>
        <w:tc>
          <w:tcPr>
            <w:tcW w:w="3053" w:type="dxa"/>
          </w:tcPr>
          <w:p w:rsidR="005B180D" w:rsidRPr="002B063B" w:rsidRDefault="005B180D" w:rsidP="005B180D">
            <w:pPr>
              <w:spacing w:line="240" w:lineRule="auto"/>
              <w:rPr>
                <w:rFonts w:cs="Arial"/>
                <w:sz w:val="16"/>
                <w:szCs w:val="16"/>
              </w:rPr>
            </w:pPr>
            <w:r w:rsidRPr="002B063B">
              <w:rPr>
                <w:rFonts w:cs="Arial"/>
                <w:sz w:val="16"/>
                <w:szCs w:val="16"/>
              </w:rPr>
              <w:t>Evolution Holdings Limited</w:t>
            </w:r>
          </w:p>
        </w:tc>
        <w:tc>
          <w:tcPr>
            <w:tcW w:w="1276" w:type="dxa"/>
            <w:gridSpan w:val="2"/>
          </w:tcPr>
          <w:p w:rsidR="005B180D" w:rsidRPr="002B063B" w:rsidRDefault="005B180D" w:rsidP="005B180D">
            <w:pPr>
              <w:spacing w:line="240" w:lineRule="auto"/>
              <w:ind w:right="-72"/>
              <w:jc w:val="center"/>
              <w:rPr>
                <w:rFonts w:cs="Arial"/>
                <w:sz w:val="16"/>
                <w:szCs w:val="16"/>
              </w:rPr>
            </w:pPr>
            <w:r w:rsidRPr="002B063B">
              <w:rPr>
                <w:rFonts w:cs="Arial"/>
                <w:sz w:val="16"/>
                <w:szCs w:val="16"/>
              </w:rPr>
              <w:t>Mauritius</w:t>
            </w:r>
          </w:p>
        </w:tc>
        <w:tc>
          <w:tcPr>
            <w:tcW w:w="3141" w:type="dxa"/>
            <w:gridSpan w:val="3"/>
          </w:tcPr>
          <w:p w:rsidR="005B180D" w:rsidRPr="002B063B" w:rsidRDefault="005B180D" w:rsidP="005B180D">
            <w:pPr>
              <w:spacing w:line="240" w:lineRule="auto"/>
              <w:ind w:right="-72"/>
              <w:rPr>
                <w:rFonts w:cs="Arial"/>
                <w:sz w:val="16"/>
                <w:szCs w:val="16"/>
              </w:rPr>
            </w:pPr>
            <w:r w:rsidRPr="002B063B">
              <w:rPr>
                <w:rFonts w:cs="Arial"/>
                <w:sz w:val="16"/>
                <w:szCs w:val="16"/>
              </w:rPr>
              <w:t>Holding company</w:t>
            </w:r>
          </w:p>
        </w:tc>
        <w:tc>
          <w:tcPr>
            <w:tcW w:w="1134" w:type="dxa"/>
            <w:gridSpan w:val="2"/>
          </w:tcPr>
          <w:p w:rsidR="005B180D" w:rsidRPr="002B063B" w:rsidRDefault="005B180D" w:rsidP="005B180D">
            <w:pPr>
              <w:spacing w:line="240" w:lineRule="auto"/>
              <w:jc w:val="right"/>
              <w:rPr>
                <w:rFonts w:cs="Arial"/>
                <w:sz w:val="16"/>
                <w:szCs w:val="16"/>
              </w:rPr>
            </w:pPr>
            <w:r w:rsidRPr="002B063B">
              <w:rPr>
                <w:rFonts w:cs="Arial"/>
                <w:sz w:val="16"/>
                <w:szCs w:val="16"/>
              </w:rPr>
              <w:t>USD 4,675 Thousand</w:t>
            </w:r>
          </w:p>
        </w:tc>
        <w:tc>
          <w:tcPr>
            <w:tcW w:w="992" w:type="dxa"/>
            <w:gridSpan w:val="2"/>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276" w:type="dxa"/>
            <w:gridSpan w:val="2"/>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134" w:type="dxa"/>
            <w:gridSpan w:val="2"/>
          </w:tcPr>
          <w:p w:rsidR="005B180D" w:rsidRPr="002B063B" w:rsidRDefault="005B180D" w:rsidP="005B180D">
            <w:pPr>
              <w:spacing w:line="240" w:lineRule="auto"/>
              <w:ind w:right="-72"/>
              <w:jc w:val="right"/>
              <w:rPr>
                <w:rFonts w:cs="Arial"/>
                <w:sz w:val="16"/>
                <w:szCs w:val="16"/>
              </w:rPr>
            </w:pPr>
            <w:r w:rsidRPr="002B063B">
              <w:rPr>
                <w:rFonts w:cs="Arial"/>
                <w:sz w:val="16"/>
                <w:szCs w:val="16"/>
              </w:rPr>
              <w:t>146,198</w:t>
            </w:r>
          </w:p>
        </w:tc>
        <w:tc>
          <w:tcPr>
            <w:tcW w:w="1276" w:type="dxa"/>
            <w:gridSpan w:val="2"/>
          </w:tcPr>
          <w:p w:rsidR="005B180D" w:rsidRPr="002B063B" w:rsidRDefault="005B180D" w:rsidP="005B180D">
            <w:pPr>
              <w:spacing w:line="240" w:lineRule="auto"/>
              <w:ind w:right="-72"/>
              <w:jc w:val="right"/>
              <w:rPr>
                <w:rFonts w:cs="Arial"/>
                <w:sz w:val="16"/>
                <w:szCs w:val="16"/>
              </w:rPr>
            </w:pPr>
            <w:r w:rsidRPr="002B063B">
              <w:rPr>
                <w:rFonts w:cs="Arial"/>
                <w:sz w:val="16"/>
                <w:szCs w:val="16"/>
              </w:rPr>
              <w:t>-</w:t>
            </w:r>
          </w:p>
        </w:tc>
        <w:tc>
          <w:tcPr>
            <w:tcW w:w="1133" w:type="dxa"/>
            <w:gridSpan w:val="2"/>
          </w:tcPr>
          <w:p w:rsidR="005B180D" w:rsidRPr="002B063B" w:rsidRDefault="005B180D" w:rsidP="005B180D">
            <w:pPr>
              <w:spacing w:line="240" w:lineRule="auto"/>
              <w:ind w:right="-72"/>
              <w:jc w:val="right"/>
              <w:rPr>
                <w:rFonts w:cs="Arial"/>
                <w:sz w:val="16"/>
                <w:szCs w:val="16"/>
              </w:rPr>
            </w:pPr>
            <w:r w:rsidRPr="002B063B">
              <w:rPr>
                <w:rFonts w:cs="Arial"/>
                <w:sz w:val="16"/>
                <w:szCs w:val="16"/>
              </w:rPr>
              <w:t>146,198</w:t>
            </w:r>
          </w:p>
        </w:tc>
      </w:tr>
      <w:tr w:rsidR="005B180D" w:rsidRPr="002B063B" w:rsidTr="00557CB5">
        <w:trPr>
          <w:cantSplit/>
        </w:trPr>
        <w:tc>
          <w:tcPr>
            <w:tcW w:w="3053" w:type="dxa"/>
            <w:vAlign w:val="bottom"/>
          </w:tcPr>
          <w:p w:rsidR="005B180D" w:rsidRPr="002B063B" w:rsidRDefault="005B180D" w:rsidP="005B180D">
            <w:pPr>
              <w:spacing w:line="240" w:lineRule="auto"/>
              <w:ind w:left="-18"/>
              <w:rPr>
                <w:rFonts w:cs="Arial"/>
                <w:sz w:val="16"/>
                <w:szCs w:val="16"/>
              </w:rPr>
            </w:pPr>
            <w:r w:rsidRPr="002B063B">
              <w:rPr>
                <w:rFonts w:cs="Arial"/>
                <w:sz w:val="16"/>
                <w:szCs w:val="16"/>
              </w:rPr>
              <w:t>FC Commissary Co., Ltd.</w:t>
            </w:r>
          </w:p>
        </w:tc>
        <w:tc>
          <w:tcPr>
            <w:tcW w:w="1276" w:type="dxa"/>
            <w:gridSpan w:val="2"/>
            <w:vAlign w:val="bottom"/>
          </w:tcPr>
          <w:p w:rsidR="005B180D" w:rsidRPr="002B063B" w:rsidRDefault="005B180D" w:rsidP="005B180D">
            <w:pPr>
              <w:spacing w:line="240" w:lineRule="auto"/>
              <w:ind w:right="-72"/>
              <w:jc w:val="center"/>
              <w:rPr>
                <w:rFonts w:cs="Arial"/>
                <w:sz w:val="16"/>
                <w:szCs w:val="16"/>
              </w:rPr>
            </w:pPr>
            <w:r w:rsidRPr="002B063B">
              <w:rPr>
                <w:rFonts w:cs="Arial"/>
                <w:sz w:val="16"/>
                <w:szCs w:val="16"/>
              </w:rPr>
              <w:t>Thailand</w:t>
            </w:r>
          </w:p>
        </w:tc>
        <w:tc>
          <w:tcPr>
            <w:tcW w:w="3141" w:type="dxa"/>
            <w:gridSpan w:val="3"/>
            <w:vAlign w:val="bottom"/>
          </w:tcPr>
          <w:p w:rsidR="005B180D" w:rsidRPr="002B063B" w:rsidRDefault="005B180D" w:rsidP="005B180D">
            <w:pPr>
              <w:spacing w:line="240" w:lineRule="auto"/>
              <w:ind w:right="-72"/>
              <w:rPr>
                <w:rFonts w:cs="Arial"/>
                <w:sz w:val="16"/>
                <w:szCs w:val="16"/>
              </w:rPr>
            </w:pPr>
            <w:r w:rsidRPr="002B063B">
              <w:rPr>
                <w:rFonts w:cs="Arial"/>
                <w:sz w:val="16"/>
                <w:szCs w:val="16"/>
              </w:rPr>
              <w:t>Sales of food and beverage</w:t>
            </w:r>
          </w:p>
        </w:tc>
        <w:tc>
          <w:tcPr>
            <w:tcW w:w="1134" w:type="dxa"/>
            <w:gridSpan w:val="2"/>
            <w:vAlign w:val="bottom"/>
          </w:tcPr>
          <w:p w:rsidR="005B180D" w:rsidRPr="002B063B" w:rsidRDefault="005B180D" w:rsidP="005B180D">
            <w:pPr>
              <w:spacing w:line="240" w:lineRule="auto"/>
              <w:jc w:val="right"/>
              <w:rPr>
                <w:rFonts w:cs="Arial"/>
                <w:sz w:val="16"/>
                <w:szCs w:val="16"/>
              </w:rPr>
            </w:pPr>
            <w:r w:rsidRPr="002B063B">
              <w:rPr>
                <w:rFonts w:cs="Arial"/>
                <w:sz w:val="16"/>
                <w:szCs w:val="16"/>
              </w:rPr>
              <w:t>10,000</w:t>
            </w:r>
          </w:p>
        </w:tc>
        <w:tc>
          <w:tcPr>
            <w:tcW w:w="992"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276"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134"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5,639</w:t>
            </w:r>
          </w:p>
        </w:tc>
        <w:tc>
          <w:tcPr>
            <w:tcW w:w="1276"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(5,639)</w:t>
            </w:r>
          </w:p>
        </w:tc>
        <w:tc>
          <w:tcPr>
            <w:tcW w:w="1133"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w:t>
            </w:r>
          </w:p>
        </w:tc>
      </w:tr>
      <w:tr w:rsidR="005B180D" w:rsidRPr="002B063B" w:rsidTr="00557CB5">
        <w:trPr>
          <w:cantSplit/>
        </w:trPr>
        <w:tc>
          <w:tcPr>
            <w:tcW w:w="3053" w:type="dxa"/>
            <w:vAlign w:val="bottom"/>
          </w:tcPr>
          <w:p w:rsidR="005B180D" w:rsidRPr="002B063B" w:rsidRDefault="005B180D" w:rsidP="005B180D">
            <w:pPr>
              <w:spacing w:line="240" w:lineRule="auto"/>
              <w:ind w:left="-18"/>
              <w:rPr>
                <w:rFonts w:cs="Arial"/>
                <w:sz w:val="16"/>
                <w:szCs w:val="16"/>
              </w:rPr>
            </w:pPr>
            <w:r w:rsidRPr="002B063B">
              <w:rPr>
                <w:rFonts w:cs="Arial"/>
                <w:sz w:val="16"/>
                <w:szCs w:val="16"/>
              </w:rPr>
              <w:t>Evolution Foods (Thailand) Co., Ltd.</w:t>
            </w:r>
          </w:p>
        </w:tc>
        <w:tc>
          <w:tcPr>
            <w:tcW w:w="1276" w:type="dxa"/>
            <w:gridSpan w:val="2"/>
            <w:vAlign w:val="bottom"/>
          </w:tcPr>
          <w:p w:rsidR="005B180D" w:rsidRPr="002B063B" w:rsidRDefault="005B180D" w:rsidP="005B180D">
            <w:pPr>
              <w:spacing w:line="240" w:lineRule="auto"/>
              <w:ind w:right="-72"/>
              <w:jc w:val="center"/>
              <w:rPr>
                <w:rFonts w:cs="Arial"/>
                <w:sz w:val="16"/>
                <w:szCs w:val="16"/>
              </w:rPr>
            </w:pPr>
            <w:r w:rsidRPr="002B063B">
              <w:rPr>
                <w:rFonts w:cs="Arial"/>
                <w:sz w:val="16"/>
                <w:szCs w:val="16"/>
              </w:rPr>
              <w:t>Thailand</w:t>
            </w:r>
          </w:p>
        </w:tc>
        <w:tc>
          <w:tcPr>
            <w:tcW w:w="3141" w:type="dxa"/>
            <w:gridSpan w:val="3"/>
            <w:vAlign w:val="bottom"/>
          </w:tcPr>
          <w:p w:rsidR="005B180D" w:rsidRPr="002B063B" w:rsidRDefault="005B180D" w:rsidP="005B180D">
            <w:pPr>
              <w:spacing w:line="240" w:lineRule="auto"/>
              <w:ind w:right="-72"/>
              <w:rPr>
                <w:rFonts w:cs="Arial"/>
                <w:sz w:val="16"/>
                <w:szCs w:val="16"/>
              </w:rPr>
            </w:pPr>
            <w:r w:rsidRPr="002B063B">
              <w:rPr>
                <w:rFonts w:cs="Arial"/>
                <w:sz w:val="16"/>
                <w:szCs w:val="16"/>
              </w:rPr>
              <w:t>Holding company</w:t>
            </w:r>
          </w:p>
        </w:tc>
        <w:tc>
          <w:tcPr>
            <w:tcW w:w="1134" w:type="dxa"/>
            <w:gridSpan w:val="2"/>
            <w:vAlign w:val="bottom"/>
          </w:tcPr>
          <w:p w:rsidR="005B180D" w:rsidRPr="002B063B" w:rsidRDefault="005B180D" w:rsidP="005B180D">
            <w:pPr>
              <w:spacing w:line="240" w:lineRule="auto"/>
              <w:jc w:val="right"/>
              <w:rPr>
                <w:rFonts w:cs="Arial"/>
                <w:sz w:val="16"/>
                <w:szCs w:val="16"/>
              </w:rPr>
            </w:pPr>
            <w:r w:rsidRPr="002B063B">
              <w:rPr>
                <w:rFonts w:cs="Arial"/>
                <w:sz w:val="16"/>
                <w:szCs w:val="16"/>
              </w:rPr>
              <w:t>661,130</w:t>
            </w:r>
          </w:p>
        </w:tc>
        <w:tc>
          <w:tcPr>
            <w:tcW w:w="992"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90.00</w:t>
            </w:r>
          </w:p>
        </w:tc>
        <w:tc>
          <w:tcPr>
            <w:tcW w:w="1276"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90.00</w:t>
            </w:r>
          </w:p>
        </w:tc>
        <w:tc>
          <w:tcPr>
            <w:tcW w:w="1134"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698,435</w:t>
            </w:r>
          </w:p>
        </w:tc>
        <w:tc>
          <w:tcPr>
            <w:tcW w:w="1276"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(698,435)</w:t>
            </w:r>
          </w:p>
        </w:tc>
        <w:tc>
          <w:tcPr>
            <w:tcW w:w="1133" w:type="dxa"/>
            <w:gridSpan w:val="2"/>
            <w:vAlign w:val="bottom"/>
          </w:tcPr>
          <w:p w:rsidR="005B180D" w:rsidRPr="002B063B" w:rsidRDefault="005B180D" w:rsidP="005B180D">
            <w:pPr>
              <w:spacing w:line="240" w:lineRule="auto"/>
              <w:ind w:right="-72"/>
              <w:jc w:val="right"/>
              <w:rPr>
                <w:rFonts w:cs="Arial"/>
                <w:sz w:val="16"/>
                <w:szCs w:val="16"/>
              </w:rPr>
            </w:pPr>
            <w:r w:rsidRPr="002B063B">
              <w:rPr>
                <w:rFonts w:cs="Arial"/>
                <w:sz w:val="16"/>
                <w:szCs w:val="16"/>
              </w:rPr>
              <w:t>-</w:t>
            </w:r>
          </w:p>
        </w:tc>
      </w:tr>
      <w:tr w:rsidR="005B180D" w:rsidRPr="002B063B" w:rsidTr="00557CB5">
        <w:trPr>
          <w:cantSplit/>
        </w:trPr>
        <w:tc>
          <w:tcPr>
            <w:tcW w:w="3053" w:type="dxa"/>
          </w:tcPr>
          <w:p w:rsidR="005B180D" w:rsidRPr="002B063B" w:rsidRDefault="005B180D" w:rsidP="005B180D">
            <w:pPr>
              <w:spacing w:line="240" w:lineRule="auto"/>
              <w:rPr>
                <w:rFonts w:cs="Arial"/>
                <w:sz w:val="16"/>
                <w:szCs w:val="16"/>
              </w:rPr>
            </w:pPr>
            <w:r w:rsidRPr="002B063B">
              <w:rPr>
                <w:rFonts w:cs="Arial"/>
                <w:sz w:val="16"/>
                <w:szCs w:val="16"/>
              </w:rPr>
              <w:t>Food Capitals (USA), Inc.</w:t>
            </w:r>
          </w:p>
        </w:tc>
        <w:tc>
          <w:tcPr>
            <w:tcW w:w="1276" w:type="dxa"/>
            <w:gridSpan w:val="2"/>
          </w:tcPr>
          <w:p w:rsidR="005B180D" w:rsidRPr="002B063B" w:rsidRDefault="005B180D" w:rsidP="005B180D">
            <w:pPr>
              <w:spacing w:line="240" w:lineRule="auto"/>
              <w:ind w:right="-72"/>
              <w:jc w:val="center"/>
              <w:rPr>
                <w:rFonts w:cs="Arial"/>
                <w:sz w:val="16"/>
                <w:szCs w:val="16"/>
              </w:rPr>
            </w:pPr>
            <w:r w:rsidRPr="002B063B">
              <w:rPr>
                <w:rFonts w:cs="Arial"/>
                <w:sz w:val="16"/>
                <w:szCs w:val="16"/>
              </w:rPr>
              <w:t>United States of America</w:t>
            </w:r>
          </w:p>
        </w:tc>
        <w:tc>
          <w:tcPr>
            <w:tcW w:w="3141" w:type="dxa"/>
            <w:gridSpan w:val="3"/>
          </w:tcPr>
          <w:p w:rsidR="005B180D" w:rsidRPr="002B063B" w:rsidRDefault="005B180D" w:rsidP="005B180D">
            <w:pPr>
              <w:spacing w:line="240" w:lineRule="auto"/>
              <w:ind w:right="-72"/>
              <w:rPr>
                <w:rFonts w:cs="Arial"/>
                <w:sz w:val="16"/>
                <w:szCs w:val="16"/>
              </w:rPr>
            </w:pPr>
            <w:r w:rsidRPr="002B063B">
              <w:rPr>
                <w:rFonts w:cs="Arial"/>
                <w:sz w:val="16"/>
                <w:szCs w:val="16"/>
              </w:rPr>
              <w:t>Holding company</w:t>
            </w:r>
          </w:p>
        </w:tc>
        <w:tc>
          <w:tcPr>
            <w:tcW w:w="1134" w:type="dxa"/>
            <w:gridSpan w:val="2"/>
            <w:vAlign w:val="bottom"/>
          </w:tcPr>
          <w:p w:rsidR="005B180D" w:rsidRPr="002B063B" w:rsidRDefault="005B180D" w:rsidP="005B180D">
            <w:pPr>
              <w:spacing w:line="240" w:lineRule="auto"/>
              <w:jc w:val="right"/>
              <w:rPr>
                <w:rFonts w:cs="Arial"/>
                <w:sz w:val="16"/>
                <w:szCs w:val="16"/>
              </w:rPr>
            </w:pPr>
            <w:r w:rsidRPr="002B063B">
              <w:rPr>
                <w:rFonts w:cs="Arial"/>
                <w:sz w:val="16"/>
                <w:szCs w:val="16"/>
              </w:rPr>
              <w:t>USD 1,000</w:t>
            </w:r>
            <w:r w:rsidRPr="002B063B">
              <w:rPr>
                <w:rFonts w:cs="Arial"/>
                <w:sz w:val="16"/>
                <w:szCs w:val="16"/>
                <w:cs/>
                <w:lang w:bidi="th-TH"/>
              </w:rPr>
              <w:t xml:space="preserve"> </w:t>
            </w:r>
            <w:r w:rsidRPr="002B063B">
              <w:rPr>
                <w:rFonts w:cs="Arial"/>
                <w:sz w:val="16"/>
                <w:szCs w:val="16"/>
              </w:rPr>
              <w:t>Thousand</w:t>
            </w:r>
          </w:p>
        </w:tc>
        <w:tc>
          <w:tcPr>
            <w:tcW w:w="992" w:type="dxa"/>
            <w:gridSpan w:val="2"/>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276" w:type="dxa"/>
            <w:gridSpan w:val="2"/>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134" w:type="dxa"/>
            <w:gridSpan w:val="2"/>
          </w:tcPr>
          <w:p w:rsidR="005B180D" w:rsidRPr="002B063B" w:rsidRDefault="005B180D" w:rsidP="005B180D">
            <w:pPr>
              <w:spacing w:line="240" w:lineRule="auto"/>
              <w:ind w:right="-72"/>
              <w:jc w:val="right"/>
              <w:rPr>
                <w:rFonts w:cs="Arial"/>
                <w:sz w:val="16"/>
                <w:szCs w:val="16"/>
              </w:rPr>
            </w:pPr>
            <w:r w:rsidRPr="002B063B">
              <w:rPr>
                <w:rFonts w:cs="Arial"/>
                <w:sz w:val="16"/>
                <w:szCs w:val="16"/>
              </w:rPr>
              <w:t>35,131</w:t>
            </w:r>
          </w:p>
        </w:tc>
        <w:tc>
          <w:tcPr>
            <w:tcW w:w="1276" w:type="dxa"/>
            <w:gridSpan w:val="2"/>
          </w:tcPr>
          <w:p w:rsidR="005B180D" w:rsidRPr="002B063B" w:rsidRDefault="005B180D" w:rsidP="005B180D">
            <w:pPr>
              <w:spacing w:line="240" w:lineRule="auto"/>
              <w:ind w:right="-72"/>
              <w:jc w:val="right"/>
              <w:rPr>
                <w:rFonts w:cs="Arial"/>
                <w:sz w:val="16"/>
                <w:szCs w:val="16"/>
              </w:rPr>
            </w:pPr>
            <w:r w:rsidRPr="002B063B">
              <w:rPr>
                <w:rFonts w:cs="Arial"/>
                <w:sz w:val="16"/>
                <w:szCs w:val="16"/>
              </w:rPr>
              <w:t>-</w:t>
            </w:r>
          </w:p>
        </w:tc>
        <w:tc>
          <w:tcPr>
            <w:tcW w:w="1133" w:type="dxa"/>
            <w:gridSpan w:val="2"/>
          </w:tcPr>
          <w:p w:rsidR="005B180D" w:rsidRPr="002B063B" w:rsidRDefault="005B180D" w:rsidP="005B180D">
            <w:pPr>
              <w:spacing w:line="240" w:lineRule="auto"/>
              <w:ind w:right="-72"/>
              <w:jc w:val="right"/>
              <w:rPr>
                <w:rFonts w:cs="Arial"/>
                <w:sz w:val="16"/>
                <w:szCs w:val="16"/>
              </w:rPr>
            </w:pPr>
            <w:r w:rsidRPr="002B063B">
              <w:rPr>
                <w:rFonts w:cs="Arial"/>
                <w:sz w:val="16"/>
                <w:szCs w:val="16"/>
              </w:rPr>
              <w:t>35,131</w:t>
            </w:r>
          </w:p>
        </w:tc>
      </w:tr>
      <w:tr w:rsidR="005B180D" w:rsidRPr="002B063B" w:rsidTr="00557CB5">
        <w:trPr>
          <w:cantSplit/>
        </w:trPr>
        <w:tc>
          <w:tcPr>
            <w:tcW w:w="3053" w:type="dxa"/>
            <w:vAlign w:val="bottom"/>
          </w:tcPr>
          <w:p w:rsidR="005B180D" w:rsidRPr="002B063B" w:rsidRDefault="005B180D" w:rsidP="005B180D">
            <w:pPr>
              <w:spacing w:line="240" w:lineRule="auto"/>
              <w:ind w:left="-18"/>
              <w:rPr>
                <w:rFonts w:cs="Arial"/>
                <w:sz w:val="16"/>
                <w:szCs w:val="16"/>
              </w:rPr>
            </w:pPr>
            <w:r w:rsidRPr="002B063B">
              <w:rPr>
                <w:rFonts w:cs="Arial"/>
                <w:sz w:val="16"/>
                <w:szCs w:val="16"/>
              </w:rPr>
              <w:t>G Enterprise &amp; Co Company Limited</w:t>
            </w:r>
          </w:p>
        </w:tc>
        <w:tc>
          <w:tcPr>
            <w:tcW w:w="1276" w:type="dxa"/>
            <w:gridSpan w:val="2"/>
            <w:vAlign w:val="bottom"/>
          </w:tcPr>
          <w:p w:rsidR="005B180D" w:rsidRPr="002B063B" w:rsidRDefault="005B180D" w:rsidP="005B180D">
            <w:pPr>
              <w:spacing w:line="240" w:lineRule="auto"/>
              <w:ind w:right="-72"/>
              <w:jc w:val="center"/>
              <w:rPr>
                <w:rFonts w:cs="Arial"/>
                <w:sz w:val="16"/>
                <w:szCs w:val="16"/>
              </w:rPr>
            </w:pPr>
            <w:r w:rsidRPr="002B063B">
              <w:rPr>
                <w:rFonts w:cs="Arial"/>
                <w:sz w:val="16"/>
                <w:szCs w:val="16"/>
              </w:rPr>
              <w:t>Thailand</w:t>
            </w:r>
          </w:p>
        </w:tc>
        <w:tc>
          <w:tcPr>
            <w:tcW w:w="3141" w:type="dxa"/>
            <w:gridSpan w:val="3"/>
            <w:vAlign w:val="bottom"/>
          </w:tcPr>
          <w:p w:rsidR="005B180D" w:rsidRPr="002B063B" w:rsidRDefault="005B180D" w:rsidP="005B180D">
            <w:pPr>
              <w:spacing w:line="240" w:lineRule="auto"/>
              <w:ind w:right="-72"/>
              <w:rPr>
                <w:rFonts w:cs="Arial"/>
                <w:sz w:val="16"/>
                <w:szCs w:val="16"/>
              </w:rPr>
            </w:pPr>
            <w:r w:rsidRPr="002B063B">
              <w:rPr>
                <w:rFonts w:cs="Arial"/>
                <w:sz w:val="16"/>
                <w:szCs w:val="16"/>
              </w:rPr>
              <w:t>Sales of food and beverage</w:t>
            </w:r>
          </w:p>
        </w:tc>
        <w:tc>
          <w:tcPr>
            <w:tcW w:w="1134" w:type="dxa"/>
            <w:gridSpan w:val="2"/>
            <w:vAlign w:val="bottom"/>
          </w:tcPr>
          <w:p w:rsidR="005B180D" w:rsidRPr="002B063B" w:rsidRDefault="005B180D" w:rsidP="005B180D">
            <w:pPr>
              <w:spacing w:line="240" w:lineRule="auto"/>
              <w:jc w:val="right"/>
              <w:rPr>
                <w:rFonts w:cs="Arial"/>
                <w:sz w:val="16"/>
                <w:szCs w:val="16"/>
              </w:rPr>
            </w:pPr>
            <w:r w:rsidRPr="002B063B">
              <w:rPr>
                <w:rFonts w:cs="Arial"/>
                <w:sz w:val="16"/>
                <w:szCs w:val="16"/>
              </w:rPr>
              <w:t>125,000</w:t>
            </w:r>
          </w:p>
        </w:tc>
        <w:tc>
          <w:tcPr>
            <w:tcW w:w="992"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276" w:type="dxa"/>
            <w:gridSpan w:val="2"/>
            <w:vAlign w:val="bottom"/>
          </w:tcPr>
          <w:p w:rsidR="005B180D" w:rsidRPr="002B063B" w:rsidRDefault="005B180D" w:rsidP="005B180D">
            <w:pPr>
              <w:spacing w:line="240" w:lineRule="auto"/>
              <w:jc w:val="center"/>
              <w:rPr>
                <w:rFonts w:cs="Arial"/>
                <w:sz w:val="16"/>
                <w:szCs w:val="16"/>
              </w:rPr>
            </w:pPr>
            <w:r w:rsidRPr="002B063B">
              <w:rPr>
                <w:rFonts w:cs="Arial"/>
                <w:sz w:val="16"/>
                <w:szCs w:val="16"/>
              </w:rPr>
              <w:t>99.99</w:t>
            </w:r>
          </w:p>
        </w:tc>
        <w:tc>
          <w:tcPr>
            <w:tcW w:w="1134" w:type="dxa"/>
            <w:gridSpan w:val="2"/>
            <w:vAlign w:val="bottom"/>
          </w:tcPr>
          <w:p w:rsidR="005B180D" w:rsidRPr="002B063B" w:rsidRDefault="005B180D" w:rsidP="005B180D">
            <w:pPr>
              <w:pBdr>
                <w:bottom w:val="single" w:sz="4" w:space="1" w:color="auto"/>
              </w:pBdr>
              <w:spacing w:line="240" w:lineRule="auto"/>
              <w:ind w:right="-72"/>
              <w:jc w:val="right"/>
              <w:rPr>
                <w:rFonts w:cs="Arial"/>
                <w:sz w:val="16"/>
                <w:szCs w:val="16"/>
              </w:rPr>
            </w:pPr>
            <w:r w:rsidRPr="002B063B">
              <w:rPr>
                <w:rFonts w:cs="Arial"/>
                <w:sz w:val="16"/>
                <w:szCs w:val="16"/>
              </w:rPr>
              <w:t>94,754</w:t>
            </w:r>
          </w:p>
        </w:tc>
        <w:tc>
          <w:tcPr>
            <w:tcW w:w="1276" w:type="dxa"/>
            <w:gridSpan w:val="2"/>
            <w:vAlign w:val="bottom"/>
          </w:tcPr>
          <w:p w:rsidR="005B180D" w:rsidRPr="002B063B" w:rsidRDefault="005B180D" w:rsidP="005B180D">
            <w:pPr>
              <w:pBdr>
                <w:bottom w:val="single" w:sz="4" w:space="1" w:color="auto"/>
              </w:pBdr>
              <w:spacing w:line="240" w:lineRule="auto"/>
              <w:ind w:right="-72"/>
              <w:jc w:val="right"/>
              <w:rPr>
                <w:rFonts w:cs="Arial"/>
                <w:sz w:val="16"/>
                <w:szCs w:val="16"/>
              </w:rPr>
            </w:pPr>
            <w:r w:rsidRPr="002B063B">
              <w:rPr>
                <w:rFonts w:cs="Arial"/>
                <w:sz w:val="16"/>
                <w:szCs w:val="16"/>
              </w:rPr>
              <w:t>(57,500)</w:t>
            </w:r>
          </w:p>
        </w:tc>
        <w:tc>
          <w:tcPr>
            <w:tcW w:w="1133" w:type="dxa"/>
            <w:gridSpan w:val="2"/>
            <w:vAlign w:val="bottom"/>
          </w:tcPr>
          <w:p w:rsidR="005B180D" w:rsidRPr="002B063B" w:rsidRDefault="005B180D" w:rsidP="005B180D">
            <w:pPr>
              <w:pBdr>
                <w:bottom w:val="single" w:sz="4" w:space="1" w:color="auto"/>
              </w:pBdr>
              <w:spacing w:line="240" w:lineRule="auto"/>
              <w:ind w:right="-72"/>
              <w:jc w:val="right"/>
              <w:rPr>
                <w:rFonts w:cs="Arial"/>
                <w:sz w:val="16"/>
                <w:szCs w:val="16"/>
              </w:rPr>
            </w:pPr>
            <w:r w:rsidRPr="002B063B">
              <w:rPr>
                <w:rFonts w:cs="Arial"/>
                <w:sz w:val="16"/>
                <w:szCs w:val="16"/>
              </w:rPr>
              <w:t>37,254</w:t>
            </w:r>
          </w:p>
        </w:tc>
      </w:tr>
      <w:tr w:rsidR="005B180D" w:rsidRPr="00557CB5" w:rsidTr="00557CB5">
        <w:trPr>
          <w:cantSplit/>
        </w:trPr>
        <w:tc>
          <w:tcPr>
            <w:tcW w:w="3053" w:type="dxa"/>
            <w:vAlign w:val="bottom"/>
          </w:tcPr>
          <w:p w:rsidR="005B180D" w:rsidRPr="00557CB5" w:rsidRDefault="005B180D" w:rsidP="005B180D">
            <w:pPr>
              <w:spacing w:line="240" w:lineRule="auto"/>
              <w:ind w:left="-18"/>
              <w:rPr>
                <w:rFonts w:cs="Arial"/>
                <w:b/>
                <w:bCs/>
                <w:sz w:val="12"/>
                <w:szCs w:val="12"/>
              </w:rPr>
            </w:pPr>
          </w:p>
        </w:tc>
        <w:tc>
          <w:tcPr>
            <w:tcW w:w="1276" w:type="dxa"/>
            <w:gridSpan w:val="2"/>
          </w:tcPr>
          <w:p w:rsidR="005B180D" w:rsidRPr="00557CB5" w:rsidRDefault="005B180D" w:rsidP="005B180D">
            <w:pPr>
              <w:spacing w:line="240" w:lineRule="auto"/>
              <w:ind w:right="-72"/>
              <w:rPr>
                <w:rFonts w:cs="Arial"/>
                <w:sz w:val="12"/>
                <w:szCs w:val="12"/>
              </w:rPr>
            </w:pPr>
          </w:p>
        </w:tc>
        <w:tc>
          <w:tcPr>
            <w:tcW w:w="3141" w:type="dxa"/>
            <w:gridSpan w:val="3"/>
          </w:tcPr>
          <w:p w:rsidR="005B180D" w:rsidRPr="00557CB5" w:rsidRDefault="005B180D" w:rsidP="005B180D">
            <w:pPr>
              <w:spacing w:line="240" w:lineRule="auto"/>
              <w:ind w:right="-72"/>
              <w:rPr>
                <w:rFonts w:cs="Arial"/>
                <w:sz w:val="12"/>
                <w:szCs w:val="12"/>
              </w:rPr>
            </w:pPr>
          </w:p>
        </w:tc>
        <w:tc>
          <w:tcPr>
            <w:tcW w:w="1134" w:type="dxa"/>
            <w:gridSpan w:val="2"/>
            <w:vAlign w:val="bottom"/>
          </w:tcPr>
          <w:p w:rsidR="005B180D" w:rsidRPr="00557CB5" w:rsidRDefault="005B180D" w:rsidP="005B180D">
            <w:pPr>
              <w:spacing w:line="240" w:lineRule="auto"/>
              <w:ind w:right="-72"/>
              <w:jc w:val="right"/>
              <w:rPr>
                <w:rFonts w:cs="Arial"/>
                <w:sz w:val="12"/>
                <w:szCs w:val="12"/>
              </w:rPr>
            </w:pPr>
          </w:p>
        </w:tc>
        <w:tc>
          <w:tcPr>
            <w:tcW w:w="992" w:type="dxa"/>
            <w:gridSpan w:val="2"/>
            <w:vAlign w:val="bottom"/>
          </w:tcPr>
          <w:p w:rsidR="005B180D" w:rsidRPr="00557CB5" w:rsidRDefault="005B180D" w:rsidP="005B180D">
            <w:pPr>
              <w:spacing w:line="240" w:lineRule="auto"/>
              <w:ind w:right="-72"/>
              <w:jc w:val="center"/>
              <w:rPr>
                <w:rFonts w:cs="Arial"/>
                <w:sz w:val="12"/>
                <w:szCs w:val="12"/>
              </w:rPr>
            </w:pPr>
          </w:p>
        </w:tc>
        <w:tc>
          <w:tcPr>
            <w:tcW w:w="1276" w:type="dxa"/>
            <w:gridSpan w:val="2"/>
            <w:vAlign w:val="bottom"/>
          </w:tcPr>
          <w:p w:rsidR="005B180D" w:rsidRPr="00557CB5" w:rsidRDefault="005B180D" w:rsidP="005B180D">
            <w:pPr>
              <w:spacing w:line="240" w:lineRule="auto"/>
              <w:ind w:right="-72"/>
              <w:jc w:val="center"/>
              <w:rPr>
                <w:rFonts w:cs="Arial"/>
                <w:sz w:val="12"/>
                <w:szCs w:val="12"/>
              </w:rPr>
            </w:pPr>
          </w:p>
        </w:tc>
        <w:tc>
          <w:tcPr>
            <w:tcW w:w="1134" w:type="dxa"/>
            <w:gridSpan w:val="2"/>
          </w:tcPr>
          <w:p w:rsidR="005B180D" w:rsidRPr="00557CB5" w:rsidRDefault="005B180D" w:rsidP="005B180D">
            <w:pPr>
              <w:pStyle w:val="Style4"/>
              <w:pBdr>
                <w:top w:val="none" w:sz="0" w:space="0" w:color="auto"/>
                <w:bottom w:val="none" w:sz="0" w:space="0" w:color="auto"/>
              </w:pBdr>
              <w:tabs>
                <w:tab w:val="clear" w:pos="-1818"/>
              </w:tabs>
              <w:spacing w:line="240" w:lineRule="auto"/>
              <w:ind w:right="-72"/>
              <w:rPr>
                <w:rFonts w:ascii="Arial" w:hAnsi="Arial" w:cs="Arial"/>
                <w:sz w:val="12"/>
                <w:szCs w:val="12"/>
                <w:lang w:val="en-GB"/>
              </w:rPr>
            </w:pPr>
          </w:p>
        </w:tc>
        <w:tc>
          <w:tcPr>
            <w:tcW w:w="1276" w:type="dxa"/>
            <w:gridSpan w:val="2"/>
          </w:tcPr>
          <w:p w:rsidR="005B180D" w:rsidRPr="00557CB5" w:rsidRDefault="005B180D" w:rsidP="005B180D">
            <w:pPr>
              <w:pStyle w:val="Style4"/>
              <w:pBdr>
                <w:top w:val="none" w:sz="0" w:space="0" w:color="auto"/>
                <w:bottom w:val="none" w:sz="0" w:space="0" w:color="auto"/>
              </w:pBdr>
              <w:tabs>
                <w:tab w:val="clear" w:pos="-1818"/>
              </w:tabs>
              <w:spacing w:line="240" w:lineRule="auto"/>
              <w:ind w:right="-72"/>
              <w:rPr>
                <w:rFonts w:ascii="Arial" w:hAnsi="Arial" w:cs="Arial"/>
                <w:sz w:val="12"/>
                <w:szCs w:val="12"/>
                <w:lang w:val="en-GB"/>
              </w:rPr>
            </w:pPr>
          </w:p>
        </w:tc>
        <w:tc>
          <w:tcPr>
            <w:tcW w:w="1133" w:type="dxa"/>
            <w:gridSpan w:val="2"/>
            <w:vAlign w:val="bottom"/>
          </w:tcPr>
          <w:p w:rsidR="005B180D" w:rsidRPr="00557CB5" w:rsidRDefault="005B180D" w:rsidP="005B180D">
            <w:pPr>
              <w:pStyle w:val="Style4"/>
              <w:pBdr>
                <w:top w:val="none" w:sz="0" w:space="0" w:color="auto"/>
                <w:bottom w:val="none" w:sz="0" w:space="0" w:color="auto"/>
              </w:pBdr>
              <w:tabs>
                <w:tab w:val="clear" w:pos="-1818"/>
              </w:tabs>
              <w:spacing w:line="240" w:lineRule="auto"/>
              <w:ind w:right="-72"/>
              <w:rPr>
                <w:rFonts w:ascii="Arial" w:hAnsi="Arial" w:cs="Arial"/>
                <w:sz w:val="12"/>
                <w:szCs w:val="12"/>
                <w:lang w:val="en-GB"/>
              </w:rPr>
            </w:pPr>
          </w:p>
        </w:tc>
      </w:tr>
      <w:tr w:rsidR="005B180D" w:rsidRPr="002B063B" w:rsidTr="00557CB5">
        <w:trPr>
          <w:cantSplit/>
        </w:trPr>
        <w:tc>
          <w:tcPr>
            <w:tcW w:w="3053" w:type="dxa"/>
          </w:tcPr>
          <w:p w:rsidR="005B180D" w:rsidRPr="002B063B" w:rsidRDefault="005B180D" w:rsidP="005B180D">
            <w:pPr>
              <w:spacing w:line="240" w:lineRule="auto"/>
              <w:ind w:left="-18"/>
              <w:jc w:val="center"/>
              <w:rPr>
                <w:rFonts w:cs="Arial"/>
                <w:sz w:val="16"/>
                <w:szCs w:val="16"/>
              </w:rPr>
            </w:pPr>
          </w:p>
        </w:tc>
        <w:tc>
          <w:tcPr>
            <w:tcW w:w="1276" w:type="dxa"/>
            <w:gridSpan w:val="2"/>
          </w:tcPr>
          <w:p w:rsidR="005B180D" w:rsidRPr="002B063B" w:rsidRDefault="005B180D" w:rsidP="005B180D">
            <w:pPr>
              <w:spacing w:line="240" w:lineRule="auto"/>
              <w:ind w:left="-18"/>
              <w:jc w:val="center"/>
              <w:rPr>
                <w:rFonts w:cs="Arial"/>
                <w:sz w:val="16"/>
                <w:szCs w:val="16"/>
              </w:rPr>
            </w:pPr>
          </w:p>
        </w:tc>
        <w:tc>
          <w:tcPr>
            <w:tcW w:w="3141" w:type="dxa"/>
            <w:gridSpan w:val="3"/>
          </w:tcPr>
          <w:p w:rsidR="005B180D" w:rsidRPr="002B063B" w:rsidRDefault="005B180D" w:rsidP="005B180D">
            <w:pPr>
              <w:spacing w:line="240" w:lineRule="auto"/>
              <w:ind w:left="-18"/>
              <w:jc w:val="center"/>
              <w:rPr>
                <w:rFonts w:cs="Arial"/>
                <w:sz w:val="16"/>
                <w:szCs w:val="16"/>
              </w:rPr>
            </w:pPr>
          </w:p>
        </w:tc>
        <w:tc>
          <w:tcPr>
            <w:tcW w:w="1134" w:type="dxa"/>
            <w:gridSpan w:val="2"/>
            <w:vAlign w:val="bottom"/>
          </w:tcPr>
          <w:p w:rsidR="005B180D" w:rsidRPr="002B063B" w:rsidRDefault="005B180D" w:rsidP="005B180D">
            <w:pPr>
              <w:spacing w:line="240" w:lineRule="auto"/>
              <w:ind w:left="-18"/>
              <w:jc w:val="center"/>
              <w:rPr>
                <w:rFonts w:cs="Arial"/>
                <w:sz w:val="16"/>
                <w:szCs w:val="16"/>
              </w:rPr>
            </w:pPr>
          </w:p>
        </w:tc>
        <w:tc>
          <w:tcPr>
            <w:tcW w:w="992" w:type="dxa"/>
            <w:gridSpan w:val="2"/>
            <w:vAlign w:val="bottom"/>
          </w:tcPr>
          <w:p w:rsidR="005B180D" w:rsidRPr="002B063B" w:rsidRDefault="005B180D" w:rsidP="005B180D">
            <w:pPr>
              <w:spacing w:line="240" w:lineRule="auto"/>
              <w:ind w:left="-18"/>
              <w:jc w:val="center"/>
              <w:rPr>
                <w:rFonts w:cs="Arial"/>
                <w:sz w:val="16"/>
                <w:szCs w:val="16"/>
              </w:rPr>
            </w:pPr>
          </w:p>
        </w:tc>
        <w:tc>
          <w:tcPr>
            <w:tcW w:w="1276" w:type="dxa"/>
            <w:gridSpan w:val="2"/>
            <w:vAlign w:val="bottom"/>
          </w:tcPr>
          <w:p w:rsidR="005B180D" w:rsidRPr="002B063B" w:rsidRDefault="005B180D" w:rsidP="005B180D">
            <w:pPr>
              <w:spacing w:line="240" w:lineRule="auto"/>
              <w:ind w:left="-18"/>
              <w:jc w:val="center"/>
              <w:rPr>
                <w:rFonts w:cs="Arial"/>
                <w:sz w:val="16"/>
                <w:szCs w:val="16"/>
              </w:rPr>
            </w:pPr>
          </w:p>
        </w:tc>
        <w:tc>
          <w:tcPr>
            <w:tcW w:w="1134" w:type="dxa"/>
            <w:gridSpan w:val="2"/>
            <w:vAlign w:val="bottom"/>
          </w:tcPr>
          <w:p w:rsidR="005B180D" w:rsidRPr="002B063B" w:rsidRDefault="005B180D" w:rsidP="005B180D">
            <w:pPr>
              <w:pBdr>
                <w:bottom w:val="double" w:sz="4" w:space="1" w:color="auto"/>
              </w:pBdr>
              <w:spacing w:line="240" w:lineRule="auto"/>
              <w:ind w:left="-18" w:right="-72"/>
              <w:jc w:val="right"/>
              <w:rPr>
                <w:rFonts w:cs="Arial"/>
                <w:sz w:val="16"/>
                <w:szCs w:val="16"/>
              </w:rPr>
            </w:pPr>
            <w:r w:rsidRPr="002B063B">
              <w:rPr>
                <w:rFonts w:cs="Arial"/>
                <w:sz w:val="16"/>
                <w:szCs w:val="16"/>
              </w:rPr>
              <w:t>1,360,463</w:t>
            </w:r>
          </w:p>
        </w:tc>
        <w:tc>
          <w:tcPr>
            <w:tcW w:w="1276" w:type="dxa"/>
            <w:gridSpan w:val="2"/>
            <w:vAlign w:val="bottom"/>
          </w:tcPr>
          <w:p w:rsidR="005B180D" w:rsidRPr="002B063B" w:rsidRDefault="005B180D" w:rsidP="005B180D">
            <w:pPr>
              <w:pBdr>
                <w:bottom w:val="double" w:sz="4" w:space="1" w:color="auto"/>
              </w:pBdr>
              <w:spacing w:line="240" w:lineRule="auto"/>
              <w:ind w:left="-18" w:right="-72"/>
              <w:jc w:val="right"/>
              <w:rPr>
                <w:rFonts w:cs="Arial"/>
                <w:sz w:val="16"/>
                <w:szCs w:val="16"/>
              </w:rPr>
            </w:pPr>
            <w:r w:rsidRPr="002B063B">
              <w:rPr>
                <w:rFonts w:cs="Arial"/>
                <w:sz w:val="16"/>
                <w:szCs w:val="16"/>
              </w:rPr>
              <w:t>(1,049,402)</w:t>
            </w:r>
          </w:p>
        </w:tc>
        <w:tc>
          <w:tcPr>
            <w:tcW w:w="1133" w:type="dxa"/>
            <w:gridSpan w:val="2"/>
            <w:vAlign w:val="bottom"/>
          </w:tcPr>
          <w:p w:rsidR="005B180D" w:rsidRPr="002B063B" w:rsidRDefault="005B180D" w:rsidP="005B180D">
            <w:pPr>
              <w:pBdr>
                <w:bottom w:val="double" w:sz="4" w:space="1" w:color="auto"/>
              </w:pBdr>
              <w:spacing w:line="240" w:lineRule="auto"/>
              <w:ind w:left="-18" w:right="-72"/>
              <w:jc w:val="right"/>
              <w:rPr>
                <w:rFonts w:cs="Arial"/>
                <w:sz w:val="16"/>
                <w:szCs w:val="16"/>
              </w:rPr>
            </w:pPr>
            <w:r w:rsidRPr="002B063B">
              <w:rPr>
                <w:rFonts w:cs="Arial"/>
                <w:sz w:val="16"/>
                <w:szCs w:val="16"/>
              </w:rPr>
              <w:t>311,061</w:t>
            </w:r>
          </w:p>
        </w:tc>
      </w:tr>
    </w:tbl>
    <w:p w:rsidR="004C7612" w:rsidRPr="005B2673" w:rsidRDefault="004C7612" w:rsidP="00D755C2">
      <w:pPr>
        <w:spacing w:line="240" w:lineRule="auto"/>
        <w:rPr>
          <w:rFonts w:cs="Arial"/>
          <w:b/>
          <w:bCs/>
          <w:spacing w:val="-4"/>
          <w:sz w:val="18"/>
          <w:szCs w:val="22"/>
          <w:lang w:bidi="th-TH"/>
        </w:rPr>
      </w:pPr>
    </w:p>
    <w:p w:rsidR="00426C82" w:rsidRPr="005B2673" w:rsidRDefault="00426C82" w:rsidP="00D755C2">
      <w:pPr>
        <w:spacing w:line="240" w:lineRule="auto"/>
        <w:rPr>
          <w:rFonts w:cs="Arial"/>
          <w:b/>
          <w:bCs/>
          <w:spacing w:val="-4"/>
          <w:sz w:val="18"/>
          <w:szCs w:val="22"/>
          <w:lang w:bidi="th-TH"/>
        </w:rPr>
        <w:sectPr w:rsidR="00426C82" w:rsidRPr="005B2673" w:rsidSect="004845E5">
          <w:pgSz w:w="16838" w:h="11906" w:orient="landscape" w:code="9"/>
          <w:pgMar w:top="1350" w:right="720" w:bottom="720" w:left="720" w:header="706" w:footer="576" w:gutter="0"/>
          <w:cols w:space="720"/>
          <w:docGrid w:linePitch="272"/>
        </w:sectPr>
      </w:pPr>
    </w:p>
    <w:p w:rsidR="004C7612" w:rsidRPr="005B2673" w:rsidRDefault="004C7612" w:rsidP="00D755C2">
      <w:pPr>
        <w:tabs>
          <w:tab w:val="left" w:pos="1080"/>
        </w:tabs>
        <w:spacing w:line="240" w:lineRule="auto"/>
        <w:ind w:left="1080"/>
        <w:jc w:val="both"/>
        <w:rPr>
          <w:rFonts w:cs="Arial"/>
          <w:b/>
          <w:bCs/>
          <w:spacing w:val="-4"/>
          <w:sz w:val="18"/>
          <w:szCs w:val="18"/>
          <w:lang w:bidi="th-TH"/>
        </w:rPr>
      </w:pPr>
    </w:p>
    <w:p w:rsidR="002340A7" w:rsidRPr="005B2673" w:rsidRDefault="002340A7" w:rsidP="00D755C2">
      <w:pPr>
        <w:tabs>
          <w:tab w:val="left" w:pos="1080"/>
        </w:tabs>
        <w:spacing w:line="240" w:lineRule="auto"/>
        <w:ind w:left="1080"/>
        <w:jc w:val="both"/>
        <w:rPr>
          <w:rFonts w:cs="Arial"/>
          <w:b/>
          <w:bCs/>
          <w:spacing w:val="-4"/>
          <w:sz w:val="18"/>
          <w:szCs w:val="18"/>
          <w:lang w:bidi="th-TH"/>
        </w:rPr>
      </w:pPr>
    </w:p>
    <w:p w:rsidR="004C7612" w:rsidRPr="005B2673" w:rsidRDefault="00FF47B8" w:rsidP="00D755C2">
      <w:pPr>
        <w:spacing w:line="240" w:lineRule="auto"/>
        <w:ind w:left="540" w:hanging="540"/>
        <w:jc w:val="thaiDistribute"/>
        <w:rPr>
          <w:rFonts w:cs="Arial"/>
          <w:b/>
          <w:bCs/>
          <w:sz w:val="18"/>
          <w:szCs w:val="18"/>
        </w:rPr>
      </w:pPr>
      <w:r w:rsidRPr="005B2673">
        <w:rPr>
          <w:rFonts w:cs="Arial"/>
          <w:b/>
          <w:bCs/>
          <w:sz w:val="18"/>
          <w:szCs w:val="18"/>
        </w:rPr>
        <w:t>1</w:t>
      </w:r>
      <w:r w:rsidR="0069553B">
        <w:rPr>
          <w:rFonts w:cs="Arial"/>
          <w:b/>
          <w:bCs/>
          <w:sz w:val="18"/>
          <w:szCs w:val="18"/>
        </w:rPr>
        <w:t>2</w:t>
      </w:r>
      <w:r w:rsidR="00100A08" w:rsidRPr="005B2673">
        <w:rPr>
          <w:rFonts w:cs="Arial"/>
          <w:b/>
          <w:bCs/>
          <w:sz w:val="18"/>
          <w:szCs w:val="18"/>
          <w:rtl/>
          <w:cs/>
        </w:rPr>
        <w:tab/>
      </w:r>
      <w:r w:rsidR="00100A08" w:rsidRPr="005B2673">
        <w:rPr>
          <w:rFonts w:cs="Arial"/>
          <w:b/>
          <w:bCs/>
          <w:sz w:val="18"/>
          <w:szCs w:val="18"/>
        </w:rPr>
        <w:t>Investments in subsidiaries and associate</w:t>
      </w:r>
      <w:r w:rsidR="00F205C5" w:rsidRPr="005B2673">
        <w:rPr>
          <w:rFonts w:cs="Arial"/>
          <w:b/>
          <w:bCs/>
          <w:sz w:val="18"/>
          <w:szCs w:val="18"/>
        </w:rPr>
        <w:t>s</w:t>
      </w:r>
      <w:r w:rsidR="004C7612" w:rsidRPr="005B2673">
        <w:rPr>
          <w:rFonts w:cs="Arial"/>
          <w:b/>
          <w:bCs/>
          <w:sz w:val="18"/>
          <w:szCs w:val="18"/>
        </w:rPr>
        <w:t xml:space="preserve"> </w:t>
      </w:r>
      <w:r w:rsidR="004C7612" w:rsidRPr="005B2673">
        <w:rPr>
          <w:rFonts w:cs="Arial"/>
          <w:sz w:val="18"/>
          <w:szCs w:val="18"/>
        </w:rPr>
        <w:t>(Cont’d)</w:t>
      </w:r>
    </w:p>
    <w:p w:rsidR="004C7612" w:rsidRPr="005B2673" w:rsidRDefault="004C7612" w:rsidP="00D755C2">
      <w:pPr>
        <w:tabs>
          <w:tab w:val="left" w:pos="1080"/>
        </w:tabs>
        <w:spacing w:line="240" w:lineRule="auto"/>
        <w:ind w:left="1080" w:hanging="540"/>
        <w:jc w:val="both"/>
        <w:rPr>
          <w:rFonts w:eastAsia="Angsana New" w:cs="Arial"/>
          <w:sz w:val="18"/>
          <w:szCs w:val="18"/>
        </w:rPr>
      </w:pPr>
    </w:p>
    <w:p w:rsidR="004C7612" w:rsidRPr="005B2673" w:rsidRDefault="004C7612" w:rsidP="00D755C2">
      <w:pPr>
        <w:tabs>
          <w:tab w:val="left" w:pos="1080"/>
        </w:tabs>
        <w:spacing w:line="240" w:lineRule="auto"/>
        <w:ind w:left="1080" w:hanging="540"/>
        <w:jc w:val="both"/>
        <w:rPr>
          <w:rFonts w:eastAsia="Angsana New" w:cs="Arial"/>
          <w:sz w:val="18"/>
          <w:szCs w:val="18"/>
        </w:rPr>
      </w:pPr>
    </w:p>
    <w:p w:rsidR="004C7612" w:rsidRPr="005B2673" w:rsidRDefault="00FF47B8" w:rsidP="00D755C2">
      <w:pPr>
        <w:autoSpaceDE w:val="0"/>
        <w:autoSpaceDN w:val="0"/>
        <w:adjustRightInd w:val="0"/>
        <w:spacing w:line="240" w:lineRule="auto"/>
        <w:ind w:left="1080" w:hanging="540"/>
        <w:rPr>
          <w:rFonts w:cs="Arial"/>
          <w:b/>
          <w:bCs/>
          <w:sz w:val="18"/>
          <w:szCs w:val="18"/>
        </w:rPr>
      </w:pPr>
      <w:r w:rsidRPr="005B2673">
        <w:rPr>
          <w:rFonts w:eastAsia="Angsana New" w:cs="Arial"/>
          <w:b/>
          <w:bCs/>
          <w:sz w:val="18"/>
          <w:szCs w:val="18"/>
        </w:rPr>
        <w:t>1</w:t>
      </w:r>
      <w:r w:rsidR="0069553B">
        <w:rPr>
          <w:rFonts w:eastAsia="Angsana New" w:cs="Arial"/>
          <w:b/>
          <w:bCs/>
          <w:sz w:val="18"/>
          <w:szCs w:val="18"/>
        </w:rPr>
        <w:t>2</w:t>
      </w:r>
      <w:r w:rsidR="004C7612" w:rsidRPr="005B2673">
        <w:rPr>
          <w:rFonts w:eastAsia="Angsana New" w:cs="Arial"/>
          <w:b/>
          <w:bCs/>
          <w:sz w:val="18"/>
          <w:szCs w:val="18"/>
        </w:rPr>
        <w:t>.</w:t>
      </w:r>
      <w:r w:rsidR="004C7612" w:rsidRPr="005B2673">
        <w:rPr>
          <w:rFonts w:eastAsia="Angsana New" w:cs="Arial"/>
          <w:b/>
          <w:bCs/>
          <w:sz w:val="18"/>
          <w:szCs w:val="18"/>
          <w:lang w:bidi="th-TH"/>
        </w:rPr>
        <w:t>1</w:t>
      </w:r>
      <w:r w:rsidR="004C7612" w:rsidRPr="005B2673">
        <w:rPr>
          <w:rFonts w:eastAsia="Angsana New" w:cs="Arial"/>
          <w:b/>
          <w:bCs/>
          <w:sz w:val="18"/>
          <w:szCs w:val="18"/>
          <w:lang w:bidi="th-TH"/>
        </w:rPr>
        <w:tab/>
      </w:r>
      <w:r w:rsidR="004C7612" w:rsidRPr="005B2673">
        <w:rPr>
          <w:rFonts w:cs="Arial"/>
          <w:b/>
          <w:bCs/>
          <w:sz w:val="18"/>
          <w:szCs w:val="18"/>
        </w:rPr>
        <w:t>Investment</w:t>
      </w:r>
      <w:r w:rsidR="00100A08" w:rsidRPr="005B2673">
        <w:rPr>
          <w:rFonts w:cs="Arial"/>
          <w:b/>
          <w:bCs/>
          <w:sz w:val="18"/>
          <w:szCs w:val="18"/>
        </w:rPr>
        <w:t>s</w:t>
      </w:r>
      <w:r w:rsidR="004C7612" w:rsidRPr="005B2673">
        <w:rPr>
          <w:rFonts w:cs="Arial"/>
          <w:b/>
          <w:bCs/>
          <w:sz w:val="18"/>
          <w:szCs w:val="18"/>
        </w:rPr>
        <w:t xml:space="preserve"> in subsidiaries </w:t>
      </w:r>
      <w:r w:rsidR="004C7612" w:rsidRPr="005B2673">
        <w:rPr>
          <w:rFonts w:cs="Arial"/>
          <w:sz w:val="18"/>
          <w:szCs w:val="18"/>
        </w:rPr>
        <w:t>(Cont’d)</w:t>
      </w:r>
    </w:p>
    <w:p w:rsidR="004C7612" w:rsidRPr="005B2673" w:rsidRDefault="004C7612" w:rsidP="00D755C2">
      <w:pPr>
        <w:spacing w:line="240" w:lineRule="auto"/>
        <w:ind w:left="1080"/>
        <w:jc w:val="thaiDistribute"/>
        <w:rPr>
          <w:rFonts w:cs="Arial"/>
          <w:sz w:val="18"/>
          <w:szCs w:val="18"/>
        </w:rPr>
      </w:pPr>
    </w:p>
    <w:p w:rsidR="00920C2C" w:rsidRPr="005B2673" w:rsidRDefault="00920C2C" w:rsidP="00D755C2">
      <w:pPr>
        <w:spacing w:line="240" w:lineRule="auto"/>
        <w:ind w:left="1080"/>
        <w:rPr>
          <w:rFonts w:cs="Arial"/>
          <w:b/>
          <w:bCs/>
          <w:sz w:val="18"/>
          <w:szCs w:val="18"/>
          <w:rtl/>
          <w:cs/>
          <w:lang w:val="en-US"/>
        </w:rPr>
      </w:pPr>
      <w:r w:rsidRPr="005B2673">
        <w:rPr>
          <w:rFonts w:cs="Arial"/>
          <w:b/>
          <w:bCs/>
          <w:sz w:val="18"/>
          <w:szCs w:val="18"/>
        </w:rPr>
        <w:t>Subsidiaries under Prime Road Alternative Co., Ltd.</w:t>
      </w:r>
    </w:p>
    <w:p w:rsidR="00920C2C" w:rsidRPr="005B2673" w:rsidRDefault="00920C2C" w:rsidP="00D755C2">
      <w:pPr>
        <w:spacing w:line="240" w:lineRule="auto"/>
        <w:ind w:left="1080"/>
        <w:rPr>
          <w:rFonts w:cs="Arial"/>
          <w:sz w:val="18"/>
          <w:szCs w:val="18"/>
        </w:rPr>
      </w:pPr>
    </w:p>
    <w:tbl>
      <w:tblPr>
        <w:tblW w:w="9470" w:type="dxa"/>
        <w:tblLayout w:type="fixed"/>
        <w:tblLook w:val="04A0" w:firstRow="1" w:lastRow="0" w:firstColumn="1" w:lastColumn="0" w:noHBand="0" w:noVBand="1"/>
      </w:tblPr>
      <w:tblGrid>
        <w:gridCol w:w="3600"/>
        <w:gridCol w:w="1440"/>
        <w:gridCol w:w="2970"/>
        <w:gridCol w:w="1460"/>
      </w:tblGrid>
      <w:tr w:rsidR="00920C2C" w:rsidRPr="005B2673" w:rsidTr="00557CB5">
        <w:trPr>
          <w:trHeight w:val="20"/>
        </w:trPr>
        <w:tc>
          <w:tcPr>
            <w:tcW w:w="3600" w:type="dxa"/>
            <w:vAlign w:val="bottom"/>
          </w:tcPr>
          <w:p w:rsidR="00920C2C" w:rsidRPr="005B2673" w:rsidRDefault="00920C2C" w:rsidP="00B86081">
            <w:pPr>
              <w:pBdr>
                <w:bottom w:val="single" w:sz="4" w:space="1" w:color="auto"/>
              </w:pBdr>
              <w:spacing w:line="240" w:lineRule="auto"/>
              <w:ind w:left="971" w:right="-72"/>
              <w:jc w:val="center"/>
              <w:rPr>
                <w:rFonts w:cs="Arial"/>
                <w:b/>
                <w:bCs/>
                <w:sz w:val="16"/>
                <w:szCs w:val="16"/>
                <w:rtl/>
                <w:cs/>
              </w:rPr>
            </w:pPr>
            <w:r w:rsidRPr="005B2673">
              <w:rPr>
                <w:rFonts w:cs="Arial"/>
                <w:b/>
                <w:bCs/>
                <w:sz w:val="16"/>
                <w:szCs w:val="16"/>
              </w:rPr>
              <w:t>Subsidiaries</w:t>
            </w:r>
          </w:p>
        </w:tc>
        <w:tc>
          <w:tcPr>
            <w:tcW w:w="1440" w:type="dxa"/>
            <w:vAlign w:val="bottom"/>
            <w:hideMark/>
          </w:tcPr>
          <w:p w:rsidR="00920C2C" w:rsidRPr="005B2673" w:rsidRDefault="00920C2C" w:rsidP="00D755C2">
            <w:pPr>
              <w:pBdr>
                <w:bottom w:val="single" w:sz="4" w:space="1" w:color="auto"/>
              </w:pBdr>
              <w:spacing w:line="240" w:lineRule="auto"/>
              <w:ind w:left="127" w:right="-72" w:hanging="127"/>
              <w:jc w:val="center"/>
              <w:rPr>
                <w:rFonts w:cs="Arial"/>
                <w:b/>
                <w:bCs/>
                <w:spacing w:val="-6"/>
                <w:sz w:val="16"/>
                <w:szCs w:val="16"/>
                <w:rtl/>
              </w:rPr>
            </w:pPr>
            <w:r w:rsidRPr="005B2673">
              <w:rPr>
                <w:rFonts w:cs="Arial"/>
                <w:b/>
                <w:bCs/>
                <w:sz w:val="16"/>
                <w:szCs w:val="16"/>
              </w:rPr>
              <w:t>Country of</w:t>
            </w:r>
          </w:p>
          <w:p w:rsidR="00920C2C" w:rsidRPr="005B2673" w:rsidRDefault="00920C2C" w:rsidP="00D755C2">
            <w:pPr>
              <w:pBdr>
                <w:bottom w:val="single" w:sz="4" w:space="1" w:color="auto"/>
              </w:pBdr>
              <w:spacing w:line="240" w:lineRule="auto"/>
              <w:ind w:left="127" w:right="-72" w:hanging="127"/>
              <w:jc w:val="center"/>
              <w:rPr>
                <w:rFonts w:cs="Arial"/>
                <w:b/>
                <w:bCs/>
                <w:spacing w:val="-6"/>
                <w:sz w:val="16"/>
                <w:szCs w:val="16"/>
              </w:rPr>
            </w:pPr>
            <w:r w:rsidRPr="005B2673">
              <w:rPr>
                <w:rFonts w:cs="Arial"/>
                <w:b/>
                <w:bCs/>
                <w:sz w:val="16"/>
                <w:szCs w:val="16"/>
              </w:rPr>
              <w:t>incorporation</w:t>
            </w:r>
          </w:p>
        </w:tc>
        <w:tc>
          <w:tcPr>
            <w:tcW w:w="2970" w:type="dxa"/>
            <w:vAlign w:val="bottom"/>
            <w:hideMark/>
          </w:tcPr>
          <w:p w:rsidR="00920C2C" w:rsidRPr="005B2673" w:rsidRDefault="00920C2C" w:rsidP="00D755C2">
            <w:pPr>
              <w:pBdr>
                <w:bottom w:val="single" w:sz="4" w:space="1" w:color="auto"/>
              </w:pBdr>
              <w:spacing w:line="240" w:lineRule="auto"/>
              <w:ind w:left="127" w:right="-72" w:hanging="127"/>
              <w:jc w:val="center"/>
              <w:rPr>
                <w:rFonts w:cs="Arial"/>
                <w:b/>
                <w:bCs/>
                <w:spacing w:val="-6"/>
                <w:sz w:val="16"/>
                <w:szCs w:val="16"/>
                <w:rtl/>
                <w:cs/>
              </w:rPr>
            </w:pPr>
            <w:r w:rsidRPr="005B2673">
              <w:rPr>
                <w:rFonts w:cs="Arial"/>
                <w:b/>
                <w:bCs/>
                <w:sz w:val="16"/>
                <w:szCs w:val="16"/>
              </w:rPr>
              <w:t>Business</w:t>
            </w:r>
          </w:p>
        </w:tc>
        <w:tc>
          <w:tcPr>
            <w:tcW w:w="1460" w:type="dxa"/>
            <w:vAlign w:val="bottom"/>
            <w:hideMark/>
          </w:tcPr>
          <w:p w:rsidR="00920C2C" w:rsidRPr="005B2673" w:rsidRDefault="00920C2C" w:rsidP="00D755C2">
            <w:pPr>
              <w:pBdr>
                <w:bottom w:val="single" w:sz="4" w:space="1" w:color="auto"/>
              </w:pBdr>
              <w:spacing w:line="240" w:lineRule="auto"/>
              <w:ind w:right="-72"/>
              <w:jc w:val="center"/>
              <w:rPr>
                <w:rFonts w:cs="Arial"/>
                <w:b/>
                <w:bCs/>
                <w:sz w:val="16"/>
                <w:szCs w:val="16"/>
              </w:rPr>
            </w:pPr>
            <w:r w:rsidRPr="005B2673">
              <w:rPr>
                <w:rFonts w:cs="Arial"/>
                <w:b/>
                <w:bCs/>
                <w:sz w:val="16"/>
                <w:szCs w:val="16"/>
              </w:rPr>
              <w:t>Proportion of shares held by the Group (%)</w:t>
            </w:r>
          </w:p>
        </w:tc>
      </w:tr>
      <w:tr w:rsidR="00920C2C" w:rsidRPr="005B2673" w:rsidTr="00557CB5">
        <w:trPr>
          <w:trHeight w:val="20"/>
        </w:trPr>
        <w:tc>
          <w:tcPr>
            <w:tcW w:w="3600" w:type="dxa"/>
          </w:tcPr>
          <w:p w:rsidR="00920C2C" w:rsidRPr="005B2673" w:rsidRDefault="00920C2C" w:rsidP="00D755C2">
            <w:pPr>
              <w:spacing w:line="240" w:lineRule="auto"/>
              <w:ind w:left="971" w:right="-72"/>
              <w:rPr>
                <w:rFonts w:cs="Arial"/>
                <w:b/>
                <w:bCs/>
                <w:spacing w:val="-6"/>
                <w:sz w:val="12"/>
                <w:szCs w:val="12"/>
                <w:rtl/>
                <w:cs/>
              </w:rPr>
            </w:pPr>
          </w:p>
        </w:tc>
        <w:tc>
          <w:tcPr>
            <w:tcW w:w="1440" w:type="dxa"/>
          </w:tcPr>
          <w:p w:rsidR="00920C2C" w:rsidRPr="005B2673" w:rsidRDefault="00920C2C" w:rsidP="00D755C2">
            <w:pPr>
              <w:spacing w:line="240" w:lineRule="auto"/>
              <w:ind w:left="127" w:right="-72" w:hanging="127"/>
              <w:jc w:val="center"/>
              <w:rPr>
                <w:rFonts w:cs="Arial"/>
                <w:sz w:val="12"/>
                <w:szCs w:val="12"/>
                <w:rtl/>
                <w:cs/>
              </w:rPr>
            </w:pPr>
          </w:p>
        </w:tc>
        <w:tc>
          <w:tcPr>
            <w:tcW w:w="2970" w:type="dxa"/>
          </w:tcPr>
          <w:p w:rsidR="00920C2C" w:rsidRPr="005B2673" w:rsidRDefault="00920C2C" w:rsidP="00D755C2">
            <w:pPr>
              <w:spacing w:line="240" w:lineRule="auto"/>
              <w:ind w:left="127" w:right="-72" w:hanging="127"/>
              <w:rPr>
                <w:rFonts w:cs="Arial"/>
                <w:b/>
                <w:bCs/>
                <w:spacing w:val="-6"/>
                <w:sz w:val="12"/>
                <w:szCs w:val="12"/>
                <w:rtl/>
                <w:cs/>
              </w:rPr>
            </w:pPr>
          </w:p>
        </w:tc>
        <w:tc>
          <w:tcPr>
            <w:tcW w:w="1460" w:type="dxa"/>
          </w:tcPr>
          <w:p w:rsidR="00920C2C" w:rsidRPr="005B2673" w:rsidRDefault="00920C2C" w:rsidP="00D755C2">
            <w:pPr>
              <w:spacing w:line="240" w:lineRule="auto"/>
              <w:ind w:right="-72"/>
              <w:jc w:val="center"/>
              <w:rPr>
                <w:rFonts w:cs="Arial"/>
                <w:sz w:val="12"/>
                <w:szCs w:val="12"/>
                <w:lang w:val="en-US"/>
              </w:rPr>
            </w:pPr>
          </w:p>
        </w:tc>
      </w:tr>
      <w:tr w:rsidR="00920C2C" w:rsidRPr="005B2673" w:rsidTr="00557CB5">
        <w:trPr>
          <w:trHeight w:val="20"/>
        </w:trPr>
        <w:tc>
          <w:tcPr>
            <w:tcW w:w="3600" w:type="dxa"/>
          </w:tcPr>
          <w:p w:rsidR="00920C2C" w:rsidRPr="005B2673" w:rsidRDefault="00920C2C" w:rsidP="00D755C2">
            <w:pPr>
              <w:spacing w:line="240" w:lineRule="auto"/>
              <w:ind w:left="971" w:right="-72"/>
              <w:rPr>
                <w:rFonts w:cs="Arial"/>
                <w:spacing w:val="-6"/>
                <w:sz w:val="16"/>
                <w:szCs w:val="16"/>
                <w:rtl/>
                <w:cs/>
              </w:rPr>
            </w:pPr>
            <w:r w:rsidRPr="005B2673">
              <w:rPr>
                <w:rFonts w:cs="Arial"/>
                <w:spacing w:val="-6"/>
                <w:sz w:val="16"/>
                <w:szCs w:val="16"/>
              </w:rPr>
              <w:t>Prime Road Group Co., Ltd.</w:t>
            </w:r>
          </w:p>
        </w:tc>
        <w:tc>
          <w:tcPr>
            <w:tcW w:w="1440" w:type="dxa"/>
          </w:tcPr>
          <w:p w:rsidR="00920C2C" w:rsidRPr="005B2673" w:rsidRDefault="00920C2C" w:rsidP="00D755C2">
            <w:pPr>
              <w:spacing w:line="240" w:lineRule="auto"/>
              <w:ind w:left="127" w:right="-72" w:hanging="127"/>
              <w:jc w:val="center"/>
              <w:rPr>
                <w:rFonts w:cs="Arial"/>
                <w:sz w:val="16"/>
                <w:szCs w:val="16"/>
                <w:rtl/>
                <w:cs/>
              </w:rPr>
            </w:pPr>
            <w:r w:rsidRPr="005B2673">
              <w:rPr>
                <w:rFonts w:cs="Arial"/>
                <w:sz w:val="16"/>
                <w:szCs w:val="16"/>
              </w:rPr>
              <w:t>Thailand</w:t>
            </w:r>
          </w:p>
        </w:tc>
        <w:tc>
          <w:tcPr>
            <w:tcW w:w="2970" w:type="dxa"/>
          </w:tcPr>
          <w:p w:rsidR="00920C2C" w:rsidRPr="005B2673" w:rsidRDefault="00920C2C" w:rsidP="00D755C2">
            <w:pPr>
              <w:spacing w:line="240" w:lineRule="auto"/>
              <w:ind w:left="127" w:right="-72" w:hanging="127"/>
              <w:rPr>
                <w:rFonts w:cs="Arial"/>
                <w:sz w:val="16"/>
                <w:szCs w:val="16"/>
                <w:rtl/>
                <w:cs/>
              </w:rPr>
            </w:pPr>
            <w:r w:rsidRPr="005B2673">
              <w:rPr>
                <w:rFonts w:cs="Arial"/>
                <w:sz w:val="16"/>
                <w:szCs w:val="16"/>
              </w:rPr>
              <w:t>Investment in renewable energy business</w:t>
            </w:r>
          </w:p>
        </w:tc>
        <w:tc>
          <w:tcPr>
            <w:tcW w:w="1460" w:type="dxa"/>
          </w:tcPr>
          <w:p w:rsidR="00920C2C" w:rsidRPr="005B2673" w:rsidRDefault="00920C2C" w:rsidP="00D755C2">
            <w:pPr>
              <w:spacing w:line="240" w:lineRule="auto"/>
              <w:ind w:right="-72"/>
              <w:jc w:val="center"/>
              <w:rPr>
                <w:rFonts w:cs="Arial"/>
                <w:sz w:val="16"/>
                <w:szCs w:val="16"/>
                <w:lang w:val="en-US"/>
              </w:rPr>
            </w:pPr>
            <w:r w:rsidRPr="005B2673">
              <w:rPr>
                <w:rFonts w:cs="Arial"/>
                <w:sz w:val="16"/>
                <w:szCs w:val="16"/>
              </w:rPr>
              <w:t>99.99</w:t>
            </w:r>
          </w:p>
        </w:tc>
      </w:tr>
      <w:tr w:rsidR="00920C2C" w:rsidRPr="005B2673" w:rsidTr="00557CB5">
        <w:trPr>
          <w:trHeight w:val="20"/>
        </w:trPr>
        <w:tc>
          <w:tcPr>
            <w:tcW w:w="3600" w:type="dxa"/>
            <w:hideMark/>
          </w:tcPr>
          <w:p w:rsidR="00920C2C" w:rsidRPr="005B2673" w:rsidRDefault="00920C2C" w:rsidP="00D755C2">
            <w:pPr>
              <w:spacing w:line="240" w:lineRule="auto"/>
              <w:ind w:left="971" w:right="-72"/>
              <w:rPr>
                <w:rFonts w:cs="Arial"/>
                <w:sz w:val="16"/>
                <w:szCs w:val="16"/>
                <w:rtl/>
                <w:cs/>
              </w:rPr>
            </w:pPr>
            <w:r w:rsidRPr="005B2673">
              <w:rPr>
                <w:rFonts w:cs="Arial"/>
                <w:sz w:val="16"/>
                <w:szCs w:val="16"/>
              </w:rPr>
              <w:t>Prime Renewable Energy Co., Ltd.</w:t>
            </w:r>
          </w:p>
        </w:tc>
        <w:tc>
          <w:tcPr>
            <w:tcW w:w="1440" w:type="dxa"/>
            <w:hideMark/>
          </w:tcPr>
          <w:p w:rsidR="00920C2C" w:rsidRPr="005B2673" w:rsidRDefault="00920C2C" w:rsidP="00D755C2">
            <w:pPr>
              <w:spacing w:line="240" w:lineRule="auto"/>
              <w:ind w:left="127" w:right="-72" w:hanging="127"/>
              <w:jc w:val="center"/>
              <w:rPr>
                <w:rFonts w:cs="Arial"/>
                <w:sz w:val="16"/>
                <w:szCs w:val="16"/>
                <w:rtl/>
                <w:cs/>
              </w:rPr>
            </w:pPr>
            <w:r w:rsidRPr="005B2673">
              <w:rPr>
                <w:rFonts w:cs="Arial"/>
                <w:sz w:val="16"/>
                <w:szCs w:val="16"/>
              </w:rPr>
              <w:t>Thailand</w:t>
            </w:r>
          </w:p>
        </w:tc>
        <w:tc>
          <w:tcPr>
            <w:tcW w:w="2970" w:type="dxa"/>
            <w:hideMark/>
          </w:tcPr>
          <w:p w:rsidR="00920C2C" w:rsidRPr="005B2673" w:rsidRDefault="00920C2C" w:rsidP="00D755C2">
            <w:pPr>
              <w:spacing w:line="240" w:lineRule="auto"/>
              <w:ind w:left="127" w:right="-72" w:hanging="127"/>
              <w:rPr>
                <w:rFonts w:cs="Arial"/>
                <w:sz w:val="16"/>
                <w:szCs w:val="16"/>
                <w:rtl/>
                <w:cs/>
              </w:rPr>
            </w:pPr>
            <w:r w:rsidRPr="005B2673">
              <w:rPr>
                <w:rFonts w:cs="Arial"/>
                <w:sz w:val="16"/>
                <w:szCs w:val="16"/>
              </w:rPr>
              <w:t>Investment in renewable energy business</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99.99</w:t>
            </w:r>
          </w:p>
        </w:tc>
      </w:tr>
      <w:tr w:rsidR="00920C2C" w:rsidRPr="005B2673" w:rsidTr="00557CB5">
        <w:trPr>
          <w:trHeight w:val="20"/>
        </w:trPr>
        <w:tc>
          <w:tcPr>
            <w:tcW w:w="3600" w:type="dxa"/>
            <w:hideMark/>
          </w:tcPr>
          <w:p w:rsidR="00920C2C" w:rsidRPr="005B2673" w:rsidRDefault="00920C2C" w:rsidP="00D755C2">
            <w:pPr>
              <w:spacing w:line="240" w:lineRule="auto"/>
              <w:ind w:left="971" w:right="-108"/>
              <w:rPr>
                <w:rFonts w:cs="Arial"/>
                <w:sz w:val="16"/>
                <w:szCs w:val="16"/>
              </w:rPr>
            </w:pPr>
            <w:r w:rsidRPr="005B2673">
              <w:rPr>
                <w:rFonts w:cs="Arial"/>
                <w:sz w:val="16"/>
                <w:szCs w:val="16"/>
              </w:rPr>
              <w:t xml:space="preserve">Power Energy Development </w:t>
            </w:r>
          </w:p>
          <w:p w:rsidR="00920C2C" w:rsidRPr="005B2673" w:rsidRDefault="00920C2C" w:rsidP="00D755C2">
            <w:pPr>
              <w:spacing w:line="240" w:lineRule="auto"/>
              <w:ind w:left="971" w:right="-108"/>
              <w:rPr>
                <w:rFonts w:cs="Arial"/>
                <w:sz w:val="16"/>
                <w:szCs w:val="16"/>
                <w:rtl/>
                <w:cs/>
              </w:rPr>
            </w:pPr>
            <w:r w:rsidRPr="005B2673">
              <w:rPr>
                <w:rFonts w:cs="Arial"/>
                <w:sz w:val="16"/>
                <w:szCs w:val="16"/>
              </w:rPr>
              <w:t xml:space="preserve">   Co., Ltd.</w:t>
            </w:r>
          </w:p>
        </w:tc>
        <w:tc>
          <w:tcPr>
            <w:tcW w:w="1440" w:type="dxa"/>
            <w:hideMark/>
          </w:tcPr>
          <w:p w:rsidR="00920C2C" w:rsidRPr="005B2673" w:rsidRDefault="00920C2C" w:rsidP="00D755C2">
            <w:pPr>
              <w:spacing w:line="240" w:lineRule="auto"/>
              <w:ind w:left="127" w:right="-72" w:hanging="127"/>
              <w:jc w:val="center"/>
              <w:rPr>
                <w:rFonts w:cs="Arial"/>
                <w:sz w:val="16"/>
                <w:szCs w:val="16"/>
                <w:rtl/>
                <w:cs/>
              </w:rPr>
            </w:pPr>
            <w:r w:rsidRPr="005B2673">
              <w:rPr>
                <w:rFonts w:cs="Arial"/>
                <w:sz w:val="16"/>
                <w:szCs w:val="16"/>
              </w:rPr>
              <w:t>Thailand</w:t>
            </w:r>
          </w:p>
        </w:tc>
        <w:tc>
          <w:tcPr>
            <w:tcW w:w="2970" w:type="dxa"/>
            <w:hideMark/>
          </w:tcPr>
          <w:p w:rsidR="00920C2C" w:rsidRPr="005B2673" w:rsidRDefault="00920C2C" w:rsidP="00D755C2">
            <w:pPr>
              <w:spacing w:line="240" w:lineRule="auto"/>
              <w:ind w:left="127" w:right="-72" w:hanging="127"/>
              <w:rPr>
                <w:rFonts w:cs="Arial"/>
                <w:sz w:val="16"/>
                <w:szCs w:val="16"/>
                <w:rtl/>
                <w:cs/>
              </w:rPr>
            </w:pPr>
            <w:r w:rsidRPr="005B2673">
              <w:rPr>
                <w:rFonts w:cs="Arial"/>
                <w:sz w:val="16"/>
                <w:szCs w:val="16"/>
              </w:rPr>
              <w:t>Investment in renewable energy business</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99.99</w:t>
            </w:r>
          </w:p>
        </w:tc>
      </w:tr>
      <w:tr w:rsidR="00920C2C" w:rsidRPr="005B2673" w:rsidTr="00557CB5">
        <w:trPr>
          <w:trHeight w:val="20"/>
        </w:trPr>
        <w:tc>
          <w:tcPr>
            <w:tcW w:w="3600" w:type="dxa"/>
            <w:hideMark/>
          </w:tcPr>
          <w:p w:rsidR="00920C2C" w:rsidRPr="005B2673" w:rsidRDefault="00920C2C" w:rsidP="00D755C2">
            <w:pPr>
              <w:spacing w:line="240" w:lineRule="auto"/>
              <w:ind w:left="971" w:right="-72"/>
              <w:rPr>
                <w:rFonts w:cs="Arial"/>
                <w:sz w:val="16"/>
                <w:szCs w:val="16"/>
                <w:rtl/>
                <w:cs/>
                <w:lang w:eastAsia="en-GB"/>
              </w:rPr>
            </w:pPr>
            <w:r w:rsidRPr="005B2673">
              <w:rPr>
                <w:rFonts w:cs="Arial"/>
                <w:sz w:val="16"/>
                <w:szCs w:val="16"/>
              </w:rPr>
              <w:t>5 Amata Co., Ltd.</w:t>
            </w:r>
          </w:p>
        </w:tc>
        <w:tc>
          <w:tcPr>
            <w:tcW w:w="1440" w:type="dxa"/>
            <w:hideMark/>
          </w:tcPr>
          <w:p w:rsidR="00920C2C" w:rsidRPr="005B2673" w:rsidRDefault="00920C2C" w:rsidP="00D755C2">
            <w:pPr>
              <w:spacing w:line="240" w:lineRule="auto"/>
              <w:ind w:left="127" w:right="-72" w:hanging="127"/>
              <w:jc w:val="center"/>
              <w:rPr>
                <w:rFonts w:cs="Arial"/>
                <w:sz w:val="16"/>
                <w:szCs w:val="16"/>
                <w:rtl/>
                <w:cs/>
              </w:rPr>
            </w:pPr>
            <w:r w:rsidRPr="005B2673">
              <w:rPr>
                <w:rFonts w:cs="Arial"/>
                <w:sz w:val="16"/>
                <w:szCs w:val="16"/>
              </w:rPr>
              <w:t>Thailand</w:t>
            </w:r>
          </w:p>
        </w:tc>
        <w:tc>
          <w:tcPr>
            <w:tcW w:w="2970" w:type="dxa"/>
            <w:hideMark/>
          </w:tcPr>
          <w:p w:rsidR="00920C2C" w:rsidRPr="005B2673" w:rsidRDefault="00920C2C" w:rsidP="00D755C2">
            <w:pPr>
              <w:spacing w:line="240" w:lineRule="auto"/>
              <w:ind w:left="127" w:right="-72" w:hanging="127"/>
              <w:rPr>
                <w:rFonts w:cs="Arial"/>
                <w:sz w:val="16"/>
                <w:szCs w:val="16"/>
              </w:rPr>
            </w:pPr>
            <w:r w:rsidRPr="005B2673">
              <w:rPr>
                <w:rFonts w:cs="Arial"/>
                <w:sz w:val="16"/>
                <w:szCs w:val="16"/>
              </w:rPr>
              <w:t>Generation and distribution of electricity from renewable energy</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51.00</w:t>
            </w:r>
          </w:p>
        </w:tc>
      </w:tr>
      <w:tr w:rsidR="00920C2C" w:rsidRPr="005B2673" w:rsidTr="00557CB5">
        <w:trPr>
          <w:trHeight w:val="20"/>
        </w:trPr>
        <w:tc>
          <w:tcPr>
            <w:tcW w:w="3600" w:type="dxa"/>
            <w:hideMark/>
          </w:tcPr>
          <w:p w:rsidR="00920C2C" w:rsidRPr="005B2673" w:rsidRDefault="00920C2C" w:rsidP="00D755C2">
            <w:pPr>
              <w:spacing w:line="240" w:lineRule="auto"/>
              <w:ind w:left="971" w:right="-72"/>
              <w:rPr>
                <w:rFonts w:cs="Arial"/>
                <w:sz w:val="16"/>
                <w:szCs w:val="16"/>
                <w:rtl/>
                <w:cs/>
              </w:rPr>
            </w:pPr>
            <w:r w:rsidRPr="005B2673">
              <w:rPr>
                <w:rFonts w:cs="Arial"/>
                <w:sz w:val="16"/>
                <w:szCs w:val="16"/>
              </w:rPr>
              <w:t>Ideal Solar Co., Ltd.</w:t>
            </w:r>
          </w:p>
        </w:tc>
        <w:tc>
          <w:tcPr>
            <w:tcW w:w="1440" w:type="dxa"/>
            <w:hideMark/>
          </w:tcPr>
          <w:p w:rsidR="00920C2C" w:rsidRPr="005B2673" w:rsidRDefault="00920C2C" w:rsidP="00D755C2">
            <w:pPr>
              <w:spacing w:line="240" w:lineRule="auto"/>
              <w:ind w:left="127" w:right="-72" w:hanging="127"/>
              <w:jc w:val="center"/>
              <w:rPr>
                <w:rFonts w:cs="Arial"/>
                <w:sz w:val="16"/>
                <w:szCs w:val="16"/>
                <w:rtl/>
                <w:cs/>
              </w:rPr>
            </w:pPr>
            <w:r w:rsidRPr="005B2673">
              <w:rPr>
                <w:rFonts w:cs="Arial"/>
                <w:sz w:val="16"/>
                <w:szCs w:val="16"/>
              </w:rPr>
              <w:t>Thailand</w:t>
            </w:r>
          </w:p>
        </w:tc>
        <w:tc>
          <w:tcPr>
            <w:tcW w:w="2970" w:type="dxa"/>
            <w:hideMark/>
          </w:tcPr>
          <w:p w:rsidR="00920C2C" w:rsidRPr="005B2673" w:rsidRDefault="00920C2C" w:rsidP="00D755C2">
            <w:pPr>
              <w:spacing w:line="240" w:lineRule="auto"/>
              <w:ind w:left="127" w:right="-72" w:hanging="127"/>
              <w:rPr>
                <w:rFonts w:cs="Arial"/>
                <w:sz w:val="16"/>
                <w:szCs w:val="16"/>
                <w:rtl/>
                <w:cs/>
              </w:rPr>
            </w:pPr>
            <w:r w:rsidRPr="005B2673">
              <w:rPr>
                <w:rFonts w:cs="Arial"/>
                <w:sz w:val="16"/>
                <w:szCs w:val="16"/>
              </w:rPr>
              <w:t>Investment in renewable energy business</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99.99</w:t>
            </w:r>
          </w:p>
        </w:tc>
      </w:tr>
      <w:tr w:rsidR="00920C2C" w:rsidRPr="005B2673" w:rsidTr="00557CB5">
        <w:trPr>
          <w:trHeight w:val="20"/>
        </w:trPr>
        <w:tc>
          <w:tcPr>
            <w:tcW w:w="3600" w:type="dxa"/>
            <w:hideMark/>
          </w:tcPr>
          <w:p w:rsidR="00920C2C" w:rsidRPr="005B2673" w:rsidRDefault="00920C2C" w:rsidP="00D755C2">
            <w:pPr>
              <w:spacing w:line="240" w:lineRule="auto"/>
              <w:ind w:left="971" w:right="-72"/>
              <w:rPr>
                <w:rFonts w:cs="Arial"/>
                <w:sz w:val="16"/>
                <w:szCs w:val="16"/>
              </w:rPr>
            </w:pPr>
            <w:r w:rsidRPr="005B2673">
              <w:rPr>
                <w:rFonts w:cs="Arial"/>
                <w:sz w:val="16"/>
                <w:szCs w:val="16"/>
              </w:rPr>
              <w:t xml:space="preserve">Prime Renewable Development </w:t>
            </w:r>
          </w:p>
          <w:p w:rsidR="00920C2C" w:rsidRPr="005B2673" w:rsidRDefault="00920C2C" w:rsidP="00D755C2">
            <w:pPr>
              <w:spacing w:line="240" w:lineRule="auto"/>
              <w:ind w:left="971" w:right="-72"/>
              <w:rPr>
                <w:rFonts w:cs="Arial"/>
                <w:sz w:val="16"/>
                <w:szCs w:val="16"/>
              </w:rPr>
            </w:pPr>
            <w:r w:rsidRPr="005B2673">
              <w:rPr>
                <w:rFonts w:cs="Arial"/>
                <w:sz w:val="16"/>
                <w:szCs w:val="16"/>
              </w:rPr>
              <w:t xml:space="preserve">   Co., Ltd.</w:t>
            </w:r>
          </w:p>
        </w:tc>
        <w:tc>
          <w:tcPr>
            <w:tcW w:w="1440" w:type="dxa"/>
            <w:hideMark/>
          </w:tcPr>
          <w:p w:rsidR="00920C2C" w:rsidRPr="005B2673" w:rsidRDefault="00920C2C" w:rsidP="00D755C2">
            <w:pPr>
              <w:spacing w:line="240" w:lineRule="auto"/>
              <w:ind w:left="127" w:right="-72" w:hanging="127"/>
              <w:jc w:val="center"/>
              <w:rPr>
                <w:rFonts w:cs="Arial"/>
                <w:sz w:val="16"/>
                <w:szCs w:val="16"/>
                <w:rtl/>
                <w:cs/>
              </w:rPr>
            </w:pPr>
            <w:r w:rsidRPr="005B2673">
              <w:rPr>
                <w:rFonts w:cs="Arial"/>
                <w:sz w:val="16"/>
                <w:szCs w:val="16"/>
              </w:rPr>
              <w:t>Thailand</w:t>
            </w:r>
          </w:p>
        </w:tc>
        <w:tc>
          <w:tcPr>
            <w:tcW w:w="2970" w:type="dxa"/>
            <w:hideMark/>
          </w:tcPr>
          <w:p w:rsidR="00920C2C" w:rsidRPr="005B2673" w:rsidRDefault="00920C2C" w:rsidP="00D755C2">
            <w:pPr>
              <w:spacing w:line="240" w:lineRule="auto"/>
              <w:ind w:left="127" w:right="-72" w:hanging="127"/>
              <w:rPr>
                <w:rFonts w:cs="Arial"/>
                <w:sz w:val="16"/>
                <w:szCs w:val="16"/>
              </w:rPr>
            </w:pPr>
            <w:r w:rsidRPr="005B2673">
              <w:rPr>
                <w:rFonts w:cs="Arial"/>
                <w:sz w:val="16"/>
                <w:szCs w:val="16"/>
              </w:rPr>
              <w:t>Generation and distribution of electricity from renewable energy</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99.99</w:t>
            </w:r>
          </w:p>
        </w:tc>
      </w:tr>
      <w:tr w:rsidR="00920C2C" w:rsidRPr="005B2673" w:rsidTr="00557CB5">
        <w:trPr>
          <w:trHeight w:val="20"/>
        </w:trPr>
        <w:tc>
          <w:tcPr>
            <w:tcW w:w="3600" w:type="dxa"/>
            <w:hideMark/>
          </w:tcPr>
          <w:p w:rsidR="00920C2C" w:rsidRPr="005B2673" w:rsidRDefault="00920C2C" w:rsidP="00D755C2">
            <w:pPr>
              <w:spacing w:line="240" w:lineRule="auto"/>
              <w:ind w:left="971" w:right="-72"/>
              <w:rPr>
                <w:rFonts w:cs="Arial"/>
                <w:sz w:val="16"/>
                <w:szCs w:val="16"/>
                <w:rtl/>
                <w:cs/>
              </w:rPr>
            </w:pPr>
            <w:r w:rsidRPr="005B2673">
              <w:rPr>
                <w:rFonts w:cs="Arial"/>
                <w:sz w:val="16"/>
                <w:szCs w:val="16"/>
              </w:rPr>
              <w:t>Star Solar Co., Ltd.</w:t>
            </w:r>
          </w:p>
        </w:tc>
        <w:tc>
          <w:tcPr>
            <w:tcW w:w="1440" w:type="dxa"/>
            <w:hideMark/>
          </w:tcPr>
          <w:p w:rsidR="00920C2C" w:rsidRPr="005B2673" w:rsidRDefault="00920C2C" w:rsidP="00D755C2">
            <w:pPr>
              <w:spacing w:line="240" w:lineRule="auto"/>
              <w:ind w:left="127" w:right="-72" w:hanging="127"/>
              <w:jc w:val="center"/>
              <w:rPr>
                <w:rFonts w:cs="Arial"/>
                <w:sz w:val="16"/>
                <w:szCs w:val="16"/>
                <w:rtl/>
                <w:cs/>
              </w:rPr>
            </w:pPr>
            <w:r w:rsidRPr="005B2673">
              <w:rPr>
                <w:rFonts w:cs="Arial"/>
                <w:sz w:val="16"/>
                <w:szCs w:val="16"/>
              </w:rPr>
              <w:t>Thailand</w:t>
            </w:r>
          </w:p>
        </w:tc>
        <w:tc>
          <w:tcPr>
            <w:tcW w:w="2970" w:type="dxa"/>
            <w:hideMark/>
          </w:tcPr>
          <w:p w:rsidR="00920C2C" w:rsidRPr="005B2673" w:rsidRDefault="00920C2C" w:rsidP="00D755C2">
            <w:pPr>
              <w:spacing w:line="240" w:lineRule="auto"/>
              <w:ind w:left="127" w:right="-72" w:hanging="127"/>
              <w:rPr>
                <w:rFonts w:cs="Arial"/>
                <w:sz w:val="16"/>
                <w:szCs w:val="16"/>
                <w:rtl/>
                <w:cs/>
              </w:rPr>
            </w:pPr>
            <w:r w:rsidRPr="005B2673">
              <w:rPr>
                <w:rFonts w:cs="Arial"/>
                <w:sz w:val="16"/>
                <w:szCs w:val="16"/>
              </w:rPr>
              <w:t>Investment in renewable energy business</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99.99</w:t>
            </w:r>
          </w:p>
        </w:tc>
      </w:tr>
      <w:tr w:rsidR="00920C2C" w:rsidRPr="005B2673" w:rsidTr="00557CB5">
        <w:trPr>
          <w:trHeight w:val="20"/>
        </w:trPr>
        <w:tc>
          <w:tcPr>
            <w:tcW w:w="3600" w:type="dxa"/>
            <w:hideMark/>
          </w:tcPr>
          <w:p w:rsidR="00920C2C" w:rsidRPr="005B2673" w:rsidRDefault="00920C2C" w:rsidP="00D755C2">
            <w:pPr>
              <w:spacing w:line="240" w:lineRule="auto"/>
              <w:ind w:left="971" w:right="-72"/>
              <w:rPr>
                <w:rFonts w:cs="Arial"/>
                <w:sz w:val="16"/>
                <w:szCs w:val="16"/>
                <w:rtl/>
                <w:cs/>
                <w:lang w:eastAsia="en-GB"/>
              </w:rPr>
            </w:pPr>
            <w:r w:rsidRPr="005B2673">
              <w:rPr>
                <w:rFonts w:cs="Arial"/>
                <w:sz w:val="16"/>
                <w:szCs w:val="16"/>
              </w:rPr>
              <w:t>Prime Alternative Energy Co., Ltd.</w:t>
            </w:r>
          </w:p>
        </w:tc>
        <w:tc>
          <w:tcPr>
            <w:tcW w:w="1440" w:type="dxa"/>
            <w:hideMark/>
          </w:tcPr>
          <w:p w:rsidR="00920C2C" w:rsidRPr="005B2673" w:rsidRDefault="00920C2C" w:rsidP="00D755C2">
            <w:pPr>
              <w:spacing w:line="240" w:lineRule="auto"/>
              <w:ind w:left="127" w:right="-72" w:hanging="127"/>
              <w:jc w:val="center"/>
              <w:rPr>
                <w:rFonts w:cs="Arial"/>
                <w:sz w:val="16"/>
                <w:szCs w:val="16"/>
                <w:rtl/>
                <w:cs/>
              </w:rPr>
            </w:pPr>
            <w:r w:rsidRPr="005B2673">
              <w:rPr>
                <w:rFonts w:cs="Arial"/>
                <w:sz w:val="16"/>
                <w:szCs w:val="16"/>
              </w:rPr>
              <w:t>Thailand</w:t>
            </w:r>
          </w:p>
        </w:tc>
        <w:tc>
          <w:tcPr>
            <w:tcW w:w="2970" w:type="dxa"/>
            <w:hideMark/>
          </w:tcPr>
          <w:p w:rsidR="00920C2C" w:rsidRPr="005B2673" w:rsidRDefault="00920C2C" w:rsidP="00D755C2">
            <w:pPr>
              <w:spacing w:line="240" w:lineRule="auto"/>
              <w:ind w:left="127" w:right="-72" w:hanging="127"/>
              <w:rPr>
                <w:rFonts w:cs="Arial"/>
                <w:sz w:val="16"/>
                <w:szCs w:val="16"/>
              </w:rPr>
            </w:pPr>
            <w:r w:rsidRPr="005B2673">
              <w:rPr>
                <w:rFonts w:cs="Arial"/>
                <w:sz w:val="16"/>
                <w:szCs w:val="16"/>
              </w:rPr>
              <w:t>Generation and distribution of electricity from renewable energy</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99.99</w:t>
            </w:r>
          </w:p>
        </w:tc>
      </w:tr>
      <w:tr w:rsidR="00920C2C" w:rsidRPr="005B2673" w:rsidTr="00557CB5">
        <w:trPr>
          <w:trHeight w:val="20"/>
        </w:trPr>
        <w:tc>
          <w:tcPr>
            <w:tcW w:w="3600" w:type="dxa"/>
            <w:hideMark/>
          </w:tcPr>
          <w:p w:rsidR="00920C2C" w:rsidRPr="005B2673" w:rsidRDefault="00920C2C" w:rsidP="00D755C2">
            <w:pPr>
              <w:spacing w:line="240" w:lineRule="auto"/>
              <w:ind w:left="971" w:right="-72"/>
              <w:rPr>
                <w:rFonts w:cs="Arial"/>
                <w:sz w:val="16"/>
                <w:szCs w:val="16"/>
                <w:lang w:eastAsia="en-GB"/>
              </w:rPr>
            </w:pPr>
            <w:r w:rsidRPr="005B2673">
              <w:rPr>
                <w:rFonts w:cs="Arial"/>
                <w:sz w:val="16"/>
                <w:szCs w:val="16"/>
              </w:rPr>
              <w:t>Smart Solar Co., Ltd.</w:t>
            </w:r>
          </w:p>
        </w:tc>
        <w:tc>
          <w:tcPr>
            <w:tcW w:w="1440" w:type="dxa"/>
            <w:hideMark/>
          </w:tcPr>
          <w:p w:rsidR="00920C2C" w:rsidRPr="005B2673" w:rsidRDefault="00920C2C" w:rsidP="00D755C2">
            <w:pPr>
              <w:spacing w:line="240" w:lineRule="auto"/>
              <w:ind w:left="127" w:right="-72" w:hanging="127"/>
              <w:jc w:val="center"/>
              <w:rPr>
                <w:rFonts w:cs="Arial"/>
                <w:sz w:val="16"/>
                <w:szCs w:val="16"/>
                <w:rtl/>
                <w:cs/>
              </w:rPr>
            </w:pPr>
            <w:r w:rsidRPr="005B2673">
              <w:rPr>
                <w:rFonts w:cs="Arial"/>
                <w:sz w:val="16"/>
                <w:szCs w:val="16"/>
              </w:rPr>
              <w:t>Thailand</w:t>
            </w:r>
          </w:p>
        </w:tc>
        <w:tc>
          <w:tcPr>
            <w:tcW w:w="2970" w:type="dxa"/>
            <w:hideMark/>
          </w:tcPr>
          <w:p w:rsidR="00920C2C" w:rsidRPr="005B2673" w:rsidRDefault="00920C2C" w:rsidP="00D755C2">
            <w:pPr>
              <w:spacing w:line="240" w:lineRule="auto"/>
              <w:ind w:left="127" w:right="-72" w:hanging="127"/>
              <w:rPr>
                <w:rFonts w:cs="Arial"/>
                <w:sz w:val="16"/>
                <w:szCs w:val="16"/>
                <w:rtl/>
                <w:cs/>
              </w:rPr>
            </w:pPr>
            <w:r w:rsidRPr="005B2673">
              <w:rPr>
                <w:rFonts w:cs="Arial"/>
                <w:sz w:val="16"/>
                <w:szCs w:val="16"/>
              </w:rPr>
              <w:t>Investment in renewable energy business</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99.99</w:t>
            </w:r>
          </w:p>
        </w:tc>
      </w:tr>
      <w:tr w:rsidR="00920C2C" w:rsidRPr="005B2673" w:rsidTr="00557CB5">
        <w:trPr>
          <w:trHeight w:val="20"/>
        </w:trPr>
        <w:tc>
          <w:tcPr>
            <w:tcW w:w="3600" w:type="dxa"/>
            <w:hideMark/>
          </w:tcPr>
          <w:p w:rsidR="00920C2C" w:rsidRPr="005B2673" w:rsidRDefault="00920C2C" w:rsidP="00D755C2">
            <w:pPr>
              <w:spacing w:line="240" w:lineRule="auto"/>
              <w:ind w:left="971" w:right="-72"/>
              <w:rPr>
                <w:rFonts w:cs="Arial"/>
                <w:sz w:val="16"/>
                <w:szCs w:val="16"/>
                <w:rtl/>
                <w:cs/>
                <w:lang w:eastAsia="en-GB"/>
              </w:rPr>
            </w:pPr>
            <w:r w:rsidRPr="005B2673">
              <w:rPr>
                <w:rFonts w:cs="Arial"/>
                <w:sz w:val="16"/>
                <w:szCs w:val="16"/>
              </w:rPr>
              <w:t>Prime Road Solar Co., Ltd.</w:t>
            </w:r>
          </w:p>
        </w:tc>
        <w:tc>
          <w:tcPr>
            <w:tcW w:w="1440" w:type="dxa"/>
            <w:hideMark/>
          </w:tcPr>
          <w:p w:rsidR="00920C2C" w:rsidRPr="005B2673" w:rsidRDefault="00920C2C" w:rsidP="00D755C2">
            <w:pPr>
              <w:spacing w:line="240" w:lineRule="auto"/>
              <w:ind w:left="127" w:right="-72" w:hanging="127"/>
              <w:jc w:val="center"/>
              <w:rPr>
                <w:rFonts w:cs="Arial"/>
                <w:sz w:val="16"/>
                <w:szCs w:val="16"/>
                <w:rtl/>
                <w:cs/>
              </w:rPr>
            </w:pPr>
            <w:r w:rsidRPr="005B2673">
              <w:rPr>
                <w:rFonts w:cs="Arial"/>
                <w:sz w:val="16"/>
                <w:szCs w:val="16"/>
              </w:rPr>
              <w:t>Thailand</w:t>
            </w:r>
          </w:p>
        </w:tc>
        <w:tc>
          <w:tcPr>
            <w:tcW w:w="2970" w:type="dxa"/>
            <w:hideMark/>
          </w:tcPr>
          <w:p w:rsidR="00920C2C" w:rsidRPr="005B2673" w:rsidRDefault="00920C2C" w:rsidP="00D755C2">
            <w:pPr>
              <w:spacing w:line="240" w:lineRule="auto"/>
              <w:ind w:left="127" w:right="-72" w:hanging="127"/>
              <w:rPr>
                <w:rFonts w:cs="Arial"/>
                <w:sz w:val="16"/>
                <w:szCs w:val="16"/>
              </w:rPr>
            </w:pPr>
            <w:r w:rsidRPr="005B2673">
              <w:rPr>
                <w:rFonts w:cs="Arial"/>
                <w:sz w:val="16"/>
                <w:szCs w:val="16"/>
              </w:rPr>
              <w:t>Generation and distribution of electricity from renewable energy</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99.99</w:t>
            </w:r>
          </w:p>
        </w:tc>
      </w:tr>
      <w:tr w:rsidR="00920C2C" w:rsidRPr="005B2673" w:rsidTr="00557CB5">
        <w:trPr>
          <w:trHeight w:val="20"/>
        </w:trPr>
        <w:tc>
          <w:tcPr>
            <w:tcW w:w="3600" w:type="dxa"/>
            <w:hideMark/>
          </w:tcPr>
          <w:p w:rsidR="00920C2C" w:rsidRPr="005B2673" w:rsidRDefault="00920C2C" w:rsidP="00D755C2">
            <w:pPr>
              <w:spacing w:line="240" w:lineRule="auto"/>
              <w:ind w:left="971" w:right="-72"/>
              <w:rPr>
                <w:rFonts w:cs="Arial"/>
                <w:sz w:val="16"/>
                <w:szCs w:val="16"/>
                <w:lang w:eastAsia="en-GB"/>
              </w:rPr>
            </w:pPr>
            <w:r w:rsidRPr="005B2673">
              <w:rPr>
                <w:rFonts w:cs="Arial"/>
                <w:sz w:val="16"/>
                <w:szCs w:val="16"/>
              </w:rPr>
              <w:t>Prime Green Solar Co., Ltd.</w:t>
            </w:r>
          </w:p>
        </w:tc>
        <w:tc>
          <w:tcPr>
            <w:tcW w:w="1440" w:type="dxa"/>
            <w:hideMark/>
          </w:tcPr>
          <w:p w:rsidR="00920C2C" w:rsidRPr="005B2673" w:rsidRDefault="00920C2C" w:rsidP="00D755C2">
            <w:pPr>
              <w:spacing w:line="240" w:lineRule="auto"/>
              <w:ind w:left="127" w:right="-72" w:hanging="127"/>
              <w:jc w:val="center"/>
              <w:rPr>
                <w:rFonts w:cs="Arial"/>
                <w:sz w:val="16"/>
                <w:szCs w:val="16"/>
                <w:rtl/>
                <w:cs/>
              </w:rPr>
            </w:pPr>
            <w:r w:rsidRPr="005B2673">
              <w:rPr>
                <w:rFonts w:cs="Arial"/>
                <w:sz w:val="16"/>
                <w:szCs w:val="16"/>
              </w:rPr>
              <w:t>Thailand</w:t>
            </w:r>
          </w:p>
        </w:tc>
        <w:tc>
          <w:tcPr>
            <w:tcW w:w="2970" w:type="dxa"/>
            <w:hideMark/>
          </w:tcPr>
          <w:p w:rsidR="00920C2C" w:rsidRPr="005B2673" w:rsidRDefault="00920C2C" w:rsidP="00D755C2">
            <w:pPr>
              <w:spacing w:line="240" w:lineRule="auto"/>
              <w:ind w:left="127" w:right="-72" w:hanging="127"/>
              <w:rPr>
                <w:rFonts w:cs="Arial"/>
                <w:sz w:val="16"/>
                <w:szCs w:val="16"/>
              </w:rPr>
            </w:pPr>
            <w:r w:rsidRPr="005B2673">
              <w:rPr>
                <w:rFonts w:cs="Arial"/>
                <w:sz w:val="16"/>
                <w:szCs w:val="16"/>
              </w:rPr>
              <w:t>Generation and distribution of electricity from renewable energy</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99.99</w:t>
            </w:r>
          </w:p>
        </w:tc>
      </w:tr>
      <w:tr w:rsidR="00920C2C" w:rsidRPr="005B2673" w:rsidTr="00557CB5">
        <w:trPr>
          <w:trHeight w:val="20"/>
        </w:trPr>
        <w:tc>
          <w:tcPr>
            <w:tcW w:w="3600" w:type="dxa"/>
            <w:hideMark/>
          </w:tcPr>
          <w:p w:rsidR="00920C2C" w:rsidRPr="005B2673" w:rsidRDefault="00920C2C" w:rsidP="00D755C2">
            <w:pPr>
              <w:spacing w:line="240" w:lineRule="auto"/>
              <w:ind w:left="971" w:right="-72"/>
              <w:rPr>
                <w:rFonts w:cs="Arial"/>
                <w:sz w:val="16"/>
                <w:szCs w:val="16"/>
              </w:rPr>
            </w:pPr>
            <w:r w:rsidRPr="005B2673">
              <w:rPr>
                <w:rFonts w:cs="Arial"/>
                <w:sz w:val="16"/>
                <w:szCs w:val="16"/>
              </w:rPr>
              <w:t>Smart Solar Power Co., Ltd.</w:t>
            </w:r>
          </w:p>
        </w:tc>
        <w:tc>
          <w:tcPr>
            <w:tcW w:w="1440" w:type="dxa"/>
            <w:hideMark/>
          </w:tcPr>
          <w:p w:rsidR="00920C2C" w:rsidRPr="005B2673" w:rsidRDefault="00920C2C" w:rsidP="00D755C2">
            <w:pPr>
              <w:spacing w:line="240" w:lineRule="auto"/>
              <w:ind w:left="127" w:right="-72" w:hanging="127"/>
              <w:jc w:val="center"/>
              <w:rPr>
                <w:rFonts w:cs="Arial"/>
                <w:sz w:val="16"/>
                <w:szCs w:val="16"/>
                <w:rtl/>
                <w:cs/>
              </w:rPr>
            </w:pPr>
            <w:r w:rsidRPr="005B2673">
              <w:rPr>
                <w:rFonts w:cs="Arial"/>
                <w:sz w:val="16"/>
                <w:szCs w:val="16"/>
              </w:rPr>
              <w:t>Thailand</w:t>
            </w:r>
          </w:p>
        </w:tc>
        <w:tc>
          <w:tcPr>
            <w:tcW w:w="2970" w:type="dxa"/>
            <w:hideMark/>
          </w:tcPr>
          <w:p w:rsidR="00920C2C" w:rsidRPr="005B2673" w:rsidRDefault="00920C2C" w:rsidP="00D755C2">
            <w:pPr>
              <w:spacing w:line="240" w:lineRule="auto"/>
              <w:ind w:left="127" w:right="-72" w:hanging="127"/>
              <w:rPr>
                <w:rFonts w:cs="Arial"/>
                <w:sz w:val="16"/>
                <w:szCs w:val="16"/>
              </w:rPr>
            </w:pPr>
            <w:r w:rsidRPr="005B2673">
              <w:rPr>
                <w:rFonts w:cs="Arial"/>
                <w:sz w:val="16"/>
                <w:szCs w:val="16"/>
              </w:rPr>
              <w:t>Generation and distribution of electricity from renewable energy</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99.99</w:t>
            </w:r>
          </w:p>
        </w:tc>
      </w:tr>
      <w:tr w:rsidR="00920C2C" w:rsidRPr="005B2673" w:rsidTr="00557CB5">
        <w:trPr>
          <w:trHeight w:val="20"/>
        </w:trPr>
        <w:tc>
          <w:tcPr>
            <w:tcW w:w="3600" w:type="dxa"/>
            <w:hideMark/>
          </w:tcPr>
          <w:p w:rsidR="00920C2C" w:rsidRPr="005B2673" w:rsidRDefault="00920C2C" w:rsidP="00D755C2">
            <w:pPr>
              <w:spacing w:line="240" w:lineRule="auto"/>
              <w:ind w:left="971" w:right="-72"/>
              <w:rPr>
                <w:rFonts w:cs="Arial"/>
                <w:sz w:val="16"/>
                <w:szCs w:val="16"/>
                <w:rtl/>
                <w:cs/>
                <w:lang w:eastAsia="en-GB"/>
              </w:rPr>
            </w:pPr>
            <w:r w:rsidRPr="005B2673">
              <w:rPr>
                <w:rFonts w:cs="Arial"/>
                <w:sz w:val="16"/>
                <w:szCs w:val="16"/>
                <w:lang w:eastAsia="en-GB"/>
              </w:rPr>
              <w:t>Prime Solar Energy Corporation</w:t>
            </w:r>
          </w:p>
        </w:tc>
        <w:tc>
          <w:tcPr>
            <w:tcW w:w="1440" w:type="dxa"/>
            <w:hideMark/>
          </w:tcPr>
          <w:p w:rsidR="00920C2C" w:rsidRPr="005B2673" w:rsidRDefault="00920C2C" w:rsidP="00D755C2">
            <w:pPr>
              <w:spacing w:line="240" w:lineRule="auto"/>
              <w:ind w:left="-153" w:right="-107"/>
              <w:jc w:val="center"/>
              <w:rPr>
                <w:rFonts w:cs="Arial"/>
                <w:sz w:val="16"/>
                <w:szCs w:val="16"/>
                <w:rtl/>
                <w:cs/>
              </w:rPr>
            </w:pPr>
            <w:r w:rsidRPr="005B2673">
              <w:rPr>
                <w:rFonts w:cs="Arial"/>
                <w:sz w:val="16"/>
                <w:szCs w:val="16"/>
              </w:rPr>
              <w:t>Republic of China (Taiwan)</w:t>
            </w:r>
          </w:p>
        </w:tc>
        <w:tc>
          <w:tcPr>
            <w:tcW w:w="2970" w:type="dxa"/>
            <w:hideMark/>
          </w:tcPr>
          <w:p w:rsidR="00920C2C" w:rsidRPr="005B2673" w:rsidRDefault="00920C2C" w:rsidP="00D755C2">
            <w:pPr>
              <w:spacing w:line="240" w:lineRule="auto"/>
              <w:ind w:left="127" w:right="-72" w:hanging="127"/>
              <w:rPr>
                <w:rFonts w:cs="Arial"/>
                <w:sz w:val="16"/>
                <w:szCs w:val="16"/>
                <w:rtl/>
                <w:cs/>
              </w:rPr>
            </w:pPr>
            <w:r w:rsidRPr="005B2673">
              <w:rPr>
                <w:rFonts w:cs="Arial"/>
                <w:sz w:val="16"/>
                <w:szCs w:val="16"/>
              </w:rPr>
              <w:t>Investment in renewable energy business</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100.00</w:t>
            </w:r>
          </w:p>
        </w:tc>
      </w:tr>
      <w:tr w:rsidR="00920C2C" w:rsidRPr="005B2673" w:rsidTr="00557CB5">
        <w:trPr>
          <w:trHeight w:val="20"/>
        </w:trPr>
        <w:tc>
          <w:tcPr>
            <w:tcW w:w="3600" w:type="dxa"/>
          </w:tcPr>
          <w:p w:rsidR="00920C2C" w:rsidRPr="005B2673" w:rsidRDefault="00920C2C" w:rsidP="00D755C2">
            <w:pPr>
              <w:spacing w:line="240" w:lineRule="auto"/>
              <w:ind w:left="971" w:right="-72"/>
              <w:rPr>
                <w:rFonts w:cs="Arial"/>
                <w:sz w:val="16"/>
                <w:szCs w:val="16"/>
                <w:lang w:eastAsia="en-GB"/>
              </w:rPr>
            </w:pPr>
            <w:r w:rsidRPr="005B2673">
              <w:rPr>
                <w:rFonts w:cs="Arial"/>
                <w:sz w:val="16"/>
                <w:szCs w:val="16"/>
                <w:lang w:eastAsia="en-GB"/>
              </w:rPr>
              <w:t>He Wu Co., Ltd.</w:t>
            </w:r>
          </w:p>
        </w:tc>
        <w:tc>
          <w:tcPr>
            <w:tcW w:w="1440" w:type="dxa"/>
          </w:tcPr>
          <w:p w:rsidR="00920C2C" w:rsidRPr="005B2673" w:rsidRDefault="00920C2C" w:rsidP="00D755C2">
            <w:pPr>
              <w:spacing w:line="240" w:lineRule="auto"/>
              <w:ind w:left="-153" w:right="-107"/>
              <w:jc w:val="center"/>
              <w:rPr>
                <w:rFonts w:cs="Arial"/>
                <w:sz w:val="16"/>
                <w:szCs w:val="16"/>
                <w:rtl/>
                <w:cs/>
              </w:rPr>
            </w:pPr>
            <w:r w:rsidRPr="005B2673">
              <w:rPr>
                <w:rFonts w:cs="Arial"/>
                <w:sz w:val="16"/>
                <w:szCs w:val="16"/>
              </w:rPr>
              <w:t>Republic of China (Taiwan)</w:t>
            </w:r>
          </w:p>
        </w:tc>
        <w:tc>
          <w:tcPr>
            <w:tcW w:w="2970" w:type="dxa"/>
          </w:tcPr>
          <w:p w:rsidR="00920C2C" w:rsidRPr="005B2673" w:rsidRDefault="00920C2C" w:rsidP="00D755C2">
            <w:pPr>
              <w:spacing w:line="240" w:lineRule="auto"/>
              <w:ind w:left="127" w:right="-72" w:hanging="127"/>
              <w:rPr>
                <w:rFonts w:cs="Arial"/>
                <w:sz w:val="16"/>
                <w:szCs w:val="16"/>
              </w:rPr>
            </w:pPr>
            <w:r w:rsidRPr="005B2673">
              <w:rPr>
                <w:rFonts w:cs="Arial"/>
                <w:sz w:val="16"/>
                <w:szCs w:val="16"/>
              </w:rPr>
              <w:t>Generation and distribution of electricity from renewable energy</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100.00</w:t>
            </w:r>
          </w:p>
        </w:tc>
      </w:tr>
      <w:tr w:rsidR="00920C2C" w:rsidRPr="005B2673" w:rsidTr="00557CB5">
        <w:trPr>
          <w:trHeight w:val="20"/>
        </w:trPr>
        <w:tc>
          <w:tcPr>
            <w:tcW w:w="3600" w:type="dxa"/>
          </w:tcPr>
          <w:p w:rsidR="00920C2C" w:rsidRPr="005B2673" w:rsidRDefault="00920C2C" w:rsidP="00D755C2">
            <w:pPr>
              <w:spacing w:line="240" w:lineRule="auto"/>
              <w:ind w:left="971" w:right="-72"/>
              <w:rPr>
                <w:rFonts w:cs="Arial"/>
                <w:sz w:val="16"/>
                <w:szCs w:val="16"/>
                <w:lang w:eastAsia="en-GB"/>
              </w:rPr>
            </w:pPr>
            <w:r w:rsidRPr="005B2673">
              <w:rPr>
                <w:rFonts w:cs="Arial"/>
                <w:sz w:val="16"/>
                <w:szCs w:val="16"/>
                <w:lang w:eastAsia="en-GB"/>
              </w:rPr>
              <w:t>Sheng Jiu Co., Ltd</w:t>
            </w:r>
          </w:p>
        </w:tc>
        <w:tc>
          <w:tcPr>
            <w:tcW w:w="1440" w:type="dxa"/>
          </w:tcPr>
          <w:p w:rsidR="00920C2C" w:rsidRPr="005B2673" w:rsidRDefault="00920C2C" w:rsidP="00D755C2">
            <w:pPr>
              <w:spacing w:line="240" w:lineRule="auto"/>
              <w:ind w:left="-153" w:right="-107"/>
              <w:jc w:val="center"/>
              <w:rPr>
                <w:rFonts w:cs="Arial"/>
                <w:sz w:val="16"/>
                <w:szCs w:val="16"/>
                <w:rtl/>
                <w:cs/>
              </w:rPr>
            </w:pPr>
            <w:r w:rsidRPr="005B2673">
              <w:rPr>
                <w:rFonts w:cs="Arial"/>
                <w:sz w:val="16"/>
                <w:szCs w:val="16"/>
              </w:rPr>
              <w:t>Republic of China (Taiwan)</w:t>
            </w:r>
          </w:p>
        </w:tc>
        <w:tc>
          <w:tcPr>
            <w:tcW w:w="2970" w:type="dxa"/>
          </w:tcPr>
          <w:p w:rsidR="00920C2C" w:rsidRPr="005B2673" w:rsidRDefault="00920C2C" w:rsidP="00D755C2">
            <w:pPr>
              <w:spacing w:line="240" w:lineRule="auto"/>
              <w:ind w:left="127" w:right="-72" w:hanging="127"/>
              <w:rPr>
                <w:rFonts w:cs="Arial"/>
                <w:sz w:val="16"/>
                <w:szCs w:val="16"/>
              </w:rPr>
            </w:pPr>
            <w:r w:rsidRPr="005B2673">
              <w:rPr>
                <w:rFonts w:cs="Arial"/>
                <w:sz w:val="16"/>
                <w:szCs w:val="16"/>
              </w:rPr>
              <w:t>Generation and distribution of electricity from renewable energy</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100.00</w:t>
            </w:r>
          </w:p>
        </w:tc>
      </w:tr>
      <w:tr w:rsidR="00920C2C" w:rsidRPr="005B2673" w:rsidTr="00557CB5">
        <w:trPr>
          <w:trHeight w:val="20"/>
        </w:trPr>
        <w:tc>
          <w:tcPr>
            <w:tcW w:w="3600" w:type="dxa"/>
          </w:tcPr>
          <w:p w:rsidR="00920C2C" w:rsidRPr="005B2673" w:rsidRDefault="00920C2C" w:rsidP="00D755C2">
            <w:pPr>
              <w:spacing w:line="240" w:lineRule="auto"/>
              <w:ind w:left="971" w:right="-72"/>
              <w:rPr>
                <w:rFonts w:cs="Arial"/>
                <w:sz w:val="16"/>
                <w:szCs w:val="16"/>
                <w:lang w:eastAsia="en-GB"/>
              </w:rPr>
            </w:pPr>
            <w:r w:rsidRPr="005B2673">
              <w:rPr>
                <w:rFonts w:cs="Arial"/>
                <w:sz w:val="16"/>
                <w:szCs w:val="16"/>
                <w:lang w:eastAsia="en-GB"/>
              </w:rPr>
              <w:t>Shin Shi Co., Ltd.</w:t>
            </w:r>
          </w:p>
        </w:tc>
        <w:tc>
          <w:tcPr>
            <w:tcW w:w="1440" w:type="dxa"/>
          </w:tcPr>
          <w:p w:rsidR="00920C2C" w:rsidRPr="005B2673" w:rsidRDefault="00920C2C" w:rsidP="00D755C2">
            <w:pPr>
              <w:spacing w:line="240" w:lineRule="auto"/>
              <w:ind w:left="-153" w:right="-107"/>
              <w:jc w:val="center"/>
              <w:rPr>
                <w:rFonts w:cs="Arial"/>
                <w:sz w:val="16"/>
                <w:szCs w:val="16"/>
                <w:rtl/>
                <w:cs/>
              </w:rPr>
            </w:pPr>
            <w:r w:rsidRPr="005B2673">
              <w:rPr>
                <w:rFonts w:cs="Arial"/>
                <w:sz w:val="16"/>
                <w:szCs w:val="16"/>
              </w:rPr>
              <w:t>Republic of China (Taiwan)</w:t>
            </w:r>
          </w:p>
        </w:tc>
        <w:tc>
          <w:tcPr>
            <w:tcW w:w="2970" w:type="dxa"/>
          </w:tcPr>
          <w:p w:rsidR="00920C2C" w:rsidRPr="005B2673" w:rsidRDefault="00920C2C" w:rsidP="00D755C2">
            <w:pPr>
              <w:spacing w:line="240" w:lineRule="auto"/>
              <w:ind w:left="127" w:right="-72" w:hanging="127"/>
              <w:rPr>
                <w:rFonts w:cs="Arial"/>
                <w:sz w:val="16"/>
                <w:szCs w:val="16"/>
              </w:rPr>
            </w:pPr>
            <w:r w:rsidRPr="005B2673">
              <w:rPr>
                <w:rFonts w:cs="Arial"/>
                <w:sz w:val="16"/>
                <w:szCs w:val="16"/>
              </w:rPr>
              <w:t>Generation and distribution of electricity from renewable energy</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100.00</w:t>
            </w:r>
          </w:p>
        </w:tc>
      </w:tr>
      <w:tr w:rsidR="00920C2C" w:rsidRPr="005B2673" w:rsidTr="00557CB5">
        <w:trPr>
          <w:trHeight w:val="20"/>
        </w:trPr>
        <w:tc>
          <w:tcPr>
            <w:tcW w:w="3600" w:type="dxa"/>
          </w:tcPr>
          <w:p w:rsidR="00920C2C" w:rsidRPr="005B2673" w:rsidRDefault="00920C2C" w:rsidP="00D755C2">
            <w:pPr>
              <w:spacing w:line="240" w:lineRule="auto"/>
              <w:ind w:left="971" w:right="-72"/>
              <w:rPr>
                <w:rFonts w:cs="Arial"/>
                <w:sz w:val="16"/>
                <w:szCs w:val="16"/>
                <w:lang w:eastAsia="en-GB"/>
              </w:rPr>
            </w:pPr>
            <w:r w:rsidRPr="005B2673">
              <w:rPr>
                <w:rFonts w:cs="Arial"/>
                <w:sz w:val="16"/>
                <w:szCs w:val="16"/>
              </w:rPr>
              <w:t>Prime ESCO Co., Ltd</w:t>
            </w:r>
          </w:p>
        </w:tc>
        <w:tc>
          <w:tcPr>
            <w:tcW w:w="1440" w:type="dxa"/>
          </w:tcPr>
          <w:p w:rsidR="00920C2C" w:rsidRPr="005B2673" w:rsidRDefault="00920C2C" w:rsidP="00D755C2">
            <w:pPr>
              <w:spacing w:line="240" w:lineRule="auto"/>
              <w:ind w:left="-153" w:right="-72"/>
              <w:jc w:val="center"/>
              <w:rPr>
                <w:rFonts w:cs="Arial"/>
                <w:sz w:val="16"/>
                <w:szCs w:val="16"/>
                <w:rtl/>
                <w:cs/>
              </w:rPr>
            </w:pPr>
            <w:r w:rsidRPr="005B2673">
              <w:rPr>
                <w:rFonts w:cs="Arial"/>
                <w:sz w:val="16"/>
                <w:szCs w:val="16"/>
              </w:rPr>
              <w:t>Thailand</w:t>
            </w:r>
          </w:p>
        </w:tc>
        <w:tc>
          <w:tcPr>
            <w:tcW w:w="2970" w:type="dxa"/>
          </w:tcPr>
          <w:p w:rsidR="00920C2C" w:rsidRPr="005B2673" w:rsidRDefault="00920C2C" w:rsidP="00D755C2">
            <w:pPr>
              <w:spacing w:line="240" w:lineRule="auto"/>
              <w:ind w:left="127" w:right="-72" w:hanging="127"/>
              <w:rPr>
                <w:rFonts w:cs="Arial"/>
                <w:sz w:val="16"/>
                <w:szCs w:val="16"/>
                <w:rtl/>
                <w:cs/>
              </w:rPr>
            </w:pPr>
            <w:r w:rsidRPr="005B2673">
              <w:rPr>
                <w:rFonts w:cs="Arial"/>
                <w:sz w:val="16"/>
                <w:szCs w:val="16"/>
              </w:rPr>
              <w:t>Dormant</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99.98</w:t>
            </w:r>
          </w:p>
        </w:tc>
      </w:tr>
      <w:tr w:rsidR="00920C2C" w:rsidRPr="005B2673" w:rsidTr="00557CB5">
        <w:trPr>
          <w:trHeight w:val="20"/>
        </w:trPr>
        <w:tc>
          <w:tcPr>
            <w:tcW w:w="3600" w:type="dxa"/>
          </w:tcPr>
          <w:p w:rsidR="00920C2C" w:rsidRPr="005B2673" w:rsidRDefault="00920C2C" w:rsidP="00D755C2">
            <w:pPr>
              <w:spacing w:line="240" w:lineRule="auto"/>
              <w:ind w:left="971" w:right="-72"/>
              <w:rPr>
                <w:rFonts w:cs="Arial"/>
                <w:sz w:val="16"/>
                <w:szCs w:val="16"/>
              </w:rPr>
            </w:pPr>
            <w:r w:rsidRPr="005B2673">
              <w:rPr>
                <w:rFonts w:cs="Arial"/>
                <w:sz w:val="16"/>
                <w:szCs w:val="16"/>
              </w:rPr>
              <w:t>Prime Alternative Visions Co., Ltd.</w:t>
            </w:r>
          </w:p>
        </w:tc>
        <w:tc>
          <w:tcPr>
            <w:tcW w:w="1440" w:type="dxa"/>
          </w:tcPr>
          <w:p w:rsidR="00920C2C" w:rsidRPr="005B2673" w:rsidRDefault="00920C2C" w:rsidP="00D755C2">
            <w:pPr>
              <w:spacing w:line="240" w:lineRule="auto"/>
              <w:ind w:left="-153" w:right="-72"/>
              <w:jc w:val="center"/>
              <w:rPr>
                <w:rFonts w:cs="Arial"/>
                <w:sz w:val="16"/>
                <w:szCs w:val="16"/>
              </w:rPr>
            </w:pPr>
            <w:r w:rsidRPr="005B2673">
              <w:rPr>
                <w:rFonts w:cs="Arial"/>
                <w:sz w:val="16"/>
                <w:szCs w:val="16"/>
              </w:rPr>
              <w:t>Thailand</w:t>
            </w:r>
          </w:p>
        </w:tc>
        <w:tc>
          <w:tcPr>
            <w:tcW w:w="2970" w:type="dxa"/>
          </w:tcPr>
          <w:p w:rsidR="00920C2C" w:rsidRPr="005B2673" w:rsidRDefault="00920C2C" w:rsidP="00D755C2">
            <w:pPr>
              <w:spacing w:line="240" w:lineRule="auto"/>
              <w:ind w:left="127" w:right="-72" w:hanging="127"/>
              <w:rPr>
                <w:rFonts w:cs="Arial"/>
                <w:sz w:val="16"/>
                <w:szCs w:val="16"/>
              </w:rPr>
            </w:pPr>
            <w:r w:rsidRPr="005B2673">
              <w:rPr>
                <w:rFonts w:cs="Arial"/>
                <w:sz w:val="16"/>
                <w:szCs w:val="16"/>
              </w:rPr>
              <w:t>Dormant</w:t>
            </w:r>
          </w:p>
        </w:tc>
        <w:tc>
          <w:tcPr>
            <w:tcW w:w="1460" w:type="dxa"/>
          </w:tcPr>
          <w:p w:rsidR="00920C2C" w:rsidRPr="005B2673" w:rsidRDefault="00920C2C" w:rsidP="00557CB5">
            <w:pPr>
              <w:spacing w:line="240" w:lineRule="auto"/>
              <w:ind w:right="-72"/>
              <w:jc w:val="center"/>
              <w:rPr>
                <w:rFonts w:cs="Arial"/>
                <w:sz w:val="16"/>
                <w:szCs w:val="16"/>
              </w:rPr>
            </w:pPr>
            <w:r w:rsidRPr="005B2673">
              <w:rPr>
                <w:rFonts w:cs="Arial"/>
                <w:sz w:val="16"/>
                <w:szCs w:val="16"/>
              </w:rPr>
              <w:t>53.99</w:t>
            </w:r>
          </w:p>
        </w:tc>
      </w:tr>
      <w:tr w:rsidR="00920C2C" w:rsidRPr="005B2673" w:rsidTr="00557CB5">
        <w:trPr>
          <w:trHeight w:val="20"/>
        </w:trPr>
        <w:tc>
          <w:tcPr>
            <w:tcW w:w="3600" w:type="dxa"/>
          </w:tcPr>
          <w:p w:rsidR="00920C2C" w:rsidRPr="005B2673" w:rsidRDefault="00920C2C" w:rsidP="00D755C2">
            <w:pPr>
              <w:spacing w:line="240" w:lineRule="auto"/>
              <w:ind w:left="971" w:right="-72"/>
              <w:rPr>
                <w:rFonts w:cs="Arial"/>
                <w:sz w:val="16"/>
                <w:szCs w:val="16"/>
              </w:rPr>
            </w:pPr>
            <w:r w:rsidRPr="005B2673">
              <w:rPr>
                <w:rFonts w:cs="Arial"/>
                <w:sz w:val="16"/>
                <w:szCs w:val="16"/>
              </w:rPr>
              <w:t>Prime Road Rooftop Co., Ltd.</w:t>
            </w:r>
          </w:p>
        </w:tc>
        <w:tc>
          <w:tcPr>
            <w:tcW w:w="1440" w:type="dxa"/>
          </w:tcPr>
          <w:p w:rsidR="00920C2C" w:rsidRPr="005B2673" w:rsidRDefault="00920C2C" w:rsidP="00D755C2">
            <w:pPr>
              <w:spacing w:line="240" w:lineRule="auto"/>
              <w:ind w:left="-153" w:right="-72"/>
              <w:jc w:val="center"/>
              <w:rPr>
                <w:rFonts w:cs="Arial"/>
                <w:sz w:val="16"/>
                <w:szCs w:val="16"/>
              </w:rPr>
            </w:pPr>
            <w:r w:rsidRPr="005B2673">
              <w:rPr>
                <w:rFonts w:cs="Arial"/>
                <w:sz w:val="16"/>
                <w:szCs w:val="16"/>
              </w:rPr>
              <w:t>Thailand</w:t>
            </w:r>
          </w:p>
        </w:tc>
        <w:tc>
          <w:tcPr>
            <w:tcW w:w="2970" w:type="dxa"/>
          </w:tcPr>
          <w:p w:rsidR="00920C2C" w:rsidRPr="005B2673" w:rsidRDefault="00920C2C" w:rsidP="00D755C2">
            <w:pPr>
              <w:spacing w:line="240" w:lineRule="auto"/>
              <w:ind w:left="127" w:right="-72" w:hanging="127"/>
              <w:rPr>
                <w:rFonts w:cs="Arial"/>
                <w:sz w:val="16"/>
                <w:szCs w:val="16"/>
              </w:rPr>
            </w:pPr>
            <w:r w:rsidRPr="005B2673">
              <w:rPr>
                <w:rFonts w:cs="Arial"/>
                <w:sz w:val="16"/>
                <w:szCs w:val="16"/>
              </w:rPr>
              <w:t>Dormant</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53.9</w:t>
            </w:r>
            <w:r w:rsidR="00EC4820">
              <w:rPr>
                <w:rFonts w:cs="Arial"/>
                <w:sz w:val="16"/>
                <w:szCs w:val="16"/>
              </w:rPr>
              <w:t>9</w:t>
            </w:r>
          </w:p>
        </w:tc>
      </w:tr>
      <w:tr w:rsidR="00920C2C" w:rsidRPr="005B2673" w:rsidTr="00557CB5">
        <w:trPr>
          <w:trHeight w:val="20"/>
        </w:trPr>
        <w:tc>
          <w:tcPr>
            <w:tcW w:w="3600" w:type="dxa"/>
          </w:tcPr>
          <w:p w:rsidR="00920C2C" w:rsidRPr="005B2673" w:rsidRDefault="00920C2C" w:rsidP="00D755C2">
            <w:pPr>
              <w:spacing w:line="240" w:lineRule="auto"/>
              <w:ind w:left="971" w:right="-72"/>
              <w:rPr>
                <w:rFonts w:cs="Arial"/>
                <w:sz w:val="16"/>
                <w:szCs w:val="16"/>
              </w:rPr>
            </w:pPr>
            <w:r w:rsidRPr="005B2673">
              <w:rPr>
                <w:rFonts w:cs="Arial"/>
                <w:sz w:val="16"/>
                <w:szCs w:val="16"/>
              </w:rPr>
              <w:t>Prime Energy Capital Co., Ltd.</w:t>
            </w:r>
          </w:p>
        </w:tc>
        <w:tc>
          <w:tcPr>
            <w:tcW w:w="1440" w:type="dxa"/>
          </w:tcPr>
          <w:p w:rsidR="00920C2C" w:rsidRPr="005B2673" w:rsidRDefault="00920C2C" w:rsidP="00D755C2">
            <w:pPr>
              <w:spacing w:line="240" w:lineRule="auto"/>
              <w:ind w:left="-153" w:right="-72"/>
              <w:jc w:val="center"/>
              <w:rPr>
                <w:rFonts w:cs="Arial"/>
                <w:sz w:val="16"/>
                <w:szCs w:val="16"/>
              </w:rPr>
            </w:pPr>
            <w:r w:rsidRPr="005B2673">
              <w:rPr>
                <w:rFonts w:cs="Arial"/>
                <w:sz w:val="16"/>
                <w:szCs w:val="16"/>
              </w:rPr>
              <w:t>Thailand</w:t>
            </w:r>
          </w:p>
        </w:tc>
        <w:tc>
          <w:tcPr>
            <w:tcW w:w="2970" w:type="dxa"/>
          </w:tcPr>
          <w:p w:rsidR="00920C2C" w:rsidRPr="005B2673" w:rsidRDefault="00920C2C" w:rsidP="00D755C2">
            <w:pPr>
              <w:spacing w:line="240" w:lineRule="auto"/>
              <w:ind w:left="127" w:right="-153" w:hanging="127"/>
              <w:rPr>
                <w:rFonts w:cs="Arial"/>
                <w:spacing w:val="-4"/>
                <w:sz w:val="16"/>
                <w:szCs w:val="16"/>
              </w:rPr>
            </w:pPr>
            <w:r w:rsidRPr="005B2673">
              <w:rPr>
                <w:rFonts w:cs="Arial"/>
                <w:spacing w:val="-4"/>
                <w:sz w:val="16"/>
                <w:szCs w:val="16"/>
              </w:rPr>
              <w:t>Investment in renewable energy business</w:t>
            </w:r>
          </w:p>
        </w:tc>
        <w:tc>
          <w:tcPr>
            <w:tcW w:w="1460" w:type="dxa"/>
          </w:tcPr>
          <w:p w:rsidR="00920C2C" w:rsidRPr="005B2673" w:rsidRDefault="00920C2C" w:rsidP="00D755C2">
            <w:pPr>
              <w:spacing w:line="240" w:lineRule="auto"/>
              <w:ind w:right="-72"/>
              <w:jc w:val="center"/>
              <w:rPr>
                <w:rFonts w:cs="Arial"/>
                <w:sz w:val="16"/>
                <w:szCs w:val="16"/>
              </w:rPr>
            </w:pPr>
            <w:r w:rsidRPr="005B2673">
              <w:rPr>
                <w:rFonts w:cs="Arial"/>
                <w:sz w:val="16"/>
                <w:szCs w:val="16"/>
              </w:rPr>
              <w:t>99.99</w:t>
            </w:r>
          </w:p>
        </w:tc>
      </w:tr>
      <w:tr w:rsidR="00EC4820" w:rsidRPr="005B2673" w:rsidTr="00557CB5">
        <w:trPr>
          <w:trHeight w:val="20"/>
        </w:trPr>
        <w:tc>
          <w:tcPr>
            <w:tcW w:w="3600" w:type="dxa"/>
          </w:tcPr>
          <w:p w:rsidR="00EC4820" w:rsidRDefault="00EC4820" w:rsidP="00EC4820">
            <w:pPr>
              <w:spacing w:line="240" w:lineRule="auto"/>
              <w:ind w:left="971" w:right="-72"/>
              <w:rPr>
                <w:rFonts w:cs="Arial"/>
                <w:sz w:val="16"/>
                <w:szCs w:val="16"/>
              </w:rPr>
            </w:pPr>
            <w:r w:rsidRPr="00EC4820">
              <w:rPr>
                <w:rFonts w:cs="Arial"/>
                <w:sz w:val="16"/>
                <w:szCs w:val="16"/>
              </w:rPr>
              <w:t>Prime Road Alternative</w:t>
            </w:r>
          </w:p>
          <w:p w:rsidR="00EC4820" w:rsidRPr="005B2673" w:rsidRDefault="00EC4820" w:rsidP="00EC4820">
            <w:pPr>
              <w:spacing w:line="240" w:lineRule="auto"/>
              <w:ind w:left="971" w:right="-72"/>
              <w:rPr>
                <w:rFonts w:cs="Arial"/>
                <w:sz w:val="16"/>
                <w:szCs w:val="16"/>
              </w:rPr>
            </w:pPr>
            <w:r>
              <w:rPr>
                <w:rFonts w:cs="Arial"/>
                <w:sz w:val="16"/>
                <w:szCs w:val="16"/>
              </w:rPr>
              <w:t xml:space="preserve">   </w:t>
            </w:r>
            <w:r w:rsidRPr="00EC4820">
              <w:rPr>
                <w:rFonts w:cs="Arial"/>
                <w:sz w:val="16"/>
                <w:szCs w:val="16"/>
              </w:rPr>
              <w:t>(Cambodi</w:t>
            </w:r>
            <w:r>
              <w:rPr>
                <w:rFonts w:cs="Arial"/>
                <w:sz w:val="16"/>
                <w:szCs w:val="16"/>
              </w:rPr>
              <w:t xml:space="preserve">a) </w:t>
            </w:r>
            <w:r w:rsidRPr="00EC4820">
              <w:rPr>
                <w:rFonts w:cs="Arial"/>
                <w:sz w:val="16"/>
                <w:szCs w:val="16"/>
              </w:rPr>
              <w:t>Co</w:t>
            </w:r>
            <w:r>
              <w:rPr>
                <w:rFonts w:cs="Arial"/>
                <w:sz w:val="16"/>
                <w:szCs w:val="16"/>
              </w:rPr>
              <w:t xml:space="preserve">., </w:t>
            </w:r>
            <w:r w:rsidRPr="00EC4820">
              <w:rPr>
                <w:rFonts w:cs="Arial"/>
                <w:sz w:val="16"/>
                <w:szCs w:val="16"/>
              </w:rPr>
              <w:t>Ltd</w:t>
            </w:r>
            <w:r>
              <w:rPr>
                <w:rFonts w:cs="Arial"/>
                <w:sz w:val="16"/>
                <w:szCs w:val="16"/>
              </w:rPr>
              <w:t>.</w:t>
            </w:r>
          </w:p>
        </w:tc>
        <w:tc>
          <w:tcPr>
            <w:tcW w:w="1440" w:type="dxa"/>
          </w:tcPr>
          <w:p w:rsidR="00EC4820" w:rsidRPr="005B2673" w:rsidRDefault="002A5227" w:rsidP="00EC4820">
            <w:pPr>
              <w:spacing w:line="240" w:lineRule="auto"/>
              <w:ind w:left="-153" w:right="-72"/>
              <w:jc w:val="center"/>
              <w:rPr>
                <w:rFonts w:cs="Arial"/>
                <w:sz w:val="16"/>
                <w:szCs w:val="16"/>
              </w:rPr>
            </w:pPr>
            <w:r>
              <w:rPr>
                <w:rFonts w:cs="Arial"/>
                <w:sz w:val="16"/>
                <w:szCs w:val="16"/>
              </w:rPr>
              <w:t xml:space="preserve">Kingdom of </w:t>
            </w:r>
            <w:r w:rsidR="00EC4820">
              <w:rPr>
                <w:rFonts w:cs="Arial"/>
                <w:sz w:val="16"/>
                <w:szCs w:val="16"/>
              </w:rPr>
              <w:t>Cambodia</w:t>
            </w:r>
          </w:p>
        </w:tc>
        <w:tc>
          <w:tcPr>
            <w:tcW w:w="2970" w:type="dxa"/>
          </w:tcPr>
          <w:p w:rsidR="00EC4820" w:rsidRPr="005B2673" w:rsidRDefault="00EC4820" w:rsidP="00EC4820">
            <w:pPr>
              <w:spacing w:line="240" w:lineRule="auto"/>
              <w:ind w:left="127" w:right="-72" w:hanging="127"/>
              <w:rPr>
                <w:rFonts w:cs="Arial"/>
                <w:sz w:val="16"/>
                <w:szCs w:val="16"/>
                <w:rtl/>
                <w:cs/>
              </w:rPr>
            </w:pPr>
            <w:r w:rsidRPr="005B2673">
              <w:rPr>
                <w:rFonts w:cs="Arial"/>
                <w:sz w:val="16"/>
                <w:szCs w:val="16"/>
              </w:rPr>
              <w:t>Dormant</w:t>
            </w:r>
          </w:p>
        </w:tc>
        <w:tc>
          <w:tcPr>
            <w:tcW w:w="1460" w:type="dxa"/>
          </w:tcPr>
          <w:p w:rsidR="00EC4820" w:rsidRPr="005B2673" w:rsidRDefault="00EC4820" w:rsidP="00EC4820">
            <w:pPr>
              <w:spacing w:line="240" w:lineRule="auto"/>
              <w:ind w:right="-72"/>
              <w:jc w:val="center"/>
              <w:rPr>
                <w:rFonts w:cs="Arial"/>
                <w:sz w:val="16"/>
                <w:szCs w:val="16"/>
              </w:rPr>
            </w:pPr>
            <w:r>
              <w:rPr>
                <w:rFonts w:cs="Arial"/>
                <w:sz w:val="16"/>
                <w:szCs w:val="16"/>
              </w:rPr>
              <w:t>100.00</w:t>
            </w:r>
          </w:p>
        </w:tc>
      </w:tr>
    </w:tbl>
    <w:p w:rsidR="00920C2C" w:rsidRPr="005B2673" w:rsidRDefault="00920C2C" w:rsidP="00D755C2">
      <w:pPr>
        <w:spacing w:line="240" w:lineRule="auto"/>
        <w:ind w:left="1080"/>
        <w:jc w:val="thaiDistribute"/>
        <w:rPr>
          <w:rFonts w:cs="Arial"/>
          <w:sz w:val="18"/>
          <w:szCs w:val="18"/>
        </w:rPr>
      </w:pPr>
    </w:p>
    <w:p w:rsidR="00920C2C" w:rsidRPr="005B2673" w:rsidRDefault="00920C2C" w:rsidP="00D755C2">
      <w:pPr>
        <w:tabs>
          <w:tab w:val="left" w:pos="1110"/>
        </w:tabs>
        <w:spacing w:line="240" w:lineRule="auto"/>
        <w:ind w:left="1080"/>
        <w:rPr>
          <w:rFonts w:cs="Arial"/>
          <w:b/>
          <w:bCs/>
          <w:spacing w:val="-4"/>
          <w:sz w:val="18"/>
          <w:szCs w:val="18"/>
          <w:lang w:bidi="th-TH"/>
        </w:rPr>
      </w:pPr>
      <w:r w:rsidRPr="005B2673">
        <w:rPr>
          <w:rFonts w:cs="Arial"/>
          <w:b/>
          <w:bCs/>
          <w:spacing w:val="-4"/>
          <w:sz w:val="18"/>
          <w:szCs w:val="18"/>
          <w:lang w:bidi="th-TH"/>
        </w:rPr>
        <w:t>Transactions incurred during 2019</w:t>
      </w:r>
    </w:p>
    <w:p w:rsidR="00920C2C" w:rsidRPr="005B2673" w:rsidRDefault="00920C2C" w:rsidP="00D755C2">
      <w:pPr>
        <w:spacing w:line="240" w:lineRule="auto"/>
        <w:ind w:left="1080"/>
        <w:rPr>
          <w:rFonts w:cs="Arial"/>
          <w:sz w:val="18"/>
          <w:szCs w:val="18"/>
          <w:u w:val="single"/>
          <w:lang w:bidi="th-TH"/>
        </w:rPr>
      </w:pPr>
    </w:p>
    <w:p w:rsidR="00920C2C" w:rsidRPr="005B2673" w:rsidRDefault="00920C2C" w:rsidP="00D755C2">
      <w:pPr>
        <w:spacing w:line="240" w:lineRule="auto"/>
        <w:ind w:left="1080"/>
        <w:rPr>
          <w:rFonts w:cs="Arial"/>
          <w:spacing w:val="-4"/>
          <w:sz w:val="18"/>
          <w:szCs w:val="18"/>
          <w:u w:val="single"/>
          <w:lang w:bidi="th-TH"/>
        </w:rPr>
      </w:pPr>
      <w:r w:rsidRPr="005B2673">
        <w:rPr>
          <w:rFonts w:cs="Arial"/>
          <w:spacing w:val="-4"/>
          <w:sz w:val="18"/>
          <w:szCs w:val="18"/>
          <w:u w:val="single"/>
          <w:lang w:bidi="th-TH"/>
        </w:rPr>
        <w:t>Prime Road Alternative Co., Ltd.</w:t>
      </w:r>
    </w:p>
    <w:p w:rsidR="00920C2C" w:rsidRPr="005B2673" w:rsidRDefault="00920C2C" w:rsidP="00D755C2">
      <w:pPr>
        <w:spacing w:line="240" w:lineRule="auto"/>
        <w:ind w:left="1080"/>
        <w:rPr>
          <w:rFonts w:cs="Arial"/>
          <w:spacing w:val="-4"/>
          <w:sz w:val="18"/>
          <w:szCs w:val="18"/>
          <w:u w:val="single"/>
          <w:lang w:bidi="th-TH"/>
        </w:rPr>
      </w:pPr>
    </w:p>
    <w:p w:rsidR="00920C2C" w:rsidRPr="00B14236" w:rsidRDefault="005E4B15" w:rsidP="00D755C2">
      <w:pPr>
        <w:tabs>
          <w:tab w:val="left" w:pos="1110"/>
        </w:tabs>
        <w:spacing w:line="240" w:lineRule="auto"/>
        <w:ind w:left="1080"/>
        <w:jc w:val="both"/>
        <w:rPr>
          <w:rFonts w:cs="Arial"/>
          <w:b/>
          <w:bCs/>
          <w:spacing w:val="-2"/>
          <w:sz w:val="18"/>
          <w:szCs w:val="18"/>
          <w:lang w:bidi="th-TH"/>
        </w:rPr>
      </w:pPr>
      <w:r>
        <w:rPr>
          <w:rFonts w:cs="Arial"/>
          <w:spacing w:val="-2"/>
          <w:sz w:val="18"/>
          <w:szCs w:val="18"/>
        </w:rPr>
        <w:t>A</w:t>
      </w:r>
      <w:r w:rsidRPr="00B14236">
        <w:rPr>
          <w:rFonts w:cs="Arial"/>
          <w:spacing w:val="-2"/>
          <w:sz w:val="18"/>
          <w:szCs w:val="18"/>
        </w:rPr>
        <w:t>s explained in Note 1</w:t>
      </w:r>
      <w:r>
        <w:rPr>
          <w:rFonts w:cs="Arial"/>
          <w:spacing w:val="-2"/>
          <w:sz w:val="18"/>
          <w:szCs w:val="18"/>
        </w:rPr>
        <w:t>, o</w:t>
      </w:r>
      <w:r w:rsidR="00920C2C" w:rsidRPr="00B14236">
        <w:rPr>
          <w:rFonts w:cs="Arial"/>
          <w:spacing w:val="-2"/>
          <w:sz w:val="18"/>
          <w:szCs w:val="18"/>
        </w:rPr>
        <w:t>n 26 July 2019, the Company invested</w:t>
      </w:r>
      <w:r>
        <w:rPr>
          <w:rFonts w:cs="Arial"/>
          <w:spacing w:val="-2"/>
          <w:sz w:val="18"/>
          <w:szCs w:val="18"/>
        </w:rPr>
        <w:t xml:space="preserve"> in</w:t>
      </w:r>
      <w:r w:rsidR="00920C2C" w:rsidRPr="00B14236">
        <w:rPr>
          <w:rFonts w:cs="Arial"/>
          <w:spacing w:val="-2"/>
          <w:sz w:val="18"/>
          <w:szCs w:val="18"/>
        </w:rPr>
        <w:t xml:space="preserve"> </w:t>
      </w:r>
      <w:r w:rsidRPr="00B14236">
        <w:rPr>
          <w:rFonts w:cs="Arial"/>
          <w:spacing w:val="-2"/>
          <w:sz w:val="18"/>
          <w:szCs w:val="18"/>
        </w:rPr>
        <w:t xml:space="preserve">4,018,001 ordinary shares representing 99.99% of the total shares </w:t>
      </w:r>
      <w:r w:rsidR="00920C2C" w:rsidRPr="00B14236">
        <w:rPr>
          <w:rFonts w:cs="Arial"/>
          <w:spacing w:val="-2"/>
          <w:sz w:val="18"/>
          <w:szCs w:val="18"/>
        </w:rPr>
        <w:t xml:space="preserve">in Prime Road Alternative Co., Ltd.  </w:t>
      </w:r>
    </w:p>
    <w:p w:rsidR="00920C2C" w:rsidRPr="005B2673" w:rsidRDefault="00920C2C" w:rsidP="00D755C2">
      <w:pPr>
        <w:spacing w:line="240" w:lineRule="auto"/>
        <w:ind w:left="1080"/>
        <w:rPr>
          <w:rFonts w:cs="Arial"/>
          <w:sz w:val="18"/>
          <w:szCs w:val="18"/>
          <w:u w:val="single"/>
          <w:lang w:bidi="th-TH"/>
        </w:rPr>
      </w:pPr>
    </w:p>
    <w:p w:rsidR="00920C2C" w:rsidRPr="005B2673" w:rsidRDefault="00920C2C" w:rsidP="00D755C2">
      <w:pPr>
        <w:spacing w:line="240" w:lineRule="auto"/>
        <w:ind w:left="1080"/>
        <w:rPr>
          <w:rFonts w:cs="Arial"/>
          <w:spacing w:val="-4"/>
          <w:sz w:val="18"/>
          <w:szCs w:val="18"/>
          <w:u w:val="single"/>
          <w:cs/>
          <w:lang w:bidi="th-TH"/>
        </w:rPr>
      </w:pPr>
      <w:r w:rsidRPr="005B2673">
        <w:rPr>
          <w:rFonts w:cs="Arial"/>
          <w:spacing w:val="-4"/>
          <w:sz w:val="18"/>
          <w:szCs w:val="18"/>
          <w:u w:val="single"/>
          <w:lang w:bidi="th-TH"/>
        </w:rPr>
        <w:t xml:space="preserve">Prime Alternative Visions Co., Ltd. and Prime Road Rooftop Co., Ltd. </w:t>
      </w:r>
    </w:p>
    <w:p w:rsidR="00920C2C" w:rsidRPr="005B2673" w:rsidRDefault="00920C2C" w:rsidP="00D755C2">
      <w:pPr>
        <w:spacing w:line="240" w:lineRule="auto"/>
        <w:ind w:left="1080"/>
        <w:rPr>
          <w:rFonts w:cs="Arial"/>
          <w:spacing w:val="-4"/>
          <w:sz w:val="18"/>
          <w:szCs w:val="18"/>
          <w:u w:val="single"/>
          <w:lang w:bidi="th-TH"/>
        </w:rPr>
      </w:pPr>
    </w:p>
    <w:p w:rsidR="00920C2C" w:rsidRPr="00682174" w:rsidRDefault="00920C2C" w:rsidP="00D755C2">
      <w:pPr>
        <w:spacing w:line="240" w:lineRule="auto"/>
        <w:ind w:left="1080"/>
        <w:jc w:val="both"/>
        <w:rPr>
          <w:rFonts w:cs="Arial"/>
          <w:sz w:val="18"/>
          <w:szCs w:val="18"/>
          <w:lang w:bidi="th-TH"/>
        </w:rPr>
      </w:pPr>
      <w:r w:rsidRPr="005B2673">
        <w:rPr>
          <w:rFonts w:cs="Arial"/>
          <w:spacing w:val="-6"/>
          <w:sz w:val="18"/>
          <w:szCs w:val="18"/>
        </w:rPr>
        <w:t xml:space="preserve">Prime Road Group Co., Ltd. </w:t>
      </w:r>
      <w:r w:rsidR="00BE767C">
        <w:rPr>
          <w:rFonts w:cs="Arial"/>
          <w:spacing w:val="-6"/>
          <w:sz w:val="18"/>
          <w:szCs w:val="18"/>
        </w:rPr>
        <w:t xml:space="preserve">(“PRG”) has </w:t>
      </w:r>
      <w:r w:rsidRPr="00682174">
        <w:rPr>
          <w:rFonts w:cs="Arial"/>
          <w:sz w:val="18"/>
          <w:szCs w:val="18"/>
          <w:lang w:bidi="th-TH"/>
        </w:rPr>
        <w:t>enter</w:t>
      </w:r>
      <w:r w:rsidR="00BE767C">
        <w:rPr>
          <w:rFonts w:cs="Arial"/>
          <w:sz w:val="18"/>
          <w:szCs w:val="18"/>
          <w:lang w:bidi="th-TH"/>
        </w:rPr>
        <w:t>ed</w:t>
      </w:r>
      <w:r w:rsidRPr="00682174">
        <w:rPr>
          <w:rFonts w:cs="Arial"/>
          <w:sz w:val="18"/>
          <w:szCs w:val="18"/>
          <w:lang w:bidi="th-TH"/>
        </w:rPr>
        <w:t xml:space="preserve"> into a co-investment agreement with Alternative Visions Co., Ltd. </w:t>
      </w:r>
      <w:r w:rsidRPr="00682174">
        <w:rPr>
          <w:rFonts w:cs="Arial"/>
          <w:sz w:val="18"/>
          <w:szCs w:val="18"/>
          <w:lang w:val="en-US" w:bidi="th-TH"/>
        </w:rPr>
        <w:t>to establish</w:t>
      </w:r>
      <w:r w:rsidR="002D4CCE">
        <w:rPr>
          <w:rFonts w:cs="Arial"/>
          <w:sz w:val="18"/>
          <w:szCs w:val="18"/>
          <w:lang w:val="en-US" w:bidi="th-TH"/>
        </w:rPr>
        <w:t xml:space="preserve"> 2</w:t>
      </w:r>
      <w:r w:rsidRPr="00682174">
        <w:rPr>
          <w:rFonts w:cs="Arial"/>
          <w:sz w:val="18"/>
          <w:szCs w:val="18"/>
          <w:lang w:val="en-US" w:bidi="th-TH"/>
        </w:rPr>
        <w:t xml:space="preserve"> new subsidiaries which are Prime Alternative Visions </w:t>
      </w:r>
      <w:proofErr w:type="spellStart"/>
      <w:proofErr w:type="gramStart"/>
      <w:r w:rsidRPr="00682174">
        <w:rPr>
          <w:rFonts w:cs="Arial"/>
          <w:sz w:val="18"/>
          <w:szCs w:val="18"/>
          <w:lang w:val="en-US" w:bidi="th-TH"/>
        </w:rPr>
        <w:t>Co.,Ltd</w:t>
      </w:r>
      <w:proofErr w:type="spellEnd"/>
      <w:r w:rsidRPr="00682174">
        <w:rPr>
          <w:rFonts w:cs="Arial"/>
          <w:sz w:val="18"/>
          <w:szCs w:val="18"/>
          <w:lang w:val="en-US" w:bidi="th-TH"/>
        </w:rPr>
        <w:t>.</w:t>
      </w:r>
      <w:proofErr w:type="gramEnd"/>
      <w:r w:rsidRPr="00682174">
        <w:rPr>
          <w:rFonts w:cs="Arial"/>
          <w:sz w:val="18"/>
          <w:szCs w:val="18"/>
          <w:lang w:val="en-US" w:bidi="th-TH"/>
        </w:rPr>
        <w:t xml:space="preserve"> and Prime Road Rooftop Co., Ltd. </w:t>
      </w:r>
      <w:r w:rsidR="000A3972">
        <w:rPr>
          <w:rFonts w:cs="Arial"/>
          <w:sz w:val="18"/>
          <w:szCs w:val="18"/>
          <w:lang w:val="en-US" w:bidi="th-TH"/>
        </w:rPr>
        <w:t xml:space="preserve">PRG </w:t>
      </w:r>
      <w:r w:rsidR="002A5227">
        <w:rPr>
          <w:rFonts w:cs="Arial"/>
          <w:sz w:val="18"/>
          <w:szCs w:val="18"/>
          <w:lang w:val="en-US" w:bidi="th-TH"/>
        </w:rPr>
        <w:t>has</w:t>
      </w:r>
      <w:r w:rsidR="000A3972">
        <w:rPr>
          <w:rFonts w:cs="Arial"/>
          <w:sz w:val="18"/>
          <w:szCs w:val="18"/>
          <w:lang w:val="en-US" w:bidi="th-TH"/>
        </w:rPr>
        <w:t xml:space="preserve"> the investment</w:t>
      </w:r>
      <w:r w:rsidRPr="00682174">
        <w:rPr>
          <w:rFonts w:cs="Arial"/>
          <w:sz w:val="18"/>
          <w:szCs w:val="18"/>
          <w:lang w:val="en-US" w:bidi="th-TH"/>
        </w:rPr>
        <w:t xml:space="preserve"> proportion of 53.99%</w:t>
      </w:r>
      <w:r w:rsidR="002A5227">
        <w:rPr>
          <w:rFonts w:cs="Arial"/>
          <w:sz w:val="18"/>
          <w:szCs w:val="18"/>
          <w:lang w:val="en-US" w:bidi="th-TH"/>
        </w:rPr>
        <w:t xml:space="preserve"> </w:t>
      </w:r>
      <w:r w:rsidR="000A3972">
        <w:rPr>
          <w:rFonts w:cs="Arial"/>
          <w:sz w:val="18"/>
          <w:szCs w:val="18"/>
          <w:lang w:val="en-US" w:bidi="th-TH"/>
        </w:rPr>
        <w:t xml:space="preserve">in both </w:t>
      </w:r>
      <w:r w:rsidR="002A5227">
        <w:rPr>
          <w:rFonts w:cs="Arial"/>
          <w:sz w:val="18"/>
          <w:szCs w:val="18"/>
          <w:lang w:val="en-US" w:bidi="th-TH"/>
        </w:rPr>
        <w:t>s</w:t>
      </w:r>
      <w:r w:rsidR="000A3972">
        <w:rPr>
          <w:rFonts w:cs="Arial"/>
          <w:sz w:val="18"/>
          <w:szCs w:val="18"/>
          <w:lang w:val="en-US" w:bidi="th-TH"/>
        </w:rPr>
        <w:t>ubsidiaries</w:t>
      </w:r>
      <w:r w:rsidRPr="00682174">
        <w:rPr>
          <w:rFonts w:cs="Arial"/>
          <w:sz w:val="18"/>
          <w:szCs w:val="18"/>
          <w:lang w:val="en-US" w:bidi="th-TH"/>
        </w:rPr>
        <w:t>.</w:t>
      </w:r>
      <w:r w:rsidRPr="00682174">
        <w:rPr>
          <w:rFonts w:cs="Arial"/>
          <w:sz w:val="18"/>
          <w:szCs w:val="18"/>
          <w:lang w:bidi="th-TH"/>
        </w:rPr>
        <w:t xml:space="preserve"> The subsidiaries were registered with </w:t>
      </w:r>
      <w:r w:rsidR="00BE767C">
        <w:rPr>
          <w:rFonts w:cs="Arial"/>
          <w:sz w:val="18"/>
          <w:szCs w:val="18"/>
          <w:lang w:bidi="th-TH"/>
        </w:rPr>
        <w:t xml:space="preserve">the </w:t>
      </w:r>
      <w:r w:rsidRPr="00682174">
        <w:rPr>
          <w:rFonts w:cs="Arial"/>
          <w:sz w:val="18"/>
          <w:szCs w:val="18"/>
          <w:lang w:bidi="th-TH"/>
        </w:rPr>
        <w:t xml:space="preserve">Ministry of </w:t>
      </w:r>
      <w:r w:rsidR="00BE767C">
        <w:rPr>
          <w:rFonts w:cs="Arial"/>
          <w:sz w:val="18"/>
          <w:szCs w:val="18"/>
          <w:lang w:bidi="th-TH"/>
        </w:rPr>
        <w:t>C</w:t>
      </w:r>
      <w:r w:rsidRPr="00682174">
        <w:rPr>
          <w:rFonts w:cs="Arial"/>
          <w:sz w:val="18"/>
          <w:szCs w:val="18"/>
          <w:lang w:bidi="th-TH"/>
        </w:rPr>
        <w:t>ommerce on 11 September 2019.</w:t>
      </w:r>
    </w:p>
    <w:p w:rsidR="001A4867" w:rsidRPr="00682174" w:rsidRDefault="001A4867" w:rsidP="00D755C2">
      <w:pPr>
        <w:spacing w:line="240" w:lineRule="auto"/>
        <w:ind w:left="1080"/>
        <w:jc w:val="both"/>
        <w:rPr>
          <w:rFonts w:cs="Arial"/>
          <w:sz w:val="18"/>
          <w:szCs w:val="18"/>
          <w:lang w:bidi="th-TH"/>
        </w:rPr>
      </w:pPr>
    </w:p>
    <w:p w:rsidR="00AD4087" w:rsidRPr="00682174" w:rsidRDefault="00746BA7" w:rsidP="00AD4087">
      <w:pPr>
        <w:spacing w:line="240" w:lineRule="auto"/>
        <w:ind w:left="1080"/>
        <w:jc w:val="thaiDistribute"/>
        <w:rPr>
          <w:rFonts w:eastAsia="Arial" w:cs="Arial"/>
          <w:sz w:val="18"/>
          <w:szCs w:val="18"/>
          <w:cs/>
        </w:rPr>
      </w:pPr>
      <w:r w:rsidRPr="00682174">
        <w:rPr>
          <w:rFonts w:cs="Arial"/>
          <w:spacing w:val="-4"/>
          <w:sz w:val="18"/>
          <w:szCs w:val="18"/>
        </w:rPr>
        <w:t xml:space="preserve">On 1 October 2019, </w:t>
      </w:r>
      <w:r w:rsidR="00BE767C">
        <w:rPr>
          <w:rFonts w:cs="Arial"/>
          <w:spacing w:val="-4"/>
          <w:sz w:val="18"/>
          <w:szCs w:val="18"/>
        </w:rPr>
        <w:t xml:space="preserve">PRG </w:t>
      </w:r>
      <w:r w:rsidRPr="00682174">
        <w:rPr>
          <w:rFonts w:cs="Arial"/>
          <w:spacing w:val="-4"/>
          <w:sz w:val="18"/>
          <w:szCs w:val="18"/>
        </w:rPr>
        <w:t>made additional payment for the called-up capital in Prime Alternative Visions Co., Ltd. at Baht 75 per share</w:t>
      </w:r>
      <w:r w:rsidRPr="00682174">
        <w:rPr>
          <w:rFonts w:cs="Arial"/>
          <w:sz w:val="18"/>
          <w:szCs w:val="18"/>
        </w:rPr>
        <w:t xml:space="preserve"> for 21,599 shares amounting to Baht 1.62 million.</w:t>
      </w:r>
    </w:p>
    <w:p w:rsidR="001A4867" w:rsidRPr="00682174" w:rsidRDefault="001A4867" w:rsidP="00D755C2">
      <w:pPr>
        <w:spacing w:line="240" w:lineRule="auto"/>
        <w:ind w:left="1080"/>
        <w:jc w:val="both"/>
        <w:rPr>
          <w:rFonts w:cs="Arial"/>
          <w:sz w:val="18"/>
          <w:szCs w:val="18"/>
        </w:rPr>
      </w:pPr>
    </w:p>
    <w:p w:rsidR="00920C2C" w:rsidRPr="005B2673" w:rsidRDefault="00920C2C" w:rsidP="00D755C2">
      <w:pPr>
        <w:spacing w:line="240" w:lineRule="auto"/>
        <w:rPr>
          <w:rFonts w:cs="Arial"/>
          <w:sz w:val="18"/>
          <w:szCs w:val="18"/>
          <w:u w:val="single"/>
          <w:lang w:val="en-US" w:bidi="th-TH"/>
        </w:rPr>
      </w:pPr>
      <w:r w:rsidRPr="005B2673">
        <w:rPr>
          <w:rFonts w:cs="Arial"/>
          <w:sz w:val="18"/>
          <w:szCs w:val="18"/>
          <w:u w:val="single"/>
          <w:lang w:val="en-US" w:bidi="th-TH"/>
        </w:rPr>
        <w:br w:type="page"/>
      </w:r>
    </w:p>
    <w:p w:rsidR="00920C2C" w:rsidRPr="005B2673" w:rsidRDefault="00920C2C" w:rsidP="00D755C2">
      <w:pPr>
        <w:tabs>
          <w:tab w:val="left" w:pos="1080"/>
        </w:tabs>
        <w:spacing w:line="240" w:lineRule="auto"/>
        <w:ind w:left="1080"/>
        <w:jc w:val="both"/>
        <w:rPr>
          <w:rFonts w:cs="Arial"/>
          <w:b/>
          <w:bCs/>
          <w:spacing w:val="-4"/>
          <w:sz w:val="18"/>
          <w:szCs w:val="18"/>
          <w:lang w:bidi="th-TH"/>
        </w:rPr>
      </w:pPr>
    </w:p>
    <w:p w:rsidR="00920C2C" w:rsidRPr="005B2673" w:rsidRDefault="00920C2C" w:rsidP="00D755C2">
      <w:pPr>
        <w:tabs>
          <w:tab w:val="left" w:pos="1080"/>
        </w:tabs>
        <w:spacing w:line="240" w:lineRule="auto"/>
        <w:ind w:left="1080"/>
        <w:jc w:val="both"/>
        <w:rPr>
          <w:rFonts w:cs="Arial"/>
          <w:b/>
          <w:bCs/>
          <w:spacing w:val="-4"/>
          <w:sz w:val="18"/>
          <w:szCs w:val="18"/>
          <w:lang w:bidi="th-TH"/>
        </w:rPr>
      </w:pPr>
    </w:p>
    <w:p w:rsidR="00920C2C" w:rsidRPr="005B2673" w:rsidRDefault="00920C2C" w:rsidP="00D755C2">
      <w:pPr>
        <w:spacing w:line="240" w:lineRule="auto"/>
        <w:ind w:left="540" w:hanging="540"/>
        <w:jc w:val="thaiDistribute"/>
        <w:rPr>
          <w:rFonts w:cs="Arial"/>
          <w:b/>
          <w:bCs/>
          <w:sz w:val="18"/>
          <w:szCs w:val="18"/>
        </w:rPr>
      </w:pPr>
      <w:r w:rsidRPr="005B2673">
        <w:rPr>
          <w:rFonts w:cs="Arial"/>
          <w:b/>
          <w:bCs/>
          <w:sz w:val="18"/>
          <w:szCs w:val="18"/>
        </w:rPr>
        <w:t>1</w:t>
      </w:r>
      <w:r w:rsidR="0069553B">
        <w:rPr>
          <w:rFonts w:cs="Arial"/>
          <w:b/>
          <w:bCs/>
          <w:sz w:val="18"/>
          <w:szCs w:val="18"/>
        </w:rPr>
        <w:t>2</w:t>
      </w:r>
      <w:r w:rsidRPr="005B2673">
        <w:rPr>
          <w:rFonts w:cs="Arial"/>
          <w:b/>
          <w:bCs/>
          <w:sz w:val="18"/>
          <w:szCs w:val="18"/>
          <w:rtl/>
          <w:cs/>
        </w:rPr>
        <w:tab/>
      </w:r>
      <w:r w:rsidRPr="005B2673">
        <w:rPr>
          <w:rFonts w:cs="Arial"/>
          <w:b/>
          <w:bCs/>
          <w:sz w:val="18"/>
          <w:szCs w:val="18"/>
        </w:rPr>
        <w:t>Investments in subsidiaries and associate</w:t>
      </w:r>
      <w:r w:rsidR="00F205C5" w:rsidRPr="005B2673">
        <w:rPr>
          <w:rFonts w:cs="Arial"/>
          <w:b/>
          <w:bCs/>
          <w:sz w:val="18"/>
          <w:szCs w:val="18"/>
        </w:rPr>
        <w:t>s</w:t>
      </w:r>
      <w:r w:rsidRPr="005B2673">
        <w:rPr>
          <w:rFonts w:cs="Arial"/>
          <w:b/>
          <w:bCs/>
          <w:sz w:val="18"/>
          <w:szCs w:val="18"/>
        </w:rPr>
        <w:t xml:space="preserve"> </w:t>
      </w:r>
      <w:r w:rsidRPr="005B2673">
        <w:rPr>
          <w:rFonts w:cs="Arial"/>
          <w:sz w:val="18"/>
          <w:szCs w:val="18"/>
        </w:rPr>
        <w:t>(Cont’d)</w:t>
      </w:r>
    </w:p>
    <w:p w:rsidR="00920C2C" w:rsidRPr="005B2673" w:rsidRDefault="00920C2C" w:rsidP="00D755C2">
      <w:pPr>
        <w:tabs>
          <w:tab w:val="left" w:pos="1080"/>
        </w:tabs>
        <w:spacing w:line="240" w:lineRule="auto"/>
        <w:ind w:left="1080" w:hanging="540"/>
        <w:jc w:val="both"/>
        <w:rPr>
          <w:rFonts w:eastAsia="Angsana New" w:cs="Arial"/>
          <w:sz w:val="18"/>
          <w:szCs w:val="18"/>
        </w:rPr>
      </w:pPr>
    </w:p>
    <w:p w:rsidR="008662C8" w:rsidRPr="005B2673" w:rsidRDefault="008662C8" w:rsidP="00D755C2">
      <w:pPr>
        <w:tabs>
          <w:tab w:val="left" w:pos="1080"/>
        </w:tabs>
        <w:spacing w:line="240" w:lineRule="auto"/>
        <w:ind w:left="1080" w:hanging="540"/>
        <w:jc w:val="both"/>
        <w:rPr>
          <w:rFonts w:eastAsia="Angsana New" w:cs="Arial"/>
          <w:sz w:val="18"/>
          <w:szCs w:val="18"/>
        </w:rPr>
      </w:pPr>
    </w:p>
    <w:p w:rsidR="00920C2C" w:rsidRPr="005B2673" w:rsidRDefault="00920C2C" w:rsidP="00D755C2">
      <w:pPr>
        <w:autoSpaceDE w:val="0"/>
        <w:autoSpaceDN w:val="0"/>
        <w:adjustRightInd w:val="0"/>
        <w:spacing w:line="240" w:lineRule="auto"/>
        <w:ind w:left="1080" w:hanging="540"/>
        <w:rPr>
          <w:rFonts w:cs="Arial"/>
          <w:b/>
          <w:bCs/>
          <w:sz w:val="18"/>
          <w:szCs w:val="18"/>
        </w:rPr>
      </w:pPr>
      <w:r w:rsidRPr="005B2673">
        <w:rPr>
          <w:rFonts w:eastAsia="Angsana New" w:cs="Arial"/>
          <w:b/>
          <w:bCs/>
          <w:sz w:val="18"/>
          <w:szCs w:val="18"/>
        </w:rPr>
        <w:t>1</w:t>
      </w:r>
      <w:r w:rsidR="0069553B">
        <w:rPr>
          <w:rFonts w:eastAsia="Angsana New" w:cs="Arial"/>
          <w:b/>
          <w:bCs/>
          <w:sz w:val="18"/>
          <w:szCs w:val="18"/>
        </w:rPr>
        <w:t>2</w:t>
      </w:r>
      <w:r w:rsidRPr="005B2673">
        <w:rPr>
          <w:rFonts w:eastAsia="Angsana New" w:cs="Arial"/>
          <w:b/>
          <w:bCs/>
          <w:sz w:val="18"/>
          <w:szCs w:val="18"/>
        </w:rPr>
        <w:t>.</w:t>
      </w:r>
      <w:r w:rsidRPr="005B2673">
        <w:rPr>
          <w:rFonts w:eastAsia="Angsana New" w:cs="Arial"/>
          <w:b/>
          <w:bCs/>
          <w:sz w:val="18"/>
          <w:szCs w:val="18"/>
          <w:lang w:bidi="th-TH"/>
        </w:rPr>
        <w:t>1</w:t>
      </w:r>
      <w:r w:rsidRPr="005B2673">
        <w:rPr>
          <w:rFonts w:eastAsia="Angsana New" w:cs="Arial"/>
          <w:b/>
          <w:bCs/>
          <w:sz w:val="18"/>
          <w:szCs w:val="18"/>
          <w:lang w:bidi="th-TH"/>
        </w:rPr>
        <w:tab/>
      </w:r>
      <w:r w:rsidRPr="005B2673">
        <w:rPr>
          <w:rFonts w:cs="Arial"/>
          <w:b/>
          <w:bCs/>
          <w:sz w:val="18"/>
          <w:szCs w:val="18"/>
        </w:rPr>
        <w:t xml:space="preserve">Investments in subsidiaries </w:t>
      </w:r>
      <w:r w:rsidRPr="005B2673">
        <w:rPr>
          <w:rFonts w:cs="Arial"/>
          <w:sz w:val="18"/>
          <w:szCs w:val="18"/>
        </w:rPr>
        <w:t>(Cont’d)</w:t>
      </w:r>
    </w:p>
    <w:p w:rsidR="00920C2C" w:rsidRPr="005B2673" w:rsidRDefault="00920C2C" w:rsidP="00D755C2">
      <w:pPr>
        <w:spacing w:line="240" w:lineRule="auto"/>
        <w:ind w:left="1080"/>
        <w:jc w:val="thaiDistribute"/>
        <w:rPr>
          <w:rFonts w:cs="Arial"/>
          <w:sz w:val="18"/>
          <w:szCs w:val="18"/>
        </w:rPr>
      </w:pPr>
    </w:p>
    <w:p w:rsidR="00D36E57" w:rsidRPr="005B2673" w:rsidRDefault="00D36E57" w:rsidP="00D36E57">
      <w:pPr>
        <w:tabs>
          <w:tab w:val="left" w:pos="1110"/>
        </w:tabs>
        <w:spacing w:line="240" w:lineRule="auto"/>
        <w:ind w:left="1080"/>
        <w:rPr>
          <w:rFonts w:cs="Arial"/>
          <w:b/>
          <w:bCs/>
          <w:spacing w:val="-4"/>
          <w:sz w:val="18"/>
          <w:szCs w:val="18"/>
          <w:lang w:bidi="th-TH"/>
        </w:rPr>
      </w:pPr>
      <w:r w:rsidRPr="005B2673">
        <w:rPr>
          <w:rFonts w:cs="Arial"/>
          <w:b/>
          <w:bCs/>
          <w:spacing w:val="-4"/>
          <w:sz w:val="18"/>
          <w:szCs w:val="18"/>
          <w:lang w:bidi="th-TH"/>
        </w:rPr>
        <w:t>Transactions incurred during 2019</w:t>
      </w:r>
      <w:r w:rsidRPr="005B2673">
        <w:rPr>
          <w:rFonts w:cs="Arial"/>
          <w:b/>
          <w:bCs/>
          <w:sz w:val="18"/>
          <w:szCs w:val="18"/>
        </w:rPr>
        <w:t xml:space="preserve"> </w:t>
      </w:r>
      <w:r w:rsidRPr="005B2673">
        <w:rPr>
          <w:rFonts w:cs="Arial"/>
          <w:sz w:val="18"/>
          <w:szCs w:val="18"/>
        </w:rPr>
        <w:t>(Cont’d)</w:t>
      </w:r>
    </w:p>
    <w:p w:rsidR="00D36E57" w:rsidRPr="005B2673" w:rsidRDefault="00D36E57" w:rsidP="00D36E57">
      <w:pPr>
        <w:spacing w:line="240" w:lineRule="auto"/>
        <w:ind w:left="1080"/>
        <w:rPr>
          <w:rFonts w:cs="Arial"/>
          <w:sz w:val="18"/>
          <w:szCs w:val="18"/>
          <w:u w:val="single"/>
          <w:lang w:bidi="th-TH"/>
        </w:rPr>
      </w:pPr>
    </w:p>
    <w:p w:rsidR="00920C2C" w:rsidRPr="005B2673" w:rsidRDefault="00920C2C" w:rsidP="00D755C2">
      <w:pPr>
        <w:spacing w:line="240" w:lineRule="auto"/>
        <w:ind w:left="1080"/>
        <w:rPr>
          <w:rFonts w:cs="Arial"/>
          <w:spacing w:val="-4"/>
          <w:sz w:val="18"/>
          <w:szCs w:val="18"/>
          <w:u w:val="single"/>
          <w:lang w:bidi="th-TH"/>
        </w:rPr>
      </w:pPr>
      <w:r w:rsidRPr="005B2673">
        <w:rPr>
          <w:rFonts w:cs="Arial"/>
          <w:spacing w:val="-4"/>
          <w:sz w:val="18"/>
          <w:szCs w:val="18"/>
          <w:u w:val="single"/>
          <w:lang w:bidi="th-TH"/>
        </w:rPr>
        <w:t>Prime Solar Energy Corporation</w:t>
      </w:r>
    </w:p>
    <w:p w:rsidR="00920C2C" w:rsidRPr="005B2673" w:rsidRDefault="00920C2C" w:rsidP="00D755C2">
      <w:pPr>
        <w:spacing w:line="240" w:lineRule="auto"/>
        <w:ind w:left="1080"/>
        <w:rPr>
          <w:rFonts w:cs="Arial"/>
          <w:spacing w:val="-4"/>
          <w:sz w:val="18"/>
          <w:szCs w:val="18"/>
          <w:u w:val="single"/>
          <w:lang w:bidi="th-TH"/>
        </w:rPr>
      </w:pPr>
    </w:p>
    <w:p w:rsidR="00920C2C" w:rsidRPr="005B2673" w:rsidRDefault="00920C2C" w:rsidP="00D755C2">
      <w:pPr>
        <w:spacing w:line="240" w:lineRule="auto"/>
        <w:ind w:left="1080"/>
        <w:jc w:val="thaiDistribute"/>
        <w:rPr>
          <w:rFonts w:cs="Arial"/>
          <w:sz w:val="18"/>
          <w:szCs w:val="18"/>
          <w:lang w:bidi="th-TH"/>
        </w:rPr>
      </w:pPr>
      <w:r w:rsidRPr="005B2673">
        <w:rPr>
          <w:rFonts w:cs="Arial"/>
          <w:spacing w:val="-6"/>
          <w:sz w:val="18"/>
          <w:szCs w:val="18"/>
          <w:lang w:bidi="th-TH"/>
        </w:rPr>
        <w:t>On 18 January 2019, Prime Solar Energy Corporation</w:t>
      </w:r>
      <w:r w:rsidR="00EF308A">
        <w:rPr>
          <w:rFonts w:cs="Arial"/>
          <w:spacing w:val="-6"/>
          <w:sz w:val="18"/>
          <w:szCs w:val="18"/>
          <w:lang w:bidi="th-TH"/>
        </w:rPr>
        <w:t xml:space="preserve"> </w:t>
      </w:r>
      <w:r w:rsidRPr="005B2673">
        <w:rPr>
          <w:rFonts w:cs="Arial"/>
          <w:spacing w:val="-6"/>
          <w:sz w:val="18"/>
          <w:szCs w:val="18"/>
          <w:lang w:bidi="th-TH"/>
        </w:rPr>
        <w:t>acquired 100% interests in He Wu Co., Ltd.,</w:t>
      </w:r>
      <w:r w:rsidRPr="005B2673">
        <w:rPr>
          <w:rFonts w:cs="Arial"/>
          <w:sz w:val="18"/>
          <w:szCs w:val="18"/>
          <w:lang w:bidi="th-TH"/>
        </w:rPr>
        <w:t xml:space="preserve"> Sheng Jiu Co., Ltd. and </w:t>
      </w:r>
      <w:r w:rsidRPr="005B2673">
        <w:rPr>
          <w:rFonts w:cs="Arial"/>
          <w:sz w:val="18"/>
          <w:szCs w:val="18"/>
        </w:rPr>
        <w:t>Shin Shi Co., Ltd.</w:t>
      </w:r>
      <w:r w:rsidRPr="005B2673">
        <w:rPr>
          <w:rFonts w:cs="Arial"/>
          <w:sz w:val="18"/>
          <w:szCs w:val="18"/>
          <w:lang w:bidi="th-TH"/>
        </w:rPr>
        <w:t xml:space="preserve"> for a total consideration of NT Dollar 25.50 million (or Baht 26.15 million). These companies </w:t>
      </w:r>
      <w:r w:rsidR="00EF308A">
        <w:rPr>
          <w:rFonts w:cs="Arial"/>
          <w:sz w:val="18"/>
          <w:szCs w:val="18"/>
          <w:lang w:bidi="th-TH"/>
        </w:rPr>
        <w:t>were</w:t>
      </w:r>
      <w:r w:rsidRPr="005B2673">
        <w:rPr>
          <w:rFonts w:cs="Arial"/>
          <w:sz w:val="18"/>
          <w:szCs w:val="18"/>
          <w:lang w:bidi="th-TH"/>
        </w:rPr>
        <w:t xml:space="preserve"> registered and domiciled in Republic of China (Taiwan). The subsidiary made a payment on acquisition date amounting to NT Dollar 12.75 million (or Baht 13.08 million) and the remaining amounting to NT Dollar 12.75 million will be paid in </w:t>
      </w:r>
      <w:proofErr w:type="spellStart"/>
      <w:r w:rsidRPr="005B2673">
        <w:rPr>
          <w:rFonts w:cs="Arial"/>
          <w:sz w:val="18"/>
          <w:szCs w:val="18"/>
          <w:lang w:bidi="th-TH"/>
        </w:rPr>
        <w:t>instal</w:t>
      </w:r>
      <w:r w:rsidR="00723E27">
        <w:rPr>
          <w:rFonts w:cs="Arial"/>
          <w:sz w:val="18"/>
          <w:szCs w:val="18"/>
          <w:lang w:bidi="th-TH"/>
        </w:rPr>
        <w:t>l</w:t>
      </w:r>
      <w:r w:rsidRPr="005B2673">
        <w:rPr>
          <w:rFonts w:cs="Arial"/>
          <w:sz w:val="18"/>
          <w:szCs w:val="18"/>
          <w:lang w:bidi="th-TH"/>
        </w:rPr>
        <w:t>ments</w:t>
      </w:r>
      <w:proofErr w:type="spellEnd"/>
      <w:r w:rsidRPr="005B2673">
        <w:rPr>
          <w:rFonts w:cs="Arial"/>
          <w:sz w:val="18"/>
          <w:szCs w:val="18"/>
          <w:lang w:bidi="th-TH"/>
        </w:rPr>
        <w:t xml:space="preserve"> according to the condition in the Share Purchase and Subscription Agreement. The subsidiary considered this investment as an asset acquisition because these 3 companies have not yet started their operations. </w:t>
      </w:r>
    </w:p>
    <w:p w:rsidR="00920C2C" w:rsidRPr="005B2673" w:rsidRDefault="00920C2C" w:rsidP="00D755C2">
      <w:pPr>
        <w:spacing w:line="240" w:lineRule="auto"/>
        <w:ind w:left="1080"/>
        <w:jc w:val="thaiDistribute"/>
        <w:rPr>
          <w:rFonts w:cs="Arial"/>
          <w:sz w:val="18"/>
          <w:szCs w:val="22"/>
          <w:lang w:val="en-US" w:bidi="th-TH"/>
        </w:rPr>
      </w:pPr>
    </w:p>
    <w:tbl>
      <w:tblPr>
        <w:tblW w:w="9432" w:type="dxa"/>
        <w:tblLayout w:type="fixed"/>
        <w:tblLook w:val="0000" w:firstRow="0" w:lastRow="0" w:firstColumn="0" w:lastColumn="0" w:noHBand="0" w:noVBand="0"/>
      </w:tblPr>
      <w:tblGrid>
        <w:gridCol w:w="4248"/>
        <w:gridCol w:w="1296"/>
        <w:gridCol w:w="1296"/>
        <w:gridCol w:w="1296"/>
        <w:gridCol w:w="1296"/>
      </w:tblGrid>
      <w:tr w:rsidR="00920C2C" w:rsidRPr="005B2673" w:rsidTr="002E3457">
        <w:tc>
          <w:tcPr>
            <w:tcW w:w="4248" w:type="dxa"/>
            <w:vAlign w:val="bottom"/>
          </w:tcPr>
          <w:p w:rsidR="00920C2C" w:rsidRPr="005B2673" w:rsidRDefault="00920C2C" w:rsidP="00D755C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296" w:type="dxa"/>
            <w:shd w:val="clear" w:color="auto" w:fill="auto"/>
            <w:vAlign w:val="bottom"/>
          </w:tcPr>
          <w:p w:rsidR="00920C2C" w:rsidRPr="005B2673" w:rsidRDefault="00920C2C" w:rsidP="00D755C2">
            <w:pPr>
              <w:pStyle w:val="a"/>
              <w:ind w:right="-72"/>
              <w:jc w:val="right"/>
              <w:rPr>
                <w:rFonts w:ascii="Arial" w:cs="Arial"/>
                <w:b/>
                <w:bCs/>
                <w:color w:val="auto"/>
                <w:sz w:val="18"/>
                <w:szCs w:val="18"/>
              </w:rPr>
            </w:pPr>
            <w:r w:rsidRPr="005B2673">
              <w:rPr>
                <w:rFonts w:ascii="Arial" w:cs="Arial"/>
                <w:b/>
                <w:bCs/>
                <w:color w:val="auto"/>
                <w:sz w:val="18"/>
                <w:szCs w:val="18"/>
              </w:rPr>
              <w:t xml:space="preserve">He Wu </w:t>
            </w:r>
          </w:p>
        </w:tc>
        <w:tc>
          <w:tcPr>
            <w:tcW w:w="1296" w:type="dxa"/>
            <w:vAlign w:val="bottom"/>
          </w:tcPr>
          <w:p w:rsidR="00920C2C" w:rsidRPr="005B2673" w:rsidRDefault="00920C2C" w:rsidP="00D755C2">
            <w:pPr>
              <w:pStyle w:val="a"/>
              <w:ind w:right="-72"/>
              <w:jc w:val="right"/>
              <w:rPr>
                <w:rFonts w:ascii="Arial" w:cs="Arial"/>
                <w:b/>
                <w:bCs/>
                <w:color w:val="auto"/>
                <w:sz w:val="18"/>
                <w:szCs w:val="18"/>
              </w:rPr>
            </w:pPr>
            <w:r w:rsidRPr="005B2673">
              <w:rPr>
                <w:rFonts w:ascii="Arial" w:cs="Arial"/>
                <w:b/>
                <w:bCs/>
                <w:color w:val="auto"/>
                <w:sz w:val="18"/>
                <w:szCs w:val="18"/>
              </w:rPr>
              <w:t>Sheng Jiu</w:t>
            </w:r>
          </w:p>
        </w:tc>
        <w:tc>
          <w:tcPr>
            <w:tcW w:w="1296" w:type="dxa"/>
            <w:vAlign w:val="bottom"/>
          </w:tcPr>
          <w:p w:rsidR="00920C2C" w:rsidRPr="005B2673" w:rsidRDefault="00920C2C" w:rsidP="00D755C2">
            <w:pPr>
              <w:pStyle w:val="a"/>
              <w:ind w:right="-72"/>
              <w:jc w:val="right"/>
              <w:rPr>
                <w:rFonts w:ascii="Arial" w:cs="Arial"/>
                <w:b/>
                <w:bCs/>
                <w:color w:val="auto"/>
                <w:sz w:val="18"/>
                <w:szCs w:val="18"/>
              </w:rPr>
            </w:pPr>
            <w:r w:rsidRPr="005B2673">
              <w:rPr>
                <w:rFonts w:ascii="Arial" w:cs="Arial"/>
                <w:b/>
                <w:bCs/>
                <w:color w:val="auto"/>
                <w:sz w:val="18"/>
                <w:szCs w:val="18"/>
              </w:rPr>
              <w:t>Shin Shi</w:t>
            </w:r>
          </w:p>
        </w:tc>
        <w:tc>
          <w:tcPr>
            <w:tcW w:w="1296" w:type="dxa"/>
            <w:vAlign w:val="bottom"/>
          </w:tcPr>
          <w:p w:rsidR="00920C2C" w:rsidRPr="005B2673" w:rsidRDefault="00920C2C" w:rsidP="00D755C2">
            <w:pPr>
              <w:pStyle w:val="a"/>
              <w:ind w:right="-72"/>
              <w:jc w:val="right"/>
              <w:rPr>
                <w:rFonts w:ascii="Arial" w:cs="Arial"/>
                <w:b/>
                <w:bCs/>
                <w:color w:val="auto"/>
                <w:sz w:val="18"/>
                <w:szCs w:val="18"/>
              </w:rPr>
            </w:pPr>
          </w:p>
        </w:tc>
      </w:tr>
      <w:tr w:rsidR="00920C2C" w:rsidRPr="005B2673" w:rsidTr="002E3457">
        <w:tc>
          <w:tcPr>
            <w:tcW w:w="4248" w:type="dxa"/>
            <w:vAlign w:val="bottom"/>
          </w:tcPr>
          <w:p w:rsidR="00920C2C" w:rsidRPr="005B2673" w:rsidRDefault="00920C2C" w:rsidP="00D755C2">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296" w:type="dxa"/>
            <w:shd w:val="clear" w:color="auto" w:fill="auto"/>
            <w:vAlign w:val="bottom"/>
          </w:tcPr>
          <w:p w:rsidR="00920C2C" w:rsidRPr="005B2673" w:rsidRDefault="00920C2C" w:rsidP="00D755C2">
            <w:pPr>
              <w:pStyle w:val="a"/>
              <w:ind w:right="-72"/>
              <w:jc w:val="right"/>
              <w:rPr>
                <w:rFonts w:ascii="Arial" w:cs="Arial"/>
                <w:b/>
                <w:bCs/>
                <w:color w:val="auto"/>
                <w:sz w:val="18"/>
                <w:szCs w:val="18"/>
              </w:rPr>
            </w:pPr>
            <w:r w:rsidRPr="005B2673">
              <w:rPr>
                <w:rFonts w:ascii="Arial" w:cs="Arial"/>
                <w:b/>
                <w:bCs/>
                <w:color w:val="auto"/>
                <w:sz w:val="18"/>
                <w:szCs w:val="18"/>
              </w:rPr>
              <w:t>Co., Ltd.</w:t>
            </w:r>
          </w:p>
        </w:tc>
        <w:tc>
          <w:tcPr>
            <w:tcW w:w="1296" w:type="dxa"/>
            <w:vAlign w:val="bottom"/>
          </w:tcPr>
          <w:p w:rsidR="00920C2C" w:rsidRPr="005B2673" w:rsidRDefault="00920C2C" w:rsidP="00D755C2">
            <w:pPr>
              <w:pStyle w:val="a"/>
              <w:ind w:right="-72"/>
              <w:jc w:val="right"/>
              <w:rPr>
                <w:rFonts w:ascii="Arial" w:cs="Arial"/>
                <w:b/>
                <w:bCs/>
                <w:color w:val="auto"/>
                <w:sz w:val="18"/>
                <w:szCs w:val="18"/>
              </w:rPr>
            </w:pPr>
            <w:r w:rsidRPr="005B2673">
              <w:rPr>
                <w:rFonts w:ascii="Arial" w:cs="Arial"/>
                <w:b/>
                <w:bCs/>
                <w:color w:val="auto"/>
                <w:sz w:val="18"/>
                <w:szCs w:val="18"/>
              </w:rPr>
              <w:t>Co., Ltd.</w:t>
            </w:r>
          </w:p>
        </w:tc>
        <w:tc>
          <w:tcPr>
            <w:tcW w:w="1296" w:type="dxa"/>
            <w:vAlign w:val="bottom"/>
          </w:tcPr>
          <w:p w:rsidR="00920C2C" w:rsidRPr="005B2673" w:rsidRDefault="00920C2C" w:rsidP="00D755C2">
            <w:pPr>
              <w:pStyle w:val="a"/>
              <w:ind w:right="-72"/>
              <w:jc w:val="right"/>
              <w:rPr>
                <w:rFonts w:ascii="Arial" w:cs="Arial"/>
                <w:b/>
                <w:bCs/>
                <w:color w:val="auto"/>
                <w:sz w:val="18"/>
                <w:szCs w:val="18"/>
              </w:rPr>
            </w:pPr>
            <w:r w:rsidRPr="005B2673">
              <w:rPr>
                <w:rFonts w:ascii="Arial" w:cs="Arial"/>
                <w:b/>
                <w:bCs/>
                <w:color w:val="auto"/>
                <w:sz w:val="18"/>
                <w:szCs w:val="18"/>
              </w:rPr>
              <w:t>Co., Ltd.</w:t>
            </w:r>
          </w:p>
        </w:tc>
        <w:tc>
          <w:tcPr>
            <w:tcW w:w="1296" w:type="dxa"/>
            <w:vAlign w:val="bottom"/>
          </w:tcPr>
          <w:p w:rsidR="00920C2C" w:rsidRPr="005B2673" w:rsidRDefault="00920C2C" w:rsidP="00D755C2">
            <w:pPr>
              <w:pStyle w:val="a"/>
              <w:ind w:right="-72"/>
              <w:jc w:val="right"/>
              <w:rPr>
                <w:rFonts w:ascii="Arial" w:cs="Arial"/>
                <w:b/>
                <w:bCs/>
                <w:color w:val="auto"/>
                <w:sz w:val="18"/>
                <w:szCs w:val="18"/>
              </w:rPr>
            </w:pPr>
            <w:r w:rsidRPr="005B2673">
              <w:rPr>
                <w:rFonts w:ascii="Arial" w:cs="Arial"/>
                <w:b/>
                <w:bCs/>
                <w:color w:val="auto"/>
                <w:sz w:val="18"/>
                <w:szCs w:val="18"/>
              </w:rPr>
              <w:t>Total</w:t>
            </w:r>
          </w:p>
        </w:tc>
      </w:tr>
      <w:tr w:rsidR="00920C2C" w:rsidRPr="005B2673" w:rsidTr="002E3457">
        <w:tc>
          <w:tcPr>
            <w:tcW w:w="4248" w:type="dxa"/>
            <w:vAlign w:val="bottom"/>
          </w:tcPr>
          <w:p w:rsidR="00920C2C" w:rsidRPr="005B2673" w:rsidRDefault="00920C2C" w:rsidP="00D755C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296" w:type="dxa"/>
            <w:shd w:val="clear" w:color="auto" w:fill="auto"/>
            <w:vAlign w:val="bottom"/>
          </w:tcPr>
          <w:p w:rsidR="00920C2C" w:rsidRPr="005B2673" w:rsidRDefault="00920C2C"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296" w:type="dxa"/>
            <w:vAlign w:val="bottom"/>
          </w:tcPr>
          <w:p w:rsidR="00920C2C" w:rsidRPr="005B2673" w:rsidRDefault="00920C2C"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296" w:type="dxa"/>
            <w:vAlign w:val="bottom"/>
          </w:tcPr>
          <w:p w:rsidR="00920C2C" w:rsidRPr="005B2673" w:rsidRDefault="00920C2C"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296" w:type="dxa"/>
            <w:vAlign w:val="bottom"/>
          </w:tcPr>
          <w:p w:rsidR="00920C2C" w:rsidRPr="005B2673" w:rsidRDefault="00920C2C"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920C2C" w:rsidRPr="005B2673" w:rsidTr="002E3457">
        <w:tc>
          <w:tcPr>
            <w:tcW w:w="4248" w:type="dxa"/>
            <w:vAlign w:val="bottom"/>
          </w:tcPr>
          <w:p w:rsidR="00920C2C" w:rsidRPr="005B2673" w:rsidRDefault="00920C2C" w:rsidP="00D755C2">
            <w:pPr>
              <w:tabs>
                <w:tab w:val="left" w:pos="1134"/>
                <w:tab w:val="left" w:pos="1276"/>
                <w:tab w:val="center" w:pos="3402"/>
                <w:tab w:val="center" w:pos="4536"/>
                <w:tab w:val="center" w:pos="5670"/>
                <w:tab w:val="center" w:pos="6804"/>
                <w:tab w:val="right" w:pos="7655"/>
              </w:tabs>
              <w:spacing w:line="240" w:lineRule="auto"/>
              <w:ind w:left="972"/>
              <w:rPr>
                <w:rFonts w:cs="Arial"/>
                <w:sz w:val="10"/>
                <w:szCs w:val="10"/>
              </w:rPr>
            </w:pPr>
          </w:p>
        </w:tc>
        <w:tc>
          <w:tcPr>
            <w:tcW w:w="1296" w:type="dxa"/>
            <w:shd w:val="clear" w:color="auto" w:fill="auto"/>
            <w:vAlign w:val="bottom"/>
          </w:tcPr>
          <w:p w:rsidR="00920C2C" w:rsidRPr="005B2673" w:rsidRDefault="00920C2C"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296" w:type="dxa"/>
            <w:vAlign w:val="bottom"/>
          </w:tcPr>
          <w:p w:rsidR="00920C2C" w:rsidRPr="005B2673" w:rsidRDefault="00920C2C"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296" w:type="dxa"/>
            <w:vAlign w:val="bottom"/>
          </w:tcPr>
          <w:p w:rsidR="00920C2C" w:rsidRPr="005B2673" w:rsidRDefault="00920C2C"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296" w:type="dxa"/>
            <w:vAlign w:val="bottom"/>
          </w:tcPr>
          <w:p w:rsidR="00920C2C" w:rsidRPr="005B2673" w:rsidRDefault="00920C2C"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920C2C" w:rsidRPr="005B2673" w:rsidTr="002E3457">
        <w:trPr>
          <w:trHeight w:val="20"/>
        </w:trPr>
        <w:tc>
          <w:tcPr>
            <w:tcW w:w="4248" w:type="dxa"/>
            <w:vAlign w:val="bottom"/>
          </w:tcPr>
          <w:p w:rsidR="00920C2C" w:rsidRPr="005B2673" w:rsidRDefault="00920C2C" w:rsidP="00D755C2">
            <w:pPr>
              <w:spacing w:line="240" w:lineRule="auto"/>
              <w:ind w:left="972" w:right="-72"/>
              <w:rPr>
                <w:rFonts w:cs="Arial"/>
                <w:sz w:val="18"/>
                <w:szCs w:val="18"/>
              </w:rPr>
            </w:pPr>
            <w:r w:rsidRPr="005B2673">
              <w:rPr>
                <w:rFonts w:cs="Arial"/>
                <w:sz w:val="18"/>
                <w:szCs w:val="18"/>
                <w:shd w:val="clear" w:color="auto" w:fill="FFFFFF"/>
              </w:rPr>
              <w:t>Cash</w:t>
            </w:r>
          </w:p>
        </w:tc>
        <w:tc>
          <w:tcPr>
            <w:tcW w:w="1296" w:type="dxa"/>
            <w:vAlign w:val="bottom"/>
          </w:tcPr>
          <w:p w:rsidR="00920C2C" w:rsidRPr="005B2673" w:rsidRDefault="00920C2C" w:rsidP="00D755C2">
            <w:pPr>
              <w:spacing w:line="240" w:lineRule="auto"/>
              <w:ind w:right="-72"/>
              <w:jc w:val="right"/>
              <w:rPr>
                <w:rFonts w:cs="Arial"/>
                <w:sz w:val="18"/>
                <w:szCs w:val="18"/>
                <w:rtl/>
                <w:cs/>
              </w:rPr>
            </w:pPr>
            <w:r w:rsidRPr="005B2673">
              <w:rPr>
                <w:rFonts w:cs="Arial"/>
                <w:sz w:val="18"/>
                <w:szCs w:val="18"/>
              </w:rPr>
              <w:t>2</w:t>
            </w:r>
          </w:p>
        </w:tc>
        <w:tc>
          <w:tcPr>
            <w:tcW w:w="1296" w:type="dxa"/>
            <w:vAlign w:val="bottom"/>
          </w:tcPr>
          <w:p w:rsidR="00920C2C" w:rsidRPr="005B2673" w:rsidRDefault="00920C2C" w:rsidP="00D755C2">
            <w:pPr>
              <w:spacing w:line="240" w:lineRule="auto"/>
              <w:ind w:right="-72"/>
              <w:jc w:val="right"/>
              <w:rPr>
                <w:rFonts w:cs="Arial"/>
                <w:sz w:val="18"/>
                <w:szCs w:val="18"/>
              </w:rPr>
            </w:pPr>
            <w:r w:rsidRPr="005B2673">
              <w:rPr>
                <w:rFonts w:cs="Arial"/>
                <w:sz w:val="18"/>
                <w:szCs w:val="18"/>
              </w:rPr>
              <w:t>3</w:t>
            </w:r>
          </w:p>
        </w:tc>
        <w:tc>
          <w:tcPr>
            <w:tcW w:w="1296" w:type="dxa"/>
            <w:vAlign w:val="bottom"/>
          </w:tcPr>
          <w:p w:rsidR="00920C2C" w:rsidRPr="005B2673" w:rsidRDefault="00920C2C" w:rsidP="00D755C2">
            <w:pPr>
              <w:spacing w:line="240" w:lineRule="auto"/>
              <w:ind w:right="-72"/>
              <w:jc w:val="right"/>
              <w:rPr>
                <w:rFonts w:cs="Arial"/>
                <w:sz w:val="18"/>
                <w:szCs w:val="18"/>
              </w:rPr>
            </w:pPr>
            <w:r w:rsidRPr="005B2673">
              <w:rPr>
                <w:rFonts w:cs="Arial"/>
                <w:sz w:val="18"/>
                <w:szCs w:val="18"/>
              </w:rPr>
              <w:t>2</w:t>
            </w:r>
          </w:p>
        </w:tc>
        <w:tc>
          <w:tcPr>
            <w:tcW w:w="1296" w:type="dxa"/>
            <w:vAlign w:val="bottom"/>
          </w:tcPr>
          <w:p w:rsidR="00920C2C" w:rsidRPr="005B2673" w:rsidRDefault="00920C2C" w:rsidP="00D755C2">
            <w:pPr>
              <w:spacing w:line="240" w:lineRule="auto"/>
              <w:ind w:right="-72"/>
              <w:jc w:val="right"/>
              <w:rPr>
                <w:rFonts w:cs="Arial"/>
                <w:sz w:val="18"/>
                <w:szCs w:val="18"/>
              </w:rPr>
            </w:pPr>
            <w:r w:rsidRPr="005B2673">
              <w:rPr>
                <w:rFonts w:cs="Arial"/>
                <w:sz w:val="18"/>
                <w:szCs w:val="18"/>
              </w:rPr>
              <w:t>7</w:t>
            </w:r>
          </w:p>
        </w:tc>
      </w:tr>
      <w:tr w:rsidR="00920C2C" w:rsidRPr="005B2673" w:rsidTr="002E3457">
        <w:trPr>
          <w:trHeight w:val="20"/>
        </w:trPr>
        <w:tc>
          <w:tcPr>
            <w:tcW w:w="4248" w:type="dxa"/>
            <w:vAlign w:val="bottom"/>
          </w:tcPr>
          <w:p w:rsidR="00920C2C" w:rsidRPr="005B2673" w:rsidRDefault="00920C2C" w:rsidP="00D755C2">
            <w:pPr>
              <w:spacing w:line="240" w:lineRule="auto"/>
              <w:ind w:left="972" w:right="-72"/>
              <w:rPr>
                <w:rFonts w:cs="Arial"/>
                <w:sz w:val="18"/>
                <w:szCs w:val="18"/>
                <w:shd w:val="clear" w:color="auto" w:fill="FFFFFF"/>
              </w:rPr>
            </w:pPr>
            <w:r w:rsidRPr="005B2673">
              <w:rPr>
                <w:rFonts w:cs="Arial"/>
                <w:sz w:val="18"/>
                <w:szCs w:val="18"/>
                <w:shd w:val="clear" w:color="auto" w:fill="FFFFFF"/>
              </w:rPr>
              <w:t>Other current assets</w:t>
            </w:r>
          </w:p>
        </w:tc>
        <w:tc>
          <w:tcPr>
            <w:tcW w:w="1296" w:type="dxa"/>
            <w:vAlign w:val="bottom"/>
          </w:tcPr>
          <w:p w:rsidR="00920C2C" w:rsidRPr="005B2673" w:rsidRDefault="00920C2C" w:rsidP="00D755C2">
            <w:pPr>
              <w:spacing w:line="240" w:lineRule="auto"/>
              <w:ind w:right="-72"/>
              <w:jc w:val="right"/>
              <w:rPr>
                <w:rFonts w:cs="Arial"/>
                <w:sz w:val="18"/>
                <w:szCs w:val="18"/>
              </w:rPr>
            </w:pPr>
            <w:r w:rsidRPr="005B2673">
              <w:rPr>
                <w:rFonts w:cs="Arial"/>
                <w:sz w:val="18"/>
                <w:szCs w:val="18"/>
              </w:rPr>
              <w:t>28</w:t>
            </w:r>
          </w:p>
        </w:tc>
        <w:tc>
          <w:tcPr>
            <w:tcW w:w="1296" w:type="dxa"/>
            <w:vAlign w:val="bottom"/>
          </w:tcPr>
          <w:p w:rsidR="00920C2C" w:rsidRPr="005B2673" w:rsidRDefault="00920C2C" w:rsidP="00D755C2">
            <w:pPr>
              <w:spacing w:line="240" w:lineRule="auto"/>
              <w:ind w:right="-72"/>
              <w:jc w:val="right"/>
              <w:rPr>
                <w:rFonts w:cs="Arial"/>
                <w:sz w:val="18"/>
                <w:szCs w:val="18"/>
                <w:rtl/>
                <w:cs/>
              </w:rPr>
            </w:pPr>
            <w:r w:rsidRPr="005B2673">
              <w:rPr>
                <w:rFonts w:cs="Arial"/>
                <w:sz w:val="18"/>
                <w:szCs w:val="18"/>
              </w:rPr>
              <w:t>19</w:t>
            </w:r>
          </w:p>
        </w:tc>
        <w:tc>
          <w:tcPr>
            <w:tcW w:w="1296" w:type="dxa"/>
            <w:vAlign w:val="bottom"/>
          </w:tcPr>
          <w:p w:rsidR="00920C2C" w:rsidRPr="005B2673" w:rsidRDefault="00920C2C" w:rsidP="00D755C2">
            <w:pPr>
              <w:spacing w:line="240" w:lineRule="auto"/>
              <w:ind w:right="-72"/>
              <w:jc w:val="right"/>
              <w:rPr>
                <w:rFonts w:cs="Arial"/>
                <w:sz w:val="18"/>
                <w:szCs w:val="18"/>
              </w:rPr>
            </w:pPr>
            <w:r w:rsidRPr="005B2673">
              <w:rPr>
                <w:rFonts w:cs="Arial"/>
                <w:sz w:val="18"/>
                <w:szCs w:val="18"/>
              </w:rPr>
              <w:t>34</w:t>
            </w:r>
          </w:p>
        </w:tc>
        <w:tc>
          <w:tcPr>
            <w:tcW w:w="1296" w:type="dxa"/>
            <w:vAlign w:val="bottom"/>
          </w:tcPr>
          <w:p w:rsidR="00920C2C" w:rsidRPr="005B2673" w:rsidRDefault="00920C2C" w:rsidP="00D755C2">
            <w:pPr>
              <w:spacing w:line="240" w:lineRule="auto"/>
              <w:ind w:right="-72"/>
              <w:jc w:val="right"/>
              <w:rPr>
                <w:rFonts w:cs="Arial"/>
                <w:sz w:val="18"/>
                <w:szCs w:val="18"/>
              </w:rPr>
            </w:pPr>
            <w:r w:rsidRPr="005B2673">
              <w:rPr>
                <w:rFonts w:cs="Arial"/>
                <w:sz w:val="18"/>
                <w:szCs w:val="18"/>
              </w:rPr>
              <w:t>81</w:t>
            </w:r>
          </w:p>
        </w:tc>
      </w:tr>
      <w:tr w:rsidR="00920C2C" w:rsidRPr="005B2673" w:rsidTr="002E3457">
        <w:trPr>
          <w:trHeight w:val="20"/>
        </w:trPr>
        <w:tc>
          <w:tcPr>
            <w:tcW w:w="4248" w:type="dxa"/>
            <w:vAlign w:val="bottom"/>
          </w:tcPr>
          <w:p w:rsidR="00920C2C" w:rsidRPr="005B2673" w:rsidRDefault="00920C2C" w:rsidP="00D755C2">
            <w:pPr>
              <w:spacing w:line="240" w:lineRule="auto"/>
              <w:ind w:left="972" w:right="-72"/>
              <w:rPr>
                <w:rFonts w:cs="Arial"/>
                <w:sz w:val="18"/>
                <w:szCs w:val="18"/>
                <w:lang w:bidi="th-TH"/>
              </w:rPr>
            </w:pPr>
            <w:r w:rsidRPr="005B2673">
              <w:rPr>
                <w:rFonts w:cs="Arial"/>
                <w:sz w:val="18"/>
                <w:szCs w:val="22"/>
                <w:lang w:val="en-US" w:bidi="th-TH"/>
              </w:rPr>
              <w:t xml:space="preserve">Plant and equipment </w:t>
            </w:r>
          </w:p>
        </w:tc>
        <w:tc>
          <w:tcPr>
            <w:tcW w:w="1296" w:type="dxa"/>
            <w:vAlign w:val="bottom"/>
          </w:tcPr>
          <w:p w:rsidR="00920C2C" w:rsidRPr="005B2673" w:rsidRDefault="00920C2C" w:rsidP="00D755C2">
            <w:pPr>
              <w:spacing w:line="240" w:lineRule="auto"/>
              <w:ind w:right="-72"/>
              <w:jc w:val="right"/>
              <w:rPr>
                <w:rFonts w:cs="Arial"/>
                <w:sz w:val="18"/>
                <w:szCs w:val="18"/>
                <w:rtl/>
                <w:cs/>
              </w:rPr>
            </w:pPr>
          </w:p>
        </w:tc>
        <w:tc>
          <w:tcPr>
            <w:tcW w:w="1296" w:type="dxa"/>
            <w:vAlign w:val="bottom"/>
          </w:tcPr>
          <w:p w:rsidR="00920C2C" w:rsidRPr="005B2673" w:rsidRDefault="00920C2C" w:rsidP="00D755C2">
            <w:pPr>
              <w:spacing w:line="240" w:lineRule="auto"/>
              <w:ind w:right="-72"/>
              <w:jc w:val="right"/>
              <w:rPr>
                <w:rFonts w:cs="Arial"/>
                <w:sz w:val="18"/>
                <w:szCs w:val="18"/>
                <w:rtl/>
                <w:cs/>
              </w:rPr>
            </w:pPr>
          </w:p>
        </w:tc>
        <w:tc>
          <w:tcPr>
            <w:tcW w:w="1296" w:type="dxa"/>
            <w:vAlign w:val="bottom"/>
          </w:tcPr>
          <w:p w:rsidR="00920C2C" w:rsidRPr="005B2673" w:rsidRDefault="00920C2C" w:rsidP="00D755C2">
            <w:pPr>
              <w:spacing w:line="240" w:lineRule="auto"/>
              <w:ind w:right="-72"/>
              <w:jc w:val="right"/>
              <w:rPr>
                <w:rFonts w:cs="Arial"/>
                <w:sz w:val="18"/>
                <w:szCs w:val="18"/>
              </w:rPr>
            </w:pPr>
          </w:p>
        </w:tc>
        <w:tc>
          <w:tcPr>
            <w:tcW w:w="1296" w:type="dxa"/>
            <w:vAlign w:val="bottom"/>
          </w:tcPr>
          <w:p w:rsidR="00920C2C" w:rsidRPr="005B2673" w:rsidRDefault="00920C2C" w:rsidP="00D755C2">
            <w:pPr>
              <w:spacing w:line="240" w:lineRule="auto"/>
              <w:ind w:right="-72"/>
              <w:jc w:val="right"/>
              <w:rPr>
                <w:rFonts w:cs="Arial"/>
                <w:sz w:val="18"/>
                <w:szCs w:val="18"/>
              </w:rPr>
            </w:pPr>
          </w:p>
        </w:tc>
      </w:tr>
      <w:tr w:rsidR="00920C2C" w:rsidRPr="005B2673" w:rsidTr="002E3457">
        <w:trPr>
          <w:trHeight w:val="20"/>
        </w:trPr>
        <w:tc>
          <w:tcPr>
            <w:tcW w:w="4248" w:type="dxa"/>
            <w:vAlign w:val="bottom"/>
          </w:tcPr>
          <w:p w:rsidR="00920C2C" w:rsidRPr="005B2673" w:rsidRDefault="00920C2C" w:rsidP="00D755C2">
            <w:pPr>
              <w:spacing w:line="240" w:lineRule="auto"/>
              <w:ind w:left="972" w:right="-72"/>
              <w:rPr>
                <w:rFonts w:cs="Arial"/>
                <w:sz w:val="18"/>
                <w:szCs w:val="18"/>
                <w:lang w:bidi="th-TH"/>
              </w:rPr>
            </w:pPr>
            <w:r w:rsidRPr="005B2673">
              <w:rPr>
                <w:rFonts w:cs="Arial"/>
                <w:sz w:val="18"/>
                <w:szCs w:val="18"/>
                <w:lang w:bidi="th-TH"/>
              </w:rPr>
              <w:t xml:space="preserve">   - power plant</w:t>
            </w:r>
            <w:r w:rsidRPr="005B2673">
              <w:rPr>
                <w:rFonts w:cs="Arial"/>
                <w:sz w:val="18"/>
                <w:szCs w:val="22"/>
                <w:lang w:val="en-US" w:bidi="th-TH"/>
              </w:rPr>
              <w:t>s</w:t>
            </w:r>
            <w:r w:rsidRPr="005B2673">
              <w:rPr>
                <w:rFonts w:cs="Arial"/>
                <w:sz w:val="18"/>
                <w:szCs w:val="18"/>
                <w:lang w:bidi="th-TH"/>
              </w:rPr>
              <w:t xml:space="preserve"> under construction</w:t>
            </w:r>
          </w:p>
        </w:tc>
        <w:tc>
          <w:tcPr>
            <w:tcW w:w="1296" w:type="dxa"/>
            <w:vAlign w:val="bottom"/>
          </w:tcPr>
          <w:p w:rsidR="00920C2C" w:rsidRPr="005B2673" w:rsidRDefault="00920C2C" w:rsidP="00D755C2">
            <w:pPr>
              <w:spacing w:line="240" w:lineRule="auto"/>
              <w:ind w:right="-72"/>
              <w:jc w:val="right"/>
              <w:rPr>
                <w:rFonts w:cs="Arial"/>
                <w:sz w:val="18"/>
                <w:szCs w:val="18"/>
                <w:lang w:val="en-US"/>
              </w:rPr>
            </w:pPr>
            <w:r w:rsidRPr="005B2673">
              <w:rPr>
                <w:rFonts w:cs="Arial"/>
                <w:sz w:val="18"/>
                <w:szCs w:val="18"/>
                <w:lang w:val="en-US"/>
              </w:rPr>
              <w:t>15</w:t>
            </w:r>
          </w:p>
        </w:tc>
        <w:tc>
          <w:tcPr>
            <w:tcW w:w="1296" w:type="dxa"/>
            <w:vAlign w:val="bottom"/>
          </w:tcPr>
          <w:p w:rsidR="00920C2C" w:rsidRPr="005B2673" w:rsidRDefault="00920C2C" w:rsidP="00D755C2">
            <w:pPr>
              <w:spacing w:line="240" w:lineRule="auto"/>
              <w:ind w:right="-72"/>
              <w:jc w:val="right"/>
              <w:rPr>
                <w:rFonts w:cs="Arial"/>
                <w:sz w:val="18"/>
                <w:szCs w:val="18"/>
                <w:rtl/>
                <w:cs/>
                <w:lang w:val="en-US"/>
              </w:rPr>
            </w:pPr>
            <w:r w:rsidRPr="005B2673">
              <w:rPr>
                <w:rFonts w:cs="Arial"/>
                <w:sz w:val="18"/>
                <w:szCs w:val="18"/>
                <w:lang w:val="en-US"/>
              </w:rPr>
              <w:t>21</w:t>
            </w:r>
          </w:p>
        </w:tc>
        <w:tc>
          <w:tcPr>
            <w:tcW w:w="1296" w:type="dxa"/>
            <w:vAlign w:val="bottom"/>
          </w:tcPr>
          <w:p w:rsidR="00920C2C" w:rsidRPr="005B2673" w:rsidRDefault="00920C2C" w:rsidP="00D755C2">
            <w:pPr>
              <w:spacing w:line="240" w:lineRule="auto"/>
              <w:ind w:right="-72"/>
              <w:jc w:val="right"/>
              <w:rPr>
                <w:rFonts w:cs="Arial"/>
                <w:sz w:val="18"/>
                <w:szCs w:val="18"/>
                <w:lang w:val="en-US"/>
              </w:rPr>
            </w:pPr>
            <w:r w:rsidRPr="005B2673">
              <w:rPr>
                <w:rFonts w:cs="Arial"/>
                <w:sz w:val="18"/>
                <w:szCs w:val="18"/>
                <w:lang w:val="en-US"/>
              </w:rPr>
              <w:t>54</w:t>
            </w:r>
          </w:p>
        </w:tc>
        <w:tc>
          <w:tcPr>
            <w:tcW w:w="1296" w:type="dxa"/>
            <w:vAlign w:val="bottom"/>
          </w:tcPr>
          <w:p w:rsidR="00920C2C" w:rsidRPr="005B2673" w:rsidRDefault="00920C2C" w:rsidP="00D755C2">
            <w:pPr>
              <w:spacing w:line="240" w:lineRule="auto"/>
              <w:ind w:right="-72"/>
              <w:jc w:val="right"/>
              <w:rPr>
                <w:rFonts w:cs="Arial"/>
                <w:sz w:val="18"/>
                <w:szCs w:val="18"/>
                <w:lang w:val="en-US"/>
              </w:rPr>
            </w:pPr>
            <w:r w:rsidRPr="005B2673">
              <w:rPr>
                <w:rFonts w:cs="Arial"/>
                <w:sz w:val="18"/>
                <w:szCs w:val="18"/>
                <w:lang w:val="en-US"/>
              </w:rPr>
              <w:t>90</w:t>
            </w:r>
          </w:p>
        </w:tc>
      </w:tr>
      <w:tr w:rsidR="00920C2C" w:rsidRPr="005B2673" w:rsidTr="002E3457">
        <w:trPr>
          <w:trHeight w:val="20"/>
        </w:trPr>
        <w:tc>
          <w:tcPr>
            <w:tcW w:w="4248" w:type="dxa"/>
            <w:vAlign w:val="bottom"/>
          </w:tcPr>
          <w:p w:rsidR="00920C2C" w:rsidRPr="005B2673" w:rsidRDefault="00920C2C" w:rsidP="00D755C2">
            <w:pPr>
              <w:spacing w:line="240" w:lineRule="auto"/>
              <w:ind w:left="972" w:right="-72"/>
              <w:rPr>
                <w:rFonts w:cs="Arial"/>
                <w:sz w:val="18"/>
                <w:szCs w:val="18"/>
                <w:lang w:bidi="th-TH"/>
              </w:rPr>
            </w:pPr>
            <w:r w:rsidRPr="005B2673">
              <w:rPr>
                <w:rFonts w:cs="Arial"/>
                <w:sz w:val="18"/>
                <w:szCs w:val="18"/>
                <w:lang w:bidi="th-TH"/>
              </w:rPr>
              <w:t>Intangible assets</w:t>
            </w:r>
          </w:p>
        </w:tc>
        <w:tc>
          <w:tcPr>
            <w:tcW w:w="1296" w:type="dxa"/>
            <w:vAlign w:val="bottom"/>
          </w:tcPr>
          <w:p w:rsidR="00920C2C" w:rsidRPr="005B2673" w:rsidRDefault="00920C2C" w:rsidP="00D755C2">
            <w:pPr>
              <w:spacing w:line="240" w:lineRule="auto"/>
              <w:ind w:right="-72"/>
              <w:jc w:val="right"/>
              <w:rPr>
                <w:rFonts w:cs="Arial"/>
                <w:sz w:val="18"/>
                <w:szCs w:val="18"/>
                <w:lang w:val="en-US"/>
              </w:rPr>
            </w:pPr>
          </w:p>
        </w:tc>
        <w:tc>
          <w:tcPr>
            <w:tcW w:w="1296" w:type="dxa"/>
            <w:vAlign w:val="bottom"/>
          </w:tcPr>
          <w:p w:rsidR="00920C2C" w:rsidRPr="005B2673" w:rsidRDefault="00920C2C" w:rsidP="00D755C2">
            <w:pPr>
              <w:spacing w:line="240" w:lineRule="auto"/>
              <w:ind w:right="-72"/>
              <w:jc w:val="right"/>
              <w:rPr>
                <w:rFonts w:cs="Arial"/>
                <w:sz w:val="18"/>
                <w:szCs w:val="18"/>
                <w:lang w:val="en-US"/>
              </w:rPr>
            </w:pPr>
          </w:p>
        </w:tc>
        <w:tc>
          <w:tcPr>
            <w:tcW w:w="1296" w:type="dxa"/>
            <w:vAlign w:val="bottom"/>
          </w:tcPr>
          <w:p w:rsidR="00920C2C" w:rsidRPr="005B2673" w:rsidRDefault="00920C2C" w:rsidP="00D755C2">
            <w:pPr>
              <w:spacing w:line="240" w:lineRule="auto"/>
              <w:ind w:right="-72"/>
              <w:jc w:val="right"/>
              <w:rPr>
                <w:rFonts w:cs="Arial"/>
                <w:sz w:val="18"/>
                <w:szCs w:val="18"/>
                <w:lang w:val="en-US"/>
              </w:rPr>
            </w:pPr>
          </w:p>
        </w:tc>
        <w:tc>
          <w:tcPr>
            <w:tcW w:w="1296" w:type="dxa"/>
            <w:vAlign w:val="bottom"/>
          </w:tcPr>
          <w:p w:rsidR="00920C2C" w:rsidRPr="005B2673" w:rsidRDefault="00920C2C" w:rsidP="00D755C2">
            <w:pPr>
              <w:spacing w:line="240" w:lineRule="auto"/>
              <w:ind w:right="-72"/>
              <w:jc w:val="right"/>
              <w:rPr>
                <w:rFonts w:cs="Arial"/>
                <w:sz w:val="18"/>
                <w:szCs w:val="18"/>
                <w:lang w:val="en-US"/>
              </w:rPr>
            </w:pPr>
          </w:p>
        </w:tc>
      </w:tr>
      <w:tr w:rsidR="00920C2C" w:rsidRPr="005B2673" w:rsidTr="002E3457">
        <w:trPr>
          <w:trHeight w:val="20"/>
        </w:trPr>
        <w:tc>
          <w:tcPr>
            <w:tcW w:w="4248" w:type="dxa"/>
            <w:vAlign w:val="bottom"/>
          </w:tcPr>
          <w:p w:rsidR="00920C2C" w:rsidRPr="005B2673" w:rsidRDefault="00920C2C" w:rsidP="00D755C2">
            <w:pPr>
              <w:spacing w:line="240" w:lineRule="auto"/>
              <w:ind w:left="972" w:right="-72"/>
              <w:rPr>
                <w:rFonts w:cs="Arial"/>
                <w:sz w:val="18"/>
                <w:szCs w:val="18"/>
                <w:lang w:bidi="th-TH"/>
              </w:rPr>
            </w:pPr>
            <w:r w:rsidRPr="005B2673">
              <w:rPr>
                <w:rFonts w:cs="Arial"/>
                <w:sz w:val="18"/>
                <w:szCs w:val="18"/>
                <w:lang w:bidi="th-TH"/>
              </w:rPr>
              <w:t xml:space="preserve">   - rights to use of transmission</w:t>
            </w:r>
          </w:p>
        </w:tc>
        <w:tc>
          <w:tcPr>
            <w:tcW w:w="1296" w:type="dxa"/>
            <w:vAlign w:val="bottom"/>
          </w:tcPr>
          <w:p w:rsidR="00920C2C" w:rsidRPr="005B2673" w:rsidRDefault="00920C2C" w:rsidP="00D755C2">
            <w:pPr>
              <w:spacing w:line="240" w:lineRule="auto"/>
              <w:ind w:right="-72"/>
              <w:jc w:val="right"/>
              <w:rPr>
                <w:rFonts w:cs="Arial"/>
                <w:sz w:val="18"/>
                <w:szCs w:val="18"/>
              </w:rPr>
            </w:pPr>
            <w:r w:rsidRPr="005B2673">
              <w:rPr>
                <w:rFonts w:cs="Arial"/>
                <w:sz w:val="18"/>
                <w:szCs w:val="18"/>
              </w:rPr>
              <w:t>498</w:t>
            </w:r>
          </w:p>
        </w:tc>
        <w:tc>
          <w:tcPr>
            <w:tcW w:w="1296" w:type="dxa"/>
            <w:vAlign w:val="bottom"/>
          </w:tcPr>
          <w:p w:rsidR="00920C2C" w:rsidRPr="005B2673" w:rsidRDefault="00920C2C" w:rsidP="00D755C2">
            <w:pPr>
              <w:spacing w:line="240" w:lineRule="auto"/>
              <w:ind w:right="-72"/>
              <w:jc w:val="right"/>
              <w:rPr>
                <w:rFonts w:cs="Arial"/>
                <w:sz w:val="18"/>
                <w:szCs w:val="18"/>
                <w:lang w:val="en-US"/>
              </w:rPr>
            </w:pPr>
            <w:r w:rsidRPr="005B2673">
              <w:rPr>
                <w:rFonts w:cs="Arial"/>
                <w:sz w:val="18"/>
                <w:szCs w:val="18"/>
                <w:lang w:val="en-US"/>
              </w:rPr>
              <w:t>332</w:t>
            </w:r>
          </w:p>
        </w:tc>
        <w:tc>
          <w:tcPr>
            <w:tcW w:w="1296" w:type="dxa"/>
            <w:vAlign w:val="bottom"/>
          </w:tcPr>
          <w:p w:rsidR="00920C2C" w:rsidRPr="005B2673" w:rsidRDefault="00920C2C" w:rsidP="00D755C2">
            <w:pPr>
              <w:spacing w:line="240" w:lineRule="auto"/>
              <w:ind w:right="-72"/>
              <w:jc w:val="right"/>
              <w:rPr>
                <w:rFonts w:cs="Arial"/>
                <w:sz w:val="18"/>
                <w:szCs w:val="18"/>
                <w:lang w:val="en-US"/>
              </w:rPr>
            </w:pPr>
            <w:r w:rsidRPr="005B2673">
              <w:rPr>
                <w:rFonts w:cs="Arial"/>
                <w:sz w:val="18"/>
                <w:szCs w:val="18"/>
                <w:lang w:val="en-US"/>
              </w:rPr>
              <w:t>581</w:t>
            </w:r>
          </w:p>
        </w:tc>
        <w:tc>
          <w:tcPr>
            <w:tcW w:w="1296" w:type="dxa"/>
            <w:vAlign w:val="bottom"/>
          </w:tcPr>
          <w:p w:rsidR="00920C2C" w:rsidRPr="005B2673" w:rsidRDefault="00920C2C" w:rsidP="00D755C2">
            <w:pPr>
              <w:spacing w:line="240" w:lineRule="auto"/>
              <w:ind w:right="-72"/>
              <w:jc w:val="right"/>
              <w:rPr>
                <w:rFonts w:cs="Arial"/>
                <w:sz w:val="18"/>
                <w:szCs w:val="18"/>
                <w:lang w:val="en-US"/>
              </w:rPr>
            </w:pPr>
            <w:r w:rsidRPr="005B2673">
              <w:rPr>
                <w:rFonts w:cs="Arial"/>
                <w:sz w:val="18"/>
                <w:szCs w:val="18"/>
                <w:lang w:val="en-US"/>
              </w:rPr>
              <w:t>1,411</w:t>
            </w:r>
          </w:p>
        </w:tc>
      </w:tr>
      <w:tr w:rsidR="00920C2C" w:rsidRPr="005B2673" w:rsidTr="002E3457">
        <w:trPr>
          <w:trHeight w:val="20"/>
        </w:trPr>
        <w:tc>
          <w:tcPr>
            <w:tcW w:w="4248" w:type="dxa"/>
            <w:vAlign w:val="bottom"/>
          </w:tcPr>
          <w:p w:rsidR="00920C2C" w:rsidRPr="005B2673" w:rsidRDefault="00920C2C" w:rsidP="00D755C2">
            <w:pPr>
              <w:spacing w:line="240" w:lineRule="auto"/>
              <w:ind w:left="972" w:right="-72"/>
              <w:rPr>
                <w:rFonts w:cs="Arial"/>
                <w:sz w:val="18"/>
                <w:szCs w:val="18"/>
                <w:lang w:bidi="th-TH"/>
              </w:rPr>
            </w:pPr>
            <w:r w:rsidRPr="005B2673">
              <w:rPr>
                <w:rFonts w:cs="Arial"/>
                <w:sz w:val="18"/>
                <w:szCs w:val="18"/>
                <w:lang w:bidi="th-TH"/>
              </w:rPr>
              <w:t>Intangible assets</w:t>
            </w:r>
          </w:p>
        </w:tc>
        <w:tc>
          <w:tcPr>
            <w:tcW w:w="1296" w:type="dxa"/>
            <w:vAlign w:val="bottom"/>
          </w:tcPr>
          <w:p w:rsidR="00920C2C" w:rsidRPr="005B2673" w:rsidRDefault="00920C2C" w:rsidP="00D755C2">
            <w:pPr>
              <w:spacing w:line="240" w:lineRule="auto"/>
              <w:ind w:right="-72"/>
              <w:jc w:val="right"/>
              <w:rPr>
                <w:rFonts w:cs="Arial"/>
                <w:sz w:val="18"/>
                <w:szCs w:val="18"/>
                <w:rtl/>
                <w:cs/>
              </w:rPr>
            </w:pPr>
          </w:p>
        </w:tc>
        <w:tc>
          <w:tcPr>
            <w:tcW w:w="1296" w:type="dxa"/>
            <w:vAlign w:val="bottom"/>
          </w:tcPr>
          <w:p w:rsidR="00920C2C" w:rsidRPr="005B2673" w:rsidRDefault="00920C2C" w:rsidP="00D755C2">
            <w:pPr>
              <w:spacing w:line="240" w:lineRule="auto"/>
              <w:ind w:right="-72"/>
              <w:jc w:val="right"/>
              <w:rPr>
                <w:rFonts w:cs="Arial"/>
                <w:sz w:val="18"/>
                <w:szCs w:val="18"/>
                <w:rtl/>
                <w:cs/>
              </w:rPr>
            </w:pPr>
          </w:p>
        </w:tc>
        <w:tc>
          <w:tcPr>
            <w:tcW w:w="1296" w:type="dxa"/>
            <w:vAlign w:val="bottom"/>
          </w:tcPr>
          <w:p w:rsidR="00920C2C" w:rsidRPr="005B2673" w:rsidRDefault="00920C2C" w:rsidP="00D755C2">
            <w:pPr>
              <w:spacing w:line="240" w:lineRule="auto"/>
              <w:ind w:right="-72"/>
              <w:jc w:val="right"/>
              <w:rPr>
                <w:rFonts w:cs="Arial"/>
                <w:sz w:val="18"/>
                <w:szCs w:val="18"/>
              </w:rPr>
            </w:pPr>
          </w:p>
        </w:tc>
        <w:tc>
          <w:tcPr>
            <w:tcW w:w="1296" w:type="dxa"/>
            <w:vAlign w:val="bottom"/>
          </w:tcPr>
          <w:p w:rsidR="00920C2C" w:rsidRPr="005B2673" w:rsidRDefault="00920C2C" w:rsidP="00D755C2">
            <w:pPr>
              <w:spacing w:line="240" w:lineRule="auto"/>
              <w:ind w:right="-72"/>
              <w:jc w:val="right"/>
              <w:rPr>
                <w:rFonts w:cs="Arial"/>
                <w:sz w:val="18"/>
                <w:szCs w:val="18"/>
              </w:rPr>
            </w:pPr>
          </w:p>
        </w:tc>
      </w:tr>
      <w:tr w:rsidR="00920C2C" w:rsidRPr="005B2673" w:rsidTr="002E3457">
        <w:trPr>
          <w:trHeight w:val="20"/>
        </w:trPr>
        <w:tc>
          <w:tcPr>
            <w:tcW w:w="4248" w:type="dxa"/>
            <w:vAlign w:val="bottom"/>
          </w:tcPr>
          <w:p w:rsidR="00920C2C" w:rsidRPr="005B2673" w:rsidRDefault="00920C2C" w:rsidP="00D755C2">
            <w:pPr>
              <w:spacing w:line="240" w:lineRule="auto"/>
              <w:ind w:left="972" w:right="-72"/>
              <w:rPr>
                <w:rFonts w:cs="Arial"/>
                <w:sz w:val="18"/>
                <w:szCs w:val="18"/>
                <w:lang w:bidi="th-TH"/>
              </w:rPr>
            </w:pPr>
            <w:r w:rsidRPr="005B2673">
              <w:rPr>
                <w:rFonts w:cs="Arial"/>
                <w:sz w:val="18"/>
                <w:szCs w:val="18"/>
                <w:lang w:bidi="th-TH"/>
              </w:rPr>
              <w:t xml:space="preserve">   - power purchase agreements</w:t>
            </w:r>
          </w:p>
        </w:tc>
        <w:tc>
          <w:tcPr>
            <w:tcW w:w="1296" w:type="dxa"/>
            <w:vAlign w:val="bottom"/>
          </w:tcPr>
          <w:p w:rsidR="00920C2C" w:rsidRPr="005B2673" w:rsidRDefault="00920C2C" w:rsidP="00D755C2">
            <w:pPr>
              <w:spacing w:line="240" w:lineRule="auto"/>
              <w:ind w:right="-72"/>
              <w:jc w:val="right"/>
              <w:rPr>
                <w:rFonts w:cs="Arial"/>
                <w:sz w:val="18"/>
                <w:szCs w:val="18"/>
              </w:rPr>
            </w:pPr>
            <w:r w:rsidRPr="005B2673">
              <w:rPr>
                <w:rFonts w:cs="Arial"/>
                <w:sz w:val="18"/>
                <w:szCs w:val="18"/>
              </w:rPr>
              <w:t>14,041</w:t>
            </w:r>
          </w:p>
        </w:tc>
        <w:tc>
          <w:tcPr>
            <w:tcW w:w="1296" w:type="dxa"/>
            <w:vAlign w:val="bottom"/>
          </w:tcPr>
          <w:p w:rsidR="00920C2C" w:rsidRPr="005B2673" w:rsidRDefault="00920C2C" w:rsidP="00D755C2">
            <w:pPr>
              <w:spacing w:line="240" w:lineRule="auto"/>
              <w:ind w:right="-72"/>
              <w:jc w:val="right"/>
              <w:rPr>
                <w:rFonts w:cs="Arial"/>
                <w:sz w:val="18"/>
                <w:szCs w:val="18"/>
                <w:lang w:val="en-US"/>
              </w:rPr>
            </w:pPr>
            <w:r w:rsidRPr="005B2673">
              <w:rPr>
                <w:rFonts w:cs="Arial"/>
                <w:sz w:val="18"/>
                <w:szCs w:val="18"/>
                <w:lang w:val="en-US"/>
              </w:rPr>
              <w:t>4,797</w:t>
            </w:r>
          </w:p>
        </w:tc>
        <w:tc>
          <w:tcPr>
            <w:tcW w:w="1296" w:type="dxa"/>
            <w:vAlign w:val="bottom"/>
          </w:tcPr>
          <w:p w:rsidR="00920C2C" w:rsidRPr="005B2673" w:rsidRDefault="00920C2C" w:rsidP="00D755C2">
            <w:pPr>
              <w:spacing w:line="240" w:lineRule="auto"/>
              <w:ind w:right="-72"/>
              <w:jc w:val="right"/>
              <w:rPr>
                <w:rFonts w:cs="Arial"/>
                <w:sz w:val="18"/>
                <w:szCs w:val="18"/>
                <w:lang w:val="en-US"/>
              </w:rPr>
            </w:pPr>
            <w:r w:rsidRPr="005B2673">
              <w:rPr>
                <w:rFonts w:cs="Arial"/>
                <w:sz w:val="18"/>
                <w:szCs w:val="18"/>
                <w:lang w:val="en-US"/>
              </w:rPr>
              <w:t>7,845</w:t>
            </w:r>
          </w:p>
        </w:tc>
        <w:tc>
          <w:tcPr>
            <w:tcW w:w="1296" w:type="dxa"/>
            <w:vAlign w:val="bottom"/>
          </w:tcPr>
          <w:p w:rsidR="00920C2C" w:rsidRPr="005B2673" w:rsidRDefault="00920C2C" w:rsidP="00D755C2">
            <w:pPr>
              <w:spacing w:line="240" w:lineRule="auto"/>
              <w:ind w:right="-72"/>
              <w:jc w:val="right"/>
              <w:rPr>
                <w:rFonts w:cs="Arial"/>
                <w:sz w:val="18"/>
                <w:szCs w:val="18"/>
                <w:lang w:val="en-US"/>
              </w:rPr>
            </w:pPr>
            <w:r w:rsidRPr="005B2673">
              <w:rPr>
                <w:rFonts w:cs="Arial"/>
                <w:sz w:val="18"/>
                <w:szCs w:val="18"/>
                <w:lang w:val="en-US"/>
              </w:rPr>
              <w:t>26,683</w:t>
            </w:r>
          </w:p>
        </w:tc>
      </w:tr>
      <w:tr w:rsidR="00920C2C" w:rsidRPr="005B2673" w:rsidTr="002E3457">
        <w:trPr>
          <w:trHeight w:val="20"/>
        </w:trPr>
        <w:tc>
          <w:tcPr>
            <w:tcW w:w="4248" w:type="dxa"/>
            <w:vAlign w:val="bottom"/>
          </w:tcPr>
          <w:p w:rsidR="00920C2C" w:rsidRPr="005B2673" w:rsidRDefault="00920C2C" w:rsidP="00D755C2">
            <w:pPr>
              <w:spacing w:line="240" w:lineRule="auto"/>
              <w:ind w:left="972" w:right="-72"/>
              <w:rPr>
                <w:rFonts w:cs="Arial"/>
                <w:sz w:val="18"/>
                <w:szCs w:val="18"/>
                <w:lang w:bidi="th-TH"/>
              </w:rPr>
            </w:pPr>
          </w:p>
        </w:tc>
        <w:tc>
          <w:tcPr>
            <w:tcW w:w="1296" w:type="dxa"/>
            <w:vAlign w:val="bottom"/>
          </w:tcPr>
          <w:p w:rsidR="00920C2C" w:rsidRPr="005B2673" w:rsidRDefault="00920C2C" w:rsidP="00D755C2">
            <w:pPr>
              <w:spacing w:line="240" w:lineRule="auto"/>
              <w:ind w:right="-72"/>
              <w:jc w:val="right"/>
              <w:rPr>
                <w:rFonts w:cs="Arial"/>
                <w:sz w:val="18"/>
                <w:szCs w:val="18"/>
                <w:rtl/>
                <w:cs/>
              </w:rPr>
            </w:pPr>
          </w:p>
        </w:tc>
        <w:tc>
          <w:tcPr>
            <w:tcW w:w="1296" w:type="dxa"/>
            <w:vAlign w:val="bottom"/>
          </w:tcPr>
          <w:p w:rsidR="00920C2C" w:rsidRPr="005B2673" w:rsidRDefault="00920C2C" w:rsidP="00D755C2">
            <w:pPr>
              <w:spacing w:line="240" w:lineRule="auto"/>
              <w:ind w:right="-72"/>
              <w:jc w:val="right"/>
              <w:rPr>
                <w:rFonts w:cs="Arial"/>
                <w:sz w:val="18"/>
                <w:szCs w:val="18"/>
                <w:rtl/>
                <w:cs/>
              </w:rPr>
            </w:pPr>
          </w:p>
        </w:tc>
        <w:tc>
          <w:tcPr>
            <w:tcW w:w="1296" w:type="dxa"/>
            <w:vAlign w:val="bottom"/>
          </w:tcPr>
          <w:p w:rsidR="00920C2C" w:rsidRPr="005B2673" w:rsidRDefault="00920C2C" w:rsidP="00D755C2">
            <w:pPr>
              <w:spacing w:line="240" w:lineRule="auto"/>
              <w:ind w:right="-72"/>
              <w:jc w:val="right"/>
              <w:rPr>
                <w:rFonts w:cs="Arial"/>
                <w:sz w:val="18"/>
                <w:szCs w:val="18"/>
              </w:rPr>
            </w:pPr>
          </w:p>
        </w:tc>
        <w:tc>
          <w:tcPr>
            <w:tcW w:w="1296" w:type="dxa"/>
            <w:vAlign w:val="bottom"/>
          </w:tcPr>
          <w:p w:rsidR="00920C2C" w:rsidRPr="005B2673" w:rsidRDefault="00920C2C" w:rsidP="00D755C2">
            <w:pPr>
              <w:spacing w:line="240" w:lineRule="auto"/>
              <w:ind w:right="-72"/>
              <w:jc w:val="right"/>
              <w:rPr>
                <w:rFonts w:cs="Arial"/>
                <w:sz w:val="18"/>
                <w:szCs w:val="18"/>
              </w:rPr>
            </w:pPr>
          </w:p>
        </w:tc>
      </w:tr>
      <w:tr w:rsidR="00920C2C" w:rsidRPr="005B2673" w:rsidTr="002E3457">
        <w:trPr>
          <w:trHeight w:val="20"/>
        </w:trPr>
        <w:tc>
          <w:tcPr>
            <w:tcW w:w="4248" w:type="dxa"/>
            <w:vAlign w:val="bottom"/>
          </w:tcPr>
          <w:p w:rsidR="00920C2C" w:rsidRPr="005B2673" w:rsidRDefault="00920C2C" w:rsidP="00D755C2">
            <w:pPr>
              <w:spacing w:line="240" w:lineRule="auto"/>
              <w:ind w:left="972" w:right="-72"/>
              <w:rPr>
                <w:rFonts w:cs="Arial"/>
                <w:sz w:val="18"/>
                <w:szCs w:val="18"/>
                <w:lang w:bidi="th-TH"/>
              </w:rPr>
            </w:pPr>
            <w:r w:rsidRPr="005B2673">
              <w:rPr>
                <w:rFonts w:cs="Arial"/>
                <w:sz w:val="18"/>
                <w:szCs w:val="18"/>
                <w:lang w:bidi="th-TH"/>
              </w:rPr>
              <w:t>Other payables</w:t>
            </w:r>
          </w:p>
        </w:tc>
        <w:tc>
          <w:tcPr>
            <w:tcW w:w="1296" w:type="dxa"/>
            <w:vAlign w:val="bottom"/>
          </w:tcPr>
          <w:p w:rsidR="00920C2C" w:rsidRPr="005B2673" w:rsidRDefault="00920C2C" w:rsidP="00D755C2">
            <w:pPr>
              <w:spacing w:line="240" w:lineRule="auto"/>
              <w:ind w:right="-72"/>
              <w:jc w:val="right"/>
              <w:rPr>
                <w:rFonts w:cs="Arial"/>
                <w:sz w:val="18"/>
                <w:szCs w:val="18"/>
              </w:rPr>
            </w:pPr>
            <w:r w:rsidRPr="005B2673">
              <w:rPr>
                <w:rFonts w:cs="Arial"/>
                <w:sz w:val="18"/>
                <w:szCs w:val="18"/>
              </w:rPr>
              <w:t>(214)</w:t>
            </w:r>
          </w:p>
        </w:tc>
        <w:tc>
          <w:tcPr>
            <w:tcW w:w="1296" w:type="dxa"/>
            <w:vAlign w:val="bottom"/>
          </w:tcPr>
          <w:p w:rsidR="00920C2C" w:rsidRPr="005B2673" w:rsidRDefault="00920C2C" w:rsidP="00D755C2">
            <w:pPr>
              <w:spacing w:line="240" w:lineRule="auto"/>
              <w:ind w:right="-72"/>
              <w:jc w:val="right"/>
              <w:rPr>
                <w:rFonts w:cs="Arial"/>
                <w:sz w:val="18"/>
                <w:szCs w:val="18"/>
                <w:lang w:val="en-US"/>
              </w:rPr>
            </w:pPr>
            <w:r w:rsidRPr="005B2673">
              <w:rPr>
                <w:rFonts w:cs="Arial"/>
                <w:sz w:val="18"/>
                <w:szCs w:val="18"/>
                <w:lang w:val="en-US"/>
              </w:rPr>
              <w:t>(209)</w:t>
            </w:r>
          </w:p>
        </w:tc>
        <w:tc>
          <w:tcPr>
            <w:tcW w:w="1296" w:type="dxa"/>
            <w:vAlign w:val="bottom"/>
          </w:tcPr>
          <w:p w:rsidR="00920C2C" w:rsidRPr="005B2673" w:rsidRDefault="00920C2C" w:rsidP="00D755C2">
            <w:pPr>
              <w:spacing w:line="240" w:lineRule="auto"/>
              <w:ind w:right="-72"/>
              <w:jc w:val="right"/>
              <w:rPr>
                <w:rFonts w:cs="Arial"/>
                <w:sz w:val="18"/>
                <w:szCs w:val="18"/>
                <w:lang w:val="en-US"/>
              </w:rPr>
            </w:pPr>
            <w:r w:rsidRPr="005B2673">
              <w:rPr>
                <w:rFonts w:cs="Arial"/>
                <w:sz w:val="18"/>
                <w:szCs w:val="18"/>
                <w:lang w:val="en-US"/>
              </w:rPr>
              <w:t>(214)</w:t>
            </w:r>
          </w:p>
        </w:tc>
        <w:tc>
          <w:tcPr>
            <w:tcW w:w="1296" w:type="dxa"/>
            <w:vAlign w:val="bottom"/>
          </w:tcPr>
          <w:p w:rsidR="00920C2C" w:rsidRPr="005B2673" w:rsidRDefault="00920C2C" w:rsidP="00D755C2">
            <w:pPr>
              <w:spacing w:line="240" w:lineRule="auto"/>
              <w:ind w:right="-72"/>
              <w:jc w:val="right"/>
              <w:rPr>
                <w:rFonts w:cs="Arial"/>
                <w:sz w:val="18"/>
                <w:szCs w:val="18"/>
                <w:lang w:val="en-US"/>
              </w:rPr>
            </w:pPr>
            <w:r w:rsidRPr="005B2673">
              <w:rPr>
                <w:rFonts w:cs="Arial"/>
                <w:sz w:val="18"/>
                <w:szCs w:val="18"/>
                <w:lang w:val="en-US"/>
              </w:rPr>
              <w:t>(637)</w:t>
            </w:r>
          </w:p>
        </w:tc>
      </w:tr>
      <w:tr w:rsidR="00920C2C" w:rsidRPr="005B2673" w:rsidTr="002E3457">
        <w:trPr>
          <w:trHeight w:val="20"/>
        </w:trPr>
        <w:tc>
          <w:tcPr>
            <w:tcW w:w="4248" w:type="dxa"/>
            <w:vAlign w:val="bottom"/>
          </w:tcPr>
          <w:p w:rsidR="00920C2C" w:rsidRPr="005B2673" w:rsidRDefault="00920C2C" w:rsidP="00D755C2">
            <w:pPr>
              <w:spacing w:line="240" w:lineRule="auto"/>
              <w:ind w:left="972" w:right="-72"/>
              <w:rPr>
                <w:rFonts w:cs="Arial"/>
                <w:sz w:val="18"/>
                <w:szCs w:val="22"/>
                <w:lang w:val="en-US" w:bidi="th-TH"/>
              </w:rPr>
            </w:pPr>
            <w:r w:rsidRPr="005B2673">
              <w:rPr>
                <w:rFonts w:cs="Arial"/>
                <w:sz w:val="18"/>
                <w:szCs w:val="18"/>
                <w:lang w:bidi="th-TH"/>
              </w:rPr>
              <w:t>Long</w:t>
            </w:r>
            <w:r w:rsidRPr="005B2673">
              <w:rPr>
                <w:rFonts w:cs="Arial"/>
                <w:sz w:val="18"/>
                <w:szCs w:val="22"/>
                <w:lang w:val="en-US" w:bidi="th-TH"/>
              </w:rPr>
              <w:t>-term loans from parent company</w:t>
            </w:r>
          </w:p>
        </w:tc>
        <w:tc>
          <w:tcPr>
            <w:tcW w:w="1296" w:type="dxa"/>
            <w:shd w:val="clear" w:color="auto" w:fill="auto"/>
          </w:tcPr>
          <w:p w:rsidR="00920C2C" w:rsidRPr="005B2673" w:rsidRDefault="00920C2C" w:rsidP="00D755C2">
            <w:pPr>
              <w:pBdr>
                <w:bottom w:val="single" w:sz="4" w:space="1" w:color="auto"/>
              </w:pBdr>
              <w:spacing w:line="240" w:lineRule="auto"/>
              <w:ind w:right="-72"/>
              <w:jc w:val="right"/>
              <w:rPr>
                <w:rFonts w:cs="Arial"/>
                <w:sz w:val="18"/>
                <w:szCs w:val="18"/>
                <w:rtl/>
                <w:cs/>
                <w:lang w:val="en-US"/>
              </w:rPr>
            </w:pPr>
            <w:r w:rsidRPr="005B2673">
              <w:rPr>
                <w:rFonts w:cs="Arial"/>
                <w:sz w:val="18"/>
                <w:szCs w:val="18"/>
                <w:lang w:val="en-US"/>
              </w:rPr>
              <w:t>(523)</w:t>
            </w:r>
          </w:p>
        </w:tc>
        <w:tc>
          <w:tcPr>
            <w:tcW w:w="1296" w:type="dxa"/>
          </w:tcPr>
          <w:p w:rsidR="00920C2C" w:rsidRPr="005B2673" w:rsidRDefault="00920C2C"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B2673">
              <w:rPr>
                <w:rFonts w:cs="Arial"/>
                <w:sz w:val="18"/>
                <w:szCs w:val="18"/>
              </w:rPr>
              <w:t>(349)</w:t>
            </w:r>
          </w:p>
        </w:tc>
        <w:tc>
          <w:tcPr>
            <w:tcW w:w="1296" w:type="dxa"/>
          </w:tcPr>
          <w:p w:rsidR="00920C2C" w:rsidRPr="005B2673" w:rsidRDefault="00920C2C" w:rsidP="00D755C2">
            <w:pPr>
              <w:pBdr>
                <w:bottom w:val="single" w:sz="4" w:space="1" w:color="auto"/>
              </w:pBdr>
              <w:spacing w:line="240" w:lineRule="auto"/>
              <w:ind w:right="-72"/>
              <w:jc w:val="right"/>
              <w:rPr>
                <w:rFonts w:cs="Arial"/>
                <w:sz w:val="18"/>
                <w:szCs w:val="18"/>
                <w:lang w:val="en-US"/>
              </w:rPr>
            </w:pPr>
            <w:r w:rsidRPr="005B2673">
              <w:rPr>
                <w:rFonts w:cs="Arial"/>
                <w:sz w:val="18"/>
                <w:szCs w:val="18"/>
                <w:lang w:val="en-US"/>
              </w:rPr>
              <w:t>(610)</w:t>
            </w:r>
          </w:p>
        </w:tc>
        <w:tc>
          <w:tcPr>
            <w:tcW w:w="1296" w:type="dxa"/>
          </w:tcPr>
          <w:p w:rsidR="00920C2C" w:rsidRPr="005B2673" w:rsidRDefault="00920C2C"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B2673">
              <w:rPr>
                <w:rFonts w:cs="Arial"/>
                <w:sz w:val="18"/>
                <w:szCs w:val="18"/>
              </w:rPr>
              <w:t>(1,482)</w:t>
            </w:r>
          </w:p>
        </w:tc>
      </w:tr>
      <w:tr w:rsidR="00920C2C" w:rsidRPr="005B2673" w:rsidTr="002E3457">
        <w:tc>
          <w:tcPr>
            <w:tcW w:w="4248" w:type="dxa"/>
            <w:vAlign w:val="bottom"/>
          </w:tcPr>
          <w:p w:rsidR="00920C2C" w:rsidRPr="005B2673" w:rsidRDefault="00920C2C" w:rsidP="00D755C2">
            <w:pPr>
              <w:spacing w:line="240" w:lineRule="auto"/>
              <w:ind w:left="972" w:right="-72"/>
              <w:rPr>
                <w:rFonts w:cs="Arial"/>
                <w:sz w:val="10"/>
                <w:szCs w:val="10"/>
                <w:lang w:bidi="th-TH"/>
              </w:rPr>
            </w:pPr>
          </w:p>
        </w:tc>
        <w:tc>
          <w:tcPr>
            <w:tcW w:w="1296" w:type="dxa"/>
            <w:vAlign w:val="bottom"/>
          </w:tcPr>
          <w:p w:rsidR="00920C2C" w:rsidRPr="005B2673" w:rsidRDefault="00920C2C" w:rsidP="00D755C2">
            <w:pPr>
              <w:spacing w:line="240" w:lineRule="auto"/>
              <w:ind w:right="-72"/>
              <w:jc w:val="right"/>
              <w:rPr>
                <w:rFonts w:cs="Arial"/>
                <w:sz w:val="10"/>
                <w:szCs w:val="10"/>
              </w:rPr>
            </w:pPr>
          </w:p>
        </w:tc>
        <w:tc>
          <w:tcPr>
            <w:tcW w:w="1296" w:type="dxa"/>
            <w:vAlign w:val="bottom"/>
          </w:tcPr>
          <w:p w:rsidR="00920C2C" w:rsidRPr="005B2673" w:rsidRDefault="00920C2C" w:rsidP="00D755C2">
            <w:pPr>
              <w:spacing w:line="240" w:lineRule="auto"/>
              <w:ind w:right="-72"/>
              <w:jc w:val="right"/>
              <w:rPr>
                <w:rFonts w:cs="Arial"/>
                <w:sz w:val="10"/>
                <w:szCs w:val="10"/>
              </w:rPr>
            </w:pPr>
          </w:p>
        </w:tc>
        <w:tc>
          <w:tcPr>
            <w:tcW w:w="1296" w:type="dxa"/>
            <w:vAlign w:val="bottom"/>
          </w:tcPr>
          <w:p w:rsidR="00920C2C" w:rsidRPr="005B2673" w:rsidRDefault="00920C2C" w:rsidP="00D755C2">
            <w:pPr>
              <w:spacing w:line="240" w:lineRule="auto"/>
              <w:ind w:right="-72"/>
              <w:jc w:val="right"/>
              <w:rPr>
                <w:rFonts w:cs="Arial"/>
                <w:sz w:val="10"/>
                <w:szCs w:val="10"/>
              </w:rPr>
            </w:pPr>
          </w:p>
        </w:tc>
        <w:tc>
          <w:tcPr>
            <w:tcW w:w="1296" w:type="dxa"/>
            <w:vAlign w:val="bottom"/>
          </w:tcPr>
          <w:p w:rsidR="00920C2C" w:rsidRPr="005B2673" w:rsidRDefault="00920C2C" w:rsidP="00D755C2">
            <w:pPr>
              <w:spacing w:line="240" w:lineRule="auto"/>
              <w:ind w:right="-72"/>
              <w:jc w:val="right"/>
              <w:rPr>
                <w:rFonts w:cs="Arial"/>
                <w:sz w:val="10"/>
                <w:szCs w:val="10"/>
              </w:rPr>
            </w:pPr>
          </w:p>
        </w:tc>
      </w:tr>
      <w:tr w:rsidR="00920C2C" w:rsidRPr="005B2673" w:rsidTr="002E3457">
        <w:tc>
          <w:tcPr>
            <w:tcW w:w="4248" w:type="dxa"/>
            <w:vAlign w:val="bottom"/>
          </w:tcPr>
          <w:p w:rsidR="00920C2C" w:rsidRPr="005B2673" w:rsidRDefault="00920C2C" w:rsidP="00D755C2">
            <w:pPr>
              <w:tabs>
                <w:tab w:val="left" w:pos="2160"/>
              </w:tabs>
              <w:spacing w:line="240" w:lineRule="auto"/>
              <w:ind w:left="972" w:right="-43"/>
              <w:rPr>
                <w:rFonts w:cs="Arial"/>
                <w:sz w:val="18"/>
                <w:szCs w:val="22"/>
                <w:lang w:val="en-US" w:bidi="th-TH"/>
              </w:rPr>
            </w:pPr>
            <w:r w:rsidRPr="005B2673">
              <w:rPr>
                <w:rFonts w:cs="Arial"/>
                <w:sz w:val="18"/>
                <w:szCs w:val="22"/>
                <w:lang w:val="en-US" w:bidi="th-TH"/>
              </w:rPr>
              <w:t>Total identifiable net assets</w:t>
            </w:r>
          </w:p>
        </w:tc>
        <w:tc>
          <w:tcPr>
            <w:tcW w:w="1296" w:type="dxa"/>
            <w:vAlign w:val="bottom"/>
          </w:tcPr>
          <w:p w:rsidR="00920C2C" w:rsidRPr="005B2673" w:rsidRDefault="00920C2C" w:rsidP="00D755C2">
            <w:pPr>
              <w:pBdr>
                <w:bottom w:val="double" w:sz="4" w:space="1" w:color="auto"/>
              </w:pBdr>
              <w:spacing w:line="240" w:lineRule="auto"/>
              <w:ind w:right="-72"/>
              <w:jc w:val="right"/>
              <w:rPr>
                <w:rFonts w:cs="Arial"/>
                <w:sz w:val="18"/>
                <w:szCs w:val="18"/>
                <w:lang w:val="en-US"/>
              </w:rPr>
            </w:pPr>
            <w:r w:rsidRPr="005B2673">
              <w:rPr>
                <w:rFonts w:cs="Arial"/>
                <w:sz w:val="18"/>
                <w:szCs w:val="18"/>
                <w:lang w:val="en-US"/>
              </w:rPr>
              <w:t>13,847</w:t>
            </w:r>
          </w:p>
        </w:tc>
        <w:tc>
          <w:tcPr>
            <w:tcW w:w="1296" w:type="dxa"/>
            <w:vAlign w:val="bottom"/>
          </w:tcPr>
          <w:p w:rsidR="00920C2C" w:rsidRPr="005B2673" w:rsidRDefault="00920C2C" w:rsidP="00D755C2">
            <w:pPr>
              <w:pBdr>
                <w:bottom w:val="double" w:sz="4" w:space="1" w:color="auto"/>
              </w:pBdr>
              <w:spacing w:line="240" w:lineRule="auto"/>
              <w:ind w:right="-72"/>
              <w:jc w:val="right"/>
              <w:rPr>
                <w:rFonts w:cs="Arial"/>
                <w:sz w:val="18"/>
                <w:szCs w:val="18"/>
                <w:lang w:val="en-US"/>
              </w:rPr>
            </w:pPr>
            <w:r w:rsidRPr="005B2673">
              <w:rPr>
                <w:rFonts w:cs="Arial"/>
                <w:sz w:val="18"/>
                <w:szCs w:val="18"/>
                <w:lang w:val="en-US"/>
              </w:rPr>
              <w:t>4,614</w:t>
            </w:r>
          </w:p>
        </w:tc>
        <w:tc>
          <w:tcPr>
            <w:tcW w:w="1296" w:type="dxa"/>
            <w:vAlign w:val="bottom"/>
          </w:tcPr>
          <w:p w:rsidR="00920C2C" w:rsidRPr="005B2673" w:rsidRDefault="00920C2C" w:rsidP="00D755C2">
            <w:pPr>
              <w:pBdr>
                <w:bottom w:val="double" w:sz="4" w:space="1" w:color="auto"/>
              </w:pBdr>
              <w:spacing w:line="240" w:lineRule="auto"/>
              <w:ind w:right="-72"/>
              <w:jc w:val="right"/>
              <w:rPr>
                <w:rFonts w:cs="Arial"/>
                <w:sz w:val="18"/>
                <w:szCs w:val="18"/>
                <w:lang w:val="en-US"/>
              </w:rPr>
            </w:pPr>
            <w:r w:rsidRPr="005B2673">
              <w:rPr>
                <w:rFonts w:cs="Arial"/>
                <w:sz w:val="18"/>
                <w:szCs w:val="18"/>
                <w:lang w:val="en-US"/>
              </w:rPr>
              <w:t>7,692</w:t>
            </w:r>
          </w:p>
        </w:tc>
        <w:tc>
          <w:tcPr>
            <w:tcW w:w="1296" w:type="dxa"/>
            <w:vAlign w:val="bottom"/>
          </w:tcPr>
          <w:p w:rsidR="00920C2C" w:rsidRPr="005B2673" w:rsidRDefault="00920C2C" w:rsidP="00D755C2">
            <w:pPr>
              <w:pBdr>
                <w:bottom w:val="double" w:sz="4" w:space="1" w:color="auto"/>
              </w:pBdr>
              <w:spacing w:line="240" w:lineRule="auto"/>
              <w:ind w:right="-72"/>
              <w:jc w:val="right"/>
              <w:rPr>
                <w:rFonts w:cs="Arial"/>
                <w:sz w:val="18"/>
                <w:szCs w:val="18"/>
                <w:lang w:val="en-US"/>
              </w:rPr>
            </w:pPr>
            <w:r w:rsidRPr="005B2673">
              <w:rPr>
                <w:rFonts w:cs="Arial"/>
                <w:sz w:val="18"/>
                <w:szCs w:val="18"/>
                <w:lang w:val="en-US"/>
              </w:rPr>
              <w:t>26,153</w:t>
            </w:r>
          </w:p>
        </w:tc>
      </w:tr>
    </w:tbl>
    <w:p w:rsidR="00920C2C" w:rsidRPr="005B2673" w:rsidRDefault="00920C2C" w:rsidP="00D755C2">
      <w:pPr>
        <w:spacing w:line="240" w:lineRule="auto"/>
        <w:ind w:left="1080"/>
        <w:rPr>
          <w:rFonts w:cs="Arial"/>
          <w:spacing w:val="-4"/>
          <w:sz w:val="18"/>
          <w:szCs w:val="18"/>
          <w:u w:val="single"/>
          <w:lang w:bidi="th-TH"/>
        </w:rPr>
      </w:pPr>
    </w:p>
    <w:p w:rsidR="00920C2C" w:rsidRPr="005B2673" w:rsidRDefault="00920C2C" w:rsidP="00D755C2">
      <w:pPr>
        <w:spacing w:line="240" w:lineRule="auto"/>
        <w:ind w:left="1080"/>
        <w:rPr>
          <w:rFonts w:cs="Arial"/>
          <w:spacing w:val="-4"/>
          <w:sz w:val="18"/>
          <w:szCs w:val="18"/>
          <w:u w:val="single"/>
          <w:lang w:bidi="th-TH"/>
        </w:rPr>
      </w:pPr>
      <w:r w:rsidRPr="005B2673">
        <w:rPr>
          <w:rFonts w:cs="Arial"/>
          <w:spacing w:val="-4"/>
          <w:sz w:val="18"/>
          <w:szCs w:val="18"/>
          <w:u w:val="single"/>
          <w:lang w:bidi="th-TH"/>
        </w:rPr>
        <w:t>Subsidiaries of FC Group</w:t>
      </w:r>
    </w:p>
    <w:p w:rsidR="00920C2C" w:rsidRPr="005B2673" w:rsidRDefault="00920C2C" w:rsidP="00D755C2">
      <w:pPr>
        <w:spacing w:line="240" w:lineRule="auto"/>
        <w:ind w:left="1080"/>
        <w:rPr>
          <w:rFonts w:cs="Arial"/>
          <w:spacing w:val="-4"/>
          <w:sz w:val="18"/>
          <w:szCs w:val="18"/>
          <w:u w:val="single"/>
          <w:lang w:bidi="th-TH"/>
        </w:rPr>
      </w:pPr>
    </w:p>
    <w:p w:rsidR="00920C2C" w:rsidRPr="005B2673" w:rsidRDefault="00920C2C" w:rsidP="00D755C2">
      <w:pPr>
        <w:spacing w:line="240" w:lineRule="auto"/>
        <w:ind w:left="1080"/>
        <w:jc w:val="thaiDistribute"/>
        <w:rPr>
          <w:rFonts w:cs="Arial"/>
          <w:sz w:val="18"/>
          <w:szCs w:val="18"/>
          <w:lang w:bidi="th-TH"/>
        </w:rPr>
      </w:pPr>
      <w:r w:rsidRPr="005B2673">
        <w:rPr>
          <w:rFonts w:cs="Arial"/>
          <w:sz w:val="18"/>
          <w:szCs w:val="18"/>
          <w:lang w:bidi="th-TH"/>
        </w:rPr>
        <w:t xml:space="preserve">On </w:t>
      </w:r>
      <w:r w:rsidRPr="005B2673">
        <w:rPr>
          <w:rFonts w:cs="Arial"/>
          <w:sz w:val="18"/>
          <w:szCs w:val="22"/>
          <w:lang w:bidi="th-TH"/>
        </w:rPr>
        <w:t xml:space="preserve">4 June 2019 and </w:t>
      </w:r>
      <w:r w:rsidRPr="005B2673">
        <w:rPr>
          <w:rFonts w:cs="Arial"/>
          <w:sz w:val="18"/>
          <w:szCs w:val="18"/>
          <w:lang w:bidi="th-TH"/>
        </w:rPr>
        <w:t>25 July 2019, the Company disposed investment</w:t>
      </w:r>
      <w:r w:rsidR="00C86946">
        <w:rPr>
          <w:rFonts w:cs="Arial"/>
          <w:sz w:val="18"/>
          <w:szCs w:val="18"/>
          <w:lang w:bidi="th-TH"/>
        </w:rPr>
        <w:t>s</w:t>
      </w:r>
      <w:r w:rsidRPr="005B2673">
        <w:rPr>
          <w:rFonts w:cs="Arial"/>
          <w:sz w:val="18"/>
          <w:szCs w:val="18"/>
          <w:lang w:bidi="th-TH"/>
        </w:rPr>
        <w:t xml:space="preserve"> in subsidiaries being G Enterprise &amp; Co </w:t>
      </w:r>
      <w:proofErr w:type="spellStart"/>
      <w:r w:rsidR="004811FC">
        <w:rPr>
          <w:rFonts w:cs="Arial"/>
          <w:sz w:val="18"/>
          <w:szCs w:val="18"/>
          <w:lang w:bidi="th-TH"/>
        </w:rPr>
        <w:t>Co</w:t>
      </w:r>
      <w:proofErr w:type="spellEnd"/>
      <w:r w:rsidR="004811FC">
        <w:rPr>
          <w:rFonts w:cs="Arial"/>
          <w:sz w:val="18"/>
          <w:szCs w:val="18"/>
          <w:lang w:bidi="th-TH"/>
        </w:rPr>
        <w:t>., Ltd.</w:t>
      </w:r>
      <w:r w:rsidRPr="005B2673">
        <w:rPr>
          <w:rFonts w:cs="Arial"/>
          <w:sz w:val="18"/>
          <w:szCs w:val="18"/>
          <w:lang w:bidi="th-TH"/>
        </w:rPr>
        <w:t xml:space="preserve">, Monster Media Co., Ltd., Fenix Iron Fairies Co., Ltd., FC Commissary Co., Ltd., Evolution Foods (Thailand) Co., Ltd., and Food Capitals (USA), Inc., of which the total net book value was amounting to Baht 72.385 million, and </w:t>
      </w:r>
      <w:r w:rsidRPr="005B2673">
        <w:rPr>
          <w:rFonts w:cs="Arial"/>
          <w:sz w:val="18"/>
          <w:szCs w:val="22"/>
          <w:lang w:bidi="th-TH"/>
        </w:rPr>
        <w:t>including the net book value of assets and outstanding debt liable to FC at the date of disposal</w:t>
      </w:r>
      <w:r w:rsidRPr="005B2673">
        <w:rPr>
          <w:rFonts w:cs="Arial"/>
          <w:sz w:val="18"/>
          <w:szCs w:val="18"/>
          <w:lang w:bidi="th-TH"/>
        </w:rPr>
        <w:t xml:space="preserve"> amounting to Baht 255.24 million. The selling price was total amount of Baht 319.75 million. The Group recognised loss from disposal amounting to Baht </w:t>
      </w:r>
      <w:r w:rsidRPr="005B2673">
        <w:rPr>
          <w:rFonts w:cs="Arial"/>
          <w:sz w:val="18"/>
          <w:szCs w:val="22"/>
          <w:lang w:bidi="th-TH"/>
        </w:rPr>
        <w:t>7.84</w:t>
      </w:r>
      <w:r w:rsidRPr="005B2673">
        <w:rPr>
          <w:rFonts w:cs="Arial"/>
          <w:sz w:val="18"/>
          <w:szCs w:val="18"/>
          <w:lang w:bidi="th-TH"/>
        </w:rPr>
        <w:t xml:space="preserve"> million in the separate financial statements for the</w:t>
      </w:r>
      <w:r w:rsidR="004811FC">
        <w:rPr>
          <w:rFonts w:cs="Arial"/>
          <w:sz w:val="18"/>
          <w:szCs w:val="18"/>
          <w:lang w:bidi="th-TH"/>
        </w:rPr>
        <w:t xml:space="preserve"> year</w:t>
      </w:r>
      <w:r w:rsidRPr="005B2673">
        <w:rPr>
          <w:rFonts w:cs="Arial"/>
          <w:sz w:val="18"/>
          <w:szCs w:val="18"/>
          <w:lang w:bidi="th-TH"/>
        </w:rPr>
        <w:t xml:space="preserve"> ended 3</w:t>
      </w:r>
      <w:r w:rsidR="001A4867">
        <w:rPr>
          <w:rFonts w:cs="Arial"/>
          <w:sz w:val="18"/>
          <w:szCs w:val="18"/>
          <w:lang w:bidi="th-TH"/>
        </w:rPr>
        <w:t>1</w:t>
      </w:r>
      <w:r w:rsidRPr="005B2673">
        <w:rPr>
          <w:rFonts w:cs="Arial"/>
          <w:sz w:val="18"/>
          <w:szCs w:val="18"/>
          <w:lang w:bidi="th-TH"/>
        </w:rPr>
        <w:t xml:space="preserve"> </w:t>
      </w:r>
      <w:r w:rsidR="001A4867">
        <w:rPr>
          <w:rFonts w:cs="Arial"/>
          <w:sz w:val="18"/>
          <w:szCs w:val="18"/>
          <w:lang w:bidi="th-TH"/>
        </w:rPr>
        <w:t>Dec</w:t>
      </w:r>
      <w:r w:rsidRPr="005B2673">
        <w:rPr>
          <w:rFonts w:cs="Arial"/>
          <w:sz w:val="18"/>
          <w:szCs w:val="18"/>
          <w:lang w:bidi="th-TH"/>
        </w:rPr>
        <w:t xml:space="preserve">ember 2019. </w:t>
      </w:r>
    </w:p>
    <w:p w:rsidR="00920C2C" w:rsidRPr="00682174" w:rsidRDefault="00920C2C" w:rsidP="00D755C2">
      <w:pPr>
        <w:spacing w:line="240" w:lineRule="auto"/>
        <w:ind w:left="1080"/>
        <w:jc w:val="thaiDistribute"/>
        <w:rPr>
          <w:rFonts w:cs="Arial"/>
          <w:sz w:val="18"/>
          <w:szCs w:val="18"/>
          <w:lang w:bidi="th-TH"/>
        </w:rPr>
      </w:pPr>
    </w:p>
    <w:p w:rsidR="00920C2C" w:rsidRPr="00682174" w:rsidRDefault="00920C2C" w:rsidP="00D755C2">
      <w:pPr>
        <w:spacing w:line="240" w:lineRule="auto"/>
        <w:ind w:left="1080"/>
        <w:rPr>
          <w:rFonts w:cs="Arial"/>
          <w:spacing w:val="-4"/>
          <w:sz w:val="18"/>
          <w:szCs w:val="18"/>
          <w:u w:val="single"/>
          <w:cs/>
          <w:lang w:bidi="th-TH"/>
        </w:rPr>
      </w:pPr>
      <w:r w:rsidRPr="00682174">
        <w:rPr>
          <w:rFonts w:cs="Arial"/>
          <w:spacing w:val="-4"/>
          <w:sz w:val="18"/>
          <w:szCs w:val="18"/>
          <w:u w:val="single"/>
          <w:lang w:bidi="th-TH"/>
        </w:rPr>
        <w:t>Evolution Land Co., Ltd.</w:t>
      </w:r>
    </w:p>
    <w:p w:rsidR="00920C2C" w:rsidRPr="00682174" w:rsidRDefault="00920C2C" w:rsidP="00D755C2">
      <w:pPr>
        <w:spacing w:line="240" w:lineRule="auto"/>
        <w:ind w:left="1080"/>
        <w:rPr>
          <w:rFonts w:cs="Arial"/>
          <w:spacing w:val="-4"/>
          <w:sz w:val="18"/>
          <w:szCs w:val="18"/>
          <w:u w:val="single"/>
          <w:lang w:bidi="th-TH"/>
        </w:rPr>
      </w:pPr>
    </w:p>
    <w:p w:rsidR="00920C2C" w:rsidRPr="00682174" w:rsidRDefault="00920C2C" w:rsidP="00D755C2">
      <w:pPr>
        <w:tabs>
          <w:tab w:val="left" w:pos="1110"/>
        </w:tabs>
        <w:spacing w:line="240" w:lineRule="auto"/>
        <w:ind w:left="1080"/>
        <w:jc w:val="both"/>
        <w:rPr>
          <w:rFonts w:cs="Arial"/>
          <w:sz w:val="18"/>
          <w:szCs w:val="18"/>
        </w:rPr>
      </w:pPr>
      <w:r w:rsidRPr="00682174">
        <w:rPr>
          <w:rFonts w:cs="Arial"/>
          <w:sz w:val="18"/>
          <w:szCs w:val="18"/>
          <w:lang w:val="en-US" w:bidi="th-TH"/>
        </w:rPr>
        <w:t>During</w:t>
      </w:r>
      <w:r w:rsidRPr="00682174">
        <w:rPr>
          <w:rFonts w:cs="Arial"/>
          <w:sz w:val="18"/>
          <w:szCs w:val="18"/>
        </w:rPr>
        <w:t xml:space="preserve"> the </w:t>
      </w:r>
      <w:r w:rsidR="0090756C" w:rsidRPr="00682174">
        <w:rPr>
          <w:rFonts w:cs="Arial"/>
          <w:sz w:val="18"/>
          <w:szCs w:val="18"/>
        </w:rPr>
        <w:t>year</w:t>
      </w:r>
      <w:r w:rsidRPr="00682174">
        <w:rPr>
          <w:rFonts w:cs="Arial"/>
          <w:sz w:val="18"/>
          <w:szCs w:val="18"/>
        </w:rPr>
        <w:t xml:space="preserve">, the Company reversed allowance for impairment loss on investment in Evolution Land Co., Ltd. </w:t>
      </w:r>
      <w:r w:rsidR="00853F72">
        <w:rPr>
          <w:rFonts w:cs="Arial"/>
          <w:sz w:val="18"/>
          <w:szCs w:val="18"/>
        </w:rPr>
        <w:t>amounting to</w:t>
      </w:r>
      <w:r w:rsidRPr="00682174">
        <w:rPr>
          <w:rFonts w:cs="Arial"/>
          <w:sz w:val="18"/>
          <w:szCs w:val="18"/>
        </w:rPr>
        <w:t xml:space="preserve"> Baht 77.29 million.</w:t>
      </w:r>
    </w:p>
    <w:p w:rsidR="001A4867" w:rsidRPr="00682174" w:rsidRDefault="001A4867" w:rsidP="00D755C2">
      <w:pPr>
        <w:tabs>
          <w:tab w:val="left" w:pos="1110"/>
        </w:tabs>
        <w:spacing w:line="240" w:lineRule="auto"/>
        <w:ind w:left="1080"/>
        <w:jc w:val="both"/>
        <w:rPr>
          <w:rFonts w:cs="Arial"/>
          <w:sz w:val="18"/>
          <w:szCs w:val="18"/>
        </w:rPr>
      </w:pPr>
    </w:p>
    <w:p w:rsidR="001A4867" w:rsidRPr="00682174" w:rsidRDefault="001A4867" w:rsidP="001A4867">
      <w:pPr>
        <w:spacing w:line="240" w:lineRule="auto"/>
        <w:ind w:left="1080"/>
        <w:rPr>
          <w:rFonts w:cs="Arial"/>
          <w:spacing w:val="-4"/>
          <w:sz w:val="18"/>
          <w:szCs w:val="18"/>
          <w:u w:val="single"/>
          <w:lang w:bidi="th-TH"/>
        </w:rPr>
      </w:pPr>
      <w:r w:rsidRPr="00682174">
        <w:rPr>
          <w:rFonts w:cs="Arial"/>
          <w:spacing w:val="-4"/>
          <w:sz w:val="18"/>
          <w:szCs w:val="18"/>
          <w:u w:val="single"/>
          <w:lang w:bidi="th-TH"/>
        </w:rPr>
        <w:t>Prime Road Alternative (Cambodia) Co.,</w:t>
      </w:r>
      <w:r w:rsidR="00682174">
        <w:rPr>
          <w:rFonts w:cs="Arial"/>
          <w:spacing w:val="-4"/>
          <w:sz w:val="18"/>
          <w:szCs w:val="18"/>
          <w:u w:val="single"/>
          <w:lang w:bidi="th-TH"/>
        </w:rPr>
        <w:t xml:space="preserve"> </w:t>
      </w:r>
      <w:r w:rsidRPr="00682174">
        <w:rPr>
          <w:rFonts w:cs="Arial"/>
          <w:spacing w:val="-4"/>
          <w:sz w:val="18"/>
          <w:szCs w:val="18"/>
          <w:u w:val="single"/>
          <w:lang w:bidi="th-TH"/>
        </w:rPr>
        <w:t>Ltd.</w:t>
      </w:r>
    </w:p>
    <w:p w:rsidR="001A4867" w:rsidRPr="00682174" w:rsidRDefault="001A4867" w:rsidP="001A4867">
      <w:pPr>
        <w:spacing w:line="240" w:lineRule="auto"/>
        <w:ind w:left="1080"/>
        <w:rPr>
          <w:rFonts w:eastAsia="Arial" w:cs="Arial"/>
          <w:color w:val="FF0000"/>
          <w:sz w:val="18"/>
          <w:szCs w:val="18"/>
          <w:highlight w:val="yellow"/>
          <w:u w:val="single"/>
          <w:lang w:val="en-US"/>
        </w:rPr>
      </w:pPr>
    </w:p>
    <w:p w:rsidR="001A4867" w:rsidRPr="00682174" w:rsidRDefault="004811FC" w:rsidP="00D755C2">
      <w:pPr>
        <w:tabs>
          <w:tab w:val="left" w:pos="1110"/>
        </w:tabs>
        <w:spacing w:line="240" w:lineRule="auto"/>
        <w:ind w:left="1080"/>
        <w:jc w:val="both"/>
        <w:rPr>
          <w:rFonts w:cs="Arial"/>
          <w:b/>
          <w:bCs/>
          <w:spacing w:val="-4"/>
          <w:sz w:val="18"/>
          <w:szCs w:val="18"/>
          <w:lang w:bidi="th-TH"/>
        </w:rPr>
      </w:pPr>
      <w:r>
        <w:rPr>
          <w:rFonts w:cs="Arial"/>
          <w:sz w:val="18"/>
          <w:szCs w:val="18"/>
        </w:rPr>
        <w:t xml:space="preserve">On 31 October 2019, </w:t>
      </w:r>
      <w:r w:rsidR="00B34FCB" w:rsidRPr="00682174">
        <w:rPr>
          <w:rFonts w:cs="Arial"/>
          <w:sz w:val="18"/>
          <w:szCs w:val="18"/>
        </w:rPr>
        <w:t xml:space="preserve">the Company invested in </w:t>
      </w:r>
      <w:r w:rsidR="00682174" w:rsidRPr="00682174">
        <w:rPr>
          <w:rFonts w:cs="Arial"/>
          <w:sz w:val="18"/>
          <w:szCs w:val="18"/>
        </w:rPr>
        <w:t xml:space="preserve">Prime Road Alternative (Cambodia) Co., Ltd. </w:t>
      </w:r>
      <w:r w:rsidR="00C86946">
        <w:rPr>
          <w:rFonts w:cs="Arial"/>
          <w:sz w:val="18"/>
          <w:szCs w:val="18"/>
        </w:rPr>
        <w:t xml:space="preserve">which was </w:t>
      </w:r>
      <w:r w:rsidR="00682174" w:rsidRPr="00682174">
        <w:rPr>
          <w:rFonts w:cs="Arial"/>
          <w:spacing w:val="-2"/>
          <w:sz w:val="18"/>
          <w:szCs w:val="18"/>
          <w:lang w:bidi="th-TH"/>
        </w:rPr>
        <w:t>registered in the Kingdom of Cambodia</w:t>
      </w:r>
      <w:r w:rsidR="00B34FCB" w:rsidRPr="00682174">
        <w:rPr>
          <w:rFonts w:cs="Arial"/>
          <w:sz w:val="18"/>
          <w:szCs w:val="18"/>
        </w:rPr>
        <w:t xml:space="preserve"> amounting to </w:t>
      </w:r>
      <w:r w:rsidR="00682174" w:rsidRPr="00682174">
        <w:rPr>
          <w:rFonts w:cs="Arial"/>
          <w:spacing w:val="-2"/>
          <w:sz w:val="18"/>
          <w:szCs w:val="18"/>
          <w:lang w:bidi="th-TH"/>
        </w:rPr>
        <w:t>USD 1.00 million</w:t>
      </w:r>
      <w:r w:rsidR="00B34FCB" w:rsidRPr="00682174">
        <w:rPr>
          <w:rFonts w:cs="Arial"/>
          <w:sz w:val="18"/>
          <w:szCs w:val="18"/>
        </w:rPr>
        <w:t xml:space="preserve"> for </w:t>
      </w:r>
      <w:r w:rsidR="00682174">
        <w:rPr>
          <w:rFonts w:cs="Arial"/>
          <w:sz w:val="18"/>
          <w:szCs w:val="18"/>
        </w:rPr>
        <w:t>1</w:t>
      </w:r>
      <w:r w:rsidR="00682174" w:rsidRPr="00682174">
        <w:rPr>
          <w:rFonts w:cs="Arial"/>
          <w:sz w:val="18"/>
          <w:szCs w:val="18"/>
        </w:rPr>
        <w:t>00,000</w:t>
      </w:r>
      <w:r w:rsidR="00B34FCB" w:rsidRPr="00682174">
        <w:rPr>
          <w:rFonts w:cs="Arial"/>
          <w:sz w:val="18"/>
          <w:szCs w:val="18"/>
        </w:rPr>
        <w:t xml:space="preserve"> shares representing </w:t>
      </w:r>
      <w:r w:rsidR="00682174" w:rsidRPr="00682174">
        <w:rPr>
          <w:rFonts w:cs="Arial"/>
          <w:sz w:val="18"/>
          <w:szCs w:val="18"/>
        </w:rPr>
        <w:t>100</w:t>
      </w:r>
      <w:r w:rsidR="00B34FCB" w:rsidRPr="00682174">
        <w:rPr>
          <w:rFonts w:cs="Arial"/>
          <w:sz w:val="18"/>
          <w:szCs w:val="18"/>
        </w:rPr>
        <w:t>% of the issued shares.</w:t>
      </w:r>
    </w:p>
    <w:p w:rsidR="00920C2C" w:rsidRPr="00682174" w:rsidRDefault="00920C2C" w:rsidP="00D755C2">
      <w:pPr>
        <w:spacing w:line="240" w:lineRule="auto"/>
        <w:ind w:left="1080"/>
        <w:jc w:val="thaiDistribute"/>
        <w:rPr>
          <w:rFonts w:cs="Arial"/>
          <w:sz w:val="18"/>
          <w:szCs w:val="18"/>
          <w:lang w:bidi="th-TH"/>
        </w:rPr>
      </w:pPr>
    </w:p>
    <w:p w:rsidR="00920C2C" w:rsidRPr="00682174" w:rsidRDefault="00920C2C" w:rsidP="00D755C2">
      <w:pPr>
        <w:spacing w:line="240" w:lineRule="auto"/>
        <w:ind w:left="1080"/>
        <w:jc w:val="thaiDistribute"/>
        <w:rPr>
          <w:rFonts w:cs="Arial"/>
          <w:sz w:val="18"/>
          <w:szCs w:val="18"/>
        </w:rPr>
      </w:pPr>
    </w:p>
    <w:p w:rsidR="001A4867" w:rsidRPr="00682174" w:rsidRDefault="00426243" w:rsidP="00D755C2">
      <w:pPr>
        <w:spacing w:line="240" w:lineRule="auto"/>
        <w:rPr>
          <w:rFonts w:cs="Arial"/>
          <w:sz w:val="18"/>
          <w:szCs w:val="18"/>
          <w:u w:val="single"/>
        </w:rPr>
      </w:pPr>
      <w:r w:rsidRPr="00682174">
        <w:rPr>
          <w:rFonts w:cs="Arial"/>
          <w:sz w:val="18"/>
          <w:szCs w:val="18"/>
          <w:u w:val="single"/>
        </w:rPr>
        <w:br w:type="page"/>
      </w:r>
    </w:p>
    <w:p w:rsidR="004D7292" w:rsidRPr="005B2673" w:rsidRDefault="004D7292" w:rsidP="00D755C2">
      <w:pPr>
        <w:spacing w:line="240" w:lineRule="auto"/>
        <w:rPr>
          <w:rFonts w:cs="Arial"/>
          <w:sz w:val="18"/>
          <w:szCs w:val="18"/>
          <w:u w:val="single"/>
        </w:rPr>
      </w:pPr>
    </w:p>
    <w:p w:rsidR="0055210D" w:rsidRPr="005B2673" w:rsidRDefault="0055210D" w:rsidP="00D755C2">
      <w:pPr>
        <w:spacing w:line="240" w:lineRule="auto"/>
        <w:ind w:left="540" w:hanging="540"/>
        <w:jc w:val="thaiDistribute"/>
        <w:rPr>
          <w:rFonts w:cs="Arial"/>
          <w:b/>
          <w:bCs/>
          <w:sz w:val="18"/>
          <w:szCs w:val="18"/>
        </w:rPr>
      </w:pPr>
    </w:p>
    <w:p w:rsidR="0055210D" w:rsidRPr="005B2673" w:rsidRDefault="0055210D" w:rsidP="00D755C2">
      <w:pPr>
        <w:spacing w:line="240" w:lineRule="auto"/>
        <w:ind w:left="540" w:hanging="540"/>
        <w:jc w:val="thaiDistribute"/>
        <w:rPr>
          <w:rFonts w:cs="Arial"/>
          <w:b/>
          <w:bCs/>
          <w:sz w:val="18"/>
          <w:szCs w:val="18"/>
        </w:rPr>
      </w:pPr>
      <w:r w:rsidRPr="005B2673">
        <w:rPr>
          <w:rFonts w:cs="Arial"/>
          <w:b/>
          <w:bCs/>
          <w:sz w:val="18"/>
          <w:szCs w:val="18"/>
        </w:rPr>
        <w:t>1</w:t>
      </w:r>
      <w:r w:rsidR="0069553B">
        <w:rPr>
          <w:rFonts w:cs="Arial"/>
          <w:b/>
          <w:bCs/>
          <w:sz w:val="18"/>
          <w:szCs w:val="18"/>
        </w:rPr>
        <w:t>2</w:t>
      </w:r>
      <w:r w:rsidRPr="005B2673">
        <w:rPr>
          <w:rFonts w:cs="Arial"/>
          <w:b/>
          <w:bCs/>
          <w:sz w:val="18"/>
          <w:szCs w:val="18"/>
          <w:rtl/>
          <w:cs/>
        </w:rPr>
        <w:tab/>
      </w:r>
      <w:r w:rsidRPr="005B2673">
        <w:rPr>
          <w:rFonts w:cs="Arial"/>
          <w:b/>
          <w:bCs/>
          <w:sz w:val="18"/>
          <w:szCs w:val="18"/>
        </w:rPr>
        <w:t>Investments in subsidiaries and associate</w:t>
      </w:r>
      <w:r w:rsidR="00F205C5" w:rsidRPr="005B2673">
        <w:rPr>
          <w:rFonts w:cs="Arial"/>
          <w:b/>
          <w:bCs/>
          <w:sz w:val="18"/>
          <w:szCs w:val="18"/>
        </w:rPr>
        <w:t>s</w:t>
      </w:r>
      <w:r w:rsidRPr="005B2673">
        <w:rPr>
          <w:rFonts w:cs="Arial"/>
          <w:b/>
          <w:bCs/>
          <w:sz w:val="18"/>
          <w:szCs w:val="18"/>
        </w:rPr>
        <w:t xml:space="preserve"> </w:t>
      </w:r>
      <w:r w:rsidRPr="005B2673">
        <w:rPr>
          <w:rFonts w:cs="Arial"/>
          <w:sz w:val="18"/>
          <w:szCs w:val="18"/>
        </w:rPr>
        <w:t>(Cont’d)</w:t>
      </w:r>
    </w:p>
    <w:p w:rsidR="0032672F" w:rsidRDefault="0032672F" w:rsidP="00D755C2">
      <w:pPr>
        <w:autoSpaceDE w:val="0"/>
        <w:autoSpaceDN w:val="0"/>
        <w:adjustRightInd w:val="0"/>
        <w:spacing w:line="240" w:lineRule="auto"/>
        <w:ind w:left="1080" w:hanging="540"/>
        <w:rPr>
          <w:rFonts w:eastAsia="Angsana New" w:cs="Arial"/>
          <w:b/>
          <w:bCs/>
          <w:sz w:val="18"/>
          <w:szCs w:val="18"/>
        </w:rPr>
      </w:pPr>
    </w:p>
    <w:p w:rsidR="0032672F" w:rsidRDefault="0032672F" w:rsidP="00D755C2">
      <w:pPr>
        <w:autoSpaceDE w:val="0"/>
        <w:autoSpaceDN w:val="0"/>
        <w:adjustRightInd w:val="0"/>
        <w:spacing w:line="240" w:lineRule="auto"/>
        <w:ind w:left="1080" w:hanging="540"/>
        <w:rPr>
          <w:rFonts w:eastAsia="Angsana New" w:cs="Arial"/>
          <w:b/>
          <w:bCs/>
          <w:sz w:val="18"/>
          <w:szCs w:val="18"/>
        </w:rPr>
      </w:pPr>
    </w:p>
    <w:p w:rsidR="0055210D" w:rsidRDefault="0055210D" w:rsidP="00D755C2">
      <w:pPr>
        <w:autoSpaceDE w:val="0"/>
        <w:autoSpaceDN w:val="0"/>
        <w:adjustRightInd w:val="0"/>
        <w:spacing w:line="240" w:lineRule="auto"/>
        <w:ind w:left="1080" w:hanging="540"/>
        <w:rPr>
          <w:rFonts w:cs="Arial"/>
          <w:sz w:val="18"/>
          <w:szCs w:val="18"/>
        </w:rPr>
      </w:pPr>
      <w:r w:rsidRPr="005B2673">
        <w:rPr>
          <w:rFonts w:eastAsia="Angsana New" w:cs="Arial"/>
          <w:b/>
          <w:bCs/>
          <w:sz w:val="18"/>
          <w:szCs w:val="18"/>
        </w:rPr>
        <w:t>1</w:t>
      </w:r>
      <w:r w:rsidR="0069553B">
        <w:rPr>
          <w:rFonts w:eastAsia="Angsana New" w:cs="Arial"/>
          <w:b/>
          <w:bCs/>
          <w:sz w:val="18"/>
          <w:szCs w:val="18"/>
        </w:rPr>
        <w:t>2</w:t>
      </w:r>
      <w:r w:rsidRPr="005B2673">
        <w:rPr>
          <w:rFonts w:eastAsia="Angsana New" w:cs="Arial"/>
          <w:b/>
          <w:bCs/>
          <w:sz w:val="18"/>
          <w:szCs w:val="18"/>
        </w:rPr>
        <w:t>.</w:t>
      </w:r>
      <w:r w:rsidRPr="005B2673">
        <w:rPr>
          <w:rFonts w:eastAsia="Angsana New" w:cs="Arial"/>
          <w:b/>
          <w:bCs/>
          <w:sz w:val="18"/>
          <w:szCs w:val="22"/>
          <w:lang w:bidi="th-TH"/>
        </w:rPr>
        <w:t>1</w:t>
      </w:r>
      <w:r w:rsidRPr="005B2673">
        <w:rPr>
          <w:rFonts w:eastAsia="Angsana New" w:cs="Arial"/>
          <w:b/>
          <w:bCs/>
          <w:sz w:val="18"/>
          <w:szCs w:val="22"/>
          <w:lang w:bidi="th-TH"/>
        </w:rPr>
        <w:tab/>
      </w:r>
      <w:r w:rsidRPr="005B2673">
        <w:rPr>
          <w:rFonts w:cs="Arial"/>
          <w:b/>
          <w:bCs/>
          <w:sz w:val="18"/>
          <w:szCs w:val="18"/>
        </w:rPr>
        <w:t xml:space="preserve">Investments in subsidiaries </w:t>
      </w:r>
      <w:r w:rsidRPr="005B2673">
        <w:rPr>
          <w:rFonts w:cs="Arial"/>
          <w:sz w:val="18"/>
          <w:szCs w:val="18"/>
        </w:rPr>
        <w:t>(Cont’d)</w:t>
      </w:r>
    </w:p>
    <w:p w:rsidR="0032672F" w:rsidRDefault="0032672F" w:rsidP="001A4867">
      <w:pPr>
        <w:spacing w:line="240" w:lineRule="auto"/>
        <w:ind w:left="1080"/>
        <w:jc w:val="thaiDistribute"/>
        <w:rPr>
          <w:rFonts w:eastAsia="Arial" w:cs="Arial"/>
          <w:b/>
          <w:bCs/>
          <w:color w:val="000000" w:themeColor="text1"/>
          <w:sz w:val="18"/>
          <w:szCs w:val="18"/>
        </w:rPr>
      </w:pPr>
    </w:p>
    <w:p w:rsidR="001A4867" w:rsidRPr="006A2736" w:rsidRDefault="006A2736" w:rsidP="001A4867">
      <w:pPr>
        <w:spacing w:line="240" w:lineRule="auto"/>
        <w:ind w:left="1080"/>
        <w:jc w:val="thaiDistribute"/>
        <w:rPr>
          <w:rFonts w:eastAsia="Arial" w:cs="Arial"/>
          <w:b/>
          <w:bCs/>
          <w:color w:val="000000" w:themeColor="text1"/>
          <w:sz w:val="18"/>
          <w:szCs w:val="18"/>
          <w:highlight w:val="yellow"/>
        </w:rPr>
      </w:pPr>
      <w:r w:rsidRPr="006A2736">
        <w:rPr>
          <w:rFonts w:eastAsia="Arial" w:cs="Arial"/>
          <w:b/>
          <w:bCs/>
          <w:color w:val="000000" w:themeColor="text1"/>
          <w:sz w:val="18"/>
          <w:szCs w:val="18"/>
        </w:rPr>
        <w:t>Transactions incurred during 2018</w:t>
      </w:r>
    </w:p>
    <w:p w:rsidR="001A4867" w:rsidRPr="006A2736" w:rsidRDefault="001A4867" w:rsidP="001A4867">
      <w:pPr>
        <w:spacing w:line="240" w:lineRule="auto"/>
        <w:ind w:left="1080"/>
        <w:jc w:val="thaiDistribute"/>
        <w:rPr>
          <w:rFonts w:eastAsia="Arial" w:cs="Arial"/>
          <w:color w:val="000000" w:themeColor="text1"/>
          <w:sz w:val="18"/>
          <w:szCs w:val="18"/>
          <w:highlight w:val="yellow"/>
        </w:rPr>
      </w:pPr>
    </w:p>
    <w:p w:rsidR="006A2736" w:rsidRPr="00DA0B40" w:rsidRDefault="006A2736" w:rsidP="006A2736">
      <w:pPr>
        <w:spacing w:line="240" w:lineRule="auto"/>
        <w:ind w:left="1080"/>
        <w:rPr>
          <w:rFonts w:cs="Arial"/>
          <w:sz w:val="18"/>
          <w:szCs w:val="22"/>
          <w:u w:val="single"/>
          <w:lang w:bidi="th-TH"/>
        </w:rPr>
      </w:pPr>
      <w:r w:rsidRPr="00DA0B40">
        <w:rPr>
          <w:rFonts w:cs="Arial"/>
          <w:sz w:val="18"/>
          <w:szCs w:val="22"/>
          <w:u w:val="single"/>
          <w:lang w:bidi="th-TH"/>
        </w:rPr>
        <w:t>Ideal Solar Co., Ltd.</w:t>
      </w:r>
    </w:p>
    <w:p w:rsidR="006A2736" w:rsidRPr="00DA0B40" w:rsidRDefault="006A2736" w:rsidP="006A2736">
      <w:pPr>
        <w:spacing w:line="240" w:lineRule="auto"/>
        <w:ind w:left="1080"/>
        <w:jc w:val="both"/>
        <w:rPr>
          <w:rFonts w:cs="Arial"/>
          <w:sz w:val="14"/>
          <w:szCs w:val="14"/>
          <w:lang w:bidi="th-TH"/>
        </w:rPr>
      </w:pPr>
    </w:p>
    <w:p w:rsidR="006A2736" w:rsidRPr="00DA0B40" w:rsidRDefault="006A2736" w:rsidP="006A2736">
      <w:pPr>
        <w:spacing w:line="240" w:lineRule="auto"/>
        <w:ind w:left="1080"/>
        <w:jc w:val="both"/>
        <w:rPr>
          <w:rFonts w:cs="Arial"/>
          <w:sz w:val="18"/>
          <w:szCs w:val="18"/>
          <w:lang w:bidi="th-TH"/>
        </w:rPr>
      </w:pPr>
      <w:r w:rsidRPr="00DA0B40">
        <w:rPr>
          <w:rFonts w:cs="Arial"/>
          <w:sz w:val="18"/>
          <w:szCs w:val="18"/>
          <w:lang w:bidi="th-TH"/>
        </w:rPr>
        <w:t xml:space="preserve">On 12 January 2018, the Company invested in Ideal Solar Co., Ltd. amounting to Baht </w:t>
      </w:r>
      <w:r>
        <w:rPr>
          <w:rFonts w:cs="Arial"/>
          <w:sz w:val="18"/>
          <w:szCs w:val="18"/>
          <w:lang w:bidi="th-TH"/>
        </w:rPr>
        <w:t>1.00</w:t>
      </w:r>
      <w:r w:rsidRPr="00DA0B40">
        <w:rPr>
          <w:rFonts w:cs="Arial"/>
          <w:sz w:val="18"/>
          <w:szCs w:val="18"/>
          <w:lang w:bidi="th-TH"/>
        </w:rPr>
        <w:t xml:space="preserve"> million for 9,998 </w:t>
      </w:r>
      <w:r w:rsidR="00FE2117">
        <w:rPr>
          <w:rFonts w:cs="Arial"/>
          <w:sz w:val="18"/>
          <w:szCs w:val="18"/>
          <w:lang w:bidi="th-TH"/>
        </w:rPr>
        <w:t xml:space="preserve">ordinary </w:t>
      </w:r>
      <w:r w:rsidRPr="00DA0B40">
        <w:rPr>
          <w:rFonts w:cs="Arial"/>
          <w:sz w:val="18"/>
          <w:szCs w:val="18"/>
          <w:lang w:bidi="th-TH"/>
        </w:rPr>
        <w:t>shares representing 99.99% of the total shares. The Group recognised loss amounting to Baht 0.03 million in the consolidated financial statement</w:t>
      </w:r>
      <w:r>
        <w:rPr>
          <w:rFonts w:cs="Arial"/>
          <w:sz w:val="18"/>
          <w:szCs w:val="18"/>
          <w:lang w:bidi="th-TH"/>
        </w:rPr>
        <w:t>s</w:t>
      </w:r>
      <w:r w:rsidRPr="00DA0B40">
        <w:rPr>
          <w:rFonts w:cs="Arial"/>
          <w:sz w:val="18"/>
          <w:szCs w:val="18"/>
          <w:lang w:bidi="th-TH"/>
        </w:rPr>
        <w:t xml:space="preserve"> for the year ended 31 December 2018 due to lower of net book amount of Ideal Solar Co., Ltd. than purchase price.</w:t>
      </w:r>
    </w:p>
    <w:p w:rsidR="006A2736" w:rsidRPr="00DA0B40" w:rsidRDefault="006A2736" w:rsidP="006A2736">
      <w:pPr>
        <w:spacing w:line="240" w:lineRule="auto"/>
        <w:ind w:left="1080"/>
        <w:jc w:val="both"/>
        <w:rPr>
          <w:rFonts w:cs="Arial"/>
          <w:sz w:val="14"/>
          <w:szCs w:val="14"/>
          <w:lang w:bidi="th-TH"/>
        </w:rPr>
      </w:pPr>
    </w:p>
    <w:p w:rsidR="006A2736" w:rsidRPr="00DA0B40" w:rsidRDefault="006A2736" w:rsidP="006A2736">
      <w:pPr>
        <w:spacing w:line="240" w:lineRule="auto"/>
        <w:ind w:left="1080"/>
        <w:jc w:val="both"/>
        <w:rPr>
          <w:rFonts w:cs="Arial"/>
          <w:sz w:val="18"/>
          <w:szCs w:val="18"/>
          <w:u w:val="single"/>
          <w:lang w:bidi="th-TH"/>
        </w:rPr>
      </w:pPr>
      <w:r w:rsidRPr="00DA0B40">
        <w:rPr>
          <w:rFonts w:cs="Arial"/>
          <w:sz w:val="18"/>
          <w:szCs w:val="18"/>
          <w:u w:val="single"/>
          <w:lang w:bidi="th-TH"/>
        </w:rPr>
        <w:t>Prime Green Solar Co., Ltd.</w:t>
      </w:r>
    </w:p>
    <w:p w:rsidR="006A2736" w:rsidRPr="00DA0B40" w:rsidRDefault="006A2736" w:rsidP="006A2736">
      <w:pPr>
        <w:spacing w:line="240" w:lineRule="auto"/>
        <w:ind w:left="1080"/>
        <w:jc w:val="both"/>
        <w:rPr>
          <w:rFonts w:cs="Arial"/>
          <w:sz w:val="14"/>
          <w:szCs w:val="14"/>
          <w:lang w:bidi="th-TH"/>
        </w:rPr>
      </w:pPr>
    </w:p>
    <w:p w:rsidR="006A2736" w:rsidRPr="00DA0B40" w:rsidRDefault="006A2736" w:rsidP="006A2736">
      <w:pPr>
        <w:spacing w:line="240" w:lineRule="auto"/>
        <w:ind w:left="1080"/>
        <w:jc w:val="both"/>
        <w:rPr>
          <w:rFonts w:cs="Arial"/>
          <w:sz w:val="18"/>
          <w:szCs w:val="18"/>
          <w:lang w:bidi="th-TH"/>
        </w:rPr>
      </w:pPr>
      <w:r w:rsidRPr="00DA0B40">
        <w:rPr>
          <w:rFonts w:cs="Arial"/>
          <w:sz w:val="18"/>
          <w:szCs w:val="18"/>
          <w:lang w:bidi="th-TH"/>
        </w:rPr>
        <w:t>In February and March 2018, the Company made additional payment for the remaining called-up capital for 45,900 shares amounting to Baht 0.87 million.</w:t>
      </w:r>
    </w:p>
    <w:p w:rsidR="006A2736" w:rsidRPr="00DA0B40" w:rsidRDefault="006A2736" w:rsidP="006A2736">
      <w:pPr>
        <w:spacing w:line="240" w:lineRule="auto"/>
        <w:ind w:left="1080"/>
        <w:jc w:val="both"/>
        <w:rPr>
          <w:rFonts w:cs="Arial"/>
          <w:sz w:val="14"/>
          <w:szCs w:val="14"/>
          <w:lang w:bidi="th-TH"/>
        </w:rPr>
      </w:pPr>
    </w:p>
    <w:p w:rsidR="006A2736" w:rsidRPr="00920DA8" w:rsidRDefault="006A2736" w:rsidP="006A2736">
      <w:pPr>
        <w:tabs>
          <w:tab w:val="left" w:pos="1080"/>
        </w:tabs>
        <w:spacing w:line="240" w:lineRule="auto"/>
        <w:ind w:left="1080"/>
        <w:jc w:val="both"/>
        <w:rPr>
          <w:rFonts w:cs="Arial"/>
          <w:color w:val="000000" w:themeColor="text1"/>
          <w:sz w:val="18"/>
          <w:szCs w:val="18"/>
        </w:rPr>
      </w:pPr>
      <w:r w:rsidRPr="00920DA8">
        <w:rPr>
          <w:rFonts w:cs="Arial"/>
          <w:color w:val="000000" w:themeColor="text1"/>
          <w:sz w:val="18"/>
          <w:szCs w:val="18"/>
          <w:lang w:bidi="th-TH"/>
        </w:rPr>
        <w:t xml:space="preserve">On 2 April 2018, the Company made addition investment in Prime Green Solar Co., Ltd. amounting to Baht 34.95 million in order to acquire further interests holding from 51.00% to 99.99%. In the consolidated financial </w:t>
      </w:r>
      <w:r>
        <w:rPr>
          <w:rFonts w:cs="Arial"/>
          <w:color w:val="000000" w:themeColor="text1"/>
          <w:sz w:val="18"/>
          <w:szCs w:val="18"/>
          <w:lang w:bidi="th-TH"/>
        </w:rPr>
        <w:t>statements</w:t>
      </w:r>
      <w:r w:rsidRPr="00920DA8">
        <w:rPr>
          <w:rFonts w:cs="Arial"/>
          <w:color w:val="000000" w:themeColor="text1"/>
          <w:sz w:val="18"/>
          <w:szCs w:val="18"/>
          <w:lang w:bidi="th-TH"/>
        </w:rPr>
        <w:t>, the Company considered in accordance with the substance of the agreement,</w:t>
      </w:r>
      <w:r>
        <w:rPr>
          <w:rFonts w:cs="Arial"/>
          <w:color w:val="000000" w:themeColor="text1"/>
          <w:sz w:val="18"/>
          <w:szCs w:val="18"/>
          <w:lang w:bidi="th-TH"/>
        </w:rPr>
        <w:t xml:space="preserve"> that </w:t>
      </w:r>
      <w:r w:rsidRPr="00920DA8">
        <w:rPr>
          <w:rFonts w:cs="Arial"/>
          <w:color w:val="000000" w:themeColor="text1"/>
          <w:sz w:val="18"/>
          <w:szCs w:val="18"/>
          <w:lang w:bidi="th-TH"/>
        </w:rPr>
        <w:t xml:space="preserve">the payment amounting to Baht 34.95 million was intended for 2 purposes being payment for additional interests in subsidiary at the par value of shares and for service fee for </w:t>
      </w:r>
      <w:r w:rsidRPr="00920DA8">
        <w:rPr>
          <w:rFonts w:cstheme="minorBidi"/>
          <w:color w:val="000000" w:themeColor="text1"/>
          <w:sz w:val="18"/>
          <w:szCs w:val="18"/>
          <w:lang w:bidi="th-TH"/>
        </w:rPr>
        <w:t xml:space="preserve">obtaining right in power purchase agreement. Therefore, in the consolidated financial </w:t>
      </w:r>
      <w:r>
        <w:rPr>
          <w:rFonts w:cs="Arial"/>
          <w:color w:val="000000" w:themeColor="text1"/>
          <w:sz w:val="18"/>
          <w:szCs w:val="18"/>
          <w:lang w:bidi="th-TH"/>
        </w:rPr>
        <w:t>statements</w:t>
      </w:r>
      <w:r w:rsidRPr="00920DA8">
        <w:rPr>
          <w:rFonts w:cstheme="minorBidi"/>
          <w:color w:val="000000" w:themeColor="text1"/>
          <w:sz w:val="18"/>
          <w:szCs w:val="18"/>
          <w:lang w:bidi="th-TH"/>
        </w:rPr>
        <w:t xml:space="preserve"> the service fee amounting to Baht 30.05 million was </w:t>
      </w:r>
      <w:r w:rsidRPr="00920DA8">
        <w:rPr>
          <w:rFonts w:cs="Arial"/>
          <w:color w:val="000000" w:themeColor="text1"/>
          <w:sz w:val="18"/>
          <w:szCs w:val="18"/>
          <w:lang w:bidi="th-TH"/>
        </w:rPr>
        <w:t>recognised</w:t>
      </w:r>
      <w:r>
        <w:rPr>
          <w:rFonts w:cstheme="minorBidi"/>
          <w:color w:val="000000" w:themeColor="text1"/>
          <w:sz w:val="18"/>
          <w:szCs w:val="18"/>
          <w:lang w:bidi="th-TH"/>
        </w:rPr>
        <w:t xml:space="preserve"> as intangible assets (Note 1</w:t>
      </w:r>
      <w:r w:rsidR="00452DCB">
        <w:rPr>
          <w:rFonts w:cstheme="minorBidi"/>
          <w:color w:val="000000" w:themeColor="text1"/>
          <w:sz w:val="18"/>
          <w:szCs w:val="18"/>
          <w:lang w:bidi="th-TH"/>
        </w:rPr>
        <w:t>6</w:t>
      </w:r>
      <w:r w:rsidRPr="00920DA8">
        <w:rPr>
          <w:rFonts w:cstheme="minorBidi"/>
          <w:color w:val="000000" w:themeColor="text1"/>
          <w:sz w:val="18"/>
          <w:szCs w:val="18"/>
          <w:lang w:bidi="th-TH"/>
        </w:rPr>
        <w:t>). The Group also recognised loss amounting to Baht 1.09 million</w:t>
      </w:r>
      <w:r w:rsidRPr="00920DA8">
        <w:rPr>
          <w:rFonts w:cs="Arial"/>
          <w:color w:val="000000" w:themeColor="text1"/>
          <w:sz w:val="18"/>
          <w:szCs w:val="18"/>
          <w:lang w:bidi="th-TH"/>
        </w:rPr>
        <w:t xml:space="preserve"> </w:t>
      </w:r>
      <w:r w:rsidRPr="00920DA8">
        <w:rPr>
          <w:rFonts w:cstheme="minorBidi"/>
          <w:color w:val="000000" w:themeColor="text1"/>
          <w:sz w:val="18"/>
          <w:szCs w:val="18"/>
          <w:lang w:bidi="th-TH"/>
        </w:rPr>
        <w:t xml:space="preserve">directly in equity attributed to the owners of the parent </w:t>
      </w:r>
      <w:r w:rsidRPr="00920DA8">
        <w:rPr>
          <w:rFonts w:cs="Arial"/>
          <w:color w:val="000000" w:themeColor="text1"/>
          <w:sz w:val="18"/>
          <w:szCs w:val="18"/>
        </w:rPr>
        <w:t>as a result of the value of shares purchased from non-controlling interests at par, was higher than book value.</w:t>
      </w:r>
    </w:p>
    <w:p w:rsidR="006A2736" w:rsidRPr="00DA0B40" w:rsidRDefault="006A2736" w:rsidP="006A2736">
      <w:pPr>
        <w:spacing w:line="240" w:lineRule="auto"/>
        <w:ind w:left="1080"/>
        <w:jc w:val="both"/>
        <w:rPr>
          <w:rFonts w:cs="Arial"/>
          <w:sz w:val="14"/>
          <w:szCs w:val="14"/>
          <w:lang w:bidi="th-TH"/>
        </w:rPr>
      </w:pPr>
    </w:p>
    <w:p w:rsidR="006A2736" w:rsidRPr="00DA0B40" w:rsidRDefault="006A2736" w:rsidP="006A2736">
      <w:pPr>
        <w:tabs>
          <w:tab w:val="left" w:pos="1080"/>
        </w:tabs>
        <w:spacing w:line="240" w:lineRule="auto"/>
        <w:ind w:left="1080"/>
        <w:jc w:val="both"/>
        <w:rPr>
          <w:rFonts w:cs="Arial"/>
          <w:sz w:val="18"/>
          <w:szCs w:val="18"/>
        </w:rPr>
      </w:pPr>
      <w:r w:rsidRPr="00DA0B40">
        <w:rPr>
          <w:rFonts w:cs="Arial"/>
          <w:sz w:val="18"/>
          <w:szCs w:val="18"/>
          <w:lang w:bidi="th-TH"/>
        </w:rPr>
        <w:t xml:space="preserve">During April and May 2018, Prime Green Solar Co., Ltd. increased share capital. The Company </w:t>
      </w:r>
      <w:r w:rsidRPr="00DA0B40">
        <w:rPr>
          <w:rFonts w:cs="Arial"/>
          <w:sz w:val="18"/>
          <w:szCs w:val="18"/>
        </w:rPr>
        <w:t>made additional investment amounting to Baht 43.32 million to maintain the same investment proportion.</w:t>
      </w:r>
    </w:p>
    <w:p w:rsidR="006A2736" w:rsidRPr="00DA0B40" w:rsidRDefault="006A2736" w:rsidP="006A2736">
      <w:pPr>
        <w:spacing w:line="240" w:lineRule="auto"/>
        <w:ind w:left="1080"/>
        <w:jc w:val="both"/>
        <w:rPr>
          <w:rFonts w:cs="Arial"/>
          <w:sz w:val="14"/>
          <w:szCs w:val="14"/>
          <w:lang w:bidi="th-TH"/>
        </w:rPr>
      </w:pPr>
    </w:p>
    <w:p w:rsidR="006A2736" w:rsidRPr="00DA0B40" w:rsidRDefault="006A2736" w:rsidP="006A2736">
      <w:pPr>
        <w:spacing w:line="240" w:lineRule="auto"/>
        <w:ind w:left="1080"/>
        <w:jc w:val="both"/>
        <w:rPr>
          <w:rFonts w:cs="Arial"/>
          <w:sz w:val="18"/>
          <w:szCs w:val="18"/>
          <w:u w:val="single"/>
          <w:lang w:bidi="th-TH"/>
        </w:rPr>
      </w:pPr>
      <w:r w:rsidRPr="00DA0B40">
        <w:rPr>
          <w:rFonts w:cs="Arial"/>
          <w:sz w:val="18"/>
          <w:szCs w:val="18"/>
          <w:u w:val="single"/>
          <w:lang w:bidi="th-TH"/>
        </w:rPr>
        <w:t>Prime Green Energy Co., Ltd.</w:t>
      </w:r>
    </w:p>
    <w:p w:rsidR="006A2736" w:rsidRPr="00DA0B40" w:rsidRDefault="006A2736" w:rsidP="006A2736">
      <w:pPr>
        <w:tabs>
          <w:tab w:val="left" w:pos="1080"/>
        </w:tabs>
        <w:spacing w:line="240" w:lineRule="auto"/>
        <w:ind w:left="1080"/>
        <w:jc w:val="both"/>
        <w:rPr>
          <w:rFonts w:cs="Arial"/>
          <w:sz w:val="18"/>
          <w:szCs w:val="18"/>
          <w:lang w:bidi="th-TH"/>
        </w:rPr>
      </w:pPr>
    </w:p>
    <w:p w:rsidR="006A2736" w:rsidRPr="00DA0B40" w:rsidRDefault="006A2736" w:rsidP="006A2736">
      <w:pPr>
        <w:spacing w:line="240" w:lineRule="auto"/>
        <w:ind w:left="1080"/>
        <w:jc w:val="both"/>
        <w:rPr>
          <w:rFonts w:cs="Arial"/>
          <w:sz w:val="18"/>
          <w:szCs w:val="18"/>
          <w:lang w:bidi="th-TH"/>
        </w:rPr>
      </w:pPr>
      <w:r w:rsidRPr="00DA0B40">
        <w:rPr>
          <w:rFonts w:cs="Arial"/>
          <w:sz w:val="18"/>
          <w:szCs w:val="18"/>
          <w:lang w:bidi="th-TH"/>
        </w:rPr>
        <w:t>On 30 March 2018, the Company disposed investment in Prime Green Energy Co., Ltd. which the net book amount of Baht 119.37 million for a consideration of Baht 120.00 million. The Group recognised gain from disposal amounting to Baht 0.26 million and Baht 0.63 million respectively in the consolidated and separate financial statement</w:t>
      </w:r>
      <w:r>
        <w:rPr>
          <w:rFonts w:cs="Arial"/>
          <w:sz w:val="18"/>
          <w:szCs w:val="18"/>
          <w:lang w:bidi="th-TH"/>
        </w:rPr>
        <w:t>s</w:t>
      </w:r>
      <w:r w:rsidRPr="00DA0B40">
        <w:rPr>
          <w:rFonts w:cs="Arial"/>
          <w:sz w:val="18"/>
          <w:szCs w:val="18"/>
          <w:lang w:bidi="th-TH"/>
        </w:rPr>
        <w:t xml:space="preserve"> for the year ended 31 December 2018.</w:t>
      </w:r>
    </w:p>
    <w:p w:rsidR="006A2736" w:rsidRPr="00DA0B40" w:rsidRDefault="006A2736" w:rsidP="006A2736">
      <w:pPr>
        <w:spacing w:line="240" w:lineRule="auto"/>
        <w:ind w:left="1080"/>
        <w:jc w:val="both"/>
        <w:rPr>
          <w:rFonts w:cs="Arial"/>
          <w:sz w:val="14"/>
          <w:szCs w:val="14"/>
          <w:lang w:bidi="th-TH"/>
        </w:rPr>
      </w:pPr>
    </w:p>
    <w:p w:rsidR="006A2736" w:rsidRPr="00DA0B40" w:rsidRDefault="006A2736" w:rsidP="006A2736">
      <w:pPr>
        <w:spacing w:line="240" w:lineRule="auto"/>
        <w:ind w:left="1080"/>
        <w:jc w:val="both"/>
        <w:rPr>
          <w:rFonts w:cs="Arial"/>
          <w:sz w:val="18"/>
          <w:szCs w:val="18"/>
          <w:u w:val="single"/>
          <w:lang w:bidi="th-TH"/>
        </w:rPr>
      </w:pPr>
      <w:r w:rsidRPr="00DA0B40">
        <w:rPr>
          <w:rFonts w:cs="Arial"/>
          <w:sz w:val="18"/>
          <w:szCs w:val="18"/>
          <w:u w:val="single"/>
          <w:lang w:bidi="th-TH"/>
        </w:rPr>
        <w:t>Smart Solar Power Co., Ltd.</w:t>
      </w:r>
    </w:p>
    <w:p w:rsidR="006A2736" w:rsidRPr="00DA0B40" w:rsidRDefault="006A2736" w:rsidP="006A2736">
      <w:pPr>
        <w:spacing w:line="240" w:lineRule="auto"/>
        <w:ind w:left="1080"/>
        <w:jc w:val="both"/>
        <w:rPr>
          <w:rFonts w:cs="Arial"/>
          <w:sz w:val="14"/>
          <w:szCs w:val="14"/>
          <w:u w:val="single"/>
          <w:lang w:bidi="th-TH"/>
        </w:rPr>
      </w:pPr>
    </w:p>
    <w:p w:rsidR="006A2736" w:rsidRPr="006A7B15" w:rsidRDefault="006A2736" w:rsidP="006A2736">
      <w:pPr>
        <w:tabs>
          <w:tab w:val="left" w:pos="1080"/>
        </w:tabs>
        <w:spacing w:line="240" w:lineRule="auto"/>
        <w:ind w:left="1080"/>
        <w:jc w:val="both"/>
        <w:rPr>
          <w:rFonts w:cs="Arial"/>
          <w:color w:val="000000" w:themeColor="text1"/>
          <w:sz w:val="18"/>
          <w:szCs w:val="18"/>
        </w:rPr>
      </w:pPr>
      <w:r w:rsidRPr="006A7B15">
        <w:rPr>
          <w:rFonts w:cs="Arial"/>
          <w:color w:val="000000" w:themeColor="text1"/>
          <w:sz w:val="18"/>
          <w:szCs w:val="18"/>
          <w:lang w:bidi="th-TH"/>
        </w:rPr>
        <w:t xml:space="preserve">On 2 April 2018, the Company made addition investment in </w:t>
      </w:r>
      <w:r w:rsidRPr="006A7B15">
        <w:rPr>
          <w:rFonts w:cs="Arial"/>
          <w:color w:val="000000" w:themeColor="text1"/>
          <w:sz w:val="18"/>
          <w:szCs w:val="18"/>
        </w:rPr>
        <w:t>Smart Solar Power Co., Ltd.</w:t>
      </w:r>
      <w:r w:rsidRPr="006A7B15">
        <w:rPr>
          <w:rFonts w:cs="Arial"/>
          <w:color w:val="000000" w:themeColor="text1"/>
          <w:sz w:val="18"/>
          <w:szCs w:val="18"/>
          <w:lang w:bidi="th-TH"/>
        </w:rPr>
        <w:t xml:space="preserve"> amounting to Baht </w:t>
      </w:r>
      <w:r w:rsidRPr="006A7B15">
        <w:rPr>
          <w:rFonts w:cstheme="minorBidi"/>
          <w:color w:val="000000" w:themeColor="text1"/>
          <w:sz w:val="18"/>
          <w:szCs w:val="18"/>
          <w:lang w:bidi="th-TH"/>
        </w:rPr>
        <w:t>63.90</w:t>
      </w:r>
      <w:r w:rsidRPr="006A7B15">
        <w:rPr>
          <w:rFonts w:cs="Arial"/>
          <w:color w:val="000000" w:themeColor="text1"/>
          <w:sz w:val="18"/>
          <w:szCs w:val="18"/>
          <w:lang w:bidi="th-TH"/>
        </w:rPr>
        <w:t xml:space="preserve"> million in order to acquire further interests holding from 51.00% to 99.99%. In the consolidated financial </w:t>
      </w:r>
      <w:r>
        <w:rPr>
          <w:rFonts w:cs="Arial"/>
          <w:color w:val="000000" w:themeColor="text1"/>
          <w:sz w:val="18"/>
          <w:szCs w:val="18"/>
          <w:lang w:bidi="th-TH"/>
        </w:rPr>
        <w:t>statements</w:t>
      </w:r>
      <w:r w:rsidRPr="006A7B15">
        <w:rPr>
          <w:rFonts w:cs="Arial"/>
          <w:color w:val="000000" w:themeColor="text1"/>
          <w:sz w:val="18"/>
          <w:szCs w:val="18"/>
          <w:lang w:bidi="th-TH"/>
        </w:rPr>
        <w:t xml:space="preserve">, the Company considered in accordance with the substance of the agreement, </w:t>
      </w:r>
      <w:r>
        <w:rPr>
          <w:rFonts w:cs="Arial"/>
          <w:color w:val="000000" w:themeColor="text1"/>
          <w:sz w:val="18"/>
          <w:szCs w:val="18"/>
          <w:lang w:bidi="th-TH"/>
        </w:rPr>
        <w:t xml:space="preserve">that </w:t>
      </w:r>
      <w:r w:rsidRPr="006A7B15">
        <w:rPr>
          <w:rFonts w:cs="Arial"/>
          <w:color w:val="000000" w:themeColor="text1"/>
          <w:sz w:val="18"/>
          <w:szCs w:val="18"/>
          <w:lang w:bidi="th-TH"/>
        </w:rPr>
        <w:t xml:space="preserve">the payment amounting to Baht 63.90 million was intended for 2 purposes being payment for additional interests in subsidiary at the par value of shares and for service fee for </w:t>
      </w:r>
      <w:r w:rsidRPr="006A7B15">
        <w:rPr>
          <w:rFonts w:cstheme="minorBidi"/>
          <w:color w:val="000000" w:themeColor="text1"/>
          <w:sz w:val="18"/>
          <w:szCs w:val="18"/>
          <w:lang w:bidi="th-TH"/>
        </w:rPr>
        <w:t xml:space="preserve">obtaining right in power purchase agreement. Therefore, in the consolidated financial </w:t>
      </w:r>
      <w:r>
        <w:rPr>
          <w:rFonts w:cs="Arial"/>
          <w:color w:val="000000" w:themeColor="text1"/>
          <w:sz w:val="18"/>
          <w:szCs w:val="18"/>
          <w:lang w:bidi="th-TH"/>
        </w:rPr>
        <w:t>statements</w:t>
      </w:r>
      <w:r w:rsidRPr="006A7B15">
        <w:rPr>
          <w:rFonts w:cstheme="minorBidi"/>
          <w:color w:val="000000" w:themeColor="text1"/>
          <w:sz w:val="18"/>
          <w:szCs w:val="18"/>
          <w:lang w:bidi="th-TH"/>
        </w:rPr>
        <w:t xml:space="preserve"> the service fee amounting to Baht 54.10 million was </w:t>
      </w:r>
      <w:r w:rsidRPr="006A7B15">
        <w:rPr>
          <w:rFonts w:cs="Arial"/>
          <w:color w:val="000000" w:themeColor="text1"/>
          <w:sz w:val="18"/>
          <w:szCs w:val="18"/>
          <w:lang w:bidi="th-TH"/>
        </w:rPr>
        <w:t>recognised</w:t>
      </w:r>
      <w:r>
        <w:rPr>
          <w:rFonts w:cstheme="minorBidi"/>
          <w:color w:val="000000" w:themeColor="text1"/>
          <w:sz w:val="18"/>
          <w:szCs w:val="18"/>
          <w:lang w:bidi="th-TH"/>
        </w:rPr>
        <w:t xml:space="preserve"> as intangible assets (Note 1</w:t>
      </w:r>
      <w:r w:rsidR="00452DCB">
        <w:rPr>
          <w:rFonts w:cstheme="minorBidi"/>
          <w:color w:val="000000" w:themeColor="text1"/>
          <w:sz w:val="18"/>
          <w:szCs w:val="18"/>
          <w:lang w:bidi="th-TH"/>
        </w:rPr>
        <w:t>6</w:t>
      </w:r>
      <w:r w:rsidRPr="006A7B15">
        <w:rPr>
          <w:rFonts w:cstheme="minorBidi"/>
          <w:color w:val="000000" w:themeColor="text1"/>
          <w:sz w:val="18"/>
          <w:szCs w:val="18"/>
          <w:lang w:bidi="th-TH"/>
        </w:rPr>
        <w:t>). The Group also recognised loss amounting to Baht 4.15 million</w:t>
      </w:r>
      <w:r w:rsidRPr="006A7B15">
        <w:rPr>
          <w:rFonts w:cs="Arial"/>
          <w:color w:val="000000" w:themeColor="text1"/>
          <w:sz w:val="18"/>
          <w:szCs w:val="18"/>
          <w:lang w:bidi="th-TH"/>
        </w:rPr>
        <w:t xml:space="preserve"> </w:t>
      </w:r>
      <w:r w:rsidRPr="006A7B15">
        <w:rPr>
          <w:rFonts w:cstheme="minorBidi"/>
          <w:color w:val="000000" w:themeColor="text1"/>
          <w:sz w:val="18"/>
          <w:szCs w:val="18"/>
          <w:lang w:bidi="th-TH"/>
        </w:rPr>
        <w:t xml:space="preserve">directly in equity attributed to the owners of the parent </w:t>
      </w:r>
      <w:r w:rsidRPr="006A7B15">
        <w:rPr>
          <w:rFonts w:cs="Arial"/>
          <w:color w:val="000000" w:themeColor="text1"/>
          <w:sz w:val="18"/>
          <w:szCs w:val="18"/>
        </w:rPr>
        <w:t>as a result of the value of shares purchased from non-controlling interests at par, was higher than book value.</w:t>
      </w:r>
    </w:p>
    <w:p w:rsidR="006A2736" w:rsidRPr="00474A1A" w:rsidRDefault="006A2736" w:rsidP="006A2736">
      <w:pPr>
        <w:spacing w:line="240" w:lineRule="auto"/>
        <w:ind w:left="1080"/>
        <w:jc w:val="both"/>
        <w:rPr>
          <w:rFonts w:cs="Arial"/>
          <w:sz w:val="14"/>
          <w:szCs w:val="14"/>
          <w:u w:val="single"/>
          <w:lang w:bidi="th-TH"/>
        </w:rPr>
      </w:pPr>
    </w:p>
    <w:p w:rsidR="006A2736" w:rsidRPr="00DA0B40" w:rsidRDefault="006A2736" w:rsidP="006A2736">
      <w:pPr>
        <w:tabs>
          <w:tab w:val="left" w:pos="1080"/>
        </w:tabs>
        <w:spacing w:line="240" w:lineRule="auto"/>
        <w:ind w:left="1080"/>
        <w:jc w:val="both"/>
        <w:rPr>
          <w:rFonts w:cs="Arial"/>
          <w:sz w:val="18"/>
          <w:szCs w:val="18"/>
        </w:rPr>
      </w:pPr>
      <w:r w:rsidRPr="00DA0B40">
        <w:rPr>
          <w:rFonts w:cs="Arial"/>
          <w:sz w:val="18"/>
          <w:szCs w:val="18"/>
          <w:lang w:bidi="th-TH"/>
        </w:rPr>
        <w:t xml:space="preserve">During April and May 2018, Smart Solar Power Co., Ltd. increased share capital. The Company </w:t>
      </w:r>
      <w:r w:rsidRPr="00DA0B40">
        <w:rPr>
          <w:rFonts w:cs="Arial"/>
          <w:sz w:val="18"/>
          <w:szCs w:val="18"/>
        </w:rPr>
        <w:t>made additional investment amounting to Baht 84.80 million to maintain the same investment proportion.</w:t>
      </w:r>
    </w:p>
    <w:p w:rsidR="006A2736" w:rsidRPr="00DA0B40" w:rsidRDefault="006A2736" w:rsidP="006A2736">
      <w:pPr>
        <w:spacing w:line="240" w:lineRule="auto"/>
        <w:ind w:left="1080"/>
        <w:jc w:val="both"/>
        <w:rPr>
          <w:rFonts w:cs="Arial"/>
          <w:sz w:val="14"/>
          <w:szCs w:val="14"/>
        </w:rPr>
      </w:pPr>
    </w:p>
    <w:p w:rsidR="006A2736" w:rsidRPr="00DA0B40" w:rsidRDefault="006A2736" w:rsidP="006A2736">
      <w:pPr>
        <w:spacing w:line="240" w:lineRule="auto"/>
        <w:ind w:left="1080"/>
        <w:rPr>
          <w:rFonts w:cs="Arial"/>
          <w:sz w:val="18"/>
          <w:szCs w:val="22"/>
          <w:u w:val="single"/>
          <w:lang w:bidi="th-TH"/>
        </w:rPr>
      </w:pPr>
      <w:r w:rsidRPr="00DA0B40">
        <w:rPr>
          <w:rFonts w:cs="Arial"/>
          <w:sz w:val="18"/>
          <w:szCs w:val="22"/>
          <w:u w:val="single"/>
          <w:lang w:bidi="th-TH"/>
        </w:rPr>
        <w:t>Prime Road Solar Co., Ltd.</w:t>
      </w:r>
    </w:p>
    <w:p w:rsidR="006A2736" w:rsidRPr="00DA0B40" w:rsidRDefault="006A2736" w:rsidP="006A2736">
      <w:pPr>
        <w:spacing w:line="240" w:lineRule="auto"/>
        <w:ind w:left="1080"/>
        <w:rPr>
          <w:rFonts w:cs="Arial"/>
          <w:sz w:val="14"/>
          <w:szCs w:val="14"/>
          <w:u w:val="single"/>
          <w:lang w:bidi="th-TH"/>
        </w:rPr>
      </w:pPr>
    </w:p>
    <w:p w:rsidR="006A2736" w:rsidRPr="00DA0B40" w:rsidRDefault="006A2736" w:rsidP="006A2736">
      <w:pPr>
        <w:spacing w:line="240" w:lineRule="auto"/>
        <w:ind w:left="1080"/>
        <w:jc w:val="both"/>
        <w:rPr>
          <w:rFonts w:cs="Arial"/>
          <w:sz w:val="18"/>
          <w:szCs w:val="22"/>
          <w:lang w:bidi="th-TH"/>
        </w:rPr>
      </w:pPr>
      <w:r w:rsidRPr="00DA0B40">
        <w:rPr>
          <w:rFonts w:cs="Arial"/>
          <w:spacing w:val="-2"/>
          <w:sz w:val="18"/>
          <w:szCs w:val="22"/>
          <w:lang w:bidi="th-TH"/>
        </w:rPr>
        <w:t>On 20 September 2018, the Company sold investment in Prime Road Solar Co.,</w:t>
      </w:r>
      <w:r w:rsidRPr="00DA0B40">
        <w:rPr>
          <w:rFonts w:cs="Arial"/>
          <w:spacing w:val="-2"/>
          <w:sz w:val="18"/>
          <w:szCs w:val="18"/>
          <w:lang w:bidi="th-TH"/>
        </w:rPr>
        <w:t xml:space="preserve"> Ltd. to Smart Solar Co., Ltd</w:t>
      </w:r>
      <w:r w:rsidRPr="00DA0B40">
        <w:rPr>
          <w:rFonts w:cs="Arial"/>
          <w:sz w:val="18"/>
          <w:szCs w:val="18"/>
          <w:lang w:bidi="th-TH"/>
        </w:rPr>
        <w:t xml:space="preserve">. at the net book amount of Baht 63.90 million.  There is no change in the investment proportion holding </w:t>
      </w:r>
      <w:r w:rsidRPr="00DA0B40">
        <w:rPr>
          <w:rFonts w:cs="Arial"/>
          <w:sz w:val="18"/>
          <w:szCs w:val="18"/>
          <w:lang w:bidi="th-TH"/>
        </w:rPr>
        <w:br/>
        <w:t>by the Group.</w:t>
      </w:r>
    </w:p>
    <w:p w:rsidR="006A2736" w:rsidRPr="00DA0B40" w:rsidRDefault="006A2736" w:rsidP="006A2736">
      <w:pPr>
        <w:spacing w:line="240" w:lineRule="auto"/>
        <w:ind w:left="1080"/>
        <w:jc w:val="both"/>
        <w:rPr>
          <w:rFonts w:cs="Arial"/>
          <w:sz w:val="14"/>
          <w:szCs w:val="14"/>
        </w:rPr>
      </w:pPr>
    </w:p>
    <w:p w:rsidR="006A2736" w:rsidRPr="00DA0B40" w:rsidRDefault="006A2736" w:rsidP="006A2736">
      <w:pPr>
        <w:spacing w:line="240" w:lineRule="auto"/>
        <w:ind w:left="1080"/>
        <w:jc w:val="both"/>
        <w:rPr>
          <w:rFonts w:cs="Arial"/>
          <w:sz w:val="18"/>
          <w:szCs w:val="18"/>
          <w:u w:val="single"/>
        </w:rPr>
      </w:pPr>
      <w:r w:rsidRPr="00DA0B40">
        <w:rPr>
          <w:rFonts w:cs="Arial"/>
          <w:sz w:val="18"/>
          <w:szCs w:val="18"/>
          <w:u w:val="single"/>
        </w:rPr>
        <w:t>Prime Solar Energy Corporation</w:t>
      </w:r>
    </w:p>
    <w:p w:rsidR="006A2736" w:rsidRPr="00474A1A" w:rsidRDefault="006A2736" w:rsidP="006A2736">
      <w:pPr>
        <w:spacing w:line="240" w:lineRule="auto"/>
        <w:ind w:left="1080"/>
        <w:jc w:val="both"/>
        <w:rPr>
          <w:rFonts w:cs="Arial"/>
          <w:sz w:val="14"/>
          <w:szCs w:val="14"/>
        </w:rPr>
      </w:pPr>
    </w:p>
    <w:p w:rsidR="006A2736" w:rsidRPr="00DA0B40" w:rsidRDefault="006A2736" w:rsidP="006A2736">
      <w:pPr>
        <w:tabs>
          <w:tab w:val="left" w:pos="1170"/>
        </w:tabs>
        <w:spacing w:line="240" w:lineRule="auto"/>
        <w:ind w:left="1080"/>
        <w:jc w:val="thaiDistribute"/>
        <w:rPr>
          <w:rFonts w:cs="Arial"/>
          <w:sz w:val="18"/>
          <w:szCs w:val="18"/>
          <w:lang w:bidi="th-TH"/>
        </w:rPr>
      </w:pPr>
      <w:r w:rsidRPr="00DA0B40">
        <w:rPr>
          <w:rFonts w:cs="Arial"/>
          <w:sz w:val="18"/>
          <w:szCs w:val="18"/>
          <w:lang w:bidi="th-TH"/>
        </w:rPr>
        <w:t xml:space="preserve">On 5 October 2017, the Company made an advance payment for the investment in Prime Solar Energy Corporation amounting to Baht 0.55 million </w:t>
      </w:r>
      <w:r>
        <w:rPr>
          <w:rFonts w:cs="Arial"/>
          <w:sz w:val="18"/>
          <w:szCs w:val="18"/>
          <w:lang w:bidi="th-TH"/>
        </w:rPr>
        <w:t>to subscribe</w:t>
      </w:r>
      <w:r w:rsidRPr="00DA0B40">
        <w:rPr>
          <w:rFonts w:cs="Arial"/>
          <w:sz w:val="18"/>
          <w:szCs w:val="18"/>
          <w:lang w:bidi="th-TH"/>
        </w:rPr>
        <w:t xml:space="preserve"> 100.00% of the issued shares. This subsidiary is incorporated and domiciled in Republic of China (Taiwan) on 3 January 2018.</w:t>
      </w:r>
    </w:p>
    <w:p w:rsidR="006A2736" w:rsidRPr="00474A1A" w:rsidRDefault="006A2736" w:rsidP="006A2736">
      <w:pPr>
        <w:spacing w:line="240" w:lineRule="auto"/>
        <w:ind w:left="1080"/>
        <w:jc w:val="both"/>
        <w:rPr>
          <w:rFonts w:cs="Arial"/>
          <w:sz w:val="14"/>
          <w:szCs w:val="14"/>
        </w:rPr>
      </w:pPr>
    </w:p>
    <w:p w:rsidR="001A4867" w:rsidRPr="001A4867" w:rsidRDefault="006A2736" w:rsidP="006A2736">
      <w:pPr>
        <w:spacing w:line="240" w:lineRule="auto"/>
        <w:ind w:left="1080"/>
        <w:jc w:val="thaiDistribute"/>
        <w:rPr>
          <w:rFonts w:ascii="Browallia New" w:eastAsia="Arial" w:hAnsi="Browallia New" w:cs="Browallia New"/>
          <w:color w:val="000000" w:themeColor="text1"/>
          <w:sz w:val="26"/>
          <w:szCs w:val="26"/>
          <w:highlight w:val="yellow"/>
        </w:rPr>
      </w:pPr>
      <w:r w:rsidRPr="00DA0B40">
        <w:rPr>
          <w:rFonts w:cs="Arial"/>
          <w:sz w:val="18"/>
          <w:szCs w:val="18"/>
        </w:rPr>
        <w:t>As at 31 December 2018, the financial statement</w:t>
      </w:r>
      <w:r>
        <w:rPr>
          <w:rFonts w:cs="Arial"/>
          <w:sz w:val="18"/>
          <w:szCs w:val="18"/>
        </w:rPr>
        <w:t>s</w:t>
      </w:r>
      <w:r w:rsidRPr="00DA0B40">
        <w:rPr>
          <w:rFonts w:cs="Arial"/>
          <w:sz w:val="18"/>
          <w:szCs w:val="18"/>
        </w:rPr>
        <w:t xml:space="preserve"> of Prime Solar Energy </w:t>
      </w:r>
      <w:r>
        <w:rPr>
          <w:rFonts w:cs="Arial"/>
          <w:sz w:val="18"/>
          <w:szCs w:val="18"/>
        </w:rPr>
        <w:t xml:space="preserve">Corporation </w:t>
      </w:r>
      <w:proofErr w:type="gramStart"/>
      <w:r>
        <w:rPr>
          <w:rFonts w:cs="Arial"/>
          <w:sz w:val="18"/>
          <w:szCs w:val="18"/>
        </w:rPr>
        <w:t>is</w:t>
      </w:r>
      <w:proofErr w:type="gramEnd"/>
      <w:r>
        <w:rPr>
          <w:rFonts w:cs="Arial"/>
          <w:sz w:val="18"/>
          <w:szCs w:val="18"/>
        </w:rPr>
        <w:t xml:space="preserve"> included in the </w:t>
      </w:r>
      <w:r w:rsidRPr="00DA0B40">
        <w:rPr>
          <w:rFonts w:cs="Arial"/>
          <w:sz w:val="18"/>
          <w:szCs w:val="18"/>
        </w:rPr>
        <w:t>consolidated financial statement</w:t>
      </w:r>
      <w:r>
        <w:rPr>
          <w:rFonts w:cs="Arial"/>
          <w:sz w:val="18"/>
          <w:szCs w:val="18"/>
        </w:rPr>
        <w:t>s</w:t>
      </w:r>
      <w:r w:rsidRPr="00DA0B40">
        <w:rPr>
          <w:rFonts w:cs="Arial"/>
          <w:sz w:val="18"/>
          <w:szCs w:val="18"/>
        </w:rPr>
        <w:t xml:space="preserve"> and the advance payment is eliminated accordingly.</w:t>
      </w:r>
    </w:p>
    <w:p w:rsidR="001A4867" w:rsidRPr="001A4867" w:rsidRDefault="001A4867" w:rsidP="001A4867">
      <w:pPr>
        <w:spacing w:line="240" w:lineRule="auto"/>
        <w:rPr>
          <w:rFonts w:ascii="Browallia New" w:eastAsia="Arial" w:hAnsi="Browallia New" w:cs="Browallia New"/>
          <w:color w:val="000000" w:themeColor="text1"/>
          <w:sz w:val="26"/>
          <w:szCs w:val="26"/>
          <w:highlight w:val="yellow"/>
        </w:rPr>
      </w:pPr>
      <w:r w:rsidRPr="001A4867">
        <w:rPr>
          <w:rFonts w:ascii="Browallia New" w:eastAsia="Arial" w:hAnsi="Browallia New" w:cs="Browallia New"/>
          <w:color w:val="000000" w:themeColor="text1"/>
          <w:sz w:val="26"/>
          <w:szCs w:val="26"/>
          <w:highlight w:val="yellow"/>
        </w:rPr>
        <w:br w:type="page"/>
      </w:r>
    </w:p>
    <w:p w:rsidR="001046E7" w:rsidRPr="005B2673" w:rsidRDefault="001046E7" w:rsidP="001046E7">
      <w:pPr>
        <w:spacing w:line="240" w:lineRule="auto"/>
        <w:rPr>
          <w:rFonts w:cs="Arial"/>
          <w:sz w:val="18"/>
          <w:szCs w:val="18"/>
          <w:u w:val="single"/>
        </w:rPr>
      </w:pPr>
    </w:p>
    <w:p w:rsidR="001046E7" w:rsidRPr="005B2673" w:rsidRDefault="001046E7" w:rsidP="001046E7">
      <w:pPr>
        <w:spacing w:line="240" w:lineRule="auto"/>
        <w:ind w:left="540" w:hanging="540"/>
        <w:jc w:val="thaiDistribute"/>
        <w:rPr>
          <w:rFonts w:cs="Arial"/>
          <w:b/>
          <w:bCs/>
          <w:sz w:val="18"/>
          <w:szCs w:val="18"/>
        </w:rPr>
      </w:pPr>
    </w:p>
    <w:p w:rsidR="001046E7" w:rsidRPr="005B2673" w:rsidRDefault="001046E7" w:rsidP="001046E7">
      <w:pPr>
        <w:spacing w:line="240" w:lineRule="auto"/>
        <w:ind w:left="540" w:hanging="540"/>
        <w:jc w:val="thaiDistribute"/>
        <w:rPr>
          <w:rFonts w:cs="Arial"/>
          <w:b/>
          <w:bCs/>
          <w:sz w:val="18"/>
          <w:szCs w:val="18"/>
        </w:rPr>
      </w:pPr>
      <w:r w:rsidRPr="005B2673">
        <w:rPr>
          <w:rFonts w:cs="Arial"/>
          <w:b/>
          <w:bCs/>
          <w:sz w:val="18"/>
          <w:szCs w:val="18"/>
        </w:rPr>
        <w:t>1</w:t>
      </w:r>
      <w:r w:rsidR="0069553B">
        <w:rPr>
          <w:rFonts w:cs="Arial"/>
          <w:b/>
          <w:bCs/>
          <w:sz w:val="18"/>
          <w:szCs w:val="18"/>
        </w:rPr>
        <w:t>2</w:t>
      </w:r>
      <w:r w:rsidRPr="005B2673">
        <w:rPr>
          <w:rFonts w:cs="Arial"/>
          <w:b/>
          <w:bCs/>
          <w:sz w:val="18"/>
          <w:szCs w:val="18"/>
          <w:rtl/>
          <w:cs/>
        </w:rPr>
        <w:tab/>
      </w:r>
      <w:r w:rsidRPr="005B2673">
        <w:rPr>
          <w:rFonts w:cs="Arial"/>
          <w:b/>
          <w:bCs/>
          <w:sz w:val="18"/>
          <w:szCs w:val="18"/>
        </w:rPr>
        <w:t xml:space="preserve">Investments in subsidiaries and associates </w:t>
      </w:r>
      <w:r w:rsidRPr="005B2673">
        <w:rPr>
          <w:rFonts w:cs="Arial"/>
          <w:sz w:val="18"/>
          <w:szCs w:val="18"/>
        </w:rPr>
        <w:t>(Cont’d)</w:t>
      </w:r>
    </w:p>
    <w:p w:rsidR="0032672F" w:rsidRDefault="0032672F" w:rsidP="001046E7">
      <w:pPr>
        <w:autoSpaceDE w:val="0"/>
        <w:autoSpaceDN w:val="0"/>
        <w:adjustRightInd w:val="0"/>
        <w:spacing w:line="240" w:lineRule="auto"/>
        <w:ind w:left="1080" w:hanging="540"/>
        <w:rPr>
          <w:rFonts w:eastAsia="Angsana New" w:cs="Arial"/>
          <w:b/>
          <w:bCs/>
          <w:sz w:val="18"/>
          <w:szCs w:val="18"/>
        </w:rPr>
      </w:pPr>
    </w:p>
    <w:p w:rsidR="0032672F" w:rsidRDefault="0032672F" w:rsidP="001046E7">
      <w:pPr>
        <w:autoSpaceDE w:val="0"/>
        <w:autoSpaceDN w:val="0"/>
        <w:adjustRightInd w:val="0"/>
        <w:spacing w:line="240" w:lineRule="auto"/>
        <w:ind w:left="1080" w:hanging="540"/>
        <w:rPr>
          <w:rFonts w:eastAsia="Angsana New" w:cs="Arial"/>
          <w:b/>
          <w:bCs/>
          <w:sz w:val="18"/>
          <w:szCs w:val="18"/>
        </w:rPr>
      </w:pPr>
    </w:p>
    <w:p w:rsidR="001046E7" w:rsidRDefault="001046E7" w:rsidP="001046E7">
      <w:pPr>
        <w:autoSpaceDE w:val="0"/>
        <w:autoSpaceDN w:val="0"/>
        <w:adjustRightInd w:val="0"/>
        <w:spacing w:line="240" w:lineRule="auto"/>
        <w:ind w:left="1080" w:hanging="540"/>
        <w:rPr>
          <w:rFonts w:cs="Arial"/>
          <w:sz w:val="18"/>
          <w:szCs w:val="18"/>
        </w:rPr>
      </w:pPr>
      <w:r w:rsidRPr="005B2673">
        <w:rPr>
          <w:rFonts w:eastAsia="Angsana New" w:cs="Arial"/>
          <w:b/>
          <w:bCs/>
          <w:sz w:val="18"/>
          <w:szCs w:val="18"/>
        </w:rPr>
        <w:t>1</w:t>
      </w:r>
      <w:r w:rsidR="0069553B">
        <w:rPr>
          <w:rFonts w:eastAsia="Angsana New" w:cs="Arial"/>
          <w:b/>
          <w:bCs/>
          <w:sz w:val="18"/>
          <w:szCs w:val="18"/>
        </w:rPr>
        <w:t>2</w:t>
      </w:r>
      <w:r w:rsidRPr="005B2673">
        <w:rPr>
          <w:rFonts w:eastAsia="Angsana New" w:cs="Arial"/>
          <w:b/>
          <w:bCs/>
          <w:sz w:val="18"/>
          <w:szCs w:val="18"/>
        </w:rPr>
        <w:t>.</w:t>
      </w:r>
      <w:r w:rsidRPr="005B2673">
        <w:rPr>
          <w:rFonts w:eastAsia="Angsana New" w:cs="Arial"/>
          <w:b/>
          <w:bCs/>
          <w:sz w:val="18"/>
          <w:szCs w:val="22"/>
          <w:lang w:bidi="th-TH"/>
        </w:rPr>
        <w:t>1</w:t>
      </w:r>
      <w:r w:rsidRPr="005B2673">
        <w:rPr>
          <w:rFonts w:eastAsia="Angsana New" w:cs="Arial"/>
          <w:b/>
          <w:bCs/>
          <w:sz w:val="18"/>
          <w:szCs w:val="22"/>
          <w:lang w:bidi="th-TH"/>
        </w:rPr>
        <w:tab/>
      </w:r>
      <w:r w:rsidRPr="005B2673">
        <w:rPr>
          <w:rFonts w:cs="Arial"/>
          <w:b/>
          <w:bCs/>
          <w:sz w:val="18"/>
          <w:szCs w:val="18"/>
        </w:rPr>
        <w:t xml:space="preserve">Investments in subsidiaries </w:t>
      </w:r>
      <w:r w:rsidRPr="005B2673">
        <w:rPr>
          <w:rFonts w:cs="Arial"/>
          <w:sz w:val="18"/>
          <w:szCs w:val="18"/>
        </w:rPr>
        <w:t>(Cont’d)</w:t>
      </w:r>
    </w:p>
    <w:p w:rsidR="0032672F" w:rsidRDefault="0032672F" w:rsidP="006A2736">
      <w:pPr>
        <w:spacing w:line="240" w:lineRule="auto"/>
        <w:ind w:left="1080"/>
        <w:jc w:val="thaiDistribute"/>
        <w:rPr>
          <w:rFonts w:eastAsia="Arial" w:cs="Arial"/>
          <w:b/>
          <w:bCs/>
          <w:color w:val="000000" w:themeColor="text1"/>
          <w:sz w:val="18"/>
          <w:szCs w:val="18"/>
        </w:rPr>
      </w:pPr>
    </w:p>
    <w:p w:rsidR="006A2736" w:rsidRPr="006A2736" w:rsidRDefault="006A2736" w:rsidP="006A2736">
      <w:pPr>
        <w:spacing w:line="240" w:lineRule="auto"/>
        <w:ind w:left="1080"/>
        <w:jc w:val="thaiDistribute"/>
        <w:rPr>
          <w:rFonts w:eastAsia="Arial" w:cs="Arial"/>
          <w:b/>
          <w:bCs/>
          <w:color w:val="000000" w:themeColor="text1"/>
          <w:sz w:val="18"/>
          <w:szCs w:val="18"/>
          <w:highlight w:val="yellow"/>
        </w:rPr>
      </w:pPr>
      <w:r w:rsidRPr="006A2736">
        <w:rPr>
          <w:rFonts w:eastAsia="Arial" w:cs="Arial"/>
          <w:b/>
          <w:bCs/>
          <w:color w:val="000000" w:themeColor="text1"/>
          <w:sz w:val="18"/>
          <w:szCs w:val="18"/>
        </w:rPr>
        <w:t>Transactions incurred during 2018</w:t>
      </w:r>
      <w:r w:rsidRPr="005B2673">
        <w:rPr>
          <w:rFonts w:cs="Arial"/>
          <w:b/>
          <w:bCs/>
          <w:sz w:val="18"/>
          <w:szCs w:val="18"/>
        </w:rPr>
        <w:t xml:space="preserve"> </w:t>
      </w:r>
      <w:r w:rsidRPr="005B2673">
        <w:rPr>
          <w:rFonts w:cs="Arial"/>
          <w:sz w:val="18"/>
          <w:szCs w:val="18"/>
        </w:rPr>
        <w:t>(Cont’d)</w:t>
      </w:r>
    </w:p>
    <w:p w:rsidR="001A4867" w:rsidRPr="006A2736" w:rsidRDefault="001A4867" w:rsidP="001A4867">
      <w:pPr>
        <w:spacing w:line="240" w:lineRule="auto"/>
        <w:ind w:left="1080"/>
        <w:jc w:val="thaiDistribute"/>
        <w:rPr>
          <w:rFonts w:eastAsia="Arial" w:cs="Arial"/>
          <w:color w:val="000000" w:themeColor="text1"/>
          <w:sz w:val="18"/>
          <w:szCs w:val="18"/>
          <w:highlight w:val="yellow"/>
        </w:rPr>
      </w:pPr>
    </w:p>
    <w:p w:rsidR="006A2736" w:rsidRPr="006A2736" w:rsidRDefault="006A2736" w:rsidP="006A2736">
      <w:pPr>
        <w:spacing w:line="240" w:lineRule="auto"/>
        <w:ind w:left="1080"/>
        <w:jc w:val="both"/>
        <w:rPr>
          <w:rFonts w:cs="Arial"/>
          <w:sz w:val="18"/>
          <w:szCs w:val="18"/>
          <w:u w:val="single"/>
        </w:rPr>
      </w:pPr>
      <w:r w:rsidRPr="006A2736">
        <w:rPr>
          <w:rFonts w:cs="Arial"/>
          <w:sz w:val="18"/>
          <w:szCs w:val="18"/>
          <w:u w:val="single"/>
        </w:rPr>
        <w:t>Prime ESCO Co., Ltd.</w:t>
      </w:r>
    </w:p>
    <w:p w:rsidR="006A2736" w:rsidRPr="006A2736" w:rsidRDefault="006A2736" w:rsidP="006A2736">
      <w:pPr>
        <w:spacing w:line="240" w:lineRule="auto"/>
        <w:ind w:left="1080"/>
        <w:jc w:val="both"/>
        <w:rPr>
          <w:rFonts w:cs="Arial"/>
          <w:sz w:val="18"/>
          <w:szCs w:val="18"/>
        </w:rPr>
      </w:pPr>
    </w:p>
    <w:p w:rsidR="006A2736" w:rsidRPr="006A2736" w:rsidRDefault="006A2736" w:rsidP="006A2736">
      <w:pPr>
        <w:spacing w:line="240" w:lineRule="auto"/>
        <w:ind w:left="1080"/>
        <w:jc w:val="both"/>
        <w:rPr>
          <w:rFonts w:cs="Arial"/>
          <w:sz w:val="18"/>
          <w:szCs w:val="18"/>
        </w:rPr>
      </w:pPr>
      <w:r w:rsidRPr="006A2736">
        <w:rPr>
          <w:rFonts w:cs="Arial"/>
          <w:sz w:val="18"/>
          <w:szCs w:val="18"/>
        </w:rPr>
        <w:t>On 3 December 2018, the Company invested in Prime ESCO Co., Ltd amounting to Baht 0.25 million for 9,998 shares representing 99.98% of the issued shares.</w:t>
      </w:r>
    </w:p>
    <w:p w:rsidR="006A2736" w:rsidRPr="006A2736" w:rsidRDefault="006A2736" w:rsidP="006A2736">
      <w:pPr>
        <w:spacing w:line="240" w:lineRule="auto"/>
        <w:ind w:left="1080"/>
        <w:jc w:val="both"/>
        <w:rPr>
          <w:rFonts w:cs="Arial"/>
          <w:sz w:val="18"/>
          <w:szCs w:val="18"/>
        </w:rPr>
      </w:pPr>
    </w:p>
    <w:p w:rsidR="006A2736" w:rsidRPr="006A2736" w:rsidRDefault="006A2736" w:rsidP="006A2736">
      <w:pPr>
        <w:pStyle w:val="ListParagraph"/>
        <w:spacing w:after="0" w:line="240" w:lineRule="auto"/>
        <w:ind w:left="1080"/>
        <w:jc w:val="both"/>
        <w:rPr>
          <w:rFonts w:ascii="Arial" w:hAnsi="Arial" w:cs="Arial"/>
          <w:sz w:val="18"/>
          <w:szCs w:val="18"/>
          <w:u w:val="single"/>
          <w:lang w:val="en-GB"/>
        </w:rPr>
      </w:pPr>
      <w:r w:rsidRPr="006A2736">
        <w:rPr>
          <w:rFonts w:ascii="Arial" w:hAnsi="Arial" w:cs="Arial"/>
          <w:sz w:val="18"/>
          <w:szCs w:val="18"/>
          <w:u w:val="single"/>
          <w:lang w:val="en-GB"/>
        </w:rPr>
        <w:t>Prime Renewable Energy Co., Ltd.</w:t>
      </w:r>
    </w:p>
    <w:p w:rsidR="006A2736" w:rsidRPr="006A2736" w:rsidRDefault="006A2736" w:rsidP="006A2736">
      <w:pPr>
        <w:pStyle w:val="ListParagraph"/>
        <w:spacing w:after="0" w:line="240" w:lineRule="auto"/>
        <w:ind w:left="1080"/>
        <w:jc w:val="both"/>
        <w:rPr>
          <w:rFonts w:ascii="Arial" w:hAnsi="Arial" w:cs="Arial"/>
          <w:sz w:val="18"/>
          <w:szCs w:val="18"/>
          <w:u w:val="single"/>
          <w:lang w:val="en-GB"/>
        </w:rPr>
      </w:pPr>
    </w:p>
    <w:p w:rsidR="001A4867" w:rsidRPr="001A4867" w:rsidRDefault="006A2736" w:rsidP="006A2736">
      <w:pPr>
        <w:spacing w:line="240" w:lineRule="auto"/>
        <w:ind w:left="1080"/>
        <w:jc w:val="thaiDistribute"/>
        <w:rPr>
          <w:rFonts w:ascii="Angsana New" w:eastAsia="Arial" w:hAnsi="Angsana New"/>
          <w:color w:val="000000" w:themeColor="text1"/>
          <w:sz w:val="24"/>
          <w:szCs w:val="24"/>
          <w:highlight w:val="yellow"/>
          <w:u w:val="single"/>
        </w:rPr>
      </w:pPr>
      <w:r w:rsidRPr="006A2736">
        <w:rPr>
          <w:rFonts w:cs="Arial"/>
          <w:spacing w:val="-4"/>
          <w:sz w:val="18"/>
          <w:szCs w:val="18"/>
        </w:rPr>
        <w:t>On 20 December 2018, the Company made additional payment for the called-up capital in Prime Renewable Energy Co., Ltd. at Baht 28 per share</w:t>
      </w:r>
      <w:r w:rsidRPr="006A2736">
        <w:rPr>
          <w:rFonts w:cs="Arial"/>
          <w:sz w:val="18"/>
          <w:szCs w:val="18"/>
        </w:rPr>
        <w:t xml:space="preserve"> for 399,000 shares amounting to Baht 11.17 million.</w:t>
      </w:r>
    </w:p>
    <w:p w:rsidR="00B271AC" w:rsidRDefault="00B271AC" w:rsidP="00E7773F">
      <w:pPr>
        <w:tabs>
          <w:tab w:val="left" w:pos="1134"/>
          <w:tab w:val="left" w:pos="1276"/>
          <w:tab w:val="center" w:pos="3402"/>
          <w:tab w:val="center" w:pos="4536"/>
          <w:tab w:val="center" w:pos="5670"/>
          <w:tab w:val="center" w:pos="6804"/>
          <w:tab w:val="right" w:pos="7655"/>
        </w:tabs>
        <w:spacing w:line="240" w:lineRule="auto"/>
        <w:ind w:left="1080"/>
        <w:jc w:val="both"/>
        <w:rPr>
          <w:rFonts w:cs="Arial"/>
          <w:b/>
          <w:bCs/>
          <w:sz w:val="18"/>
          <w:szCs w:val="18"/>
        </w:rPr>
      </w:pPr>
    </w:p>
    <w:p w:rsidR="00E7773F" w:rsidRPr="005B2673" w:rsidRDefault="00E7773F" w:rsidP="00E7773F">
      <w:pPr>
        <w:tabs>
          <w:tab w:val="left" w:pos="1134"/>
          <w:tab w:val="left" w:pos="1276"/>
          <w:tab w:val="center" w:pos="3402"/>
          <w:tab w:val="center" w:pos="4536"/>
          <w:tab w:val="center" w:pos="5670"/>
          <w:tab w:val="center" w:pos="6804"/>
          <w:tab w:val="right" w:pos="7655"/>
        </w:tabs>
        <w:spacing w:line="240" w:lineRule="auto"/>
        <w:ind w:left="1080"/>
        <w:jc w:val="both"/>
        <w:rPr>
          <w:rFonts w:cs="Arial"/>
          <w:b/>
          <w:bCs/>
          <w:sz w:val="18"/>
          <w:szCs w:val="18"/>
        </w:rPr>
      </w:pPr>
      <w:r w:rsidRPr="005B2673">
        <w:rPr>
          <w:rFonts w:cs="Arial"/>
          <w:b/>
          <w:bCs/>
          <w:sz w:val="18"/>
          <w:szCs w:val="18"/>
        </w:rPr>
        <w:t>Summarised financial information of subsidiary with material non-controlling interests</w:t>
      </w:r>
    </w:p>
    <w:p w:rsidR="00E7773F" w:rsidRPr="005B2673" w:rsidRDefault="00E7773F" w:rsidP="00E7773F">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rPr>
      </w:pPr>
    </w:p>
    <w:p w:rsidR="00E7773F" w:rsidRPr="005B2673" w:rsidRDefault="00E7773F" w:rsidP="00E7773F">
      <w:pPr>
        <w:spacing w:line="240" w:lineRule="auto"/>
        <w:ind w:left="1080"/>
        <w:jc w:val="thaiDistribute"/>
        <w:rPr>
          <w:rFonts w:cs="Arial"/>
          <w:sz w:val="18"/>
          <w:szCs w:val="18"/>
        </w:rPr>
      </w:pPr>
      <w:r w:rsidRPr="005B2673">
        <w:rPr>
          <w:rFonts w:cs="Arial"/>
          <w:spacing w:val="-4"/>
          <w:sz w:val="18"/>
          <w:szCs w:val="18"/>
        </w:rPr>
        <w:t xml:space="preserve">The summary financial information of subsidiary that has significant non-controlling interests to the Group </w:t>
      </w:r>
      <w:r w:rsidRPr="005B2673">
        <w:rPr>
          <w:rFonts w:cs="Arial"/>
          <w:sz w:val="18"/>
          <w:szCs w:val="18"/>
        </w:rPr>
        <w:t xml:space="preserve">which </w:t>
      </w:r>
      <w:r w:rsidRPr="00B271AC">
        <w:rPr>
          <w:rFonts w:cs="Arial"/>
          <w:spacing w:val="-8"/>
          <w:sz w:val="18"/>
          <w:szCs w:val="18"/>
        </w:rPr>
        <w:t xml:space="preserve">is 5 Amata Co., Ltd. are summarised below. The disclosed amounts </w:t>
      </w:r>
      <w:proofErr w:type="gramStart"/>
      <w:r w:rsidRPr="00B271AC">
        <w:rPr>
          <w:rFonts w:cs="Arial"/>
          <w:spacing w:val="-8"/>
          <w:sz w:val="18"/>
          <w:szCs w:val="18"/>
        </w:rPr>
        <w:t>is</w:t>
      </w:r>
      <w:proofErr w:type="gramEnd"/>
      <w:r w:rsidRPr="00B271AC">
        <w:rPr>
          <w:rFonts w:cs="Arial"/>
          <w:spacing w:val="-8"/>
          <w:sz w:val="18"/>
          <w:szCs w:val="18"/>
        </w:rPr>
        <w:t xml:space="preserve"> shown by the amount before the inter-company</w:t>
      </w:r>
      <w:r w:rsidRPr="005B2673">
        <w:rPr>
          <w:rFonts w:cs="Arial"/>
          <w:spacing w:val="-4"/>
          <w:sz w:val="18"/>
          <w:szCs w:val="18"/>
        </w:rPr>
        <w:t xml:space="preserve"> elimination.</w:t>
      </w:r>
    </w:p>
    <w:p w:rsidR="00E7773F" w:rsidRPr="005B2673" w:rsidRDefault="00E7773F" w:rsidP="00E7773F">
      <w:pPr>
        <w:spacing w:line="240" w:lineRule="auto"/>
        <w:ind w:left="1080"/>
        <w:jc w:val="thaiDistribute"/>
        <w:rPr>
          <w:rFonts w:cs="Arial"/>
          <w:sz w:val="18"/>
          <w:szCs w:val="18"/>
        </w:rPr>
      </w:pPr>
    </w:p>
    <w:p w:rsidR="00E7773F" w:rsidRPr="005B2673" w:rsidRDefault="00E7773F" w:rsidP="00E7773F">
      <w:pPr>
        <w:spacing w:line="240" w:lineRule="auto"/>
        <w:ind w:left="1080"/>
        <w:jc w:val="thaiDistribute"/>
        <w:rPr>
          <w:rFonts w:cs="Arial"/>
          <w:sz w:val="18"/>
          <w:szCs w:val="18"/>
        </w:rPr>
      </w:pPr>
      <w:r w:rsidRPr="005B2673">
        <w:rPr>
          <w:rFonts w:cs="Arial"/>
          <w:b/>
          <w:bCs/>
          <w:sz w:val="18"/>
          <w:szCs w:val="18"/>
        </w:rPr>
        <w:t>Summarised statement of financial position</w:t>
      </w:r>
    </w:p>
    <w:p w:rsidR="00E7773F" w:rsidRPr="005B2673" w:rsidRDefault="00E7773F" w:rsidP="00E7773F">
      <w:pPr>
        <w:spacing w:line="240" w:lineRule="auto"/>
        <w:ind w:left="1080"/>
        <w:jc w:val="thaiDistribute"/>
        <w:rPr>
          <w:rFonts w:cs="Arial"/>
          <w:sz w:val="18"/>
          <w:szCs w:val="18"/>
        </w:rPr>
      </w:pPr>
    </w:p>
    <w:tbl>
      <w:tblPr>
        <w:tblW w:w="9446" w:type="dxa"/>
        <w:tblLayout w:type="fixed"/>
        <w:tblLook w:val="04A0" w:firstRow="1" w:lastRow="0" w:firstColumn="1" w:lastColumn="0" w:noHBand="0" w:noVBand="1"/>
      </w:tblPr>
      <w:tblGrid>
        <w:gridCol w:w="6336"/>
        <w:gridCol w:w="1555"/>
        <w:gridCol w:w="1555"/>
      </w:tblGrid>
      <w:tr w:rsidR="00E7773F" w:rsidRPr="005B2673" w:rsidTr="00BE767C">
        <w:tc>
          <w:tcPr>
            <w:tcW w:w="6336" w:type="dxa"/>
          </w:tcPr>
          <w:p w:rsidR="00E7773F" w:rsidRPr="005B2673" w:rsidRDefault="00E7773F" w:rsidP="00BE767C">
            <w:pPr>
              <w:spacing w:line="240" w:lineRule="auto"/>
              <w:ind w:left="971" w:right="-108"/>
              <w:rPr>
                <w:rFonts w:cs="Arial"/>
                <w:b/>
                <w:bCs/>
                <w:sz w:val="18"/>
                <w:szCs w:val="18"/>
              </w:rPr>
            </w:pPr>
          </w:p>
        </w:tc>
        <w:tc>
          <w:tcPr>
            <w:tcW w:w="3110" w:type="dxa"/>
            <w:gridSpan w:val="2"/>
            <w:vAlign w:val="bottom"/>
          </w:tcPr>
          <w:p w:rsidR="00E7773F" w:rsidRPr="005B2673" w:rsidRDefault="00E7773F" w:rsidP="00BE767C">
            <w:pPr>
              <w:pBdr>
                <w:bottom w:val="single" w:sz="4" w:space="1" w:color="auto"/>
              </w:pBdr>
              <w:spacing w:line="240" w:lineRule="auto"/>
              <w:ind w:right="-72"/>
              <w:jc w:val="center"/>
              <w:rPr>
                <w:rFonts w:cs="Arial"/>
                <w:b/>
                <w:bCs/>
                <w:sz w:val="18"/>
                <w:szCs w:val="18"/>
              </w:rPr>
            </w:pPr>
            <w:r w:rsidRPr="005B2673">
              <w:rPr>
                <w:rFonts w:cs="Arial"/>
                <w:b/>
                <w:bCs/>
                <w:sz w:val="18"/>
                <w:szCs w:val="18"/>
              </w:rPr>
              <w:t>As at 31 December</w:t>
            </w:r>
          </w:p>
        </w:tc>
      </w:tr>
      <w:tr w:rsidR="00E7773F" w:rsidRPr="005B2673" w:rsidTr="00BE767C">
        <w:tc>
          <w:tcPr>
            <w:tcW w:w="6336" w:type="dxa"/>
          </w:tcPr>
          <w:p w:rsidR="00E7773F" w:rsidRPr="005B2673" w:rsidRDefault="00E7773F" w:rsidP="00BE767C">
            <w:pPr>
              <w:spacing w:line="240" w:lineRule="auto"/>
              <w:ind w:left="971" w:right="-108"/>
              <w:rPr>
                <w:rFonts w:cs="Arial"/>
                <w:b/>
                <w:bCs/>
                <w:sz w:val="18"/>
                <w:szCs w:val="18"/>
              </w:rPr>
            </w:pPr>
          </w:p>
        </w:tc>
        <w:tc>
          <w:tcPr>
            <w:tcW w:w="3110" w:type="dxa"/>
            <w:gridSpan w:val="2"/>
            <w:vAlign w:val="bottom"/>
          </w:tcPr>
          <w:p w:rsidR="00E7773F" w:rsidRPr="005B2673" w:rsidRDefault="00E7773F" w:rsidP="00BE767C">
            <w:pPr>
              <w:pBdr>
                <w:bottom w:val="single" w:sz="4" w:space="1" w:color="auto"/>
              </w:pBdr>
              <w:spacing w:line="240" w:lineRule="auto"/>
              <w:ind w:right="-72"/>
              <w:jc w:val="center"/>
              <w:rPr>
                <w:rFonts w:cs="Arial"/>
                <w:b/>
                <w:bCs/>
                <w:sz w:val="18"/>
                <w:szCs w:val="18"/>
              </w:rPr>
            </w:pPr>
            <w:r w:rsidRPr="005B2673">
              <w:rPr>
                <w:rFonts w:cs="Arial"/>
                <w:b/>
                <w:bCs/>
                <w:sz w:val="18"/>
                <w:szCs w:val="18"/>
              </w:rPr>
              <w:t>5 Amata Co., Ltd.</w:t>
            </w:r>
          </w:p>
        </w:tc>
      </w:tr>
      <w:tr w:rsidR="00E7773F" w:rsidRPr="005B2673" w:rsidTr="00BE767C">
        <w:tc>
          <w:tcPr>
            <w:tcW w:w="6336" w:type="dxa"/>
          </w:tcPr>
          <w:p w:rsidR="00E7773F" w:rsidRPr="005B2673" w:rsidRDefault="00E7773F" w:rsidP="00BE767C">
            <w:pPr>
              <w:spacing w:line="240" w:lineRule="auto"/>
              <w:ind w:left="971" w:right="-108"/>
              <w:rPr>
                <w:rFonts w:cs="Arial"/>
                <w:b/>
                <w:bCs/>
                <w:sz w:val="18"/>
                <w:szCs w:val="18"/>
              </w:rPr>
            </w:pPr>
          </w:p>
        </w:tc>
        <w:tc>
          <w:tcPr>
            <w:tcW w:w="1555" w:type="dxa"/>
            <w:vAlign w:val="bottom"/>
          </w:tcPr>
          <w:p w:rsidR="00E7773F" w:rsidRPr="005B2673" w:rsidRDefault="00E7773F" w:rsidP="00BE767C">
            <w:pPr>
              <w:spacing w:line="240" w:lineRule="auto"/>
              <w:ind w:right="-72"/>
              <w:jc w:val="right"/>
              <w:rPr>
                <w:rFonts w:cs="Arial"/>
                <w:b/>
                <w:bCs/>
                <w:sz w:val="18"/>
                <w:szCs w:val="18"/>
              </w:rPr>
            </w:pPr>
            <w:r w:rsidRPr="005B2673">
              <w:rPr>
                <w:rFonts w:cs="Arial"/>
                <w:b/>
                <w:bCs/>
                <w:sz w:val="18"/>
                <w:szCs w:val="18"/>
              </w:rPr>
              <w:t>2019</w:t>
            </w:r>
          </w:p>
        </w:tc>
        <w:tc>
          <w:tcPr>
            <w:tcW w:w="1555" w:type="dxa"/>
            <w:vAlign w:val="bottom"/>
            <w:hideMark/>
          </w:tcPr>
          <w:p w:rsidR="00E7773F" w:rsidRPr="005B2673" w:rsidRDefault="00E7773F" w:rsidP="00BE767C">
            <w:pPr>
              <w:spacing w:line="240" w:lineRule="auto"/>
              <w:ind w:right="-72"/>
              <w:jc w:val="right"/>
              <w:rPr>
                <w:rFonts w:cs="Arial"/>
                <w:b/>
                <w:bCs/>
                <w:sz w:val="18"/>
                <w:szCs w:val="18"/>
              </w:rPr>
            </w:pPr>
            <w:r w:rsidRPr="005B2673">
              <w:rPr>
                <w:rFonts w:cs="Arial"/>
                <w:b/>
                <w:bCs/>
                <w:sz w:val="18"/>
                <w:szCs w:val="18"/>
              </w:rPr>
              <w:t>2018</w:t>
            </w:r>
          </w:p>
        </w:tc>
      </w:tr>
      <w:tr w:rsidR="00E7773F" w:rsidRPr="005B2673" w:rsidTr="00BE767C">
        <w:tc>
          <w:tcPr>
            <w:tcW w:w="6336" w:type="dxa"/>
          </w:tcPr>
          <w:p w:rsidR="00E7773F" w:rsidRPr="005B2673" w:rsidRDefault="00E7773F" w:rsidP="00BE767C">
            <w:pPr>
              <w:spacing w:line="240" w:lineRule="auto"/>
              <w:ind w:left="971" w:right="-108"/>
              <w:rPr>
                <w:rFonts w:cs="Arial"/>
                <w:sz w:val="18"/>
                <w:szCs w:val="18"/>
              </w:rPr>
            </w:pPr>
          </w:p>
        </w:tc>
        <w:tc>
          <w:tcPr>
            <w:tcW w:w="1555" w:type="dxa"/>
            <w:vAlign w:val="bottom"/>
            <w:hideMark/>
          </w:tcPr>
          <w:p w:rsidR="00E7773F" w:rsidRPr="005B2673" w:rsidRDefault="00E7773F" w:rsidP="00BE767C">
            <w:pPr>
              <w:pBdr>
                <w:bottom w:val="single" w:sz="4" w:space="1" w:color="auto"/>
              </w:pBdr>
              <w:spacing w:line="240" w:lineRule="auto"/>
              <w:ind w:right="-72"/>
              <w:jc w:val="right"/>
              <w:rPr>
                <w:rFonts w:cs="Arial"/>
                <w:b/>
                <w:bCs/>
                <w:sz w:val="18"/>
                <w:szCs w:val="18"/>
              </w:rPr>
            </w:pPr>
            <w:r w:rsidRPr="005B2673">
              <w:rPr>
                <w:rFonts w:cs="Arial"/>
                <w:b/>
                <w:bCs/>
                <w:sz w:val="18"/>
                <w:szCs w:val="18"/>
              </w:rPr>
              <w:t>Baht</w:t>
            </w:r>
          </w:p>
          <w:p w:rsidR="00E7773F" w:rsidRPr="005B2673" w:rsidRDefault="00E7773F" w:rsidP="00BE767C">
            <w:pPr>
              <w:pBdr>
                <w:bottom w:val="single" w:sz="4" w:space="1" w:color="auto"/>
              </w:pBdr>
              <w:spacing w:line="240" w:lineRule="auto"/>
              <w:ind w:right="-72"/>
              <w:jc w:val="right"/>
              <w:rPr>
                <w:rFonts w:cs="Arial"/>
                <w:b/>
                <w:bCs/>
                <w:sz w:val="18"/>
                <w:szCs w:val="18"/>
              </w:rPr>
            </w:pPr>
            <w:r w:rsidRPr="005B2673">
              <w:rPr>
                <w:rFonts w:cs="Arial"/>
                <w:b/>
                <w:bCs/>
                <w:sz w:val="18"/>
                <w:szCs w:val="18"/>
              </w:rPr>
              <w:t>Thousand</w:t>
            </w:r>
          </w:p>
        </w:tc>
        <w:tc>
          <w:tcPr>
            <w:tcW w:w="1555" w:type="dxa"/>
            <w:vAlign w:val="bottom"/>
            <w:hideMark/>
          </w:tcPr>
          <w:p w:rsidR="00E7773F" w:rsidRPr="005B2673" w:rsidRDefault="00E7773F" w:rsidP="00BE767C">
            <w:pPr>
              <w:pBdr>
                <w:bottom w:val="single" w:sz="4" w:space="1" w:color="auto"/>
              </w:pBdr>
              <w:spacing w:line="240" w:lineRule="auto"/>
              <w:ind w:right="-72"/>
              <w:jc w:val="right"/>
              <w:rPr>
                <w:rFonts w:cs="Arial"/>
                <w:b/>
                <w:bCs/>
                <w:sz w:val="18"/>
                <w:szCs w:val="18"/>
              </w:rPr>
            </w:pPr>
            <w:r w:rsidRPr="005B2673">
              <w:rPr>
                <w:rFonts w:cs="Arial"/>
                <w:b/>
                <w:bCs/>
                <w:sz w:val="18"/>
                <w:szCs w:val="18"/>
              </w:rPr>
              <w:t>Baht</w:t>
            </w:r>
          </w:p>
          <w:p w:rsidR="00E7773F" w:rsidRPr="005B2673" w:rsidRDefault="00E7773F" w:rsidP="00BE767C">
            <w:pPr>
              <w:pBdr>
                <w:bottom w:val="single" w:sz="4" w:space="1" w:color="auto"/>
              </w:pBdr>
              <w:spacing w:line="240" w:lineRule="auto"/>
              <w:ind w:right="-72"/>
              <w:jc w:val="right"/>
              <w:rPr>
                <w:rFonts w:cs="Arial"/>
                <w:b/>
                <w:bCs/>
                <w:sz w:val="18"/>
                <w:szCs w:val="18"/>
              </w:rPr>
            </w:pPr>
            <w:r w:rsidRPr="005B2673">
              <w:rPr>
                <w:rFonts w:cs="Arial"/>
                <w:b/>
                <w:bCs/>
                <w:sz w:val="18"/>
                <w:szCs w:val="18"/>
              </w:rPr>
              <w:t>Thousand</w:t>
            </w:r>
          </w:p>
        </w:tc>
      </w:tr>
      <w:tr w:rsidR="00E7773F" w:rsidRPr="005B2673" w:rsidTr="00BE767C">
        <w:tc>
          <w:tcPr>
            <w:tcW w:w="6336" w:type="dxa"/>
          </w:tcPr>
          <w:p w:rsidR="00E7773F" w:rsidRPr="005B2673" w:rsidRDefault="00E7773F" w:rsidP="00BE767C">
            <w:pPr>
              <w:spacing w:line="240" w:lineRule="auto"/>
              <w:ind w:left="971" w:right="-108"/>
              <w:rPr>
                <w:rFonts w:cs="Arial"/>
                <w:sz w:val="12"/>
                <w:szCs w:val="12"/>
              </w:rPr>
            </w:pPr>
          </w:p>
        </w:tc>
        <w:tc>
          <w:tcPr>
            <w:tcW w:w="1555" w:type="dxa"/>
          </w:tcPr>
          <w:p w:rsidR="00E7773F" w:rsidRPr="005B2673" w:rsidRDefault="00E7773F" w:rsidP="00BE767C">
            <w:pPr>
              <w:spacing w:line="240" w:lineRule="auto"/>
              <w:ind w:right="-72"/>
              <w:rPr>
                <w:rFonts w:cs="Arial"/>
                <w:sz w:val="12"/>
                <w:szCs w:val="12"/>
              </w:rPr>
            </w:pPr>
          </w:p>
        </w:tc>
        <w:tc>
          <w:tcPr>
            <w:tcW w:w="1555" w:type="dxa"/>
          </w:tcPr>
          <w:p w:rsidR="00E7773F" w:rsidRPr="005B2673" w:rsidRDefault="00E7773F" w:rsidP="00BE767C">
            <w:pPr>
              <w:spacing w:line="240" w:lineRule="auto"/>
              <w:ind w:right="-72"/>
              <w:rPr>
                <w:rFonts w:cs="Arial"/>
                <w:sz w:val="12"/>
                <w:szCs w:val="12"/>
              </w:rPr>
            </w:pPr>
          </w:p>
        </w:tc>
      </w:tr>
      <w:tr w:rsidR="00E7773F" w:rsidRPr="005B2673" w:rsidTr="00BE767C">
        <w:tc>
          <w:tcPr>
            <w:tcW w:w="6336" w:type="dxa"/>
          </w:tcPr>
          <w:p w:rsidR="00E7773F" w:rsidRPr="005B2673" w:rsidRDefault="00E7773F" w:rsidP="00BE767C">
            <w:pPr>
              <w:spacing w:line="240" w:lineRule="auto"/>
              <w:ind w:left="971" w:right="-108"/>
              <w:rPr>
                <w:rFonts w:cs="Arial"/>
                <w:b/>
                <w:bCs/>
                <w:sz w:val="18"/>
                <w:szCs w:val="18"/>
              </w:rPr>
            </w:pPr>
            <w:r w:rsidRPr="005B2673">
              <w:rPr>
                <w:rFonts w:cs="Arial"/>
                <w:sz w:val="18"/>
                <w:szCs w:val="18"/>
              </w:rPr>
              <w:t>Current assets</w:t>
            </w:r>
          </w:p>
        </w:tc>
        <w:tc>
          <w:tcPr>
            <w:tcW w:w="1555" w:type="dxa"/>
          </w:tcPr>
          <w:p w:rsidR="00E7773F" w:rsidRPr="001A4867" w:rsidRDefault="00E7773F" w:rsidP="00BE767C">
            <w:pPr>
              <w:spacing w:line="240" w:lineRule="auto"/>
              <w:ind w:right="-72"/>
              <w:jc w:val="right"/>
              <w:rPr>
                <w:rFonts w:cs="Arial"/>
                <w:sz w:val="18"/>
                <w:szCs w:val="18"/>
              </w:rPr>
            </w:pPr>
            <w:r w:rsidRPr="001A4867">
              <w:rPr>
                <w:rFonts w:cs="Arial"/>
                <w:sz w:val="18"/>
                <w:szCs w:val="18"/>
              </w:rPr>
              <w:t>94,686</w:t>
            </w:r>
          </w:p>
        </w:tc>
        <w:tc>
          <w:tcPr>
            <w:tcW w:w="1555" w:type="dxa"/>
          </w:tcPr>
          <w:p w:rsidR="00E7773F" w:rsidRPr="005B2673" w:rsidRDefault="00E7773F" w:rsidP="00BE767C">
            <w:pPr>
              <w:spacing w:line="240" w:lineRule="auto"/>
              <w:ind w:right="-72"/>
              <w:jc w:val="right"/>
              <w:rPr>
                <w:rFonts w:cs="Arial"/>
                <w:sz w:val="18"/>
                <w:szCs w:val="18"/>
              </w:rPr>
            </w:pPr>
            <w:r w:rsidRPr="005B2673">
              <w:rPr>
                <w:rFonts w:cs="Arial"/>
                <w:sz w:val="18"/>
                <w:szCs w:val="18"/>
              </w:rPr>
              <w:t>94,142</w:t>
            </w:r>
          </w:p>
        </w:tc>
      </w:tr>
      <w:tr w:rsidR="00E7773F" w:rsidRPr="005B2673" w:rsidTr="00BE767C">
        <w:tc>
          <w:tcPr>
            <w:tcW w:w="6336" w:type="dxa"/>
          </w:tcPr>
          <w:p w:rsidR="00E7773F" w:rsidRPr="005B2673" w:rsidRDefault="00E7773F" w:rsidP="00BE767C">
            <w:pPr>
              <w:spacing w:line="240" w:lineRule="auto"/>
              <w:ind w:left="971" w:right="-108"/>
              <w:rPr>
                <w:rFonts w:cs="Arial"/>
                <w:sz w:val="18"/>
                <w:szCs w:val="18"/>
              </w:rPr>
            </w:pPr>
            <w:r w:rsidRPr="005B2673">
              <w:rPr>
                <w:rFonts w:cs="Arial"/>
                <w:sz w:val="18"/>
                <w:szCs w:val="18"/>
              </w:rPr>
              <w:t>Current liabilities</w:t>
            </w:r>
          </w:p>
        </w:tc>
        <w:tc>
          <w:tcPr>
            <w:tcW w:w="1555" w:type="dxa"/>
          </w:tcPr>
          <w:p w:rsidR="00E7773F" w:rsidRPr="001A4867" w:rsidRDefault="00E7773F" w:rsidP="00BE767C">
            <w:pPr>
              <w:pBdr>
                <w:bottom w:val="single" w:sz="4" w:space="1" w:color="auto"/>
              </w:pBdr>
              <w:spacing w:line="240" w:lineRule="auto"/>
              <w:ind w:right="-72"/>
              <w:jc w:val="right"/>
              <w:rPr>
                <w:rFonts w:cs="Arial"/>
                <w:sz w:val="18"/>
                <w:szCs w:val="18"/>
              </w:rPr>
            </w:pPr>
            <w:r w:rsidRPr="001A4867">
              <w:rPr>
                <w:rFonts w:cs="Arial"/>
                <w:sz w:val="18"/>
                <w:szCs w:val="18"/>
              </w:rPr>
              <w:t>(67,395)</w:t>
            </w:r>
          </w:p>
        </w:tc>
        <w:tc>
          <w:tcPr>
            <w:tcW w:w="1555" w:type="dxa"/>
          </w:tcPr>
          <w:p w:rsidR="00E7773F" w:rsidRPr="005B2673" w:rsidRDefault="00E7773F" w:rsidP="00BE767C">
            <w:pPr>
              <w:pBdr>
                <w:bottom w:val="single" w:sz="4" w:space="1" w:color="auto"/>
              </w:pBdr>
              <w:spacing w:line="240" w:lineRule="auto"/>
              <w:ind w:right="-72"/>
              <w:jc w:val="right"/>
              <w:rPr>
                <w:rFonts w:cs="Arial"/>
                <w:sz w:val="18"/>
                <w:szCs w:val="18"/>
              </w:rPr>
            </w:pPr>
            <w:r w:rsidRPr="005B2673">
              <w:rPr>
                <w:rFonts w:cs="Arial"/>
                <w:sz w:val="18"/>
                <w:szCs w:val="18"/>
              </w:rPr>
              <w:t>(66,635)</w:t>
            </w:r>
          </w:p>
        </w:tc>
      </w:tr>
      <w:tr w:rsidR="00E7773F" w:rsidRPr="001046E7" w:rsidTr="00BE767C">
        <w:tc>
          <w:tcPr>
            <w:tcW w:w="6336" w:type="dxa"/>
          </w:tcPr>
          <w:p w:rsidR="00E7773F" w:rsidRPr="001046E7" w:rsidRDefault="00E7773F" w:rsidP="00BE767C">
            <w:pPr>
              <w:spacing w:line="240" w:lineRule="auto"/>
              <w:ind w:left="971" w:right="-108"/>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r>
      <w:tr w:rsidR="00E7773F" w:rsidRPr="005B2673" w:rsidTr="00BE767C">
        <w:tc>
          <w:tcPr>
            <w:tcW w:w="6336" w:type="dxa"/>
          </w:tcPr>
          <w:p w:rsidR="00E7773F" w:rsidRPr="005B2673" w:rsidRDefault="00E7773F" w:rsidP="00BE767C">
            <w:pPr>
              <w:spacing w:line="240" w:lineRule="auto"/>
              <w:ind w:left="971" w:right="-108"/>
              <w:rPr>
                <w:rFonts w:cs="Arial"/>
                <w:sz w:val="18"/>
                <w:szCs w:val="18"/>
              </w:rPr>
            </w:pPr>
            <w:r w:rsidRPr="005B2673">
              <w:rPr>
                <w:rFonts w:cs="Arial"/>
                <w:sz w:val="18"/>
                <w:szCs w:val="18"/>
              </w:rPr>
              <w:t>Total current net assets</w:t>
            </w:r>
          </w:p>
        </w:tc>
        <w:tc>
          <w:tcPr>
            <w:tcW w:w="1555" w:type="dxa"/>
          </w:tcPr>
          <w:p w:rsidR="00E7773F" w:rsidRPr="005B2673" w:rsidRDefault="00E7773F" w:rsidP="00BE767C">
            <w:pPr>
              <w:pBdr>
                <w:bottom w:val="single" w:sz="4" w:space="1" w:color="auto"/>
              </w:pBdr>
              <w:spacing w:line="240" w:lineRule="auto"/>
              <w:ind w:right="-72"/>
              <w:jc w:val="right"/>
              <w:rPr>
                <w:rFonts w:cs="Arial"/>
                <w:sz w:val="18"/>
                <w:szCs w:val="18"/>
              </w:rPr>
            </w:pPr>
            <w:r w:rsidRPr="001A4867">
              <w:rPr>
                <w:rFonts w:cs="Arial"/>
                <w:sz w:val="18"/>
                <w:szCs w:val="18"/>
              </w:rPr>
              <w:t>27,291</w:t>
            </w:r>
          </w:p>
        </w:tc>
        <w:tc>
          <w:tcPr>
            <w:tcW w:w="1555" w:type="dxa"/>
          </w:tcPr>
          <w:p w:rsidR="00E7773F" w:rsidRPr="005B2673" w:rsidRDefault="00E7773F" w:rsidP="00BE767C">
            <w:pPr>
              <w:pBdr>
                <w:bottom w:val="single" w:sz="4" w:space="1" w:color="auto"/>
              </w:pBdr>
              <w:spacing w:line="240" w:lineRule="auto"/>
              <w:ind w:right="-72"/>
              <w:jc w:val="right"/>
              <w:rPr>
                <w:rFonts w:cs="Arial"/>
                <w:sz w:val="18"/>
                <w:szCs w:val="18"/>
              </w:rPr>
            </w:pPr>
            <w:r w:rsidRPr="005B2673">
              <w:rPr>
                <w:rFonts w:cs="Arial"/>
                <w:sz w:val="18"/>
                <w:szCs w:val="18"/>
              </w:rPr>
              <w:t>27,507</w:t>
            </w:r>
          </w:p>
        </w:tc>
      </w:tr>
      <w:tr w:rsidR="00E7773F" w:rsidRPr="001046E7" w:rsidTr="00BE767C">
        <w:tc>
          <w:tcPr>
            <w:tcW w:w="6336" w:type="dxa"/>
          </w:tcPr>
          <w:p w:rsidR="00E7773F" w:rsidRPr="001046E7" w:rsidRDefault="00E7773F" w:rsidP="00BE767C">
            <w:pPr>
              <w:spacing w:line="240" w:lineRule="auto"/>
              <w:ind w:left="971" w:right="-108"/>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r>
      <w:tr w:rsidR="00E7773F" w:rsidRPr="005B2673" w:rsidTr="00BE767C">
        <w:tc>
          <w:tcPr>
            <w:tcW w:w="6336" w:type="dxa"/>
          </w:tcPr>
          <w:p w:rsidR="00E7773F" w:rsidRPr="005B2673" w:rsidRDefault="00E7773F" w:rsidP="00BE767C">
            <w:pPr>
              <w:spacing w:line="240" w:lineRule="auto"/>
              <w:ind w:left="971" w:right="-108"/>
              <w:rPr>
                <w:rFonts w:cs="Arial"/>
                <w:sz w:val="18"/>
                <w:szCs w:val="18"/>
              </w:rPr>
            </w:pPr>
            <w:r w:rsidRPr="005B2673">
              <w:rPr>
                <w:rFonts w:cs="Arial"/>
                <w:sz w:val="18"/>
                <w:szCs w:val="18"/>
              </w:rPr>
              <w:t>Non-current assets</w:t>
            </w:r>
          </w:p>
        </w:tc>
        <w:tc>
          <w:tcPr>
            <w:tcW w:w="1555" w:type="dxa"/>
          </w:tcPr>
          <w:p w:rsidR="00E7773F" w:rsidRPr="001A4867" w:rsidRDefault="00E7773F" w:rsidP="00BE767C">
            <w:pPr>
              <w:spacing w:line="240" w:lineRule="auto"/>
              <w:ind w:right="-72"/>
              <w:jc w:val="right"/>
              <w:rPr>
                <w:rFonts w:cs="Arial"/>
                <w:sz w:val="18"/>
                <w:szCs w:val="18"/>
              </w:rPr>
            </w:pPr>
            <w:r w:rsidRPr="001A4867">
              <w:rPr>
                <w:rFonts w:cs="Arial"/>
                <w:sz w:val="18"/>
                <w:szCs w:val="18"/>
              </w:rPr>
              <w:t>432,685</w:t>
            </w:r>
          </w:p>
        </w:tc>
        <w:tc>
          <w:tcPr>
            <w:tcW w:w="1555" w:type="dxa"/>
          </w:tcPr>
          <w:p w:rsidR="00E7773F" w:rsidRPr="005B2673" w:rsidRDefault="00E7773F" w:rsidP="00BE767C">
            <w:pPr>
              <w:spacing w:line="240" w:lineRule="auto"/>
              <w:ind w:right="-72"/>
              <w:jc w:val="right"/>
              <w:rPr>
                <w:rFonts w:cs="Arial"/>
                <w:sz w:val="18"/>
                <w:szCs w:val="18"/>
              </w:rPr>
            </w:pPr>
            <w:r w:rsidRPr="005B2673">
              <w:rPr>
                <w:rFonts w:cs="Arial"/>
                <w:sz w:val="18"/>
                <w:szCs w:val="18"/>
              </w:rPr>
              <w:t>443,611</w:t>
            </w:r>
          </w:p>
        </w:tc>
      </w:tr>
      <w:tr w:rsidR="00E7773F" w:rsidRPr="005B2673" w:rsidTr="00BE767C">
        <w:tc>
          <w:tcPr>
            <w:tcW w:w="6336" w:type="dxa"/>
          </w:tcPr>
          <w:p w:rsidR="00E7773F" w:rsidRPr="005B2673" w:rsidRDefault="00E7773F" w:rsidP="00BE767C">
            <w:pPr>
              <w:spacing w:line="240" w:lineRule="auto"/>
              <w:ind w:left="971" w:right="-108"/>
              <w:rPr>
                <w:rFonts w:cs="Arial"/>
                <w:sz w:val="18"/>
                <w:szCs w:val="18"/>
              </w:rPr>
            </w:pPr>
            <w:r w:rsidRPr="005B2673">
              <w:rPr>
                <w:rFonts w:cs="Arial"/>
                <w:sz w:val="18"/>
                <w:szCs w:val="18"/>
              </w:rPr>
              <w:t>Non-current liabilities</w:t>
            </w:r>
          </w:p>
        </w:tc>
        <w:tc>
          <w:tcPr>
            <w:tcW w:w="1555" w:type="dxa"/>
          </w:tcPr>
          <w:p w:rsidR="00E7773F" w:rsidRPr="001A4867" w:rsidRDefault="00E7773F" w:rsidP="00BE767C">
            <w:pPr>
              <w:pBdr>
                <w:bottom w:val="single" w:sz="4" w:space="1" w:color="auto"/>
              </w:pBdr>
              <w:spacing w:line="240" w:lineRule="auto"/>
              <w:ind w:right="-72"/>
              <w:jc w:val="right"/>
              <w:rPr>
                <w:rFonts w:cs="Arial"/>
                <w:sz w:val="18"/>
                <w:szCs w:val="18"/>
              </w:rPr>
            </w:pPr>
            <w:r w:rsidRPr="001A4867">
              <w:rPr>
                <w:rFonts w:cs="Arial"/>
                <w:sz w:val="18"/>
                <w:szCs w:val="18"/>
              </w:rPr>
              <w:t>(261,265)</w:t>
            </w:r>
          </w:p>
        </w:tc>
        <w:tc>
          <w:tcPr>
            <w:tcW w:w="1555" w:type="dxa"/>
          </w:tcPr>
          <w:p w:rsidR="00E7773F" w:rsidRPr="005B2673" w:rsidRDefault="00E7773F" w:rsidP="00BE767C">
            <w:pPr>
              <w:pBdr>
                <w:bottom w:val="single" w:sz="4" w:space="1" w:color="auto"/>
              </w:pBdr>
              <w:spacing w:line="240" w:lineRule="auto"/>
              <w:ind w:right="-72"/>
              <w:jc w:val="right"/>
              <w:rPr>
                <w:rFonts w:cs="Arial"/>
                <w:sz w:val="18"/>
                <w:szCs w:val="18"/>
              </w:rPr>
            </w:pPr>
            <w:r w:rsidRPr="005B2673">
              <w:rPr>
                <w:rFonts w:cs="Arial"/>
                <w:sz w:val="18"/>
                <w:szCs w:val="18"/>
              </w:rPr>
              <w:t>(291,879)</w:t>
            </w:r>
          </w:p>
        </w:tc>
      </w:tr>
      <w:tr w:rsidR="00E7773F" w:rsidRPr="001046E7" w:rsidTr="00BE767C">
        <w:tc>
          <w:tcPr>
            <w:tcW w:w="6336" w:type="dxa"/>
          </w:tcPr>
          <w:p w:rsidR="00E7773F" w:rsidRPr="001046E7" w:rsidRDefault="00E7773F" w:rsidP="00BE767C">
            <w:pPr>
              <w:spacing w:line="240" w:lineRule="auto"/>
              <w:ind w:left="971" w:right="-108"/>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r>
      <w:tr w:rsidR="00E7773F" w:rsidRPr="005B2673" w:rsidTr="00BE767C">
        <w:tc>
          <w:tcPr>
            <w:tcW w:w="6336" w:type="dxa"/>
          </w:tcPr>
          <w:p w:rsidR="00E7773F" w:rsidRPr="005B2673" w:rsidRDefault="00E7773F" w:rsidP="00BE767C">
            <w:pPr>
              <w:spacing w:line="240" w:lineRule="auto"/>
              <w:ind w:left="971" w:right="-108"/>
              <w:rPr>
                <w:rFonts w:cs="Arial"/>
                <w:sz w:val="18"/>
                <w:szCs w:val="18"/>
                <w:lang w:val="fr-FR"/>
              </w:rPr>
            </w:pPr>
            <w:r w:rsidRPr="005B2673">
              <w:rPr>
                <w:rFonts w:cs="Arial"/>
                <w:sz w:val="18"/>
                <w:szCs w:val="18"/>
                <w:lang w:val="fr-FR"/>
              </w:rPr>
              <w:t>Total non-</w:t>
            </w:r>
            <w:proofErr w:type="spellStart"/>
            <w:r w:rsidRPr="005B2673">
              <w:rPr>
                <w:rFonts w:cs="Arial"/>
                <w:sz w:val="18"/>
                <w:szCs w:val="18"/>
                <w:lang w:val="fr-FR"/>
              </w:rPr>
              <w:t>current</w:t>
            </w:r>
            <w:proofErr w:type="spellEnd"/>
            <w:r w:rsidRPr="005B2673">
              <w:rPr>
                <w:rFonts w:cs="Arial"/>
                <w:sz w:val="18"/>
                <w:szCs w:val="18"/>
                <w:lang w:val="fr-FR"/>
              </w:rPr>
              <w:t xml:space="preserve"> net assets </w:t>
            </w:r>
          </w:p>
        </w:tc>
        <w:tc>
          <w:tcPr>
            <w:tcW w:w="1555" w:type="dxa"/>
          </w:tcPr>
          <w:p w:rsidR="00E7773F" w:rsidRPr="001A4867" w:rsidRDefault="00E7773F" w:rsidP="00BE767C">
            <w:pPr>
              <w:pBdr>
                <w:bottom w:val="single" w:sz="4" w:space="1" w:color="auto"/>
              </w:pBdr>
              <w:spacing w:line="240" w:lineRule="auto"/>
              <w:ind w:right="-72"/>
              <w:jc w:val="right"/>
              <w:rPr>
                <w:rFonts w:cs="Arial"/>
                <w:sz w:val="18"/>
                <w:szCs w:val="18"/>
              </w:rPr>
            </w:pPr>
            <w:r w:rsidRPr="001A4867">
              <w:rPr>
                <w:rFonts w:cs="Arial"/>
                <w:sz w:val="18"/>
                <w:szCs w:val="18"/>
              </w:rPr>
              <w:t>171,420</w:t>
            </w:r>
          </w:p>
        </w:tc>
        <w:tc>
          <w:tcPr>
            <w:tcW w:w="1555" w:type="dxa"/>
          </w:tcPr>
          <w:p w:rsidR="00E7773F" w:rsidRPr="005B2673" w:rsidRDefault="00E7773F" w:rsidP="00BE767C">
            <w:pPr>
              <w:pBdr>
                <w:bottom w:val="single" w:sz="4" w:space="1" w:color="auto"/>
              </w:pBdr>
              <w:spacing w:line="240" w:lineRule="auto"/>
              <w:ind w:right="-72"/>
              <w:jc w:val="right"/>
              <w:rPr>
                <w:rFonts w:cs="Arial"/>
                <w:sz w:val="18"/>
                <w:szCs w:val="18"/>
              </w:rPr>
            </w:pPr>
            <w:r w:rsidRPr="005B2673">
              <w:rPr>
                <w:rFonts w:cs="Arial"/>
                <w:sz w:val="18"/>
                <w:szCs w:val="18"/>
              </w:rPr>
              <w:t>151,732</w:t>
            </w:r>
          </w:p>
        </w:tc>
      </w:tr>
      <w:tr w:rsidR="00E7773F" w:rsidRPr="001046E7" w:rsidTr="00BE767C">
        <w:tc>
          <w:tcPr>
            <w:tcW w:w="6336" w:type="dxa"/>
          </w:tcPr>
          <w:p w:rsidR="00E7773F" w:rsidRPr="001046E7" w:rsidRDefault="00E7773F" w:rsidP="00BE767C">
            <w:pPr>
              <w:spacing w:line="240" w:lineRule="auto"/>
              <w:ind w:left="971" w:right="-108"/>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r>
      <w:tr w:rsidR="00E7773F" w:rsidRPr="005B2673" w:rsidTr="00BE767C">
        <w:tc>
          <w:tcPr>
            <w:tcW w:w="6336" w:type="dxa"/>
          </w:tcPr>
          <w:p w:rsidR="00E7773F" w:rsidRPr="005B2673" w:rsidRDefault="00E7773F" w:rsidP="00BE767C">
            <w:pPr>
              <w:spacing w:line="240" w:lineRule="auto"/>
              <w:ind w:left="971" w:right="-108"/>
              <w:rPr>
                <w:rFonts w:cs="Arial"/>
                <w:sz w:val="18"/>
                <w:szCs w:val="18"/>
              </w:rPr>
            </w:pPr>
            <w:r w:rsidRPr="005B2673">
              <w:rPr>
                <w:rFonts w:cs="Arial"/>
                <w:sz w:val="18"/>
                <w:szCs w:val="18"/>
              </w:rPr>
              <w:t>Net assets</w:t>
            </w:r>
          </w:p>
        </w:tc>
        <w:tc>
          <w:tcPr>
            <w:tcW w:w="1555" w:type="dxa"/>
          </w:tcPr>
          <w:p w:rsidR="00E7773F" w:rsidRPr="005B2673" w:rsidRDefault="00E7773F" w:rsidP="00BE767C">
            <w:pPr>
              <w:pBdr>
                <w:bottom w:val="double" w:sz="4" w:space="1" w:color="auto"/>
              </w:pBdr>
              <w:spacing w:line="240" w:lineRule="auto"/>
              <w:ind w:right="-72"/>
              <w:jc w:val="right"/>
              <w:rPr>
                <w:rFonts w:cs="Arial"/>
                <w:sz w:val="18"/>
                <w:szCs w:val="18"/>
              </w:rPr>
            </w:pPr>
            <w:r w:rsidRPr="001A4867">
              <w:rPr>
                <w:rFonts w:cs="Arial"/>
                <w:sz w:val="18"/>
                <w:szCs w:val="18"/>
              </w:rPr>
              <w:t>198,711</w:t>
            </w:r>
          </w:p>
        </w:tc>
        <w:tc>
          <w:tcPr>
            <w:tcW w:w="1555" w:type="dxa"/>
          </w:tcPr>
          <w:p w:rsidR="00E7773F" w:rsidRPr="005B2673" w:rsidRDefault="00E7773F" w:rsidP="00BE767C">
            <w:pPr>
              <w:pBdr>
                <w:bottom w:val="double" w:sz="4" w:space="1" w:color="auto"/>
              </w:pBdr>
              <w:spacing w:line="240" w:lineRule="auto"/>
              <w:ind w:right="-72"/>
              <w:jc w:val="right"/>
              <w:rPr>
                <w:rFonts w:cs="Arial"/>
                <w:sz w:val="18"/>
                <w:szCs w:val="18"/>
              </w:rPr>
            </w:pPr>
            <w:r w:rsidRPr="005B2673">
              <w:rPr>
                <w:rFonts w:cs="Arial"/>
                <w:sz w:val="18"/>
                <w:szCs w:val="18"/>
              </w:rPr>
              <w:t>179,239</w:t>
            </w:r>
          </w:p>
        </w:tc>
      </w:tr>
      <w:tr w:rsidR="00E7773F" w:rsidRPr="001046E7" w:rsidTr="00BE767C">
        <w:tc>
          <w:tcPr>
            <w:tcW w:w="6336" w:type="dxa"/>
          </w:tcPr>
          <w:p w:rsidR="00E7773F" w:rsidRPr="001046E7" w:rsidRDefault="00E7773F" w:rsidP="00BE767C">
            <w:pPr>
              <w:spacing w:line="240" w:lineRule="auto"/>
              <w:ind w:left="971" w:right="-108"/>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r>
      <w:tr w:rsidR="00E7773F" w:rsidRPr="005B2673" w:rsidTr="00BE767C">
        <w:tc>
          <w:tcPr>
            <w:tcW w:w="6336" w:type="dxa"/>
          </w:tcPr>
          <w:p w:rsidR="00E7773F" w:rsidRPr="005B2673" w:rsidRDefault="00E7773F" w:rsidP="00BE767C">
            <w:pPr>
              <w:spacing w:line="240" w:lineRule="auto"/>
              <w:ind w:left="971" w:right="-108"/>
              <w:rPr>
                <w:rFonts w:cs="Arial"/>
                <w:sz w:val="18"/>
                <w:szCs w:val="18"/>
              </w:rPr>
            </w:pPr>
            <w:r w:rsidRPr="005B2673">
              <w:rPr>
                <w:rFonts w:cs="Arial"/>
                <w:sz w:val="18"/>
                <w:szCs w:val="18"/>
              </w:rPr>
              <w:t>Non-controlling interests</w:t>
            </w:r>
          </w:p>
        </w:tc>
        <w:tc>
          <w:tcPr>
            <w:tcW w:w="1555" w:type="dxa"/>
          </w:tcPr>
          <w:p w:rsidR="00E7773F" w:rsidRPr="005B2673" w:rsidRDefault="00E7773F" w:rsidP="00BE767C">
            <w:pPr>
              <w:pBdr>
                <w:bottom w:val="double" w:sz="4" w:space="1" w:color="auto"/>
              </w:pBdr>
              <w:spacing w:line="240" w:lineRule="auto"/>
              <w:ind w:right="-72"/>
              <w:jc w:val="right"/>
              <w:rPr>
                <w:rFonts w:cs="Arial"/>
                <w:sz w:val="18"/>
                <w:szCs w:val="18"/>
              </w:rPr>
            </w:pPr>
            <w:r w:rsidRPr="001A4867">
              <w:rPr>
                <w:rFonts w:cs="Arial"/>
                <w:sz w:val="18"/>
                <w:szCs w:val="18"/>
              </w:rPr>
              <w:t>28,835</w:t>
            </w:r>
          </w:p>
        </w:tc>
        <w:tc>
          <w:tcPr>
            <w:tcW w:w="1555" w:type="dxa"/>
          </w:tcPr>
          <w:p w:rsidR="00E7773F" w:rsidRPr="005B2673" w:rsidRDefault="00E7773F" w:rsidP="00BE767C">
            <w:pPr>
              <w:pBdr>
                <w:bottom w:val="double" w:sz="4" w:space="1" w:color="auto"/>
              </w:pBdr>
              <w:spacing w:line="240" w:lineRule="auto"/>
              <w:ind w:right="-72"/>
              <w:jc w:val="right"/>
              <w:rPr>
                <w:rFonts w:cs="Arial"/>
                <w:sz w:val="18"/>
                <w:szCs w:val="18"/>
              </w:rPr>
            </w:pPr>
            <w:r w:rsidRPr="005B2673">
              <w:rPr>
                <w:rFonts w:cs="Arial"/>
                <w:sz w:val="18"/>
                <w:szCs w:val="18"/>
              </w:rPr>
              <w:t>19,607</w:t>
            </w:r>
          </w:p>
        </w:tc>
      </w:tr>
    </w:tbl>
    <w:p w:rsidR="00E7773F" w:rsidRPr="005B2673" w:rsidRDefault="00E7773F" w:rsidP="00E7773F">
      <w:pPr>
        <w:spacing w:line="240" w:lineRule="auto"/>
        <w:ind w:left="1080"/>
        <w:jc w:val="thaiDistribute"/>
        <w:rPr>
          <w:rFonts w:cs="Arial"/>
          <w:sz w:val="18"/>
          <w:szCs w:val="18"/>
        </w:rPr>
      </w:pPr>
    </w:p>
    <w:p w:rsidR="00E7773F" w:rsidRPr="005B2673" w:rsidRDefault="00E7773F" w:rsidP="00E7773F">
      <w:pPr>
        <w:spacing w:line="240" w:lineRule="auto"/>
        <w:ind w:left="1080"/>
        <w:jc w:val="thaiDistribute"/>
        <w:rPr>
          <w:rFonts w:cs="Arial"/>
          <w:b/>
          <w:bCs/>
          <w:sz w:val="18"/>
          <w:szCs w:val="18"/>
        </w:rPr>
      </w:pPr>
      <w:r w:rsidRPr="005B2673">
        <w:rPr>
          <w:rFonts w:cs="Arial"/>
          <w:b/>
          <w:bCs/>
          <w:sz w:val="18"/>
          <w:szCs w:val="18"/>
        </w:rPr>
        <w:t>Summarised statement of comprehensive income</w:t>
      </w:r>
    </w:p>
    <w:p w:rsidR="00E7773F" w:rsidRPr="005B2673" w:rsidRDefault="00E7773F" w:rsidP="00E7773F">
      <w:pPr>
        <w:spacing w:line="240" w:lineRule="auto"/>
        <w:ind w:left="1080"/>
        <w:jc w:val="thaiDistribute"/>
        <w:rPr>
          <w:rFonts w:cs="Arial"/>
          <w:sz w:val="18"/>
          <w:szCs w:val="18"/>
        </w:rPr>
      </w:pPr>
    </w:p>
    <w:tbl>
      <w:tblPr>
        <w:tblW w:w="9446" w:type="dxa"/>
        <w:tblLayout w:type="fixed"/>
        <w:tblLook w:val="04A0" w:firstRow="1" w:lastRow="0" w:firstColumn="1" w:lastColumn="0" w:noHBand="0" w:noVBand="1"/>
      </w:tblPr>
      <w:tblGrid>
        <w:gridCol w:w="6336"/>
        <w:gridCol w:w="1555"/>
        <w:gridCol w:w="1555"/>
      </w:tblGrid>
      <w:tr w:rsidR="00E7773F" w:rsidRPr="005B2673" w:rsidTr="00BE767C">
        <w:tc>
          <w:tcPr>
            <w:tcW w:w="6336" w:type="dxa"/>
          </w:tcPr>
          <w:p w:rsidR="00E7773F" w:rsidRPr="005B2673" w:rsidRDefault="00E7773F" w:rsidP="00BE767C">
            <w:pPr>
              <w:spacing w:line="240" w:lineRule="auto"/>
              <w:ind w:left="967" w:right="-108"/>
              <w:rPr>
                <w:rFonts w:cs="Arial"/>
                <w:b/>
                <w:bCs/>
                <w:sz w:val="18"/>
                <w:szCs w:val="18"/>
              </w:rPr>
            </w:pPr>
          </w:p>
        </w:tc>
        <w:tc>
          <w:tcPr>
            <w:tcW w:w="3110" w:type="dxa"/>
            <w:gridSpan w:val="2"/>
            <w:vAlign w:val="bottom"/>
          </w:tcPr>
          <w:p w:rsidR="00E7773F" w:rsidRPr="005B2673" w:rsidRDefault="00E7773F" w:rsidP="00BE767C">
            <w:pPr>
              <w:pBdr>
                <w:bottom w:val="single" w:sz="4" w:space="1" w:color="auto"/>
              </w:pBdr>
              <w:spacing w:line="240" w:lineRule="auto"/>
              <w:ind w:right="-72"/>
              <w:jc w:val="center"/>
              <w:rPr>
                <w:rFonts w:cs="Arial"/>
                <w:b/>
                <w:bCs/>
                <w:sz w:val="18"/>
                <w:szCs w:val="18"/>
              </w:rPr>
            </w:pPr>
            <w:r w:rsidRPr="005B2673">
              <w:rPr>
                <w:rFonts w:cs="Arial"/>
                <w:b/>
                <w:bCs/>
                <w:sz w:val="18"/>
                <w:szCs w:val="18"/>
              </w:rPr>
              <w:t>For the year ended 31 December</w:t>
            </w:r>
          </w:p>
        </w:tc>
      </w:tr>
      <w:tr w:rsidR="00E7773F" w:rsidRPr="005B2673" w:rsidTr="00BE767C">
        <w:tc>
          <w:tcPr>
            <w:tcW w:w="6336" w:type="dxa"/>
          </w:tcPr>
          <w:p w:rsidR="00E7773F" w:rsidRPr="005B2673" w:rsidRDefault="00E7773F" w:rsidP="00BE767C">
            <w:pPr>
              <w:spacing w:line="240" w:lineRule="auto"/>
              <w:ind w:left="967" w:right="-108"/>
              <w:rPr>
                <w:rFonts w:cs="Arial"/>
                <w:b/>
                <w:bCs/>
                <w:sz w:val="18"/>
                <w:szCs w:val="18"/>
              </w:rPr>
            </w:pPr>
          </w:p>
        </w:tc>
        <w:tc>
          <w:tcPr>
            <w:tcW w:w="3110" w:type="dxa"/>
            <w:gridSpan w:val="2"/>
            <w:vAlign w:val="bottom"/>
          </w:tcPr>
          <w:p w:rsidR="00E7773F" w:rsidRPr="005B2673" w:rsidRDefault="00E7773F" w:rsidP="00BE767C">
            <w:pPr>
              <w:pBdr>
                <w:bottom w:val="single" w:sz="4" w:space="1" w:color="auto"/>
              </w:pBdr>
              <w:spacing w:line="240" w:lineRule="auto"/>
              <w:ind w:right="-72"/>
              <w:jc w:val="center"/>
              <w:rPr>
                <w:rFonts w:cs="Arial"/>
                <w:b/>
                <w:bCs/>
                <w:sz w:val="18"/>
                <w:szCs w:val="18"/>
              </w:rPr>
            </w:pPr>
            <w:r w:rsidRPr="005B2673">
              <w:rPr>
                <w:rFonts w:cs="Arial"/>
                <w:b/>
                <w:bCs/>
                <w:sz w:val="18"/>
                <w:szCs w:val="18"/>
              </w:rPr>
              <w:t>5 Amata Co., Ltd.</w:t>
            </w:r>
          </w:p>
        </w:tc>
      </w:tr>
      <w:tr w:rsidR="00E7773F" w:rsidRPr="005B2673" w:rsidTr="00BE767C">
        <w:tc>
          <w:tcPr>
            <w:tcW w:w="6336" w:type="dxa"/>
          </w:tcPr>
          <w:p w:rsidR="00E7773F" w:rsidRPr="005B2673" w:rsidRDefault="00E7773F" w:rsidP="00BE767C">
            <w:pPr>
              <w:spacing w:line="240" w:lineRule="auto"/>
              <w:ind w:left="967" w:right="-108"/>
              <w:rPr>
                <w:rFonts w:cs="Arial"/>
                <w:b/>
                <w:bCs/>
                <w:sz w:val="18"/>
                <w:szCs w:val="18"/>
              </w:rPr>
            </w:pPr>
          </w:p>
        </w:tc>
        <w:tc>
          <w:tcPr>
            <w:tcW w:w="1555" w:type="dxa"/>
            <w:vAlign w:val="bottom"/>
          </w:tcPr>
          <w:p w:rsidR="00E7773F" w:rsidRPr="005B2673" w:rsidRDefault="00E7773F" w:rsidP="00BE767C">
            <w:pPr>
              <w:spacing w:line="240" w:lineRule="auto"/>
              <w:ind w:right="-72"/>
              <w:jc w:val="right"/>
              <w:rPr>
                <w:rFonts w:cs="Arial"/>
                <w:b/>
                <w:bCs/>
                <w:sz w:val="18"/>
                <w:szCs w:val="18"/>
              </w:rPr>
            </w:pPr>
            <w:r w:rsidRPr="005B2673">
              <w:rPr>
                <w:rFonts w:cs="Arial"/>
                <w:b/>
                <w:bCs/>
                <w:sz w:val="18"/>
                <w:szCs w:val="18"/>
              </w:rPr>
              <w:t>2019</w:t>
            </w:r>
          </w:p>
        </w:tc>
        <w:tc>
          <w:tcPr>
            <w:tcW w:w="1555" w:type="dxa"/>
            <w:vAlign w:val="bottom"/>
            <w:hideMark/>
          </w:tcPr>
          <w:p w:rsidR="00E7773F" w:rsidRPr="005B2673" w:rsidRDefault="00E7773F" w:rsidP="00BE767C">
            <w:pPr>
              <w:spacing w:line="240" w:lineRule="auto"/>
              <w:ind w:right="-72"/>
              <w:jc w:val="right"/>
              <w:rPr>
                <w:rFonts w:cs="Arial"/>
                <w:b/>
                <w:bCs/>
                <w:sz w:val="18"/>
                <w:szCs w:val="18"/>
              </w:rPr>
            </w:pPr>
            <w:r w:rsidRPr="005B2673">
              <w:rPr>
                <w:rFonts w:cs="Arial"/>
                <w:b/>
                <w:bCs/>
                <w:sz w:val="18"/>
                <w:szCs w:val="18"/>
              </w:rPr>
              <w:t>2018</w:t>
            </w:r>
          </w:p>
        </w:tc>
      </w:tr>
      <w:tr w:rsidR="00E7773F" w:rsidRPr="005B2673" w:rsidTr="00BE767C">
        <w:tc>
          <w:tcPr>
            <w:tcW w:w="6336" w:type="dxa"/>
          </w:tcPr>
          <w:p w:rsidR="00E7773F" w:rsidRPr="005B2673" w:rsidRDefault="00E7773F" w:rsidP="00BE767C">
            <w:pPr>
              <w:spacing w:line="240" w:lineRule="auto"/>
              <w:ind w:left="967" w:right="-108"/>
              <w:rPr>
                <w:rFonts w:cs="Arial"/>
                <w:sz w:val="18"/>
                <w:szCs w:val="18"/>
              </w:rPr>
            </w:pPr>
          </w:p>
        </w:tc>
        <w:tc>
          <w:tcPr>
            <w:tcW w:w="1555" w:type="dxa"/>
            <w:vAlign w:val="bottom"/>
            <w:hideMark/>
          </w:tcPr>
          <w:p w:rsidR="00E7773F" w:rsidRPr="005B2673" w:rsidRDefault="00E7773F" w:rsidP="00BE767C">
            <w:pPr>
              <w:pBdr>
                <w:bottom w:val="single" w:sz="4" w:space="1" w:color="auto"/>
              </w:pBdr>
              <w:spacing w:line="240" w:lineRule="auto"/>
              <w:ind w:right="-72"/>
              <w:jc w:val="right"/>
              <w:rPr>
                <w:rFonts w:cs="Arial"/>
                <w:b/>
                <w:bCs/>
                <w:sz w:val="18"/>
                <w:szCs w:val="18"/>
              </w:rPr>
            </w:pPr>
            <w:r w:rsidRPr="005B2673">
              <w:rPr>
                <w:rFonts w:cs="Arial"/>
                <w:b/>
                <w:bCs/>
                <w:sz w:val="18"/>
                <w:szCs w:val="18"/>
              </w:rPr>
              <w:t>Baht</w:t>
            </w:r>
          </w:p>
          <w:p w:rsidR="00E7773F" w:rsidRPr="005B2673" w:rsidRDefault="00E7773F" w:rsidP="00BE767C">
            <w:pPr>
              <w:pBdr>
                <w:bottom w:val="single" w:sz="4" w:space="1" w:color="auto"/>
              </w:pBdr>
              <w:spacing w:line="240" w:lineRule="auto"/>
              <w:ind w:right="-72"/>
              <w:jc w:val="right"/>
              <w:rPr>
                <w:rFonts w:cs="Arial"/>
                <w:b/>
                <w:bCs/>
                <w:sz w:val="18"/>
                <w:szCs w:val="18"/>
              </w:rPr>
            </w:pPr>
            <w:r w:rsidRPr="005B2673">
              <w:rPr>
                <w:rFonts w:cs="Arial"/>
                <w:b/>
                <w:bCs/>
                <w:sz w:val="18"/>
                <w:szCs w:val="18"/>
              </w:rPr>
              <w:t>Thousand</w:t>
            </w:r>
          </w:p>
        </w:tc>
        <w:tc>
          <w:tcPr>
            <w:tcW w:w="1555" w:type="dxa"/>
            <w:vAlign w:val="bottom"/>
            <w:hideMark/>
          </w:tcPr>
          <w:p w:rsidR="00E7773F" w:rsidRPr="005B2673" w:rsidRDefault="00E7773F" w:rsidP="00BE767C">
            <w:pPr>
              <w:pBdr>
                <w:bottom w:val="single" w:sz="4" w:space="1" w:color="auto"/>
              </w:pBdr>
              <w:spacing w:line="240" w:lineRule="auto"/>
              <w:ind w:right="-72"/>
              <w:jc w:val="right"/>
              <w:rPr>
                <w:rFonts w:cs="Arial"/>
                <w:b/>
                <w:bCs/>
                <w:sz w:val="18"/>
                <w:szCs w:val="18"/>
              </w:rPr>
            </w:pPr>
            <w:r w:rsidRPr="005B2673">
              <w:rPr>
                <w:rFonts w:cs="Arial"/>
                <w:b/>
                <w:bCs/>
                <w:sz w:val="18"/>
                <w:szCs w:val="18"/>
              </w:rPr>
              <w:t>Baht</w:t>
            </w:r>
          </w:p>
          <w:p w:rsidR="00E7773F" w:rsidRPr="005B2673" w:rsidRDefault="00E7773F" w:rsidP="00BE767C">
            <w:pPr>
              <w:pBdr>
                <w:bottom w:val="single" w:sz="4" w:space="1" w:color="auto"/>
              </w:pBdr>
              <w:spacing w:line="240" w:lineRule="auto"/>
              <w:ind w:right="-72"/>
              <w:jc w:val="right"/>
              <w:rPr>
                <w:rFonts w:cs="Arial"/>
                <w:b/>
                <w:bCs/>
                <w:sz w:val="18"/>
                <w:szCs w:val="18"/>
              </w:rPr>
            </w:pPr>
            <w:r w:rsidRPr="005B2673">
              <w:rPr>
                <w:rFonts w:cs="Arial"/>
                <w:b/>
                <w:bCs/>
                <w:sz w:val="18"/>
                <w:szCs w:val="18"/>
              </w:rPr>
              <w:t>Thousand</w:t>
            </w:r>
          </w:p>
        </w:tc>
      </w:tr>
      <w:tr w:rsidR="00E7773F" w:rsidRPr="005B2673" w:rsidTr="00BE767C">
        <w:tc>
          <w:tcPr>
            <w:tcW w:w="6336" w:type="dxa"/>
          </w:tcPr>
          <w:p w:rsidR="00E7773F" w:rsidRPr="005B2673" w:rsidRDefault="00E7773F" w:rsidP="00BE767C">
            <w:pPr>
              <w:spacing w:line="240" w:lineRule="auto"/>
              <w:ind w:left="967" w:right="-108"/>
              <w:rPr>
                <w:rFonts w:cs="Arial"/>
                <w:sz w:val="12"/>
                <w:szCs w:val="12"/>
              </w:rPr>
            </w:pPr>
          </w:p>
        </w:tc>
        <w:tc>
          <w:tcPr>
            <w:tcW w:w="1555" w:type="dxa"/>
          </w:tcPr>
          <w:p w:rsidR="00E7773F" w:rsidRPr="005B2673" w:rsidRDefault="00E7773F" w:rsidP="00BE767C">
            <w:pPr>
              <w:spacing w:line="240" w:lineRule="auto"/>
              <w:ind w:right="-72"/>
              <w:rPr>
                <w:rFonts w:cs="Arial"/>
                <w:sz w:val="12"/>
                <w:szCs w:val="12"/>
              </w:rPr>
            </w:pPr>
          </w:p>
        </w:tc>
        <w:tc>
          <w:tcPr>
            <w:tcW w:w="1555" w:type="dxa"/>
          </w:tcPr>
          <w:p w:rsidR="00E7773F" w:rsidRPr="005B2673" w:rsidRDefault="00E7773F" w:rsidP="00BE767C">
            <w:pPr>
              <w:spacing w:line="240" w:lineRule="auto"/>
              <w:ind w:right="-72"/>
              <w:rPr>
                <w:rFonts w:cs="Arial"/>
                <w:sz w:val="12"/>
                <w:szCs w:val="12"/>
              </w:rPr>
            </w:pPr>
          </w:p>
        </w:tc>
      </w:tr>
      <w:tr w:rsidR="00E7773F" w:rsidRPr="005B2673" w:rsidTr="00BE767C">
        <w:tc>
          <w:tcPr>
            <w:tcW w:w="6336" w:type="dxa"/>
          </w:tcPr>
          <w:p w:rsidR="00E7773F" w:rsidRPr="005B2673" w:rsidRDefault="00E7773F" w:rsidP="00BE767C">
            <w:pPr>
              <w:spacing w:line="240" w:lineRule="auto"/>
              <w:ind w:left="967" w:right="-108"/>
              <w:rPr>
                <w:rFonts w:cs="Arial"/>
                <w:sz w:val="18"/>
                <w:szCs w:val="18"/>
              </w:rPr>
            </w:pPr>
            <w:r w:rsidRPr="005B2673">
              <w:rPr>
                <w:rFonts w:cs="Arial"/>
                <w:sz w:val="18"/>
                <w:szCs w:val="18"/>
              </w:rPr>
              <w:t>Revenue</w:t>
            </w:r>
          </w:p>
        </w:tc>
        <w:tc>
          <w:tcPr>
            <w:tcW w:w="1555" w:type="dxa"/>
          </w:tcPr>
          <w:p w:rsidR="00E7773F" w:rsidRPr="005B2673" w:rsidRDefault="00E7773F" w:rsidP="00BE767C">
            <w:pPr>
              <w:spacing w:line="240" w:lineRule="auto"/>
              <w:ind w:right="-72"/>
              <w:jc w:val="right"/>
              <w:rPr>
                <w:rFonts w:cs="Arial"/>
                <w:sz w:val="18"/>
                <w:szCs w:val="18"/>
              </w:rPr>
            </w:pPr>
            <w:r w:rsidRPr="001A4867">
              <w:rPr>
                <w:rFonts w:cs="Arial"/>
                <w:sz w:val="18"/>
                <w:szCs w:val="18"/>
              </w:rPr>
              <w:t>66,173</w:t>
            </w:r>
          </w:p>
        </w:tc>
        <w:tc>
          <w:tcPr>
            <w:tcW w:w="1555" w:type="dxa"/>
          </w:tcPr>
          <w:p w:rsidR="00E7773F" w:rsidRPr="005B2673" w:rsidRDefault="00E7773F" w:rsidP="00BE767C">
            <w:pPr>
              <w:spacing w:line="240" w:lineRule="auto"/>
              <w:ind w:right="-72"/>
              <w:jc w:val="right"/>
              <w:rPr>
                <w:rFonts w:cs="Arial"/>
                <w:sz w:val="18"/>
                <w:szCs w:val="18"/>
              </w:rPr>
            </w:pPr>
            <w:r w:rsidRPr="005B2673">
              <w:rPr>
                <w:rFonts w:cs="Arial"/>
                <w:sz w:val="18"/>
                <w:szCs w:val="18"/>
              </w:rPr>
              <w:t>64,643</w:t>
            </w:r>
          </w:p>
        </w:tc>
      </w:tr>
      <w:tr w:rsidR="00E7773F" w:rsidRPr="001046E7" w:rsidTr="00BE767C">
        <w:tc>
          <w:tcPr>
            <w:tcW w:w="6336" w:type="dxa"/>
          </w:tcPr>
          <w:p w:rsidR="00E7773F" w:rsidRPr="001046E7" w:rsidRDefault="00E7773F" w:rsidP="00BE767C">
            <w:pPr>
              <w:spacing w:line="240" w:lineRule="auto"/>
              <w:ind w:left="967" w:right="-108"/>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r>
      <w:tr w:rsidR="00E7773F" w:rsidRPr="005B2673" w:rsidTr="00BE767C">
        <w:tc>
          <w:tcPr>
            <w:tcW w:w="6336" w:type="dxa"/>
          </w:tcPr>
          <w:p w:rsidR="00E7773F" w:rsidRPr="005B2673" w:rsidRDefault="00E7773F" w:rsidP="00BE767C">
            <w:pPr>
              <w:spacing w:line="240" w:lineRule="auto"/>
              <w:ind w:left="967" w:right="-108"/>
              <w:rPr>
                <w:rFonts w:cs="Arial"/>
                <w:sz w:val="18"/>
                <w:szCs w:val="18"/>
              </w:rPr>
            </w:pPr>
            <w:r w:rsidRPr="005B2673">
              <w:rPr>
                <w:rFonts w:cs="Arial"/>
                <w:sz w:val="18"/>
                <w:szCs w:val="18"/>
              </w:rPr>
              <w:t xml:space="preserve">Profit </w:t>
            </w:r>
          </w:p>
        </w:tc>
        <w:tc>
          <w:tcPr>
            <w:tcW w:w="1555" w:type="dxa"/>
          </w:tcPr>
          <w:p w:rsidR="00E7773F" w:rsidRPr="005B2673" w:rsidRDefault="00E7773F" w:rsidP="00BE767C">
            <w:pPr>
              <w:spacing w:line="240" w:lineRule="auto"/>
              <w:ind w:right="-72"/>
              <w:jc w:val="right"/>
              <w:rPr>
                <w:rFonts w:cs="Arial"/>
                <w:sz w:val="18"/>
                <w:szCs w:val="18"/>
              </w:rPr>
            </w:pPr>
            <w:r w:rsidRPr="001A4867">
              <w:rPr>
                <w:rFonts w:cs="Arial"/>
                <w:sz w:val="18"/>
                <w:szCs w:val="18"/>
              </w:rPr>
              <w:t>18,832</w:t>
            </w:r>
          </w:p>
        </w:tc>
        <w:tc>
          <w:tcPr>
            <w:tcW w:w="1555" w:type="dxa"/>
          </w:tcPr>
          <w:p w:rsidR="00E7773F" w:rsidRPr="005B2673" w:rsidRDefault="00E7773F" w:rsidP="00BE767C">
            <w:pPr>
              <w:spacing w:line="240" w:lineRule="auto"/>
              <w:ind w:right="-72"/>
              <w:jc w:val="right"/>
              <w:rPr>
                <w:rFonts w:cs="Arial"/>
                <w:sz w:val="18"/>
                <w:szCs w:val="18"/>
              </w:rPr>
            </w:pPr>
            <w:r w:rsidRPr="005B2673">
              <w:rPr>
                <w:rFonts w:cs="Arial"/>
                <w:sz w:val="18"/>
                <w:szCs w:val="18"/>
              </w:rPr>
              <w:t>16,690</w:t>
            </w:r>
          </w:p>
        </w:tc>
      </w:tr>
      <w:tr w:rsidR="00E7773F" w:rsidRPr="005B2673" w:rsidTr="00BE767C">
        <w:tc>
          <w:tcPr>
            <w:tcW w:w="6336" w:type="dxa"/>
          </w:tcPr>
          <w:p w:rsidR="00E7773F" w:rsidRPr="005B2673" w:rsidRDefault="00E7773F" w:rsidP="00BE767C">
            <w:pPr>
              <w:spacing w:line="240" w:lineRule="auto"/>
              <w:ind w:left="967" w:right="-108"/>
              <w:rPr>
                <w:rFonts w:cs="Arial"/>
                <w:sz w:val="18"/>
                <w:szCs w:val="18"/>
              </w:rPr>
            </w:pPr>
            <w:r w:rsidRPr="005B2673">
              <w:rPr>
                <w:rFonts w:cs="Arial"/>
                <w:sz w:val="18"/>
                <w:szCs w:val="18"/>
              </w:rPr>
              <w:t>Other comprehensive income</w:t>
            </w:r>
          </w:p>
        </w:tc>
        <w:tc>
          <w:tcPr>
            <w:tcW w:w="1555" w:type="dxa"/>
          </w:tcPr>
          <w:p w:rsidR="00E7773F" w:rsidRPr="005B2673" w:rsidRDefault="00E7773F" w:rsidP="00BE767C">
            <w:pPr>
              <w:pBdr>
                <w:bottom w:val="single" w:sz="4" w:space="1" w:color="auto"/>
              </w:pBdr>
              <w:spacing w:line="240" w:lineRule="auto"/>
              <w:ind w:right="-72"/>
              <w:jc w:val="right"/>
              <w:rPr>
                <w:rFonts w:cs="Arial"/>
                <w:sz w:val="18"/>
                <w:szCs w:val="18"/>
              </w:rPr>
            </w:pPr>
            <w:r>
              <w:rPr>
                <w:rFonts w:cs="Arial"/>
                <w:sz w:val="18"/>
                <w:szCs w:val="18"/>
              </w:rPr>
              <w:t>-</w:t>
            </w:r>
          </w:p>
        </w:tc>
        <w:tc>
          <w:tcPr>
            <w:tcW w:w="1555" w:type="dxa"/>
          </w:tcPr>
          <w:p w:rsidR="00E7773F" w:rsidRPr="005B2673" w:rsidRDefault="00E7773F" w:rsidP="00BE767C">
            <w:pPr>
              <w:pBdr>
                <w:bottom w:val="single" w:sz="4" w:space="1" w:color="auto"/>
              </w:pBdr>
              <w:spacing w:line="240" w:lineRule="auto"/>
              <w:ind w:right="-72"/>
              <w:jc w:val="right"/>
              <w:rPr>
                <w:rFonts w:cs="Arial"/>
                <w:sz w:val="18"/>
                <w:szCs w:val="18"/>
              </w:rPr>
            </w:pPr>
            <w:r w:rsidRPr="005B2673">
              <w:rPr>
                <w:rFonts w:cs="Arial"/>
                <w:sz w:val="18"/>
                <w:szCs w:val="18"/>
              </w:rPr>
              <w:t>-</w:t>
            </w:r>
          </w:p>
        </w:tc>
      </w:tr>
      <w:tr w:rsidR="00E7773F" w:rsidRPr="001046E7" w:rsidTr="00BE767C">
        <w:tc>
          <w:tcPr>
            <w:tcW w:w="6336" w:type="dxa"/>
          </w:tcPr>
          <w:p w:rsidR="00E7773F" w:rsidRPr="001046E7" w:rsidRDefault="00E7773F" w:rsidP="00BE767C">
            <w:pPr>
              <w:spacing w:line="240" w:lineRule="auto"/>
              <w:ind w:left="967" w:right="-108"/>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r>
      <w:tr w:rsidR="00E7773F" w:rsidRPr="005B2673" w:rsidTr="00BE767C">
        <w:tc>
          <w:tcPr>
            <w:tcW w:w="6336" w:type="dxa"/>
          </w:tcPr>
          <w:p w:rsidR="00E7773F" w:rsidRPr="005B2673" w:rsidRDefault="00E7773F" w:rsidP="00BE767C">
            <w:pPr>
              <w:spacing w:line="240" w:lineRule="auto"/>
              <w:ind w:left="967" w:right="-108"/>
              <w:rPr>
                <w:rFonts w:cs="Arial"/>
                <w:sz w:val="18"/>
                <w:szCs w:val="18"/>
              </w:rPr>
            </w:pPr>
            <w:r w:rsidRPr="005B2673">
              <w:rPr>
                <w:rFonts w:cs="Arial"/>
                <w:sz w:val="18"/>
                <w:szCs w:val="18"/>
              </w:rPr>
              <w:t>Total comprehensive income</w:t>
            </w:r>
          </w:p>
        </w:tc>
        <w:tc>
          <w:tcPr>
            <w:tcW w:w="1555" w:type="dxa"/>
          </w:tcPr>
          <w:p w:rsidR="00E7773F" w:rsidRPr="005B2673" w:rsidRDefault="00E7773F" w:rsidP="00BE767C">
            <w:pPr>
              <w:pBdr>
                <w:bottom w:val="double" w:sz="4" w:space="1" w:color="auto"/>
              </w:pBdr>
              <w:spacing w:line="240" w:lineRule="auto"/>
              <w:ind w:right="-72"/>
              <w:jc w:val="right"/>
              <w:rPr>
                <w:rFonts w:cs="Arial"/>
                <w:sz w:val="18"/>
                <w:szCs w:val="18"/>
              </w:rPr>
            </w:pPr>
            <w:r w:rsidRPr="001A4867">
              <w:rPr>
                <w:rFonts w:cs="Arial"/>
                <w:sz w:val="18"/>
                <w:szCs w:val="18"/>
              </w:rPr>
              <w:t>18,832</w:t>
            </w:r>
          </w:p>
        </w:tc>
        <w:tc>
          <w:tcPr>
            <w:tcW w:w="1555" w:type="dxa"/>
          </w:tcPr>
          <w:p w:rsidR="00E7773F" w:rsidRPr="005B2673" w:rsidRDefault="00E7773F" w:rsidP="00BE767C">
            <w:pPr>
              <w:pBdr>
                <w:bottom w:val="double" w:sz="4" w:space="1" w:color="auto"/>
              </w:pBdr>
              <w:spacing w:line="240" w:lineRule="auto"/>
              <w:ind w:right="-72"/>
              <w:jc w:val="right"/>
              <w:rPr>
                <w:rFonts w:cs="Arial"/>
                <w:sz w:val="18"/>
                <w:szCs w:val="18"/>
              </w:rPr>
            </w:pPr>
            <w:r w:rsidRPr="005B2673">
              <w:rPr>
                <w:rFonts w:cs="Arial"/>
                <w:sz w:val="18"/>
                <w:szCs w:val="18"/>
              </w:rPr>
              <w:t>16,690</w:t>
            </w:r>
          </w:p>
        </w:tc>
      </w:tr>
      <w:tr w:rsidR="00E7773F" w:rsidRPr="001046E7" w:rsidTr="00BE767C">
        <w:tc>
          <w:tcPr>
            <w:tcW w:w="6336" w:type="dxa"/>
          </w:tcPr>
          <w:p w:rsidR="00E7773F" w:rsidRPr="001046E7" w:rsidRDefault="00E7773F" w:rsidP="00BE767C">
            <w:pPr>
              <w:spacing w:line="240" w:lineRule="auto"/>
              <w:ind w:left="967" w:right="-108"/>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r>
      <w:tr w:rsidR="00E7773F" w:rsidRPr="005B2673" w:rsidTr="00BE767C">
        <w:tc>
          <w:tcPr>
            <w:tcW w:w="6336" w:type="dxa"/>
          </w:tcPr>
          <w:p w:rsidR="00E7773F" w:rsidRPr="005B2673" w:rsidRDefault="00E7773F" w:rsidP="00BE767C">
            <w:pPr>
              <w:spacing w:line="240" w:lineRule="auto"/>
              <w:ind w:left="967" w:right="-108"/>
              <w:rPr>
                <w:rFonts w:cs="Arial"/>
                <w:sz w:val="18"/>
                <w:szCs w:val="18"/>
              </w:rPr>
            </w:pPr>
            <w:r w:rsidRPr="005B2673">
              <w:rPr>
                <w:rFonts w:cs="Arial"/>
                <w:sz w:val="18"/>
                <w:szCs w:val="18"/>
              </w:rPr>
              <w:t>Income attributable to non-controlling interests</w:t>
            </w:r>
          </w:p>
        </w:tc>
        <w:tc>
          <w:tcPr>
            <w:tcW w:w="1555" w:type="dxa"/>
          </w:tcPr>
          <w:p w:rsidR="00E7773F" w:rsidRPr="005B2673" w:rsidRDefault="00E7773F" w:rsidP="00BE767C">
            <w:pPr>
              <w:pBdr>
                <w:bottom w:val="double" w:sz="4" w:space="1" w:color="auto"/>
              </w:pBdr>
              <w:spacing w:line="240" w:lineRule="auto"/>
              <w:ind w:right="-72"/>
              <w:jc w:val="right"/>
              <w:rPr>
                <w:rFonts w:cs="Arial"/>
                <w:sz w:val="18"/>
                <w:szCs w:val="18"/>
              </w:rPr>
            </w:pPr>
            <w:r w:rsidRPr="001A4867">
              <w:rPr>
                <w:rFonts w:cs="Arial"/>
                <w:sz w:val="18"/>
                <w:szCs w:val="18"/>
              </w:rPr>
              <w:t>9,228</w:t>
            </w:r>
          </w:p>
        </w:tc>
        <w:tc>
          <w:tcPr>
            <w:tcW w:w="1555" w:type="dxa"/>
          </w:tcPr>
          <w:p w:rsidR="00E7773F" w:rsidRPr="005B2673" w:rsidRDefault="00E7773F" w:rsidP="00BE767C">
            <w:pPr>
              <w:pBdr>
                <w:bottom w:val="double" w:sz="4" w:space="1" w:color="auto"/>
              </w:pBdr>
              <w:spacing w:line="240" w:lineRule="auto"/>
              <w:ind w:right="-72"/>
              <w:jc w:val="right"/>
              <w:rPr>
                <w:rFonts w:cs="Arial"/>
                <w:sz w:val="18"/>
                <w:szCs w:val="18"/>
              </w:rPr>
            </w:pPr>
            <w:r w:rsidRPr="005B2673">
              <w:rPr>
                <w:rFonts w:cs="Arial"/>
                <w:sz w:val="18"/>
                <w:szCs w:val="18"/>
              </w:rPr>
              <w:t>8,178</w:t>
            </w:r>
          </w:p>
        </w:tc>
      </w:tr>
      <w:tr w:rsidR="00E7773F" w:rsidRPr="001046E7" w:rsidTr="00BE767C">
        <w:tc>
          <w:tcPr>
            <w:tcW w:w="6336" w:type="dxa"/>
          </w:tcPr>
          <w:p w:rsidR="00E7773F" w:rsidRPr="001046E7" w:rsidRDefault="00E7773F" w:rsidP="00BE767C">
            <w:pPr>
              <w:spacing w:line="240" w:lineRule="auto"/>
              <w:ind w:left="967" w:right="-108"/>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c>
          <w:tcPr>
            <w:tcW w:w="1555" w:type="dxa"/>
          </w:tcPr>
          <w:p w:rsidR="00E7773F" w:rsidRPr="001046E7" w:rsidRDefault="00E7773F" w:rsidP="00BE767C">
            <w:pPr>
              <w:spacing w:line="240" w:lineRule="auto"/>
              <w:ind w:right="-72"/>
              <w:jc w:val="right"/>
              <w:rPr>
                <w:rFonts w:cs="Arial"/>
                <w:sz w:val="12"/>
                <w:szCs w:val="12"/>
              </w:rPr>
            </w:pPr>
          </w:p>
        </w:tc>
      </w:tr>
      <w:tr w:rsidR="00E7773F" w:rsidRPr="005B2673" w:rsidTr="00BE767C">
        <w:tc>
          <w:tcPr>
            <w:tcW w:w="6336" w:type="dxa"/>
          </w:tcPr>
          <w:p w:rsidR="00E7773F" w:rsidRPr="005B2673" w:rsidRDefault="00E7773F" w:rsidP="00BE767C">
            <w:pPr>
              <w:spacing w:line="240" w:lineRule="auto"/>
              <w:ind w:left="967" w:right="-108"/>
              <w:rPr>
                <w:rFonts w:cs="Arial"/>
                <w:sz w:val="18"/>
                <w:szCs w:val="18"/>
              </w:rPr>
            </w:pPr>
            <w:r w:rsidRPr="005B2673">
              <w:rPr>
                <w:rFonts w:cs="Arial"/>
                <w:sz w:val="18"/>
                <w:szCs w:val="18"/>
              </w:rPr>
              <w:t>Dividend paid to non-controlling interests</w:t>
            </w:r>
          </w:p>
        </w:tc>
        <w:tc>
          <w:tcPr>
            <w:tcW w:w="1555" w:type="dxa"/>
          </w:tcPr>
          <w:p w:rsidR="00E7773F" w:rsidRPr="005B2673" w:rsidRDefault="00E7773F" w:rsidP="00BE767C">
            <w:pPr>
              <w:pBdr>
                <w:bottom w:val="double" w:sz="4" w:space="1" w:color="auto"/>
              </w:pBdr>
              <w:spacing w:line="240" w:lineRule="auto"/>
              <w:ind w:right="-72"/>
              <w:jc w:val="right"/>
              <w:rPr>
                <w:rFonts w:cs="Arial"/>
                <w:sz w:val="18"/>
                <w:szCs w:val="18"/>
              </w:rPr>
            </w:pPr>
            <w:r>
              <w:rPr>
                <w:rFonts w:cs="Arial"/>
                <w:sz w:val="18"/>
                <w:szCs w:val="18"/>
              </w:rPr>
              <w:t>-</w:t>
            </w:r>
          </w:p>
        </w:tc>
        <w:tc>
          <w:tcPr>
            <w:tcW w:w="1555" w:type="dxa"/>
          </w:tcPr>
          <w:p w:rsidR="00E7773F" w:rsidRPr="005B2673" w:rsidRDefault="00E7773F" w:rsidP="00BE767C">
            <w:pPr>
              <w:pBdr>
                <w:bottom w:val="double" w:sz="4" w:space="1" w:color="auto"/>
              </w:pBdr>
              <w:spacing w:line="240" w:lineRule="auto"/>
              <w:ind w:right="-72"/>
              <w:jc w:val="right"/>
              <w:rPr>
                <w:rFonts w:cs="Arial"/>
                <w:sz w:val="18"/>
                <w:szCs w:val="18"/>
              </w:rPr>
            </w:pPr>
            <w:r w:rsidRPr="005B2673">
              <w:rPr>
                <w:rFonts w:cs="Arial"/>
                <w:sz w:val="18"/>
                <w:szCs w:val="18"/>
              </w:rPr>
              <w:t>-</w:t>
            </w:r>
          </w:p>
        </w:tc>
      </w:tr>
    </w:tbl>
    <w:p w:rsidR="000139B8" w:rsidRDefault="000139B8" w:rsidP="00D755C2">
      <w:pPr>
        <w:spacing w:line="240" w:lineRule="auto"/>
        <w:ind w:left="1080"/>
        <w:jc w:val="thaiDistribute"/>
        <w:rPr>
          <w:rFonts w:cs="Arial"/>
          <w:b/>
          <w:bCs/>
          <w:sz w:val="18"/>
          <w:szCs w:val="18"/>
        </w:rPr>
      </w:pPr>
    </w:p>
    <w:p w:rsidR="000139B8" w:rsidRDefault="000139B8">
      <w:pPr>
        <w:spacing w:line="240" w:lineRule="auto"/>
        <w:rPr>
          <w:rFonts w:cs="Arial"/>
          <w:b/>
          <w:bCs/>
          <w:sz w:val="18"/>
          <w:szCs w:val="18"/>
        </w:rPr>
      </w:pPr>
      <w:r>
        <w:rPr>
          <w:rFonts w:cs="Arial"/>
          <w:b/>
          <w:bCs/>
          <w:sz w:val="18"/>
          <w:szCs w:val="18"/>
        </w:rPr>
        <w:br w:type="page"/>
      </w:r>
    </w:p>
    <w:p w:rsidR="000139B8" w:rsidRPr="005B2673" w:rsidRDefault="000139B8" w:rsidP="000139B8">
      <w:pPr>
        <w:spacing w:line="240" w:lineRule="auto"/>
        <w:rPr>
          <w:rFonts w:cs="Arial"/>
          <w:sz w:val="18"/>
          <w:szCs w:val="18"/>
          <w:u w:val="single"/>
        </w:rPr>
      </w:pPr>
    </w:p>
    <w:p w:rsidR="000139B8" w:rsidRPr="005B2673" w:rsidRDefault="000139B8" w:rsidP="000139B8">
      <w:pPr>
        <w:spacing w:line="240" w:lineRule="auto"/>
        <w:ind w:left="540" w:hanging="540"/>
        <w:jc w:val="thaiDistribute"/>
        <w:rPr>
          <w:rFonts w:cs="Arial"/>
          <w:b/>
          <w:bCs/>
          <w:sz w:val="18"/>
          <w:szCs w:val="18"/>
        </w:rPr>
      </w:pPr>
    </w:p>
    <w:p w:rsidR="000139B8" w:rsidRPr="005B2673" w:rsidRDefault="000139B8" w:rsidP="000139B8">
      <w:pPr>
        <w:spacing w:line="240" w:lineRule="auto"/>
        <w:ind w:left="540" w:hanging="540"/>
        <w:jc w:val="thaiDistribute"/>
        <w:rPr>
          <w:rFonts w:cs="Arial"/>
          <w:b/>
          <w:bCs/>
          <w:sz w:val="18"/>
          <w:szCs w:val="18"/>
        </w:rPr>
      </w:pPr>
      <w:r w:rsidRPr="005B2673">
        <w:rPr>
          <w:rFonts w:cs="Arial"/>
          <w:b/>
          <w:bCs/>
          <w:sz w:val="18"/>
          <w:szCs w:val="18"/>
        </w:rPr>
        <w:t>1</w:t>
      </w:r>
      <w:r>
        <w:rPr>
          <w:rFonts w:cs="Arial"/>
          <w:b/>
          <w:bCs/>
          <w:sz w:val="18"/>
          <w:szCs w:val="18"/>
        </w:rPr>
        <w:t>2</w:t>
      </w:r>
      <w:r w:rsidRPr="005B2673">
        <w:rPr>
          <w:rFonts w:cs="Arial"/>
          <w:b/>
          <w:bCs/>
          <w:sz w:val="18"/>
          <w:szCs w:val="18"/>
          <w:rtl/>
          <w:cs/>
        </w:rPr>
        <w:tab/>
      </w:r>
      <w:r w:rsidRPr="005B2673">
        <w:rPr>
          <w:rFonts w:cs="Arial"/>
          <w:b/>
          <w:bCs/>
          <w:sz w:val="18"/>
          <w:szCs w:val="18"/>
        </w:rPr>
        <w:t xml:space="preserve">Investments in subsidiaries and associates </w:t>
      </w:r>
      <w:r w:rsidRPr="005B2673">
        <w:rPr>
          <w:rFonts w:cs="Arial"/>
          <w:sz w:val="18"/>
          <w:szCs w:val="18"/>
        </w:rPr>
        <w:t>(Cont’d)</w:t>
      </w:r>
    </w:p>
    <w:p w:rsidR="000139B8" w:rsidRPr="00B271AC" w:rsidRDefault="000139B8" w:rsidP="000139B8">
      <w:pPr>
        <w:autoSpaceDE w:val="0"/>
        <w:autoSpaceDN w:val="0"/>
        <w:adjustRightInd w:val="0"/>
        <w:spacing w:line="240" w:lineRule="auto"/>
        <w:ind w:left="1080" w:hanging="540"/>
        <w:rPr>
          <w:rFonts w:eastAsia="Angsana New" w:cs="Arial"/>
          <w:b/>
          <w:bCs/>
          <w:sz w:val="14"/>
          <w:szCs w:val="14"/>
        </w:rPr>
      </w:pPr>
    </w:p>
    <w:p w:rsidR="000139B8" w:rsidRPr="00B271AC" w:rsidRDefault="000139B8" w:rsidP="000139B8">
      <w:pPr>
        <w:autoSpaceDE w:val="0"/>
        <w:autoSpaceDN w:val="0"/>
        <w:adjustRightInd w:val="0"/>
        <w:spacing w:line="240" w:lineRule="auto"/>
        <w:ind w:left="1080" w:hanging="540"/>
        <w:rPr>
          <w:rFonts w:eastAsia="Angsana New" w:cs="Arial"/>
          <w:b/>
          <w:bCs/>
          <w:sz w:val="14"/>
          <w:szCs w:val="14"/>
        </w:rPr>
      </w:pPr>
    </w:p>
    <w:p w:rsidR="000139B8" w:rsidRDefault="000139B8" w:rsidP="000139B8">
      <w:pPr>
        <w:autoSpaceDE w:val="0"/>
        <w:autoSpaceDN w:val="0"/>
        <w:adjustRightInd w:val="0"/>
        <w:spacing w:line="240" w:lineRule="auto"/>
        <w:ind w:left="1080" w:hanging="540"/>
        <w:rPr>
          <w:rFonts w:cs="Arial"/>
          <w:sz w:val="18"/>
          <w:szCs w:val="18"/>
        </w:rPr>
      </w:pPr>
      <w:r w:rsidRPr="005B2673">
        <w:rPr>
          <w:rFonts w:eastAsia="Angsana New" w:cs="Arial"/>
          <w:b/>
          <w:bCs/>
          <w:sz w:val="18"/>
          <w:szCs w:val="18"/>
        </w:rPr>
        <w:t>1</w:t>
      </w:r>
      <w:r>
        <w:rPr>
          <w:rFonts w:eastAsia="Angsana New" w:cs="Arial"/>
          <w:b/>
          <w:bCs/>
          <w:sz w:val="18"/>
          <w:szCs w:val="18"/>
        </w:rPr>
        <w:t>2</w:t>
      </w:r>
      <w:r w:rsidRPr="005B2673">
        <w:rPr>
          <w:rFonts w:eastAsia="Angsana New" w:cs="Arial"/>
          <w:b/>
          <w:bCs/>
          <w:sz w:val="18"/>
          <w:szCs w:val="18"/>
        </w:rPr>
        <w:t>.</w:t>
      </w:r>
      <w:r w:rsidRPr="005B2673">
        <w:rPr>
          <w:rFonts w:eastAsia="Angsana New" w:cs="Arial"/>
          <w:b/>
          <w:bCs/>
          <w:sz w:val="18"/>
          <w:szCs w:val="22"/>
          <w:lang w:bidi="th-TH"/>
        </w:rPr>
        <w:t>1</w:t>
      </w:r>
      <w:r w:rsidRPr="005B2673">
        <w:rPr>
          <w:rFonts w:eastAsia="Angsana New" w:cs="Arial"/>
          <w:b/>
          <w:bCs/>
          <w:sz w:val="18"/>
          <w:szCs w:val="22"/>
          <w:lang w:bidi="th-TH"/>
        </w:rPr>
        <w:tab/>
      </w:r>
      <w:r w:rsidRPr="005B2673">
        <w:rPr>
          <w:rFonts w:cs="Arial"/>
          <w:b/>
          <w:bCs/>
          <w:sz w:val="18"/>
          <w:szCs w:val="18"/>
        </w:rPr>
        <w:t xml:space="preserve">Investments in subsidiaries </w:t>
      </w:r>
      <w:r w:rsidRPr="005B2673">
        <w:rPr>
          <w:rFonts w:cs="Arial"/>
          <w:sz w:val="18"/>
          <w:szCs w:val="18"/>
        </w:rPr>
        <w:t>(Cont’d)</w:t>
      </w:r>
    </w:p>
    <w:p w:rsidR="00943D43" w:rsidRPr="00B271AC" w:rsidRDefault="00943D43" w:rsidP="00D755C2">
      <w:pPr>
        <w:spacing w:line="240" w:lineRule="auto"/>
        <w:ind w:left="1080"/>
        <w:jc w:val="thaiDistribute"/>
        <w:rPr>
          <w:rFonts w:cs="Arial"/>
          <w:b/>
          <w:bCs/>
          <w:sz w:val="14"/>
          <w:szCs w:val="14"/>
        </w:rPr>
      </w:pPr>
    </w:p>
    <w:p w:rsidR="00812E14" w:rsidRPr="005B2673" w:rsidRDefault="00812E14" w:rsidP="00812E14">
      <w:pPr>
        <w:tabs>
          <w:tab w:val="left" w:pos="1134"/>
          <w:tab w:val="left" w:pos="1276"/>
          <w:tab w:val="center" w:pos="3402"/>
          <w:tab w:val="center" w:pos="4536"/>
          <w:tab w:val="center" w:pos="5670"/>
          <w:tab w:val="center" w:pos="6804"/>
          <w:tab w:val="right" w:pos="7655"/>
        </w:tabs>
        <w:spacing w:line="240" w:lineRule="auto"/>
        <w:ind w:left="1080"/>
        <w:jc w:val="both"/>
        <w:rPr>
          <w:rFonts w:cs="Arial"/>
          <w:b/>
          <w:bCs/>
          <w:sz w:val="18"/>
          <w:szCs w:val="18"/>
        </w:rPr>
      </w:pPr>
      <w:r w:rsidRPr="005B2673">
        <w:rPr>
          <w:rFonts w:cs="Arial"/>
          <w:b/>
          <w:bCs/>
          <w:sz w:val="18"/>
          <w:szCs w:val="18"/>
        </w:rPr>
        <w:t xml:space="preserve">Summarised financial information of subsidiary with material non-controlling interests </w:t>
      </w:r>
      <w:r w:rsidRPr="005B2673">
        <w:rPr>
          <w:rFonts w:cs="Arial"/>
          <w:sz w:val="18"/>
          <w:szCs w:val="18"/>
        </w:rPr>
        <w:t>(Cont’d)</w:t>
      </w:r>
    </w:p>
    <w:p w:rsidR="00812E14" w:rsidRPr="00B271AC" w:rsidRDefault="00812E14" w:rsidP="00812E14">
      <w:pPr>
        <w:tabs>
          <w:tab w:val="left" w:pos="1134"/>
          <w:tab w:val="left" w:pos="1276"/>
          <w:tab w:val="center" w:pos="3402"/>
          <w:tab w:val="center" w:pos="4536"/>
          <w:tab w:val="center" w:pos="5670"/>
          <w:tab w:val="center" w:pos="6804"/>
          <w:tab w:val="right" w:pos="7655"/>
        </w:tabs>
        <w:spacing w:line="240" w:lineRule="auto"/>
        <w:ind w:left="1080"/>
        <w:rPr>
          <w:rFonts w:cs="Arial"/>
          <w:sz w:val="14"/>
          <w:szCs w:val="14"/>
        </w:rPr>
      </w:pPr>
    </w:p>
    <w:p w:rsidR="00812E14" w:rsidRPr="005B2673" w:rsidRDefault="00812E14" w:rsidP="00812E14">
      <w:pPr>
        <w:spacing w:line="240" w:lineRule="auto"/>
        <w:ind w:left="1080"/>
        <w:jc w:val="thaiDistribute"/>
        <w:rPr>
          <w:rFonts w:cs="Arial"/>
          <w:sz w:val="18"/>
          <w:szCs w:val="18"/>
        </w:rPr>
      </w:pPr>
      <w:r w:rsidRPr="005B2673">
        <w:rPr>
          <w:rFonts w:cs="Arial"/>
          <w:spacing w:val="-4"/>
          <w:sz w:val="18"/>
          <w:szCs w:val="18"/>
        </w:rPr>
        <w:t xml:space="preserve">The summary financial information of subsidiary that has significant non-controlling interests to the Group </w:t>
      </w:r>
      <w:r w:rsidRPr="005B2673">
        <w:rPr>
          <w:rFonts w:cs="Arial"/>
          <w:sz w:val="18"/>
          <w:szCs w:val="18"/>
        </w:rPr>
        <w:t xml:space="preserve">which is 5 Amata Co., Ltd. </w:t>
      </w:r>
      <w:r w:rsidRPr="005B2673">
        <w:rPr>
          <w:rFonts w:cs="Arial"/>
          <w:spacing w:val="-4"/>
          <w:sz w:val="18"/>
          <w:szCs w:val="18"/>
        </w:rPr>
        <w:t xml:space="preserve">are summarised below. The disclosed amounts </w:t>
      </w:r>
      <w:proofErr w:type="gramStart"/>
      <w:r w:rsidRPr="005B2673">
        <w:rPr>
          <w:rFonts w:cs="Arial"/>
          <w:spacing w:val="-4"/>
          <w:sz w:val="18"/>
          <w:szCs w:val="18"/>
        </w:rPr>
        <w:t>is</w:t>
      </w:r>
      <w:proofErr w:type="gramEnd"/>
      <w:r w:rsidRPr="005B2673">
        <w:rPr>
          <w:rFonts w:cs="Arial"/>
          <w:spacing w:val="-4"/>
          <w:sz w:val="18"/>
          <w:szCs w:val="18"/>
        </w:rPr>
        <w:t xml:space="preserve"> shown by the amount before the inter-company elimination.</w:t>
      </w:r>
      <w:r>
        <w:rPr>
          <w:rFonts w:cs="Arial"/>
          <w:spacing w:val="-4"/>
          <w:sz w:val="18"/>
          <w:szCs w:val="18"/>
        </w:rPr>
        <w:t xml:space="preserve"> </w:t>
      </w:r>
      <w:r w:rsidRPr="005B2673">
        <w:rPr>
          <w:rFonts w:cs="Arial"/>
          <w:sz w:val="18"/>
          <w:szCs w:val="18"/>
        </w:rPr>
        <w:t>(Cont’d)</w:t>
      </w:r>
    </w:p>
    <w:p w:rsidR="00812E14" w:rsidRPr="00B271AC" w:rsidRDefault="00812E14" w:rsidP="00812E14">
      <w:pPr>
        <w:spacing w:line="240" w:lineRule="auto"/>
        <w:ind w:left="1080"/>
        <w:jc w:val="thaiDistribute"/>
        <w:rPr>
          <w:rFonts w:cs="Arial"/>
          <w:sz w:val="14"/>
          <w:szCs w:val="14"/>
        </w:rPr>
      </w:pPr>
    </w:p>
    <w:p w:rsidR="0055210D" w:rsidRPr="005B2673" w:rsidRDefault="0055210D" w:rsidP="00D755C2">
      <w:pPr>
        <w:spacing w:line="240" w:lineRule="auto"/>
        <w:ind w:left="1080"/>
        <w:jc w:val="thaiDistribute"/>
        <w:rPr>
          <w:rFonts w:cs="Arial"/>
          <w:b/>
          <w:bCs/>
          <w:sz w:val="18"/>
          <w:szCs w:val="18"/>
        </w:rPr>
      </w:pPr>
      <w:r w:rsidRPr="005B2673">
        <w:rPr>
          <w:rFonts w:cs="Arial"/>
          <w:b/>
          <w:bCs/>
          <w:sz w:val="18"/>
          <w:szCs w:val="18"/>
        </w:rPr>
        <w:t>Su</w:t>
      </w:r>
      <w:r w:rsidR="00AD3709" w:rsidRPr="005B2673">
        <w:rPr>
          <w:rFonts w:cs="Arial"/>
          <w:b/>
          <w:bCs/>
          <w:sz w:val="18"/>
          <w:szCs w:val="18"/>
        </w:rPr>
        <w:t>mmarised statement of cash flow</w:t>
      </w:r>
      <w:r w:rsidR="00AB157A">
        <w:rPr>
          <w:rFonts w:cs="Arial"/>
          <w:b/>
          <w:bCs/>
          <w:sz w:val="18"/>
          <w:szCs w:val="18"/>
        </w:rPr>
        <w:t>s</w:t>
      </w:r>
    </w:p>
    <w:tbl>
      <w:tblPr>
        <w:tblW w:w="9446" w:type="dxa"/>
        <w:tblLayout w:type="fixed"/>
        <w:tblLook w:val="04A0" w:firstRow="1" w:lastRow="0" w:firstColumn="1" w:lastColumn="0" w:noHBand="0" w:noVBand="1"/>
      </w:tblPr>
      <w:tblGrid>
        <w:gridCol w:w="6336"/>
        <w:gridCol w:w="1555"/>
        <w:gridCol w:w="1555"/>
      </w:tblGrid>
      <w:tr w:rsidR="00AD3709" w:rsidRPr="005B2673" w:rsidTr="00AD3709">
        <w:tc>
          <w:tcPr>
            <w:tcW w:w="6336" w:type="dxa"/>
          </w:tcPr>
          <w:p w:rsidR="00AD3709" w:rsidRPr="005B2673" w:rsidRDefault="00AD3709" w:rsidP="00D755C2">
            <w:pPr>
              <w:spacing w:line="240" w:lineRule="auto"/>
              <w:ind w:left="967" w:right="-108"/>
              <w:rPr>
                <w:rFonts w:cs="Arial"/>
                <w:b/>
                <w:bCs/>
                <w:sz w:val="18"/>
                <w:szCs w:val="18"/>
              </w:rPr>
            </w:pPr>
          </w:p>
        </w:tc>
        <w:tc>
          <w:tcPr>
            <w:tcW w:w="3110" w:type="dxa"/>
            <w:gridSpan w:val="2"/>
            <w:vAlign w:val="bottom"/>
          </w:tcPr>
          <w:p w:rsidR="00AD3709" w:rsidRPr="005B2673" w:rsidRDefault="00AD3709"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For the year ended 31 December</w:t>
            </w:r>
          </w:p>
        </w:tc>
      </w:tr>
      <w:tr w:rsidR="0055210D" w:rsidRPr="005B2673" w:rsidTr="000D34E2">
        <w:tc>
          <w:tcPr>
            <w:tcW w:w="6336" w:type="dxa"/>
          </w:tcPr>
          <w:p w:rsidR="0055210D" w:rsidRPr="005B2673" w:rsidRDefault="0055210D" w:rsidP="00D755C2">
            <w:pPr>
              <w:spacing w:line="240" w:lineRule="auto"/>
              <w:ind w:left="967" w:right="-108"/>
              <w:rPr>
                <w:rFonts w:cs="Arial"/>
                <w:b/>
                <w:bCs/>
                <w:sz w:val="18"/>
                <w:szCs w:val="18"/>
              </w:rPr>
            </w:pPr>
          </w:p>
        </w:tc>
        <w:tc>
          <w:tcPr>
            <w:tcW w:w="3110" w:type="dxa"/>
            <w:gridSpan w:val="2"/>
            <w:vAlign w:val="bottom"/>
          </w:tcPr>
          <w:p w:rsidR="0055210D" w:rsidRPr="005B2673" w:rsidRDefault="0055210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5 Amata Co., Ltd.</w:t>
            </w:r>
          </w:p>
        </w:tc>
      </w:tr>
      <w:tr w:rsidR="0055210D" w:rsidRPr="005B2673" w:rsidTr="000D34E2">
        <w:tc>
          <w:tcPr>
            <w:tcW w:w="6336" w:type="dxa"/>
          </w:tcPr>
          <w:p w:rsidR="0055210D" w:rsidRPr="005B2673" w:rsidRDefault="0055210D" w:rsidP="00D755C2">
            <w:pPr>
              <w:spacing w:line="240" w:lineRule="auto"/>
              <w:ind w:left="967" w:right="-108"/>
              <w:rPr>
                <w:rFonts w:cs="Arial"/>
                <w:b/>
                <w:bCs/>
                <w:sz w:val="18"/>
                <w:szCs w:val="18"/>
              </w:rPr>
            </w:pPr>
          </w:p>
        </w:tc>
        <w:tc>
          <w:tcPr>
            <w:tcW w:w="1555" w:type="dxa"/>
            <w:vAlign w:val="bottom"/>
          </w:tcPr>
          <w:p w:rsidR="0055210D" w:rsidRPr="005B2673" w:rsidRDefault="0055210D" w:rsidP="00D755C2">
            <w:pPr>
              <w:spacing w:line="240" w:lineRule="auto"/>
              <w:ind w:right="-72"/>
              <w:jc w:val="right"/>
              <w:rPr>
                <w:rFonts w:cs="Arial"/>
                <w:b/>
                <w:bCs/>
                <w:sz w:val="18"/>
                <w:szCs w:val="18"/>
              </w:rPr>
            </w:pPr>
            <w:r w:rsidRPr="005B2673">
              <w:rPr>
                <w:rFonts w:cs="Arial"/>
                <w:b/>
                <w:bCs/>
                <w:sz w:val="18"/>
                <w:szCs w:val="18"/>
              </w:rPr>
              <w:t>2019</w:t>
            </w:r>
          </w:p>
        </w:tc>
        <w:tc>
          <w:tcPr>
            <w:tcW w:w="1555" w:type="dxa"/>
            <w:vAlign w:val="bottom"/>
            <w:hideMark/>
          </w:tcPr>
          <w:p w:rsidR="0055210D" w:rsidRPr="005B2673" w:rsidRDefault="0055210D" w:rsidP="00D755C2">
            <w:pPr>
              <w:spacing w:line="240" w:lineRule="auto"/>
              <w:ind w:right="-72"/>
              <w:jc w:val="right"/>
              <w:rPr>
                <w:rFonts w:cs="Arial"/>
                <w:b/>
                <w:bCs/>
                <w:sz w:val="18"/>
                <w:szCs w:val="18"/>
              </w:rPr>
            </w:pPr>
            <w:r w:rsidRPr="005B2673">
              <w:rPr>
                <w:rFonts w:cs="Arial"/>
                <w:b/>
                <w:bCs/>
                <w:sz w:val="18"/>
                <w:szCs w:val="18"/>
              </w:rPr>
              <w:t>2018</w:t>
            </w:r>
          </w:p>
        </w:tc>
      </w:tr>
      <w:tr w:rsidR="0055210D" w:rsidRPr="005B2673" w:rsidTr="000D34E2">
        <w:tc>
          <w:tcPr>
            <w:tcW w:w="6336" w:type="dxa"/>
          </w:tcPr>
          <w:p w:rsidR="0055210D" w:rsidRPr="005B2673" w:rsidRDefault="0055210D" w:rsidP="00D755C2">
            <w:pPr>
              <w:spacing w:line="240" w:lineRule="auto"/>
              <w:ind w:left="967" w:right="-108"/>
              <w:rPr>
                <w:rFonts w:cs="Arial"/>
                <w:sz w:val="18"/>
                <w:szCs w:val="18"/>
              </w:rPr>
            </w:pPr>
          </w:p>
        </w:tc>
        <w:tc>
          <w:tcPr>
            <w:tcW w:w="1555" w:type="dxa"/>
            <w:vAlign w:val="bottom"/>
            <w:hideMark/>
          </w:tcPr>
          <w:p w:rsidR="0055210D" w:rsidRPr="005B2673" w:rsidRDefault="0055210D" w:rsidP="00D755C2">
            <w:pPr>
              <w:pBdr>
                <w:bottom w:val="single" w:sz="4" w:space="1" w:color="auto"/>
              </w:pBdr>
              <w:spacing w:line="240" w:lineRule="auto"/>
              <w:ind w:right="-72"/>
              <w:jc w:val="right"/>
              <w:rPr>
                <w:rFonts w:cs="Arial"/>
                <w:b/>
                <w:bCs/>
                <w:sz w:val="18"/>
                <w:szCs w:val="18"/>
              </w:rPr>
            </w:pPr>
            <w:r w:rsidRPr="005B2673">
              <w:rPr>
                <w:rFonts w:cs="Arial"/>
                <w:b/>
                <w:bCs/>
                <w:sz w:val="18"/>
                <w:szCs w:val="18"/>
              </w:rPr>
              <w:t>Baht</w:t>
            </w:r>
          </w:p>
          <w:p w:rsidR="0055210D" w:rsidRPr="005B2673" w:rsidRDefault="0055210D" w:rsidP="00D755C2">
            <w:pPr>
              <w:pBdr>
                <w:bottom w:val="single" w:sz="4" w:space="1" w:color="auto"/>
              </w:pBdr>
              <w:spacing w:line="240" w:lineRule="auto"/>
              <w:ind w:right="-72"/>
              <w:jc w:val="right"/>
              <w:rPr>
                <w:rFonts w:cs="Arial"/>
                <w:b/>
                <w:bCs/>
                <w:sz w:val="18"/>
                <w:szCs w:val="18"/>
              </w:rPr>
            </w:pPr>
            <w:r w:rsidRPr="005B2673">
              <w:rPr>
                <w:rFonts w:cs="Arial"/>
                <w:b/>
                <w:bCs/>
                <w:sz w:val="18"/>
                <w:szCs w:val="18"/>
              </w:rPr>
              <w:t>Thousand</w:t>
            </w:r>
          </w:p>
        </w:tc>
        <w:tc>
          <w:tcPr>
            <w:tcW w:w="1555" w:type="dxa"/>
            <w:vAlign w:val="bottom"/>
            <w:hideMark/>
          </w:tcPr>
          <w:p w:rsidR="0055210D" w:rsidRPr="005B2673" w:rsidRDefault="0055210D" w:rsidP="00D755C2">
            <w:pPr>
              <w:pBdr>
                <w:bottom w:val="single" w:sz="4" w:space="1" w:color="auto"/>
              </w:pBdr>
              <w:spacing w:line="240" w:lineRule="auto"/>
              <w:ind w:right="-72"/>
              <w:jc w:val="right"/>
              <w:rPr>
                <w:rFonts w:cs="Arial"/>
                <w:b/>
                <w:bCs/>
                <w:sz w:val="18"/>
                <w:szCs w:val="18"/>
              </w:rPr>
            </w:pPr>
            <w:r w:rsidRPr="005B2673">
              <w:rPr>
                <w:rFonts w:cs="Arial"/>
                <w:b/>
                <w:bCs/>
                <w:sz w:val="18"/>
                <w:szCs w:val="18"/>
              </w:rPr>
              <w:t>Baht</w:t>
            </w:r>
          </w:p>
          <w:p w:rsidR="0055210D" w:rsidRPr="005B2673" w:rsidRDefault="0055210D" w:rsidP="00D755C2">
            <w:pPr>
              <w:pBdr>
                <w:bottom w:val="single" w:sz="4" w:space="1" w:color="auto"/>
              </w:pBdr>
              <w:spacing w:line="240" w:lineRule="auto"/>
              <w:ind w:right="-72"/>
              <w:jc w:val="right"/>
              <w:rPr>
                <w:rFonts w:cs="Arial"/>
                <w:b/>
                <w:bCs/>
                <w:sz w:val="18"/>
                <w:szCs w:val="18"/>
              </w:rPr>
            </w:pPr>
            <w:r w:rsidRPr="005B2673">
              <w:rPr>
                <w:rFonts w:cs="Arial"/>
                <w:b/>
                <w:bCs/>
                <w:sz w:val="18"/>
                <w:szCs w:val="18"/>
              </w:rPr>
              <w:t>Thousand</w:t>
            </w:r>
          </w:p>
        </w:tc>
      </w:tr>
      <w:tr w:rsidR="0055210D" w:rsidRPr="00B271AC" w:rsidTr="000D34E2">
        <w:tc>
          <w:tcPr>
            <w:tcW w:w="6336" w:type="dxa"/>
          </w:tcPr>
          <w:p w:rsidR="0055210D" w:rsidRPr="00B271AC" w:rsidRDefault="0055210D" w:rsidP="00D755C2">
            <w:pPr>
              <w:spacing w:line="240" w:lineRule="auto"/>
              <w:ind w:left="967" w:right="-108"/>
              <w:rPr>
                <w:rFonts w:cs="Arial"/>
                <w:sz w:val="8"/>
                <w:szCs w:val="8"/>
              </w:rPr>
            </w:pPr>
          </w:p>
        </w:tc>
        <w:tc>
          <w:tcPr>
            <w:tcW w:w="1555" w:type="dxa"/>
          </w:tcPr>
          <w:p w:rsidR="0055210D" w:rsidRPr="00B271AC" w:rsidRDefault="0055210D" w:rsidP="00D755C2">
            <w:pPr>
              <w:spacing w:line="240" w:lineRule="auto"/>
              <w:ind w:right="-72"/>
              <w:rPr>
                <w:rFonts w:cs="Arial"/>
                <w:sz w:val="8"/>
                <w:szCs w:val="8"/>
              </w:rPr>
            </w:pPr>
          </w:p>
        </w:tc>
        <w:tc>
          <w:tcPr>
            <w:tcW w:w="1555" w:type="dxa"/>
          </w:tcPr>
          <w:p w:rsidR="0055210D" w:rsidRPr="00B271AC" w:rsidRDefault="0055210D" w:rsidP="00D755C2">
            <w:pPr>
              <w:spacing w:line="240" w:lineRule="auto"/>
              <w:ind w:right="-72"/>
              <w:rPr>
                <w:rFonts w:cs="Arial"/>
                <w:sz w:val="8"/>
                <w:szCs w:val="8"/>
              </w:rPr>
            </w:pPr>
          </w:p>
        </w:tc>
      </w:tr>
      <w:tr w:rsidR="00931B95" w:rsidRPr="005B2673" w:rsidTr="000D34E2">
        <w:tc>
          <w:tcPr>
            <w:tcW w:w="6336" w:type="dxa"/>
          </w:tcPr>
          <w:p w:rsidR="00931B95" w:rsidRPr="005B2673" w:rsidRDefault="00931B95" w:rsidP="00931B95">
            <w:pPr>
              <w:spacing w:line="240" w:lineRule="auto"/>
              <w:ind w:left="967" w:right="-108"/>
              <w:rPr>
                <w:rFonts w:cs="Arial"/>
                <w:sz w:val="18"/>
                <w:szCs w:val="18"/>
              </w:rPr>
            </w:pPr>
            <w:r w:rsidRPr="005B2673">
              <w:rPr>
                <w:rFonts w:cs="Arial"/>
                <w:sz w:val="18"/>
                <w:szCs w:val="18"/>
              </w:rPr>
              <w:t xml:space="preserve">Net cash flow from operating activities </w:t>
            </w:r>
          </w:p>
        </w:tc>
        <w:tc>
          <w:tcPr>
            <w:tcW w:w="1555" w:type="dxa"/>
          </w:tcPr>
          <w:p w:rsidR="00931B95" w:rsidRPr="00931B95" w:rsidRDefault="00931B95" w:rsidP="00931B95">
            <w:pPr>
              <w:spacing w:line="240" w:lineRule="auto"/>
              <w:ind w:right="-72"/>
              <w:jc w:val="right"/>
              <w:rPr>
                <w:rFonts w:cs="Arial"/>
                <w:sz w:val="18"/>
                <w:szCs w:val="18"/>
              </w:rPr>
            </w:pPr>
            <w:r w:rsidRPr="00931B95">
              <w:rPr>
                <w:rFonts w:cs="Arial"/>
                <w:sz w:val="18"/>
                <w:szCs w:val="18"/>
              </w:rPr>
              <w:t>37,842</w:t>
            </w:r>
          </w:p>
        </w:tc>
        <w:tc>
          <w:tcPr>
            <w:tcW w:w="1555" w:type="dxa"/>
          </w:tcPr>
          <w:p w:rsidR="00931B95" w:rsidRPr="005B2673" w:rsidRDefault="00931B95" w:rsidP="00931B95">
            <w:pPr>
              <w:spacing w:line="240" w:lineRule="auto"/>
              <w:ind w:right="-72"/>
              <w:jc w:val="right"/>
              <w:rPr>
                <w:rFonts w:cs="Arial"/>
                <w:sz w:val="18"/>
                <w:szCs w:val="18"/>
              </w:rPr>
            </w:pPr>
            <w:r w:rsidRPr="005B2673">
              <w:rPr>
                <w:rFonts w:cs="Arial"/>
                <w:sz w:val="18"/>
                <w:szCs w:val="18"/>
              </w:rPr>
              <w:t>47,892</w:t>
            </w:r>
          </w:p>
        </w:tc>
      </w:tr>
      <w:tr w:rsidR="00931B95" w:rsidRPr="005B2673" w:rsidTr="000D34E2">
        <w:tc>
          <w:tcPr>
            <w:tcW w:w="6336" w:type="dxa"/>
          </w:tcPr>
          <w:p w:rsidR="00931B95" w:rsidRPr="005B2673" w:rsidRDefault="00931B95" w:rsidP="00931B95">
            <w:pPr>
              <w:spacing w:line="240" w:lineRule="auto"/>
              <w:ind w:left="967" w:right="-108"/>
              <w:rPr>
                <w:rFonts w:cs="Arial"/>
                <w:sz w:val="18"/>
                <w:szCs w:val="18"/>
              </w:rPr>
            </w:pPr>
            <w:r w:rsidRPr="005B2673">
              <w:rPr>
                <w:rFonts w:cs="Arial"/>
                <w:sz w:val="18"/>
                <w:szCs w:val="18"/>
              </w:rPr>
              <w:t>Net cash flow from investing activities</w:t>
            </w:r>
          </w:p>
        </w:tc>
        <w:tc>
          <w:tcPr>
            <w:tcW w:w="1555" w:type="dxa"/>
          </w:tcPr>
          <w:p w:rsidR="00931B95" w:rsidRPr="00931B95" w:rsidRDefault="00931B95" w:rsidP="00931B95">
            <w:pPr>
              <w:spacing w:line="240" w:lineRule="auto"/>
              <w:ind w:right="-72"/>
              <w:jc w:val="right"/>
              <w:rPr>
                <w:rFonts w:cs="Arial"/>
                <w:sz w:val="18"/>
                <w:szCs w:val="18"/>
              </w:rPr>
            </w:pPr>
            <w:r w:rsidRPr="00931B95">
              <w:rPr>
                <w:rFonts w:cs="Arial"/>
                <w:sz w:val="18"/>
                <w:szCs w:val="18"/>
              </w:rPr>
              <w:t>(7,248)</w:t>
            </w:r>
          </w:p>
        </w:tc>
        <w:tc>
          <w:tcPr>
            <w:tcW w:w="1555" w:type="dxa"/>
          </w:tcPr>
          <w:p w:rsidR="00931B95" w:rsidRPr="005B2673" w:rsidRDefault="00931B95" w:rsidP="00931B95">
            <w:pPr>
              <w:spacing w:line="240" w:lineRule="auto"/>
              <w:ind w:right="-72"/>
              <w:jc w:val="right"/>
              <w:rPr>
                <w:rFonts w:cs="Arial"/>
                <w:sz w:val="18"/>
                <w:szCs w:val="18"/>
              </w:rPr>
            </w:pPr>
            <w:r w:rsidRPr="005B2673">
              <w:rPr>
                <w:rFonts w:cs="Arial"/>
                <w:sz w:val="18"/>
                <w:szCs w:val="18"/>
              </w:rPr>
              <w:t>(19,11</w:t>
            </w:r>
            <w:r w:rsidRPr="005B2673">
              <w:rPr>
                <w:rFonts w:cs="Arial"/>
                <w:sz w:val="18"/>
                <w:szCs w:val="18"/>
                <w:cs/>
              </w:rPr>
              <w:t>1</w:t>
            </w:r>
            <w:r w:rsidRPr="005B2673">
              <w:rPr>
                <w:rFonts w:cs="Arial"/>
                <w:sz w:val="18"/>
                <w:szCs w:val="18"/>
              </w:rPr>
              <w:t>)</w:t>
            </w:r>
          </w:p>
        </w:tc>
      </w:tr>
      <w:tr w:rsidR="00931B95" w:rsidRPr="005B2673" w:rsidTr="000D34E2">
        <w:tc>
          <w:tcPr>
            <w:tcW w:w="6336" w:type="dxa"/>
          </w:tcPr>
          <w:p w:rsidR="00931B95" w:rsidRPr="005B2673" w:rsidRDefault="00931B95" w:rsidP="00931B95">
            <w:pPr>
              <w:spacing w:line="240" w:lineRule="auto"/>
              <w:ind w:left="967" w:right="-108"/>
              <w:rPr>
                <w:rFonts w:cs="Arial"/>
                <w:sz w:val="18"/>
                <w:szCs w:val="18"/>
              </w:rPr>
            </w:pPr>
            <w:r w:rsidRPr="005B2673">
              <w:rPr>
                <w:rFonts w:cs="Arial"/>
                <w:sz w:val="18"/>
                <w:szCs w:val="18"/>
              </w:rPr>
              <w:t>Net cash flow from financing activities</w:t>
            </w:r>
          </w:p>
        </w:tc>
        <w:tc>
          <w:tcPr>
            <w:tcW w:w="1555" w:type="dxa"/>
          </w:tcPr>
          <w:p w:rsidR="00931B95" w:rsidRPr="00931B95" w:rsidRDefault="00931B95" w:rsidP="00931B95">
            <w:pPr>
              <w:pBdr>
                <w:bottom w:val="single" w:sz="4" w:space="1" w:color="auto"/>
              </w:pBdr>
              <w:spacing w:line="240" w:lineRule="auto"/>
              <w:ind w:right="-72"/>
              <w:jc w:val="right"/>
              <w:rPr>
                <w:rFonts w:cs="Arial"/>
                <w:sz w:val="18"/>
                <w:szCs w:val="18"/>
              </w:rPr>
            </w:pPr>
            <w:r w:rsidRPr="00931B95">
              <w:rPr>
                <w:rFonts w:cs="Arial"/>
                <w:sz w:val="18"/>
                <w:szCs w:val="18"/>
              </w:rPr>
              <w:t>(30,280)</w:t>
            </w:r>
          </w:p>
        </w:tc>
        <w:tc>
          <w:tcPr>
            <w:tcW w:w="1555" w:type="dxa"/>
          </w:tcPr>
          <w:p w:rsidR="00931B95" w:rsidRPr="005B2673" w:rsidRDefault="00931B95" w:rsidP="00931B95">
            <w:pPr>
              <w:pBdr>
                <w:bottom w:val="single" w:sz="4" w:space="1" w:color="auto"/>
              </w:pBdr>
              <w:spacing w:line="240" w:lineRule="auto"/>
              <w:ind w:right="-72"/>
              <w:jc w:val="right"/>
              <w:rPr>
                <w:rFonts w:cs="Arial"/>
                <w:sz w:val="18"/>
                <w:szCs w:val="18"/>
              </w:rPr>
            </w:pPr>
            <w:r w:rsidRPr="005B2673">
              <w:rPr>
                <w:rFonts w:cs="Arial"/>
                <w:sz w:val="18"/>
                <w:szCs w:val="18"/>
              </w:rPr>
              <w:t>(29,144</w:t>
            </w:r>
            <w:r w:rsidR="006920BC">
              <w:rPr>
                <w:rFonts w:cs="Arial"/>
                <w:sz w:val="18"/>
                <w:szCs w:val="18"/>
              </w:rPr>
              <w:t>)</w:t>
            </w:r>
          </w:p>
        </w:tc>
      </w:tr>
      <w:tr w:rsidR="00931B95" w:rsidRPr="00B271AC" w:rsidTr="000D34E2">
        <w:tc>
          <w:tcPr>
            <w:tcW w:w="6336" w:type="dxa"/>
          </w:tcPr>
          <w:p w:rsidR="00931B95" w:rsidRPr="00B271AC" w:rsidRDefault="00931B95" w:rsidP="00931B95">
            <w:pPr>
              <w:spacing w:line="240" w:lineRule="auto"/>
              <w:ind w:left="967" w:right="-108"/>
              <w:rPr>
                <w:rFonts w:cs="Arial"/>
                <w:sz w:val="8"/>
                <w:szCs w:val="8"/>
              </w:rPr>
            </w:pPr>
          </w:p>
        </w:tc>
        <w:tc>
          <w:tcPr>
            <w:tcW w:w="1555" w:type="dxa"/>
          </w:tcPr>
          <w:p w:rsidR="00931B95" w:rsidRPr="00B271AC" w:rsidRDefault="00931B95" w:rsidP="00931B95">
            <w:pPr>
              <w:spacing w:line="240" w:lineRule="auto"/>
              <w:ind w:right="-72"/>
              <w:jc w:val="right"/>
              <w:rPr>
                <w:rFonts w:cs="Arial"/>
                <w:sz w:val="8"/>
                <w:szCs w:val="8"/>
              </w:rPr>
            </w:pPr>
          </w:p>
        </w:tc>
        <w:tc>
          <w:tcPr>
            <w:tcW w:w="1555" w:type="dxa"/>
          </w:tcPr>
          <w:p w:rsidR="00931B95" w:rsidRPr="00B271AC" w:rsidRDefault="00931B95" w:rsidP="00931B95">
            <w:pPr>
              <w:spacing w:line="240" w:lineRule="auto"/>
              <w:ind w:right="-72"/>
              <w:jc w:val="right"/>
              <w:rPr>
                <w:rFonts w:cs="Arial"/>
                <w:sz w:val="8"/>
                <w:szCs w:val="8"/>
              </w:rPr>
            </w:pPr>
          </w:p>
        </w:tc>
      </w:tr>
      <w:tr w:rsidR="00931B95" w:rsidRPr="005B2673" w:rsidTr="000D34E2">
        <w:tc>
          <w:tcPr>
            <w:tcW w:w="6336" w:type="dxa"/>
          </w:tcPr>
          <w:p w:rsidR="00931B95" w:rsidRPr="005B2673" w:rsidRDefault="00931B95" w:rsidP="00931B95">
            <w:pPr>
              <w:spacing w:line="240" w:lineRule="auto"/>
              <w:ind w:left="967" w:right="-108"/>
              <w:rPr>
                <w:rFonts w:cs="Arial"/>
                <w:b/>
                <w:bCs/>
                <w:sz w:val="18"/>
                <w:szCs w:val="18"/>
              </w:rPr>
            </w:pPr>
            <w:r w:rsidRPr="005B2673">
              <w:rPr>
                <w:rFonts w:cs="Arial"/>
                <w:b/>
                <w:bCs/>
                <w:sz w:val="18"/>
                <w:szCs w:val="18"/>
              </w:rPr>
              <w:t xml:space="preserve">Net increase </w:t>
            </w:r>
            <w:r w:rsidR="007929A3" w:rsidRPr="005B2673">
              <w:rPr>
                <w:rFonts w:cs="Arial"/>
                <w:b/>
                <w:bCs/>
                <w:sz w:val="18"/>
                <w:szCs w:val="18"/>
              </w:rPr>
              <w:t xml:space="preserve">(decrease) </w:t>
            </w:r>
            <w:r w:rsidRPr="005B2673">
              <w:rPr>
                <w:rFonts w:cs="Arial"/>
                <w:b/>
                <w:bCs/>
                <w:sz w:val="18"/>
                <w:szCs w:val="18"/>
              </w:rPr>
              <w:t>in cash and cash equivalents</w:t>
            </w:r>
          </w:p>
        </w:tc>
        <w:tc>
          <w:tcPr>
            <w:tcW w:w="1555" w:type="dxa"/>
          </w:tcPr>
          <w:p w:rsidR="00931B95" w:rsidRPr="005B2673" w:rsidRDefault="00931B95" w:rsidP="00931B95">
            <w:pPr>
              <w:pBdr>
                <w:bottom w:val="double" w:sz="4" w:space="1" w:color="auto"/>
              </w:pBdr>
              <w:spacing w:line="240" w:lineRule="auto"/>
              <w:ind w:right="-72"/>
              <w:jc w:val="right"/>
              <w:rPr>
                <w:rFonts w:cs="Arial"/>
                <w:sz w:val="18"/>
                <w:szCs w:val="18"/>
              </w:rPr>
            </w:pPr>
            <w:r w:rsidRPr="00931B95">
              <w:rPr>
                <w:rFonts w:cs="Arial"/>
                <w:sz w:val="18"/>
                <w:szCs w:val="18"/>
              </w:rPr>
              <w:t>314</w:t>
            </w:r>
          </w:p>
        </w:tc>
        <w:tc>
          <w:tcPr>
            <w:tcW w:w="1555" w:type="dxa"/>
          </w:tcPr>
          <w:p w:rsidR="00931B95" w:rsidRPr="005B2673" w:rsidRDefault="00931B95" w:rsidP="00931B95">
            <w:pPr>
              <w:pBdr>
                <w:bottom w:val="double" w:sz="4" w:space="1" w:color="auto"/>
              </w:pBdr>
              <w:spacing w:line="240" w:lineRule="auto"/>
              <w:ind w:right="-72"/>
              <w:jc w:val="right"/>
              <w:rPr>
                <w:rFonts w:cs="Arial"/>
                <w:sz w:val="18"/>
                <w:szCs w:val="18"/>
              </w:rPr>
            </w:pPr>
            <w:r w:rsidRPr="005B2673">
              <w:rPr>
                <w:rFonts w:cs="Arial"/>
                <w:sz w:val="18"/>
                <w:szCs w:val="18"/>
              </w:rPr>
              <w:t>(363)</w:t>
            </w:r>
          </w:p>
        </w:tc>
      </w:tr>
    </w:tbl>
    <w:p w:rsidR="00E7773F" w:rsidRPr="00B271AC" w:rsidRDefault="00E7773F" w:rsidP="00E7773F">
      <w:pPr>
        <w:autoSpaceDE w:val="0"/>
        <w:autoSpaceDN w:val="0"/>
        <w:adjustRightInd w:val="0"/>
        <w:spacing w:line="240" w:lineRule="auto"/>
        <w:ind w:left="1080" w:hanging="540"/>
        <w:rPr>
          <w:rFonts w:eastAsia="Angsana New" w:cs="Arial"/>
          <w:sz w:val="14"/>
          <w:szCs w:val="14"/>
        </w:rPr>
      </w:pPr>
    </w:p>
    <w:p w:rsidR="00E7773F" w:rsidRPr="00B271AC" w:rsidRDefault="00E7773F" w:rsidP="00E7773F">
      <w:pPr>
        <w:autoSpaceDE w:val="0"/>
        <w:autoSpaceDN w:val="0"/>
        <w:adjustRightInd w:val="0"/>
        <w:spacing w:line="240" w:lineRule="auto"/>
        <w:ind w:left="1080" w:hanging="540"/>
        <w:rPr>
          <w:rFonts w:eastAsia="Angsana New" w:cs="Arial"/>
          <w:sz w:val="14"/>
          <w:szCs w:val="14"/>
        </w:rPr>
      </w:pPr>
    </w:p>
    <w:p w:rsidR="00176EF4" w:rsidRPr="005B2673" w:rsidRDefault="005D7A7C" w:rsidP="00D755C2">
      <w:pPr>
        <w:pStyle w:val="ListParagraph"/>
        <w:spacing w:after="0" w:line="240" w:lineRule="auto"/>
        <w:ind w:left="1080" w:hanging="540"/>
        <w:jc w:val="thaiDistribute"/>
        <w:rPr>
          <w:rFonts w:ascii="Arial" w:hAnsi="Arial" w:cs="Arial"/>
          <w:b/>
          <w:bCs/>
          <w:sz w:val="18"/>
          <w:szCs w:val="18"/>
          <w:lang w:val="en-GB"/>
        </w:rPr>
      </w:pPr>
      <w:r w:rsidRPr="005B2673">
        <w:rPr>
          <w:rFonts w:ascii="Arial" w:hAnsi="Arial" w:cs="Arial"/>
          <w:b/>
          <w:bCs/>
          <w:sz w:val="18"/>
          <w:szCs w:val="18"/>
          <w:lang w:val="en-GB"/>
        </w:rPr>
        <w:t>1</w:t>
      </w:r>
      <w:r w:rsidR="0069553B">
        <w:rPr>
          <w:rFonts w:ascii="Arial" w:hAnsi="Arial" w:cs="Arial"/>
          <w:b/>
          <w:bCs/>
          <w:sz w:val="18"/>
          <w:szCs w:val="18"/>
          <w:lang w:val="en-GB"/>
        </w:rPr>
        <w:t>2</w:t>
      </w:r>
      <w:r w:rsidR="00441874" w:rsidRPr="005B2673">
        <w:rPr>
          <w:rFonts w:ascii="Arial" w:hAnsi="Arial" w:cs="Arial"/>
          <w:b/>
          <w:bCs/>
          <w:sz w:val="18"/>
          <w:szCs w:val="18"/>
          <w:lang w:val="en-GB"/>
        </w:rPr>
        <w:t>.2</w:t>
      </w:r>
      <w:r w:rsidR="00313625" w:rsidRPr="005B2673">
        <w:rPr>
          <w:rFonts w:ascii="Arial" w:hAnsi="Arial" w:cs="Arial"/>
          <w:b/>
          <w:bCs/>
          <w:sz w:val="18"/>
          <w:szCs w:val="18"/>
          <w:lang w:val="en-GB"/>
        </w:rPr>
        <w:tab/>
      </w:r>
      <w:r w:rsidR="00176EF4" w:rsidRPr="005B2673">
        <w:rPr>
          <w:rFonts w:ascii="Arial" w:hAnsi="Arial" w:cs="Arial"/>
          <w:b/>
          <w:bCs/>
          <w:sz w:val="18"/>
          <w:szCs w:val="18"/>
          <w:lang w:val="en-GB"/>
        </w:rPr>
        <w:t>Investment</w:t>
      </w:r>
      <w:r w:rsidR="00100A08" w:rsidRPr="005B2673">
        <w:rPr>
          <w:rFonts w:ascii="Arial" w:hAnsi="Arial" w:cs="Arial"/>
          <w:b/>
          <w:bCs/>
          <w:sz w:val="18"/>
          <w:szCs w:val="18"/>
          <w:lang w:val="en-GB"/>
        </w:rPr>
        <w:t>s</w:t>
      </w:r>
      <w:r w:rsidR="00176EF4" w:rsidRPr="005B2673">
        <w:rPr>
          <w:rFonts w:ascii="Arial" w:hAnsi="Arial" w:cs="Arial"/>
          <w:b/>
          <w:bCs/>
          <w:sz w:val="18"/>
          <w:szCs w:val="18"/>
          <w:lang w:val="en-GB"/>
        </w:rPr>
        <w:t xml:space="preserve"> in </w:t>
      </w:r>
      <w:r w:rsidR="00100A08" w:rsidRPr="005B2673">
        <w:rPr>
          <w:rFonts w:ascii="Arial" w:hAnsi="Arial" w:cs="Arial"/>
          <w:b/>
          <w:bCs/>
          <w:sz w:val="18"/>
          <w:szCs w:val="18"/>
          <w:lang w:val="en-GB"/>
        </w:rPr>
        <w:t>associate</w:t>
      </w:r>
      <w:r w:rsidR="00AD3709" w:rsidRPr="005B2673">
        <w:rPr>
          <w:rFonts w:ascii="Arial" w:hAnsi="Arial" w:cs="Arial"/>
          <w:b/>
          <w:bCs/>
          <w:sz w:val="18"/>
          <w:szCs w:val="18"/>
          <w:lang w:val="en-GB"/>
        </w:rPr>
        <w:t>s</w:t>
      </w:r>
    </w:p>
    <w:p w:rsidR="00176EF4" w:rsidRPr="00B271AC" w:rsidRDefault="00176EF4" w:rsidP="00D755C2">
      <w:pPr>
        <w:pStyle w:val="ListParagraph"/>
        <w:spacing w:after="0" w:line="240" w:lineRule="auto"/>
        <w:ind w:left="1080"/>
        <w:jc w:val="thaiDistribute"/>
        <w:rPr>
          <w:rFonts w:ascii="Arial" w:hAnsi="Arial" w:cs="Arial"/>
          <w:sz w:val="14"/>
          <w:szCs w:val="14"/>
          <w:lang w:val="en-GB"/>
        </w:rPr>
      </w:pPr>
    </w:p>
    <w:p w:rsidR="00CE5535" w:rsidRPr="005B2673" w:rsidRDefault="00DD4580" w:rsidP="00D755C2">
      <w:pPr>
        <w:pStyle w:val="ListParagraph"/>
        <w:spacing w:after="0" w:line="240" w:lineRule="auto"/>
        <w:ind w:left="1080"/>
        <w:jc w:val="thaiDistribute"/>
        <w:rPr>
          <w:rFonts w:ascii="Arial" w:hAnsi="Arial" w:cs="Arial"/>
          <w:sz w:val="18"/>
          <w:szCs w:val="18"/>
          <w:lang w:val="en-GB"/>
        </w:rPr>
      </w:pPr>
      <w:r w:rsidRPr="005B2673">
        <w:rPr>
          <w:rFonts w:ascii="Arial" w:hAnsi="Arial" w:cs="Arial"/>
          <w:sz w:val="18"/>
          <w:szCs w:val="18"/>
          <w:lang w:val="en-GB"/>
        </w:rPr>
        <w:t>The a</w:t>
      </w:r>
      <w:r w:rsidR="008B50B2" w:rsidRPr="005B2673">
        <w:rPr>
          <w:rFonts w:ascii="Arial" w:hAnsi="Arial" w:cs="Arial"/>
          <w:sz w:val="18"/>
          <w:szCs w:val="18"/>
          <w:lang w:val="en-GB"/>
        </w:rPr>
        <w:t>mount</w:t>
      </w:r>
      <w:r w:rsidRPr="005B2673">
        <w:rPr>
          <w:rFonts w:ascii="Arial" w:hAnsi="Arial" w:cs="Arial"/>
          <w:sz w:val="18"/>
          <w:szCs w:val="18"/>
          <w:lang w:val="en-GB"/>
        </w:rPr>
        <w:t>s</w:t>
      </w:r>
      <w:r w:rsidR="008B50B2" w:rsidRPr="005B2673">
        <w:rPr>
          <w:rFonts w:ascii="Arial" w:hAnsi="Arial" w:cs="Arial"/>
          <w:sz w:val="18"/>
          <w:szCs w:val="18"/>
          <w:lang w:val="en-GB"/>
        </w:rPr>
        <w:t xml:space="preserve"> recognised in </w:t>
      </w:r>
      <w:r w:rsidRPr="005B2673">
        <w:rPr>
          <w:rFonts w:ascii="Arial" w:hAnsi="Arial" w:cs="Arial"/>
          <w:sz w:val="18"/>
          <w:szCs w:val="18"/>
          <w:lang w:val="en-GB"/>
        </w:rPr>
        <w:t xml:space="preserve">the </w:t>
      </w:r>
      <w:r w:rsidR="008B50B2" w:rsidRPr="005B2673">
        <w:rPr>
          <w:rFonts w:ascii="Arial" w:hAnsi="Arial" w:cs="Arial"/>
          <w:sz w:val="18"/>
          <w:szCs w:val="18"/>
          <w:lang w:val="en-GB"/>
        </w:rPr>
        <w:t>statement</w:t>
      </w:r>
      <w:r w:rsidRPr="005B2673">
        <w:rPr>
          <w:rFonts w:ascii="Arial" w:hAnsi="Arial" w:cs="Arial"/>
          <w:sz w:val="18"/>
          <w:szCs w:val="18"/>
          <w:lang w:val="en-GB"/>
        </w:rPr>
        <w:t>s</w:t>
      </w:r>
      <w:r w:rsidR="008B50B2" w:rsidRPr="005B2673">
        <w:rPr>
          <w:rFonts w:ascii="Arial" w:hAnsi="Arial" w:cs="Arial"/>
          <w:sz w:val="18"/>
          <w:szCs w:val="18"/>
          <w:lang w:val="en-GB"/>
        </w:rPr>
        <w:t xml:space="preserve"> of financial position are as follows:</w:t>
      </w:r>
    </w:p>
    <w:p w:rsidR="008B50B2" w:rsidRPr="00B271AC" w:rsidRDefault="008B50B2" w:rsidP="00D755C2">
      <w:pPr>
        <w:pStyle w:val="ListParagraph"/>
        <w:spacing w:after="0" w:line="240" w:lineRule="auto"/>
        <w:ind w:left="1080"/>
        <w:jc w:val="thaiDistribute"/>
        <w:rPr>
          <w:rFonts w:ascii="Arial" w:hAnsi="Arial" w:cs="Arial"/>
          <w:sz w:val="14"/>
          <w:szCs w:val="14"/>
          <w:lang w:val="en-GB"/>
        </w:rPr>
      </w:pPr>
    </w:p>
    <w:tbl>
      <w:tblPr>
        <w:tblW w:w="9360" w:type="dxa"/>
        <w:tblInd w:w="108" w:type="dxa"/>
        <w:tblLayout w:type="fixed"/>
        <w:tblLook w:val="0000" w:firstRow="0" w:lastRow="0" w:firstColumn="0" w:lastColumn="0" w:noHBand="0" w:noVBand="0"/>
      </w:tblPr>
      <w:tblGrid>
        <w:gridCol w:w="6624"/>
        <w:gridCol w:w="1368"/>
        <w:gridCol w:w="1368"/>
      </w:tblGrid>
      <w:tr w:rsidR="00EF47DB" w:rsidRPr="005B2673" w:rsidTr="00557CB5">
        <w:tc>
          <w:tcPr>
            <w:tcW w:w="6624" w:type="dxa"/>
          </w:tcPr>
          <w:p w:rsidR="00EF47DB" w:rsidRPr="005B2673" w:rsidRDefault="00EF47DB" w:rsidP="00D755C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736" w:type="dxa"/>
            <w:gridSpan w:val="2"/>
            <w:vAlign w:val="bottom"/>
          </w:tcPr>
          <w:p w:rsidR="00EF47DB" w:rsidRPr="005B2673" w:rsidRDefault="00EF47DB"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EF47DB" w:rsidRPr="005B2673" w:rsidRDefault="00EF47DB"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2340A7" w:rsidRPr="005B2673" w:rsidTr="00557CB5">
        <w:tc>
          <w:tcPr>
            <w:tcW w:w="6624" w:type="dxa"/>
          </w:tcPr>
          <w:p w:rsidR="002340A7" w:rsidRPr="005B2673" w:rsidRDefault="002340A7" w:rsidP="00D755C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vAlign w:val="bottom"/>
          </w:tcPr>
          <w:p w:rsidR="002340A7" w:rsidRPr="005B2673" w:rsidRDefault="00952899" w:rsidP="00D755C2">
            <w:pPr>
              <w:spacing w:line="240" w:lineRule="auto"/>
              <w:ind w:right="-72"/>
              <w:jc w:val="right"/>
              <w:rPr>
                <w:rFonts w:cs="Arial"/>
                <w:b/>
                <w:bCs/>
                <w:sz w:val="18"/>
                <w:szCs w:val="18"/>
              </w:rPr>
            </w:pPr>
            <w:r w:rsidRPr="005B2673">
              <w:rPr>
                <w:rFonts w:cs="Arial"/>
                <w:b/>
                <w:bCs/>
                <w:sz w:val="18"/>
                <w:szCs w:val="18"/>
              </w:rPr>
              <w:t>2019</w:t>
            </w:r>
          </w:p>
        </w:tc>
        <w:tc>
          <w:tcPr>
            <w:tcW w:w="1368" w:type="dxa"/>
            <w:vAlign w:val="bottom"/>
          </w:tcPr>
          <w:p w:rsidR="002340A7" w:rsidRPr="005B2673" w:rsidRDefault="00952899" w:rsidP="00D755C2">
            <w:pPr>
              <w:spacing w:line="240" w:lineRule="auto"/>
              <w:ind w:right="-72"/>
              <w:jc w:val="right"/>
              <w:rPr>
                <w:rFonts w:cs="Arial"/>
                <w:b/>
                <w:bCs/>
                <w:sz w:val="18"/>
                <w:szCs w:val="18"/>
              </w:rPr>
            </w:pPr>
            <w:r w:rsidRPr="005B2673">
              <w:rPr>
                <w:rFonts w:cs="Arial"/>
                <w:b/>
                <w:bCs/>
                <w:sz w:val="18"/>
                <w:szCs w:val="18"/>
              </w:rPr>
              <w:t>2018</w:t>
            </w:r>
          </w:p>
        </w:tc>
      </w:tr>
      <w:tr w:rsidR="00EF47DB" w:rsidRPr="005B2673" w:rsidTr="00557CB5">
        <w:tc>
          <w:tcPr>
            <w:tcW w:w="6624" w:type="dxa"/>
          </w:tcPr>
          <w:p w:rsidR="00EF47DB" w:rsidRPr="005B2673" w:rsidRDefault="00EF47DB" w:rsidP="00D755C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shd w:val="clear" w:color="auto" w:fill="auto"/>
          </w:tcPr>
          <w:p w:rsidR="00EF47DB" w:rsidRPr="005B2673" w:rsidRDefault="00EF47DB"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EF47DB" w:rsidRPr="005B2673" w:rsidRDefault="00EF47DB"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EF47DB" w:rsidRPr="00B271AC" w:rsidTr="00557CB5">
        <w:tc>
          <w:tcPr>
            <w:tcW w:w="6624" w:type="dxa"/>
          </w:tcPr>
          <w:p w:rsidR="00EF47DB" w:rsidRPr="00B271AC" w:rsidRDefault="00EF47DB" w:rsidP="00D755C2">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c>
          <w:tcPr>
            <w:tcW w:w="1368" w:type="dxa"/>
            <w:shd w:val="clear" w:color="auto" w:fill="auto"/>
          </w:tcPr>
          <w:p w:rsidR="00EF47DB" w:rsidRPr="00B271AC" w:rsidRDefault="00EF47DB"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68" w:type="dxa"/>
          </w:tcPr>
          <w:p w:rsidR="00EF47DB" w:rsidRPr="00B271AC" w:rsidRDefault="00EF47DB"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931B95" w:rsidRPr="005B2673" w:rsidTr="00557CB5">
        <w:tc>
          <w:tcPr>
            <w:tcW w:w="6624" w:type="dxa"/>
          </w:tcPr>
          <w:p w:rsidR="00931B95" w:rsidRPr="005B2673" w:rsidRDefault="00931B95" w:rsidP="00931B95">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5B2673">
              <w:rPr>
                <w:rFonts w:cs="Arial"/>
                <w:sz w:val="18"/>
                <w:szCs w:val="18"/>
              </w:rPr>
              <w:t>Associates</w:t>
            </w:r>
          </w:p>
        </w:tc>
        <w:tc>
          <w:tcPr>
            <w:tcW w:w="1368" w:type="dxa"/>
            <w:vAlign w:val="bottom"/>
          </w:tcPr>
          <w:p w:rsidR="00931B95" w:rsidRPr="007429A6" w:rsidRDefault="001E1A20" w:rsidP="00931B95">
            <w:pPr>
              <w:pBdr>
                <w:bottom w:val="double" w:sz="4" w:space="1" w:color="auto"/>
              </w:pBdr>
              <w:spacing w:line="240" w:lineRule="auto"/>
              <w:ind w:right="-72"/>
              <w:jc w:val="right"/>
              <w:rPr>
                <w:rFonts w:ascii="Browallia New" w:hAnsi="Browallia New" w:cs="Browallia New"/>
                <w:sz w:val="26"/>
                <w:szCs w:val="26"/>
                <w:highlight w:val="green"/>
              </w:rPr>
            </w:pPr>
            <w:r w:rsidRPr="001E1A20">
              <w:rPr>
                <w:rFonts w:cs="Arial"/>
                <w:sz w:val="18"/>
                <w:szCs w:val="18"/>
              </w:rPr>
              <w:t>1,078,163</w:t>
            </w:r>
          </w:p>
        </w:tc>
        <w:tc>
          <w:tcPr>
            <w:tcW w:w="1368" w:type="dxa"/>
            <w:vAlign w:val="bottom"/>
          </w:tcPr>
          <w:p w:rsidR="00931B95" w:rsidRPr="005B2673" w:rsidRDefault="00931B95" w:rsidP="00931B95">
            <w:pPr>
              <w:pBdr>
                <w:bottom w:val="double" w:sz="4" w:space="1" w:color="auto"/>
              </w:pBdr>
              <w:spacing w:line="240" w:lineRule="auto"/>
              <w:ind w:right="-72"/>
              <w:jc w:val="right"/>
              <w:rPr>
                <w:rFonts w:cs="Arial"/>
                <w:sz w:val="18"/>
                <w:szCs w:val="18"/>
              </w:rPr>
            </w:pPr>
            <w:r w:rsidRPr="005B2673">
              <w:rPr>
                <w:rFonts w:cs="Arial"/>
                <w:sz w:val="18"/>
                <w:szCs w:val="18"/>
              </w:rPr>
              <w:t>933,550</w:t>
            </w:r>
          </w:p>
        </w:tc>
      </w:tr>
    </w:tbl>
    <w:p w:rsidR="008B50B2" w:rsidRPr="00B271AC" w:rsidRDefault="008B50B2" w:rsidP="00D755C2">
      <w:pPr>
        <w:pStyle w:val="ListParagraph"/>
        <w:spacing w:after="0" w:line="240" w:lineRule="auto"/>
        <w:ind w:left="1080"/>
        <w:jc w:val="thaiDistribute"/>
        <w:rPr>
          <w:rFonts w:ascii="Arial" w:hAnsi="Arial" w:cs="Arial"/>
          <w:sz w:val="14"/>
          <w:szCs w:val="14"/>
          <w:lang w:val="en-GB"/>
        </w:rPr>
      </w:pPr>
    </w:p>
    <w:p w:rsidR="00F251F7" w:rsidRPr="005B2673" w:rsidRDefault="00DD4580" w:rsidP="00D755C2">
      <w:pPr>
        <w:pStyle w:val="ListParagraph"/>
        <w:spacing w:after="0" w:line="240" w:lineRule="auto"/>
        <w:ind w:left="1080"/>
        <w:jc w:val="thaiDistribute"/>
        <w:rPr>
          <w:rFonts w:ascii="Arial" w:hAnsi="Arial" w:cs="Arial"/>
          <w:sz w:val="18"/>
          <w:szCs w:val="18"/>
          <w:lang w:val="en-GB"/>
        </w:rPr>
      </w:pPr>
      <w:r w:rsidRPr="005B2673">
        <w:rPr>
          <w:rFonts w:ascii="Arial" w:hAnsi="Arial" w:cs="Arial"/>
          <w:sz w:val="18"/>
          <w:szCs w:val="18"/>
          <w:lang w:val="en-GB"/>
        </w:rPr>
        <w:t>The a</w:t>
      </w:r>
      <w:r w:rsidR="00E51065" w:rsidRPr="005B2673">
        <w:rPr>
          <w:rFonts w:ascii="Arial" w:hAnsi="Arial" w:cs="Arial"/>
          <w:sz w:val="18"/>
          <w:szCs w:val="18"/>
          <w:lang w:val="en-GB"/>
        </w:rPr>
        <w:t>mount</w:t>
      </w:r>
      <w:r w:rsidRPr="005B2673">
        <w:rPr>
          <w:rFonts w:ascii="Arial" w:hAnsi="Arial" w:cs="Arial"/>
          <w:sz w:val="18"/>
          <w:szCs w:val="18"/>
          <w:lang w:val="en-GB"/>
        </w:rPr>
        <w:t>s</w:t>
      </w:r>
      <w:r w:rsidR="00E51065" w:rsidRPr="005B2673">
        <w:rPr>
          <w:rFonts w:ascii="Arial" w:hAnsi="Arial" w:cs="Arial"/>
          <w:sz w:val="18"/>
          <w:szCs w:val="18"/>
          <w:lang w:val="en-GB"/>
        </w:rPr>
        <w:t xml:space="preserve"> recognised in </w:t>
      </w:r>
      <w:r w:rsidRPr="005B2673">
        <w:rPr>
          <w:rFonts w:ascii="Arial" w:hAnsi="Arial" w:cs="Arial"/>
          <w:sz w:val="18"/>
          <w:szCs w:val="18"/>
          <w:lang w:val="en-GB"/>
        </w:rPr>
        <w:t xml:space="preserve">the </w:t>
      </w:r>
      <w:r w:rsidR="00E51065" w:rsidRPr="005B2673">
        <w:rPr>
          <w:rFonts w:ascii="Arial" w:hAnsi="Arial" w:cs="Arial"/>
          <w:sz w:val="18"/>
          <w:szCs w:val="18"/>
          <w:lang w:val="en-GB"/>
        </w:rPr>
        <w:t>statement</w:t>
      </w:r>
      <w:r w:rsidRPr="005B2673">
        <w:rPr>
          <w:rFonts w:ascii="Arial" w:hAnsi="Arial" w:cs="Arial"/>
          <w:sz w:val="18"/>
          <w:szCs w:val="18"/>
          <w:lang w:val="en-GB"/>
        </w:rPr>
        <w:t>s</w:t>
      </w:r>
      <w:r w:rsidR="00E51065" w:rsidRPr="005B2673">
        <w:rPr>
          <w:rFonts w:ascii="Arial" w:hAnsi="Arial" w:cs="Arial"/>
          <w:sz w:val="18"/>
          <w:szCs w:val="18"/>
          <w:lang w:val="en-GB"/>
        </w:rPr>
        <w:t xml:space="preserve"> of comprehensive income are as follow</w:t>
      </w:r>
      <w:r w:rsidR="001E77A4" w:rsidRPr="005B2673">
        <w:rPr>
          <w:rFonts w:ascii="Arial" w:hAnsi="Arial" w:cs="Arial"/>
          <w:sz w:val="18"/>
          <w:szCs w:val="18"/>
          <w:lang w:val="en-GB"/>
        </w:rPr>
        <w:t>s</w:t>
      </w:r>
      <w:r w:rsidR="00E51065" w:rsidRPr="005B2673">
        <w:rPr>
          <w:rFonts w:ascii="Arial" w:hAnsi="Arial" w:cs="Arial"/>
          <w:sz w:val="18"/>
          <w:szCs w:val="18"/>
          <w:lang w:val="en-GB"/>
        </w:rPr>
        <w:t>:</w:t>
      </w:r>
    </w:p>
    <w:p w:rsidR="00E51065" w:rsidRPr="00B271AC" w:rsidRDefault="00E51065" w:rsidP="00D755C2">
      <w:pPr>
        <w:pStyle w:val="ListParagraph"/>
        <w:spacing w:after="0" w:line="240" w:lineRule="auto"/>
        <w:ind w:left="1080"/>
        <w:jc w:val="thaiDistribute"/>
        <w:rPr>
          <w:rFonts w:ascii="Arial" w:hAnsi="Arial" w:cs="Arial"/>
          <w:sz w:val="14"/>
          <w:szCs w:val="14"/>
          <w:lang w:val="en-GB"/>
        </w:rPr>
      </w:pPr>
    </w:p>
    <w:tbl>
      <w:tblPr>
        <w:tblW w:w="9360" w:type="dxa"/>
        <w:tblInd w:w="108" w:type="dxa"/>
        <w:tblLayout w:type="fixed"/>
        <w:tblLook w:val="0000" w:firstRow="0" w:lastRow="0" w:firstColumn="0" w:lastColumn="0" w:noHBand="0" w:noVBand="0"/>
      </w:tblPr>
      <w:tblGrid>
        <w:gridCol w:w="6624"/>
        <w:gridCol w:w="1368"/>
        <w:gridCol w:w="1368"/>
      </w:tblGrid>
      <w:tr w:rsidR="00EF47DB" w:rsidRPr="005B2673" w:rsidTr="00557CB5">
        <w:tc>
          <w:tcPr>
            <w:tcW w:w="6624" w:type="dxa"/>
          </w:tcPr>
          <w:p w:rsidR="00EF47DB" w:rsidRPr="005B2673" w:rsidRDefault="00EF47DB" w:rsidP="00D755C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736" w:type="dxa"/>
            <w:gridSpan w:val="2"/>
            <w:vAlign w:val="bottom"/>
          </w:tcPr>
          <w:p w:rsidR="00EF47DB" w:rsidRPr="005B2673" w:rsidRDefault="00EF47DB"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EF47DB" w:rsidRPr="005B2673" w:rsidRDefault="00EF47DB"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2340A7" w:rsidRPr="005B2673" w:rsidTr="00557CB5">
        <w:tc>
          <w:tcPr>
            <w:tcW w:w="6624" w:type="dxa"/>
          </w:tcPr>
          <w:p w:rsidR="002340A7" w:rsidRPr="005B2673" w:rsidRDefault="002340A7" w:rsidP="00D755C2">
            <w:pPr>
              <w:tabs>
                <w:tab w:val="left" w:pos="1134"/>
                <w:tab w:val="left" w:pos="1276"/>
                <w:tab w:val="center" w:pos="3402"/>
                <w:tab w:val="center" w:pos="4536"/>
                <w:tab w:val="center" w:pos="5670"/>
                <w:tab w:val="center" w:pos="6804"/>
                <w:tab w:val="right" w:pos="7655"/>
              </w:tabs>
              <w:spacing w:line="240" w:lineRule="auto"/>
              <w:ind w:left="864"/>
              <w:rPr>
                <w:rFonts w:cs="Arial"/>
                <w:spacing w:val="-4"/>
                <w:sz w:val="18"/>
                <w:szCs w:val="18"/>
              </w:rPr>
            </w:pPr>
          </w:p>
        </w:tc>
        <w:tc>
          <w:tcPr>
            <w:tcW w:w="1368" w:type="dxa"/>
            <w:vAlign w:val="bottom"/>
          </w:tcPr>
          <w:p w:rsidR="002340A7" w:rsidRPr="005B2673" w:rsidRDefault="00952899" w:rsidP="00D755C2">
            <w:pPr>
              <w:spacing w:line="240" w:lineRule="auto"/>
              <w:ind w:right="-72"/>
              <w:jc w:val="right"/>
              <w:rPr>
                <w:rFonts w:cs="Arial"/>
                <w:b/>
                <w:bCs/>
                <w:sz w:val="18"/>
                <w:szCs w:val="18"/>
              </w:rPr>
            </w:pPr>
            <w:r w:rsidRPr="005B2673">
              <w:rPr>
                <w:rFonts w:cs="Arial"/>
                <w:b/>
                <w:bCs/>
                <w:sz w:val="18"/>
                <w:szCs w:val="18"/>
              </w:rPr>
              <w:t>2019</w:t>
            </w:r>
          </w:p>
        </w:tc>
        <w:tc>
          <w:tcPr>
            <w:tcW w:w="1368" w:type="dxa"/>
            <w:vAlign w:val="bottom"/>
          </w:tcPr>
          <w:p w:rsidR="002340A7" w:rsidRPr="005B2673" w:rsidRDefault="00952899" w:rsidP="00D755C2">
            <w:pPr>
              <w:spacing w:line="240" w:lineRule="auto"/>
              <w:ind w:right="-72"/>
              <w:jc w:val="right"/>
              <w:rPr>
                <w:rFonts w:cs="Arial"/>
                <w:b/>
                <w:bCs/>
                <w:sz w:val="18"/>
                <w:szCs w:val="18"/>
              </w:rPr>
            </w:pPr>
            <w:r w:rsidRPr="005B2673">
              <w:rPr>
                <w:rFonts w:cs="Arial"/>
                <w:b/>
                <w:bCs/>
                <w:sz w:val="18"/>
                <w:szCs w:val="18"/>
              </w:rPr>
              <w:t>2018</w:t>
            </w:r>
          </w:p>
        </w:tc>
      </w:tr>
      <w:tr w:rsidR="00EF47DB" w:rsidRPr="005B2673" w:rsidTr="00557CB5">
        <w:tc>
          <w:tcPr>
            <w:tcW w:w="6624" w:type="dxa"/>
          </w:tcPr>
          <w:p w:rsidR="00EF47DB" w:rsidRPr="005B2673" w:rsidRDefault="00EF47DB" w:rsidP="00D755C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shd w:val="clear" w:color="auto" w:fill="auto"/>
          </w:tcPr>
          <w:p w:rsidR="00EF47DB" w:rsidRPr="005B2673" w:rsidRDefault="00EF47DB"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EF47DB" w:rsidRPr="005B2673" w:rsidRDefault="00EF47DB"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EF47DB" w:rsidRPr="00B271AC" w:rsidTr="00557CB5">
        <w:tc>
          <w:tcPr>
            <w:tcW w:w="6624" w:type="dxa"/>
          </w:tcPr>
          <w:p w:rsidR="00EF47DB" w:rsidRPr="00B271AC" w:rsidRDefault="00EF47DB" w:rsidP="00D755C2">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c>
          <w:tcPr>
            <w:tcW w:w="1368" w:type="dxa"/>
            <w:shd w:val="clear" w:color="auto" w:fill="auto"/>
          </w:tcPr>
          <w:p w:rsidR="00EF47DB" w:rsidRPr="00B271AC" w:rsidRDefault="00EF47DB"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68" w:type="dxa"/>
          </w:tcPr>
          <w:p w:rsidR="00EF47DB" w:rsidRPr="00B271AC" w:rsidRDefault="00EF47DB"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205D2C" w:rsidRPr="005B2673" w:rsidTr="00557CB5">
        <w:tc>
          <w:tcPr>
            <w:tcW w:w="6624" w:type="dxa"/>
            <w:vAlign w:val="bottom"/>
          </w:tcPr>
          <w:p w:rsidR="00205D2C" w:rsidRPr="005B2673" w:rsidRDefault="00205D2C" w:rsidP="00205D2C">
            <w:pPr>
              <w:pStyle w:val="Heading8"/>
              <w:spacing w:line="240" w:lineRule="auto"/>
              <w:ind w:left="864"/>
              <w:rPr>
                <w:rFonts w:ascii="Arial" w:hAnsi="Arial" w:cs="Arial"/>
                <w:b w:val="0"/>
                <w:bCs w:val="0"/>
                <w:sz w:val="18"/>
                <w:szCs w:val="18"/>
              </w:rPr>
            </w:pPr>
            <w:r w:rsidRPr="005B2673">
              <w:rPr>
                <w:rFonts w:ascii="Arial" w:hAnsi="Arial" w:cs="Arial"/>
                <w:b w:val="0"/>
                <w:bCs w:val="0"/>
                <w:sz w:val="18"/>
                <w:szCs w:val="18"/>
              </w:rPr>
              <w:t>Share of profit from investment in associates</w:t>
            </w:r>
          </w:p>
        </w:tc>
        <w:tc>
          <w:tcPr>
            <w:tcW w:w="1368" w:type="dxa"/>
            <w:vAlign w:val="bottom"/>
          </w:tcPr>
          <w:p w:rsidR="00205D2C" w:rsidRPr="00205D2C" w:rsidRDefault="001E1A20" w:rsidP="00205D2C">
            <w:pPr>
              <w:pBdr>
                <w:bottom w:val="double" w:sz="4" w:space="1" w:color="auto"/>
              </w:pBdr>
              <w:spacing w:line="240" w:lineRule="auto"/>
              <w:ind w:right="-72"/>
              <w:jc w:val="right"/>
              <w:rPr>
                <w:rFonts w:cs="Arial"/>
                <w:sz w:val="18"/>
                <w:szCs w:val="18"/>
                <w:cs/>
              </w:rPr>
            </w:pPr>
            <w:r w:rsidRPr="001E1A20">
              <w:rPr>
                <w:rFonts w:cs="Arial"/>
                <w:sz w:val="18"/>
                <w:szCs w:val="18"/>
                <w:lang w:bidi="th-TH"/>
              </w:rPr>
              <w:t>318,098</w:t>
            </w:r>
          </w:p>
        </w:tc>
        <w:tc>
          <w:tcPr>
            <w:tcW w:w="1368" w:type="dxa"/>
            <w:vAlign w:val="bottom"/>
          </w:tcPr>
          <w:p w:rsidR="00205D2C" w:rsidRPr="005B2673" w:rsidRDefault="00205D2C" w:rsidP="00205D2C">
            <w:pPr>
              <w:pBdr>
                <w:bottom w:val="double" w:sz="4" w:space="1" w:color="auto"/>
              </w:pBdr>
              <w:spacing w:line="240" w:lineRule="auto"/>
              <w:ind w:right="-72"/>
              <w:jc w:val="right"/>
              <w:rPr>
                <w:rFonts w:cs="Arial"/>
                <w:sz w:val="18"/>
                <w:szCs w:val="18"/>
                <w:cs/>
              </w:rPr>
            </w:pPr>
            <w:r w:rsidRPr="005B2673">
              <w:rPr>
                <w:rFonts w:cs="Arial"/>
                <w:sz w:val="18"/>
                <w:szCs w:val="18"/>
                <w:lang w:bidi="th-TH"/>
              </w:rPr>
              <w:t>293,597</w:t>
            </w:r>
          </w:p>
        </w:tc>
      </w:tr>
      <w:tr w:rsidR="00205D2C" w:rsidRPr="00B271AC" w:rsidTr="00557CB5">
        <w:tc>
          <w:tcPr>
            <w:tcW w:w="6624" w:type="dxa"/>
            <w:vAlign w:val="bottom"/>
          </w:tcPr>
          <w:p w:rsidR="00205D2C" w:rsidRPr="00B271AC" w:rsidRDefault="00205D2C" w:rsidP="00205D2C">
            <w:pPr>
              <w:pStyle w:val="Heading8"/>
              <w:spacing w:line="240" w:lineRule="auto"/>
              <w:ind w:left="864"/>
              <w:rPr>
                <w:rFonts w:ascii="Arial" w:hAnsi="Arial" w:cs="Arial"/>
                <w:b w:val="0"/>
                <w:bCs w:val="0"/>
                <w:sz w:val="14"/>
                <w:szCs w:val="14"/>
              </w:rPr>
            </w:pPr>
          </w:p>
        </w:tc>
        <w:tc>
          <w:tcPr>
            <w:tcW w:w="1368" w:type="dxa"/>
            <w:vAlign w:val="bottom"/>
          </w:tcPr>
          <w:p w:rsidR="00205D2C" w:rsidRPr="00B271AC" w:rsidRDefault="00205D2C" w:rsidP="00205D2C">
            <w:pPr>
              <w:spacing w:line="240" w:lineRule="auto"/>
              <w:ind w:right="-72"/>
              <w:jc w:val="right"/>
              <w:rPr>
                <w:rFonts w:cs="Arial"/>
                <w:sz w:val="14"/>
                <w:szCs w:val="14"/>
                <w:lang w:bidi="th-TH"/>
              </w:rPr>
            </w:pPr>
          </w:p>
        </w:tc>
        <w:tc>
          <w:tcPr>
            <w:tcW w:w="1368" w:type="dxa"/>
            <w:vAlign w:val="bottom"/>
          </w:tcPr>
          <w:p w:rsidR="00205D2C" w:rsidRPr="00B271AC" w:rsidRDefault="00205D2C" w:rsidP="00205D2C">
            <w:pPr>
              <w:spacing w:line="240" w:lineRule="auto"/>
              <w:ind w:right="-72"/>
              <w:jc w:val="right"/>
              <w:rPr>
                <w:rFonts w:cs="Arial"/>
                <w:sz w:val="14"/>
                <w:szCs w:val="14"/>
                <w:lang w:bidi="th-TH"/>
              </w:rPr>
            </w:pPr>
          </w:p>
        </w:tc>
      </w:tr>
      <w:tr w:rsidR="00205D2C" w:rsidRPr="005B2673" w:rsidTr="00557CB5">
        <w:tc>
          <w:tcPr>
            <w:tcW w:w="6624" w:type="dxa"/>
            <w:vAlign w:val="bottom"/>
          </w:tcPr>
          <w:p w:rsidR="00205D2C" w:rsidRPr="005B2673" w:rsidRDefault="007D76CC" w:rsidP="00205D2C">
            <w:pPr>
              <w:pStyle w:val="Heading8"/>
              <w:spacing w:line="240" w:lineRule="auto"/>
              <w:ind w:left="864"/>
              <w:rPr>
                <w:rFonts w:ascii="Arial" w:hAnsi="Arial" w:cs="Arial"/>
                <w:b w:val="0"/>
                <w:bCs w:val="0"/>
                <w:sz w:val="18"/>
                <w:szCs w:val="18"/>
              </w:rPr>
            </w:pPr>
            <w:r>
              <w:rPr>
                <w:rFonts w:ascii="Arial" w:hAnsi="Arial" w:cs="Arial"/>
                <w:b w:val="0"/>
                <w:bCs w:val="0"/>
                <w:sz w:val="18"/>
                <w:szCs w:val="18"/>
              </w:rPr>
              <w:t>Other c</w:t>
            </w:r>
            <w:r w:rsidR="00205D2C" w:rsidRPr="005B2673">
              <w:rPr>
                <w:rFonts w:ascii="Arial" w:hAnsi="Arial" w:cs="Arial"/>
                <w:b w:val="0"/>
                <w:bCs w:val="0"/>
                <w:sz w:val="18"/>
                <w:szCs w:val="18"/>
              </w:rPr>
              <w:t>omprehensive income</w:t>
            </w:r>
          </w:p>
        </w:tc>
        <w:tc>
          <w:tcPr>
            <w:tcW w:w="1368" w:type="dxa"/>
            <w:vAlign w:val="bottom"/>
          </w:tcPr>
          <w:p w:rsidR="00205D2C" w:rsidRPr="00205D2C" w:rsidRDefault="00205D2C" w:rsidP="00205D2C">
            <w:pPr>
              <w:spacing w:line="240" w:lineRule="auto"/>
              <w:ind w:right="-72"/>
              <w:jc w:val="right"/>
              <w:rPr>
                <w:rFonts w:cs="Arial"/>
                <w:sz w:val="18"/>
                <w:szCs w:val="18"/>
                <w:lang w:bidi="th-TH"/>
              </w:rPr>
            </w:pPr>
          </w:p>
        </w:tc>
        <w:tc>
          <w:tcPr>
            <w:tcW w:w="1368" w:type="dxa"/>
            <w:vAlign w:val="bottom"/>
          </w:tcPr>
          <w:p w:rsidR="00205D2C" w:rsidRPr="005B2673" w:rsidRDefault="00205D2C" w:rsidP="00205D2C">
            <w:pPr>
              <w:spacing w:line="240" w:lineRule="auto"/>
              <w:ind w:right="-72"/>
              <w:jc w:val="right"/>
              <w:rPr>
                <w:rFonts w:cs="Arial"/>
                <w:sz w:val="18"/>
                <w:szCs w:val="18"/>
                <w:lang w:bidi="th-TH"/>
              </w:rPr>
            </w:pPr>
          </w:p>
        </w:tc>
      </w:tr>
      <w:tr w:rsidR="00B74CAF" w:rsidRPr="00B271AC" w:rsidTr="00557CB5">
        <w:tc>
          <w:tcPr>
            <w:tcW w:w="6624" w:type="dxa"/>
            <w:vAlign w:val="bottom"/>
          </w:tcPr>
          <w:p w:rsidR="00B74CAF" w:rsidRPr="00B271AC" w:rsidRDefault="00B74CAF" w:rsidP="00205D2C">
            <w:pPr>
              <w:pStyle w:val="Heading8"/>
              <w:spacing w:line="240" w:lineRule="auto"/>
              <w:ind w:left="864"/>
              <w:rPr>
                <w:rFonts w:ascii="Arial" w:hAnsi="Arial" w:cs="Arial"/>
                <w:b w:val="0"/>
                <w:bCs w:val="0"/>
                <w:sz w:val="8"/>
                <w:szCs w:val="8"/>
              </w:rPr>
            </w:pPr>
          </w:p>
        </w:tc>
        <w:tc>
          <w:tcPr>
            <w:tcW w:w="1368" w:type="dxa"/>
            <w:vAlign w:val="bottom"/>
          </w:tcPr>
          <w:p w:rsidR="00B74CAF" w:rsidRPr="00B271AC" w:rsidRDefault="00B74CAF" w:rsidP="00205D2C">
            <w:pPr>
              <w:spacing w:line="240" w:lineRule="auto"/>
              <w:ind w:right="-72"/>
              <w:jc w:val="right"/>
              <w:rPr>
                <w:rFonts w:cs="Arial"/>
                <w:sz w:val="8"/>
                <w:szCs w:val="8"/>
                <w:lang w:bidi="th-TH"/>
              </w:rPr>
            </w:pPr>
          </w:p>
        </w:tc>
        <w:tc>
          <w:tcPr>
            <w:tcW w:w="1368" w:type="dxa"/>
            <w:vAlign w:val="bottom"/>
          </w:tcPr>
          <w:p w:rsidR="00B74CAF" w:rsidRPr="00B271AC" w:rsidRDefault="00B74CAF" w:rsidP="00205D2C">
            <w:pPr>
              <w:spacing w:line="240" w:lineRule="auto"/>
              <w:ind w:right="-72"/>
              <w:jc w:val="right"/>
              <w:rPr>
                <w:rFonts w:cs="Arial"/>
                <w:sz w:val="8"/>
                <w:szCs w:val="8"/>
                <w:lang w:bidi="th-TH"/>
              </w:rPr>
            </w:pPr>
          </w:p>
        </w:tc>
      </w:tr>
      <w:tr w:rsidR="00205D2C" w:rsidRPr="005B2673" w:rsidTr="00557CB5">
        <w:tc>
          <w:tcPr>
            <w:tcW w:w="6624" w:type="dxa"/>
          </w:tcPr>
          <w:p w:rsidR="00205D2C" w:rsidRPr="005B2673" w:rsidRDefault="00205D2C" w:rsidP="00205D2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5B2673">
              <w:rPr>
                <w:rFonts w:cs="Arial"/>
                <w:sz w:val="18"/>
                <w:szCs w:val="18"/>
              </w:rPr>
              <w:t>Exchange differences on translating financial statements</w:t>
            </w:r>
          </w:p>
        </w:tc>
        <w:tc>
          <w:tcPr>
            <w:tcW w:w="1368" w:type="dxa"/>
            <w:vAlign w:val="bottom"/>
          </w:tcPr>
          <w:p w:rsidR="00205D2C" w:rsidRPr="00205D2C" w:rsidRDefault="00205D2C" w:rsidP="00205D2C">
            <w:pPr>
              <w:pBdr>
                <w:bottom w:val="double" w:sz="4" w:space="1" w:color="auto"/>
              </w:pBdr>
              <w:spacing w:line="240" w:lineRule="auto"/>
              <w:ind w:right="-72"/>
              <w:jc w:val="right"/>
              <w:rPr>
                <w:rFonts w:cs="Arial"/>
                <w:sz w:val="18"/>
                <w:szCs w:val="18"/>
                <w:lang w:bidi="th-TH"/>
              </w:rPr>
            </w:pPr>
            <w:r w:rsidRPr="00205D2C">
              <w:rPr>
                <w:rFonts w:cs="Arial"/>
                <w:sz w:val="18"/>
                <w:szCs w:val="18"/>
                <w:lang w:bidi="th-TH"/>
              </w:rPr>
              <w:t>(9,094)</w:t>
            </w:r>
          </w:p>
        </w:tc>
        <w:tc>
          <w:tcPr>
            <w:tcW w:w="1368" w:type="dxa"/>
            <w:vAlign w:val="bottom"/>
          </w:tcPr>
          <w:p w:rsidR="00205D2C" w:rsidRPr="005B2673" w:rsidRDefault="00205D2C" w:rsidP="00205D2C">
            <w:pPr>
              <w:pBdr>
                <w:bottom w:val="double" w:sz="4" w:space="1" w:color="auto"/>
              </w:pBdr>
              <w:spacing w:line="240" w:lineRule="auto"/>
              <w:ind w:right="-72"/>
              <w:jc w:val="right"/>
              <w:rPr>
                <w:rFonts w:cs="Arial"/>
                <w:sz w:val="18"/>
                <w:szCs w:val="18"/>
                <w:lang w:bidi="th-TH"/>
              </w:rPr>
            </w:pPr>
            <w:r w:rsidRPr="005B2673">
              <w:rPr>
                <w:rFonts w:cs="Arial"/>
                <w:sz w:val="18"/>
                <w:szCs w:val="18"/>
                <w:lang w:bidi="th-TH"/>
              </w:rPr>
              <w:t>2,232</w:t>
            </w:r>
          </w:p>
        </w:tc>
      </w:tr>
    </w:tbl>
    <w:p w:rsidR="00277025" w:rsidRPr="00B271AC" w:rsidRDefault="00277025" w:rsidP="00D755C2">
      <w:pPr>
        <w:pStyle w:val="ListParagraph"/>
        <w:spacing w:after="0" w:line="240" w:lineRule="auto"/>
        <w:ind w:left="1080"/>
        <w:jc w:val="thaiDistribute"/>
        <w:rPr>
          <w:rFonts w:ascii="Arial" w:hAnsi="Arial" w:cs="Arial"/>
          <w:sz w:val="14"/>
          <w:szCs w:val="14"/>
          <w:lang w:val="en-GB"/>
        </w:rPr>
      </w:pPr>
    </w:p>
    <w:p w:rsidR="00277025" w:rsidRPr="005B2673" w:rsidRDefault="00340773" w:rsidP="00277025">
      <w:pPr>
        <w:pStyle w:val="ListParagraph"/>
        <w:spacing w:after="0" w:line="240" w:lineRule="auto"/>
        <w:ind w:left="1080"/>
        <w:rPr>
          <w:rFonts w:ascii="Arial" w:hAnsi="Arial" w:cs="Arial"/>
          <w:sz w:val="18"/>
          <w:szCs w:val="18"/>
          <w:lang w:val="en-GB"/>
        </w:rPr>
      </w:pPr>
      <w:r>
        <w:rPr>
          <w:rFonts w:ascii="Arial" w:hAnsi="Arial" w:cs="Arial"/>
          <w:sz w:val="18"/>
          <w:szCs w:val="18"/>
          <w:lang w:val="en-GB"/>
        </w:rPr>
        <w:t>The m</w:t>
      </w:r>
      <w:r w:rsidR="00277025" w:rsidRPr="005B2673">
        <w:rPr>
          <w:rFonts w:ascii="Arial" w:hAnsi="Arial" w:cs="Arial"/>
          <w:sz w:val="18"/>
          <w:szCs w:val="18"/>
          <w:lang w:val="en-GB"/>
        </w:rPr>
        <w:t>ovements of investments in associates are as follows:</w:t>
      </w:r>
    </w:p>
    <w:p w:rsidR="00277025" w:rsidRPr="00B271AC" w:rsidRDefault="00277025" w:rsidP="00277025">
      <w:pPr>
        <w:pStyle w:val="ListParagraph"/>
        <w:spacing w:after="0" w:line="240" w:lineRule="auto"/>
        <w:ind w:left="1080"/>
        <w:rPr>
          <w:rFonts w:ascii="Arial" w:hAnsi="Arial" w:cs="Arial"/>
          <w:b/>
          <w:bCs/>
          <w:sz w:val="14"/>
          <w:szCs w:val="14"/>
          <w:lang w:val="en-GB"/>
        </w:rPr>
      </w:pPr>
    </w:p>
    <w:tbl>
      <w:tblPr>
        <w:tblW w:w="9360" w:type="dxa"/>
        <w:tblInd w:w="108" w:type="dxa"/>
        <w:tblLayout w:type="fixed"/>
        <w:tblLook w:val="0000" w:firstRow="0" w:lastRow="0" w:firstColumn="0" w:lastColumn="0" w:noHBand="0" w:noVBand="0"/>
      </w:tblPr>
      <w:tblGrid>
        <w:gridCol w:w="6624"/>
        <w:gridCol w:w="1368"/>
        <w:gridCol w:w="1368"/>
      </w:tblGrid>
      <w:tr w:rsidR="00277025" w:rsidRPr="005B2673" w:rsidTr="0098076B">
        <w:tc>
          <w:tcPr>
            <w:tcW w:w="6624" w:type="dxa"/>
          </w:tcPr>
          <w:p w:rsidR="00277025" w:rsidRPr="005B2673" w:rsidRDefault="00277025" w:rsidP="0098076B">
            <w:pPr>
              <w:spacing w:line="240" w:lineRule="auto"/>
              <w:ind w:left="864"/>
              <w:rPr>
                <w:rFonts w:cs="Arial"/>
                <w:sz w:val="18"/>
                <w:szCs w:val="18"/>
              </w:rPr>
            </w:pPr>
          </w:p>
        </w:tc>
        <w:tc>
          <w:tcPr>
            <w:tcW w:w="2736" w:type="dxa"/>
            <w:gridSpan w:val="2"/>
          </w:tcPr>
          <w:p w:rsidR="00277025" w:rsidRPr="005B2673" w:rsidRDefault="00277025" w:rsidP="009807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277025" w:rsidRPr="005B2673" w:rsidRDefault="00277025" w:rsidP="009807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p w:rsidR="00277025" w:rsidRPr="005B2673" w:rsidRDefault="00277025" w:rsidP="009807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(Equity Method)</w:t>
            </w:r>
          </w:p>
        </w:tc>
      </w:tr>
      <w:tr w:rsidR="00277025" w:rsidRPr="005B2673" w:rsidTr="0098076B">
        <w:tc>
          <w:tcPr>
            <w:tcW w:w="6624" w:type="dxa"/>
          </w:tcPr>
          <w:p w:rsidR="00277025" w:rsidRPr="005B2673" w:rsidRDefault="00277025" w:rsidP="0098076B">
            <w:pPr>
              <w:spacing w:line="240" w:lineRule="auto"/>
              <w:ind w:left="864"/>
              <w:rPr>
                <w:rFonts w:cs="Arial"/>
                <w:b/>
                <w:bCs/>
                <w:sz w:val="18"/>
                <w:szCs w:val="18"/>
              </w:rPr>
            </w:pPr>
          </w:p>
        </w:tc>
        <w:tc>
          <w:tcPr>
            <w:tcW w:w="1368" w:type="dxa"/>
            <w:shd w:val="clear" w:color="auto" w:fill="auto"/>
          </w:tcPr>
          <w:p w:rsidR="00277025" w:rsidRPr="005B2673" w:rsidRDefault="00277025" w:rsidP="0098076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2019</w:t>
            </w:r>
          </w:p>
        </w:tc>
        <w:tc>
          <w:tcPr>
            <w:tcW w:w="1368" w:type="dxa"/>
          </w:tcPr>
          <w:p w:rsidR="00277025" w:rsidRPr="005B2673" w:rsidRDefault="00277025" w:rsidP="0098076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2018</w:t>
            </w:r>
          </w:p>
        </w:tc>
      </w:tr>
      <w:tr w:rsidR="00277025" w:rsidRPr="005B2673" w:rsidTr="0098076B">
        <w:tc>
          <w:tcPr>
            <w:tcW w:w="6624" w:type="dxa"/>
          </w:tcPr>
          <w:p w:rsidR="00277025" w:rsidRPr="005B2673" w:rsidRDefault="00277025" w:rsidP="0098076B">
            <w:pPr>
              <w:spacing w:line="240" w:lineRule="auto"/>
              <w:ind w:left="864"/>
              <w:rPr>
                <w:rFonts w:cs="Arial"/>
                <w:b/>
                <w:bCs/>
                <w:sz w:val="18"/>
                <w:szCs w:val="18"/>
              </w:rPr>
            </w:pPr>
          </w:p>
        </w:tc>
        <w:tc>
          <w:tcPr>
            <w:tcW w:w="1368" w:type="dxa"/>
            <w:shd w:val="clear" w:color="auto" w:fill="auto"/>
          </w:tcPr>
          <w:p w:rsidR="00277025" w:rsidRPr="005B2673" w:rsidRDefault="00277025" w:rsidP="0098076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w:t>
            </w:r>
          </w:p>
        </w:tc>
        <w:tc>
          <w:tcPr>
            <w:tcW w:w="1368" w:type="dxa"/>
          </w:tcPr>
          <w:p w:rsidR="00277025" w:rsidRPr="005B2673" w:rsidRDefault="00277025" w:rsidP="0098076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w:t>
            </w:r>
          </w:p>
        </w:tc>
      </w:tr>
      <w:tr w:rsidR="00277025" w:rsidRPr="005B2673" w:rsidTr="0098076B">
        <w:tc>
          <w:tcPr>
            <w:tcW w:w="6624" w:type="dxa"/>
          </w:tcPr>
          <w:p w:rsidR="00277025" w:rsidRPr="005B2673" w:rsidRDefault="00277025" w:rsidP="0098076B">
            <w:pPr>
              <w:spacing w:line="240" w:lineRule="auto"/>
              <w:ind w:left="864"/>
              <w:rPr>
                <w:rFonts w:cs="Arial"/>
                <w:b/>
                <w:bCs/>
                <w:sz w:val="18"/>
                <w:szCs w:val="18"/>
              </w:rPr>
            </w:pPr>
          </w:p>
        </w:tc>
        <w:tc>
          <w:tcPr>
            <w:tcW w:w="1368" w:type="dxa"/>
            <w:shd w:val="clear" w:color="auto" w:fill="auto"/>
          </w:tcPr>
          <w:p w:rsidR="00277025" w:rsidRPr="005B2673" w:rsidRDefault="00277025" w:rsidP="009807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368" w:type="dxa"/>
          </w:tcPr>
          <w:p w:rsidR="00277025" w:rsidRPr="005B2673" w:rsidRDefault="00277025" w:rsidP="009807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r>
      <w:tr w:rsidR="00277025" w:rsidRPr="00B271AC" w:rsidTr="0098076B">
        <w:trPr>
          <w:trHeight w:val="80"/>
        </w:trPr>
        <w:tc>
          <w:tcPr>
            <w:tcW w:w="6624" w:type="dxa"/>
          </w:tcPr>
          <w:p w:rsidR="00277025" w:rsidRPr="00B271AC" w:rsidRDefault="00277025" w:rsidP="0098076B">
            <w:pPr>
              <w:spacing w:line="240" w:lineRule="auto"/>
              <w:ind w:left="864"/>
              <w:rPr>
                <w:rFonts w:cs="Arial"/>
                <w:sz w:val="8"/>
                <w:szCs w:val="8"/>
                <w:u w:val="single"/>
              </w:rPr>
            </w:pPr>
          </w:p>
        </w:tc>
        <w:tc>
          <w:tcPr>
            <w:tcW w:w="1368" w:type="dxa"/>
            <w:shd w:val="clear" w:color="auto" w:fill="auto"/>
          </w:tcPr>
          <w:p w:rsidR="00277025" w:rsidRPr="00B271AC" w:rsidRDefault="00277025" w:rsidP="009807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68" w:type="dxa"/>
          </w:tcPr>
          <w:p w:rsidR="00277025" w:rsidRPr="00B271AC" w:rsidRDefault="00277025" w:rsidP="009807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277025" w:rsidRPr="005B2673" w:rsidTr="0098076B">
        <w:tc>
          <w:tcPr>
            <w:tcW w:w="6624" w:type="dxa"/>
          </w:tcPr>
          <w:p w:rsidR="00277025" w:rsidRPr="005B2673" w:rsidRDefault="00277025" w:rsidP="0098076B">
            <w:pPr>
              <w:spacing w:line="240" w:lineRule="auto"/>
              <w:ind w:left="864"/>
              <w:rPr>
                <w:rFonts w:cs="Arial"/>
                <w:sz w:val="18"/>
                <w:szCs w:val="18"/>
              </w:rPr>
            </w:pPr>
            <w:r w:rsidRPr="005B2673">
              <w:rPr>
                <w:rFonts w:cs="Arial"/>
                <w:sz w:val="18"/>
                <w:szCs w:val="18"/>
              </w:rPr>
              <w:t>At 1 January</w:t>
            </w:r>
          </w:p>
        </w:tc>
        <w:tc>
          <w:tcPr>
            <w:tcW w:w="1368" w:type="dxa"/>
            <w:vAlign w:val="bottom"/>
          </w:tcPr>
          <w:p w:rsidR="00277025" w:rsidRPr="00205D2C" w:rsidRDefault="00277025" w:rsidP="0098076B">
            <w:pPr>
              <w:spacing w:line="240" w:lineRule="auto"/>
              <w:ind w:right="-72"/>
              <w:jc w:val="right"/>
              <w:rPr>
                <w:rFonts w:cs="Arial"/>
                <w:sz w:val="18"/>
                <w:szCs w:val="18"/>
              </w:rPr>
            </w:pPr>
            <w:r w:rsidRPr="00205D2C">
              <w:rPr>
                <w:rFonts w:cs="Arial"/>
                <w:sz w:val="18"/>
                <w:szCs w:val="18"/>
              </w:rPr>
              <w:t>933,550</w:t>
            </w:r>
          </w:p>
        </w:tc>
        <w:tc>
          <w:tcPr>
            <w:tcW w:w="1368" w:type="dxa"/>
          </w:tcPr>
          <w:p w:rsidR="00277025" w:rsidRPr="005B2673" w:rsidRDefault="00277025" w:rsidP="0098076B">
            <w:pPr>
              <w:spacing w:line="240" w:lineRule="auto"/>
              <w:ind w:right="-72"/>
              <w:jc w:val="right"/>
              <w:rPr>
                <w:rFonts w:cs="Arial"/>
                <w:sz w:val="18"/>
                <w:szCs w:val="18"/>
              </w:rPr>
            </w:pPr>
            <w:r w:rsidRPr="005B2673">
              <w:rPr>
                <w:rFonts w:cs="Arial"/>
                <w:sz w:val="18"/>
                <w:szCs w:val="18"/>
                <w:cs/>
              </w:rPr>
              <w:t>847</w:t>
            </w:r>
            <w:r w:rsidRPr="005B2673">
              <w:rPr>
                <w:rFonts w:cs="Arial"/>
                <w:sz w:val="18"/>
                <w:szCs w:val="18"/>
              </w:rPr>
              <w:t>,</w:t>
            </w:r>
            <w:r w:rsidRPr="005B2673">
              <w:rPr>
                <w:rFonts w:cs="Arial"/>
                <w:sz w:val="18"/>
                <w:szCs w:val="18"/>
                <w:cs/>
              </w:rPr>
              <w:t>438</w:t>
            </w:r>
          </w:p>
        </w:tc>
      </w:tr>
      <w:tr w:rsidR="00277025" w:rsidRPr="005B2673" w:rsidTr="0098076B">
        <w:tc>
          <w:tcPr>
            <w:tcW w:w="6624" w:type="dxa"/>
          </w:tcPr>
          <w:p w:rsidR="00277025" w:rsidRPr="005B2673" w:rsidRDefault="00277025" w:rsidP="0098076B">
            <w:pPr>
              <w:spacing w:line="240" w:lineRule="auto"/>
              <w:ind w:left="864"/>
              <w:rPr>
                <w:rFonts w:cs="Arial"/>
                <w:sz w:val="18"/>
                <w:szCs w:val="18"/>
              </w:rPr>
            </w:pPr>
            <w:r w:rsidRPr="005B2673">
              <w:rPr>
                <w:rFonts w:cs="Arial"/>
                <w:sz w:val="18"/>
                <w:szCs w:val="18"/>
              </w:rPr>
              <w:t>Additions</w:t>
            </w:r>
          </w:p>
        </w:tc>
        <w:tc>
          <w:tcPr>
            <w:tcW w:w="1368" w:type="dxa"/>
            <w:vAlign w:val="bottom"/>
          </w:tcPr>
          <w:p w:rsidR="00277025" w:rsidRPr="00205D2C" w:rsidRDefault="00277025" w:rsidP="0098076B">
            <w:pPr>
              <w:spacing w:line="240" w:lineRule="auto"/>
              <w:ind w:right="-72"/>
              <w:jc w:val="right"/>
              <w:rPr>
                <w:rFonts w:cs="Arial"/>
                <w:sz w:val="18"/>
                <w:szCs w:val="18"/>
              </w:rPr>
            </w:pPr>
            <w:r w:rsidRPr="00205D2C">
              <w:rPr>
                <w:rFonts w:cs="Arial"/>
                <w:sz w:val="18"/>
                <w:szCs w:val="18"/>
              </w:rPr>
              <w:t>13,109</w:t>
            </w:r>
          </w:p>
        </w:tc>
        <w:tc>
          <w:tcPr>
            <w:tcW w:w="1368" w:type="dxa"/>
          </w:tcPr>
          <w:p w:rsidR="00277025" w:rsidRPr="005B2673" w:rsidRDefault="00277025" w:rsidP="0098076B">
            <w:pPr>
              <w:spacing w:line="240" w:lineRule="auto"/>
              <w:ind w:right="-72"/>
              <w:jc w:val="right"/>
              <w:rPr>
                <w:rFonts w:cs="Arial"/>
                <w:sz w:val="18"/>
                <w:szCs w:val="18"/>
              </w:rPr>
            </w:pPr>
            <w:r w:rsidRPr="005B2673">
              <w:rPr>
                <w:rFonts w:cs="Arial"/>
                <w:sz w:val="18"/>
                <w:szCs w:val="18"/>
              </w:rPr>
              <w:t>9,82</w:t>
            </w:r>
            <w:r>
              <w:rPr>
                <w:rFonts w:cs="Arial"/>
                <w:sz w:val="18"/>
                <w:szCs w:val="18"/>
              </w:rPr>
              <w:t>6</w:t>
            </w:r>
          </w:p>
        </w:tc>
      </w:tr>
      <w:tr w:rsidR="00277025" w:rsidRPr="005B2673" w:rsidTr="0098076B">
        <w:tc>
          <w:tcPr>
            <w:tcW w:w="6624" w:type="dxa"/>
          </w:tcPr>
          <w:p w:rsidR="00277025" w:rsidRPr="00B271AC" w:rsidRDefault="00277025" w:rsidP="00B271AC">
            <w:pPr>
              <w:spacing w:line="240" w:lineRule="auto"/>
              <w:ind w:left="864"/>
              <w:rPr>
                <w:rFonts w:cs="Arial"/>
                <w:spacing w:val="-4"/>
                <w:sz w:val="18"/>
                <w:szCs w:val="18"/>
              </w:rPr>
            </w:pPr>
            <w:r w:rsidRPr="00B271AC">
              <w:rPr>
                <w:rFonts w:cs="Arial"/>
                <w:spacing w:val="-4"/>
                <w:sz w:val="18"/>
                <w:szCs w:val="18"/>
              </w:rPr>
              <w:t>Additions from advance payment for investment in associate</w:t>
            </w:r>
            <w:r w:rsidR="00B271AC" w:rsidRPr="00B271AC">
              <w:rPr>
                <w:rFonts w:cs="Arial"/>
                <w:spacing w:val="-4"/>
                <w:sz w:val="18"/>
                <w:szCs w:val="18"/>
              </w:rPr>
              <w:t xml:space="preserve"> </w:t>
            </w:r>
            <w:r w:rsidRPr="00B271AC">
              <w:rPr>
                <w:rFonts w:cs="Arial"/>
                <w:spacing w:val="-4"/>
                <w:sz w:val="18"/>
                <w:szCs w:val="18"/>
              </w:rPr>
              <w:t>(Note 12.3)</w:t>
            </w:r>
          </w:p>
        </w:tc>
        <w:tc>
          <w:tcPr>
            <w:tcW w:w="1368" w:type="dxa"/>
            <w:vAlign w:val="bottom"/>
          </w:tcPr>
          <w:p w:rsidR="00277025" w:rsidRPr="00205D2C" w:rsidRDefault="00277025" w:rsidP="0098076B">
            <w:pPr>
              <w:spacing w:line="240" w:lineRule="auto"/>
              <w:ind w:right="-72"/>
              <w:jc w:val="right"/>
              <w:rPr>
                <w:rFonts w:cs="Arial"/>
                <w:sz w:val="18"/>
                <w:szCs w:val="18"/>
              </w:rPr>
            </w:pPr>
            <w:r w:rsidRPr="00205D2C">
              <w:rPr>
                <w:rFonts w:cs="Arial"/>
                <w:sz w:val="18"/>
                <w:szCs w:val="18"/>
              </w:rPr>
              <w:t>46,427</w:t>
            </w:r>
          </w:p>
        </w:tc>
        <w:tc>
          <w:tcPr>
            <w:tcW w:w="1368" w:type="dxa"/>
          </w:tcPr>
          <w:p w:rsidR="00277025" w:rsidRPr="005B2673" w:rsidRDefault="00277025" w:rsidP="0098076B">
            <w:pPr>
              <w:spacing w:line="240" w:lineRule="auto"/>
              <w:ind w:right="-72"/>
              <w:jc w:val="right"/>
              <w:rPr>
                <w:rFonts w:cs="Arial"/>
                <w:sz w:val="18"/>
                <w:szCs w:val="18"/>
              </w:rPr>
            </w:pPr>
            <w:r>
              <w:rPr>
                <w:rFonts w:cs="Arial"/>
                <w:sz w:val="18"/>
                <w:szCs w:val="18"/>
              </w:rPr>
              <w:t>-</w:t>
            </w:r>
          </w:p>
        </w:tc>
      </w:tr>
      <w:tr w:rsidR="00277025" w:rsidRPr="005B2673" w:rsidTr="0098076B">
        <w:tc>
          <w:tcPr>
            <w:tcW w:w="6624" w:type="dxa"/>
          </w:tcPr>
          <w:p w:rsidR="00277025" w:rsidRPr="005B2673" w:rsidRDefault="00277025" w:rsidP="0098076B">
            <w:pPr>
              <w:spacing w:line="240" w:lineRule="auto"/>
              <w:ind w:left="864"/>
              <w:rPr>
                <w:rFonts w:cs="Arial"/>
                <w:sz w:val="18"/>
                <w:szCs w:val="18"/>
              </w:rPr>
            </w:pPr>
            <w:r w:rsidRPr="005B2673">
              <w:rPr>
                <w:rFonts w:cs="Arial"/>
                <w:sz w:val="18"/>
                <w:szCs w:val="18"/>
              </w:rPr>
              <w:t xml:space="preserve">Additions from business combination (Note </w:t>
            </w:r>
            <w:r>
              <w:rPr>
                <w:rFonts w:cs="Arial"/>
                <w:sz w:val="18"/>
                <w:szCs w:val="18"/>
              </w:rPr>
              <w:t>18</w:t>
            </w:r>
            <w:r w:rsidRPr="005B2673">
              <w:rPr>
                <w:rFonts w:cs="Arial"/>
                <w:sz w:val="18"/>
                <w:szCs w:val="18"/>
              </w:rPr>
              <w:t>.1)</w:t>
            </w:r>
          </w:p>
        </w:tc>
        <w:tc>
          <w:tcPr>
            <w:tcW w:w="1368" w:type="dxa"/>
            <w:vAlign w:val="bottom"/>
          </w:tcPr>
          <w:p w:rsidR="00277025" w:rsidRPr="00205D2C" w:rsidRDefault="00277025" w:rsidP="0098076B">
            <w:pPr>
              <w:spacing w:line="240" w:lineRule="auto"/>
              <w:ind w:right="-72"/>
              <w:jc w:val="right"/>
              <w:rPr>
                <w:rFonts w:cs="Arial"/>
                <w:sz w:val="18"/>
                <w:szCs w:val="18"/>
                <w:cs/>
              </w:rPr>
            </w:pPr>
            <w:r w:rsidRPr="00205D2C">
              <w:rPr>
                <w:rFonts w:cs="Arial"/>
                <w:sz w:val="18"/>
                <w:szCs w:val="18"/>
              </w:rPr>
              <w:t>95,154</w:t>
            </w:r>
          </w:p>
        </w:tc>
        <w:tc>
          <w:tcPr>
            <w:tcW w:w="1368" w:type="dxa"/>
          </w:tcPr>
          <w:p w:rsidR="00277025" w:rsidRPr="005B2673" w:rsidRDefault="00277025" w:rsidP="0098076B">
            <w:pPr>
              <w:spacing w:line="240" w:lineRule="auto"/>
              <w:ind w:right="-72"/>
              <w:jc w:val="right"/>
              <w:rPr>
                <w:rFonts w:cs="Arial"/>
                <w:sz w:val="18"/>
                <w:szCs w:val="18"/>
              </w:rPr>
            </w:pPr>
            <w:r w:rsidRPr="005B2673">
              <w:rPr>
                <w:rFonts w:cs="Arial"/>
                <w:sz w:val="18"/>
                <w:szCs w:val="18"/>
              </w:rPr>
              <w:t>-</w:t>
            </w:r>
          </w:p>
        </w:tc>
      </w:tr>
      <w:tr w:rsidR="00277025" w:rsidRPr="005B2673" w:rsidTr="0098076B">
        <w:tc>
          <w:tcPr>
            <w:tcW w:w="6624" w:type="dxa"/>
          </w:tcPr>
          <w:p w:rsidR="00277025" w:rsidRPr="005B2673" w:rsidRDefault="00277025" w:rsidP="0098076B">
            <w:pPr>
              <w:spacing w:line="240" w:lineRule="auto"/>
              <w:ind w:left="864"/>
              <w:rPr>
                <w:rFonts w:cs="Arial"/>
                <w:sz w:val="18"/>
                <w:szCs w:val="18"/>
              </w:rPr>
            </w:pPr>
            <w:r w:rsidRPr="005B2673">
              <w:rPr>
                <w:rFonts w:cs="Arial"/>
                <w:sz w:val="18"/>
                <w:szCs w:val="18"/>
              </w:rPr>
              <w:t xml:space="preserve">Share of profit </w:t>
            </w:r>
            <w:r w:rsidR="00AD2E63">
              <w:rPr>
                <w:rFonts w:cs="Arial"/>
                <w:sz w:val="18"/>
                <w:szCs w:val="18"/>
              </w:rPr>
              <w:t>from investments</w:t>
            </w:r>
          </w:p>
        </w:tc>
        <w:tc>
          <w:tcPr>
            <w:tcW w:w="1368" w:type="dxa"/>
            <w:vAlign w:val="bottom"/>
          </w:tcPr>
          <w:p w:rsidR="00277025" w:rsidRPr="00205D2C" w:rsidRDefault="00277025" w:rsidP="0098076B">
            <w:pPr>
              <w:spacing w:line="240" w:lineRule="auto"/>
              <w:ind w:right="-72"/>
              <w:jc w:val="right"/>
              <w:rPr>
                <w:rFonts w:cs="Arial"/>
                <w:sz w:val="18"/>
                <w:szCs w:val="18"/>
              </w:rPr>
            </w:pPr>
            <w:r w:rsidRPr="001E1A20">
              <w:rPr>
                <w:rFonts w:cs="Arial"/>
                <w:sz w:val="18"/>
                <w:szCs w:val="18"/>
              </w:rPr>
              <w:t>318,098</w:t>
            </w:r>
          </w:p>
        </w:tc>
        <w:tc>
          <w:tcPr>
            <w:tcW w:w="1368" w:type="dxa"/>
          </w:tcPr>
          <w:p w:rsidR="00277025" w:rsidRPr="005B2673" w:rsidRDefault="00277025" w:rsidP="0098076B">
            <w:pPr>
              <w:spacing w:line="240" w:lineRule="auto"/>
              <w:ind w:right="-72"/>
              <w:jc w:val="right"/>
              <w:rPr>
                <w:rFonts w:cs="Arial"/>
                <w:sz w:val="18"/>
                <w:szCs w:val="18"/>
              </w:rPr>
            </w:pPr>
            <w:r w:rsidRPr="005B2673">
              <w:rPr>
                <w:rFonts w:cs="Arial"/>
                <w:sz w:val="18"/>
                <w:szCs w:val="18"/>
                <w:cs/>
              </w:rPr>
              <w:t>293</w:t>
            </w:r>
            <w:r w:rsidRPr="005B2673">
              <w:rPr>
                <w:rFonts w:cs="Arial"/>
                <w:sz w:val="18"/>
                <w:szCs w:val="18"/>
              </w:rPr>
              <w:t>,</w:t>
            </w:r>
            <w:r w:rsidRPr="005B2673">
              <w:rPr>
                <w:rFonts w:cs="Arial"/>
                <w:sz w:val="18"/>
                <w:szCs w:val="18"/>
                <w:cs/>
              </w:rPr>
              <w:t>597</w:t>
            </w:r>
          </w:p>
        </w:tc>
      </w:tr>
      <w:tr w:rsidR="00277025" w:rsidRPr="005B2673" w:rsidTr="0098076B">
        <w:tc>
          <w:tcPr>
            <w:tcW w:w="6624" w:type="dxa"/>
          </w:tcPr>
          <w:p w:rsidR="00277025" w:rsidRPr="005B2673" w:rsidRDefault="00277025" w:rsidP="0098076B">
            <w:pPr>
              <w:spacing w:line="240" w:lineRule="auto"/>
              <w:ind w:left="864"/>
              <w:rPr>
                <w:rFonts w:cs="Arial"/>
                <w:sz w:val="18"/>
                <w:szCs w:val="18"/>
              </w:rPr>
            </w:pPr>
            <w:r w:rsidRPr="005B2673">
              <w:rPr>
                <w:rFonts w:cs="Arial"/>
                <w:sz w:val="18"/>
                <w:szCs w:val="18"/>
              </w:rPr>
              <w:t xml:space="preserve">Share of loss from guaranteed investment (Note </w:t>
            </w:r>
            <w:r>
              <w:rPr>
                <w:rFonts w:cs="Arial"/>
                <w:sz w:val="18"/>
                <w:szCs w:val="18"/>
              </w:rPr>
              <w:t>18</w:t>
            </w:r>
            <w:r w:rsidRPr="005B2673">
              <w:rPr>
                <w:rFonts w:cs="Arial"/>
                <w:sz w:val="18"/>
                <w:szCs w:val="18"/>
              </w:rPr>
              <w:t>.2)</w:t>
            </w:r>
          </w:p>
        </w:tc>
        <w:tc>
          <w:tcPr>
            <w:tcW w:w="1368" w:type="dxa"/>
            <w:vAlign w:val="bottom"/>
          </w:tcPr>
          <w:p w:rsidR="00277025" w:rsidRPr="00205D2C" w:rsidRDefault="00277025" w:rsidP="0098076B">
            <w:pPr>
              <w:spacing w:line="240" w:lineRule="auto"/>
              <w:ind w:right="-72"/>
              <w:jc w:val="right"/>
              <w:rPr>
                <w:rFonts w:cs="Arial"/>
                <w:sz w:val="18"/>
                <w:szCs w:val="18"/>
              </w:rPr>
            </w:pPr>
            <w:r w:rsidRPr="00205D2C">
              <w:rPr>
                <w:rFonts w:cs="Arial"/>
                <w:sz w:val="18"/>
                <w:szCs w:val="18"/>
              </w:rPr>
              <w:t>(4</w:t>
            </w:r>
            <w:r>
              <w:rPr>
                <w:rFonts w:cs="Arial"/>
                <w:sz w:val="18"/>
                <w:szCs w:val="18"/>
              </w:rPr>
              <w:t>28</w:t>
            </w:r>
            <w:r w:rsidRPr="00205D2C">
              <w:rPr>
                <w:rFonts w:cs="Arial"/>
                <w:sz w:val="18"/>
                <w:szCs w:val="18"/>
              </w:rPr>
              <w:t>)</w:t>
            </w:r>
          </w:p>
        </w:tc>
        <w:tc>
          <w:tcPr>
            <w:tcW w:w="1368" w:type="dxa"/>
          </w:tcPr>
          <w:p w:rsidR="00277025" w:rsidRPr="005B2673" w:rsidRDefault="00277025" w:rsidP="0098076B">
            <w:pPr>
              <w:spacing w:line="240" w:lineRule="auto"/>
              <w:ind w:right="-72"/>
              <w:jc w:val="right"/>
              <w:rPr>
                <w:rFonts w:cs="Arial"/>
                <w:sz w:val="18"/>
                <w:szCs w:val="18"/>
              </w:rPr>
            </w:pPr>
            <w:r w:rsidRPr="005B2673">
              <w:rPr>
                <w:rFonts w:cs="Arial"/>
                <w:sz w:val="18"/>
                <w:szCs w:val="18"/>
              </w:rPr>
              <w:t>-</w:t>
            </w:r>
          </w:p>
        </w:tc>
      </w:tr>
      <w:tr w:rsidR="00277025" w:rsidRPr="005B2673" w:rsidTr="0098076B">
        <w:tc>
          <w:tcPr>
            <w:tcW w:w="6624" w:type="dxa"/>
          </w:tcPr>
          <w:p w:rsidR="00277025" w:rsidRPr="005B2673" w:rsidRDefault="00277025" w:rsidP="0098076B">
            <w:pPr>
              <w:spacing w:line="240" w:lineRule="auto"/>
              <w:ind w:left="864"/>
              <w:rPr>
                <w:rFonts w:cs="Arial"/>
                <w:sz w:val="18"/>
                <w:szCs w:val="18"/>
              </w:rPr>
            </w:pPr>
            <w:r w:rsidRPr="005B2673">
              <w:rPr>
                <w:rFonts w:cs="Arial"/>
                <w:sz w:val="18"/>
                <w:szCs w:val="18"/>
              </w:rPr>
              <w:t>Dividends income</w:t>
            </w:r>
          </w:p>
        </w:tc>
        <w:tc>
          <w:tcPr>
            <w:tcW w:w="1368" w:type="dxa"/>
            <w:vAlign w:val="bottom"/>
          </w:tcPr>
          <w:p w:rsidR="00277025" w:rsidRPr="00205D2C" w:rsidRDefault="00277025" w:rsidP="0098076B">
            <w:pPr>
              <w:spacing w:line="240" w:lineRule="auto"/>
              <w:ind w:right="-72"/>
              <w:jc w:val="right"/>
              <w:rPr>
                <w:rFonts w:cs="Arial"/>
                <w:sz w:val="18"/>
                <w:szCs w:val="18"/>
              </w:rPr>
            </w:pPr>
            <w:r w:rsidRPr="00205D2C">
              <w:rPr>
                <w:rFonts w:cs="Arial"/>
                <w:sz w:val="18"/>
                <w:szCs w:val="18"/>
              </w:rPr>
              <w:t>(223,928)</w:t>
            </w:r>
          </w:p>
        </w:tc>
        <w:tc>
          <w:tcPr>
            <w:tcW w:w="1368" w:type="dxa"/>
          </w:tcPr>
          <w:p w:rsidR="00277025" w:rsidRPr="005B2673" w:rsidRDefault="00277025" w:rsidP="0098076B">
            <w:pPr>
              <w:spacing w:line="240" w:lineRule="auto"/>
              <w:ind w:right="-72"/>
              <w:jc w:val="right"/>
              <w:rPr>
                <w:rFonts w:cs="Arial"/>
                <w:sz w:val="18"/>
                <w:szCs w:val="18"/>
                <w:cs/>
              </w:rPr>
            </w:pPr>
            <w:r w:rsidRPr="009F3EC8">
              <w:rPr>
                <w:rFonts w:cs="Arial"/>
                <w:sz w:val="18"/>
                <w:szCs w:val="18"/>
              </w:rPr>
              <w:t>(219,542)</w:t>
            </w:r>
          </w:p>
        </w:tc>
      </w:tr>
      <w:tr w:rsidR="00277025" w:rsidRPr="005B2673" w:rsidTr="0098076B">
        <w:tc>
          <w:tcPr>
            <w:tcW w:w="6624" w:type="dxa"/>
          </w:tcPr>
          <w:p w:rsidR="00277025" w:rsidRPr="005B2673" w:rsidRDefault="00277025" w:rsidP="0098076B">
            <w:pPr>
              <w:spacing w:line="240" w:lineRule="auto"/>
              <w:ind w:left="864"/>
              <w:rPr>
                <w:rFonts w:cs="Arial"/>
                <w:sz w:val="18"/>
                <w:szCs w:val="18"/>
              </w:rPr>
            </w:pPr>
            <w:r w:rsidRPr="005B2673">
              <w:rPr>
                <w:rFonts w:cs="Arial"/>
                <w:sz w:val="18"/>
                <w:szCs w:val="18"/>
              </w:rPr>
              <w:t>Exchange differences on translating financial statements</w:t>
            </w:r>
          </w:p>
        </w:tc>
        <w:tc>
          <w:tcPr>
            <w:tcW w:w="1368" w:type="dxa"/>
            <w:vAlign w:val="bottom"/>
          </w:tcPr>
          <w:p w:rsidR="00277025" w:rsidRPr="00205D2C" w:rsidRDefault="00277025" w:rsidP="0098076B">
            <w:pPr>
              <w:spacing w:line="240" w:lineRule="auto"/>
              <w:ind w:right="-72"/>
              <w:jc w:val="right"/>
              <w:rPr>
                <w:rFonts w:cs="Arial"/>
                <w:sz w:val="18"/>
                <w:szCs w:val="18"/>
              </w:rPr>
            </w:pPr>
            <w:r w:rsidRPr="00205D2C">
              <w:rPr>
                <w:rFonts w:cs="Arial"/>
                <w:sz w:val="18"/>
                <w:szCs w:val="18"/>
              </w:rPr>
              <w:t>(9,</w:t>
            </w:r>
            <w:r>
              <w:rPr>
                <w:rFonts w:cs="Arial"/>
                <w:sz w:val="18"/>
                <w:szCs w:val="18"/>
              </w:rPr>
              <w:t>112</w:t>
            </w:r>
            <w:r w:rsidRPr="00205D2C">
              <w:rPr>
                <w:rFonts w:cs="Arial"/>
                <w:sz w:val="18"/>
                <w:szCs w:val="18"/>
              </w:rPr>
              <w:t>)</w:t>
            </w:r>
          </w:p>
        </w:tc>
        <w:tc>
          <w:tcPr>
            <w:tcW w:w="1368" w:type="dxa"/>
          </w:tcPr>
          <w:p w:rsidR="00277025" w:rsidRPr="005B2673" w:rsidRDefault="00277025" w:rsidP="0098076B">
            <w:pPr>
              <w:spacing w:line="240" w:lineRule="auto"/>
              <w:ind w:right="-72"/>
              <w:jc w:val="right"/>
              <w:rPr>
                <w:rFonts w:cs="Arial"/>
                <w:sz w:val="18"/>
                <w:szCs w:val="18"/>
                <w:cs/>
              </w:rPr>
            </w:pPr>
            <w:r w:rsidRPr="005B2673">
              <w:rPr>
                <w:rFonts w:cs="Arial"/>
                <w:sz w:val="18"/>
                <w:szCs w:val="18"/>
                <w:cs/>
              </w:rPr>
              <w:t>2</w:t>
            </w:r>
            <w:r w:rsidRPr="005B2673">
              <w:rPr>
                <w:rFonts w:cs="Arial"/>
                <w:sz w:val="18"/>
                <w:szCs w:val="18"/>
              </w:rPr>
              <w:t>,</w:t>
            </w:r>
            <w:r w:rsidRPr="005B2673">
              <w:rPr>
                <w:rFonts w:cs="Arial"/>
                <w:sz w:val="18"/>
                <w:szCs w:val="18"/>
                <w:cs/>
              </w:rPr>
              <w:t>23</w:t>
            </w:r>
            <w:r>
              <w:rPr>
                <w:rFonts w:cs="Arial"/>
                <w:sz w:val="18"/>
                <w:szCs w:val="18"/>
              </w:rPr>
              <w:t>1</w:t>
            </w:r>
          </w:p>
        </w:tc>
      </w:tr>
      <w:tr w:rsidR="00277025" w:rsidRPr="005B2673" w:rsidTr="0098076B">
        <w:tc>
          <w:tcPr>
            <w:tcW w:w="6624" w:type="dxa"/>
          </w:tcPr>
          <w:p w:rsidR="00277025" w:rsidRPr="005B2673" w:rsidRDefault="00277025" w:rsidP="0098076B">
            <w:pPr>
              <w:spacing w:line="240" w:lineRule="auto"/>
              <w:ind w:left="864"/>
              <w:rPr>
                <w:rFonts w:cs="Arial"/>
                <w:sz w:val="18"/>
                <w:szCs w:val="18"/>
              </w:rPr>
            </w:pPr>
            <w:r w:rsidRPr="005B2673">
              <w:rPr>
                <w:rFonts w:cs="Arial"/>
                <w:sz w:val="18"/>
                <w:szCs w:val="18"/>
              </w:rPr>
              <w:t xml:space="preserve">Transfer to assets under Share Subscription Agreement (Note </w:t>
            </w:r>
            <w:r>
              <w:rPr>
                <w:rFonts w:cs="Arial"/>
                <w:sz w:val="18"/>
                <w:szCs w:val="18"/>
              </w:rPr>
              <w:t>18</w:t>
            </w:r>
            <w:r w:rsidRPr="005B2673">
              <w:rPr>
                <w:rFonts w:cs="Arial"/>
                <w:sz w:val="18"/>
                <w:szCs w:val="18"/>
              </w:rPr>
              <w:t>.3)</w:t>
            </w:r>
          </w:p>
        </w:tc>
        <w:tc>
          <w:tcPr>
            <w:tcW w:w="1368" w:type="dxa"/>
            <w:vAlign w:val="bottom"/>
          </w:tcPr>
          <w:p w:rsidR="00277025" w:rsidRPr="00205D2C" w:rsidRDefault="00277025" w:rsidP="0098076B">
            <w:pPr>
              <w:pBdr>
                <w:bottom w:val="single" w:sz="4" w:space="1" w:color="auto"/>
              </w:pBdr>
              <w:spacing w:line="240" w:lineRule="auto"/>
              <w:ind w:right="-72"/>
              <w:jc w:val="right"/>
              <w:rPr>
                <w:rFonts w:cs="Arial"/>
                <w:sz w:val="18"/>
                <w:szCs w:val="18"/>
                <w:cs/>
              </w:rPr>
            </w:pPr>
            <w:r w:rsidRPr="00205D2C">
              <w:rPr>
                <w:rFonts w:cs="Arial"/>
                <w:sz w:val="18"/>
                <w:szCs w:val="18"/>
              </w:rPr>
              <w:t>(94,707)</w:t>
            </w:r>
          </w:p>
        </w:tc>
        <w:tc>
          <w:tcPr>
            <w:tcW w:w="1368" w:type="dxa"/>
          </w:tcPr>
          <w:p w:rsidR="00277025" w:rsidRPr="005B2673" w:rsidRDefault="00277025" w:rsidP="0098076B">
            <w:pPr>
              <w:pBdr>
                <w:bottom w:val="single" w:sz="4" w:space="1" w:color="auto"/>
              </w:pBdr>
              <w:spacing w:line="240" w:lineRule="auto"/>
              <w:ind w:right="-72"/>
              <w:jc w:val="right"/>
              <w:rPr>
                <w:rFonts w:cs="Arial"/>
                <w:sz w:val="18"/>
                <w:szCs w:val="18"/>
              </w:rPr>
            </w:pPr>
            <w:r w:rsidRPr="005B2673">
              <w:rPr>
                <w:rFonts w:cs="Arial"/>
                <w:sz w:val="18"/>
                <w:szCs w:val="18"/>
              </w:rPr>
              <w:t>-</w:t>
            </w:r>
          </w:p>
        </w:tc>
      </w:tr>
      <w:tr w:rsidR="00277025" w:rsidRPr="00B271AC" w:rsidTr="0098076B">
        <w:tc>
          <w:tcPr>
            <w:tcW w:w="6624" w:type="dxa"/>
          </w:tcPr>
          <w:p w:rsidR="00277025" w:rsidRPr="00B271AC" w:rsidRDefault="00277025" w:rsidP="0098076B">
            <w:pPr>
              <w:spacing w:line="240" w:lineRule="auto"/>
              <w:ind w:left="864"/>
              <w:rPr>
                <w:rFonts w:cs="Arial"/>
                <w:sz w:val="8"/>
                <w:szCs w:val="8"/>
                <w:u w:val="single"/>
              </w:rPr>
            </w:pPr>
          </w:p>
        </w:tc>
        <w:tc>
          <w:tcPr>
            <w:tcW w:w="1368" w:type="dxa"/>
            <w:shd w:val="clear" w:color="auto" w:fill="auto"/>
            <w:vAlign w:val="bottom"/>
          </w:tcPr>
          <w:p w:rsidR="00277025" w:rsidRPr="00B271AC" w:rsidRDefault="00277025" w:rsidP="0098076B">
            <w:pPr>
              <w:spacing w:line="240" w:lineRule="auto"/>
              <w:ind w:right="-72"/>
              <w:jc w:val="right"/>
              <w:rPr>
                <w:rFonts w:cs="Arial"/>
                <w:sz w:val="8"/>
                <w:szCs w:val="8"/>
              </w:rPr>
            </w:pPr>
          </w:p>
        </w:tc>
        <w:tc>
          <w:tcPr>
            <w:tcW w:w="1368" w:type="dxa"/>
          </w:tcPr>
          <w:p w:rsidR="00277025" w:rsidRPr="00B271AC" w:rsidRDefault="00277025" w:rsidP="0098076B">
            <w:pPr>
              <w:spacing w:line="240" w:lineRule="auto"/>
              <w:ind w:right="-72"/>
              <w:jc w:val="right"/>
              <w:rPr>
                <w:rFonts w:cs="Arial"/>
                <w:sz w:val="8"/>
                <w:szCs w:val="8"/>
              </w:rPr>
            </w:pPr>
          </w:p>
        </w:tc>
      </w:tr>
      <w:tr w:rsidR="00277025" w:rsidRPr="005B2673" w:rsidTr="0098076B">
        <w:tc>
          <w:tcPr>
            <w:tcW w:w="6624" w:type="dxa"/>
          </w:tcPr>
          <w:p w:rsidR="00277025" w:rsidRPr="005B2673" w:rsidRDefault="00277025" w:rsidP="0098076B">
            <w:pPr>
              <w:spacing w:line="240" w:lineRule="auto"/>
              <w:ind w:left="864"/>
              <w:rPr>
                <w:rFonts w:cs="Arial"/>
                <w:sz w:val="18"/>
                <w:szCs w:val="18"/>
                <w:u w:val="single"/>
              </w:rPr>
            </w:pPr>
            <w:r w:rsidRPr="005B2673">
              <w:rPr>
                <w:rFonts w:cs="Arial"/>
                <w:sz w:val="18"/>
                <w:szCs w:val="18"/>
              </w:rPr>
              <w:t>At 31 December</w:t>
            </w:r>
          </w:p>
        </w:tc>
        <w:tc>
          <w:tcPr>
            <w:tcW w:w="1368" w:type="dxa"/>
            <w:vAlign w:val="bottom"/>
          </w:tcPr>
          <w:p w:rsidR="00277025" w:rsidRPr="005B2673" w:rsidRDefault="00277025" w:rsidP="0098076B">
            <w:pPr>
              <w:pBdr>
                <w:bottom w:val="double" w:sz="4" w:space="1" w:color="auto"/>
              </w:pBdr>
              <w:spacing w:line="240" w:lineRule="auto"/>
              <w:ind w:right="-72"/>
              <w:jc w:val="right"/>
              <w:rPr>
                <w:rFonts w:cs="Arial"/>
                <w:sz w:val="18"/>
                <w:szCs w:val="18"/>
              </w:rPr>
            </w:pPr>
            <w:r w:rsidRPr="001E1A20">
              <w:rPr>
                <w:rFonts w:cs="Arial"/>
                <w:sz w:val="18"/>
                <w:szCs w:val="18"/>
              </w:rPr>
              <w:t>1,078,163</w:t>
            </w:r>
          </w:p>
        </w:tc>
        <w:tc>
          <w:tcPr>
            <w:tcW w:w="1368" w:type="dxa"/>
          </w:tcPr>
          <w:p w:rsidR="00277025" w:rsidRPr="005B2673" w:rsidRDefault="00277025" w:rsidP="0098076B">
            <w:pPr>
              <w:pBdr>
                <w:bottom w:val="double" w:sz="4" w:space="1" w:color="auto"/>
              </w:pBdr>
              <w:spacing w:line="240" w:lineRule="auto"/>
              <w:ind w:right="-72"/>
              <w:jc w:val="right"/>
              <w:rPr>
                <w:rFonts w:cs="Arial"/>
                <w:sz w:val="18"/>
                <w:szCs w:val="18"/>
              </w:rPr>
            </w:pPr>
            <w:r w:rsidRPr="005B2673">
              <w:rPr>
                <w:rFonts w:cs="Arial"/>
                <w:sz w:val="18"/>
                <w:szCs w:val="18"/>
              </w:rPr>
              <w:t>933,55</w:t>
            </w:r>
            <w:r w:rsidRPr="005B2673">
              <w:rPr>
                <w:rFonts w:cs="Arial"/>
                <w:sz w:val="18"/>
                <w:szCs w:val="18"/>
                <w:cs/>
              </w:rPr>
              <w:t>0</w:t>
            </w:r>
          </w:p>
        </w:tc>
      </w:tr>
    </w:tbl>
    <w:p w:rsidR="00277025" w:rsidRPr="005B2673" w:rsidRDefault="00277025" w:rsidP="00D755C2">
      <w:pPr>
        <w:pStyle w:val="ListParagraph"/>
        <w:spacing w:after="0" w:line="240" w:lineRule="auto"/>
        <w:ind w:left="1080"/>
        <w:jc w:val="thaiDistribute"/>
        <w:rPr>
          <w:rFonts w:ascii="Arial" w:hAnsi="Arial" w:cs="Arial"/>
          <w:sz w:val="18"/>
          <w:szCs w:val="18"/>
          <w:lang w:val="en-GB"/>
        </w:rPr>
      </w:pPr>
    </w:p>
    <w:p w:rsidR="00F61A87" w:rsidRPr="005B2673" w:rsidRDefault="00F61A87" w:rsidP="00D755C2">
      <w:pPr>
        <w:pStyle w:val="ListParagraph"/>
        <w:spacing w:after="0" w:line="240" w:lineRule="auto"/>
        <w:ind w:left="1080"/>
        <w:jc w:val="thaiDistribute"/>
        <w:rPr>
          <w:rFonts w:ascii="Arial" w:hAnsi="Arial" w:cs="Arial"/>
          <w:sz w:val="18"/>
          <w:szCs w:val="18"/>
          <w:lang w:val="en-GB"/>
        </w:rPr>
        <w:sectPr w:rsidR="00F61A87" w:rsidRPr="005B2673" w:rsidSect="001046E7">
          <w:pgSz w:w="11906" w:h="16838"/>
          <w:pgMar w:top="1440" w:right="720" w:bottom="720" w:left="1728" w:header="706" w:footer="576" w:gutter="0"/>
          <w:cols w:space="720"/>
        </w:sectPr>
      </w:pPr>
    </w:p>
    <w:p w:rsidR="00951A25" w:rsidRPr="005B2673" w:rsidRDefault="00951A25" w:rsidP="00D755C2">
      <w:pPr>
        <w:spacing w:line="240" w:lineRule="auto"/>
        <w:ind w:left="540" w:hanging="540"/>
        <w:jc w:val="thaiDistribute"/>
        <w:rPr>
          <w:rFonts w:cs="Arial"/>
          <w:b/>
          <w:bCs/>
          <w:sz w:val="18"/>
          <w:szCs w:val="18"/>
        </w:rPr>
      </w:pPr>
    </w:p>
    <w:p w:rsidR="00951A25" w:rsidRPr="005B2673" w:rsidRDefault="00951A25" w:rsidP="00D755C2">
      <w:pPr>
        <w:spacing w:line="240" w:lineRule="auto"/>
        <w:ind w:left="540" w:hanging="540"/>
        <w:jc w:val="thaiDistribute"/>
        <w:rPr>
          <w:rFonts w:cs="Arial"/>
          <w:b/>
          <w:bCs/>
          <w:sz w:val="18"/>
          <w:szCs w:val="18"/>
        </w:rPr>
      </w:pPr>
    </w:p>
    <w:p w:rsidR="00F61A87" w:rsidRPr="005B2673" w:rsidRDefault="005D7A7C" w:rsidP="00D755C2">
      <w:pPr>
        <w:spacing w:line="240" w:lineRule="auto"/>
        <w:ind w:left="540" w:hanging="540"/>
        <w:jc w:val="thaiDistribute"/>
        <w:rPr>
          <w:rFonts w:cs="Arial"/>
          <w:b/>
          <w:bCs/>
          <w:sz w:val="18"/>
          <w:szCs w:val="18"/>
        </w:rPr>
      </w:pPr>
      <w:r w:rsidRPr="005B2673">
        <w:rPr>
          <w:rFonts w:cs="Arial"/>
          <w:b/>
          <w:bCs/>
          <w:sz w:val="18"/>
          <w:szCs w:val="18"/>
        </w:rPr>
        <w:t>1</w:t>
      </w:r>
      <w:r w:rsidR="0069553B">
        <w:rPr>
          <w:rFonts w:cs="Arial"/>
          <w:b/>
          <w:bCs/>
          <w:sz w:val="18"/>
          <w:szCs w:val="18"/>
        </w:rPr>
        <w:t>2</w:t>
      </w:r>
      <w:r w:rsidR="00F61A87" w:rsidRPr="005B2673">
        <w:rPr>
          <w:rFonts w:cs="Arial"/>
          <w:b/>
          <w:bCs/>
          <w:sz w:val="18"/>
          <w:szCs w:val="18"/>
          <w:rtl/>
          <w:cs/>
        </w:rPr>
        <w:tab/>
      </w:r>
      <w:r w:rsidR="00F61A87" w:rsidRPr="005B2673">
        <w:rPr>
          <w:rFonts w:cs="Arial"/>
          <w:b/>
          <w:bCs/>
          <w:sz w:val="18"/>
          <w:szCs w:val="18"/>
        </w:rPr>
        <w:t>Investments in subsidiaries and associate</w:t>
      </w:r>
      <w:r w:rsidR="00F205C5" w:rsidRPr="005B2673">
        <w:rPr>
          <w:rFonts w:cs="Arial"/>
          <w:b/>
          <w:bCs/>
          <w:sz w:val="18"/>
          <w:szCs w:val="18"/>
        </w:rPr>
        <w:t>s</w:t>
      </w:r>
      <w:r w:rsidR="00F61A87" w:rsidRPr="005B2673">
        <w:rPr>
          <w:rFonts w:cs="Arial"/>
          <w:sz w:val="18"/>
          <w:szCs w:val="18"/>
        </w:rPr>
        <w:t xml:space="preserve"> (Cont’d)</w:t>
      </w:r>
    </w:p>
    <w:p w:rsidR="00F61A87" w:rsidRPr="005B2673" w:rsidRDefault="00F61A87" w:rsidP="00D755C2">
      <w:pPr>
        <w:tabs>
          <w:tab w:val="left" w:pos="1080"/>
        </w:tabs>
        <w:spacing w:line="240" w:lineRule="auto"/>
        <w:ind w:left="1080" w:hanging="540"/>
        <w:jc w:val="both"/>
        <w:rPr>
          <w:rFonts w:eastAsia="Angsana New" w:cs="Arial"/>
          <w:b/>
          <w:bCs/>
          <w:sz w:val="18"/>
          <w:szCs w:val="18"/>
        </w:rPr>
      </w:pPr>
    </w:p>
    <w:p w:rsidR="00F61A87" w:rsidRPr="005B2673" w:rsidRDefault="00F61A87" w:rsidP="00D755C2">
      <w:pPr>
        <w:tabs>
          <w:tab w:val="left" w:pos="1080"/>
        </w:tabs>
        <w:spacing w:line="240" w:lineRule="auto"/>
        <w:ind w:left="1080" w:hanging="540"/>
        <w:jc w:val="both"/>
        <w:rPr>
          <w:rFonts w:eastAsia="Angsana New" w:cs="Arial"/>
          <w:b/>
          <w:bCs/>
          <w:sz w:val="18"/>
          <w:szCs w:val="18"/>
        </w:rPr>
      </w:pPr>
    </w:p>
    <w:p w:rsidR="00F61A87" w:rsidRPr="005B2673" w:rsidRDefault="005D7A7C" w:rsidP="00D755C2">
      <w:pPr>
        <w:autoSpaceDE w:val="0"/>
        <w:autoSpaceDN w:val="0"/>
        <w:adjustRightInd w:val="0"/>
        <w:spacing w:line="240" w:lineRule="auto"/>
        <w:ind w:left="1080" w:hanging="540"/>
        <w:rPr>
          <w:rFonts w:cs="Arial"/>
          <w:sz w:val="18"/>
          <w:szCs w:val="18"/>
        </w:rPr>
      </w:pPr>
      <w:r w:rsidRPr="005B2673">
        <w:rPr>
          <w:rFonts w:eastAsia="Angsana New" w:cs="Arial"/>
          <w:b/>
          <w:bCs/>
          <w:sz w:val="18"/>
          <w:szCs w:val="18"/>
        </w:rPr>
        <w:t>1</w:t>
      </w:r>
      <w:r w:rsidR="0069553B">
        <w:rPr>
          <w:rFonts w:eastAsia="Angsana New" w:cs="Arial"/>
          <w:b/>
          <w:bCs/>
          <w:sz w:val="18"/>
          <w:szCs w:val="18"/>
        </w:rPr>
        <w:t>2</w:t>
      </w:r>
      <w:r w:rsidR="00F61A87" w:rsidRPr="005B2673">
        <w:rPr>
          <w:rFonts w:eastAsia="Angsana New" w:cs="Arial"/>
          <w:b/>
          <w:bCs/>
          <w:sz w:val="18"/>
          <w:szCs w:val="18"/>
        </w:rPr>
        <w:t>.</w:t>
      </w:r>
      <w:r w:rsidR="00F61A87" w:rsidRPr="005B2673">
        <w:rPr>
          <w:rFonts w:eastAsia="Angsana New" w:cs="Arial"/>
          <w:b/>
          <w:bCs/>
          <w:sz w:val="18"/>
          <w:szCs w:val="22"/>
          <w:lang w:bidi="th-TH"/>
        </w:rPr>
        <w:t>2</w:t>
      </w:r>
      <w:r w:rsidR="00F61A87" w:rsidRPr="005B2673">
        <w:rPr>
          <w:rFonts w:eastAsia="Angsana New" w:cs="Arial"/>
          <w:b/>
          <w:bCs/>
          <w:sz w:val="18"/>
          <w:szCs w:val="22"/>
          <w:lang w:bidi="th-TH"/>
        </w:rPr>
        <w:tab/>
      </w:r>
      <w:r w:rsidR="00F61A87" w:rsidRPr="005B2673">
        <w:rPr>
          <w:rFonts w:cs="Arial"/>
          <w:b/>
          <w:bCs/>
          <w:sz w:val="18"/>
          <w:szCs w:val="18"/>
        </w:rPr>
        <w:t>Investment</w:t>
      </w:r>
      <w:r w:rsidR="00890180" w:rsidRPr="005B2673">
        <w:rPr>
          <w:rFonts w:cs="Arial"/>
          <w:b/>
          <w:bCs/>
          <w:sz w:val="18"/>
          <w:szCs w:val="18"/>
        </w:rPr>
        <w:t>s</w:t>
      </w:r>
      <w:r w:rsidR="00F61A87" w:rsidRPr="005B2673">
        <w:rPr>
          <w:rFonts w:cs="Arial"/>
          <w:b/>
          <w:bCs/>
          <w:sz w:val="18"/>
          <w:szCs w:val="18"/>
        </w:rPr>
        <w:t xml:space="preserve"> in associate</w:t>
      </w:r>
      <w:r w:rsidR="00AD3709" w:rsidRPr="005B2673">
        <w:rPr>
          <w:rFonts w:cs="Arial"/>
          <w:b/>
          <w:bCs/>
          <w:sz w:val="18"/>
          <w:szCs w:val="18"/>
        </w:rPr>
        <w:t>s</w:t>
      </w:r>
      <w:r w:rsidR="00F61A87" w:rsidRPr="005B2673">
        <w:rPr>
          <w:rFonts w:cs="Arial"/>
          <w:b/>
          <w:bCs/>
          <w:sz w:val="18"/>
          <w:szCs w:val="18"/>
        </w:rPr>
        <w:t xml:space="preserve"> </w:t>
      </w:r>
      <w:r w:rsidR="00F61A87" w:rsidRPr="005B2673">
        <w:rPr>
          <w:rFonts w:cs="Arial"/>
          <w:sz w:val="18"/>
          <w:szCs w:val="18"/>
        </w:rPr>
        <w:t>(Cont’d)</w:t>
      </w:r>
    </w:p>
    <w:p w:rsidR="00706DAD" w:rsidRPr="005B2673" w:rsidRDefault="00706DAD" w:rsidP="00D755C2">
      <w:pPr>
        <w:autoSpaceDE w:val="0"/>
        <w:autoSpaceDN w:val="0"/>
        <w:adjustRightInd w:val="0"/>
        <w:spacing w:line="240" w:lineRule="auto"/>
        <w:ind w:left="1080"/>
        <w:rPr>
          <w:rFonts w:cs="Arial"/>
          <w:sz w:val="18"/>
          <w:szCs w:val="18"/>
        </w:rPr>
      </w:pPr>
    </w:p>
    <w:p w:rsidR="00920C2C" w:rsidRPr="005B2673" w:rsidRDefault="00920C2C" w:rsidP="00D755C2">
      <w:pPr>
        <w:pStyle w:val="ListParagraph"/>
        <w:spacing w:after="0" w:line="240" w:lineRule="auto"/>
        <w:ind w:left="1080"/>
        <w:rPr>
          <w:rFonts w:ascii="Arial" w:hAnsi="Arial" w:cs="Arial"/>
          <w:sz w:val="18"/>
          <w:szCs w:val="18"/>
          <w:lang w:val="en-GB"/>
        </w:rPr>
      </w:pPr>
      <w:r w:rsidRPr="005B2673">
        <w:rPr>
          <w:rFonts w:ascii="Arial" w:hAnsi="Arial" w:cs="Arial"/>
          <w:sz w:val="18"/>
          <w:szCs w:val="18"/>
          <w:lang w:val="en-GB"/>
        </w:rPr>
        <w:t>The Group holds shares indirectly through subsidiaries in the Group</w:t>
      </w:r>
      <w:r w:rsidR="00741B92">
        <w:rPr>
          <w:rFonts w:ascii="Arial" w:hAnsi="Arial" w:cs="Arial"/>
          <w:sz w:val="18"/>
          <w:szCs w:val="18"/>
          <w:lang w:val="en-GB"/>
        </w:rPr>
        <w:t>.</w:t>
      </w:r>
    </w:p>
    <w:p w:rsidR="00920C2C" w:rsidRPr="005B2673" w:rsidRDefault="00920C2C" w:rsidP="00D755C2">
      <w:pPr>
        <w:tabs>
          <w:tab w:val="left" w:pos="2880"/>
        </w:tabs>
        <w:autoSpaceDE w:val="0"/>
        <w:autoSpaceDN w:val="0"/>
        <w:adjustRightInd w:val="0"/>
        <w:spacing w:line="240" w:lineRule="auto"/>
        <w:ind w:left="1080"/>
        <w:rPr>
          <w:rFonts w:cs="Arial"/>
          <w:sz w:val="18"/>
          <w:szCs w:val="18"/>
        </w:rPr>
      </w:pPr>
    </w:p>
    <w:tbl>
      <w:tblPr>
        <w:tblW w:w="15550" w:type="dxa"/>
        <w:tblLayout w:type="fixed"/>
        <w:tblLook w:val="0000" w:firstRow="0" w:lastRow="0" w:firstColumn="0" w:lastColumn="0" w:noHBand="0" w:noVBand="0"/>
      </w:tblPr>
      <w:tblGrid>
        <w:gridCol w:w="4246"/>
        <w:gridCol w:w="1283"/>
        <w:gridCol w:w="4252"/>
        <w:gridCol w:w="1442"/>
        <w:gridCol w:w="1442"/>
        <w:gridCol w:w="1442"/>
        <w:gridCol w:w="1443"/>
      </w:tblGrid>
      <w:tr w:rsidR="00920C2C" w:rsidRPr="005B2673" w:rsidTr="002E3457">
        <w:tc>
          <w:tcPr>
            <w:tcW w:w="4246" w:type="dxa"/>
            <w:shd w:val="clear" w:color="auto" w:fill="auto"/>
            <w:vAlign w:val="bottom"/>
          </w:tcPr>
          <w:p w:rsidR="00920C2C" w:rsidRPr="005B2673" w:rsidRDefault="00920C2C" w:rsidP="00D755C2">
            <w:pPr>
              <w:spacing w:line="240" w:lineRule="auto"/>
              <w:ind w:left="972" w:right="-72"/>
              <w:rPr>
                <w:rFonts w:cs="Arial"/>
                <w:b/>
                <w:bCs/>
                <w:spacing w:val="-6"/>
                <w:sz w:val="16"/>
                <w:szCs w:val="16"/>
                <w:rtl/>
                <w:cs/>
              </w:rPr>
            </w:pPr>
          </w:p>
        </w:tc>
        <w:tc>
          <w:tcPr>
            <w:tcW w:w="11304" w:type="dxa"/>
            <w:gridSpan w:val="6"/>
            <w:shd w:val="clear" w:color="auto" w:fill="auto"/>
            <w:vAlign w:val="bottom"/>
          </w:tcPr>
          <w:p w:rsidR="00920C2C" w:rsidRPr="005B2673" w:rsidRDefault="00920C2C" w:rsidP="00D755C2">
            <w:pPr>
              <w:pBdr>
                <w:bottom w:val="single" w:sz="4" w:space="1" w:color="auto"/>
              </w:pBdr>
              <w:spacing w:line="240" w:lineRule="auto"/>
              <w:ind w:right="-72"/>
              <w:jc w:val="center"/>
              <w:rPr>
                <w:rFonts w:cs="Arial"/>
                <w:b/>
                <w:bCs/>
                <w:sz w:val="16"/>
                <w:szCs w:val="16"/>
                <w:rtl/>
                <w:cs/>
              </w:rPr>
            </w:pPr>
            <w:r w:rsidRPr="005B2673">
              <w:rPr>
                <w:rFonts w:cs="Arial"/>
                <w:b/>
                <w:bCs/>
                <w:sz w:val="16"/>
                <w:szCs w:val="16"/>
              </w:rPr>
              <w:t xml:space="preserve">Consolidated financial </w:t>
            </w:r>
            <w:r w:rsidR="004C4E36" w:rsidRPr="005B2673">
              <w:rPr>
                <w:rFonts w:cs="Arial"/>
                <w:b/>
                <w:bCs/>
                <w:sz w:val="16"/>
                <w:szCs w:val="16"/>
              </w:rPr>
              <w:t>statements</w:t>
            </w:r>
          </w:p>
        </w:tc>
      </w:tr>
      <w:tr w:rsidR="00920C2C" w:rsidRPr="005B2673" w:rsidTr="002E3457">
        <w:tc>
          <w:tcPr>
            <w:tcW w:w="4246" w:type="dxa"/>
            <w:shd w:val="clear" w:color="auto" w:fill="auto"/>
            <w:vAlign w:val="bottom"/>
          </w:tcPr>
          <w:p w:rsidR="00920C2C" w:rsidRPr="005B2673" w:rsidRDefault="00920C2C" w:rsidP="00D755C2">
            <w:pPr>
              <w:spacing w:line="240" w:lineRule="auto"/>
              <w:ind w:left="972" w:right="-72"/>
              <w:rPr>
                <w:rFonts w:cs="Arial"/>
                <w:b/>
                <w:bCs/>
                <w:spacing w:val="-6"/>
                <w:sz w:val="16"/>
                <w:szCs w:val="16"/>
                <w:rtl/>
                <w:cs/>
              </w:rPr>
            </w:pPr>
          </w:p>
        </w:tc>
        <w:tc>
          <w:tcPr>
            <w:tcW w:w="1283" w:type="dxa"/>
            <w:shd w:val="clear" w:color="auto" w:fill="auto"/>
            <w:vAlign w:val="bottom"/>
          </w:tcPr>
          <w:p w:rsidR="00920C2C" w:rsidRPr="005B2673" w:rsidRDefault="00920C2C" w:rsidP="00D755C2">
            <w:pPr>
              <w:pBdr>
                <w:bottom w:val="single" w:sz="4" w:space="1" w:color="auto"/>
              </w:pBdr>
              <w:spacing w:line="240" w:lineRule="auto"/>
              <w:ind w:left="127" w:right="-72" w:hanging="127"/>
              <w:jc w:val="center"/>
              <w:rPr>
                <w:rFonts w:cs="Arial"/>
                <w:b/>
                <w:bCs/>
                <w:spacing w:val="-6"/>
                <w:sz w:val="16"/>
                <w:szCs w:val="16"/>
                <w:rtl/>
                <w:cs/>
              </w:rPr>
            </w:pPr>
            <w:r w:rsidRPr="005B2673">
              <w:rPr>
                <w:rFonts w:cs="Arial"/>
                <w:b/>
                <w:bCs/>
                <w:spacing w:val="-6"/>
                <w:sz w:val="16"/>
                <w:szCs w:val="16"/>
              </w:rPr>
              <w:t>Country of incorporation</w:t>
            </w:r>
          </w:p>
        </w:tc>
        <w:tc>
          <w:tcPr>
            <w:tcW w:w="4252" w:type="dxa"/>
            <w:shd w:val="clear" w:color="auto" w:fill="auto"/>
            <w:vAlign w:val="bottom"/>
          </w:tcPr>
          <w:p w:rsidR="00920C2C" w:rsidRPr="005B2673" w:rsidRDefault="00920C2C" w:rsidP="00D755C2">
            <w:pPr>
              <w:pBdr>
                <w:bottom w:val="single" w:sz="4" w:space="1" w:color="auto"/>
              </w:pBdr>
              <w:spacing w:line="240" w:lineRule="auto"/>
              <w:ind w:right="-72"/>
              <w:jc w:val="center"/>
              <w:rPr>
                <w:rFonts w:cs="Arial"/>
                <w:b/>
                <w:bCs/>
                <w:sz w:val="16"/>
                <w:szCs w:val="16"/>
                <w:rtl/>
                <w:cs/>
              </w:rPr>
            </w:pPr>
            <w:r w:rsidRPr="005B2673">
              <w:rPr>
                <w:rFonts w:cs="Arial"/>
                <w:b/>
                <w:bCs/>
                <w:sz w:val="16"/>
                <w:szCs w:val="16"/>
              </w:rPr>
              <w:t>Business</w:t>
            </w:r>
          </w:p>
        </w:tc>
        <w:tc>
          <w:tcPr>
            <w:tcW w:w="1442" w:type="dxa"/>
            <w:shd w:val="clear" w:color="auto" w:fill="auto"/>
            <w:vAlign w:val="bottom"/>
          </w:tcPr>
          <w:p w:rsidR="00920C2C" w:rsidRPr="005B2673" w:rsidRDefault="00920C2C" w:rsidP="00D755C2">
            <w:pPr>
              <w:pBdr>
                <w:bottom w:val="single" w:sz="4" w:space="1" w:color="auto"/>
              </w:pBdr>
              <w:spacing w:line="240" w:lineRule="auto"/>
              <w:ind w:right="-72"/>
              <w:jc w:val="right"/>
              <w:rPr>
                <w:rFonts w:cs="Arial"/>
                <w:b/>
                <w:bCs/>
                <w:sz w:val="16"/>
                <w:szCs w:val="16"/>
                <w:rtl/>
                <w:cs/>
              </w:rPr>
            </w:pPr>
            <w:r w:rsidRPr="005B2673">
              <w:rPr>
                <w:rFonts w:cs="Arial"/>
                <w:b/>
                <w:bCs/>
                <w:sz w:val="16"/>
                <w:szCs w:val="16"/>
              </w:rPr>
              <w:t>Paid-up capital</w:t>
            </w:r>
            <w:r w:rsidRPr="005B2673">
              <w:rPr>
                <w:rFonts w:cs="Arial"/>
                <w:b/>
                <w:bCs/>
                <w:sz w:val="16"/>
                <w:szCs w:val="16"/>
                <w:rtl/>
              </w:rPr>
              <w:br/>
            </w:r>
            <w:r w:rsidRPr="005B2673">
              <w:rPr>
                <w:rFonts w:cs="Arial"/>
                <w:b/>
                <w:bCs/>
                <w:spacing w:val="-4"/>
                <w:sz w:val="16"/>
                <w:szCs w:val="16"/>
              </w:rPr>
              <w:t>Baht Thousand</w:t>
            </w:r>
          </w:p>
        </w:tc>
        <w:tc>
          <w:tcPr>
            <w:tcW w:w="1442" w:type="dxa"/>
            <w:shd w:val="clear" w:color="auto" w:fill="auto"/>
            <w:vAlign w:val="bottom"/>
          </w:tcPr>
          <w:p w:rsidR="00920C2C" w:rsidRPr="005B2673" w:rsidRDefault="00920C2C" w:rsidP="00D755C2">
            <w:pPr>
              <w:pBdr>
                <w:bottom w:val="single" w:sz="4" w:space="1" w:color="auto"/>
              </w:pBdr>
              <w:spacing w:line="240" w:lineRule="auto"/>
              <w:ind w:right="-72"/>
              <w:jc w:val="right"/>
              <w:rPr>
                <w:rFonts w:cs="Arial"/>
                <w:b/>
                <w:bCs/>
                <w:sz w:val="16"/>
                <w:szCs w:val="16"/>
                <w:rtl/>
                <w:cs/>
              </w:rPr>
            </w:pPr>
            <w:r w:rsidRPr="005B2673">
              <w:rPr>
                <w:rFonts w:cs="Arial"/>
                <w:b/>
                <w:bCs/>
                <w:sz w:val="16"/>
                <w:szCs w:val="16"/>
              </w:rPr>
              <w:t>% Ownership interest</w:t>
            </w:r>
          </w:p>
        </w:tc>
        <w:tc>
          <w:tcPr>
            <w:tcW w:w="1442" w:type="dxa"/>
            <w:shd w:val="clear" w:color="auto" w:fill="auto"/>
            <w:vAlign w:val="bottom"/>
          </w:tcPr>
          <w:p w:rsidR="00920C2C" w:rsidRPr="005B2673" w:rsidRDefault="00920C2C" w:rsidP="00D755C2">
            <w:pPr>
              <w:pBdr>
                <w:bottom w:val="single" w:sz="4" w:space="1" w:color="auto"/>
              </w:pBdr>
              <w:spacing w:line="240" w:lineRule="auto"/>
              <w:ind w:right="-72"/>
              <w:jc w:val="right"/>
              <w:rPr>
                <w:rFonts w:cs="Arial"/>
                <w:b/>
                <w:bCs/>
                <w:sz w:val="16"/>
                <w:szCs w:val="16"/>
              </w:rPr>
            </w:pPr>
            <w:r w:rsidRPr="005B2673">
              <w:rPr>
                <w:rFonts w:cs="Arial"/>
                <w:b/>
                <w:bCs/>
                <w:sz w:val="16"/>
                <w:szCs w:val="16"/>
              </w:rPr>
              <w:t>Investment</w:t>
            </w:r>
          </w:p>
          <w:p w:rsidR="00920C2C" w:rsidRPr="005B2673" w:rsidRDefault="00920C2C" w:rsidP="00D755C2">
            <w:pPr>
              <w:pBdr>
                <w:bottom w:val="single" w:sz="4" w:space="1" w:color="auto"/>
              </w:pBdr>
              <w:spacing w:line="240" w:lineRule="auto"/>
              <w:ind w:right="-72"/>
              <w:jc w:val="right"/>
              <w:rPr>
                <w:rFonts w:cs="Arial"/>
                <w:b/>
                <w:bCs/>
                <w:sz w:val="16"/>
                <w:szCs w:val="16"/>
              </w:rPr>
            </w:pPr>
            <w:r w:rsidRPr="005B2673">
              <w:rPr>
                <w:rFonts w:cs="Arial"/>
                <w:b/>
                <w:bCs/>
                <w:sz w:val="16"/>
                <w:szCs w:val="16"/>
              </w:rPr>
              <w:t>- at cost</w:t>
            </w:r>
          </w:p>
          <w:p w:rsidR="00920C2C" w:rsidRPr="005B2673" w:rsidRDefault="00920C2C" w:rsidP="00D755C2">
            <w:pPr>
              <w:pBdr>
                <w:bottom w:val="single" w:sz="4" w:space="1" w:color="auto"/>
              </w:pBdr>
              <w:spacing w:line="240" w:lineRule="auto"/>
              <w:ind w:right="-72"/>
              <w:jc w:val="right"/>
              <w:rPr>
                <w:rFonts w:cs="Arial"/>
                <w:b/>
                <w:bCs/>
                <w:spacing w:val="-4"/>
                <w:sz w:val="16"/>
                <w:szCs w:val="16"/>
                <w:rtl/>
                <w:cs/>
              </w:rPr>
            </w:pPr>
            <w:r w:rsidRPr="005B2673">
              <w:rPr>
                <w:rFonts w:cs="Arial"/>
                <w:b/>
                <w:bCs/>
                <w:spacing w:val="-4"/>
                <w:sz w:val="16"/>
                <w:szCs w:val="16"/>
              </w:rPr>
              <w:t>Baht Thousand</w:t>
            </w:r>
          </w:p>
        </w:tc>
        <w:tc>
          <w:tcPr>
            <w:tcW w:w="1443" w:type="dxa"/>
            <w:shd w:val="clear" w:color="auto" w:fill="auto"/>
            <w:vAlign w:val="bottom"/>
          </w:tcPr>
          <w:p w:rsidR="00920C2C" w:rsidRPr="005B2673" w:rsidRDefault="00920C2C" w:rsidP="00D755C2">
            <w:pPr>
              <w:pBdr>
                <w:bottom w:val="single" w:sz="4" w:space="1" w:color="auto"/>
              </w:pBdr>
              <w:spacing w:line="240" w:lineRule="auto"/>
              <w:ind w:right="-72"/>
              <w:jc w:val="right"/>
              <w:rPr>
                <w:rFonts w:cs="Arial"/>
                <w:b/>
                <w:bCs/>
                <w:sz w:val="16"/>
                <w:szCs w:val="16"/>
              </w:rPr>
            </w:pPr>
            <w:r w:rsidRPr="005B2673">
              <w:rPr>
                <w:rFonts w:cs="Arial"/>
                <w:b/>
                <w:bCs/>
                <w:sz w:val="16"/>
                <w:szCs w:val="16"/>
              </w:rPr>
              <w:t>Investment</w:t>
            </w:r>
            <w:r w:rsidRPr="005B2673">
              <w:rPr>
                <w:rFonts w:cs="Arial"/>
                <w:b/>
                <w:bCs/>
                <w:sz w:val="16"/>
                <w:szCs w:val="16"/>
                <w:rtl/>
                <w:cs/>
              </w:rPr>
              <w:t xml:space="preserve"> </w:t>
            </w:r>
          </w:p>
          <w:p w:rsidR="00920C2C" w:rsidRPr="005B2673" w:rsidRDefault="00920C2C" w:rsidP="00D755C2">
            <w:pPr>
              <w:pBdr>
                <w:bottom w:val="single" w:sz="4" w:space="1" w:color="auto"/>
              </w:pBdr>
              <w:spacing w:line="240" w:lineRule="auto"/>
              <w:ind w:right="-72"/>
              <w:jc w:val="right"/>
              <w:rPr>
                <w:rFonts w:cs="Arial"/>
                <w:b/>
                <w:bCs/>
                <w:sz w:val="16"/>
                <w:szCs w:val="16"/>
              </w:rPr>
            </w:pPr>
            <w:r w:rsidRPr="005B2673">
              <w:rPr>
                <w:rFonts w:cs="Arial"/>
                <w:b/>
                <w:bCs/>
                <w:sz w:val="16"/>
                <w:szCs w:val="16"/>
              </w:rPr>
              <w:t>- equity method</w:t>
            </w:r>
          </w:p>
          <w:p w:rsidR="00920C2C" w:rsidRPr="005B2673" w:rsidRDefault="00920C2C" w:rsidP="00D755C2">
            <w:pPr>
              <w:pBdr>
                <w:bottom w:val="single" w:sz="4" w:space="1" w:color="auto"/>
              </w:pBdr>
              <w:spacing w:line="240" w:lineRule="auto"/>
              <w:ind w:right="-72"/>
              <w:jc w:val="right"/>
              <w:rPr>
                <w:rFonts w:cs="Arial"/>
                <w:b/>
                <w:bCs/>
                <w:sz w:val="16"/>
                <w:szCs w:val="16"/>
                <w:rtl/>
                <w:cs/>
              </w:rPr>
            </w:pPr>
            <w:r w:rsidRPr="005B2673">
              <w:rPr>
                <w:rFonts w:cs="Arial"/>
                <w:b/>
                <w:bCs/>
                <w:spacing w:val="-4"/>
                <w:sz w:val="16"/>
                <w:szCs w:val="16"/>
              </w:rPr>
              <w:t>Baht Thousand</w:t>
            </w:r>
          </w:p>
        </w:tc>
      </w:tr>
      <w:tr w:rsidR="00920C2C" w:rsidRPr="005B2673" w:rsidTr="002E3457">
        <w:tc>
          <w:tcPr>
            <w:tcW w:w="4246" w:type="dxa"/>
            <w:shd w:val="clear" w:color="auto" w:fill="auto"/>
            <w:vAlign w:val="bottom"/>
          </w:tcPr>
          <w:p w:rsidR="00920C2C" w:rsidRPr="005B2673" w:rsidRDefault="00920C2C" w:rsidP="00D755C2">
            <w:pPr>
              <w:spacing w:line="240" w:lineRule="auto"/>
              <w:ind w:left="972" w:right="-72"/>
              <w:rPr>
                <w:rFonts w:cs="Arial"/>
                <w:b/>
                <w:bCs/>
                <w:sz w:val="12"/>
                <w:szCs w:val="12"/>
              </w:rPr>
            </w:pPr>
          </w:p>
        </w:tc>
        <w:tc>
          <w:tcPr>
            <w:tcW w:w="1283" w:type="dxa"/>
            <w:shd w:val="clear" w:color="auto" w:fill="auto"/>
            <w:vAlign w:val="bottom"/>
          </w:tcPr>
          <w:p w:rsidR="00920C2C" w:rsidRPr="005B2673" w:rsidRDefault="00920C2C" w:rsidP="00D755C2">
            <w:pPr>
              <w:spacing w:line="240" w:lineRule="auto"/>
              <w:ind w:left="127" w:right="-72" w:hanging="127"/>
              <w:rPr>
                <w:rFonts w:cs="Arial"/>
                <w:spacing w:val="-6"/>
                <w:sz w:val="12"/>
                <w:szCs w:val="12"/>
                <w:rtl/>
                <w:cs/>
              </w:rPr>
            </w:pPr>
          </w:p>
        </w:tc>
        <w:tc>
          <w:tcPr>
            <w:tcW w:w="4252" w:type="dxa"/>
            <w:shd w:val="clear" w:color="auto" w:fill="auto"/>
            <w:vAlign w:val="bottom"/>
          </w:tcPr>
          <w:p w:rsidR="00920C2C" w:rsidRPr="005B2673" w:rsidRDefault="00920C2C" w:rsidP="00D755C2">
            <w:pPr>
              <w:spacing w:line="240" w:lineRule="auto"/>
              <w:ind w:right="-72"/>
              <w:jc w:val="center"/>
              <w:rPr>
                <w:rFonts w:cs="Arial"/>
                <w:sz w:val="12"/>
                <w:szCs w:val="12"/>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2"/>
                <w:szCs w:val="12"/>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2"/>
                <w:szCs w:val="12"/>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2"/>
                <w:szCs w:val="12"/>
                <w:rtl/>
                <w:cs/>
              </w:rPr>
            </w:pPr>
          </w:p>
        </w:tc>
        <w:tc>
          <w:tcPr>
            <w:tcW w:w="1443" w:type="dxa"/>
            <w:shd w:val="clear" w:color="auto" w:fill="auto"/>
            <w:vAlign w:val="bottom"/>
          </w:tcPr>
          <w:p w:rsidR="00920C2C" w:rsidRPr="005B2673" w:rsidRDefault="00920C2C" w:rsidP="00D755C2">
            <w:pPr>
              <w:spacing w:line="240" w:lineRule="auto"/>
              <w:ind w:right="-72"/>
              <w:jc w:val="center"/>
              <w:rPr>
                <w:rFonts w:cs="Arial"/>
                <w:sz w:val="12"/>
                <w:szCs w:val="12"/>
                <w:rtl/>
                <w:cs/>
              </w:rPr>
            </w:pPr>
          </w:p>
        </w:tc>
      </w:tr>
      <w:tr w:rsidR="00920C2C" w:rsidRPr="005B2673" w:rsidTr="002E3457">
        <w:tc>
          <w:tcPr>
            <w:tcW w:w="4246" w:type="dxa"/>
            <w:shd w:val="clear" w:color="auto" w:fill="auto"/>
            <w:vAlign w:val="bottom"/>
          </w:tcPr>
          <w:p w:rsidR="00920C2C" w:rsidRPr="005B2673" w:rsidRDefault="00920C2C" w:rsidP="00D755C2">
            <w:pPr>
              <w:spacing w:line="240" w:lineRule="auto"/>
              <w:ind w:left="972" w:right="-72"/>
              <w:rPr>
                <w:rFonts w:cs="Arial"/>
                <w:b/>
                <w:bCs/>
                <w:sz w:val="16"/>
                <w:szCs w:val="16"/>
                <w:rtl/>
                <w:cs/>
              </w:rPr>
            </w:pPr>
            <w:r w:rsidRPr="005B2673">
              <w:rPr>
                <w:rFonts w:cs="Arial"/>
                <w:b/>
                <w:bCs/>
                <w:sz w:val="16"/>
                <w:szCs w:val="16"/>
              </w:rPr>
              <w:t>At 31 December 2019</w:t>
            </w:r>
          </w:p>
        </w:tc>
        <w:tc>
          <w:tcPr>
            <w:tcW w:w="1283" w:type="dxa"/>
            <w:shd w:val="clear" w:color="auto" w:fill="auto"/>
            <w:vAlign w:val="bottom"/>
          </w:tcPr>
          <w:p w:rsidR="00920C2C" w:rsidRPr="005B2673" w:rsidRDefault="00920C2C" w:rsidP="00D755C2">
            <w:pPr>
              <w:spacing w:line="240" w:lineRule="auto"/>
              <w:ind w:left="127" w:right="-72" w:hanging="127"/>
              <w:rPr>
                <w:rFonts w:cs="Arial"/>
                <w:spacing w:val="-6"/>
                <w:sz w:val="16"/>
                <w:szCs w:val="16"/>
                <w:rtl/>
                <w:cs/>
              </w:rPr>
            </w:pPr>
          </w:p>
        </w:tc>
        <w:tc>
          <w:tcPr>
            <w:tcW w:w="425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3"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r>
      <w:tr w:rsidR="00920C2C" w:rsidRPr="005B2673" w:rsidTr="002E3457">
        <w:tc>
          <w:tcPr>
            <w:tcW w:w="4246" w:type="dxa"/>
            <w:shd w:val="clear" w:color="auto" w:fill="auto"/>
            <w:vAlign w:val="bottom"/>
          </w:tcPr>
          <w:p w:rsidR="00920C2C" w:rsidRPr="005B2673" w:rsidRDefault="00920C2C" w:rsidP="00D755C2">
            <w:pPr>
              <w:spacing w:line="240" w:lineRule="auto"/>
              <w:ind w:left="972" w:right="-72"/>
              <w:rPr>
                <w:rFonts w:cs="Arial"/>
                <w:b/>
                <w:bCs/>
                <w:sz w:val="16"/>
                <w:szCs w:val="16"/>
                <w:rtl/>
                <w:cs/>
              </w:rPr>
            </w:pPr>
            <w:r w:rsidRPr="005B2673">
              <w:rPr>
                <w:rFonts w:cs="Arial"/>
                <w:b/>
                <w:bCs/>
                <w:sz w:val="16"/>
                <w:szCs w:val="16"/>
              </w:rPr>
              <w:t>Associates</w:t>
            </w:r>
          </w:p>
        </w:tc>
        <w:tc>
          <w:tcPr>
            <w:tcW w:w="1283" w:type="dxa"/>
            <w:shd w:val="clear" w:color="auto" w:fill="auto"/>
            <w:vAlign w:val="bottom"/>
          </w:tcPr>
          <w:p w:rsidR="00920C2C" w:rsidRPr="005B2673" w:rsidRDefault="00920C2C" w:rsidP="00D755C2">
            <w:pPr>
              <w:spacing w:line="240" w:lineRule="auto"/>
              <w:ind w:left="127" w:right="-72" w:hanging="127"/>
              <w:rPr>
                <w:rFonts w:cs="Arial"/>
                <w:spacing w:val="-6"/>
                <w:sz w:val="16"/>
                <w:szCs w:val="16"/>
                <w:rtl/>
                <w:cs/>
              </w:rPr>
            </w:pPr>
          </w:p>
        </w:tc>
        <w:tc>
          <w:tcPr>
            <w:tcW w:w="4252" w:type="dxa"/>
            <w:shd w:val="clear" w:color="auto" w:fill="auto"/>
            <w:vAlign w:val="bottom"/>
          </w:tcPr>
          <w:p w:rsidR="00920C2C" w:rsidRPr="005B2673" w:rsidRDefault="00920C2C" w:rsidP="00D755C2">
            <w:pPr>
              <w:spacing w:line="240" w:lineRule="auto"/>
              <w:ind w:right="-72"/>
              <w:rPr>
                <w:rFonts w:cs="Arial"/>
                <w:sz w:val="16"/>
                <w:szCs w:val="16"/>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3"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r>
      <w:tr w:rsidR="00AB3E35" w:rsidRPr="005B2673" w:rsidTr="007343FE">
        <w:tc>
          <w:tcPr>
            <w:tcW w:w="4246" w:type="dxa"/>
            <w:shd w:val="clear" w:color="auto" w:fill="auto"/>
          </w:tcPr>
          <w:p w:rsidR="00AB3E35" w:rsidRPr="005B2673" w:rsidRDefault="00AB3E35" w:rsidP="00AB3E35">
            <w:pPr>
              <w:spacing w:line="240" w:lineRule="auto"/>
              <w:ind w:left="972" w:right="-72"/>
              <w:rPr>
                <w:rFonts w:cs="Arial"/>
                <w:sz w:val="16"/>
                <w:szCs w:val="16"/>
                <w:rtl/>
                <w:cs/>
              </w:rPr>
            </w:pPr>
            <w:r w:rsidRPr="005B2673">
              <w:rPr>
                <w:rFonts w:cs="Arial"/>
                <w:sz w:val="16"/>
                <w:szCs w:val="16"/>
              </w:rPr>
              <w:t xml:space="preserve">Aizu Energy </w:t>
            </w:r>
            <w:proofErr w:type="spellStart"/>
            <w:r w:rsidRPr="005B2673">
              <w:rPr>
                <w:rFonts w:cs="Arial"/>
                <w:sz w:val="16"/>
                <w:szCs w:val="16"/>
              </w:rPr>
              <w:t>Pte.</w:t>
            </w:r>
            <w:proofErr w:type="spellEnd"/>
            <w:r w:rsidRPr="005B2673">
              <w:rPr>
                <w:rFonts w:cs="Arial"/>
                <w:sz w:val="16"/>
                <w:szCs w:val="16"/>
              </w:rPr>
              <w:t xml:space="preserve"> Ltd.</w:t>
            </w:r>
          </w:p>
        </w:tc>
        <w:tc>
          <w:tcPr>
            <w:tcW w:w="1283" w:type="dxa"/>
            <w:shd w:val="clear" w:color="auto" w:fill="auto"/>
          </w:tcPr>
          <w:p w:rsidR="00AB3E35" w:rsidRPr="005B2673" w:rsidRDefault="00AB3E35" w:rsidP="00AB3E35">
            <w:pPr>
              <w:spacing w:line="240" w:lineRule="auto"/>
              <w:ind w:left="127" w:right="-72" w:hanging="127"/>
              <w:jc w:val="center"/>
              <w:rPr>
                <w:rFonts w:cs="Arial"/>
                <w:spacing w:val="-6"/>
                <w:sz w:val="16"/>
                <w:szCs w:val="16"/>
                <w:rtl/>
                <w:cs/>
              </w:rPr>
            </w:pPr>
            <w:r w:rsidRPr="005B2673">
              <w:rPr>
                <w:rFonts w:cs="Arial"/>
                <w:spacing w:val="-6"/>
                <w:sz w:val="16"/>
                <w:szCs w:val="16"/>
              </w:rPr>
              <w:t>Singapore</w:t>
            </w:r>
          </w:p>
        </w:tc>
        <w:tc>
          <w:tcPr>
            <w:tcW w:w="4252" w:type="dxa"/>
            <w:shd w:val="clear" w:color="auto" w:fill="auto"/>
            <w:vAlign w:val="bottom"/>
          </w:tcPr>
          <w:p w:rsidR="00AB3E35" w:rsidRPr="005B2673" w:rsidRDefault="00AB3E35" w:rsidP="00AB3E35">
            <w:pPr>
              <w:spacing w:line="240" w:lineRule="auto"/>
              <w:ind w:right="-72"/>
              <w:rPr>
                <w:rFonts w:cs="Arial"/>
                <w:sz w:val="16"/>
                <w:szCs w:val="16"/>
                <w:rtl/>
                <w:cs/>
              </w:rPr>
            </w:pPr>
            <w:r w:rsidRPr="005B2673">
              <w:rPr>
                <w:rFonts w:cs="Arial"/>
                <w:spacing w:val="-6"/>
                <w:sz w:val="16"/>
                <w:szCs w:val="16"/>
              </w:rPr>
              <w:t>Investment in solar energy business in Japan</w:t>
            </w:r>
          </w:p>
        </w:tc>
        <w:tc>
          <w:tcPr>
            <w:tcW w:w="1442" w:type="dxa"/>
            <w:shd w:val="clear" w:color="auto" w:fill="auto"/>
            <w:vAlign w:val="bottom"/>
          </w:tcPr>
          <w:p w:rsidR="00AB3E35" w:rsidRPr="005B2673" w:rsidRDefault="00AB3E35" w:rsidP="00AB3E35">
            <w:pPr>
              <w:spacing w:line="240" w:lineRule="auto"/>
              <w:ind w:right="-72"/>
              <w:jc w:val="right"/>
              <w:rPr>
                <w:rFonts w:cs="Arial"/>
                <w:sz w:val="16"/>
                <w:szCs w:val="16"/>
                <w:cs/>
              </w:rPr>
            </w:pPr>
            <w:r w:rsidRPr="00D40B6B">
              <w:rPr>
                <w:rFonts w:cs="Arial"/>
                <w:sz w:val="16"/>
                <w:szCs w:val="16"/>
              </w:rPr>
              <w:t>1,253,024</w:t>
            </w:r>
          </w:p>
        </w:tc>
        <w:tc>
          <w:tcPr>
            <w:tcW w:w="1442" w:type="dxa"/>
            <w:shd w:val="clear" w:color="auto" w:fill="auto"/>
            <w:vAlign w:val="bottom"/>
          </w:tcPr>
          <w:p w:rsidR="00AB3E35" w:rsidRPr="005B2673" w:rsidRDefault="00AB3E35" w:rsidP="00AB3E35">
            <w:pPr>
              <w:spacing w:line="240" w:lineRule="auto"/>
              <w:ind w:right="-72"/>
              <w:jc w:val="right"/>
              <w:rPr>
                <w:rFonts w:cs="Arial"/>
                <w:sz w:val="16"/>
                <w:szCs w:val="16"/>
              </w:rPr>
            </w:pPr>
            <w:r w:rsidRPr="005B2673">
              <w:rPr>
                <w:rFonts w:cs="Arial"/>
                <w:sz w:val="16"/>
                <w:szCs w:val="16"/>
              </w:rPr>
              <w:t>25.00</w:t>
            </w:r>
          </w:p>
        </w:tc>
        <w:tc>
          <w:tcPr>
            <w:tcW w:w="1442" w:type="dxa"/>
            <w:shd w:val="clear" w:color="auto" w:fill="auto"/>
            <w:vAlign w:val="bottom"/>
          </w:tcPr>
          <w:p w:rsidR="00AB3E35" w:rsidRPr="00D63556" w:rsidRDefault="00AB3E35" w:rsidP="00AB3E35">
            <w:pPr>
              <w:spacing w:line="240" w:lineRule="auto"/>
              <w:ind w:right="-72"/>
              <w:jc w:val="right"/>
              <w:rPr>
                <w:rFonts w:cs="Arial"/>
                <w:sz w:val="16"/>
                <w:szCs w:val="16"/>
              </w:rPr>
            </w:pPr>
            <w:r w:rsidRPr="00D63556">
              <w:rPr>
                <w:rFonts w:cs="Arial"/>
                <w:sz w:val="16"/>
                <w:szCs w:val="16"/>
              </w:rPr>
              <w:t>313,256</w:t>
            </w:r>
          </w:p>
        </w:tc>
        <w:tc>
          <w:tcPr>
            <w:tcW w:w="1443" w:type="dxa"/>
            <w:shd w:val="clear" w:color="auto" w:fill="auto"/>
            <w:vAlign w:val="bottom"/>
          </w:tcPr>
          <w:p w:rsidR="00AB3E35" w:rsidRPr="00D63556" w:rsidRDefault="00AB3E35" w:rsidP="00AB3E35">
            <w:pPr>
              <w:spacing w:line="240" w:lineRule="auto"/>
              <w:ind w:right="-72"/>
              <w:jc w:val="right"/>
              <w:rPr>
                <w:rFonts w:cs="Arial"/>
                <w:sz w:val="16"/>
                <w:szCs w:val="16"/>
              </w:rPr>
            </w:pPr>
            <w:r w:rsidRPr="00D63556">
              <w:rPr>
                <w:rFonts w:cs="Arial"/>
                <w:sz w:val="16"/>
                <w:szCs w:val="16"/>
              </w:rPr>
              <w:t>303,526</w:t>
            </w:r>
          </w:p>
        </w:tc>
      </w:tr>
      <w:tr w:rsidR="001E1A20" w:rsidRPr="005B2673" w:rsidTr="002E3457">
        <w:tc>
          <w:tcPr>
            <w:tcW w:w="4246" w:type="dxa"/>
            <w:shd w:val="clear" w:color="auto" w:fill="auto"/>
          </w:tcPr>
          <w:p w:rsidR="001E1A20" w:rsidRPr="005B2673" w:rsidRDefault="001E1A20" w:rsidP="001E1A20">
            <w:pPr>
              <w:spacing w:line="240" w:lineRule="auto"/>
              <w:ind w:left="972" w:right="-72"/>
              <w:rPr>
                <w:rFonts w:cs="Arial"/>
                <w:sz w:val="16"/>
                <w:szCs w:val="16"/>
              </w:rPr>
            </w:pPr>
            <w:r w:rsidRPr="005B2673">
              <w:rPr>
                <w:rFonts w:cs="Arial"/>
                <w:sz w:val="16"/>
                <w:szCs w:val="16"/>
                <w:lang w:bidi="th-TH"/>
              </w:rPr>
              <w:t>ESPP Co., Ltd.</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1E1A20" w:rsidRPr="005B2673" w:rsidRDefault="001E1A20" w:rsidP="001E1A20">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rPr>
            </w:pPr>
            <w:r w:rsidRPr="005B2673">
              <w:rPr>
                <w:rFonts w:cs="Arial"/>
                <w:sz w:val="16"/>
                <w:szCs w:val="16"/>
              </w:rPr>
              <w:t>480,000</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cs/>
              </w:rPr>
            </w:pPr>
            <w:r w:rsidRPr="005B2673">
              <w:rPr>
                <w:rFonts w:cs="Arial"/>
                <w:sz w:val="16"/>
                <w:szCs w:val="16"/>
              </w:rPr>
              <w:t>30.00</w:t>
            </w:r>
          </w:p>
        </w:tc>
        <w:tc>
          <w:tcPr>
            <w:tcW w:w="1442" w:type="dxa"/>
            <w:shd w:val="clear" w:color="auto" w:fill="auto"/>
            <w:vAlign w:val="bottom"/>
          </w:tcPr>
          <w:p w:rsidR="001E1A20" w:rsidRPr="00D63556" w:rsidRDefault="001E1A20" w:rsidP="001E1A20">
            <w:pPr>
              <w:spacing w:line="240" w:lineRule="auto"/>
              <w:ind w:right="-72"/>
              <w:jc w:val="right"/>
              <w:rPr>
                <w:rFonts w:cs="Arial"/>
                <w:sz w:val="16"/>
                <w:szCs w:val="16"/>
              </w:rPr>
            </w:pPr>
            <w:r w:rsidRPr="00D63556">
              <w:rPr>
                <w:rFonts w:cs="Arial"/>
                <w:sz w:val="16"/>
                <w:szCs w:val="16"/>
              </w:rPr>
              <w:t>144,000</w:t>
            </w:r>
          </w:p>
        </w:tc>
        <w:tc>
          <w:tcPr>
            <w:tcW w:w="1443" w:type="dxa"/>
            <w:shd w:val="clear" w:color="auto" w:fill="auto"/>
          </w:tcPr>
          <w:p w:rsidR="001E1A20" w:rsidRPr="001E1A20" w:rsidRDefault="001E1A20" w:rsidP="001E1A20">
            <w:pPr>
              <w:spacing w:line="240" w:lineRule="auto"/>
              <w:ind w:right="-72"/>
              <w:jc w:val="right"/>
              <w:rPr>
                <w:rFonts w:cs="Arial"/>
                <w:sz w:val="16"/>
                <w:szCs w:val="16"/>
              </w:rPr>
            </w:pPr>
            <w:r w:rsidRPr="001E1A20">
              <w:rPr>
                <w:rFonts w:cs="Arial"/>
                <w:sz w:val="16"/>
                <w:szCs w:val="16"/>
              </w:rPr>
              <w:t>215,844</w:t>
            </w:r>
          </w:p>
        </w:tc>
      </w:tr>
      <w:tr w:rsidR="001E1A20" w:rsidRPr="005B2673" w:rsidTr="007D76CC">
        <w:tc>
          <w:tcPr>
            <w:tcW w:w="4246" w:type="dxa"/>
            <w:shd w:val="clear" w:color="auto" w:fill="auto"/>
          </w:tcPr>
          <w:p w:rsidR="001E1A20" w:rsidRDefault="001E1A20" w:rsidP="001E1A20">
            <w:pPr>
              <w:spacing w:line="240" w:lineRule="auto"/>
              <w:ind w:left="972" w:right="-72"/>
              <w:rPr>
                <w:rFonts w:cs="Arial"/>
                <w:sz w:val="16"/>
                <w:szCs w:val="16"/>
                <w:lang w:bidi="th-TH"/>
              </w:rPr>
            </w:pPr>
            <w:r w:rsidRPr="005B2673">
              <w:rPr>
                <w:rFonts w:cs="Arial"/>
                <w:sz w:val="16"/>
                <w:szCs w:val="16"/>
                <w:lang w:bidi="th-TH"/>
              </w:rPr>
              <w:t>Vena Energy Solar (Thailand) Co., Ltd.</w:t>
            </w:r>
          </w:p>
          <w:p w:rsidR="001E1A20" w:rsidRPr="005B2673" w:rsidRDefault="001E1A20" w:rsidP="001E1A20">
            <w:pPr>
              <w:spacing w:line="240" w:lineRule="auto"/>
              <w:ind w:left="972" w:right="-72"/>
              <w:rPr>
                <w:rFonts w:cs="Arial"/>
                <w:sz w:val="16"/>
                <w:szCs w:val="16"/>
                <w:lang w:bidi="th-TH"/>
              </w:rPr>
            </w:pPr>
            <w:r>
              <w:rPr>
                <w:rFonts w:cs="Arial"/>
                <w:sz w:val="16"/>
                <w:szCs w:val="16"/>
                <w:lang w:bidi="th-TH"/>
              </w:rPr>
              <w:t xml:space="preserve">   </w:t>
            </w:r>
            <w:r w:rsidRPr="005B2673">
              <w:rPr>
                <w:rFonts w:cs="Arial"/>
                <w:sz w:val="16"/>
                <w:szCs w:val="16"/>
                <w:lang w:bidi="th-TH"/>
              </w:rPr>
              <w:t>and its subsidiaries</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Pr>
            </w:pPr>
            <w:r w:rsidRPr="00BE0A30">
              <w:rPr>
                <w:rFonts w:cs="Arial"/>
                <w:spacing w:val="-6"/>
                <w:sz w:val="16"/>
                <w:szCs w:val="16"/>
              </w:rPr>
              <w:t>Thailand</w:t>
            </w:r>
          </w:p>
        </w:tc>
        <w:tc>
          <w:tcPr>
            <w:tcW w:w="4252" w:type="dxa"/>
            <w:shd w:val="clear" w:color="auto" w:fill="auto"/>
          </w:tcPr>
          <w:p w:rsidR="001E1A20" w:rsidRPr="005B2673" w:rsidRDefault="001E1A20" w:rsidP="001E1A20">
            <w:pPr>
              <w:spacing w:line="240" w:lineRule="auto"/>
              <w:ind w:right="-72"/>
              <w:rPr>
                <w:rFonts w:cs="Arial"/>
                <w:sz w:val="16"/>
                <w:szCs w:val="16"/>
                <w:rtl/>
                <w:cs/>
              </w:rPr>
            </w:pPr>
            <w:r w:rsidRPr="005B2673">
              <w:rPr>
                <w:rFonts w:cs="Arial"/>
                <w:sz w:val="16"/>
                <w:szCs w:val="16"/>
                <w:lang w:bidi="th-TH"/>
              </w:rPr>
              <w:t>Investment and management</w:t>
            </w:r>
          </w:p>
        </w:tc>
        <w:tc>
          <w:tcPr>
            <w:tcW w:w="1442" w:type="dxa"/>
            <w:shd w:val="clear" w:color="auto" w:fill="auto"/>
          </w:tcPr>
          <w:p w:rsidR="001E1A20" w:rsidRPr="00D63556" w:rsidRDefault="001E1A20" w:rsidP="001E1A20">
            <w:pPr>
              <w:spacing w:line="240" w:lineRule="auto"/>
              <w:ind w:right="-72"/>
              <w:jc w:val="right"/>
              <w:rPr>
                <w:rFonts w:cs="Arial"/>
                <w:sz w:val="16"/>
                <w:szCs w:val="16"/>
              </w:rPr>
            </w:pPr>
            <w:r w:rsidRPr="00BE0A30">
              <w:rPr>
                <w:rFonts w:cs="Arial"/>
                <w:sz w:val="16"/>
                <w:szCs w:val="16"/>
              </w:rPr>
              <w:t>167,000</w:t>
            </w:r>
          </w:p>
        </w:tc>
        <w:tc>
          <w:tcPr>
            <w:tcW w:w="1442" w:type="dxa"/>
            <w:shd w:val="clear" w:color="auto" w:fill="auto"/>
          </w:tcPr>
          <w:p w:rsidR="001E1A20" w:rsidRPr="00D63556" w:rsidRDefault="001E1A20" w:rsidP="001E1A20">
            <w:pPr>
              <w:spacing w:line="240" w:lineRule="auto"/>
              <w:ind w:right="-72"/>
              <w:jc w:val="right"/>
              <w:rPr>
                <w:rFonts w:cs="Arial"/>
                <w:sz w:val="16"/>
                <w:szCs w:val="16"/>
              </w:rPr>
            </w:pPr>
            <w:r w:rsidRPr="00BE0A30">
              <w:rPr>
                <w:rFonts w:cs="Arial"/>
                <w:sz w:val="16"/>
                <w:szCs w:val="16"/>
              </w:rPr>
              <w:t>30.00</w:t>
            </w:r>
          </w:p>
        </w:tc>
        <w:tc>
          <w:tcPr>
            <w:tcW w:w="1442" w:type="dxa"/>
            <w:shd w:val="clear" w:color="auto" w:fill="auto"/>
          </w:tcPr>
          <w:p w:rsidR="001E1A20" w:rsidRPr="00D63556" w:rsidRDefault="001E1A20" w:rsidP="001E1A20">
            <w:pPr>
              <w:spacing w:line="240" w:lineRule="auto"/>
              <w:ind w:right="-72"/>
              <w:jc w:val="right"/>
              <w:rPr>
                <w:rFonts w:cs="Arial"/>
                <w:sz w:val="16"/>
                <w:szCs w:val="16"/>
              </w:rPr>
            </w:pPr>
            <w:r w:rsidRPr="00BE0A30">
              <w:rPr>
                <w:rFonts w:cs="Arial"/>
                <w:sz w:val="16"/>
                <w:szCs w:val="16"/>
              </w:rPr>
              <w:t>50,100</w:t>
            </w:r>
          </w:p>
        </w:tc>
        <w:tc>
          <w:tcPr>
            <w:tcW w:w="1443" w:type="dxa"/>
            <w:shd w:val="clear" w:color="auto" w:fill="auto"/>
          </w:tcPr>
          <w:p w:rsidR="001E1A20" w:rsidRPr="001E1A20" w:rsidRDefault="000D765C" w:rsidP="001E1A20">
            <w:pPr>
              <w:spacing w:line="240" w:lineRule="auto"/>
              <w:ind w:right="-72"/>
              <w:jc w:val="right"/>
              <w:rPr>
                <w:rFonts w:cs="Arial"/>
                <w:sz w:val="16"/>
                <w:szCs w:val="16"/>
              </w:rPr>
            </w:pPr>
            <w:r>
              <w:rPr>
                <w:rFonts w:cs="Arial"/>
                <w:sz w:val="16"/>
                <w:szCs w:val="16"/>
              </w:rPr>
              <w:t>75,944</w:t>
            </w:r>
          </w:p>
        </w:tc>
      </w:tr>
      <w:tr w:rsidR="00D63556" w:rsidRPr="005B2673" w:rsidTr="002E3457">
        <w:tc>
          <w:tcPr>
            <w:tcW w:w="4246" w:type="dxa"/>
            <w:shd w:val="clear" w:color="auto" w:fill="auto"/>
          </w:tcPr>
          <w:p w:rsidR="00D63556" w:rsidRPr="005B2673" w:rsidRDefault="00D63556" w:rsidP="00D63556">
            <w:pPr>
              <w:spacing w:line="240" w:lineRule="auto"/>
              <w:ind w:left="972" w:right="-72"/>
              <w:rPr>
                <w:rFonts w:cs="Arial"/>
                <w:sz w:val="16"/>
                <w:szCs w:val="16"/>
                <w:rtl/>
                <w:cs/>
              </w:rPr>
            </w:pPr>
            <w:r w:rsidRPr="005B2673">
              <w:rPr>
                <w:rFonts w:cs="Arial"/>
                <w:sz w:val="16"/>
                <w:szCs w:val="16"/>
              </w:rPr>
              <w:t xml:space="preserve">   </w:t>
            </w:r>
            <w:proofErr w:type="spellStart"/>
            <w:r w:rsidRPr="005B2673">
              <w:rPr>
                <w:rFonts w:cs="Arial"/>
                <w:sz w:val="16"/>
                <w:szCs w:val="16"/>
                <w:lang w:bidi="th-TH"/>
              </w:rPr>
              <w:t>Wichian</w:t>
            </w:r>
            <w:proofErr w:type="spellEnd"/>
            <w:r w:rsidRPr="005B2673">
              <w:rPr>
                <w:rFonts w:cs="Arial"/>
                <w:sz w:val="16"/>
                <w:szCs w:val="16"/>
                <w:lang w:bidi="th-TH"/>
              </w:rPr>
              <w:t xml:space="preserve"> </w:t>
            </w:r>
            <w:proofErr w:type="spellStart"/>
            <w:r w:rsidRPr="005B2673">
              <w:rPr>
                <w:rFonts w:cs="Arial"/>
                <w:sz w:val="16"/>
                <w:szCs w:val="16"/>
                <w:lang w:bidi="th-TH"/>
              </w:rPr>
              <w:t>Buri</w:t>
            </w:r>
            <w:proofErr w:type="spellEnd"/>
            <w:r w:rsidRPr="005B2673">
              <w:rPr>
                <w:rFonts w:cs="Arial"/>
                <w:sz w:val="16"/>
                <w:szCs w:val="16"/>
                <w:lang w:bidi="th-TH"/>
              </w:rPr>
              <w:t xml:space="preserve"> Power Co., Ltd.</w:t>
            </w:r>
          </w:p>
        </w:tc>
        <w:tc>
          <w:tcPr>
            <w:tcW w:w="1283" w:type="dxa"/>
            <w:shd w:val="clear" w:color="auto" w:fill="auto"/>
          </w:tcPr>
          <w:p w:rsidR="00D63556" w:rsidRPr="005B2673" w:rsidRDefault="00D63556" w:rsidP="00D63556">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D63556" w:rsidRPr="005B2673" w:rsidRDefault="00D63556" w:rsidP="00D63556">
            <w:pPr>
              <w:spacing w:line="240" w:lineRule="auto"/>
              <w:ind w:right="-72"/>
              <w:rPr>
                <w:rFonts w:cs="Arial"/>
                <w:sz w:val="16"/>
                <w:szCs w:val="16"/>
                <w:rtl/>
                <w:cs/>
              </w:rPr>
            </w:pPr>
            <w:r w:rsidRPr="005B2673">
              <w:rPr>
                <w:rFonts w:cs="Arial"/>
                <w:sz w:val="16"/>
                <w:szCs w:val="16"/>
                <w:lang w:bidi="th-TH"/>
              </w:rPr>
              <w:t>Investment</w:t>
            </w: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r w:rsidRPr="005B2673">
              <w:rPr>
                <w:rFonts w:cs="Arial"/>
                <w:sz w:val="16"/>
                <w:szCs w:val="16"/>
              </w:rPr>
              <w:t>30.00*</w:t>
            </w:r>
          </w:p>
        </w:tc>
        <w:tc>
          <w:tcPr>
            <w:tcW w:w="1442" w:type="dxa"/>
            <w:shd w:val="clear" w:color="auto" w:fill="auto"/>
            <w:vAlign w:val="bottom"/>
          </w:tcPr>
          <w:p w:rsidR="00D63556" w:rsidRPr="00D63556" w:rsidRDefault="00D63556" w:rsidP="00D63556">
            <w:pPr>
              <w:spacing w:line="240" w:lineRule="auto"/>
              <w:ind w:right="-72"/>
              <w:jc w:val="right"/>
              <w:rPr>
                <w:rFonts w:cs="Arial"/>
                <w:sz w:val="16"/>
                <w:szCs w:val="16"/>
              </w:rPr>
            </w:pPr>
          </w:p>
        </w:tc>
        <w:tc>
          <w:tcPr>
            <w:tcW w:w="1443" w:type="dxa"/>
            <w:shd w:val="clear" w:color="auto" w:fill="auto"/>
          </w:tcPr>
          <w:p w:rsidR="00D63556" w:rsidRPr="005B2673" w:rsidRDefault="00D63556" w:rsidP="00D63556">
            <w:pPr>
              <w:spacing w:line="240" w:lineRule="auto"/>
              <w:ind w:right="-72"/>
              <w:jc w:val="right"/>
              <w:rPr>
                <w:rFonts w:cs="Arial"/>
                <w:sz w:val="16"/>
                <w:szCs w:val="16"/>
              </w:rPr>
            </w:pPr>
          </w:p>
        </w:tc>
      </w:tr>
      <w:tr w:rsidR="00D63556" w:rsidRPr="005B2673" w:rsidTr="002E3457">
        <w:tc>
          <w:tcPr>
            <w:tcW w:w="4246" w:type="dxa"/>
            <w:shd w:val="clear" w:color="auto" w:fill="auto"/>
          </w:tcPr>
          <w:p w:rsidR="00D63556" w:rsidRPr="005B2673" w:rsidRDefault="00D63556" w:rsidP="00D63556">
            <w:pPr>
              <w:spacing w:line="240" w:lineRule="auto"/>
              <w:ind w:left="972" w:right="-72"/>
              <w:rPr>
                <w:rFonts w:cs="Arial"/>
                <w:sz w:val="16"/>
                <w:szCs w:val="16"/>
                <w:rtl/>
                <w:cs/>
              </w:rPr>
            </w:pPr>
            <w:r w:rsidRPr="005B2673">
              <w:rPr>
                <w:rFonts w:cs="Arial"/>
                <w:sz w:val="16"/>
                <w:szCs w:val="16"/>
              </w:rPr>
              <w:t xml:space="preserve">   </w:t>
            </w:r>
            <w:r w:rsidRPr="005B2673">
              <w:rPr>
                <w:rFonts w:cs="Arial"/>
                <w:sz w:val="16"/>
                <w:szCs w:val="16"/>
                <w:lang w:bidi="th-TH"/>
              </w:rPr>
              <w:t>Infinite Solar Energy Co., Ltd.</w:t>
            </w:r>
          </w:p>
        </w:tc>
        <w:tc>
          <w:tcPr>
            <w:tcW w:w="1283" w:type="dxa"/>
            <w:shd w:val="clear" w:color="auto" w:fill="auto"/>
          </w:tcPr>
          <w:p w:rsidR="00D63556" w:rsidRPr="005B2673" w:rsidRDefault="00D63556" w:rsidP="00D63556">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D63556" w:rsidRPr="005B2673" w:rsidRDefault="00D63556" w:rsidP="00D63556">
            <w:pPr>
              <w:spacing w:line="240" w:lineRule="auto"/>
              <w:ind w:right="-72"/>
              <w:rPr>
                <w:rFonts w:cs="Arial"/>
                <w:sz w:val="16"/>
                <w:szCs w:val="16"/>
                <w:rtl/>
                <w:cs/>
              </w:rPr>
            </w:pPr>
            <w:r w:rsidRPr="005B2673">
              <w:rPr>
                <w:rFonts w:cs="Arial"/>
                <w:sz w:val="16"/>
                <w:szCs w:val="16"/>
                <w:lang w:bidi="th-TH"/>
              </w:rPr>
              <w:t>Investment</w:t>
            </w: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r w:rsidRPr="005B2673">
              <w:rPr>
                <w:rFonts w:cs="Arial"/>
                <w:sz w:val="16"/>
                <w:szCs w:val="16"/>
              </w:rPr>
              <w:t>30.00*</w:t>
            </w:r>
          </w:p>
        </w:tc>
        <w:tc>
          <w:tcPr>
            <w:tcW w:w="1442" w:type="dxa"/>
            <w:shd w:val="clear" w:color="auto" w:fill="auto"/>
            <w:vAlign w:val="bottom"/>
          </w:tcPr>
          <w:p w:rsidR="00D63556" w:rsidRPr="00D63556" w:rsidRDefault="00D63556" w:rsidP="00D63556">
            <w:pPr>
              <w:spacing w:line="240" w:lineRule="auto"/>
              <w:ind w:right="-72"/>
              <w:jc w:val="right"/>
              <w:rPr>
                <w:rFonts w:cs="Arial"/>
                <w:sz w:val="16"/>
                <w:szCs w:val="16"/>
              </w:rPr>
            </w:pPr>
          </w:p>
        </w:tc>
        <w:tc>
          <w:tcPr>
            <w:tcW w:w="1443" w:type="dxa"/>
            <w:shd w:val="clear" w:color="auto" w:fill="auto"/>
          </w:tcPr>
          <w:p w:rsidR="00D63556" w:rsidRPr="005B2673" w:rsidRDefault="00D63556" w:rsidP="00D63556">
            <w:pPr>
              <w:spacing w:line="240" w:lineRule="auto"/>
              <w:ind w:right="-72"/>
              <w:jc w:val="right"/>
              <w:rPr>
                <w:rFonts w:cs="Arial"/>
                <w:sz w:val="16"/>
                <w:szCs w:val="16"/>
              </w:rPr>
            </w:pPr>
          </w:p>
        </w:tc>
      </w:tr>
      <w:tr w:rsidR="00D63556" w:rsidRPr="005B2673" w:rsidTr="002E3457">
        <w:tc>
          <w:tcPr>
            <w:tcW w:w="4246" w:type="dxa"/>
            <w:shd w:val="clear" w:color="auto" w:fill="auto"/>
          </w:tcPr>
          <w:p w:rsidR="00D63556" w:rsidRPr="005B2673" w:rsidRDefault="00D63556" w:rsidP="00D63556">
            <w:pPr>
              <w:spacing w:line="240" w:lineRule="auto"/>
              <w:ind w:left="972" w:right="-72"/>
              <w:rPr>
                <w:rFonts w:cs="Arial"/>
                <w:sz w:val="16"/>
                <w:szCs w:val="16"/>
                <w:rtl/>
                <w:cs/>
              </w:rPr>
            </w:pPr>
            <w:r w:rsidRPr="005B2673">
              <w:rPr>
                <w:rFonts w:cs="Arial"/>
                <w:sz w:val="16"/>
                <w:szCs w:val="16"/>
              </w:rPr>
              <w:t xml:space="preserve">   </w:t>
            </w:r>
            <w:r w:rsidRPr="005B2673">
              <w:rPr>
                <w:rFonts w:cs="Arial"/>
                <w:sz w:val="16"/>
                <w:szCs w:val="16"/>
                <w:lang w:bidi="th-TH"/>
              </w:rPr>
              <w:t>Chiangmai Renewable Energy Co., Ltd.</w:t>
            </w:r>
          </w:p>
        </w:tc>
        <w:tc>
          <w:tcPr>
            <w:tcW w:w="1283" w:type="dxa"/>
            <w:shd w:val="clear" w:color="auto" w:fill="auto"/>
          </w:tcPr>
          <w:p w:rsidR="00D63556" w:rsidRPr="005B2673" w:rsidRDefault="00D63556" w:rsidP="00D63556">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D63556" w:rsidRPr="005B2673" w:rsidRDefault="00D63556" w:rsidP="00D63556">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r w:rsidRPr="005B2673">
              <w:rPr>
                <w:rFonts w:cs="Arial"/>
                <w:sz w:val="16"/>
                <w:szCs w:val="16"/>
              </w:rPr>
              <w:t>15.31*</w:t>
            </w:r>
          </w:p>
        </w:tc>
        <w:tc>
          <w:tcPr>
            <w:tcW w:w="1442" w:type="dxa"/>
            <w:shd w:val="clear" w:color="auto" w:fill="auto"/>
            <w:vAlign w:val="bottom"/>
          </w:tcPr>
          <w:p w:rsidR="00D63556" w:rsidRPr="00D63556" w:rsidRDefault="00D63556" w:rsidP="00D63556">
            <w:pPr>
              <w:spacing w:line="240" w:lineRule="auto"/>
              <w:ind w:right="-72"/>
              <w:jc w:val="right"/>
              <w:rPr>
                <w:rFonts w:cs="Arial"/>
                <w:sz w:val="16"/>
                <w:szCs w:val="16"/>
              </w:rPr>
            </w:pPr>
          </w:p>
        </w:tc>
        <w:tc>
          <w:tcPr>
            <w:tcW w:w="1443" w:type="dxa"/>
            <w:shd w:val="clear" w:color="auto" w:fill="auto"/>
          </w:tcPr>
          <w:p w:rsidR="00D63556" w:rsidRPr="005B2673" w:rsidRDefault="00D63556" w:rsidP="00D63556">
            <w:pPr>
              <w:spacing w:line="240" w:lineRule="auto"/>
              <w:ind w:right="-72"/>
              <w:jc w:val="right"/>
              <w:rPr>
                <w:rFonts w:cs="Arial"/>
                <w:sz w:val="16"/>
                <w:szCs w:val="16"/>
              </w:rPr>
            </w:pPr>
          </w:p>
        </w:tc>
      </w:tr>
      <w:tr w:rsidR="00D63556" w:rsidRPr="005B2673" w:rsidTr="002E3457">
        <w:tc>
          <w:tcPr>
            <w:tcW w:w="4246" w:type="dxa"/>
            <w:shd w:val="clear" w:color="auto" w:fill="auto"/>
          </w:tcPr>
          <w:p w:rsidR="00D63556" w:rsidRPr="005B2673" w:rsidRDefault="00D63556" w:rsidP="00D63556">
            <w:pPr>
              <w:spacing w:line="240" w:lineRule="auto"/>
              <w:ind w:left="972" w:right="-72"/>
              <w:rPr>
                <w:rFonts w:cs="Arial"/>
                <w:sz w:val="16"/>
                <w:szCs w:val="16"/>
                <w:rtl/>
                <w:cs/>
              </w:rPr>
            </w:pPr>
            <w:r w:rsidRPr="005B2673">
              <w:rPr>
                <w:rFonts w:cs="Arial"/>
                <w:sz w:val="16"/>
                <w:szCs w:val="16"/>
              </w:rPr>
              <w:t xml:space="preserve">   </w:t>
            </w:r>
            <w:r w:rsidRPr="005B2673">
              <w:rPr>
                <w:rFonts w:cs="Arial"/>
                <w:sz w:val="16"/>
                <w:szCs w:val="16"/>
                <w:lang w:bidi="th-TH"/>
              </w:rPr>
              <w:t>Golden Light Solar Co., Ltd.</w:t>
            </w:r>
          </w:p>
        </w:tc>
        <w:tc>
          <w:tcPr>
            <w:tcW w:w="1283" w:type="dxa"/>
            <w:shd w:val="clear" w:color="auto" w:fill="auto"/>
          </w:tcPr>
          <w:p w:rsidR="00D63556" w:rsidRPr="005B2673" w:rsidRDefault="00D63556" w:rsidP="00D63556">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D63556" w:rsidRPr="005B2673" w:rsidRDefault="00D63556" w:rsidP="00D63556">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r w:rsidRPr="005B2673">
              <w:rPr>
                <w:rFonts w:cs="Arial"/>
                <w:sz w:val="16"/>
                <w:szCs w:val="16"/>
              </w:rPr>
              <w:t>15.31*</w:t>
            </w:r>
          </w:p>
        </w:tc>
        <w:tc>
          <w:tcPr>
            <w:tcW w:w="1442" w:type="dxa"/>
            <w:shd w:val="clear" w:color="auto" w:fill="auto"/>
            <w:vAlign w:val="bottom"/>
          </w:tcPr>
          <w:p w:rsidR="00D63556" w:rsidRPr="00D63556" w:rsidRDefault="00D63556" w:rsidP="00D63556">
            <w:pPr>
              <w:spacing w:line="240" w:lineRule="auto"/>
              <w:ind w:right="-72"/>
              <w:jc w:val="right"/>
              <w:rPr>
                <w:rFonts w:cs="Arial"/>
                <w:sz w:val="16"/>
                <w:szCs w:val="16"/>
              </w:rPr>
            </w:pPr>
          </w:p>
        </w:tc>
        <w:tc>
          <w:tcPr>
            <w:tcW w:w="1443" w:type="dxa"/>
            <w:shd w:val="clear" w:color="auto" w:fill="auto"/>
          </w:tcPr>
          <w:p w:rsidR="00D63556" w:rsidRPr="005B2673" w:rsidRDefault="00D63556" w:rsidP="00D63556">
            <w:pPr>
              <w:spacing w:line="240" w:lineRule="auto"/>
              <w:ind w:right="-72"/>
              <w:jc w:val="right"/>
              <w:rPr>
                <w:rFonts w:cs="Arial"/>
                <w:sz w:val="16"/>
                <w:szCs w:val="16"/>
              </w:rPr>
            </w:pPr>
          </w:p>
        </w:tc>
      </w:tr>
      <w:tr w:rsidR="00D63556" w:rsidRPr="005B2673" w:rsidTr="002E3457">
        <w:tc>
          <w:tcPr>
            <w:tcW w:w="4246" w:type="dxa"/>
            <w:shd w:val="clear" w:color="auto" w:fill="auto"/>
          </w:tcPr>
          <w:p w:rsidR="00D63556" w:rsidRPr="005B2673" w:rsidRDefault="00D63556" w:rsidP="00D63556">
            <w:pPr>
              <w:spacing w:line="240" w:lineRule="auto"/>
              <w:ind w:left="972" w:right="-72"/>
              <w:rPr>
                <w:rFonts w:cs="Arial"/>
                <w:sz w:val="16"/>
                <w:szCs w:val="16"/>
              </w:rPr>
            </w:pPr>
            <w:r w:rsidRPr="005B2673">
              <w:rPr>
                <w:rFonts w:cs="Arial"/>
                <w:sz w:val="16"/>
                <w:szCs w:val="16"/>
                <w:rtl/>
                <w:cs/>
              </w:rPr>
              <w:t xml:space="preserve">   </w:t>
            </w:r>
            <w:proofErr w:type="spellStart"/>
            <w:r w:rsidRPr="005B2673">
              <w:rPr>
                <w:rFonts w:cs="Arial"/>
                <w:sz w:val="16"/>
                <w:szCs w:val="16"/>
                <w:lang w:bidi="th-TH"/>
              </w:rPr>
              <w:t>Bueng</w:t>
            </w:r>
            <w:proofErr w:type="spellEnd"/>
            <w:r w:rsidRPr="005B2673">
              <w:rPr>
                <w:rFonts w:cs="Arial"/>
                <w:sz w:val="16"/>
                <w:szCs w:val="16"/>
                <w:lang w:bidi="th-TH"/>
              </w:rPr>
              <w:t xml:space="preserve"> </w:t>
            </w:r>
            <w:proofErr w:type="spellStart"/>
            <w:r w:rsidRPr="005B2673">
              <w:rPr>
                <w:rFonts w:cs="Arial"/>
                <w:sz w:val="16"/>
                <w:szCs w:val="16"/>
                <w:lang w:bidi="th-TH"/>
              </w:rPr>
              <w:t>Samphan</w:t>
            </w:r>
            <w:proofErr w:type="spellEnd"/>
            <w:r w:rsidRPr="005B2673">
              <w:rPr>
                <w:rFonts w:cs="Arial"/>
                <w:sz w:val="16"/>
                <w:szCs w:val="16"/>
                <w:lang w:bidi="th-TH"/>
              </w:rPr>
              <w:t xml:space="preserve"> Solar Co., Ltd.</w:t>
            </w:r>
          </w:p>
        </w:tc>
        <w:tc>
          <w:tcPr>
            <w:tcW w:w="1283" w:type="dxa"/>
            <w:shd w:val="clear" w:color="auto" w:fill="auto"/>
          </w:tcPr>
          <w:p w:rsidR="00D63556" w:rsidRPr="005B2673" w:rsidRDefault="00D63556" w:rsidP="00D63556">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D63556" w:rsidRPr="005B2673" w:rsidRDefault="00D63556" w:rsidP="00D63556">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r w:rsidRPr="005B2673">
              <w:rPr>
                <w:rFonts w:cs="Arial"/>
                <w:sz w:val="16"/>
                <w:szCs w:val="16"/>
              </w:rPr>
              <w:t>15.31*</w:t>
            </w:r>
          </w:p>
        </w:tc>
        <w:tc>
          <w:tcPr>
            <w:tcW w:w="1442" w:type="dxa"/>
            <w:shd w:val="clear" w:color="auto" w:fill="auto"/>
            <w:vAlign w:val="bottom"/>
          </w:tcPr>
          <w:p w:rsidR="00D63556" w:rsidRPr="00D63556" w:rsidRDefault="00D63556" w:rsidP="00D63556">
            <w:pPr>
              <w:spacing w:line="240" w:lineRule="auto"/>
              <w:ind w:right="-72"/>
              <w:jc w:val="right"/>
              <w:rPr>
                <w:rFonts w:cs="Arial"/>
                <w:sz w:val="16"/>
                <w:szCs w:val="16"/>
              </w:rPr>
            </w:pPr>
          </w:p>
        </w:tc>
        <w:tc>
          <w:tcPr>
            <w:tcW w:w="1443" w:type="dxa"/>
            <w:shd w:val="clear" w:color="auto" w:fill="auto"/>
          </w:tcPr>
          <w:p w:rsidR="00D63556" w:rsidRPr="005B2673" w:rsidRDefault="00D63556" w:rsidP="00D63556">
            <w:pPr>
              <w:spacing w:line="240" w:lineRule="auto"/>
              <w:ind w:right="-72"/>
              <w:jc w:val="right"/>
              <w:rPr>
                <w:rFonts w:cs="Arial"/>
                <w:sz w:val="16"/>
                <w:szCs w:val="16"/>
              </w:rPr>
            </w:pPr>
          </w:p>
        </w:tc>
      </w:tr>
      <w:tr w:rsidR="00D63556" w:rsidRPr="005B2673" w:rsidTr="002E3457">
        <w:tc>
          <w:tcPr>
            <w:tcW w:w="4246" w:type="dxa"/>
            <w:shd w:val="clear" w:color="auto" w:fill="auto"/>
          </w:tcPr>
          <w:p w:rsidR="00D63556" w:rsidRPr="005B2673" w:rsidRDefault="00D63556" w:rsidP="00D63556">
            <w:pPr>
              <w:spacing w:line="240" w:lineRule="auto"/>
              <w:ind w:left="972" w:right="-72"/>
              <w:rPr>
                <w:rFonts w:cs="Arial"/>
                <w:sz w:val="16"/>
                <w:szCs w:val="16"/>
              </w:rPr>
            </w:pPr>
            <w:r w:rsidRPr="005B2673">
              <w:rPr>
                <w:rFonts w:cs="Arial"/>
                <w:sz w:val="16"/>
                <w:szCs w:val="16"/>
                <w:rtl/>
                <w:cs/>
              </w:rPr>
              <w:t xml:space="preserve">   </w:t>
            </w:r>
            <w:r w:rsidRPr="005B2673">
              <w:rPr>
                <w:rFonts w:cs="Arial"/>
                <w:sz w:val="16"/>
                <w:szCs w:val="16"/>
                <w:lang w:bidi="th-TH"/>
              </w:rPr>
              <w:t>Northwest Solar Co., Ltd.</w:t>
            </w:r>
          </w:p>
        </w:tc>
        <w:tc>
          <w:tcPr>
            <w:tcW w:w="1283" w:type="dxa"/>
            <w:shd w:val="clear" w:color="auto" w:fill="auto"/>
          </w:tcPr>
          <w:p w:rsidR="00D63556" w:rsidRPr="005B2673" w:rsidRDefault="00D63556" w:rsidP="00D63556">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D63556" w:rsidRPr="005B2673" w:rsidRDefault="00D63556" w:rsidP="00D63556">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r w:rsidRPr="005B2673">
              <w:rPr>
                <w:rFonts w:cs="Arial"/>
                <w:sz w:val="16"/>
                <w:szCs w:val="16"/>
              </w:rPr>
              <w:t>15.31*</w:t>
            </w:r>
          </w:p>
        </w:tc>
        <w:tc>
          <w:tcPr>
            <w:tcW w:w="1442" w:type="dxa"/>
            <w:shd w:val="clear" w:color="auto" w:fill="auto"/>
            <w:vAlign w:val="bottom"/>
          </w:tcPr>
          <w:p w:rsidR="00D63556" w:rsidRPr="00D63556" w:rsidRDefault="00D63556" w:rsidP="00D63556">
            <w:pPr>
              <w:spacing w:line="240" w:lineRule="auto"/>
              <w:ind w:right="-72"/>
              <w:jc w:val="right"/>
              <w:rPr>
                <w:rFonts w:cs="Arial"/>
                <w:sz w:val="16"/>
                <w:szCs w:val="16"/>
              </w:rPr>
            </w:pPr>
            <w:r w:rsidRPr="00D63556">
              <w:rPr>
                <w:rFonts w:cs="Arial"/>
                <w:sz w:val="16"/>
                <w:szCs w:val="16"/>
                <w:cs/>
              </w:rPr>
              <w:t xml:space="preserve"> </w:t>
            </w:r>
          </w:p>
        </w:tc>
        <w:tc>
          <w:tcPr>
            <w:tcW w:w="1443" w:type="dxa"/>
            <w:shd w:val="clear" w:color="auto" w:fill="auto"/>
          </w:tcPr>
          <w:p w:rsidR="00D63556" w:rsidRPr="005B2673" w:rsidRDefault="00D63556" w:rsidP="00D63556">
            <w:pPr>
              <w:spacing w:line="240" w:lineRule="auto"/>
              <w:ind w:right="-72"/>
              <w:jc w:val="right"/>
              <w:rPr>
                <w:rFonts w:cs="Arial"/>
                <w:sz w:val="16"/>
                <w:szCs w:val="16"/>
              </w:rPr>
            </w:pPr>
          </w:p>
        </w:tc>
      </w:tr>
      <w:tr w:rsidR="00D63556" w:rsidRPr="005B2673" w:rsidTr="002E3457">
        <w:tc>
          <w:tcPr>
            <w:tcW w:w="4246" w:type="dxa"/>
            <w:shd w:val="clear" w:color="auto" w:fill="auto"/>
          </w:tcPr>
          <w:p w:rsidR="00D63556" w:rsidRPr="005B2673" w:rsidRDefault="00D63556" w:rsidP="00D63556">
            <w:pPr>
              <w:spacing w:line="240" w:lineRule="auto"/>
              <w:ind w:left="972" w:right="-72"/>
              <w:rPr>
                <w:rFonts w:cs="Arial"/>
                <w:sz w:val="16"/>
                <w:szCs w:val="16"/>
                <w:rtl/>
                <w:cs/>
              </w:rPr>
            </w:pPr>
            <w:r w:rsidRPr="005B2673">
              <w:rPr>
                <w:rFonts w:cs="Arial"/>
                <w:sz w:val="16"/>
                <w:szCs w:val="16"/>
                <w:rtl/>
                <w:cs/>
              </w:rPr>
              <w:t xml:space="preserve">   </w:t>
            </w:r>
            <w:proofErr w:type="spellStart"/>
            <w:r w:rsidRPr="005B2673">
              <w:rPr>
                <w:rFonts w:cs="Arial"/>
                <w:sz w:val="16"/>
                <w:szCs w:val="16"/>
                <w:lang w:bidi="th-TH"/>
              </w:rPr>
              <w:t>Solartech</w:t>
            </w:r>
            <w:proofErr w:type="spellEnd"/>
            <w:r w:rsidRPr="005B2673">
              <w:rPr>
                <w:rFonts w:cs="Arial"/>
                <w:sz w:val="16"/>
                <w:szCs w:val="16"/>
                <w:lang w:bidi="th-TH"/>
              </w:rPr>
              <w:t xml:space="preserve"> Energy Co., Ltd.</w:t>
            </w:r>
          </w:p>
        </w:tc>
        <w:tc>
          <w:tcPr>
            <w:tcW w:w="1283" w:type="dxa"/>
            <w:shd w:val="clear" w:color="auto" w:fill="auto"/>
          </w:tcPr>
          <w:p w:rsidR="00D63556" w:rsidRPr="005B2673" w:rsidRDefault="00D63556" w:rsidP="00D63556">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D63556" w:rsidRPr="005B2673" w:rsidRDefault="00D63556" w:rsidP="00D63556">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r w:rsidRPr="005B2673">
              <w:rPr>
                <w:rFonts w:cs="Arial"/>
                <w:sz w:val="16"/>
                <w:szCs w:val="16"/>
              </w:rPr>
              <w:t>15.31*</w:t>
            </w:r>
          </w:p>
        </w:tc>
        <w:tc>
          <w:tcPr>
            <w:tcW w:w="1442" w:type="dxa"/>
            <w:shd w:val="clear" w:color="auto" w:fill="auto"/>
            <w:vAlign w:val="bottom"/>
          </w:tcPr>
          <w:p w:rsidR="00D63556" w:rsidRPr="00D63556" w:rsidRDefault="00D63556" w:rsidP="00D63556">
            <w:pPr>
              <w:spacing w:line="240" w:lineRule="auto"/>
              <w:ind w:right="-72"/>
              <w:jc w:val="right"/>
              <w:rPr>
                <w:rFonts w:cs="Arial"/>
                <w:sz w:val="16"/>
                <w:szCs w:val="16"/>
              </w:rPr>
            </w:pPr>
          </w:p>
        </w:tc>
        <w:tc>
          <w:tcPr>
            <w:tcW w:w="1443" w:type="dxa"/>
            <w:shd w:val="clear" w:color="auto" w:fill="auto"/>
          </w:tcPr>
          <w:p w:rsidR="00D63556" w:rsidRPr="005B2673" w:rsidRDefault="00D63556" w:rsidP="00D63556">
            <w:pPr>
              <w:spacing w:line="240" w:lineRule="auto"/>
              <w:ind w:right="-72"/>
              <w:jc w:val="right"/>
              <w:rPr>
                <w:rFonts w:cs="Arial"/>
                <w:sz w:val="16"/>
                <w:szCs w:val="16"/>
              </w:rPr>
            </w:pPr>
          </w:p>
        </w:tc>
      </w:tr>
      <w:tr w:rsidR="00D63556" w:rsidRPr="005B2673" w:rsidTr="002E3457">
        <w:tc>
          <w:tcPr>
            <w:tcW w:w="4246" w:type="dxa"/>
            <w:shd w:val="clear" w:color="auto" w:fill="auto"/>
          </w:tcPr>
          <w:p w:rsidR="00D63556" w:rsidRPr="005B2673" w:rsidRDefault="00D63556" w:rsidP="00D63556">
            <w:pPr>
              <w:spacing w:line="240" w:lineRule="auto"/>
              <w:ind w:left="972" w:right="-72"/>
              <w:rPr>
                <w:rFonts w:cs="Arial"/>
                <w:sz w:val="16"/>
                <w:szCs w:val="16"/>
                <w:rtl/>
                <w:cs/>
              </w:rPr>
            </w:pPr>
            <w:r w:rsidRPr="005B2673">
              <w:rPr>
                <w:rFonts w:cs="Arial"/>
                <w:sz w:val="16"/>
                <w:szCs w:val="16"/>
                <w:rtl/>
                <w:cs/>
              </w:rPr>
              <w:t xml:space="preserve">   </w:t>
            </w:r>
            <w:r w:rsidRPr="005B2673">
              <w:rPr>
                <w:rFonts w:cs="Arial"/>
                <w:sz w:val="16"/>
                <w:szCs w:val="16"/>
                <w:lang w:bidi="th-TH"/>
              </w:rPr>
              <w:t>Nine A Solar Co., Ltd.</w:t>
            </w:r>
          </w:p>
        </w:tc>
        <w:tc>
          <w:tcPr>
            <w:tcW w:w="1283" w:type="dxa"/>
            <w:shd w:val="clear" w:color="auto" w:fill="auto"/>
          </w:tcPr>
          <w:p w:rsidR="00D63556" w:rsidRPr="005B2673" w:rsidRDefault="00D63556" w:rsidP="00D63556">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D63556" w:rsidRPr="005B2673" w:rsidRDefault="00D63556" w:rsidP="00D63556">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r w:rsidRPr="005B2673">
              <w:rPr>
                <w:rFonts w:cs="Arial"/>
                <w:sz w:val="16"/>
                <w:szCs w:val="16"/>
              </w:rPr>
              <w:t>15.31*</w:t>
            </w:r>
          </w:p>
        </w:tc>
        <w:tc>
          <w:tcPr>
            <w:tcW w:w="1442" w:type="dxa"/>
            <w:shd w:val="clear" w:color="auto" w:fill="auto"/>
            <w:vAlign w:val="bottom"/>
          </w:tcPr>
          <w:p w:rsidR="00D63556" w:rsidRPr="00D63556" w:rsidRDefault="00D63556" w:rsidP="00D63556">
            <w:pPr>
              <w:spacing w:line="240" w:lineRule="auto"/>
              <w:ind w:right="-72"/>
              <w:jc w:val="right"/>
              <w:rPr>
                <w:rFonts w:cs="Arial"/>
                <w:sz w:val="16"/>
                <w:szCs w:val="16"/>
              </w:rPr>
            </w:pPr>
          </w:p>
        </w:tc>
        <w:tc>
          <w:tcPr>
            <w:tcW w:w="1443" w:type="dxa"/>
            <w:shd w:val="clear" w:color="auto" w:fill="auto"/>
          </w:tcPr>
          <w:p w:rsidR="00D63556" w:rsidRPr="005B2673" w:rsidRDefault="00D63556" w:rsidP="00D63556">
            <w:pPr>
              <w:spacing w:line="240" w:lineRule="auto"/>
              <w:ind w:right="-72"/>
              <w:jc w:val="right"/>
              <w:rPr>
                <w:rFonts w:cs="Arial"/>
                <w:sz w:val="16"/>
                <w:szCs w:val="16"/>
              </w:rPr>
            </w:pPr>
          </w:p>
        </w:tc>
      </w:tr>
      <w:tr w:rsidR="00D63556" w:rsidRPr="005B2673" w:rsidTr="002E3457">
        <w:tc>
          <w:tcPr>
            <w:tcW w:w="4246" w:type="dxa"/>
            <w:shd w:val="clear" w:color="auto" w:fill="auto"/>
          </w:tcPr>
          <w:p w:rsidR="00D63556" w:rsidRPr="005B2673" w:rsidRDefault="00D63556" w:rsidP="00D63556">
            <w:pPr>
              <w:spacing w:line="240" w:lineRule="auto"/>
              <w:ind w:left="972" w:right="-72"/>
              <w:rPr>
                <w:rFonts w:cs="Arial"/>
                <w:sz w:val="16"/>
                <w:szCs w:val="16"/>
                <w:rtl/>
                <w:cs/>
              </w:rPr>
            </w:pPr>
            <w:r w:rsidRPr="005B2673">
              <w:rPr>
                <w:rFonts w:cs="Arial"/>
                <w:sz w:val="16"/>
                <w:szCs w:val="16"/>
                <w:rtl/>
                <w:cs/>
              </w:rPr>
              <w:t xml:space="preserve">   </w:t>
            </w:r>
            <w:r w:rsidRPr="005B2673">
              <w:rPr>
                <w:rFonts w:cs="Arial"/>
                <w:sz w:val="16"/>
                <w:szCs w:val="16"/>
                <w:lang w:bidi="th-TH"/>
              </w:rPr>
              <w:t>Infinite Alpha Capital Co., Ltd.</w:t>
            </w:r>
          </w:p>
        </w:tc>
        <w:tc>
          <w:tcPr>
            <w:tcW w:w="1283" w:type="dxa"/>
            <w:shd w:val="clear" w:color="auto" w:fill="auto"/>
          </w:tcPr>
          <w:p w:rsidR="00D63556" w:rsidRPr="005B2673" w:rsidRDefault="00D63556" w:rsidP="00D63556">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D63556" w:rsidRPr="005B2673" w:rsidRDefault="00D63556" w:rsidP="00D63556">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r w:rsidRPr="005B2673">
              <w:rPr>
                <w:rFonts w:cs="Arial"/>
                <w:sz w:val="16"/>
                <w:szCs w:val="16"/>
              </w:rPr>
              <w:t>16.87*</w:t>
            </w:r>
          </w:p>
        </w:tc>
        <w:tc>
          <w:tcPr>
            <w:tcW w:w="1442" w:type="dxa"/>
            <w:shd w:val="clear" w:color="auto" w:fill="auto"/>
            <w:vAlign w:val="bottom"/>
          </w:tcPr>
          <w:p w:rsidR="00D63556" w:rsidRPr="00D63556" w:rsidRDefault="00D63556" w:rsidP="00D63556">
            <w:pPr>
              <w:spacing w:line="240" w:lineRule="auto"/>
              <w:ind w:right="-72"/>
              <w:jc w:val="right"/>
              <w:rPr>
                <w:rFonts w:cs="Arial"/>
                <w:sz w:val="16"/>
                <w:szCs w:val="16"/>
              </w:rPr>
            </w:pPr>
          </w:p>
        </w:tc>
        <w:tc>
          <w:tcPr>
            <w:tcW w:w="1443" w:type="dxa"/>
            <w:shd w:val="clear" w:color="auto" w:fill="auto"/>
          </w:tcPr>
          <w:p w:rsidR="00D63556" w:rsidRPr="005B2673" w:rsidRDefault="00D63556" w:rsidP="00D63556">
            <w:pPr>
              <w:spacing w:line="240" w:lineRule="auto"/>
              <w:ind w:right="-72"/>
              <w:jc w:val="right"/>
              <w:rPr>
                <w:rFonts w:cs="Arial"/>
                <w:sz w:val="16"/>
                <w:szCs w:val="16"/>
              </w:rPr>
            </w:pPr>
          </w:p>
        </w:tc>
      </w:tr>
      <w:tr w:rsidR="001E1A20" w:rsidRPr="005B2673" w:rsidTr="002E3457">
        <w:tc>
          <w:tcPr>
            <w:tcW w:w="4246" w:type="dxa"/>
            <w:shd w:val="clear" w:color="auto" w:fill="auto"/>
          </w:tcPr>
          <w:p w:rsidR="001E1A20" w:rsidRPr="005B2673" w:rsidRDefault="001E1A20" w:rsidP="001E1A20">
            <w:pPr>
              <w:spacing w:line="240" w:lineRule="auto"/>
              <w:ind w:left="972" w:right="-72"/>
              <w:rPr>
                <w:rFonts w:cs="Arial"/>
                <w:sz w:val="16"/>
                <w:szCs w:val="16"/>
                <w:rtl/>
                <w:cs/>
              </w:rPr>
            </w:pPr>
            <w:r w:rsidRPr="005B2673">
              <w:rPr>
                <w:rFonts w:cs="Arial"/>
                <w:sz w:val="16"/>
                <w:szCs w:val="16"/>
                <w:lang w:bidi="th-TH"/>
              </w:rPr>
              <w:t>Chiangmai Renewable Energy Co., Ltd.</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1E1A20" w:rsidRPr="005B2673" w:rsidRDefault="001E1A20" w:rsidP="001E1A20">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rPr>
            </w:pPr>
            <w:r w:rsidRPr="005B2673">
              <w:rPr>
                <w:rFonts w:cs="Arial"/>
                <w:sz w:val="16"/>
                <w:szCs w:val="16"/>
              </w:rPr>
              <w:t>240,000</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rPr>
            </w:pPr>
            <w:r w:rsidRPr="005B2673">
              <w:rPr>
                <w:rFonts w:cs="Arial"/>
                <w:sz w:val="16"/>
                <w:szCs w:val="16"/>
              </w:rPr>
              <w:t>14.69</w:t>
            </w:r>
          </w:p>
        </w:tc>
        <w:tc>
          <w:tcPr>
            <w:tcW w:w="1442" w:type="dxa"/>
            <w:shd w:val="clear" w:color="auto" w:fill="auto"/>
            <w:vAlign w:val="bottom"/>
          </w:tcPr>
          <w:p w:rsidR="001E1A20" w:rsidRPr="00D63556" w:rsidRDefault="001E1A20" w:rsidP="001E1A20">
            <w:pPr>
              <w:spacing w:line="240" w:lineRule="auto"/>
              <w:ind w:right="-72"/>
              <w:jc w:val="right"/>
              <w:rPr>
                <w:rFonts w:cs="Arial"/>
                <w:sz w:val="16"/>
                <w:szCs w:val="16"/>
              </w:rPr>
            </w:pPr>
            <w:r w:rsidRPr="00D63556">
              <w:rPr>
                <w:rFonts w:cs="Arial"/>
                <w:sz w:val="16"/>
                <w:szCs w:val="16"/>
              </w:rPr>
              <w:t>35,250</w:t>
            </w:r>
          </w:p>
        </w:tc>
        <w:tc>
          <w:tcPr>
            <w:tcW w:w="1443" w:type="dxa"/>
            <w:shd w:val="clear" w:color="auto" w:fill="auto"/>
          </w:tcPr>
          <w:p w:rsidR="001E1A20" w:rsidRPr="001E1A20" w:rsidRDefault="000D765C" w:rsidP="001E1A20">
            <w:pPr>
              <w:spacing w:line="240" w:lineRule="auto"/>
              <w:ind w:right="-72"/>
              <w:jc w:val="right"/>
              <w:rPr>
                <w:rFonts w:cs="Arial"/>
                <w:sz w:val="16"/>
                <w:szCs w:val="16"/>
              </w:rPr>
            </w:pPr>
            <w:r>
              <w:rPr>
                <w:rFonts w:cs="Arial"/>
                <w:sz w:val="16"/>
                <w:szCs w:val="16"/>
              </w:rPr>
              <w:t>63,169</w:t>
            </w:r>
          </w:p>
        </w:tc>
      </w:tr>
      <w:tr w:rsidR="001E1A20" w:rsidRPr="005B2673" w:rsidTr="002E3457">
        <w:tc>
          <w:tcPr>
            <w:tcW w:w="4246" w:type="dxa"/>
            <w:shd w:val="clear" w:color="auto" w:fill="auto"/>
          </w:tcPr>
          <w:p w:rsidR="001E1A20" w:rsidRPr="005B2673" w:rsidRDefault="001E1A20" w:rsidP="001E1A20">
            <w:pPr>
              <w:spacing w:line="240" w:lineRule="auto"/>
              <w:ind w:left="972" w:right="-72"/>
              <w:rPr>
                <w:rFonts w:cs="Arial"/>
                <w:sz w:val="16"/>
                <w:szCs w:val="16"/>
                <w:rtl/>
                <w:cs/>
              </w:rPr>
            </w:pPr>
            <w:r w:rsidRPr="005B2673">
              <w:rPr>
                <w:rFonts w:cs="Arial"/>
                <w:sz w:val="16"/>
                <w:szCs w:val="16"/>
                <w:lang w:bidi="th-TH"/>
              </w:rPr>
              <w:t>Golden Light Solar Co., Ltd.</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1E1A20" w:rsidRPr="005B2673" w:rsidRDefault="001E1A20" w:rsidP="001E1A20">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rPr>
            </w:pPr>
            <w:r w:rsidRPr="005B2673">
              <w:rPr>
                <w:rFonts w:cs="Arial"/>
                <w:sz w:val="16"/>
                <w:szCs w:val="16"/>
              </w:rPr>
              <w:t>240,000</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rPr>
            </w:pPr>
            <w:r w:rsidRPr="005B2673">
              <w:rPr>
                <w:rFonts w:cs="Arial"/>
                <w:sz w:val="16"/>
                <w:szCs w:val="16"/>
              </w:rPr>
              <w:t>14.69</w:t>
            </w:r>
          </w:p>
        </w:tc>
        <w:tc>
          <w:tcPr>
            <w:tcW w:w="1442" w:type="dxa"/>
            <w:shd w:val="clear" w:color="auto" w:fill="auto"/>
            <w:vAlign w:val="bottom"/>
          </w:tcPr>
          <w:p w:rsidR="001E1A20" w:rsidRPr="00D63556" w:rsidRDefault="001E1A20" w:rsidP="001E1A20">
            <w:pPr>
              <w:spacing w:line="240" w:lineRule="auto"/>
              <w:ind w:right="-72"/>
              <w:jc w:val="right"/>
              <w:rPr>
                <w:rFonts w:cs="Arial"/>
                <w:sz w:val="16"/>
                <w:szCs w:val="16"/>
              </w:rPr>
            </w:pPr>
            <w:r w:rsidRPr="00D63556">
              <w:rPr>
                <w:rFonts w:cs="Arial"/>
                <w:sz w:val="16"/>
                <w:szCs w:val="16"/>
              </w:rPr>
              <w:t>35,250</w:t>
            </w:r>
          </w:p>
        </w:tc>
        <w:tc>
          <w:tcPr>
            <w:tcW w:w="1443" w:type="dxa"/>
            <w:shd w:val="clear" w:color="auto" w:fill="auto"/>
          </w:tcPr>
          <w:p w:rsidR="001E1A20" w:rsidRPr="001E1A20" w:rsidRDefault="000D765C" w:rsidP="001E1A20">
            <w:pPr>
              <w:spacing w:line="240" w:lineRule="auto"/>
              <w:ind w:right="-72"/>
              <w:jc w:val="right"/>
              <w:rPr>
                <w:rFonts w:cs="Arial"/>
                <w:sz w:val="16"/>
                <w:szCs w:val="16"/>
              </w:rPr>
            </w:pPr>
            <w:r>
              <w:rPr>
                <w:rFonts w:cs="Arial"/>
                <w:sz w:val="16"/>
                <w:szCs w:val="16"/>
              </w:rPr>
              <w:t>68,681</w:t>
            </w:r>
          </w:p>
        </w:tc>
      </w:tr>
      <w:tr w:rsidR="001E1A20" w:rsidRPr="005B2673" w:rsidTr="002E3457">
        <w:tc>
          <w:tcPr>
            <w:tcW w:w="4246" w:type="dxa"/>
            <w:shd w:val="clear" w:color="auto" w:fill="auto"/>
          </w:tcPr>
          <w:p w:rsidR="001E1A20" w:rsidRPr="005B2673" w:rsidRDefault="001E1A20" w:rsidP="001E1A20">
            <w:pPr>
              <w:spacing w:line="240" w:lineRule="auto"/>
              <w:ind w:left="972" w:right="-72"/>
              <w:rPr>
                <w:rFonts w:cs="Arial"/>
                <w:sz w:val="16"/>
                <w:szCs w:val="16"/>
              </w:rPr>
            </w:pPr>
            <w:proofErr w:type="spellStart"/>
            <w:r w:rsidRPr="005B2673">
              <w:rPr>
                <w:rFonts w:cs="Arial"/>
                <w:sz w:val="16"/>
                <w:szCs w:val="16"/>
                <w:lang w:bidi="th-TH"/>
              </w:rPr>
              <w:t>Bueng</w:t>
            </w:r>
            <w:proofErr w:type="spellEnd"/>
            <w:r w:rsidRPr="005B2673">
              <w:rPr>
                <w:rFonts w:cs="Arial"/>
                <w:sz w:val="16"/>
                <w:szCs w:val="16"/>
                <w:lang w:bidi="th-TH"/>
              </w:rPr>
              <w:t xml:space="preserve"> </w:t>
            </w:r>
            <w:proofErr w:type="spellStart"/>
            <w:r w:rsidRPr="005B2673">
              <w:rPr>
                <w:rFonts w:cs="Arial"/>
                <w:sz w:val="16"/>
                <w:szCs w:val="16"/>
                <w:lang w:bidi="th-TH"/>
              </w:rPr>
              <w:t>Samphan</w:t>
            </w:r>
            <w:proofErr w:type="spellEnd"/>
            <w:r w:rsidRPr="005B2673">
              <w:rPr>
                <w:rFonts w:cs="Arial"/>
                <w:sz w:val="16"/>
                <w:szCs w:val="16"/>
                <w:lang w:bidi="th-TH"/>
              </w:rPr>
              <w:t xml:space="preserve"> Solar Co., Ltd.</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1E1A20" w:rsidRPr="005B2673" w:rsidRDefault="001E1A20" w:rsidP="001E1A20">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rPr>
            </w:pPr>
            <w:r w:rsidRPr="005B2673">
              <w:rPr>
                <w:rFonts w:cs="Arial"/>
                <w:sz w:val="16"/>
                <w:szCs w:val="16"/>
              </w:rPr>
              <w:t>240,000</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rPr>
            </w:pPr>
            <w:r w:rsidRPr="005B2673">
              <w:rPr>
                <w:rFonts w:cs="Arial"/>
                <w:sz w:val="16"/>
                <w:szCs w:val="16"/>
              </w:rPr>
              <w:t>14.69</w:t>
            </w:r>
          </w:p>
        </w:tc>
        <w:tc>
          <w:tcPr>
            <w:tcW w:w="1442" w:type="dxa"/>
            <w:shd w:val="clear" w:color="auto" w:fill="auto"/>
            <w:vAlign w:val="bottom"/>
          </w:tcPr>
          <w:p w:rsidR="001E1A20" w:rsidRPr="00D63556" w:rsidRDefault="001E1A20" w:rsidP="001E1A20">
            <w:pPr>
              <w:spacing w:line="240" w:lineRule="auto"/>
              <w:ind w:right="-72"/>
              <w:jc w:val="right"/>
              <w:rPr>
                <w:rFonts w:cs="Arial"/>
                <w:sz w:val="16"/>
                <w:szCs w:val="16"/>
              </w:rPr>
            </w:pPr>
            <w:r w:rsidRPr="00D63556">
              <w:rPr>
                <w:rFonts w:cs="Arial"/>
                <w:sz w:val="16"/>
                <w:szCs w:val="16"/>
              </w:rPr>
              <w:t>35,250</w:t>
            </w:r>
          </w:p>
        </w:tc>
        <w:tc>
          <w:tcPr>
            <w:tcW w:w="1443" w:type="dxa"/>
            <w:shd w:val="clear" w:color="auto" w:fill="auto"/>
          </w:tcPr>
          <w:p w:rsidR="001E1A20" w:rsidRPr="001E1A20" w:rsidRDefault="001E1A20" w:rsidP="001E1A20">
            <w:pPr>
              <w:spacing w:line="240" w:lineRule="auto"/>
              <w:ind w:right="-72"/>
              <w:jc w:val="right"/>
              <w:rPr>
                <w:rFonts w:cs="Arial"/>
                <w:sz w:val="16"/>
                <w:szCs w:val="16"/>
              </w:rPr>
            </w:pPr>
            <w:r w:rsidRPr="001E1A20">
              <w:rPr>
                <w:rFonts w:cs="Arial"/>
                <w:sz w:val="16"/>
                <w:szCs w:val="16"/>
              </w:rPr>
              <w:t>7</w:t>
            </w:r>
            <w:r w:rsidR="000D765C">
              <w:rPr>
                <w:rFonts w:cs="Arial"/>
                <w:sz w:val="16"/>
                <w:szCs w:val="16"/>
              </w:rPr>
              <w:t>5,471</w:t>
            </w:r>
          </w:p>
        </w:tc>
      </w:tr>
      <w:tr w:rsidR="001E1A20" w:rsidRPr="005B2673" w:rsidTr="002E3457">
        <w:tc>
          <w:tcPr>
            <w:tcW w:w="4246" w:type="dxa"/>
            <w:shd w:val="clear" w:color="auto" w:fill="auto"/>
          </w:tcPr>
          <w:p w:rsidR="001E1A20" w:rsidRPr="005B2673" w:rsidRDefault="001E1A20" w:rsidP="001E1A20">
            <w:pPr>
              <w:spacing w:line="240" w:lineRule="auto"/>
              <w:ind w:left="972" w:right="-72"/>
              <w:rPr>
                <w:rFonts w:cs="Arial"/>
                <w:sz w:val="16"/>
                <w:szCs w:val="16"/>
              </w:rPr>
            </w:pPr>
            <w:r w:rsidRPr="005B2673">
              <w:rPr>
                <w:rFonts w:cs="Arial"/>
                <w:sz w:val="16"/>
                <w:szCs w:val="16"/>
                <w:lang w:bidi="th-TH"/>
              </w:rPr>
              <w:t>Northwest Solar Co., Ltd.</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1E1A20" w:rsidRPr="005B2673" w:rsidRDefault="001E1A20" w:rsidP="001E1A20">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rPr>
            </w:pPr>
            <w:r w:rsidRPr="005B2673">
              <w:rPr>
                <w:rFonts w:cs="Arial"/>
                <w:sz w:val="16"/>
                <w:szCs w:val="16"/>
              </w:rPr>
              <w:t>240,000</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rPr>
            </w:pPr>
            <w:r w:rsidRPr="005B2673">
              <w:rPr>
                <w:rFonts w:cs="Arial"/>
                <w:sz w:val="16"/>
                <w:szCs w:val="16"/>
              </w:rPr>
              <w:t>14.69</w:t>
            </w:r>
          </w:p>
        </w:tc>
        <w:tc>
          <w:tcPr>
            <w:tcW w:w="1442" w:type="dxa"/>
            <w:shd w:val="clear" w:color="auto" w:fill="auto"/>
            <w:vAlign w:val="bottom"/>
          </w:tcPr>
          <w:p w:rsidR="001E1A20" w:rsidRPr="00D63556" w:rsidRDefault="001E1A20" w:rsidP="001E1A20">
            <w:pPr>
              <w:spacing w:line="240" w:lineRule="auto"/>
              <w:ind w:right="-72"/>
              <w:jc w:val="right"/>
              <w:rPr>
                <w:rFonts w:cs="Arial"/>
                <w:sz w:val="16"/>
                <w:szCs w:val="16"/>
              </w:rPr>
            </w:pPr>
            <w:r w:rsidRPr="00D63556">
              <w:rPr>
                <w:rFonts w:cs="Arial"/>
                <w:sz w:val="16"/>
                <w:szCs w:val="16"/>
              </w:rPr>
              <w:t>35,250</w:t>
            </w:r>
          </w:p>
        </w:tc>
        <w:tc>
          <w:tcPr>
            <w:tcW w:w="1443" w:type="dxa"/>
            <w:shd w:val="clear" w:color="auto" w:fill="auto"/>
          </w:tcPr>
          <w:p w:rsidR="001E1A20" w:rsidRPr="001E1A20" w:rsidRDefault="001E1A20" w:rsidP="001E1A20">
            <w:pPr>
              <w:spacing w:line="240" w:lineRule="auto"/>
              <w:ind w:right="-72"/>
              <w:jc w:val="right"/>
              <w:rPr>
                <w:rFonts w:cs="Arial"/>
                <w:sz w:val="16"/>
                <w:szCs w:val="16"/>
              </w:rPr>
            </w:pPr>
            <w:r w:rsidRPr="001E1A20">
              <w:rPr>
                <w:rFonts w:cs="Arial"/>
                <w:sz w:val="16"/>
                <w:szCs w:val="16"/>
              </w:rPr>
              <w:t>7</w:t>
            </w:r>
            <w:r w:rsidR="000D765C">
              <w:rPr>
                <w:rFonts w:cs="Arial"/>
                <w:sz w:val="16"/>
                <w:szCs w:val="16"/>
              </w:rPr>
              <w:t>0,056</w:t>
            </w:r>
          </w:p>
        </w:tc>
      </w:tr>
      <w:tr w:rsidR="001E1A20" w:rsidRPr="005B2673" w:rsidTr="002E3457">
        <w:tc>
          <w:tcPr>
            <w:tcW w:w="4246" w:type="dxa"/>
            <w:shd w:val="clear" w:color="auto" w:fill="auto"/>
          </w:tcPr>
          <w:p w:rsidR="001E1A20" w:rsidRPr="005B2673" w:rsidRDefault="001E1A20" w:rsidP="001E1A20">
            <w:pPr>
              <w:spacing w:line="240" w:lineRule="auto"/>
              <w:ind w:left="972" w:right="-72"/>
              <w:rPr>
                <w:rFonts w:cs="Arial"/>
                <w:sz w:val="16"/>
                <w:szCs w:val="16"/>
                <w:rtl/>
                <w:cs/>
              </w:rPr>
            </w:pPr>
            <w:proofErr w:type="spellStart"/>
            <w:r w:rsidRPr="005B2673">
              <w:rPr>
                <w:rFonts w:cs="Arial"/>
                <w:sz w:val="16"/>
                <w:szCs w:val="16"/>
                <w:lang w:bidi="th-TH"/>
              </w:rPr>
              <w:t>Solartech</w:t>
            </w:r>
            <w:proofErr w:type="spellEnd"/>
            <w:r w:rsidRPr="005B2673">
              <w:rPr>
                <w:rFonts w:cs="Arial"/>
                <w:sz w:val="16"/>
                <w:szCs w:val="16"/>
                <w:lang w:bidi="th-TH"/>
              </w:rPr>
              <w:t xml:space="preserve"> Energy Co., Ltd.</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1E1A20" w:rsidRPr="005B2673" w:rsidRDefault="001E1A20" w:rsidP="001E1A20">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rPr>
            </w:pPr>
            <w:r w:rsidRPr="005B2673">
              <w:rPr>
                <w:rFonts w:cs="Arial"/>
                <w:sz w:val="16"/>
                <w:szCs w:val="16"/>
              </w:rPr>
              <w:t>240,000</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rPr>
            </w:pPr>
            <w:r w:rsidRPr="005B2673">
              <w:rPr>
                <w:rFonts w:cs="Arial"/>
                <w:sz w:val="16"/>
                <w:szCs w:val="16"/>
              </w:rPr>
              <w:t>14.69</w:t>
            </w:r>
          </w:p>
        </w:tc>
        <w:tc>
          <w:tcPr>
            <w:tcW w:w="1442" w:type="dxa"/>
            <w:shd w:val="clear" w:color="auto" w:fill="auto"/>
            <w:vAlign w:val="bottom"/>
          </w:tcPr>
          <w:p w:rsidR="001E1A20" w:rsidRPr="00D63556" w:rsidRDefault="001E1A20" w:rsidP="001E1A20">
            <w:pPr>
              <w:spacing w:line="240" w:lineRule="auto"/>
              <w:ind w:right="-72"/>
              <w:jc w:val="right"/>
              <w:rPr>
                <w:rFonts w:cs="Arial"/>
                <w:sz w:val="16"/>
                <w:szCs w:val="16"/>
              </w:rPr>
            </w:pPr>
            <w:r w:rsidRPr="00D63556">
              <w:rPr>
                <w:rFonts w:cs="Arial"/>
                <w:sz w:val="16"/>
                <w:szCs w:val="16"/>
              </w:rPr>
              <w:t>35,250</w:t>
            </w:r>
          </w:p>
        </w:tc>
        <w:tc>
          <w:tcPr>
            <w:tcW w:w="1443" w:type="dxa"/>
            <w:shd w:val="clear" w:color="auto" w:fill="auto"/>
          </w:tcPr>
          <w:p w:rsidR="001E1A20" w:rsidRPr="001E1A20" w:rsidRDefault="001E1A20" w:rsidP="001E1A20">
            <w:pPr>
              <w:spacing w:line="240" w:lineRule="auto"/>
              <w:ind w:right="-72"/>
              <w:jc w:val="right"/>
              <w:rPr>
                <w:rFonts w:cs="Arial"/>
                <w:sz w:val="16"/>
                <w:szCs w:val="16"/>
              </w:rPr>
            </w:pPr>
            <w:r w:rsidRPr="001E1A20">
              <w:rPr>
                <w:rFonts w:cs="Arial"/>
                <w:sz w:val="16"/>
                <w:szCs w:val="16"/>
              </w:rPr>
              <w:t>7</w:t>
            </w:r>
            <w:r w:rsidR="000D765C">
              <w:rPr>
                <w:rFonts w:cs="Arial"/>
                <w:sz w:val="16"/>
                <w:szCs w:val="16"/>
              </w:rPr>
              <w:t>4,421</w:t>
            </w:r>
          </w:p>
        </w:tc>
      </w:tr>
      <w:tr w:rsidR="001E1A20" w:rsidRPr="005B2673" w:rsidTr="002E3457">
        <w:tc>
          <w:tcPr>
            <w:tcW w:w="4246" w:type="dxa"/>
            <w:shd w:val="clear" w:color="auto" w:fill="auto"/>
          </w:tcPr>
          <w:p w:rsidR="001E1A20" w:rsidRPr="005B2673" w:rsidRDefault="001E1A20" w:rsidP="001E1A20">
            <w:pPr>
              <w:spacing w:line="240" w:lineRule="auto"/>
              <w:ind w:left="972" w:right="-72"/>
              <w:rPr>
                <w:rFonts w:cs="Arial"/>
                <w:sz w:val="16"/>
                <w:szCs w:val="16"/>
                <w:rtl/>
                <w:cs/>
              </w:rPr>
            </w:pPr>
            <w:r w:rsidRPr="005B2673">
              <w:rPr>
                <w:rFonts w:cs="Arial"/>
                <w:sz w:val="16"/>
                <w:szCs w:val="16"/>
                <w:lang w:bidi="th-TH"/>
              </w:rPr>
              <w:t>Nine A Solar Co., Ltd.</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1E1A20" w:rsidRPr="005B2673" w:rsidRDefault="001E1A20" w:rsidP="001E1A20">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rPr>
            </w:pPr>
            <w:r w:rsidRPr="005B2673">
              <w:rPr>
                <w:rFonts w:cs="Arial"/>
                <w:sz w:val="16"/>
                <w:szCs w:val="16"/>
              </w:rPr>
              <w:t>240,000</w:t>
            </w:r>
          </w:p>
        </w:tc>
        <w:tc>
          <w:tcPr>
            <w:tcW w:w="1442" w:type="dxa"/>
            <w:shd w:val="clear" w:color="auto" w:fill="auto"/>
            <w:vAlign w:val="bottom"/>
          </w:tcPr>
          <w:p w:rsidR="001E1A20" w:rsidRPr="005B2673" w:rsidRDefault="001E1A20" w:rsidP="001E1A20">
            <w:pPr>
              <w:spacing w:line="240" w:lineRule="auto"/>
              <w:ind w:right="-72"/>
              <w:jc w:val="right"/>
              <w:rPr>
                <w:rFonts w:cs="Arial"/>
                <w:sz w:val="16"/>
                <w:szCs w:val="16"/>
              </w:rPr>
            </w:pPr>
            <w:r w:rsidRPr="005B2673">
              <w:rPr>
                <w:rFonts w:cs="Arial"/>
                <w:sz w:val="16"/>
                <w:szCs w:val="16"/>
              </w:rPr>
              <w:t>14.69</w:t>
            </w:r>
          </w:p>
        </w:tc>
        <w:tc>
          <w:tcPr>
            <w:tcW w:w="1442" w:type="dxa"/>
            <w:shd w:val="clear" w:color="auto" w:fill="auto"/>
            <w:vAlign w:val="bottom"/>
          </w:tcPr>
          <w:p w:rsidR="001E1A20" w:rsidRPr="00D63556" w:rsidRDefault="001E1A20" w:rsidP="001E1A20">
            <w:pPr>
              <w:spacing w:line="240" w:lineRule="auto"/>
              <w:ind w:right="-72"/>
              <w:jc w:val="right"/>
              <w:rPr>
                <w:rFonts w:cs="Arial"/>
                <w:sz w:val="16"/>
                <w:szCs w:val="16"/>
              </w:rPr>
            </w:pPr>
            <w:r w:rsidRPr="00D63556">
              <w:rPr>
                <w:rFonts w:cs="Arial"/>
                <w:sz w:val="16"/>
                <w:szCs w:val="16"/>
              </w:rPr>
              <w:t>35,250</w:t>
            </w:r>
          </w:p>
        </w:tc>
        <w:tc>
          <w:tcPr>
            <w:tcW w:w="1443" w:type="dxa"/>
            <w:shd w:val="clear" w:color="auto" w:fill="auto"/>
          </w:tcPr>
          <w:p w:rsidR="001E1A20" w:rsidRPr="001E1A20" w:rsidRDefault="000D765C" w:rsidP="001E1A20">
            <w:pPr>
              <w:spacing w:line="240" w:lineRule="auto"/>
              <w:ind w:right="-72"/>
              <w:jc w:val="right"/>
              <w:rPr>
                <w:rFonts w:cs="Arial"/>
                <w:sz w:val="16"/>
                <w:szCs w:val="16"/>
              </w:rPr>
            </w:pPr>
            <w:r>
              <w:rPr>
                <w:rFonts w:cs="Arial"/>
                <w:sz w:val="16"/>
                <w:szCs w:val="16"/>
              </w:rPr>
              <w:t>68,699</w:t>
            </w:r>
          </w:p>
        </w:tc>
      </w:tr>
      <w:tr w:rsidR="00D63556" w:rsidRPr="005B2673" w:rsidTr="002E3457">
        <w:tc>
          <w:tcPr>
            <w:tcW w:w="4246" w:type="dxa"/>
            <w:shd w:val="clear" w:color="auto" w:fill="auto"/>
          </w:tcPr>
          <w:p w:rsidR="00D63556" w:rsidRPr="005B2673" w:rsidRDefault="00D63556" w:rsidP="00D63556">
            <w:pPr>
              <w:spacing w:line="240" w:lineRule="auto"/>
              <w:ind w:left="972" w:right="-72"/>
              <w:rPr>
                <w:rFonts w:cs="Arial"/>
                <w:sz w:val="16"/>
                <w:szCs w:val="16"/>
                <w:rtl/>
                <w:cs/>
              </w:rPr>
            </w:pPr>
            <w:r w:rsidRPr="005B2673">
              <w:rPr>
                <w:rFonts w:cs="Arial"/>
                <w:sz w:val="16"/>
                <w:szCs w:val="16"/>
                <w:lang w:bidi="th-TH"/>
              </w:rPr>
              <w:t>Infinite Alpha Capital Co., Ltd.</w:t>
            </w:r>
          </w:p>
        </w:tc>
        <w:tc>
          <w:tcPr>
            <w:tcW w:w="1283" w:type="dxa"/>
            <w:shd w:val="clear" w:color="auto" w:fill="auto"/>
          </w:tcPr>
          <w:p w:rsidR="00D63556" w:rsidRPr="005B2673" w:rsidRDefault="00D63556" w:rsidP="00D63556">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D63556" w:rsidRPr="005B2673" w:rsidRDefault="00D63556" w:rsidP="00D63556">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r w:rsidRPr="005B2673">
              <w:rPr>
                <w:rFonts w:cs="Arial"/>
                <w:sz w:val="16"/>
                <w:szCs w:val="16"/>
              </w:rPr>
              <w:t>240,000</w:t>
            </w:r>
          </w:p>
        </w:tc>
        <w:tc>
          <w:tcPr>
            <w:tcW w:w="1442" w:type="dxa"/>
            <w:shd w:val="clear" w:color="auto" w:fill="auto"/>
            <w:vAlign w:val="bottom"/>
          </w:tcPr>
          <w:p w:rsidR="00D63556" w:rsidRPr="005B2673" w:rsidRDefault="00D63556" w:rsidP="00D63556">
            <w:pPr>
              <w:spacing w:line="240" w:lineRule="auto"/>
              <w:ind w:right="-72"/>
              <w:jc w:val="right"/>
              <w:rPr>
                <w:rFonts w:cs="Arial"/>
                <w:sz w:val="16"/>
                <w:szCs w:val="16"/>
              </w:rPr>
            </w:pPr>
            <w:r w:rsidRPr="005B2673">
              <w:rPr>
                <w:rFonts w:cs="Arial"/>
                <w:sz w:val="16"/>
                <w:szCs w:val="16"/>
              </w:rPr>
              <w:t>13.13</w:t>
            </w:r>
          </w:p>
        </w:tc>
        <w:tc>
          <w:tcPr>
            <w:tcW w:w="1442" w:type="dxa"/>
            <w:shd w:val="clear" w:color="auto" w:fill="auto"/>
            <w:vAlign w:val="bottom"/>
          </w:tcPr>
          <w:p w:rsidR="00D63556" w:rsidRPr="00D63556" w:rsidRDefault="00D63556" w:rsidP="00D63556">
            <w:pPr>
              <w:spacing w:line="240" w:lineRule="auto"/>
              <w:ind w:right="-72"/>
              <w:jc w:val="right"/>
              <w:rPr>
                <w:rFonts w:cs="Arial"/>
                <w:sz w:val="16"/>
                <w:szCs w:val="16"/>
              </w:rPr>
            </w:pPr>
            <w:r w:rsidRPr="00D63556">
              <w:rPr>
                <w:rFonts w:cs="Arial"/>
                <w:sz w:val="16"/>
                <w:szCs w:val="16"/>
              </w:rPr>
              <w:t>31,500</w:t>
            </w:r>
          </w:p>
        </w:tc>
        <w:tc>
          <w:tcPr>
            <w:tcW w:w="1443" w:type="dxa"/>
            <w:shd w:val="clear" w:color="auto" w:fill="auto"/>
          </w:tcPr>
          <w:p w:rsidR="00D63556" w:rsidRPr="00D63556" w:rsidRDefault="001E1A20" w:rsidP="00D63556">
            <w:pPr>
              <w:pBdr>
                <w:bottom w:val="single" w:sz="4" w:space="1" w:color="auto"/>
              </w:pBdr>
              <w:spacing w:line="240" w:lineRule="auto"/>
              <w:ind w:right="-72"/>
              <w:jc w:val="right"/>
              <w:rPr>
                <w:rFonts w:cs="Arial"/>
                <w:sz w:val="16"/>
                <w:szCs w:val="16"/>
              </w:rPr>
            </w:pPr>
            <w:r w:rsidRPr="001E1A20">
              <w:rPr>
                <w:rFonts w:cs="Arial"/>
                <w:sz w:val="16"/>
                <w:szCs w:val="16"/>
              </w:rPr>
              <w:t>6</w:t>
            </w:r>
            <w:r w:rsidR="000D765C">
              <w:rPr>
                <w:rFonts w:cs="Arial"/>
                <w:sz w:val="16"/>
                <w:szCs w:val="16"/>
              </w:rPr>
              <w:t>2,352</w:t>
            </w:r>
          </w:p>
        </w:tc>
      </w:tr>
      <w:tr w:rsidR="00D63556" w:rsidRPr="001046E7" w:rsidTr="002E3457">
        <w:tc>
          <w:tcPr>
            <w:tcW w:w="4246" w:type="dxa"/>
            <w:shd w:val="clear" w:color="auto" w:fill="auto"/>
          </w:tcPr>
          <w:p w:rsidR="00D63556" w:rsidRPr="001046E7" w:rsidRDefault="00D63556" w:rsidP="00D63556">
            <w:pPr>
              <w:spacing w:line="240" w:lineRule="auto"/>
              <w:ind w:left="972" w:right="-72"/>
              <w:rPr>
                <w:rFonts w:cs="Arial"/>
                <w:sz w:val="10"/>
                <w:szCs w:val="10"/>
                <w:lang w:bidi="th-TH"/>
              </w:rPr>
            </w:pPr>
          </w:p>
        </w:tc>
        <w:tc>
          <w:tcPr>
            <w:tcW w:w="1283" w:type="dxa"/>
            <w:shd w:val="clear" w:color="auto" w:fill="auto"/>
          </w:tcPr>
          <w:p w:rsidR="00D63556" w:rsidRPr="001046E7" w:rsidRDefault="00D63556" w:rsidP="00D63556">
            <w:pPr>
              <w:spacing w:line="240" w:lineRule="auto"/>
              <w:ind w:left="127" w:right="-72" w:hanging="127"/>
              <w:jc w:val="center"/>
              <w:rPr>
                <w:rFonts w:cs="Arial"/>
                <w:spacing w:val="-6"/>
                <w:sz w:val="10"/>
                <w:szCs w:val="10"/>
              </w:rPr>
            </w:pPr>
          </w:p>
        </w:tc>
        <w:tc>
          <w:tcPr>
            <w:tcW w:w="4252" w:type="dxa"/>
            <w:shd w:val="clear" w:color="auto" w:fill="auto"/>
            <w:vAlign w:val="bottom"/>
          </w:tcPr>
          <w:p w:rsidR="00D63556" w:rsidRPr="001046E7" w:rsidRDefault="00D63556" w:rsidP="00D63556">
            <w:pPr>
              <w:spacing w:line="240" w:lineRule="auto"/>
              <w:ind w:left="127" w:right="-72" w:hanging="127"/>
              <w:rPr>
                <w:rFonts w:cs="Arial"/>
                <w:sz w:val="10"/>
                <w:szCs w:val="10"/>
              </w:rPr>
            </w:pPr>
          </w:p>
        </w:tc>
        <w:tc>
          <w:tcPr>
            <w:tcW w:w="1442" w:type="dxa"/>
            <w:shd w:val="clear" w:color="auto" w:fill="auto"/>
            <w:vAlign w:val="bottom"/>
          </w:tcPr>
          <w:p w:rsidR="00D63556" w:rsidRPr="001046E7" w:rsidRDefault="00D63556" w:rsidP="00D63556">
            <w:pPr>
              <w:spacing w:line="240" w:lineRule="auto"/>
              <w:ind w:right="-72"/>
              <w:jc w:val="right"/>
              <w:rPr>
                <w:rFonts w:cs="Arial"/>
                <w:sz w:val="10"/>
                <w:szCs w:val="10"/>
              </w:rPr>
            </w:pPr>
          </w:p>
        </w:tc>
        <w:tc>
          <w:tcPr>
            <w:tcW w:w="1442" w:type="dxa"/>
            <w:shd w:val="clear" w:color="auto" w:fill="auto"/>
            <w:vAlign w:val="bottom"/>
          </w:tcPr>
          <w:p w:rsidR="00D63556" w:rsidRPr="001046E7" w:rsidRDefault="00D63556" w:rsidP="00D63556">
            <w:pPr>
              <w:spacing w:line="240" w:lineRule="auto"/>
              <w:ind w:right="-72"/>
              <w:jc w:val="right"/>
              <w:rPr>
                <w:rFonts w:cs="Arial"/>
                <w:sz w:val="10"/>
                <w:szCs w:val="10"/>
              </w:rPr>
            </w:pPr>
          </w:p>
        </w:tc>
        <w:tc>
          <w:tcPr>
            <w:tcW w:w="1442" w:type="dxa"/>
            <w:shd w:val="clear" w:color="auto" w:fill="auto"/>
            <w:vAlign w:val="bottom"/>
          </w:tcPr>
          <w:p w:rsidR="00D63556" w:rsidRPr="001046E7" w:rsidRDefault="00D63556" w:rsidP="00D63556">
            <w:pPr>
              <w:spacing w:line="240" w:lineRule="auto"/>
              <w:ind w:right="-72"/>
              <w:jc w:val="right"/>
              <w:rPr>
                <w:rFonts w:cs="Arial"/>
                <w:sz w:val="10"/>
                <w:szCs w:val="10"/>
              </w:rPr>
            </w:pPr>
          </w:p>
        </w:tc>
        <w:tc>
          <w:tcPr>
            <w:tcW w:w="1443" w:type="dxa"/>
            <w:shd w:val="clear" w:color="auto" w:fill="auto"/>
          </w:tcPr>
          <w:p w:rsidR="00D63556" w:rsidRPr="001046E7" w:rsidRDefault="00D63556" w:rsidP="00D63556">
            <w:pPr>
              <w:spacing w:line="240" w:lineRule="auto"/>
              <w:ind w:right="-72"/>
              <w:jc w:val="right"/>
              <w:rPr>
                <w:rFonts w:cs="Arial"/>
                <w:sz w:val="10"/>
                <w:szCs w:val="10"/>
              </w:rPr>
            </w:pPr>
          </w:p>
        </w:tc>
      </w:tr>
      <w:tr w:rsidR="00D63556" w:rsidRPr="005B2673" w:rsidTr="002E3457">
        <w:tc>
          <w:tcPr>
            <w:tcW w:w="4246" w:type="dxa"/>
            <w:shd w:val="clear" w:color="auto" w:fill="auto"/>
            <w:vAlign w:val="bottom"/>
          </w:tcPr>
          <w:p w:rsidR="00D63556" w:rsidRPr="005B2673" w:rsidRDefault="00D63556" w:rsidP="00D63556">
            <w:pPr>
              <w:spacing w:line="240" w:lineRule="auto"/>
              <w:ind w:left="972" w:right="-72"/>
              <w:rPr>
                <w:rFonts w:cs="Arial"/>
                <w:sz w:val="16"/>
                <w:szCs w:val="16"/>
              </w:rPr>
            </w:pPr>
          </w:p>
        </w:tc>
        <w:tc>
          <w:tcPr>
            <w:tcW w:w="1283" w:type="dxa"/>
            <w:shd w:val="clear" w:color="auto" w:fill="auto"/>
            <w:vAlign w:val="bottom"/>
          </w:tcPr>
          <w:p w:rsidR="00D63556" w:rsidRPr="005B2673" w:rsidRDefault="00D63556" w:rsidP="00D63556">
            <w:pPr>
              <w:spacing w:line="240" w:lineRule="auto"/>
              <w:ind w:left="972" w:right="-72"/>
              <w:rPr>
                <w:rFonts w:cs="Arial"/>
                <w:sz w:val="16"/>
                <w:szCs w:val="16"/>
                <w:rtl/>
                <w:cs/>
              </w:rPr>
            </w:pPr>
          </w:p>
        </w:tc>
        <w:tc>
          <w:tcPr>
            <w:tcW w:w="4252" w:type="dxa"/>
            <w:shd w:val="clear" w:color="auto" w:fill="auto"/>
            <w:vAlign w:val="bottom"/>
          </w:tcPr>
          <w:p w:rsidR="00D63556" w:rsidRPr="005B2673" w:rsidRDefault="00D63556" w:rsidP="00D63556">
            <w:pPr>
              <w:spacing w:line="240" w:lineRule="auto"/>
              <w:ind w:left="972" w:right="-72"/>
              <w:rPr>
                <w:rFonts w:cs="Arial"/>
                <w:sz w:val="16"/>
                <w:szCs w:val="16"/>
              </w:rPr>
            </w:pPr>
          </w:p>
        </w:tc>
        <w:tc>
          <w:tcPr>
            <w:tcW w:w="1442" w:type="dxa"/>
            <w:shd w:val="clear" w:color="auto" w:fill="auto"/>
            <w:vAlign w:val="bottom"/>
          </w:tcPr>
          <w:p w:rsidR="00D63556" w:rsidRPr="005B2673" w:rsidRDefault="00D63556" w:rsidP="00D63556">
            <w:pPr>
              <w:spacing w:line="240" w:lineRule="auto"/>
              <w:ind w:left="972" w:right="-72"/>
              <w:rPr>
                <w:rFonts w:cs="Arial"/>
                <w:sz w:val="16"/>
                <w:szCs w:val="16"/>
              </w:rPr>
            </w:pPr>
          </w:p>
        </w:tc>
        <w:tc>
          <w:tcPr>
            <w:tcW w:w="1442" w:type="dxa"/>
            <w:shd w:val="clear" w:color="auto" w:fill="auto"/>
            <w:vAlign w:val="bottom"/>
          </w:tcPr>
          <w:p w:rsidR="00D63556" w:rsidRPr="005B2673" w:rsidRDefault="00D63556" w:rsidP="00D63556">
            <w:pPr>
              <w:spacing w:line="240" w:lineRule="auto"/>
              <w:ind w:left="972" w:right="-72"/>
              <w:rPr>
                <w:rFonts w:cs="Arial"/>
                <w:sz w:val="16"/>
                <w:szCs w:val="16"/>
              </w:rPr>
            </w:pPr>
          </w:p>
        </w:tc>
        <w:tc>
          <w:tcPr>
            <w:tcW w:w="1442" w:type="dxa"/>
            <w:shd w:val="clear" w:color="auto" w:fill="auto"/>
            <w:vAlign w:val="bottom"/>
          </w:tcPr>
          <w:p w:rsidR="00D63556" w:rsidRPr="005B2673" w:rsidRDefault="00D63556" w:rsidP="00D63556">
            <w:pPr>
              <w:spacing w:line="240" w:lineRule="auto"/>
              <w:ind w:left="972" w:right="-72"/>
              <w:jc w:val="right"/>
              <w:rPr>
                <w:rFonts w:cs="Arial"/>
                <w:sz w:val="16"/>
                <w:szCs w:val="16"/>
              </w:rPr>
            </w:pPr>
          </w:p>
        </w:tc>
        <w:tc>
          <w:tcPr>
            <w:tcW w:w="1443" w:type="dxa"/>
            <w:shd w:val="clear" w:color="auto" w:fill="auto"/>
            <w:vAlign w:val="bottom"/>
          </w:tcPr>
          <w:p w:rsidR="00D63556" w:rsidRPr="005B2673" w:rsidRDefault="001E1A20" w:rsidP="00D63556">
            <w:pPr>
              <w:pBdr>
                <w:bottom w:val="double" w:sz="4" w:space="1" w:color="auto"/>
              </w:pBdr>
              <w:spacing w:line="240" w:lineRule="auto"/>
              <w:ind w:right="-72"/>
              <w:jc w:val="right"/>
              <w:rPr>
                <w:rFonts w:cs="Arial"/>
                <w:sz w:val="16"/>
                <w:szCs w:val="16"/>
              </w:rPr>
            </w:pPr>
            <w:r w:rsidRPr="001E1A20">
              <w:rPr>
                <w:rFonts w:cs="Arial"/>
                <w:sz w:val="16"/>
                <w:szCs w:val="16"/>
              </w:rPr>
              <w:t>1,078,163</w:t>
            </w:r>
          </w:p>
        </w:tc>
      </w:tr>
    </w:tbl>
    <w:p w:rsidR="00920C2C" w:rsidRPr="005B2673" w:rsidRDefault="00920C2C" w:rsidP="00D755C2">
      <w:pPr>
        <w:pStyle w:val="ListParagraph"/>
        <w:spacing w:after="0" w:line="240" w:lineRule="auto"/>
        <w:ind w:left="1080"/>
        <w:rPr>
          <w:rFonts w:ascii="Arial" w:hAnsi="Arial" w:cs="Arial"/>
          <w:sz w:val="18"/>
          <w:szCs w:val="18"/>
          <w:lang w:val="en-GB"/>
        </w:rPr>
      </w:pPr>
    </w:p>
    <w:p w:rsidR="00920C2C" w:rsidRPr="005B2673" w:rsidRDefault="00920C2C" w:rsidP="00D755C2">
      <w:pPr>
        <w:pStyle w:val="ListParagraph"/>
        <w:spacing w:after="0" w:line="240" w:lineRule="auto"/>
        <w:ind w:left="1080"/>
        <w:rPr>
          <w:rFonts w:ascii="Arial" w:hAnsi="Arial" w:cs="Arial"/>
          <w:sz w:val="18"/>
          <w:szCs w:val="18"/>
          <w:lang w:val="en-GB"/>
        </w:rPr>
      </w:pPr>
      <w:r w:rsidRPr="005B2673">
        <w:rPr>
          <w:rFonts w:ascii="Arial" w:hAnsi="Arial" w:cs="Arial"/>
          <w:sz w:val="18"/>
          <w:szCs w:val="18"/>
          <w:lang w:val="en-GB"/>
        </w:rPr>
        <w:t>* Effective ownership interest held by the Group</w:t>
      </w:r>
    </w:p>
    <w:p w:rsidR="00920C2C" w:rsidRPr="005B2673" w:rsidRDefault="00920C2C" w:rsidP="00D755C2">
      <w:pPr>
        <w:spacing w:line="240" w:lineRule="auto"/>
        <w:rPr>
          <w:rFonts w:eastAsia="Calibri" w:cs="Arial"/>
          <w:sz w:val="18"/>
          <w:szCs w:val="18"/>
          <w:lang w:bidi="th-TH"/>
        </w:rPr>
      </w:pPr>
      <w:r w:rsidRPr="005B2673">
        <w:rPr>
          <w:rFonts w:cs="Arial"/>
          <w:sz w:val="18"/>
          <w:szCs w:val="18"/>
        </w:rPr>
        <w:br w:type="page"/>
      </w:r>
    </w:p>
    <w:p w:rsidR="00920C2C" w:rsidRPr="005B2673" w:rsidRDefault="00920C2C" w:rsidP="00D755C2">
      <w:pPr>
        <w:spacing w:line="240" w:lineRule="auto"/>
        <w:ind w:left="540" w:hanging="540"/>
        <w:jc w:val="thaiDistribute"/>
        <w:rPr>
          <w:rFonts w:cs="Arial"/>
          <w:b/>
          <w:bCs/>
          <w:sz w:val="18"/>
          <w:szCs w:val="18"/>
        </w:rPr>
      </w:pPr>
    </w:p>
    <w:p w:rsidR="00920C2C" w:rsidRPr="005B2673" w:rsidRDefault="00920C2C" w:rsidP="00D755C2">
      <w:pPr>
        <w:spacing w:line="240" w:lineRule="auto"/>
        <w:ind w:left="540" w:hanging="540"/>
        <w:jc w:val="thaiDistribute"/>
        <w:rPr>
          <w:rFonts w:cs="Arial"/>
          <w:b/>
          <w:bCs/>
          <w:sz w:val="18"/>
          <w:szCs w:val="18"/>
        </w:rPr>
      </w:pPr>
    </w:p>
    <w:p w:rsidR="00920C2C" w:rsidRPr="005B2673" w:rsidRDefault="00920C2C" w:rsidP="00D755C2">
      <w:pPr>
        <w:spacing w:line="240" w:lineRule="auto"/>
        <w:ind w:left="540" w:hanging="540"/>
        <w:jc w:val="thaiDistribute"/>
        <w:rPr>
          <w:rFonts w:cs="Arial"/>
          <w:b/>
          <w:bCs/>
          <w:sz w:val="18"/>
          <w:szCs w:val="18"/>
        </w:rPr>
      </w:pPr>
      <w:r w:rsidRPr="005B2673">
        <w:rPr>
          <w:rFonts w:cs="Arial"/>
          <w:b/>
          <w:bCs/>
          <w:sz w:val="18"/>
          <w:szCs w:val="18"/>
        </w:rPr>
        <w:t>1</w:t>
      </w:r>
      <w:r w:rsidR="0069553B">
        <w:rPr>
          <w:rFonts w:cs="Arial"/>
          <w:b/>
          <w:bCs/>
          <w:sz w:val="18"/>
          <w:szCs w:val="18"/>
        </w:rPr>
        <w:t>2</w:t>
      </w:r>
      <w:r w:rsidRPr="005B2673">
        <w:rPr>
          <w:rFonts w:cs="Arial"/>
          <w:b/>
          <w:bCs/>
          <w:sz w:val="18"/>
          <w:szCs w:val="18"/>
          <w:rtl/>
          <w:cs/>
        </w:rPr>
        <w:tab/>
      </w:r>
      <w:r w:rsidRPr="005B2673">
        <w:rPr>
          <w:rFonts w:cs="Arial"/>
          <w:b/>
          <w:bCs/>
          <w:sz w:val="18"/>
          <w:szCs w:val="18"/>
        </w:rPr>
        <w:t>Investments in subsidiaries and associate</w:t>
      </w:r>
      <w:r w:rsidR="00F205C5" w:rsidRPr="005B2673">
        <w:rPr>
          <w:rFonts w:cs="Arial"/>
          <w:b/>
          <w:bCs/>
          <w:sz w:val="18"/>
          <w:szCs w:val="18"/>
        </w:rPr>
        <w:t>s</w:t>
      </w:r>
      <w:r w:rsidRPr="005B2673">
        <w:rPr>
          <w:rFonts w:cs="Arial"/>
          <w:sz w:val="18"/>
          <w:szCs w:val="18"/>
        </w:rPr>
        <w:t xml:space="preserve"> (Cont’d)</w:t>
      </w:r>
    </w:p>
    <w:p w:rsidR="00920C2C" w:rsidRPr="005B2673" w:rsidRDefault="00920C2C" w:rsidP="00D755C2">
      <w:pPr>
        <w:tabs>
          <w:tab w:val="left" w:pos="1080"/>
        </w:tabs>
        <w:spacing w:line="240" w:lineRule="auto"/>
        <w:ind w:left="1080" w:hanging="540"/>
        <w:jc w:val="both"/>
        <w:rPr>
          <w:rFonts w:eastAsia="Angsana New" w:cs="Arial"/>
          <w:b/>
          <w:bCs/>
          <w:sz w:val="18"/>
          <w:szCs w:val="18"/>
        </w:rPr>
      </w:pPr>
    </w:p>
    <w:p w:rsidR="00920C2C" w:rsidRPr="005B2673" w:rsidRDefault="00920C2C" w:rsidP="00D755C2">
      <w:pPr>
        <w:tabs>
          <w:tab w:val="left" w:pos="1080"/>
        </w:tabs>
        <w:spacing w:line="240" w:lineRule="auto"/>
        <w:ind w:left="1080" w:hanging="540"/>
        <w:jc w:val="both"/>
        <w:rPr>
          <w:rFonts w:eastAsia="Angsana New" w:cs="Arial"/>
          <w:b/>
          <w:bCs/>
          <w:sz w:val="18"/>
          <w:szCs w:val="18"/>
        </w:rPr>
      </w:pPr>
    </w:p>
    <w:p w:rsidR="00920C2C" w:rsidRPr="005B2673" w:rsidRDefault="00920C2C" w:rsidP="00D755C2">
      <w:pPr>
        <w:autoSpaceDE w:val="0"/>
        <w:autoSpaceDN w:val="0"/>
        <w:adjustRightInd w:val="0"/>
        <w:spacing w:line="240" w:lineRule="auto"/>
        <w:ind w:left="1080" w:hanging="540"/>
        <w:rPr>
          <w:rFonts w:cs="Arial"/>
          <w:sz w:val="18"/>
          <w:szCs w:val="18"/>
        </w:rPr>
      </w:pPr>
      <w:r w:rsidRPr="005B2673">
        <w:rPr>
          <w:rFonts w:eastAsia="Angsana New" w:cs="Arial"/>
          <w:b/>
          <w:bCs/>
          <w:sz w:val="18"/>
          <w:szCs w:val="18"/>
        </w:rPr>
        <w:t>1</w:t>
      </w:r>
      <w:r w:rsidR="0069553B">
        <w:rPr>
          <w:rFonts w:eastAsia="Angsana New" w:cs="Arial"/>
          <w:b/>
          <w:bCs/>
          <w:sz w:val="18"/>
          <w:szCs w:val="18"/>
        </w:rPr>
        <w:t>2</w:t>
      </w:r>
      <w:r w:rsidRPr="005B2673">
        <w:rPr>
          <w:rFonts w:eastAsia="Angsana New" w:cs="Arial"/>
          <w:b/>
          <w:bCs/>
          <w:sz w:val="18"/>
          <w:szCs w:val="18"/>
        </w:rPr>
        <w:t>.</w:t>
      </w:r>
      <w:r w:rsidRPr="005B2673">
        <w:rPr>
          <w:rFonts w:eastAsia="Angsana New" w:cs="Arial"/>
          <w:b/>
          <w:bCs/>
          <w:sz w:val="18"/>
          <w:szCs w:val="22"/>
          <w:lang w:bidi="th-TH"/>
        </w:rPr>
        <w:t>2</w:t>
      </w:r>
      <w:r w:rsidRPr="005B2673">
        <w:rPr>
          <w:rFonts w:eastAsia="Angsana New" w:cs="Arial"/>
          <w:b/>
          <w:bCs/>
          <w:sz w:val="18"/>
          <w:szCs w:val="22"/>
          <w:lang w:bidi="th-TH"/>
        </w:rPr>
        <w:tab/>
      </w:r>
      <w:r w:rsidRPr="005B2673">
        <w:rPr>
          <w:rFonts w:cs="Arial"/>
          <w:b/>
          <w:bCs/>
          <w:sz w:val="18"/>
          <w:szCs w:val="18"/>
        </w:rPr>
        <w:t>Investments in associate</w:t>
      </w:r>
      <w:r w:rsidR="00AD3709" w:rsidRPr="005B2673">
        <w:rPr>
          <w:rFonts w:cs="Arial"/>
          <w:b/>
          <w:bCs/>
          <w:sz w:val="18"/>
          <w:szCs w:val="18"/>
        </w:rPr>
        <w:t>s</w:t>
      </w:r>
      <w:r w:rsidRPr="005B2673">
        <w:rPr>
          <w:rFonts w:cs="Arial"/>
          <w:b/>
          <w:bCs/>
          <w:sz w:val="18"/>
          <w:szCs w:val="18"/>
        </w:rPr>
        <w:t xml:space="preserve"> </w:t>
      </w:r>
      <w:r w:rsidRPr="005B2673">
        <w:rPr>
          <w:rFonts w:cs="Arial"/>
          <w:sz w:val="18"/>
          <w:szCs w:val="18"/>
        </w:rPr>
        <w:t>(Cont’d)</w:t>
      </w:r>
    </w:p>
    <w:p w:rsidR="00920C2C" w:rsidRPr="005B2673" w:rsidRDefault="00920C2C" w:rsidP="00D755C2">
      <w:pPr>
        <w:autoSpaceDE w:val="0"/>
        <w:autoSpaceDN w:val="0"/>
        <w:adjustRightInd w:val="0"/>
        <w:spacing w:line="240" w:lineRule="auto"/>
        <w:ind w:left="1080"/>
        <w:rPr>
          <w:rFonts w:cs="Arial"/>
          <w:sz w:val="18"/>
          <w:szCs w:val="18"/>
        </w:rPr>
      </w:pPr>
    </w:p>
    <w:p w:rsidR="00920C2C" w:rsidRPr="005B2673" w:rsidRDefault="00920C2C" w:rsidP="00D755C2">
      <w:pPr>
        <w:autoSpaceDE w:val="0"/>
        <w:autoSpaceDN w:val="0"/>
        <w:adjustRightInd w:val="0"/>
        <w:spacing w:line="240" w:lineRule="auto"/>
        <w:ind w:left="1080"/>
        <w:rPr>
          <w:rFonts w:cs="Arial"/>
          <w:sz w:val="18"/>
          <w:szCs w:val="18"/>
        </w:rPr>
      </w:pPr>
      <w:r w:rsidRPr="005B2673">
        <w:rPr>
          <w:rFonts w:cs="Arial"/>
          <w:sz w:val="18"/>
          <w:szCs w:val="18"/>
        </w:rPr>
        <w:t>The Group holds shares indirectly through subsidiaries in the Group</w:t>
      </w:r>
      <w:r w:rsidR="00741B92">
        <w:rPr>
          <w:rFonts w:cs="Browallia New"/>
          <w:sz w:val="18"/>
          <w:szCs w:val="22"/>
          <w:lang w:bidi="th-TH"/>
        </w:rPr>
        <w:t>.</w:t>
      </w:r>
      <w:r w:rsidRPr="005B2673">
        <w:rPr>
          <w:rFonts w:cs="Arial"/>
          <w:sz w:val="18"/>
          <w:szCs w:val="18"/>
        </w:rPr>
        <w:t xml:space="preserve"> (Cont’d)</w:t>
      </w:r>
    </w:p>
    <w:p w:rsidR="00920C2C" w:rsidRPr="005B2673" w:rsidRDefault="00920C2C" w:rsidP="00D755C2">
      <w:pPr>
        <w:autoSpaceDE w:val="0"/>
        <w:autoSpaceDN w:val="0"/>
        <w:adjustRightInd w:val="0"/>
        <w:spacing w:line="240" w:lineRule="auto"/>
        <w:ind w:left="1080"/>
        <w:rPr>
          <w:rFonts w:cs="Arial"/>
          <w:sz w:val="18"/>
          <w:szCs w:val="18"/>
        </w:rPr>
      </w:pPr>
    </w:p>
    <w:tbl>
      <w:tblPr>
        <w:tblW w:w="15550" w:type="dxa"/>
        <w:tblLayout w:type="fixed"/>
        <w:tblLook w:val="0000" w:firstRow="0" w:lastRow="0" w:firstColumn="0" w:lastColumn="0" w:noHBand="0" w:noVBand="0"/>
      </w:tblPr>
      <w:tblGrid>
        <w:gridCol w:w="4246"/>
        <w:gridCol w:w="1283"/>
        <w:gridCol w:w="4252"/>
        <w:gridCol w:w="1442"/>
        <w:gridCol w:w="1442"/>
        <w:gridCol w:w="1442"/>
        <w:gridCol w:w="1443"/>
      </w:tblGrid>
      <w:tr w:rsidR="00920C2C" w:rsidRPr="005B2673" w:rsidTr="002E3457">
        <w:tc>
          <w:tcPr>
            <w:tcW w:w="4246" w:type="dxa"/>
            <w:shd w:val="clear" w:color="auto" w:fill="auto"/>
            <w:vAlign w:val="bottom"/>
          </w:tcPr>
          <w:p w:rsidR="00920C2C" w:rsidRPr="005B2673" w:rsidRDefault="00920C2C" w:rsidP="00D755C2">
            <w:pPr>
              <w:spacing w:line="240" w:lineRule="auto"/>
              <w:ind w:left="972" w:right="-72"/>
              <w:rPr>
                <w:rFonts w:cs="Arial"/>
                <w:b/>
                <w:bCs/>
                <w:spacing w:val="-6"/>
                <w:sz w:val="16"/>
                <w:szCs w:val="16"/>
                <w:rtl/>
                <w:cs/>
              </w:rPr>
            </w:pPr>
          </w:p>
        </w:tc>
        <w:tc>
          <w:tcPr>
            <w:tcW w:w="11304" w:type="dxa"/>
            <w:gridSpan w:val="6"/>
            <w:shd w:val="clear" w:color="auto" w:fill="auto"/>
            <w:vAlign w:val="bottom"/>
          </w:tcPr>
          <w:p w:rsidR="00920C2C" w:rsidRPr="005B2673" w:rsidRDefault="00920C2C" w:rsidP="00D755C2">
            <w:pPr>
              <w:pBdr>
                <w:bottom w:val="single" w:sz="4" w:space="1" w:color="auto"/>
              </w:pBdr>
              <w:spacing w:line="240" w:lineRule="auto"/>
              <w:ind w:right="-72"/>
              <w:jc w:val="center"/>
              <w:rPr>
                <w:rFonts w:cs="Arial"/>
                <w:b/>
                <w:bCs/>
                <w:sz w:val="16"/>
                <w:szCs w:val="16"/>
                <w:rtl/>
                <w:cs/>
              </w:rPr>
            </w:pPr>
            <w:r w:rsidRPr="005B2673">
              <w:rPr>
                <w:rFonts w:cs="Arial"/>
                <w:b/>
                <w:bCs/>
                <w:sz w:val="16"/>
                <w:szCs w:val="16"/>
              </w:rPr>
              <w:t xml:space="preserve">Consolidated financial </w:t>
            </w:r>
            <w:r w:rsidR="004C4E36" w:rsidRPr="005B2673">
              <w:rPr>
                <w:rFonts w:cs="Arial"/>
                <w:b/>
                <w:bCs/>
                <w:sz w:val="16"/>
                <w:szCs w:val="16"/>
              </w:rPr>
              <w:t>statements</w:t>
            </w:r>
          </w:p>
        </w:tc>
      </w:tr>
      <w:tr w:rsidR="00920C2C" w:rsidRPr="005B2673" w:rsidTr="002E3457">
        <w:tc>
          <w:tcPr>
            <w:tcW w:w="4246" w:type="dxa"/>
            <w:shd w:val="clear" w:color="auto" w:fill="auto"/>
            <w:vAlign w:val="bottom"/>
          </w:tcPr>
          <w:p w:rsidR="00920C2C" w:rsidRPr="005B2673" w:rsidRDefault="00920C2C" w:rsidP="00D755C2">
            <w:pPr>
              <w:spacing w:line="240" w:lineRule="auto"/>
              <w:ind w:left="972" w:right="-72"/>
              <w:rPr>
                <w:rFonts w:cs="Arial"/>
                <w:b/>
                <w:bCs/>
                <w:spacing w:val="-6"/>
                <w:sz w:val="16"/>
                <w:szCs w:val="16"/>
                <w:rtl/>
                <w:cs/>
              </w:rPr>
            </w:pPr>
          </w:p>
        </w:tc>
        <w:tc>
          <w:tcPr>
            <w:tcW w:w="1283" w:type="dxa"/>
            <w:shd w:val="clear" w:color="auto" w:fill="auto"/>
            <w:vAlign w:val="bottom"/>
          </w:tcPr>
          <w:p w:rsidR="00920C2C" w:rsidRPr="005B2673" w:rsidRDefault="00920C2C" w:rsidP="00D755C2">
            <w:pPr>
              <w:pBdr>
                <w:bottom w:val="single" w:sz="4" w:space="1" w:color="auto"/>
              </w:pBdr>
              <w:spacing w:line="240" w:lineRule="auto"/>
              <w:ind w:left="127" w:right="-72" w:hanging="127"/>
              <w:jc w:val="center"/>
              <w:rPr>
                <w:rFonts w:cs="Arial"/>
                <w:b/>
                <w:bCs/>
                <w:spacing w:val="-6"/>
                <w:sz w:val="16"/>
                <w:szCs w:val="16"/>
                <w:rtl/>
                <w:cs/>
              </w:rPr>
            </w:pPr>
            <w:r w:rsidRPr="005B2673">
              <w:rPr>
                <w:rFonts w:cs="Arial"/>
                <w:b/>
                <w:bCs/>
                <w:spacing w:val="-6"/>
                <w:sz w:val="16"/>
                <w:szCs w:val="16"/>
              </w:rPr>
              <w:t>Country of incorporation</w:t>
            </w:r>
          </w:p>
        </w:tc>
        <w:tc>
          <w:tcPr>
            <w:tcW w:w="4252" w:type="dxa"/>
            <w:shd w:val="clear" w:color="auto" w:fill="auto"/>
            <w:vAlign w:val="bottom"/>
          </w:tcPr>
          <w:p w:rsidR="00920C2C" w:rsidRPr="005B2673" w:rsidRDefault="00920C2C" w:rsidP="00D755C2">
            <w:pPr>
              <w:pBdr>
                <w:bottom w:val="single" w:sz="4" w:space="1" w:color="auto"/>
              </w:pBdr>
              <w:spacing w:line="240" w:lineRule="auto"/>
              <w:ind w:right="-72"/>
              <w:jc w:val="center"/>
              <w:rPr>
                <w:rFonts w:cs="Arial"/>
                <w:b/>
                <w:bCs/>
                <w:sz w:val="16"/>
                <w:szCs w:val="16"/>
                <w:rtl/>
                <w:cs/>
              </w:rPr>
            </w:pPr>
            <w:r w:rsidRPr="005B2673">
              <w:rPr>
                <w:rFonts w:cs="Arial"/>
                <w:b/>
                <w:bCs/>
                <w:sz w:val="16"/>
                <w:szCs w:val="16"/>
              </w:rPr>
              <w:t>Business</w:t>
            </w:r>
          </w:p>
        </w:tc>
        <w:tc>
          <w:tcPr>
            <w:tcW w:w="1442" w:type="dxa"/>
            <w:shd w:val="clear" w:color="auto" w:fill="auto"/>
            <w:vAlign w:val="bottom"/>
          </w:tcPr>
          <w:p w:rsidR="00920C2C" w:rsidRPr="005B2673" w:rsidRDefault="00920C2C" w:rsidP="00D755C2">
            <w:pPr>
              <w:pBdr>
                <w:bottom w:val="single" w:sz="4" w:space="1" w:color="auto"/>
              </w:pBdr>
              <w:spacing w:line="240" w:lineRule="auto"/>
              <w:ind w:right="-72"/>
              <w:jc w:val="right"/>
              <w:rPr>
                <w:rFonts w:cs="Arial"/>
                <w:b/>
                <w:bCs/>
                <w:sz w:val="16"/>
                <w:szCs w:val="16"/>
                <w:rtl/>
                <w:cs/>
              </w:rPr>
            </w:pPr>
            <w:r w:rsidRPr="005B2673">
              <w:rPr>
                <w:rFonts w:cs="Arial"/>
                <w:b/>
                <w:bCs/>
                <w:sz w:val="16"/>
                <w:szCs w:val="16"/>
              </w:rPr>
              <w:t>Paid-up capital</w:t>
            </w:r>
            <w:r w:rsidRPr="005B2673">
              <w:rPr>
                <w:rFonts w:cs="Arial"/>
                <w:b/>
                <w:bCs/>
                <w:sz w:val="16"/>
                <w:szCs w:val="16"/>
                <w:rtl/>
              </w:rPr>
              <w:br/>
            </w:r>
            <w:r w:rsidRPr="005B2673">
              <w:rPr>
                <w:rFonts w:cs="Arial"/>
                <w:b/>
                <w:bCs/>
                <w:spacing w:val="-4"/>
                <w:sz w:val="16"/>
                <w:szCs w:val="16"/>
              </w:rPr>
              <w:t>Baht Thousand</w:t>
            </w:r>
          </w:p>
        </w:tc>
        <w:tc>
          <w:tcPr>
            <w:tcW w:w="1442" w:type="dxa"/>
            <w:shd w:val="clear" w:color="auto" w:fill="auto"/>
            <w:vAlign w:val="bottom"/>
          </w:tcPr>
          <w:p w:rsidR="00920C2C" w:rsidRPr="005B2673" w:rsidRDefault="00920C2C" w:rsidP="00D755C2">
            <w:pPr>
              <w:pBdr>
                <w:bottom w:val="single" w:sz="4" w:space="1" w:color="auto"/>
              </w:pBdr>
              <w:spacing w:line="240" w:lineRule="auto"/>
              <w:ind w:right="-72"/>
              <w:jc w:val="right"/>
              <w:rPr>
                <w:rFonts w:cs="Arial"/>
                <w:b/>
                <w:bCs/>
                <w:sz w:val="16"/>
                <w:szCs w:val="16"/>
                <w:rtl/>
                <w:cs/>
              </w:rPr>
            </w:pPr>
            <w:r w:rsidRPr="005B2673">
              <w:rPr>
                <w:rFonts w:cs="Arial"/>
                <w:b/>
                <w:bCs/>
                <w:sz w:val="16"/>
                <w:szCs w:val="16"/>
              </w:rPr>
              <w:t>% Ownership interest</w:t>
            </w:r>
          </w:p>
        </w:tc>
        <w:tc>
          <w:tcPr>
            <w:tcW w:w="1442" w:type="dxa"/>
            <w:shd w:val="clear" w:color="auto" w:fill="auto"/>
            <w:vAlign w:val="bottom"/>
          </w:tcPr>
          <w:p w:rsidR="00920C2C" w:rsidRPr="005B2673" w:rsidRDefault="00920C2C" w:rsidP="00D755C2">
            <w:pPr>
              <w:pBdr>
                <w:bottom w:val="single" w:sz="4" w:space="1" w:color="auto"/>
              </w:pBdr>
              <w:spacing w:line="240" w:lineRule="auto"/>
              <w:ind w:right="-72"/>
              <w:jc w:val="right"/>
              <w:rPr>
                <w:rFonts w:cs="Arial"/>
                <w:b/>
                <w:bCs/>
                <w:sz w:val="16"/>
                <w:szCs w:val="16"/>
              </w:rPr>
            </w:pPr>
            <w:r w:rsidRPr="005B2673">
              <w:rPr>
                <w:rFonts w:cs="Arial"/>
                <w:b/>
                <w:bCs/>
                <w:sz w:val="16"/>
                <w:szCs w:val="16"/>
              </w:rPr>
              <w:t>Investment</w:t>
            </w:r>
          </w:p>
          <w:p w:rsidR="00920C2C" w:rsidRPr="005B2673" w:rsidRDefault="00920C2C" w:rsidP="00D755C2">
            <w:pPr>
              <w:pBdr>
                <w:bottom w:val="single" w:sz="4" w:space="1" w:color="auto"/>
              </w:pBdr>
              <w:spacing w:line="240" w:lineRule="auto"/>
              <w:ind w:right="-72"/>
              <w:jc w:val="right"/>
              <w:rPr>
                <w:rFonts w:cs="Arial"/>
                <w:b/>
                <w:bCs/>
                <w:sz w:val="16"/>
                <w:szCs w:val="16"/>
              </w:rPr>
            </w:pPr>
            <w:r w:rsidRPr="005B2673">
              <w:rPr>
                <w:rFonts w:cs="Arial"/>
                <w:b/>
                <w:bCs/>
                <w:sz w:val="16"/>
                <w:szCs w:val="16"/>
              </w:rPr>
              <w:t>- at cost</w:t>
            </w:r>
          </w:p>
          <w:p w:rsidR="00920C2C" w:rsidRPr="005B2673" w:rsidRDefault="00920C2C" w:rsidP="00D755C2">
            <w:pPr>
              <w:pBdr>
                <w:bottom w:val="single" w:sz="4" w:space="1" w:color="auto"/>
              </w:pBdr>
              <w:spacing w:line="240" w:lineRule="auto"/>
              <w:ind w:right="-72"/>
              <w:jc w:val="right"/>
              <w:rPr>
                <w:rFonts w:cs="Arial"/>
                <w:b/>
                <w:bCs/>
                <w:spacing w:val="-4"/>
                <w:sz w:val="16"/>
                <w:szCs w:val="16"/>
                <w:rtl/>
                <w:cs/>
              </w:rPr>
            </w:pPr>
            <w:r w:rsidRPr="005B2673">
              <w:rPr>
                <w:rFonts w:cs="Arial"/>
                <w:b/>
                <w:bCs/>
                <w:spacing w:val="-4"/>
                <w:sz w:val="16"/>
                <w:szCs w:val="16"/>
              </w:rPr>
              <w:t>Baht Thousand</w:t>
            </w:r>
          </w:p>
        </w:tc>
        <w:tc>
          <w:tcPr>
            <w:tcW w:w="1443" w:type="dxa"/>
            <w:shd w:val="clear" w:color="auto" w:fill="auto"/>
            <w:vAlign w:val="bottom"/>
          </w:tcPr>
          <w:p w:rsidR="00920C2C" w:rsidRPr="005B2673" w:rsidRDefault="00920C2C" w:rsidP="00D755C2">
            <w:pPr>
              <w:pBdr>
                <w:bottom w:val="single" w:sz="4" w:space="1" w:color="auto"/>
              </w:pBdr>
              <w:spacing w:line="240" w:lineRule="auto"/>
              <w:ind w:right="-72"/>
              <w:jc w:val="right"/>
              <w:rPr>
                <w:rFonts w:cs="Arial"/>
                <w:b/>
                <w:bCs/>
                <w:sz w:val="16"/>
                <w:szCs w:val="16"/>
              </w:rPr>
            </w:pPr>
            <w:r w:rsidRPr="005B2673">
              <w:rPr>
                <w:rFonts w:cs="Arial"/>
                <w:b/>
                <w:bCs/>
                <w:sz w:val="16"/>
                <w:szCs w:val="16"/>
              </w:rPr>
              <w:t>Investment</w:t>
            </w:r>
            <w:r w:rsidRPr="005B2673">
              <w:rPr>
                <w:rFonts w:cs="Arial"/>
                <w:b/>
                <w:bCs/>
                <w:sz w:val="16"/>
                <w:szCs w:val="16"/>
                <w:rtl/>
                <w:cs/>
              </w:rPr>
              <w:t xml:space="preserve"> </w:t>
            </w:r>
          </w:p>
          <w:p w:rsidR="00920C2C" w:rsidRPr="005B2673" w:rsidRDefault="00920C2C" w:rsidP="00D755C2">
            <w:pPr>
              <w:pBdr>
                <w:bottom w:val="single" w:sz="4" w:space="1" w:color="auto"/>
              </w:pBdr>
              <w:spacing w:line="240" w:lineRule="auto"/>
              <w:ind w:right="-72"/>
              <w:jc w:val="right"/>
              <w:rPr>
                <w:rFonts w:cs="Arial"/>
                <w:b/>
                <w:bCs/>
                <w:sz w:val="16"/>
                <w:szCs w:val="16"/>
              </w:rPr>
            </w:pPr>
            <w:r w:rsidRPr="005B2673">
              <w:rPr>
                <w:rFonts w:cs="Arial"/>
                <w:b/>
                <w:bCs/>
                <w:sz w:val="16"/>
                <w:szCs w:val="16"/>
              </w:rPr>
              <w:t>- equity method</w:t>
            </w:r>
          </w:p>
          <w:p w:rsidR="00920C2C" w:rsidRPr="005B2673" w:rsidRDefault="00920C2C" w:rsidP="00D755C2">
            <w:pPr>
              <w:pBdr>
                <w:bottom w:val="single" w:sz="4" w:space="1" w:color="auto"/>
              </w:pBdr>
              <w:spacing w:line="240" w:lineRule="auto"/>
              <w:ind w:right="-72"/>
              <w:jc w:val="right"/>
              <w:rPr>
                <w:rFonts w:cs="Arial"/>
                <w:b/>
                <w:bCs/>
                <w:sz w:val="16"/>
                <w:szCs w:val="16"/>
                <w:rtl/>
                <w:cs/>
              </w:rPr>
            </w:pPr>
            <w:r w:rsidRPr="005B2673">
              <w:rPr>
                <w:rFonts w:cs="Arial"/>
                <w:b/>
                <w:bCs/>
                <w:spacing w:val="-4"/>
                <w:sz w:val="16"/>
                <w:szCs w:val="16"/>
              </w:rPr>
              <w:t>Baht Thousand</w:t>
            </w:r>
          </w:p>
        </w:tc>
      </w:tr>
      <w:tr w:rsidR="00920C2C" w:rsidRPr="005B2673" w:rsidTr="002E3457">
        <w:tc>
          <w:tcPr>
            <w:tcW w:w="4246" w:type="dxa"/>
            <w:shd w:val="clear" w:color="auto" w:fill="auto"/>
            <w:vAlign w:val="bottom"/>
          </w:tcPr>
          <w:p w:rsidR="00920C2C" w:rsidRPr="005B2673" w:rsidRDefault="00920C2C" w:rsidP="00D755C2">
            <w:pPr>
              <w:spacing w:line="240" w:lineRule="auto"/>
              <w:ind w:left="972" w:right="-72"/>
              <w:rPr>
                <w:rFonts w:cs="Arial"/>
                <w:b/>
                <w:bCs/>
                <w:sz w:val="12"/>
                <w:szCs w:val="12"/>
              </w:rPr>
            </w:pPr>
          </w:p>
        </w:tc>
        <w:tc>
          <w:tcPr>
            <w:tcW w:w="1283" w:type="dxa"/>
            <w:shd w:val="clear" w:color="auto" w:fill="auto"/>
            <w:vAlign w:val="bottom"/>
          </w:tcPr>
          <w:p w:rsidR="00920C2C" w:rsidRPr="005B2673" w:rsidRDefault="00920C2C" w:rsidP="00D755C2">
            <w:pPr>
              <w:spacing w:line="240" w:lineRule="auto"/>
              <w:ind w:left="127" w:right="-72" w:hanging="127"/>
              <w:rPr>
                <w:rFonts w:cs="Arial"/>
                <w:spacing w:val="-6"/>
                <w:sz w:val="12"/>
                <w:szCs w:val="12"/>
                <w:rtl/>
                <w:cs/>
              </w:rPr>
            </w:pPr>
          </w:p>
        </w:tc>
        <w:tc>
          <w:tcPr>
            <w:tcW w:w="4252" w:type="dxa"/>
            <w:shd w:val="clear" w:color="auto" w:fill="auto"/>
            <w:vAlign w:val="bottom"/>
          </w:tcPr>
          <w:p w:rsidR="00920C2C" w:rsidRPr="005B2673" w:rsidRDefault="00920C2C" w:rsidP="00D755C2">
            <w:pPr>
              <w:spacing w:line="240" w:lineRule="auto"/>
              <w:ind w:right="-72"/>
              <w:jc w:val="center"/>
              <w:rPr>
                <w:rFonts w:cs="Arial"/>
                <w:sz w:val="12"/>
                <w:szCs w:val="12"/>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2"/>
                <w:szCs w:val="12"/>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2"/>
                <w:szCs w:val="12"/>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2"/>
                <w:szCs w:val="12"/>
                <w:rtl/>
                <w:cs/>
              </w:rPr>
            </w:pPr>
          </w:p>
        </w:tc>
        <w:tc>
          <w:tcPr>
            <w:tcW w:w="1443" w:type="dxa"/>
            <w:shd w:val="clear" w:color="auto" w:fill="auto"/>
            <w:vAlign w:val="bottom"/>
          </w:tcPr>
          <w:p w:rsidR="00920C2C" w:rsidRPr="005B2673" w:rsidRDefault="00920C2C" w:rsidP="00D755C2">
            <w:pPr>
              <w:spacing w:line="240" w:lineRule="auto"/>
              <w:ind w:right="-72"/>
              <w:jc w:val="center"/>
              <w:rPr>
                <w:rFonts w:cs="Arial"/>
                <w:sz w:val="12"/>
                <w:szCs w:val="12"/>
                <w:rtl/>
                <w:cs/>
              </w:rPr>
            </w:pPr>
          </w:p>
        </w:tc>
      </w:tr>
      <w:tr w:rsidR="00920C2C" w:rsidRPr="005B2673" w:rsidTr="002E3457">
        <w:tc>
          <w:tcPr>
            <w:tcW w:w="4246" w:type="dxa"/>
            <w:shd w:val="clear" w:color="auto" w:fill="auto"/>
            <w:vAlign w:val="bottom"/>
          </w:tcPr>
          <w:p w:rsidR="00920C2C" w:rsidRPr="005B2673" w:rsidRDefault="00920C2C" w:rsidP="00D755C2">
            <w:pPr>
              <w:spacing w:line="240" w:lineRule="auto"/>
              <w:ind w:left="972" w:right="-72"/>
              <w:rPr>
                <w:rFonts w:cs="Arial"/>
                <w:b/>
                <w:bCs/>
                <w:sz w:val="16"/>
                <w:szCs w:val="16"/>
                <w:rtl/>
                <w:cs/>
              </w:rPr>
            </w:pPr>
            <w:r w:rsidRPr="005B2673">
              <w:rPr>
                <w:rFonts w:cs="Arial"/>
                <w:b/>
                <w:bCs/>
                <w:sz w:val="16"/>
                <w:szCs w:val="16"/>
              </w:rPr>
              <w:t>At 31 December 2018</w:t>
            </w:r>
          </w:p>
        </w:tc>
        <w:tc>
          <w:tcPr>
            <w:tcW w:w="1283" w:type="dxa"/>
            <w:shd w:val="clear" w:color="auto" w:fill="auto"/>
            <w:vAlign w:val="bottom"/>
          </w:tcPr>
          <w:p w:rsidR="00920C2C" w:rsidRPr="005B2673" w:rsidRDefault="00920C2C" w:rsidP="00D755C2">
            <w:pPr>
              <w:spacing w:line="240" w:lineRule="auto"/>
              <w:ind w:left="127" w:right="-72" w:hanging="127"/>
              <w:rPr>
                <w:rFonts w:cs="Arial"/>
                <w:spacing w:val="-6"/>
                <w:sz w:val="16"/>
                <w:szCs w:val="16"/>
                <w:rtl/>
                <w:cs/>
              </w:rPr>
            </w:pPr>
          </w:p>
        </w:tc>
        <w:tc>
          <w:tcPr>
            <w:tcW w:w="425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3"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r>
      <w:tr w:rsidR="00920C2C" w:rsidRPr="005B2673" w:rsidTr="002E3457">
        <w:tc>
          <w:tcPr>
            <w:tcW w:w="4246" w:type="dxa"/>
            <w:shd w:val="clear" w:color="auto" w:fill="auto"/>
            <w:vAlign w:val="bottom"/>
          </w:tcPr>
          <w:p w:rsidR="00920C2C" w:rsidRPr="005B2673" w:rsidRDefault="00920C2C" w:rsidP="00D755C2">
            <w:pPr>
              <w:spacing w:line="240" w:lineRule="auto"/>
              <w:ind w:left="972" w:right="-72"/>
              <w:rPr>
                <w:rFonts w:cs="Arial"/>
                <w:b/>
                <w:bCs/>
                <w:sz w:val="16"/>
                <w:szCs w:val="16"/>
                <w:rtl/>
                <w:cs/>
              </w:rPr>
            </w:pPr>
            <w:r w:rsidRPr="005B2673">
              <w:rPr>
                <w:rFonts w:cs="Arial"/>
                <w:b/>
                <w:bCs/>
                <w:sz w:val="16"/>
                <w:szCs w:val="16"/>
              </w:rPr>
              <w:t>Associates</w:t>
            </w:r>
          </w:p>
        </w:tc>
        <w:tc>
          <w:tcPr>
            <w:tcW w:w="1283" w:type="dxa"/>
            <w:shd w:val="clear" w:color="auto" w:fill="auto"/>
            <w:vAlign w:val="bottom"/>
          </w:tcPr>
          <w:p w:rsidR="00920C2C" w:rsidRPr="005B2673" w:rsidRDefault="00920C2C" w:rsidP="00D755C2">
            <w:pPr>
              <w:spacing w:line="240" w:lineRule="auto"/>
              <w:ind w:left="127" w:right="-72" w:hanging="127"/>
              <w:rPr>
                <w:rFonts w:cs="Arial"/>
                <w:spacing w:val="-6"/>
                <w:sz w:val="16"/>
                <w:szCs w:val="16"/>
                <w:rtl/>
                <w:cs/>
              </w:rPr>
            </w:pPr>
          </w:p>
        </w:tc>
        <w:tc>
          <w:tcPr>
            <w:tcW w:w="4252" w:type="dxa"/>
            <w:shd w:val="clear" w:color="auto" w:fill="auto"/>
            <w:vAlign w:val="bottom"/>
          </w:tcPr>
          <w:p w:rsidR="00920C2C" w:rsidRPr="005B2673" w:rsidRDefault="00920C2C" w:rsidP="00D755C2">
            <w:pPr>
              <w:spacing w:line="240" w:lineRule="auto"/>
              <w:ind w:right="-72"/>
              <w:rPr>
                <w:rFonts w:cs="Arial"/>
                <w:sz w:val="16"/>
                <w:szCs w:val="16"/>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2"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c>
          <w:tcPr>
            <w:tcW w:w="1443" w:type="dxa"/>
            <w:shd w:val="clear" w:color="auto" w:fill="auto"/>
            <w:vAlign w:val="bottom"/>
          </w:tcPr>
          <w:p w:rsidR="00920C2C" w:rsidRPr="005B2673" w:rsidRDefault="00920C2C" w:rsidP="00D755C2">
            <w:pPr>
              <w:spacing w:line="240" w:lineRule="auto"/>
              <w:ind w:right="-72"/>
              <w:jc w:val="center"/>
              <w:rPr>
                <w:rFonts w:cs="Arial"/>
                <w:sz w:val="16"/>
                <w:szCs w:val="16"/>
                <w:rtl/>
                <w:cs/>
              </w:rPr>
            </w:pPr>
          </w:p>
        </w:tc>
      </w:tr>
      <w:tr w:rsidR="004B2B32" w:rsidRPr="005B2673" w:rsidTr="002E3457">
        <w:tc>
          <w:tcPr>
            <w:tcW w:w="4246" w:type="dxa"/>
            <w:shd w:val="clear" w:color="auto" w:fill="auto"/>
          </w:tcPr>
          <w:p w:rsidR="004B2B32" w:rsidRPr="005B2673" w:rsidRDefault="004B2B32" w:rsidP="004B2B32">
            <w:pPr>
              <w:spacing w:line="240" w:lineRule="auto"/>
              <w:ind w:left="972" w:right="-72"/>
              <w:rPr>
                <w:rFonts w:cs="Arial"/>
                <w:sz w:val="16"/>
                <w:szCs w:val="16"/>
                <w:rtl/>
                <w:cs/>
              </w:rPr>
            </w:pPr>
            <w:r w:rsidRPr="005B2673">
              <w:rPr>
                <w:rFonts w:cs="Arial"/>
                <w:sz w:val="16"/>
                <w:szCs w:val="16"/>
              </w:rPr>
              <w:t xml:space="preserve">Aizu Energy </w:t>
            </w:r>
            <w:proofErr w:type="spellStart"/>
            <w:r w:rsidRPr="005B2673">
              <w:rPr>
                <w:rFonts w:cs="Arial"/>
                <w:sz w:val="16"/>
                <w:szCs w:val="16"/>
              </w:rPr>
              <w:t>Pte.</w:t>
            </w:r>
            <w:proofErr w:type="spellEnd"/>
            <w:r w:rsidRPr="005B2673">
              <w:rPr>
                <w:rFonts w:cs="Arial"/>
                <w:sz w:val="16"/>
                <w:szCs w:val="16"/>
              </w:rPr>
              <w:t xml:space="preserve"> Ltd.</w:t>
            </w:r>
          </w:p>
        </w:tc>
        <w:tc>
          <w:tcPr>
            <w:tcW w:w="1283" w:type="dxa"/>
            <w:shd w:val="clear" w:color="auto" w:fill="auto"/>
          </w:tcPr>
          <w:p w:rsidR="004B2B32" w:rsidRPr="005B2673" w:rsidRDefault="004B2B32" w:rsidP="004B2B32">
            <w:pPr>
              <w:spacing w:line="240" w:lineRule="auto"/>
              <w:ind w:left="127" w:right="-72" w:hanging="127"/>
              <w:jc w:val="center"/>
              <w:rPr>
                <w:rFonts w:cs="Arial"/>
                <w:spacing w:val="-6"/>
                <w:sz w:val="16"/>
                <w:szCs w:val="16"/>
                <w:rtl/>
                <w:cs/>
              </w:rPr>
            </w:pPr>
            <w:r w:rsidRPr="005B2673">
              <w:rPr>
                <w:rFonts w:cs="Arial"/>
                <w:spacing w:val="-6"/>
                <w:sz w:val="16"/>
                <w:szCs w:val="16"/>
              </w:rPr>
              <w:t>Singapore</w:t>
            </w:r>
          </w:p>
        </w:tc>
        <w:tc>
          <w:tcPr>
            <w:tcW w:w="4252" w:type="dxa"/>
            <w:shd w:val="clear" w:color="auto" w:fill="auto"/>
            <w:vAlign w:val="bottom"/>
          </w:tcPr>
          <w:p w:rsidR="004B2B32" w:rsidRPr="005B2673" w:rsidRDefault="004B2B32" w:rsidP="004B2B32">
            <w:pPr>
              <w:spacing w:line="240" w:lineRule="auto"/>
              <w:ind w:right="-72"/>
              <w:rPr>
                <w:rFonts w:cs="Arial"/>
                <w:sz w:val="16"/>
                <w:szCs w:val="16"/>
                <w:rtl/>
                <w:cs/>
              </w:rPr>
            </w:pPr>
            <w:r w:rsidRPr="005B2673">
              <w:rPr>
                <w:rFonts w:cs="Arial"/>
                <w:spacing w:val="-6"/>
                <w:sz w:val="16"/>
                <w:szCs w:val="16"/>
              </w:rPr>
              <w:t>Investment in solar energy business in Japan</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1,014,882</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25.00</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253,721</w:t>
            </w:r>
          </w:p>
        </w:tc>
        <w:tc>
          <w:tcPr>
            <w:tcW w:w="1443" w:type="dxa"/>
            <w:shd w:val="clear" w:color="auto" w:fill="auto"/>
            <w:vAlign w:val="bottom"/>
          </w:tcPr>
          <w:p w:rsidR="004B2B32" w:rsidRPr="005B2673" w:rsidRDefault="004B2B32" w:rsidP="004B2B32">
            <w:pPr>
              <w:spacing w:line="240" w:lineRule="auto"/>
              <w:ind w:right="-72"/>
              <w:jc w:val="right"/>
              <w:rPr>
                <w:rFonts w:cs="Arial"/>
                <w:sz w:val="16"/>
                <w:szCs w:val="16"/>
              </w:rPr>
            </w:pPr>
            <w:r w:rsidRPr="005B2673">
              <w:rPr>
                <w:rFonts w:cs="Arial"/>
                <w:sz w:val="16"/>
                <w:szCs w:val="16"/>
              </w:rPr>
              <w:t>251,098</w:t>
            </w:r>
          </w:p>
        </w:tc>
      </w:tr>
      <w:tr w:rsidR="004B2B32" w:rsidRPr="005B2673" w:rsidTr="002E3457">
        <w:tc>
          <w:tcPr>
            <w:tcW w:w="4246" w:type="dxa"/>
            <w:shd w:val="clear" w:color="auto" w:fill="auto"/>
          </w:tcPr>
          <w:p w:rsidR="004B2B32" w:rsidRPr="005B2673" w:rsidRDefault="004B2B32" w:rsidP="004B2B32">
            <w:pPr>
              <w:spacing w:line="240" w:lineRule="auto"/>
              <w:ind w:left="972" w:right="-72"/>
              <w:rPr>
                <w:rFonts w:cs="Arial"/>
                <w:sz w:val="16"/>
                <w:szCs w:val="16"/>
              </w:rPr>
            </w:pPr>
            <w:r w:rsidRPr="005B2673">
              <w:rPr>
                <w:rFonts w:cs="Arial"/>
                <w:sz w:val="16"/>
                <w:szCs w:val="16"/>
                <w:lang w:bidi="th-TH"/>
              </w:rPr>
              <w:t>ESPP Co., Ltd.</w:t>
            </w:r>
          </w:p>
        </w:tc>
        <w:tc>
          <w:tcPr>
            <w:tcW w:w="1283" w:type="dxa"/>
            <w:shd w:val="clear" w:color="auto" w:fill="auto"/>
          </w:tcPr>
          <w:p w:rsidR="004B2B32" w:rsidRPr="005B2673" w:rsidRDefault="004B2B32" w:rsidP="004B2B32">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4B2B32" w:rsidRPr="005B2673" w:rsidRDefault="004B2B32" w:rsidP="004B2B32">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480,000</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cs/>
              </w:rPr>
            </w:pPr>
            <w:r w:rsidRPr="004B2B32">
              <w:rPr>
                <w:rFonts w:cs="Arial"/>
                <w:sz w:val="16"/>
                <w:szCs w:val="16"/>
              </w:rPr>
              <w:t>30.00</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144,000</w:t>
            </w:r>
          </w:p>
        </w:tc>
        <w:tc>
          <w:tcPr>
            <w:tcW w:w="1443" w:type="dxa"/>
            <w:shd w:val="clear" w:color="auto" w:fill="auto"/>
          </w:tcPr>
          <w:p w:rsidR="004B2B32" w:rsidRPr="005B2673" w:rsidRDefault="004B2B32" w:rsidP="004B2B32">
            <w:pPr>
              <w:spacing w:line="240" w:lineRule="auto"/>
              <w:ind w:right="-72"/>
              <w:jc w:val="right"/>
              <w:rPr>
                <w:rFonts w:cs="Arial"/>
                <w:sz w:val="16"/>
                <w:szCs w:val="16"/>
              </w:rPr>
            </w:pPr>
            <w:r w:rsidRPr="005B2673">
              <w:rPr>
                <w:rFonts w:cs="Arial"/>
                <w:sz w:val="16"/>
                <w:szCs w:val="16"/>
              </w:rPr>
              <w:t>198,031</w:t>
            </w:r>
          </w:p>
        </w:tc>
      </w:tr>
      <w:tr w:rsidR="00B43032" w:rsidRPr="005B2673" w:rsidTr="00BE767C">
        <w:tc>
          <w:tcPr>
            <w:tcW w:w="4246" w:type="dxa"/>
            <w:shd w:val="clear" w:color="auto" w:fill="auto"/>
          </w:tcPr>
          <w:p w:rsidR="00B43032" w:rsidRPr="005B2673" w:rsidRDefault="00B43032" w:rsidP="00B43032">
            <w:pPr>
              <w:spacing w:line="240" w:lineRule="auto"/>
              <w:ind w:left="972" w:right="-72"/>
              <w:rPr>
                <w:rFonts w:cs="Arial"/>
                <w:sz w:val="16"/>
                <w:szCs w:val="16"/>
                <w:lang w:bidi="th-TH"/>
              </w:rPr>
            </w:pPr>
            <w:r w:rsidRPr="005B2673">
              <w:rPr>
                <w:rFonts w:cs="Arial"/>
                <w:sz w:val="16"/>
                <w:szCs w:val="16"/>
                <w:lang w:bidi="th-TH"/>
              </w:rPr>
              <w:t xml:space="preserve">Vena Energy Solar (Thailand) Co., Ltd. </w:t>
            </w:r>
          </w:p>
          <w:p w:rsidR="00B43032" w:rsidRPr="005B2673" w:rsidRDefault="00B43032" w:rsidP="00B43032">
            <w:pPr>
              <w:spacing w:line="240" w:lineRule="auto"/>
              <w:ind w:left="972" w:right="-72"/>
              <w:rPr>
                <w:rFonts w:cs="Arial"/>
                <w:sz w:val="16"/>
                <w:szCs w:val="16"/>
                <w:rtl/>
                <w:cs/>
              </w:rPr>
            </w:pPr>
            <w:r w:rsidRPr="005B2673">
              <w:rPr>
                <w:rFonts w:cs="Arial"/>
                <w:sz w:val="16"/>
                <w:szCs w:val="16"/>
                <w:lang w:bidi="th-TH"/>
              </w:rPr>
              <w:t xml:space="preserve">   and its subsidiaries</w:t>
            </w:r>
            <w:r w:rsidRPr="005B2673">
              <w:rPr>
                <w:rFonts w:cs="Arial"/>
                <w:sz w:val="16"/>
                <w:szCs w:val="16"/>
                <w:rtl/>
                <w:cs/>
              </w:rPr>
              <w:t xml:space="preserve"> </w:t>
            </w:r>
          </w:p>
        </w:tc>
        <w:tc>
          <w:tcPr>
            <w:tcW w:w="1283" w:type="dxa"/>
            <w:shd w:val="clear" w:color="auto" w:fill="auto"/>
          </w:tcPr>
          <w:p w:rsidR="00B43032" w:rsidRPr="005B2673" w:rsidRDefault="00B43032" w:rsidP="00B43032">
            <w:pPr>
              <w:spacing w:line="240" w:lineRule="auto"/>
              <w:ind w:left="127" w:right="-72" w:hanging="127"/>
              <w:jc w:val="center"/>
              <w:rPr>
                <w:rFonts w:cs="Arial"/>
                <w:sz w:val="16"/>
                <w:szCs w:val="16"/>
                <w:rtl/>
                <w:cs/>
              </w:rPr>
            </w:pPr>
            <w:r w:rsidRPr="005B2673">
              <w:rPr>
                <w:rFonts w:cs="Arial"/>
                <w:spacing w:val="-6"/>
                <w:sz w:val="16"/>
                <w:szCs w:val="16"/>
              </w:rPr>
              <w:t>Thailand</w:t>
            </w:r>
          </w:p>
        </w:tc>
        <w:tc>
          <w:tcPr>
            <w:tcW w:w="4252" w:type="dxa"/>
            <w:shd w:val="clear" w:color="auto" w:fill="auto"/>
          </w:tcPr>
          <w:p w:rsidR="00B43032" w:rsidRPr="005B2673" w:rsidRDefault="00B43032" w:rsidP="00B43032">
            <w:pPr>
              <w:spacing w:line="240" w:lineRule="auto"/>
              <w:ind w:right="-72"/>
              <w:rPr>
                <w:rFonts w:cs="Arial"/>
                <w:sz w:val="16"/>
                <w:szCs w:val="16"/>
                <w:rtl/>
                <w:cs/>
              </w:rPr>
            </w:pPr>
            <w:r w:rsidRPr="005B2673">
              <w:rPr>
                <w:rFonts w:cs="Arial"/>
                <w:sz w:val="16"/>
                <w:szCs w:val="16"/>
                <w:lang w:bidi="th-TH"/>
              </w:rPr>
              <w:t>Investment and management</w:t>
            </w:r>
          </w:p>
        </w:tc>
        <w:tc>
          <w:tcPr>
            <w:tcW w:w="1442" w:type="dxa"/>
            <w:shd w:val="clear" w:color="auto" w:fill="auto"/>
          </w:tcPr>
          <w:p w:rsidR="00B43032" w:rsidRPr="00D63556" w:rsidRDefault="00B43032" w:rsidP="00B43032">
            <w:pPr>
              <w:spacing w:line="240" w:lineRule="auto"/>
              <w:ind w:right="-72"/>
              <w:jc w:val="right"/>
              <w:rPr>
                <w:rFonts w:cs="Arial"/>
                <w:sz w:val="16"/>
                <w:szCs w:val="16"/>
              </w:rPr>
            </w:pPr>
            <w:r w:rsidRPr="00BE0A30">
              <w:rPr>
                <w:rFonts w:cs="Arial"/>
                <w:sz w:val="16"/>
                <w:szCs w:val="16"/>
              </w:rPr>
              <w:t>167,000</w:t>
            </w:r>
          </w:p>
        </w:tc>
        <w:tc>
          <w:tcPr>
            <w:tcW w:w="1442" w:type="dxa"/>
            <w:shd w:val="clear" w:color="auto" w:fill="auto"/>
          </w:tcPr>
          <w:p w:rsidR="00B43032" w:rsidRPr="00D63556" w:rsidRDefault="00B43032" w:rsidP="00B43032">
            <w:pPr>
              <w:spacing w:line="240" w:lineRule="auto"/>
              <w:ind w:right="-72"/>
              <w:jc w:val="right"/>
              <w:rPr>
                <w:rFonts w:cs="Arial"/>
                <w:sz w:val="16"/>
                <w:szCs w:val="16"/>
              </w:rPr>
            </w:pPr>
            <w:r w:rsidRPr="00BE0A30">
              <w:rPr>
                <w:rFonts w:cs="Arial"/>
                <w:sz w:val="16"/>
                <w:szCs w:val="16"/>
              </w:rPr>
              <w:t>30.00</w:t>
            </w:r>
          </w:p>
        </w:tc>
        <w:tc>
          <w:tcPr>
            <w:tcW w:w="1442" w:type="dxa"/>
            <w:shd w:val="clear" w:color="auto" w:fill="auto"/>
          </w:tcPr>
          <w:p w:rsidR="00B43032" w:rsidRPr="00D63556" w:rsidRDefault="00B43032" w:rsidP="00B43032">
            <w:pPr>
              <w:spacing w:line="240" w:lineRule="auto"/>
              <w:ind w:right="-72"/>
              <w:jc w:val="right"/>
              <w:rPr>
                <w:rFonts w:cs="Arial"/>
                <w:sz w:val="16"/>
                <w:szCs w:val="16"/>
              </w:rPr>
            </w:pPr>
            <w:r w:rsidRPr="00BE0A30">
              <w:rPr>
                <w:rFonts w:cs="Arial"/>
                <w:sz w:val="16"/>
                <w:szCs w:val="16"/>
              </w:rPr>
              <w:t>50,100</w:t>
            </w:r>
          </w:p>
        </w:tc>
        <w:tc>
          <w:tcPr>
            <w:tcW w:w="1443" w:type="dxa"/>
            <w:shd w:val="clear" w:color="auto" w:fill="auto"/>
          </w:tcPr>
          <w:p w:rsidR="00B43032" w:rsidRPr="005B2673" w:rsidRDefault="008D0208" w:rsidP="00B43032">
            <w:pPr>
              <w:spacing w:line="240" w:lineRule="auto"/>
              <w:ind w:right="-72"/>
              <w:jc w:val="right"/>
              <w:rPr>
                <w:rFonts w:cs="Arial"/>
                <w:sz w:val="16"/>
                <w:szCs w:val="16"/>
              </w:rPr>
            </w:pPr>
            <w:r>
              <w:rPr>
                <w:rFonts w:cs="Arial"/>
                <w:sz w:val="16"/>
                <w:szCs w:val="16"/>
              </w:rPr>
              <w:t>67,373</w:t>
            </w:r>
          </w:p>
        </w:tc>
      </w:tr>
      <w:tr w:rsidR="004B2B32" w:rsidRPr="005B2673" w:rsidTr="002E3457">
        <w:tc>
          <w:tcPr>
            <w:tcW w:w="4246" w:type="dxa"/>
            <w:shd w:val="clear" w:color="auto" w:fill="auto"/>
          </w:tcPr>
          <w:p w:rsidR="004B2B32" w:rsidRPr="005B2673" w:rsidRDefault="004B2B32" w:rsidP="004B2B32">
            <w:pPr>
              <w:spacing w:line="240" w:lineRule="auto"/>
              <w:ind w:left="972" w:right="-72"/>
              <w:rPr>
                <w:rFonts w:cs="Arial"/>
                <w:sz w:val="16"/>
                <w:szCs w:val="16"/>
                <w:rtl/>
                <w:cs/>
              </w:rPr>
            </w:pPr>
            <w:r w:rsidRPr="005B2673">
              <w:rPr>
                <w:rFonts w:cs="Arial"/>
                <w:sz w:val="16"/>
                <w:szCs w:val="16"/>
              </w:rPr>
              <w:t xml:space="preserve">   </w:t>
            </w:r>
            <w:proofErr w:type="spellStart"/>
            <w:r w:rsidRPr="005B2673">
              <w:rPr>
                <w:rFonts w:cs="Arial"/>
                <w:sz w:val="16"/>
                <w:szCs w:val="16"/>
                <w:lang w:bidi="th-TH"/>
              </w:rPr>
              <w:t>Wichian</w:t>
            </w:r>
            <w:proofErr w:type="spellEnd"/>
            <w:r w:rsidRPr="005B2673">
              <w:rPr>
                <w:rFonts w:cs="Arial"/>
                <w:sz w:val="16"/>
                <w:szCs w:val="16"/>
                <w:lang w:bidi="th-TH"/>
              </w:rPr>
              <w:t xml:space="preserve"> </w:t>
            </w:r>
            <w:proofErr w:type="spellStart"/>
            <w:r w:rsidRPr="005B2673">
              <w:rPr>
                <w:rFonts w:cs="Arial"/>
                <w:sz w:val="16"/>
                <w:szCs w:val="16"/>
                <w:lang w:bidi="th-TH"/>
              </w:rPr>
              <w:t>Buri</w:t>
            </w:r>
            <w:proofErr w:type="spellEnd"/>
            <w:r w:rsidRPr="005B2673">
              <w:rPr>
                <w:rFonts w:cs="Arial"/>
                <w:sz w:val="16"/>
                <w:szCs w:val="16"/>
                <w:lang w:bidi="th-TH"/>
              </w:rPr>
              <w:t xml:space="preserve"> Power Co., Ltd.</w:t>
            </w:r>
          </w:p>
        </w:tc>
        <w:tc>
          <w:tcPr>
            <w:tcW w:w="1283" w:type="dxa"/>
            <w:shd w:val="clear" w:color="auto" w:fill="auto"/>
          </w:tcPr>
          <w:p w:rsidR="004B2B32" w:rsidRPr="005B2673" w:rsidRDefault="004B2B32" w:rsidP="004B2B32">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4B2B32" w:rsidRPr="005B2673" w:rsidRDefault="004B2B32" w:rsidP="004B2B32">
            <w:pPr>
              <w:spacing w:line="240" w:lineRule="auto"/>
              <w:ind w:right="-72"/>
              <w:rPr>
                <w:rFonts w:cs="Arial"/>
                <w:sz w:val="16"/>
                <w:szCs w:val="16"/>
                <w:rtl/>
                <w:cs/>
              </w:rPr>
            </w:pPr>
            <w:r w:rsidRPr="005B2673">
              <w:rPr>
                <w:rFonts w:cs="Arial"/>
                <w:sz w:val="16"/>
                <w:szCs w:val="16"/>
                <w:lang w:bidi="th-TH"/>
              </w:rPr>
              <w:t>Investment</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30.00*</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3" w:type="dxa"/>
            <w:shd w:val="clear" w:color="auto" w:fill="auto"/>
            <w:vAlign w:val="bottom"/>
          </w:tcPr>
          <w:p w:rsidR="004B2B32" w:rsidRPr="005B2673" w:rsidRDefault="004B2B32" w:rsidP="004B2B32">
            <w:pPr>
              <w:spacing w:line="240" w:lineRule="auto"/>
              <w:ind w:right="-72"/>
              <w:jc w:val="right"/>
              <w:rPr>
                <w:rFonts w:cs="Arial"/>
                <w:sz w:val="16"/>
                <w:szCs w:val="16"/>
              </w:rPr>
            </w:pPr>
          </w:p>
        </w:tc>
      </w:tr>
      <w:tr w:rsidR="004B2B32" w:rsidRPr="005B2673" w:rsidTr="002E3457">
        <w:tc>
          <w:tcPr>
            <w:tcW w:w="4246" w:type="dxa"/>
            <w:shd w:val="clear" w:color="auto" w:fill="auto"/>
          </w:tcPr>
          <w:p w:rsidR="004B2B32" w:rsidRPr="005B2673" w:rsidRDefault="004B2B32" w:rsidP="004B2B32">
            <w:pPr>
              <w:spacing w:line="240" w:lineRule="auto"/>
              <w:ind w:left="972" w:right="-72"/>
              <w:rPr>
                <w:rFonts w:cs="Arial"/>
                <w:sz w:val="16"/>
                <w:szCs w:val="16"/>
                <w:rtl/>
                <w:cs/>
              </w:rPr>
            </w:pPr>
            <w:r w:rsidRPr="005B2673">
              <w:rPr>
                <w:rFonts w:cs="Arial"/>
                <w:sz w:val="16"/>
                <w:szCs w:val="16"/>
              </w:rPr>
              <w:t xml:space="preserve">   </w:t>
            </w:r>
            <w:r w:rsidRPr="005B2673">
              <w:rPr>
                <w:rFonts w:cs="Arial"/>
                <w:sz w:val="16"/>
                <w:szCs w:val="16"/>
                <w:lang w:bidi="th-TH"/>
              </w:rPr>
              <w:t>Infinite Solar Energy Co., Ltd.</w:t>
            </w:r>
          </w:p>
        </w:tc>
        <w:tc>
          <w:tcPr>
            <w:tcW w:w="1283" w:type="dxa"/>
            <w:shd w:val="clear" w:color="auto" w:fill="auto"/>
          </w:tcPr>
          <w:p w:rsidR="004B2B32" w:rsidRPr="005B2673" w:rsidRDefault="004B2B32" w:rsidP="004B2B32">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4B2B32" w:rsidRPr="005B2673" w:rsidRDefault="004B2B32" w:rsidP="004B2B32">
            <w:pPr>
              <w:spacing w:line="240" w:lineRule="auto"/>
              <w:ind w:right="-72"/>
              <w:rPr>
                <w:rFonts w:cs="Arial"/>
                <w:sz w:val="16"/>
                <w:szCs w:val="16"/>
                <w:rtl/>
                <w:cs/>
              </w:rPr>
            </w:pPr>
            <w:r w:rsidRPr="005B2673">
              <w:rPr>
                <w:rFonts w:cs="Arial"/>
                <w:sz w:val="16"/>
                <w:szCs w:val="16"/>
                <w:lang w:bidi="th-TH"/>
              </w:rPr>
              <w:t>Investment</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30.00*</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3" w:type="dxa"/>
            <w:shd w:val="clear" w:color="auto" w:fill="auto"/>
            <w:vAlign w:val="bottom"/>
          </w:tcPr>
          <w:p w:rsidR="004B2B32" w:rsidRPr="005B2673" w:rsidRDefault="004B2B32" w:rsidP="004B2B32">
            <w:pPr>
              <w:spacing w:line="240" w:lineRule="auto"/>
              <w:ind w:right="-72"/>
              <w:jc w:val="right"/>
              <w:rPr>
                <w:rFonts w:cs="Arial"/>
                <w:sz w:val="16"/>
                <w:szCs w:val="16"/>
              </w:rPr>
            </w:pPr>
          </w:p>
        </w:tc>
      </w:tr>
      <w:tr w:rsidR="004B2B32" w:rsidRPr="005B2673" w:rsidTr="002E3457">
        <w:tc>
          <w:tcPr>
            <w:tcW w:w="4246" w:type="dxa"/>
            <w:shd w:val="clear" w:color="auto" w:fill="auto"/>
          </w:tcPr>
          <w:p w:rsidR="004B2B32" w:rsidRPr="005B2673" w:rsidRDefault="004B2B32" w:rsidP="004B2B32">
            <w:pPr>
              <w:spacing w:line="240" w:lineRule="auto"/>
              <w:ind w:left="972" w:right="-72"/>
              <w:rPr>
                <w:rFonts w:cs="Arial"/>
                <w:sz w:val="16"/>
                <w:szCs w:val="16"/>
                <w:rtl/>
                <w:cs/>
              </w:rPr>
            </w:pPr>
            <w:r w:rsidRPr="005B2673">
              <w:rPr>
                <w:rFonts w:cs="Arial"/>
                <w:sz w:val="16"/>
                <w:szCs w:val="16"/>
              </w:rPr>
              <w:t xml:space="preserve">   </w:t>
            </w:r>
            <w:r w:rsidRPr="005B2673">
              <w:rPr>
                <w:rFonts w:cs="Arial"/>
                <w:sz w:val="16"/>
                <w:szCs w:val="16"/>
                <w:lang w:bidi="th-TH"/>
              </w:rPr>
              <w:t>Chiangmai Renewable Energy Co., Ltd.</w:t>
            </w:r>
          </w:p>
        </w:tc>
        <w:tc>
          <w:tcPr>
            <w:tcW w:w="1283" w:type="dxa"/>
            <w:shd w:val="clear" w:color="auto" w:fill="auto"/>
          </w:tcPr>
          <w:p w:rsidR="004B2B32" w:rsidRPr="005B2673" w:rsidRDefault="004B2B32" w:rsidP="004B2B32">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4B2B32" w:rsidRPr="005B2673" w:rsidRDefault="004B2B32" w:rsidP="004B2B32">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15.31*</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3" w:type="dxa"/>
            <w:shd w:val="clear" w:color="auto" w:fill="auto"/>
            <w:vAlign w:val="bottom"/>
          </w:tcPr>
          <w:p w:rsidR="004B2B32" w:rsidRPr="005B2673" w:rsidRDefault="004B2B32" w:rsidP="004B2B32">
            <w:pPr>
              <w:spacing w:line="240" w:lineRule="auto"/>
              <w:ind w:right="-72"/>
              <w:jc w:val="right"/>
              <w:rPr>
                <w:rFonts w:cs="Arial"/>
                <w:sz w:val="16"/>
                <w:szCs w:val="16"/>
              </w:rPr>
            </w:pPr>
          </w:p>
        </w:tc>
      </w:tr>
      <w:tr w:rsidR="004B2B32" w:rsidRPr="005B2673" w:rsidTr="002E3457">
        <w:tc>
          <w:tcPr>
            <w:tcW w:w="4246" w:type="dxa"/>
            <w:shd w:val="clear" w:color="auto" w:fill="auto"/>
          </w:tcPr>
          <w:p w:rsidR="004B2B32" w:rsidRPr="005B2673" w:rsidRDefault="004B2B32" w:rsidP="004B2B32">
            <w:pPr>
              <w:spacing w:line="240" w:lineRule="auto"/>
              <w:ind w:left="972" w:right="-72"/>
              <w:rPr>
                <w:rFonts w:cs="Arial"/>
                <w:sz w:val="16"/>
                <w:szCs w:val="16"/>
                <w:rtl/>
                <w:cs/>
              </w:rPr>
            </w:pPr>
            <w:r w:rsidRPr="005B2673">
              <w:rPr>
                <w:rFonts w:cs="Arial"/>
                <w:sz w:val="16"/>
                <w:szCs w:val="16"/>
              </w:rPr>
              <w:t xml:space="preserve">   </w:t>
            </w:r>
            <w:r w:rsidRPr="005B2673">
              <w:rPr>
                <w:rFonts w:cs="Arial"/>
                <w:sz w:val="16"/>
                <w:szCs w:val="16"/>
                <w:lang w:bidi="th-TH"/>
              </w:rPr>
              <w:t>Golden Light Solar Co., Ltd.</w:t>
            </w:r>
          </w:p>
        </w:tc>
        <w:tc>
          <w:tcPr>
            <w:tcW w:w="1283" w:type="dxa"/>
            <w:shd w:val="clear" w:color="auto" w:fill="auto"/>
          </w:tcPr>
          <w:p w:rsidR="004B2B32" w:rsidRPr="005B2673" w:rsidRDefault="004B2B32" w:rsidP="004B2B32">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4B2B32" w:rsidRPr="005B2673" w:rsidRDefault="004B2B32" w:rsidP="004B2B32">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15.31*</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3" w:type="dxa"/>
            <w:shd w:val="clear" w:color="auto" w:fill="auto"/>
            <w:vAlign w:val="bottom"/>
          </w:tcPr>
          <w:p w:rsidR="004B2B32" w:rsidRPr="005B2673" w:rsidRDefault="004B2B32" w:rsidP="004B2B32">
            <w:pPr>
              <w:spacing w:line="240" w:lineRule="auto"/>
              <w:ind w:right="-72"/>
              <w:jc w:val="right"/>
              <w:rPr>
                <w:rFonts w:cs="Arial"/>
                <w:sz w:val="16"/>
                <w:szCs w:val="16"/>
              </w:rPr>
            </w:pPr>
          </w:p>
        </w:tc>
      </w:tr>
      <w:tr w:rsidR="004B2B32" w:rsidRPr="005B2673" w:rsidTr="002E3457">
        <w:tc>
          <w:tcPr>
            <w:tcW w:w="4246" w:type="dxa"/>
            <w:shd w:val="clear" w:color="auto" w:fill="auto"/>
          </w:tcPr>
          <w:p w:rsidR="004B2B32" w:rsidRPr="005B2673" w:rsidRDefault="004B2B32" w:rsidP="004B2B32">
            <w:pPr>
              <w:spacing w:line="240" w:lineRule="auto"/>
              <w:ind w:left="972" w:right="-72"/>
              <w:rPr>
                <w:rFonts w:cs="Arial"/>
                <w:sz w:val="16"/>
                <w:szCs w:val="16"/>
              </w:rPr>
            </w:pPr>
            <w:r w:rsidRPr="005B2673">
              <w:rPr>
                <w:rFonts w:cs="Arial"/>
                <w:sz w:val="16"/>
                <w:szCs w:val="16"/>
                <w:rtl/>
                <w:cs/>
              </w:rPr>
              <w:t xml:space="preserve">   </w:t>
            </w:r>
            <w:proofErr w:type="spellStart"/>
            <w:r w:rsidRPr="005B2673">
              <w:rPr>
                <w:rFonts w:cs="Arial"/>
                <w:sz w:val="16"/>
                <w:szCs w:val="16"/>
                <w:lang w:bidi="th-TH"/>
              </w:rPr>
              <w:t>Bueng</w:t>
            </w:r>
            <w:proofErr w:type="spellEnd"/>
            <w:r w:rsidRPr="005B2673">
              <w:rPr>
                <w:rFonts w:cs="Arial"/>
                <w:sz w:val="16"/>
                <w:szCs w:val="16"/>
                <w:lang w:bidi="th-TH"/>
              </w:rPr>
              <w:t xml:space="preserve"> </w:t>
            </w:r>
            <w:proofErr w:type="spellStart"/>
            <w:r w:rsidRPr="005B2673">
              <w:rPr>
                <w:rFonts w:cs="Arial"/>
                <w:sz w:val="16"/>
                <w:szCs w:val="16"/>
                <w:lang w:bidi="th-TH"/>
              </w:rPr>
              <w:t>Samphan</w:t>
            </w:r>
            <w:proofErr w:type="spellEnd"/>
            <w:r w:rsidRPr="005B2673">
              <w:rPr>
                <w:rFonts w:cs="Arial"/>
                <w:sz w:val="16"/>
                <w:szCs w:val="16"/>
                <w:lang w:bidi="th-TH"/>
              </w:rPr>
              <w:t xml:space="preserve"> Solar Co., Ltd.</w:t>
            </w:r>
          </w:p>
        </w:tc>
        <w:tc>
          <w:tcPr>
            <w:tcW w:w="1283" w:type="dxa"/>
            <w:shd w:val="clear" w:color="auto" w:fill="auto"/>
          </w:tcPr>
          <w:p w:rsidR="004B2B32" w:rsidRPr="005B2673" w:rsidRDefault="004B2B32" w:rsidP="004B2B32">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4B2B32" w:rsidRPr="005B2673" w:rsidRDefault="004B2B32" w:rsidP="004B2B32">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15.31*</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3" w:type="dxa"/>
            <w:shd w:val="clear" w:color="auto" w:fill="auto"/>
            <w:vAlign w:val="bottom"/>
          </w:tcPr>
          <w:p w:rsidR="004B2B32" w:rsidRPr="005B2673" w:rsidRDefault="004B2B32" w:rsidP="004B2B32">
            <w:pPr>
              <w:spacing w:line="240" w:lineRule="auto"/>
              <w:ind w:right="-72"/>
              <w:jc w:val="right"/>
              <w:rPr>
                <w:rFonts w:cs="Arial"/>
                <w:sz w:val="16"/>
                <w:szCs w:val="16"/>
              </w:rPr>
            </w:pPr>
          </w:p>
        </w:tc>
      </w:tr>
      <w:tr w:rsidR="004B2B32" w:rsidRPr="005B2673" w:rsidTr="002E3457">
        <w:tc>
          <w:tcPr>
            <w:tcW w:w="4246" w:type="dxa"/>
            <w:shd w:val="clear" w:color="auto" w:fill="auto"/>
          </w:tcPr>
          <w:p w:rsidR="004B2B32" w:rsidRPr="005B2673" w:rsidRDefault="004B2B32" w:rsidP="004B2B32">
            <w:pPr>
              <w:spacing w:line="240" w:lineRule="auto"/>
              <w:ind w:left="972" w:right="-72"/>
              <w:rPr>
                <w:rFonts w:cs="Arial"/>
                <w:sz w:val="16"/>
                <w:szCs w:val="16"/>
              </w:rPr>
            </w:pPr>
            <w:r w:rsidRPr="005B2673">
              <w:rPr>
                <w:rFonts w:cs="Arial"/>
                <w:sz w:val="16"/>
                <w:szCs w:val="16"/>
                <w:rtl/>
                <w:cs/>
              </w:rPr>
              <w:t xml:space="preserve">   </w:t>
            </w:r>
            <w:r w:rsidRPr="005B2673">
              <w:rPr>
                <w:rFonts w:cs="Arial"/>
                <w:sz w:val="16"/>
                <w:szCs w:val="16"/>
                <w:lang w:bidi="th-TH"/>
              </w:rPr>
              <w:t>Northwest Solar Co., Ltd.</w:t>
            </w:r>
          </w:p>
        </w:tc>
        <w:tc>
          <w:tcPr>
            <w:tcW w:w="1283" w:type="dxa"/>
            <w:shd w:val="clear" w:color="auto" w:fill="auto"/>
          </w:tcPr>
          <w:p w:rsidR="004B2B32" w:rsidRPr="005B2673" w:rsidRDefault="004B2B32" w:rsidP="004B2B32">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4B2B32" w:rsidRPr="005B2673" w:rsidRDefault="004B2B32" w:rsidP="004B2B32">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15.31*</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3" w:type="dxa"/>
            <w:shd w:val="clear" w:color="auto" w:fill="auto"/>
            <w:vAlign w:val="bottom"/>
          </w:tcPr>
          <w:p w:rsidR="004B2B32" w:rsidRPr="005B2673" w:rsidRDefault="004B2B32" w:rsidP="004B2B32">
            <w:pPr>
              <w:spacing w:line="240" w:lineRule="auto"/>
              <w:ind w:right="-72"/>
              <w:jc w:val="right"/>
              <w:rPr>
                <w:rFonts w:cs="Arial"/>
                <w:sz w:val="16"/>
                <w:szCs w:val="16"/>
              </w:rPr>
            </w:pPr>
          </w:p>
        </w:tc>
      </w:tr>
      <w:tr w:rsidR="004B2B32" w:rsidRPr="005B2673" w:rsidTr="002E3457">
        <w:tc>
          <w:tcPr>
            <w:tcW w:w="4246" w:type="dxa"/>
            <w:shd w:val="clear" w:color="auto" w:fill="auto"/>
          </w:tcPr>
          <w:p w:rsidR="004B2B32" w:rsidRPr="005B2673" w:rsidRDefault="004B2B32" w:rsidP="004B2B32">
            <w:pPr>
              <w:spacing w:line="240" w:lineRule="auto"/>
              <w:ind w:left="972" w:right="-72"/>
              <w:rPr>
                <w:rFonts w:cs="Arial"/>
                <w:sz w:val="16"/>
                <w:szCs w:val="16"/>
                <w:rtl/>
                <w:cs/>
              </w:rPr>
            </w:pPr>
            <w:r w:rsidRPr="005B2673">
              <w:rPr>
                <w:rFonts w:cs="Arial"/>
                <w:sz w:val="16"/>
                <w:szCs w:val="16"/>
                <w:rtl/>
                <w:cs/>
              </w:rPr>
              <w:t xml:space="preserve">   </w:t>
            </w:r>
            <w:proofErr w:type="spellStart"/>
            <w:r w:rsidRPr="005B2673">
              <w:rPr>
                <w:rFonts w:cs="Arial"/>
                <w:sz w:val="16"/>
                <w:szCs w:val="16"/>
                <w:lang w:bidi="th-TH"/>
              </w:rPr>
              <w:t>Solartech</w:t>
            </w:r>
            <w:proofErr w:type="spellEnd"/>
            <w:r w:rsidRPr="005B2673">
              <w:rPr>
                <w:rFonts w:cs="Arial"/>
                <w:sz w:val="16"/>
                <w:szCs w:val="16"/>
                <w:lang w:bidi="th-TH"/>
              </w:rPr>
              <w:t xml:space="preserve"> Energy Co., Ltd.</w:t>
            </w:r>
          </w:p>
        </w:tc>
        <w:tc>
          <w:tcPr>
            <w:tcW w:w="1283" w:type="dxa"/>
            <w:shd w:val="clear" w:color="auto" w:fill="auto"/>
          </w:tcPr>
          <w:p w:rsidR="004B2B32" w:rsidRPr="005B2673" w:rsidRDefault="004B2B32" w:rsidP="004B2B32">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4B2B32" w:rsidRPr="005B2673" w:rsidRDefault="004B2B32" w:rsidP="004B2B32">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15.31*</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3" w:type="dxa"/>
            <w:shd w:val="clear" w:color="auto" w:fill="auto"/>
            <w:vAlign w:val="bottom"/>
          </w:tcPr>
          <w:p w:rsidR="004B2B32" w:rsidRPr="005B2673" w:rsidRDefault="004B2B32" w:rsidP="004B2B32">
            <w:pPr>
              <w:spacing w:line="240" w:lineRule="auto"/>
              <w:ind w:right="-72"/>
              <w:jc w:val="right"/>
              <w:rPr>
                <w:rFonts w:cs="Arial"/>
                <w:sz w:val="16"/>
                <w:szCs w:val="16"/>
              </w:rPr>
            </w:pPr>
          </w:p>
        </w:tc>
      </w:tr>
      <w:tr w:rsidR="004B2B32" w:rsidRPr="005B2673" w:rsidTr="002E3457">
        <w:tc>
          <w:tcPr>
            <w:tcW w:w="4246" w:type="dxa"/>
            <w:shd w:val="clear" w:color="auto" w:fill="auto"/>
          </w:tcPr>
          <w:p w:rsidR="004B2B32" w:rsidRPr="005B2673" w:rsidRDefault="004B2B32" w:rsidP="004B2B32">
            <w:pPr>
              <w:spacing w:line="240" w:lineRule="auto"/>
              <w:ind w:left="972" w:right="-72"/>
              <w:rPr>
                <w:rFonts w:cs="Arial"/>
                <w:sz w:val="16"/>
                <w:szCs w:val="16"/>
                <w:rtl/>
                <w:cs/>
              </w:rPr>
            </w:pPr>
            <w:r w:rsidRPr="005B2673">
              <w:rPr>
                <w:rFonts w:cs="Arial"/>
                <w:sz w:val="16"/>
                <w:szCs w:val="16"/>
                <w:rtl/>
                <w:cs/>
              </w:rPr>
              <w:t xml:space="preserve">   </w:t>
            </w:r>
            <w:r w:rsidRPr="005B2673">
              <w:rPr>
                <w:rFonts w:cs="Arial"/>
                <w:sz w:val="16"/>
                <w:szCs w:val="16"/>
                <w:lang w:bidi="th-TH"/>
              </w:rPr>
              <w:t>Nine A Solar Co., Ltd.</w:t>
            </w:r>
          </w:p>
        </w:tc>
        <w:tc>
          <w:tcPr>
            <w:tcW w:w="1283" w:type="dxa"/>
            <w:shd w:val="clear" w:color="auto" w:fill="auto"/>
          </w:tcPr>
          <w:p w:rsidR="004B2B32" w:rsidRPr="005B2673" w:rsidRDefault="004B2B32" w:rsidP="004B2B32">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4B2B32" w:rsidRPr="005B2673" w:rsidRDefault="004B2B32" w:rsidP="004B2B32">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15.31*</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3" w:type="dxa"/>
            <w:shd w:val="clear" w:color="auto" w:fill="auto"/>
            <w:vAlign w:val="bottom"/>
          </w:tcPr>
          <w:p w:rsidR="004B2B32" w:rsidRPr="005B2673" w:rsidRDefault="004B2B32" w:rsidP="004B2B32">
            <w:pPr>
              <w:spacing w:line="240" w:lineRule="auto"/>
              <w:ind w:right="-72"/>
              <w:jc w:val="right"/>
              <w:rPr>
                <w:rFonts w:cs="Arial"/>
                <w:sz w:val="16"/>
                <w:szCs w:val="16"/>
              </w:rPr>
            </w:pPr>
          </w:p>
        </w:tc>
      </w:tr>
      <w:tr w:rsidR="004B2B32" w:rsidRPr="005B2673" w:rsidTr="002E3457">
        <w:tc>
          <w:tcPr>
            <w:tcW w:w="4246" w:type="dxa"/>
            <w:shd w:val="clear" w:color="auto" w:fill="auto"/>
          </w:tcPr>
          <w:p w:rsidR="004B2B32" w:rsidRPr="005B2673" w:rsidRDefault="004B2B32" w:rsidP="004B2B32">
            <w:pPr>
              <w:spacing w:line="240" w:lineRule="auto"/>
              <w:ind w:left="972" w:right="-72"/>
              <w:rPr>
                <w:rFonts w:cs="Arial"/>
                <w:sz w:val="16"/>
                <w:szCs w:val="16"/>
                <w:rtl/>
                <w:cs/>
              </w:rPr>
            </w:pPr>
            <w:r w:rsidRPr="005B2673">
              <w:rPr>
                <w:rFonts w:cs="Arial"/>
                <w:sz w:val="16"/>
                <w:szCs w:val="16"/>
                <w:rtl/>
                <w:cs/>
              </w:rPr>
              <w:t xml:space="preserve">   </w:t>
            </w:r>
            <w:r w:rsidRPr="005B2673">
              <w:rPr>
                <w:rFonts w:cs="Arial"/>
                <w:sz w:val="16"/>
                <w:szCs w:val="16"/>
                <w:lang w:bidi="th-TH"/>
              </w:rPr>
              <w:t>Infinite Alpha Capital Co., Ltd.</w:t>
            </w:r>
          </w:p>
        </w:tc>
        <w:tc>
          <w:tcPr>
            <w:tcW w:w="1283" w:type="dxa"/>
            <w:shd w:val="clear" w:color="auto" w:fill="auto"/>
          </w:tcPr>
          <w:p w:rsidR="004B2B32" w:rsidRPr="005B2673" w:rsidRDefault="004B2B32" w:rsidP="004B2B32">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4B2B32" w:rsidRPr="005B2673" w:rsidRDefault="004B2B32" w:rsidP="004B2B32">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16.87*</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p>
        </w:tc>
        <w:tc>
          <w:tcPr>
            <w:tcW w:w="1443" w:type="dxa"/>
            <w:shd w:val="clear" w:color="auto" w:fill="auto"/>
            <w:vAlign w:val="bottom"/>
          </w:tcPr>
          <w:p w:rsidR="004B2B32" w:rsidRPr="005B2673" w:rsidRDefault="004B2B32" w:rsidP="004B2B32">
            <w:pPr>
              <w:spacing w:line="240" w:lineRule="auto"/>
              <w:ind w:right="-72"/>
              <w:jc w:val="right"/>
              <w:rPr>
                <w:rFonts w:cs="Arial"/>
                <w:sz w:val="16"/>
                <w:szCs w:val="16"/>
              </w:rPr>
            </w:pPr>
          </w:p>
        </w:tc>
      </w:tr>
      <w:tr w:rsidR="001E1A20" w:rsidRPr="005B2673" w:rsidTr="002E3457">
        <w:tc>
          <w:tcPr>
            <w:tcW w:w="4246" w:type="dxa"/>
            <w:shd w:val="clear" w:color="auto" w:fill="auto"/>
          </w:tcPr>
          <w:p w:rsidR="001E1A20" w:rsidRPr="005B2673" w:rsidRDefault="001E1A20" w:rsidP="001E1A20">
            <w:pPr>
              <w:spacing w:line="240" w:lineRule="auto"/>
              <w:ind w:left="972" w:right="-72"/>
              <w:rPr>
                <w:rFonts w:cs="Arial"/>
                <w:sz w:val="16"/>
                <w:szCs w:val="16"/>
                <w:rtl/>
                <w:cs/>
              </w:rPr>
            </w:pPr>
            <w:r w:rsidRPr="005B2673">
              <w:rPr>
                <w:rFonts w:cs="Arial"/>
                <w:sz w:val="16"/>
                <w:szCs w:val="16"/>
                <w:lang w:bidi="th-TH"/>
              </w:rPr>
              <w:t>Chiangmai Renewable Energy Co., Ltd.</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1E1A20" w:rsidRPr="005B2673" w:rsidRDefault="001E1A20" w:rsidP="001E1A20">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240,000</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14.69</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35,250</w:t>
            </w:r>
          </w:p>
        </w:tc>
        <w:tc>
          <w:tcPr>
            <w:tcW w:w="1443" w:type="dxa"/>
            <w:shd w:val="clear" w:color="auto" w:fill="auto"/>
          </w:tcPr>
          <w:p w:rsidR="001E1A20" w:rsidRPr="001E1A20" w:rsidRDefault="008D0208" w:rsidP="001E1A20">
            <w:pPr>
              <w:spacing w:line="240" w:lineRule="auto"/>
              <w:ind w:right="-72"/>
              <w:jc w:val="right"/>
              <w:rPr>
                <w:rFonts w:cs="Arial"/>
                <w:sz w:val="16"/>
                <w:szCs w:val="16"/>
              </w:rPr>
            </w:pPr>
            <w:r>
              <w:rPr>
                <w:rFonts w:cs="Arial"/>
                <w:sz w:val="16"/>
                <w:szCs w:val="16"/>
              </w:rPr>
              <w:t>59,019</w:t>
            </w:r>
            <w:r w:rsidR="001E1A20" w:rsidRPr="001E1A20">
              <w:rPr>
                <w:rFonts w:cs="Arial"/>
                <w:sz w:val="16"/>
                <w:szCs w:val="16"/>
              </w:rPr>
              <w:t xml:space="preserve"> </w:t>
            </w:r>
          </w:p>
        </w:tc>
      </w:tr>
      <w:tr w:rsidR="001E1A20" w:rsidRPr="005B2673" w:rsidTr="002E3457">
        <w:tc>
          <w:tcPr>
            <w:tcW w:w="4246" w:type="dxa"/>
            <w:shd w:val="clear" w:color="auto" w:fill="auto"/>
          </w:tcPr>
          <w:p w:rsidR="001E1A20" w:rsidRPr="005B2673" w:rsidRDefault="001E1A20" w:rsidP="001E1A20">
            <w:pPr>
              <w:spacing w:line="240" w:lineRule="auto"/>
              <w:ind w:left="972" w:right="-72"/>
              <w:rPr>
                <w:rFonts w:cs="Arial"/>
                <w:sz w:val="16"/>
                <w:szCs w:val="16"/>
                <w:rtl/>
                <w:cs/>
              </w:rPr>
            </w:pPr>
            <w:r w:rsidRPr="005B2673">
              <w:rPr>
                <w:rFonts w:cs="Arial"/>
                <w:sz w:val="16"/>
                <w:szCs w:val="16"/>
                <w:lang w:bidi="th-TH"/>
              </w:rPr>
              <w:t>Golden Light Solar Co., Ltd.</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1E1A20" w:rsidRPr="005B2673" w:rsidRDefault="001E1A20" w:rsidP="001E1A20">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240,000</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14.69</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35,250</w:t>
            </w:r>
          </w:p>
        </w:tc>
        <w:tc>
          <w:tcPr>
            <w:tcW w:w="1443" w:type="dxa"/>
            <w:shd w:val="clear" w:color="auto" w:fill="auto"/>
          </w:tcPr>
          <w:p w:rsidR="001E1A20" w:rsidRPr="001E1A20" w:rsidRDefault="001E1A20" w:rsidP="001E1A20">
            <w:pPr>
              <w:spacing w:line="240" w:lineRule="auto"/>
              <w:ind w:right="-72"/>
              <w:jc w:val="right"/>
              <w:rPr>
                <w:rFonts w:cs="Arial"/>
                <w:sz w:val="16"/>
                <w:szCs w:val="16"/>
              </w:rPr>
            </w:pPr>
            <w:r w:rsidRPr="001E1A20">
              <w:rPr>
                <w:rFonts w:cs="Arial"/>
                <w:sz w:val="16"/>
                <w:szCs w:val="16"/>
              </w:rPr>
              <w:t xml:space="preserve"> 6</w:t>
            </w:r>
            <w:r w:rsidR="008D0208">
              <w:rPr>
                <w:rFonts w:cs="Arial"/>
                <w:sz w:val="16"/>
                <w:szCs w:val="16"/>
              </w:rPr>
              <w:t>3,900</w:t>
            </w:r>
            <w:r w:rsidRPr="001E1A20">
              <w:rPr>
                <w:rFonts w:cs="Arial"/>
                <w:sz w:val="16"/>
                <w:szCs w:val="16"/>
              </w:rPr>
              <w:t xml:space="preserve"> </w:t>
            </w:r>
          </w:p>
        </w:tc>
      </w:tr>
      <w:tr w:rsidR="001E1A20" w:rsidRPr="005B2673" w:rsidTr="002E3457">
        <w:tc>
          <w:tcPr>
            <w:tcW w:w="4246" w:type="dxa"/>
            <w:shd w:val="clear" w:color="auto" w:fill="auto"/>
          </w:tcPr>
          <w:p w:rsidR="001E1A20" w:rsidRPr="005B2673" w:rsidRDefault="001E1A20" w:rsidP="001E1A20">
            <w:pPr>
              <w:spacing w:line="240" w:lineRule="auto"/>
              <w:ind w:left="972" w:right="-72"/>
              <w:rPr>
                <w:rFonts w:cs="Arial"/>
                <w:sz w:val="16"/>
                <w:szCs w:val="16"/>
              </w:rPr>
            </w:pPr>
            <w:proofErr w:type="spellStart"/>
            <w:r w:rsidRPr="005B2673">
              <w:rPr>
                <w:rFonts w:cs="Arial"/>
                <w:sz w:val="16"/>
                <w:szCs w:val="16"/>
                <w:lang w:bidi="th-TH"/>
              </w:rPr>
              <w:t>Bueng</w:t>
            </w:r>
            <w:proofErr w:type="spellEnd"/>
            <w:r w:rsidRPr="005B2673">
              <w:rPr>
                <w:rFonts w:cs="Arial"/>
                <w:sz w:val="16"/>
                <w:szCs w:val="16"/>
                <w:lang w:bidi="th-TH"/>
              </w:rPr>
              <w:t xml:space="preserve"> </w:t>
            </w:r>
            <w:proofErr w:type="spellStart"/>
            <w:r w:rsidRPr="005B2673">
              <w:rPr>
                <w:rFonts w:cs="Arial"/>
                <w:sz w:val="16"/>
                <w:szCs w:val="16"/>
                <w:lang w:bidi="th-TH"/>
              </w:rPr>
              <w:t>Samphan</w:t>
            </w:r>
            <w:proofErr w:type="spellEnd"/>
            <w:r w:rsidRPr="005B2673">
              <w:rPr>
                <w:rFonts w:cs="Arial"/>
                <w:sz w:val="16"/>
                <w:szCs w:val="16"/>
                <w:lang w:bidi="th-TH"/>
              </w:rPr>
              <w:t xml:space="preserve"> Solar Co., Ltd.</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1E1A20" w:rsidRPr="005B2673" w:rsidRDefault="001E1A20" w:rsidP="001E1A20">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240,000</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14.69</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35,250</w:t>
            </w:r>
          </w:p>
        </w:tc>
        <w:tc>
          <w:tcPr>
            <w:tcW w:w="1443" w:type="dxa"/>
            <w:shd w:val="clear" w:color="auto" w:fill="auto"/>
          </w:tcPr>
          <w:p w:rsidR="001E1A20" w:rsidRPr="001E1A20" w:rsidRDefault="001E1A20" w:rsidP="001E1A20">
            <w:pPr>
              <w:spacing w:line="240" w:lineRule="auto"/>
              <w:ind w:right="-72"/>
              <w:jc w:val="right"/>
              <w:rPr>
                <w:rFonts w:cs="Arial"/>
                <w:sz w:val="16"/>
                <w:szCs w:val="16"/>
              </w:rPr>
            </w:pPr>
            <w:r w:rsidRPr="001E1A20">
              <w:rPr>
                <w:rFonts w:cs="Arial"/>
                <w:sz w:val="16"/>
                <w:szCs w:val="16"/>
              </w:rPr>
              <w:t xml:space="preserve"> 6</w:t>
            </w:r>
            <w:r w:rsidR="008D0208">
              <w:rPr>
                <w:rFonts w:cs="Arial"/>
                <w:sz w:val="16"/>
                <w:szCs w:val="16"/>
              </w:rPr>
              <w:t>2,870</w:t>
            </w:r>
            <w:r w:rsidRPr="001E1A20">
              <w:rPr>
                <w:rFonts w:cs="Arial"/>
                <w:sz w:val="16"/>
                <w:szCs w:val="16"/>
              </w:rPr>
              <w:t xml:space="preserve"> </w:t>
            </w:r>
          </w:p>
        </w:tc>
      </w:tr>
      <w:tr w:rsidR="001E1A20" w:rsidRPr="005B2673" w:rsidTr="002E3457">
        <w:tc>
          <w:tcPr>
            <w:tcW w:w="4246" w:type="dxa"/>
            <w:shd w:val="clear" w:color="auto" w:fill="auto"/>
          </w:tcPr>
          <w:p w:rsidR="001E1A20" w:rsidRPr="005B2673" w:rsidRDefault="001E1A20" w:rsidP="001E1A20">
            <w:pPr>
              <w:spacing w:line="240" w:lineRule="auto"/>
              <w:ind w:left="972" w:right="-72"/>
              <w:rPr>
                <w:rFonts w:cs="Arial"/>
                <w:sz w:val="16"/>
                <w:szCs w:val="16"/>
              </w:rPr>
            </w:pPr>
            <w:r w:rsidRPr="005B2673">
              <w:rPr>
                <w:rFonts w:cs="Arial"/>
                <w:sz w:val="16"/>
                <w:szCs w:val="16"/>
                <w:lang w:bidi="th-TH"/>
              </w:rPr>
              <w:t>Northwest Solar Co., Ltd.</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1E1A20" w:rsidRPr="005B2673" w:rsidRDefault="001E1A20" w:rsidP="001E1A20">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240,000</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14.69</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35,250</w:t>
            </w:r>
          </w:p>
        </w:tc>
        <w:tc>
          <w:tcPr>
            <w:tcW w:w="1443" w:type="dxa"/>
            <w:shd w:val="clear" w:color="auto" w:fill="auto"/>
          </w:tcPr>
          <w:p w:rsidR="001E1A20" w:rsidRPr="001E1A20" w:rsidRDefault="001E1A20" w:rsidP="001E1A20">
            <w:pPr>
              <w:spacing w:line="240" w:lineRule="auto"/>
              <w:ind w:right="-72"/>
              <w:jc w:val="right"/>
              <w:rPr>
                <w:rFonts w:cs="Arial"/>
                <w:sz w:val="16"/>
                <w:szCs w:val="16"/>
              </w:rPr>
            </w:pPr>
            <w:r w:rsidRPr="001E1A20">
              <w:rPr>
                <w:rFonts w:cs="Arial"/>
                <w:sz w:val="16"/>
                <w:szCs w:val="16"/>
              </w:rPr>
              <w:t xml:space="preserve"> 5</w:t>
            </w:r>
            <w:r w:rsidR="008D0208">
              <w:rPr>
                <w:rFonts w:cs="Arial"/>
                <w:sz w:val="16"/>
                <w:szCs w:val="16"/>
              </w:rPr>
              <w:t>7,484</w:t>
            </w:r>
            <w:r w:rsidRPr="001E1A20">
              <w:rPr>
                <w:rFonts w:cs="Arial"/>
                <w:sz w:val="16"/>
                <w:szCs w:val="16"/>
              </w:rPr>
              <w:t xml:space="preserve"> </w:t>
            </w:r>
          </w:p>
        </w:tc>
      </w:tr>
      <w:tr w:rsidR="001E1A20" w:rsidRPr="005B2673" w:rsidTr="002E3457">
        <w:tc>
          <w:tcPr>
            <w:tcW w:w="4246" w:type="dxa"/>
            <w:shd w:val="clear" w:color="auto" w:fill="auto"/>
          </w:tcPr>
          <w:p w:rsidR="001E1A20" w:rsidRPr="005B2673" w:rsidRDefault="001E1A20" w:rsidP="001E1A20">
            <w:pPr>
              <w:spacing w:line="240" w:lineRule="auto"/>
              <w:ind w:left="972" w:right="-72"/>
              <w:rPr>
                <w:rFonts w:cs="Arial"/>
                <w:sz w:val="16"/>
                <w:szCs w:val="16"/>
                <w:rtl/>
                <w:cs/>
              </w:rPr>
            </w:pPr>
            <w:proofErr w:type="spellStart"/>
            <w:r w:rsidRPr="005B2673">
              <w:rPr>
                <w:rFonts w:cs="Arial"/>
                <w:sz w:val="16"/>
                <w:szCs w:val="16"/>
                <w:lang w:bidi="th-TH"/>
              </w:rPr>
              <w:t>Solartech</w:t>
            </w:r>
            <w:proofErr w:type="spellEnd"/>
            <w:r w:rsidRPr="005B2673">
              <w:rPr>
                <w:rFonts w:cs="Arial"/>
                <w:sz w:val="16"/>
                <w:szCs w:val="16"/>
                <w:lang w:bidi="th-TH"/>
              </w:rPr>
              <w:t xml:space="preserve"> Energy Co., Ltd.</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1E1A20" w:rsidRPr="005B2673" w:rsidRDefault="001E1A20" w:rsidP="001E1A20">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240,000</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14.69</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35,250</w:t>
            </w:r>
          </w:p>
        </w:tc>
        <w:tc>
          <w:tcPr>
            <w:tcW w:w="1443" w:type="dxa"/>
            <w:shd w:val="clear" w:color="auto" w:fill="auto"/>
          </w:tcPr>
          <w:p w:rsidR="001E1A20" w:rsidRPr="001E1A20" w:rsidRDefault="001E1A20" w:rsidP="001E1A20">
            <w:pPr>
              <w:spacing w:line="240" w:lineRule="auto"/>
              <w:ind w:right="-72"/>
              <w:jc w:val="right"/>
              <w:rPr>
                <w:rFonts w:cs="Arial"/>
                <w:sz w:val="16"/>
                <w:szCs w:val="16"/>
              </w:rPr>
            </w:pPr>
            <w:r w:rsidRPr="001E1A20">
              <w:rPr>
                <w:rFonts w:cs="Arial"/>
                <w:sz w:val="16"/>
                <w:szCs w:val="16"/>
              </w:rPr>
              <w:t xml:space="preserve"> 6</w:t>
            </w:r>
            <w:r w:rsidR="008D0208">
              <w:rPr>
                <w:rFonts w:cs="Arial"/>
                <w:sz w:val="16"/>
                <w:szCs w:val="16"/>
              </w:rPr>
              <w:t>3,177</w:t>
            </w:r>
            <w:r w:rsidRPr="001E1A20">
              <w:rPr>
                <w:rFonts w:cs="Arial"/>
                <w:sz w:val="16"/>
                <w:szCs w:val="16"/>
              </w:rPr>
              <w:t xml:space="preserve"> </w:t>
            </w:r>
          </w:p>
        </w:tc>
      </w:tr>
      <w:tr w:rsidR="001E1A20" w:rsidRPr="005B2673" w:rsidTr="002E3457">
        <w:tc>
          <w:tcPr>
            <w:tcW w:w="4246" w:type="dxa"/>
            <w:shd w:val="clear" w:color="auto" w:fill="auto"/>
          </w:tcPr>
          <w:p w:rsidR="001E1A20" w:rsidRPr="005B2673" w:rsidRDefault="001E1A20" w:rsidP="001E1A20">
            <w:pPr>
              <w:spacing w:line="240" w:lineRule="auto"/>
              <w:ind w:left="972" w:right="-72"/>
              <w:rPr>
                <w:rFonts w:cs="Arial"/>
                <w:sz w:val="16"/>
                <w:szCs w:val="16"/>
                <w:rtl/>
                <w:cs/>
              </w:rPr>
            </w:pPr>
            <w:r w:rsidRPr="005B2673">
              <w:rPr>
                <w:rFonts w:cs="Arial"/>
                <w:sz w:val="16"/>
                <w:szCs w:val="16"/>
                <w:lang w:bidi="th-TH"/>
              </w:rPr>
              <w:t>Nine A Solar Co., Ltd.</w:t>
            </w:r>
          </w:p>
        </w:tc>
        <w:tc>
          <w:tcPr>
            <w:tcW w:w="1283" w:type="dxa"/>
            <w:shd w:val="clear" w:color="auto" w:fill="auto"/>
          </w:tcPr>
          <w:p w:rsidR="001E1A20" w:rsidRPr="005B2673" w:rsidRDefault="001E1A20" w:rsidP="001E1A20">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1E1A20" w:rsidRPr="005B2673" w:rsidRDefault="001E1A20" w:rsidP="001E1A20">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240,000</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14.69</w:t>
            </w:r>
          </w:p>
        </w:tc>
        <w:tc>
          <w:tcPr>
            <w:tcW w:w="1442" w:type="dxa"/>
            <w:shd w:val="clear" w:color="auto" w:fill="auto"/>
            <w:vAlign w:val="bottom"/>
          </w:tcPr>
          <w:p w:rsidR="001E1A20" w:rsidRPr="004B2B32" w:rsidRDefault="001E1A20" w:rsidP="001E1A20">
            <w:pPr>
              <w:spacing w:line="240" w:lineRule="auto"/>
              <w:ind w:right="-72"/>
              <w:jc w:val="right"/>
              <w:rPr>
                <w:rFonts w:cs="Arial"/>
                <w:sz w:val="16"/>
                <w:szCs w:val="16"/>
              </w:rPr>
            </w:pPr>
            <w:r w:rsidRPr="004B2B32">
              <w:rPr>
                <w:rFonts w:cs="Arial"/>
                <w:sz w:val="16"/>
                <w:szCs w:val="16"/>
              </w:rPr>
              <w:t>35,250</w:t>
            </w:r>
          </w:p>
        </w:tc>
        <w:tc>
          <w:tcPr>
            <w:tcW w:w="1443" w:type="dxa"/>
            <w:shd w:val="clear" w:color="auto" w:fill="auto"/>
          </w:tcPr>
          <w:p w:rsidR="001E1A20" w:rsidRPr="001E1A20" w:rsidRDefault="001E1A20" w:rsidP="001E1A20">
            <w:pPr>
              <w:spacing w:line="240" w:lineRule="auto"/>
              <w:ind w:right="-72"/>
              <w:jc w:val="right"/>
              <w:rPr>
                <w:rFonts w:cs="Arial"/>
                <w:sz w:val="16"/>
                <w:szCs w:val="16"/>
              </w:rPr>
            </w:pPr>
            <w:r w:rsidRPr="001E1A20">
              <w:rPr>
                <w:rFonts w:cs="Arial"/>
                <w:sz w:val="16"/>
                <w:szCs w:val="16"/>
              </w:rPr>
              <w:t xml:space="preserve"> 5</w:t>
            </w:r>
            <w:r w:rsidR="008D0208">
              <w:rPr>
                <w:rFonts w:cs="Arial"/>
                <w:sz w:val="16"/>
                <w:szCs w:val="16"/>
              </w:rPr>
              <w:t>7,446</w:t>
            </w:r>
            <w:r w:rsidRPr="001E1A20">
              <w:rPr>
                <w:rFonts w:cs="Arial"/>
                <w:sz w:val="16"/>
                <w:szCs w:val="16"/>
              </w:rPr>
              <w:t xml:space="preserve"> </w:t>
            </w:r>
          </w:p>
        </w:tc>
      </w:tr>
      <w:tr w:rsidR="004B2B32" w:rsidRPr="005B2673" w:rsidTr="002E3457">
        <w:tc>
          <w:tcPr>
            <w:tcW w:w="4246" w:type="dxa"/>
            <w:shd w:val="clear" w:color="auto" w:fill="auto"/>
          </w:tcPr>
          <w:p w:rsidR="004B2B32" w:rsidRPr="005B2673" w:rsidRDefault="004B2B32" w:rsidP="004B2B32">
            <w:pPr>
              <w:spacing w:line="240" w:lineRule="auto"/>
              <w:ind w:left="972" w:right="-72"/>
              <w:rPr>
                <w:rFonts w:cs="Arial"/>
                <w:sz w:val="16"/>
                <w:szCs w:val="16"/>
                <w:rtl/>
                <w:cs/>
              </w:rPr>
            </w:pPr>
            <w:r w:rsidRPr="005B2673">
              <w:rPr>
                <w:rFonts w:cs="Arial"/>
                <w:sz w:val="16"/>
                <w:szCs w:val="16"/>
                <w:lang w:bidi="th-TH"/>
              </w:rPr>
              <w:t>Infinite Alpha Capital Co., Ltd.</w:t>
            </w:r>
          </w:p>
        </w:tc>
        <w:tc>
          <w:tcPr>
            <w:tcW w:w="1283" w:type="dxa"/>
            <w:shd w:val="clear" w:color="auto" w:fill="auto"/>
          </w:tcPr>
          <w:p w:rsidR="004B2B32" w:rsidRPr="005B2673" w:rsidRDefault="004B2B32" w:rsidP="004B2B32">
            <w:pPr>
              <w:spacing w:line="240" w:lineRule="auto"/>
              <w:ind w:left="127" w:right="-72" w:hanging="127"/>
              <w:jc w:val="center"/>
              <w:rPr>
                <w:rFonts w:cs="Arial"/>
                <w:spacing w:val="-6"/>
                <w:sz w:val="16"/>
                <w:szCs w:val="16"/>
                <w:rtl/>
                <w:cs/>
              </w:rPr>
            </w:pPr>
            <w:r w:rsidRPr="005B2673">
              <w:rPr>
                <w:rFonts w:cs="Arial"/>
                <w:spacing w:val="-6"/>
                <w:sz w:val="16"/>
                <w:szCs w:val="16"/>
              </w:rPr>
              <w:t>Thailand</w:t>
            </w:r>
          </w:p>
        </w:tc>
        <w:tc>
          <w:tcPr>
            <w:tcW w:w="4252" w:type="dxa"/>
            <w:shd w:val="clear" w:color="auto" w:fill="auto"/>
            <w:vAlign w:val="bottom"/>
          </w:tcPr>
          <w:p w:rsidR="004B2B32" w:rsidRPr="005B2673" w:rsidRDefault="004B2B32" w:rsidP="004B2B32">
            <w:pPr>
              <w:spacing w:line="240" w:lineRule="auto"/>
              <w:ind w:left="127" w:right="-72" w:hanging="127"/>
              <w:rPr>
                <w:rFonts w:cs="Arial"/>
                <w:sz w:val="16"/>
                <w:szCs w:val="16"/>
                <w:rtl/>
                <w:cs/>
              </w:rPr>
            </w:pPr>
            <w:r w:rsidRPr="005B2673">
              <w:rPr>
                <w:rFonts w:cs="Arial"/>
                <w:sz w:val="16"/>
                <w:szCs w:val="16"/>
              </w:rPr>
              <w:t xml:space="preserve">Generation and distribution of electricity from </w:t>
            </w:r>
            <w:r w:rsidRPr="005B2673">
              <w:rPr>
                <w:rFonts w:cs="Arial"/>
                <w:sz w:val="16"/>
                <w:lang w:val="en-US" w:bidi="th-TH"/>
              </w:rPr>
              <w:t>solar</w:t>
            </w:r>
            <w:r w:rsidRPr="005B2673">
              <w:rPr>
                <w:rFonts w:cs="Arial"/>
                <w:sz w:val="16"/>
                <w:szCs w:val="16"/>
              </w:rPr>
              <w:t xml:space="preserve"> energy</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240,000</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13.13</w:t>
            </w:r>
          </w:p>
        </w:tc>
        <w:tc>
          <w:tcPr>
            <w:tcW w:w="1442" w:type="dxa"/>
            <w:shd w:val="clear" w:color="auto" w:fill="auto"/>
            <w:vAlign w:val="bottom"/>
          </w:tcPr>
          <w:p w:rsidR="004B2B32" w:rsidRPr="004B2B32" w:rsidRDefault="004B2B32" w:rsidP="004B2B32">
            <w:pPr>
              <w:spacing w:line="240" w:lineRule="auto"/>
              <w:ind w:right="-72"/>
              <w:jc w:val="right"/>
              <w:rPr>
                <w:rFonts w:cs="Arial"/>
                <w:sz w:val="16"/>
                <w:szCs w:val="16"/>
              </w:rPr>
            </w:pPr>
            <w:r w:rsidRPr="004B2B32">
              <w:rPr>
                <w:rFonts w:cs="Arial"/>
                <w:sz w:val="16"/>
                <w:szCs w:val="16"/>
              </w:rPr>
              <w:t>31,500</w:t>
            </w:r>
          </w:p>
        </w:tc>
        <w:tc>
          <w:tcPr>
            <w:tcW w:w="1443" w:type="dxa"/>
            <w:shd w:val="clear" w:color="auto" w:fill="auto"/>
          </w:tcPr>
          <w:p w:rsidR="004B2B32" w:rsidRPr="005B2673" w:rsidRDefault="001E1A20" w:rsidP="004B2B32">
            <w:pPr>
              <w:pBdr>
                <w:bottom w:val="single" w:sz="4" w:space="1" w:color="auto"/>
              </w:pBdr>
              <w:spacing w:line="240" w:lineRule="auto"/>
              <w:ind w:right="-72"/>
              <w:jc w:val="right"/>
              <w:rPr>
                <w:rFonts w:cs="Arial"/>
                <w:sz w:val="16"/>
                <w:szCs w:val="16"/>
              </w:rPr>
            </w:pPr>
            <w:r w:rsidRPr="001E1A20">
              <w:rPr>
                <w:rFonts w:cs="Arial"/>
                <w:sz w:val="16"/>
                <w:szCs w:val="16"/>
              </w:rPr>
              <w:t>5</w:t>
            </w:r>
            <w:r w:rsidR="008D0208">
              <w:rPr>
                <w:rFonts w:cs="Arial"/>
                <w:sz w:val="16"/>
                <w:szCs w:val="16"/>
              </w:rPr>
              <w:t>3,152</w:t>
            </w:r>
          </w:p>
        </w:tc>
      </w:tr>
      <w:tr w:rsidR="00920C2C" w:rsidRPr="005B2673" w:rsidTr="002E3457">
        <w:tc>
          <w:tcPr>
            <w:tcW w:w="4246" w:type="dxa"/>
            <w:shd w:val="clear" w:color="auto" w:fill="auto"/>
          </w:tcPr>
          <w:p w:rsidR="00920C2C" w:rsidRPr="005B2673" w:rsidRDefault="00920C2C" w:rsidP="00D755C2">
            <w:pPr>
              <w:spacing w:line="240" w:lineRule="auto"/>
              <w:ind w:left="972" w:right="-72"/>
              <w:rPr>
                <w:rFonts w:cs="Arial"/>
                <w:sz w:val="12"/>
                <w:szCs w:val="12"/>
                <w:lang w:bidi="th-TH"/>
              </w:rPr>
            </w:pPr>
          </w:p>
        </w:tc>
        <w:tc>
          <w:tcPr>
            <w:tcW w:w="1283" w:type="dxa"/>
            <w:shd w:val="clear" w:color="auto" w:fill="auto"/>
          </w:tcPr>
          <w:p w:rsidR="00920C2C" w:rsidRPr="005B2673" w:rsidRDefault="00920C2C" w:rsidP="00D755C2">
            <w:pPr>
              <w:spacing w:line="240" w:lineRule="auto"/>
              <w:ind w:left="127" w:right="-72" w:hanging="127"/>
              <w:jc w:val="center"/>
              <w:rPr>
                <w:rFonts w:cs="Arial"/>
                <w:spacing w:val="-6"/>
                <w:sz w:val="12"/>
                <w:szCs w:val="12"/>
              </w:rPr>
            </w:pPr>
          </w:p>
        </w:tc>
        <w:tc>
          <w:tcPr>
            <w:tcW w:w="4252" w:type="dxa"/>
            <w:shd w:val="clear" w:color="auto" w:fill="auto"/>
            <w:vAlign w:val="bottom"/>
          </w:tcPr>
          <w:p w:rsidR="00920C2C" w:rsidRPr="005B2673" w:rsidRDefault="00920C2C" w:rsidP="00D755C2">
            <w:pPr>
              <w:spacing w:line="240" w:lineRule="auto"/>
              <w:ind w:left="127" w:right="-72" w:hanging="127"/>
              <w:rPr>
                <w:rFonts w:cs="Arial"/>
                <w:sz w:val="12"/>
                <w:szCs w:val="12"/>
              </w:rPr>
            </w:pPr>
          </w:p>
        </w:tc>
        <w:tc>
          <w:tcPr>
            <w:tcW w:w="1442" w:type="dxa"/>
            <w:shd w:val="clear" w:color="auto" w:fill="auto"/>
            <w:vAlign w:val="bottom"/>
          </w:tcPr>
          <w:p w:rsidR="00920C2C" w:rsidRPr="005B2673" w:rsidRDefault="00920C2C" w:rsidP="00D755C2">
            <w:pPr>
              <w:spacing w:line="240" w:lineRule="auto"/>
              <w:ind w:right="-72"/>
              <w:jc w:val="right"/>
              <w:rPr>
                <w:rFonts w:cs="Arial"/>
                <w:sz w:val="12"/>
                <w:szCs w:val="12"/>
              </w:rPr>
            </w:pPr>
          </w:p>
        </w:tc>
        <w:tc>
          <w:tcPr>
            <w:tcW w:w="1442" w:type="dxa"/>
            <w:shd w:val="clear" w:color="auto" w:fill="auto"/>
            <w:vAlign w:val="bottom"/>
          </w:tcPr>
          <w:p w:rsidR="00920C2C" w:rsidRPr="005B2673" w:rsidRDefault="00920C2C" w:rsidP="00D755C2">
            <w:pPr>
              <w:spacing w:line="240" w:lineRule="auto"/>
              <w:ind w:right="-72"/>
              <w:jc w:val="right"/>
              <w:rPr>
                <w:rFonts w:cs="Arial"/>
                <w:sz w:val="12"/>
                <w:szCs w:val="12"/>
              </w:rPr>
            </w:pPr>
          </w:p>
        </w:tc>
        <w:tc>
          <w:tcPr>
            <w:tcW w:w="1442" w:type="dxa"/>
            <w:shd w:val="clear" w:color="auto" w:fill="auto"/>
            <w:vAlign w:val="bottom"/>
          </w:tcPr>
          <w:p w:rsidR="00920C2C" w:rsidRPr="005B2673" w:rsidRDefault="00920C2C" w:rsidP="00D755C2">
            <w:pPr>
              <w:spacing w:line="240" w:lineRule="auto"/>
              <w:ind w:right="-72"/>
              <w:jc w:val="right"/>
              <w:rPr>
                <w:rFonts w:cs="Arial"/>
                <w:sz w:val="12"/>
                <w:szCs w:val="12"/>
              </w:rPr>
            </w:pPr>
          </w:p>
        </w:tc>
        <w:tc>
          <w:tcPr>
            <w:tcW w:w="1443" w:type="dxa"/>
            <w:shd w:val="clear" w:color="auto" w:fill="auto"/>
          </w:tcPr>
          <w:p w:rsidR="00920C2C" w:rsidRPr="005B2673" w:rsidRDefault="00920C2C" w:rsidP="00D755C2">
            <w:pPr>
              <w:spacing w:line="240" w:lineRule="auto"/>
              <w:ind w:right="-72"/>
              <w:jc w:val="right"/>
              <w:rPr>
                <w:rFonts w:cs="Arial"/>
                <w:sz w:val="12"/>
                <w:szCs w:val="12"/>
              </w:rPr>
            </w:pPr>
          </w:p>
        </w:tc>
      </w:tr>
      <w:tr w:rsidR="00920C2C" w:rsidRPr="005B2673" w:rsidTr="002E3457">
        <w:tc>
          <w:tcPr>
            <w:tcW w:w="4246" w:type="dxa"/>
            <w:shd w:val="clear" w:color="auto" w:fill="auto"/>
            <w:vAlign w:val="bottom"/>
          </w:tcPr>
          <w:p w:rsidR="00920C2C" w:rsidRPr="005B2673" w:rsidRDefault="00920C2C" w:rsidP="00D755C2">
            <w:pPr>
              <w:spacing w:line="240" w:lineRule="auto"/>
              <w:ind w:left="972" w:right="-72"/>
              <w:rPr>
                <w:rFonts w:cs="Arial"/>
                <w:sz w:val="16"/>
                <w:szCs w:val="16"/>
              </w:rPr>
            </w:pPr>
          </w:p>
        </w:tc>
        <w:tc>
          <w:tcPr>
            <w:tcW w:w="1283" w:type="dxa"/>
            <w:shd w:val="clear" w:color="auto" w:fill="auto"/>
            <w:vAlign w:val="bottom"/>
          </w:tcPr>
          <w:p w:rsidR="00920C2C" w:rsidRPr="005B2673" w:rsidRDefault="00920C2C" w:rsidP="00D755C2">
            <w:pPr>
              <w:spacing w:line="240" w:lineRule="auto"/>
              <w:ind w:left="972" w:right="-72"/>
              <w:rPr>
                <w:rFonts w:cs="Arial"/>
                <w:sz w:val="16"/>
                <w:szCs w:val="16"/>
                <w:rtl/>
                <w:cs/>
              </w:rPr>
            </w:pPr>
          </w:p>
        </w:tc>
        <w:tc>
          <w:tcPr>
            <w:tcW w:w="4252" w:type="dxa"/>
            <w:shd w:val="clear" w:color="auto" w:fill="auto"/>
            <w:vAlign w:val="bottom"/>
          </w:tcPr>
          <w:p w:rsidR="00920C2C" w:rsidRPr="005B2673" w:rsidRDefault="00920C2C" w:rsidP="00D755C2">
            <w:pPr>
              <w:spacing w:line="240" w:lineRule="auto"/>
              <w:ind w:left="972" w:right="-72"/>
              <w:rPr>
                <w:rFonts w:cs="Arial"/>
                <w:sz w:val="16"/>
                <w:szCs w:val="16"/>
              </w:rPr>
            </w:pPr>
          </w:p>
        </w:tc>
        <w:tc>
          <w:tcPr>
            <w:tcW w:w="1442" w:type="dxa"/>
            <w:shd w:val="clear" w:color="auto" w:fill="auto"/>
            <w:vAlign w:val="bottom"/>
          </w:tcPr>
          <w:p w:rsidR="00920C2C" w:rsidRPr="005B2673" w:rsidRDefault="00920C2C" w:rsidP="00D755C2">
            <w:pPr>
              <w:spacing w:line="240" w:lineRule="auto"/>
              <w:ind w:left="972" w:right="-72"/>
              <w:rPr>
                <w:rFonts w:cs="Arial"/>
                <w:sz w:val="16"/>
                <w:szCs w:val="16"/>
              </w:rPr>
            </w:pPr>
          </w:p>
        </w:tc>
        <w:tc>
          <w:tcPr>
            <w:tcW w:w="1442" w:type="dxa"/>
            <w:shd w:val="clear" w:color="auto" w:fill="auto"/>
            <w:vAlign w:val="bottom"/>
          </w:tcPr>
          <w:p w:rsidR="00920C2C" w:rsidRPr="005B2673" w:rsidRDefault="00920C2C" w:rsidP="00D755C2">
            <w:pPr>
              <w:spacing w:line="240" w:lineRule="auto"/>
              <w:ind w:left="972" w:right="-72"/>
              <w:rPr>
                <w:rFonts w:cs="Arial"/>
                <w:sz w:val="16"/>
                <w:szCs w:val="16"/>
              </w:rPr>
            </w:pPr>
          </w:p>
        </w:tc>
        <w:tc>
          <w:tcPr>
            <w:tcW w:w="1442" w:type="dxa"/>
            <w:shd w:val="clear" w:color="auto" w:fill="auto"/>
            <w:vAlign w:val="bottom"/>
          </w:tcPr>
          <w:p w:rsidR="00920C2C" w:rsidRPr="005B2673" w:rsidRDefault="00920C2C" w:rsidP="00D755C2">
            <w:pPr>
              <w:spacing w:line="240" w:lineRule="auto"/>
              <w:ind w:left="972" w:right="-72"/>
              <w:rPr>
                <w:rFonts w:cs="Arial"/>
                <w:sz w:val="16"/>
                <w:szCs w:val="16"/>
              </w:rPr>
            </w:pPr>
          </w:p>
        </w:tc>
        <w:tc>
          <w:tcPr>
            <w:tcW w:w="1443" w:type="dxa"/>
            <w:shd w:val="clear" w:color="auto" w:fill="auto"/>
            <w:vAlign w:val="bottom"/>
          </w:tcPr>
          <w:p w:rsidR="00920C2C" w:rsidRPr="005B2673" w:rsidRDefault="00920C2C" w:rsidP="00D755C2">
            <w:pPr>
              <w:pBdr>
                <w:bottom w:val="double" w:sz="4" w:space="1" w:color="auto"/>
              </w:pBdr>
              <w:spacing w:line="240" w:lineRule="auto"/>
              <w:ind w:right="-72"/>
              <w:jc w:val="right"/>
              <w:rPr>
                <w:rFonts w:cs="Arial"/>
                <w:sz w:val="16"/>
                <w:szCs w:val="16"/>
              </w:rPr>
            </w:pPr>
            <w:r w:rsidRPr="005B2673">
              <w:rPr>
                <w:rFonts w:cs="Arial"/>
                <w:sz w:val="16"/>
                <w:szCs w:val="16"/>
              </w:rPr>
              <w:t>933,550</w:t>
            </w:r>
          </w:p>
        </w:tc>
      </w:tr>
    </w:tbl>
    <w:p w:rsidR="00920C2C" w:rsidRPr="005B2673" w:rsidRDefault="00920C2C" w:rsidP="00D755C2">
      <w:pPr>
        <w:autoSpaceDE w:val="0"/>
        <w:autoSpaceDN w:val="0"/>
        <w:adjustRightInd w:val="0"/>
        <w:spacing w:line="240" w:lineRule="auto"/>
        <w:ind w:left="1080"/>
        <w:rPr>
          <w:rFonts w:cs="Arial"/>
          <w:sz w:val="18"/>
          <w:szCs w:val="18"/>
        </w:rPr>
      </w:pPr>
    </w:p>
    <w:p w:rsidR="00920C2C" w:rsidRPr="005B2673" w:rsidRDefault="00920C2C" w:rsidP="00D755C2">
      <w:pPr>
        <w:pStyle w:val="ListParagraph"/>
        <w:spacing w:after="0" w:line="240" w:lineRule="auto"/>
        <w:ind w:left="1080"/>
        <w:rPr>
          <w:rFonts w:ascii="Arial" w:hAnsi="Arial" w:cs="Arial"/>
          <w:sz w:val="18"/>
          <w:szCs w:val="18"/>
          <w:lang w:val="en-GB"/>
        </w:rPr>
      </w:pPr>
      <w:r w:rsidRPr="005B2673">
        <w:rPr>
          <w:rFonts w:ascii="Arial" w:hAnsi="Arial" w:cs="Arial"/>
          <w:sz w:val="18"/>
          <w:szCs w:val="18"/>
          <w:lang w:val="en-GB"/>
        </w:rPr>
        <w:t>* Effective ownership interest held by the Group</w:t>
      </w:r>
    </w:p>
    <w:p w:rsidR="00A43662" w:rsidRPr="005B2673" w:rsidRDefault="00A43662" w:rsidP="00D755C2">
      <w:pPr>
        <w:pStyle w:val="ListParagraph"/>
        <w:spacing w:after="0" w:line="240" w:lineRule="auto"/>
        <w:ind w:left="1080"/>
        <w:jc w:val="thaiDistribute"/>
        <w:rPr>
          <w:rFonts w:ascii="Arial" w:hAnsi="Arial" w:cs="Arial"/>
          <w:sz w:val="18"/>
          <w:szCs w:val="18"/>
          <w:lang w:val="en-GB"/>
        </w:rPr>
      </w:pPr>
    </w:p>
    <w:p w:rsidR="00706DAD" w:rsidRPr="005B2673" w:rsidRDefault="00706DAD" w:rsidP="00D755C2">
      <w:pPr>
        <w:pStyle w:val="ListParagraph"/>
        <w:spacing w:after="0" w:line="240" w:lineRule="auto"/>
        <w:ind w:left="1080"/>
        <w:jc w:val="thaiDistribute"/>
        <w:rPr>
          <w:rFonts w:ascii="Arial" w:hAnsi="Arial" w:cs="Arial"/>
          <w:sz w:val="18"/>
          <w:szCs w:val="18"/>
          <w:lang w:val="en-GB"/>
        </w:rPr>
      </w:pPr>
    </w:p>
    <w:p w:rsidR="00F61A87" w:rsidRPr="005B2673" w:rsidRDefault="00F61A87" w:rsidP="00D755C2">
      <w:pPr>
        <w:pStyle w:val="ListParagraph"/>
        <w:spacing w:after="0" w:line="240" w:lineRule="auto"/>
        <w:ind w:left="1080"/>
        <w:jc w:val="thaiDistribute"/>
        <w:rPr>
          <w:rFonts w:ascii="Arial" w:hAnsi="Arial" w:cs="Arial"/>
          <w:sz w:val="18"/>
          <w:szCs w:val="18"/>
          <w:lang w:val="en-GB"/>
        </w:rPr>
        <w:sectPr w:rsidR="00F61A87" w:rsidRPr="005B2673" w:rsidSect="00920C2C">
          <w:pgSz w:w="16838" w:h="11906" w:orient="landscape"/>
          <w:pgMar w:top="1440" w:right="648" w:bottom="720" w:left="648" w:header="706" w:footer="576" w:gutter="0"/>
          <w:cols w:space="720"/>
          <w:docGrid w:linePitch="272"/>
        </w:sectPr>
      </w:pPr>
    </w:p>
    <w:p w:rsidR="00F61A87" w:rsidRPr="005B2673" w:rsidRDefault="00F61A87" w:rsidP="00D755C2">
      <w:pPr>
        <w:pStyle w:val="ListParagraph"/>
        <w:spacing w:after="0" w:line="240" w:lineRule="auto"/>
        <w:ind w:left="1080"/>
        <w:jc w:val="thaiDistribute"/>
        <w:rPr>
          <w:rFonts w:ascii="Arial" w:hAnsi="Arial" w:cs="Arial"/>
          <w:sz w:val="18"/>
          <w:szCs w:val="18"/>
          <w:lang w:val="en-GB"/>
        </w:rPr>
      </w:pPr>
    </w:p>
    <w:p w:rsidR="00176EF4" w:rsidRPr="005B2673" w:rsidRDefault="00176EF4" w:rsidP="00D755C2">
      <w:pPr>
        <w:pStyle w:val="ListParagraph"/>
        <w:spacing w:after="0" w:line="240" w:lineRule="auto"/>
        <w:ind w:left="1080"/>
        <w:jc w:val="thaiDistribute"/>
        <w:rPr>
          <w:rFonts w:ascii="Arial" w:hAnsi="Arial" w:cs="Arial"/>
          <w:sz w:val="18"/>
          <w:szCs w:val="18"/>
          <w:lang w:val="en-GB"/>
        </w:rPr>
      </w:pPr>
    </w:p>
    <w:p w:rsidR="00706DAD" w:rsidRPr="005B2673" w:rsidRDefault="00FA12CD" w:rsidP="00D755C2">
      <w:pPr>
        <w:spacing w:line="240" w:lineRule="auto"/>
        <w:ind w:left="540" w:hanging="540"/>
        <w:jc w:val="thaiDistribute"/>
        <w:rPr>
          <w:rFonts w:cs="Arial"/>
          <w:b/>
          <w:bCs/>
          <w:sz w:val="18"/>
          <w:szCs w:val="18"/>
        </w:rPr>
      </w:pPr>
      <w:r w:rsidRPr="005B2673">
        <w:rPr>
          <w:rFonts w:cs="Arial"/>
          <w:b/>
          <w:bCs/>
          <w:sz w:val="18"/>
          <w:szCs w:val="18"/>
        </w:rPr>
        <w:t>1</w:t>
      </w:r>
      <w:r w:rsidR="0069553B">
        <w:rPr>
          <w:rFonts w:cs="Arial"/>
          <w:b/>
          <w:bCs/>
          <w:sz w:val="18"/>
          <w:szCs w:val="18"/>
        </w:rPr>
        <w:t>2</w:t>
      </w:r>
      <w:r w:rsidR="00706DAD" w:rsidRPr="005B2673">
        <w:rPr>
          <w:rFonts w:cs="Arial"/>
          <w:b/>
          <w:bCs/>
          <w:sz w:val="18"/>
          <w:szCs w:val="18"/>
          <w:rtl/>
          <w:cs/>
        </w:rPr>
        <w:tab/>
      </w:r>
      <w:r w:rsidR="00706DAD" w:rsidRPr="005B2673">
        <w:rPr>
          <w:rFonts w:cs="Arial"/>
          <w:b/>
          <w:bCs/>
          <w:sz w:val="18"/>
          <w:szCs w:val="18"/>
        </w:rPr>
        <w:t>Investments in subsidiaries and associate</w:t>
      </w:r>
      <w:r w:rsidR="00F205C5" w:rsidRPr="005B2673">
        <w:rPr>
          <w:rFonts w:cs="Arial"/>
          <w:b/>
          <w:bCs/>
          <w:sz w:val="18"/>
          <w:szCs w:val="18"/>
        </w:rPr>
        <w:t>s</w:t>
      </w:r>
      <w:r w:rsidR="00706DAD" w:rsidRPr="005B2673">
        <w:rPr>
          <w:rFonts w:cs="Arial"/>
          <w:sz w:val="18"/>
          <w:szCs w:val="18"/>
        </w:rPr>
        <w:t xml:space="preserve"> (Cont’d)</w:t>
      </w:r>
    </w:p>
    <w:p w:rsidR="00706DAD" w:rsidRPr="005B2673" w:rsidRDefault="00706DAD" w:rsidP="00D755C2">
      <w:pPr>
        <w:tabs>
          <w:tab w:val="left" w:pos="1080"/>
        </w:tabs>
        <w:spacing w:line="240" w:lineRule="auto"/>
        <w:ind w:left="1080" w:hanging="540"/>
        <w:jc w:val="both"/>
        <w:rPr>
          <w:rFonts w:eastAsia="Angsana New" w:cs="Arial"/>
          <w:b/>
          <w:bCs/>
          <w:sz w:val="18"/>
          <w:szCs w:val="18"/>
        </w:rPr>
      </w:pPr>
    </w:p>
    <w:p w:rsidR="00706DAD" w:rsidRPr="005B2673" w:rsidRDefault="00706DAD" w:rsidP="00D755C2">
      <w:pPr>
        <w:tabs>
          <w:tab w:val="left" w:pos="1080"/>
        </w:tabs>
        <w:spacing w:line="240" w:lineRule="auto"/>
        <w:ind w:left="1080" w:hanging="540"/>
        <w:jc w:val="both"/>
        <w:rPr>
          <w:rFonts w:eastAsia="Angsana New" w:cs="Arial"/>
          <w:b/>
          <w:bCs/>
          <w:sz w:val="18"/>
          <w:szCs w:val="18"/>
        </w:rPr>
      </w:pPr>
    </w:p>
    <w:p w:rsidR="00706DAD" w:rsidRPr="005B2673" w:rsidRDefault="00FA12CD" w:rsidP="00D755C2">
      <w:pPr>
        <w:autoSpaceDE w:val="0"/>
        <w:autoSpaceDN w:val="0"/>
        <w:adjustRightInd w:val="0"/>
        <w:spacing w:line="240" w:lineRule="auto"/>
        <w:ind w:left="1080" w:hanging="540"/>
        <w:rPr>
          <w:rFonts w:cs="Arial"/>
          <w:sz w:val="18"/>
          <w:szCs w:val="18"/>
        </w:rPr>
      </w:pPr>
      <w:r w:rsidRPr="005B2673">
        <w:rPr>
          <w:rFonts w:eastAsia="Angsana New" w:cs="Arial"/>
          <w:b/>
          <w:bCs/>
          <w:sz w:val="18"/>
          <w:szCs w:val="18"/>
        </w:rPr>
        <w:t>1</w:t>
      </w:r>
      <w:r w:rsidR="0069553B">
        <w:rPr>
          <w:rFonts w:eastAsia="Angsana New" w:cs="Arial"/>
          <w:b/>
          <w:bCs/>
          <w:sz w:val="18"/>
          <w:szCs w:val="18"/>
        </w:rPr>
        <w:t>2</w:t>
      </w:r>
      <w:r w:rsidR="00706DAD" w:rsidRPr="005B2673">
        <w:rPr>
          <w:rFonts w:eastAsia="Angsana New" w:cs="Arial"/>
          <w:b/>
          <w:bCs/>
          <w:sz w:val="18"/>
          <w:szCs w:val="18"/>
        </w:rPr>
        <w:t>.</w:t>
      </w:r>
      <w:r w:rsidR="00706DAD" w:rsidRPr="005B2673">
        <w:rPr>
          <w:rFonts w:eastAsia="Angsana New" w:cs="Arial"/>
          <w:b/>
          <w:bCs/>
          <w:sz w:val="18"/>
          <w:szCs w:val="18"/>
          <w:lang w:bidi="th-TH"/>
        </w:rPr>
        <w:t>2</w:t>
      </w:r>
      <w:r w:rsidR="00706DAD" w:rsidRPr="005B2673">
        <w:rPr>
          <w:rFonts w:eastAsia="Angsana New" w:cs="Arial"/>
          <w:b/>
          <w:bCs/>
          <w:sz w:val="18"/>
          <w:szCs w:val="18"/>
          <w:lang w:bidi="th-TH"/>
        </w:rPr>
        <w:tab/>
      </w:r>
      <w:r w:rsidR="00706DAD" w:rsidRPr="005B2673">
        <w:rPr>
          <w:rFonts w:cs="Arial"/>
          <w:b/>
          <w:bCs/>
          <w:sz w:val="18"/>
          <w:szCs w:val="18"/>
        </w:rPr>
        <w:t>Investment</w:t>
      </w:r>
      <w:r w:rsidR="00890180" w:rsidRPr="005B2673">
        <w:rPr>
          <w:rFonts w:cs="Arial"/>
          <w:b/>
          <w:bCs/>
          <w:sz w:val="18"/>
          <w:szCs w:val="18"/>
        </w:rPr>
        <w:t>s</w:t>
      </w:r>
      <w:r w:rsidR="00706DAD" w:rsidRPr="005B2673">
        <w:rPr>
          <w:rFonts w:cs="Arial"/>
          <w:b/>
          <w:bCs/>
          <w:sz w:val="18"/>
          <w:szCs w:val="18"/>
        </w:rPr>
        <w:t xml:space="preserve"> in associate</w:t>
      </w:r>
      <w:r w:rsidR="00AD3709" w:rsidRPr="005B2673">
        <w:rPr>
          <w:rFonts w:cs="Arial"/>
          <w:b/>
          <w:bCs/>
          <w:sz w:val="18"/>
          <w:szCs w:val="18"/>
        </w:rPr>
        <w:t>s</w:t>
      </w:r>
      <w:r w:rsidR="00706DAD" w:rsidRPr="005B2673">
        <w:rPr>
          <w:rFonts w:cs="Arial"/>
          <w:b/>
          <w:bCs/>
          <w:sz w:val="18"/>
          <w:szCs w:val="18"/>
        </w:rPr>
        <w:t xml:space="preserve"> </w:t>
      </w:r>
      <w:r w:rsidR="00706DAD" w:rsidRPr="005B2673">
        <w:rPr>
          <w:rFonts w:cs="Arial"/>
          <w:sz w:val="18"/>
          <w:szCs w:val="18"/>
        </w:rPr>
        <w:t>(Cont’d)</w:t>
      </w:r>
    </w:p>
    <w:p w:rsidR="005A6483" w:rsidRPr="005B2673" w:rsidRDefault="005A6483" w:rsidP="00D755C2">
      <w:pPr>
        <w:autoSpaceDE w:val="0"/>
        <w:autoSpaceDN w:val="0"/>
        <w:adjustRightInd w:val="0"/>
        <w:spacing w:line="240" w:lineRule="auto"/>
        <w:ind w:left="1080"/>
        <w:rPr>
          <w:rFonts w:eastAsia="Angsana New" w:cs="Arial"/>
          <w:b/>
          <w:bCs/>
          <w:sz w:val="18"/>
          <w:szCs w:val="18"/>
        </w:rPr>
      </w:pPr>
    </w:p>
    <w:p w:rsidR="005A6483" w:rsidRPr="005B2673" w:rsidRDefault="005A6483" w:rsidP="00D755C2">
      <w:pPr>
        <w:spacing w:line="240" w:lineRule="auto"/>
        <w:ind w:left="1080"/>
        <w:jc w:val="thaiDistribute"/>
        <w:rPr>
          <w:rFonts w:eastAsia="Calibri" w:cs="Arial"/>
          <w:sz w:val="18"/>
          <w:szCs w:val="18"/>
          <w:lang w:bidi="th-TH"/>
        </w:rPr>
      </w:pPr>
      <w:r w:rsidRPr="005B2673">
        <w:rPr>
          <w:rFonts w:eastAsia="Calibri" w:cs="Arial"/>
          <w:sz w:val="18"/>
          <w:szCs w:val="18"/>
          <w:lang w:bidi="th-TH"/>
        </w:rPr>
        <w:t>A subsidiary has pledged share certificates of its associates as collateral for loan from a financial institution of the associates.</w:t>
      </w:r>
    </w:p>
    <w:p w:rsidR="005A6483" w:rsidRPr="005B2673" w:rsidRDefault="005A6483" w:rsidP="00D755C2">
      <w:pPr>
        <w:autoSpaceDE w:val="0"/>
        <w:autoSpaceDN w:val="0"/>
        <w:adjustRightInd w:val="0"/>
        <w:spacing w:line="240" w:lineRule="auto"/>
        <w:ind w:left="1080"/>
        <w:rPr>
          <w:rFonts w:eastAsia="Angsana New" w:cs="Arial"/>
          <w:b/>
          <w:bCs/>
          <w:sz w:val="18"/>
          <w:szCs w:val="18"/>
        </w:rPr>
      </w:pPr>
    </w:p>
    <w:p w:rsidR="005A6483" w:rsidRPr="005B2673" w:rsidRDefault="005A6483" w:rsidP="00D755C2">
      <w:pPr>
        <w:spacing w:line="240" w:lineRule="auto"/>
        <w:ind w:left="1080"/>
        <w:jc w:val="thaiDistribute"/>
        <w:rPr>
          <w:rFonts w:eastAsia="Calibri" w:cs="Arial"/>
          <w:sz w:val="18"/>
          <w:szCs w:val="18"/>
          <w:lang w:bidi="th-TH"/>
        </w:rPr>
      </w:pPr>
      <w:r w:rsidRPr="005B2673">
        <w:rPr>
          <w:rFonts w:eastAsia="Calibri" w:cs="Arial"/>
          <w:sz w:val="18"/>
          <w:szCs w:val="18"/>
          <w:lang w:bidi="th-TH"/>
        </w:rPr>
        <w:t xml:space="preserve">The associates of the Group including 1) Golden Light Solar Co., Ltd. 2) </w:t>
      </w:r>
      <w:proofErr w:type="spellStart"/>
      <w:r w:rsidRPr="005B2673">
        <w:rPr>
          <w:rFonts w:eastAsia="Calibri" w:cs="Arial"/>
          <w:sz w:val="18"/>
          <w:szCs w:val="18"/>
          <w:lang w:bidi="th-TH"/>
        </w:rPr>
        <w:t>Bueng</w:t>
      </w:r>
      <w:proofErr w:type="spellEnd"/>
      <w:r w:rsidRPr="005B2673">
        <w:rPr>
          <w:rFonts w:eastAsia="Calibri" w:cs="Arial"/>
          <w:sz w:val="18"/>
          <w:szCs w:val="18"/>
          <w:lang w:bidi="th-TH"/>
        </w:rPr>
        <w:t xml:space="preserve"> </w:t>
      </w:r>
      <w:proofErr w:type="spellStart"/>
      <w:r w:rsidRPr="005B2673">
        <w:rPr>
          <w:rFonts w:eastAsia="Calibri" w:cs="Arial"/>
          <w:sz w:val="18"/>
          <w:szCs w:val="18"/>
          <w:lang w:bidi="th-TH"/>
        </w:rPr>
        <w:t>Samphan</w:t>
      </w:r>
      <w:proofErr w:type="spellEnd"/>
      <w:r w:rsidRPr="005B2673">
        <w:rPr>
          <w:rFonts w:eastAsia="Calibri" w:cs="Arial"/>
          <w:sz w:val="18"/>
          <w:szCs w:val="18"/>
          <w:lang w:bidi="th-TH"/>
        </w:rPr>
        <w:t xml:space="preserve"> Solar Co., Ltd. </w:t>
      </w:r>
      <w:r w:rsidRPr="005B2673">
        <w:rPr>
          <w:rFonts w:eastAsia="Calibri" w:cs="Arial"/>
          <w:sz w:val="18"/>
          <w:szCs w:val="18"/>
          <w:lang w:bidi="th-TH"/>
        </w:rPr>
        <w:br/>
        <w:t xml:space="preserve">3) Northwest Solar Co., Ltd. 4) </w:t>
      </w:r>
      <w:proofErr w:type="spellStart"/>
      <w:r w:rsidRPr="005B2673">
        <w:rPr>
          <w:rFonts w:eastAsia="Calibri" w:cs="Arial"/>
          <w:sz w:val="18"/>
          <w:szCs w:val="18"/>
          <w:lang w:bidi="th-TH"/>
        </w:rPr>
        <w:t>Solartech</w:t>
      </w:r>
      <w:proofErr w:type="spellEnd"/>
      <w:r w:rsidRPr="005B2673">
        <w:rPr>
          <w:rFonts w:eastAsia="Calibri" w:cs="Arial"/>
          <w:sz w:val="18"/>
          <w:szCs w:val="18"/>
          <w:lang w:bidi="th-TH"/>
        </w:rPr>
        <w:t xml:space="preserve"> Energy Co., Ltd. and 5) Nine A Solar Co., Ltd. have </w:t>
      </w:r>
      <w:proofErr w:type="spellStart"/>
      <w:r w:rsidRPr="005B2673">
        <w:rPr>
          <w:rFonts w:eastAsia="Calibri" w:cs="Arial"/>
          <w:sz w:val="18"/>
          <w:szCs w:val="18"/>
          <w:lang w:bidi="th-TH"/>
        </w:rPr>
        <w:t>preferrence</w:t>
      </w:r>
      <w:proofErr w:type="spellEnd"/>
      <w:r w:rsidRPr="005B2673">
        <w:rPr>
          <w:rFonts w:eastAsia="Calibri" w:cs="Arial"/>
          <w:sz w:val="18"/>
          <w:szCs w:val="18"/>
          <w:lang w:bidi="th-TH"/>
        </w:rPr>
        <w:t xml:space="preserve"> shares with the following rights:</w:t>
      </w:r>
    </w:p>
    <w:p w:rsidR="005A6483" w:rsidRPr="005B2673" w:rsidRDefault="005A6483" w:rsidP="00D755C2">
      <w:pPr>
        <w:autoSpaceDE w:val="0"/>
        <w:autoSpaceDN w:val="0"/>
        <w:adjustRightInd w:val="0"/>
        <w:spacing w:line="240" w:lineRule="auto"/>
        <w:ind w:left="1080"/>
        <w:rPr>
          <w:rFonts w:eastAsia="Angsana New" w:cs="Arial"/>
          <w:b/>
          <w:bCs/>
          <w:sz w:val="18"/>
          <w:szCs w:val="18"/>
        </w:rPr>
      </w:pPr>
    </w:p>
    <w:p w:rsidR="005A6483" w:rsidRPr="005B2673" w:rsidRDefault="005A6483" w:rsidP="00D755C2">
      <w:pPr>
        <w:pStyle w:val="ListParagraph"/>
        <w:numPr>
          <w:ilvl w:val="0"/>
          <w:numId w:val="36"/>
        </w:numPr>
        <w:autoSpaceDE w:val="0"/>
        <w:autoSpaceDN w:val="0"/>
        <w:adjustRightInd w:val="0"/>
        <w:spacing w:after="0" w:line="240" w:lineRule="auto"/>
        <w:jc w:val="thaiDistribute"/>
        <w:rPr>
          <w:rFonts w:ascii="Arial" w:eastAsia="Times New Roman" w:hAnsi="Arial" w:cs="Arial"/>
          <w:sz w:val="18"/>
          <w:szCs w:val="18"/>
          <w:lang w:bidi="ar-SA"/>
        </w:rPr>
      </w:pPr>
      <w:r w:rsidRPr="005B2673">
        <w:rPr>
          <w:rFonts w:ascii="Arial" w:hAnsi="Arial" w:cs="Arial"/>
          <w:sz w:val="18"/>
          <w:szCs w:val="18"/>
        </w:rPr>
        <w:t xml:space="preserve">Shareholders of cumulative preference shares are entitled to preferred dividend for 10% of par value. </w:t>
      </w:r>
      <w:r w:rsidRPr="005B2673">
        <w:rPr>
          <w:rFonts w:ascii="Arial" w:hAnsi="Arial" w:cs="Arial"/>
          <w:sz w:val="18"/>
          <w:szCs w:val="18"/>
        </w:rPr>
        <w:br/>
        <w:t>In the year of no dividend declaration, preferred shareholders shall be entitled to cumulative dividend to be paid at the next dividend declaration</w:t>
      </w:r>
      <w:r w:rsidRPr="005B2673">
        <w:rPr>
          <w:rFonts w:ascii="Arial" w:hAnsi="Arial" w:cs="Arial"/>
          <w:sz w:val="18"/>
          <w:szCs w:val="18"/>
          <w:cs/>
        </w:rPr>
        <w:t xml:space="preserve"> </w:t>
      </w:r>
      <w:r w:rsidRPr="005B2673">
        <w:rPr>
          <w:rFonts w:ascii="Arial" w:hAnsi="Arial" w:cs="Arial"/>
          <w:sz w:val="18"/>
          <w:szCs w:val="18"/>
          <w:lang w:val="en-GB"/>
        </w:rPr>
        <w:t>and e</w:t>
      </w:r>
      <w:r w:rsidRPr="005B2673">
        <w:rPr>
          <w:rFonts w:ascii="Arial" w:hAnsi="Arial" w:cs="Arial"/>
          <w:sz w:val="18"/>
          <w:szCs w:val="18"/>
        </w:rPr>
        <w:t>very 10 preference shares has one voting right on casting vote at a general meeting.</w:t>
      </w:r>
    </w:p>
    <w:p w:rsidR="005A6483" w:rsidRPr="005B2673" w:rsidRDefault="005A6483" w:rsidP="00D755C2">
      <w:pPr>
        <w:autoSpaceDE w:val="0"/>
        <w:autoSpaceDN w:val="0"/>
        <w:adjustRightInd w:val="0"/>
        <w:spacing w:line="240" w:lineRule="auto"/>
        <w:ind w:left="1080"/>
        <w:rPr>
          <w:rFonts w:eastAsia="Angsana New" w:cs="Arial"/>
          <w:b/>
          <w:bCs/>
          <w:sz w:val="18"/>
          <w:szCs w:val="18"/>
        </w:rPr>
      </w:pPr>
    </w:p>
    <w:p w:rsidR="005A6483" w:rsidRPr="005B2673" w:rsidRDefault="005A6483" w:rsidP="00D755C2">
      <w:pPr>
        <w:pStyle w:val="ListParagraph"/>
        <w:numPr>
          <w:ilvl w:val="0"/>
          <w:numId w:val="36"/>
        </w:numPr>
        <w:autoSpaceDE w:val="0"/>
        <w:autoSpaceDN w:val="0"/>
        <w:adjustRightInd w:val="0"/>
        <w:spacing w:after="0" w:line="240" w:lineRule="auto"/>
        <w:jc w:val="thaiDistribute"/>
        <w:rPr>
          <w:rFonts w:ascii="Arial" w:eastAsia="Times New Roman" w:hAnsi="Arial" w:cs="Arial"/>
          <w:sz w:val="18"/>
          <w:szCs w:val="18"/>
          <w:lang w:bidi="ar-SA"/>
        </w:rPr>
      </w:pPr>
      <w:r w:rsidRPr="005B2673">
        <w:rPr>
          <w:rFonts w:ascii="Arial" w:hAnsi="Arial" w:cs="Arial"/>
          <w:sz w:val="18"/>
          <w:szCs w:val="18"/>
        </w:rPr>
        <w:t>Shareholders of non-cumulative preference shares are entitled to preferred dividend for 95% of remaining dividend after appropriated to shareholders of cumulative preference shares and each preference share has one voting right on casting vote at a general meeting.</w:t>
      </w:r>
    </w:p>
    <w:p w:rsidR="005A6483" w:rsidRPr="005B2673" w:rsidRDefault="005A6483" w:rsidP="00D755C2">
      <w:pPr>
        <w:autoSpaceDE w:val="0"/>
        <w:autoSpaceDN w:val="0"/>
        <w:adjustRightInd w:val="0"/>
        <w:spacing w:line="240" w:lineRule="auto"/>
        <w:ind w:left="1080"/>
        <w:rPr>
          <w:rFonts w:eastAsia="Angsana New" w:cs="Arial"/>
          <w:b/>
          <w:bCs/>
          <w:sz w:val="18"/>
          <w:szCs w:val="18"/>
        </w:rPr>
      </w:pPr>
    </w:p>
    <w:p w:rsidR="005A6483" w:rsidRPr="005B2673" w:rsidRDefault="005A6483" w:rsidP="00D755C2">
      <w:pPr>
        <w:autoSpaceDE w:val="0"/>
        <w:autoSpaceDN w:val="0"/>
        <w:adjustRightInd w:val="0"/>
        <w:spacing w:line="240" w:lineRule="auto"/>
        <w:ind w:left="1080"/>
        <w:jc w:val="thaiDistribute"/>
        <w:rPr>
          <w:rFonts w:eastAsia="Calibri" w:cs="Arial"/>
          <w:sz w:val="18"/>
          <w:szCs w:val="18"/>
        </w:rPr>
      </w:pPr>
      <w:r w:rsidRPr="005B2673">
        <w:rPr>
          <w:rFonts w:eastAsia="Calibri" w:cs="Arial"/>
          <w:spacing w:val="-4"/>
          <w:sz w:val="18"/>
          <w:szCs w:val="18"/>
        </w:rPr>
        <w:t xml:space="preserve">The associates of the Group which are 1) </w:t>
      </w:r>
      <w:proofErr w:type="spellStart"/>
      <w:r w:rsidRPr="005B2673">
        <w:rPr>
          <w:rFonts w:eastAsia="Calibri" w:cs="Arial"/>
          <w:spacing w:val="-4"/>
          <w:sz w:val="18"/>
          <w:szCs w:val="18"/>
        </w:rPr>
        <w:t>Wichian</w:t>
      </w:r>
      <w:proofErr w:type="spellEnd"/>
      <w:r w:rsidRPr="005B2673">
        <w:rPr>
          <w:rFonts w:eastAsia="Calibri" w:cs="Arial"/>
          <w:spacing w:val="-4"/>
          <w:sz w:val="18"/>
          <w:szCs w:val="18"/>
        </w:rPr>
        <w:t xml:space="preserve"> </w:t>
      </w:r>
      <w:proofErr w:type="spellStart"/>
      <w:r w:rsidRPr="005B2673">
        <w:rPr>
          <w:rFonts w:eastAsia="Calibri" w:cs="Arial"/>
          <w:spacing w:val="-4"/>
          <w:sz w:val="18"/>
          <w:szCs w:val="18"/>
        </w:rPr>
        <w:t>Buri</w:t>
      </w:r>
      <w:proofErr w:type="spellEnd"/>
      <w:r w:rsidRPr="005B2673">
        <w:rPr>
          <w:rFonts w:eastAsia="Calibri" w:cs="Arial"/>
          <w:spacing w:val="-4"/>
          <w:sz w:val="18"/>
          <w:szCs w:val="18"/>
        </w:rPr>
        <w:t xml:space="preserve"> Power Co., Ltd. and 2) Infinite Solar Energy Co., Ltd.</w:t>
      </w:r>
      <w:r w:rsidRPr="005B2673">
        <w:rPr>
          <w:rFonts w:eastAsia="Calibri" w:cs="Arial"/>
          <w:sz w:val="18"/>
          <w:szCs w:val="18"/>
        </w:rPr>
        <w:t xml:space="preserve"> have preference shares with the following rights:</w:t>
      </w:r>
    </w:p>
    <w:p w:rsidR="005A6483" w:rsidRPr="005B2673" w:rsidRDefault="005A6483" w:rsidP="00D755C2">
      <w:pPr>
        <w:autoSpaceDE w:val="0"/>
        <w:autoSpaceDN w:val="0"/>
        <w:adjustRightInd w:val="0"/>
        <w:spacing w:line="240" w:lineRule="auto"/>
        <w:ind w:left="1080"/>
        <w:rPr>
          <w:rFonts w:eastAsia="Angsana New" w:cs="Arial"/>
          <w:b/>
          <w:bCs/>
          <w:sz w:val="18"/>
          <w:szCs w:val="18"/>
        </w:rPr>
      </w:pPr>
    </w:p>
    <w:p w:rsidR="005A6483" w:rsidRPr="005B2673" w:rsidRDefault="005A6483" w:rsidP="00D755C2">
      <w:pPr>
        <w:pStyle w:val="ListParagraph"/>
        <w:numPr>
          <w:ilvl w:val="0"/>
          <w:numId w:val="36"/>
        </w:numPr>
        <w:autoSpaceDE w:val="0"/>
        <w:autoSpaceDN w:val="0"/>
        <w:adjustRightInd w:val="0"/>
        <w:spacing w:after="0" w:line="240" w:lineRule="auto"/>
        <w:jc w:val="thaiDistribute"/>
        <w:rPr>
          <w:rFonts w:ascii="Arial" w:eastAsia="Times New Roman" w:hAnsi="Arial" w:cs="Arial"/>
          <w:sz w:val="18"/>
          <w:szCs w:val="18"/>
          <w:lang w:bidi="ar-SA"/>
        </w:rPr>
      </w:pPr>
      <w:r w:rsidRPr="005B2673">
        <w:rPr>
          <w:rFonts w:ascii="Arial" w:hAnsi="Arial" w:cs="Arial"/>
          <w:sz w:val="18"/>
          <w:szCs w:val="18"/>
        </w:rPr>
        <w:t xml:space="preserve">Shareholders of cumulative preference shares are entitled to preferred dividend for 10% of par value. </w:t>
      </w:r>
      <w:r w:rsidRPr="005B2673">
        <w:rPr>
          <w:rFonts w:ascii="Arial" w:hAnsi="Arial" w:cs="Arial"/>
          <w:sz w:val="18"/>
          <w:szCs w:val="18"/>
        </w:rPr>
        <w:br/>
        <w:t xml:space="preserve">In the year of no dividend declaration, preferred shareholders shall be entitled to cumulative dividend to be paid at the next dividend declaration. Every 10 preference shares </w:t>
      </w:r>
      <w:proofErr w:type="gramStart"/>
      <w:r w:rsidRPr="005B2673">
        <w:rPr>
          <w:rFonts w:ascii="Arial" w:hAnsi="Arial" w:cs="Arial"/>
          <w:sz w:val="18"/>
          <w:szCs w:val="18"/>
        </w:rPr>
        <w:t>has</w:t>
      </w:r>
      <w:proofErr w:type="gramEnd"/>
      <w:r w:rsidRPr="005B2673">
        <w:rPr>
          <w:rFonts w:ascii="Arial" w:hAnsi="Arial" w:cs="Arial"/>
          <w:sz w:val="18"/>
          <w:szCs w:val="18"/>
        </w:rPr>
        <w:t xml:space="preserve"> one voting right on casting vote at a general meeting.</w:t>
      </w:r>
    </w:p>
    <w:p w:rsidR="005A6483" w:rsidRPr="005B2673" w:rsidRDefault="005A6483" w:rsidP="00D755C2">
      <w:pPr>
        <w:autoSpaceDE w:val="0"/>
        <w:autoSpaceDN w:val="0"/>
        <w:adjustRightInd w:val="0"/>
        <w:spacing w:line="240" w:lineRule="auto"/>
        <w:ind w:left="1080"/>
        <w:rPr>
          <w:rFonts w:eastAsia="Angsana New" w:cs="Arial"/>
          <w:b/>
          <w:bCs/>
          <w:sz w:val="18"/>
          <w:szCs w:val="18"/>
        </w:rPr>
      </w:pPr>
    </w:p>
    <w:p w:rsidR="005A6483" w:rsidRPr="005B2673" w:rsidRDefault="005A6483" w:rsidP="00D755C2">
      <w:pPr>
        <w:autoSpaceDE w:val="0"/>
        <w:autoSpaceDN w:val="0"/>
        <w:adjustRightInd w:val="0"/>
        <w:spacing w:line="240" w:lineRule="auto"/>
        <w:ind w:left="1080"/>
        <w:jc w:val="thaiDistribute"/>
        <w:rPr>
          <w:rFonts w:eastAsia="Calibri" w:cs="Arial"/>
          <w:sz w:val="18"/>
          <w:szCs w:val="18"/>
        </w:rPr>
      </w:pPr>
      <w:r w:rsidRPr="005B2673">
        <w:rPr>
          <w:rFonts w:eastAsia="Calibri" w:cs="Arial"/>
          <w:sz w:val="18"/>
          <w:szCs w:val="18"/>
        </w:rPr>
        <w:t>The associates of the Group which are 1) Chiangmai Renewable Energy Co., Ltd. and 2) Infinite Alpha Capital Co., Ltd. have preference shares with the following rights:</w:t>
      </w:r>
    </w:p>
    <w:p w:rsidR="005A6483" w:rsidRPr="005B2673" w:rsidRDefault="005A6483" w:rsidP="00D755C2">
      <w:pPr>
        <w:autoSpaceDE w:val="0"/>
        <w:autoSpaceDN w:val="0"/>
        <w:adjustRightInd w:val="0"/>
        <w:spacing w:line="240" w:lineRule="auto"/>
        <w:ind w:left="1080"/>
        <w:rPr>
          <w:rFonts w:eastAsia="Angsana New" w:cs="Arial"/>
          <w:b/>
          <w:bCs/>
          <w:sz w:val="18"/>
          <w:szCs w:val="18"/>
        </w:rPr>
      </w:pPr>
    </w:p>
    <w:p w:rsidR="005A6483" w:rsidRPr="005B2673" w:rsidRDefault="005A6483" w:rsidP="00D755C2">
      <w:pPr>
        <w:pStyle w:val="ListParagraph"/>
        <w:numPr>
          <w:ilvl w:val="0"/>
          <w:numId w:val="36"/>
        </w:numPr>
        <w:autoSpaceDE w:val="0"/>
        <w:autoSpaceDN w:val="0"/>
        <w:adjustRightInd w:val="0"/>
        <w:spacing w:after="0" w:line="240" w:lineRule="auto"/>
        <w:jc w:val="thaiDistribute"/>
        <w:rPr>
          <w:rFonts w:ascii="Arial" w:hAnsi="Arial" w:cs="Arial"/>
          <w:sz w:val="18"/>
          <w:szCs w:val="18"/>
        </w:rPr>
      </w:pPr>
      <w:r w:rsidRPr="005B2673">
        <w:rPr>
          <w:rFonts w:ascii="Arial" w:hAnsi="Arial" w:cs="Arial"/>
          <w:sz w:val="18"/>
          <w:szCs w:val="18"/>
        </w:rPr>
        <w:t>Shareholders of non-cumulative preference shares are entitled to preferred dividend for 95% of total dividend amount</w:t>
      </w:r>
      <w:r w:rsidRPr="005B2673">
        <w:rPr>
          <w:rFonts w:ascii="Arial" w:hAnsi="Arial" w:cs="Arial"/>
          <w:sz w:val="18"/>
          <w:szCs w:val="18"/>
          <w:cs/>
        </w:rPr>
        <w:t xml:space="preserve"> </w:t>
      </w:r>
      <w:r w:rsidRPr="005B2673">
        <w:rPr>
          <w:rFonts w:ascii="Arial" w:hAnsi="Arial" w:cs="Arial"/>
          <w:sz w:val="18"/>
          <w:szCs w:val="18"/>
        </w:rPr>
        <w:t xml:space="preserve">and each preference share has one voting right on casting vote at a general meeting. </w:t>
      </w:r>
    </w:p>
    <w:p w:rsidR="005A6483" w:rsidRPr="005B2673" w:rsidRDefault="005A6483" w:rsidP="00D755C2">
      <w:pPr>
        <w:pStyle w:val="ListParagraph"/>
        <w:spacing w:after="0" w:line="240" w:lineRule="auto"/>
        <w:ind w:left="1080"/>
        <w:rPr>
          <w:rFonts w:ascii="Arial" w:hAnsi="Arial" w:cs="Arial"/>
          <w:sz w:val="18"/>
          <w:szCs w:val="18"/>
          <w:lang w:val="en-GB"/>
        </w:rPr>
      </w:pPr>
    </w:p>
    <w:p w:rsidR="00E528CC" w:rsidRPr="005B2673" w:rsidRDefault="00E528CC" w:rsidP="00D755C2">
      <w:pPr>
        <w:pStyle w:val="ListParagraph"/>
        <w:spacing w:after="0" w:line="240" w:lineRule="auto"/>
        <w:ind w:left="1080"/>
        <w:rPr>
          <w:rFonts w:ascii="Arial" w:hAnsi="Arial" w:cs="Arial"/>
          <w:b/>
          <w:bCs/>
          <w:spacing w:val="-4"/>
          <w:sz w:val="18"/>
          <w:szCs w:val="18"/>
        </w:rPr>
      </w:pPr>
      <w:r w:rsidRPr="005B2673">
        <w:rPr>
          <w:rFonts w:ascii="Arial" w:hAnsi="Arial" w:cs="Arial"/>
          <w:b/>
          <w:bCs/>
          <w:spacing w:val="-4"/>
          <w:sz w:val="18"/>
          <w:szCs w:val="18"/>
        </w:rPr>
        <w:t xml:space="preserve">Transactions incurred during </w:t>
      </w:r>
      <w:r w:rsidRPr="005B2673">
        <w:rPr>
          <w:rFonts w:ascii="Arial" w:hAnsi="Arial" w:cs="Arial"/>
          <w:b/>
          <w:bCs/>
          <w:spacing w:val="-4"/>
          <w:sz w:val="18"/>
          <w:szCs w:val="18"/>
          <w:lang w:val="en-GB"/>
        </w:rPr>
        <w:t>2019</w:t>
      </w:r>
    </w:p>
    <w:p w:rsidR="00E528CC" w:rsidRPr="005B2673" w:rsidRDefault="00E528CC" w:rsidP="00D755C2">
      <w:pPr>
        <w:pStyle w:val="ListParagraph"/>
        <w:spacing w:after="0" w:line="240" w:lineRule="auto"/>
        <w:ind w:left="1080"/>
        <w:rPr>
          <w:rFonts w:ascii="Arial" w:hAnsi="Arial" w:cs="Arial"/>
          <w:b/>
          <w:bCs/>
          <w:spacing w:val="-4"/>
          <w:sz w:val="18"/>
          <w:szCs w:val="18"/>
        </w:rPr>
      </w:pPr>
    </w:p>
    <w:p w:rsidR="00E528CC" w:rsidRPr="005B2673" w:rsidRDefault="00E528CC" w:rsidP="00D755C2">
      <w:pPr>
        <w:pStyle w:val="ListParagraph"/>
        <w:spacing w:after="0" w:line="240" w:lineRule="auto"/>
        <w:ind w:left="1080"/>
        <w:jc w:val="thaiDistribute"/>
        <w:rPr>
          <w:rFonts w:ascii="Arial" w:hAnsi="Arial" w:cs="Arial"/>
          <w:spacing w:val="-4"/>
          <w:sz w:val="18"/>
          <w:szCs w:val="18"/>
          <w:u w:val="single"/>
          <w:lang w:val="en-GB"/>
        </w:rPr>
      </w:pPr>
      <w:r w:rsidRPr="005B2673">
        <w:rPr>
          <w:rFonts w:ascii="Arial" w:hAnsi="Arial" w:cs="Arial"/>
          <w:spacing w:val="-4"/>
          <w:sz w:val="18"/>
          <w:szCs w:val="18"/>
          <w:u w:val="single"/>
          <w:lang w:val="en-GB"/>
        </w:rPr>
        <w:t xml:space="preserve">Aizu Energy </w:t>
      </w:r>
      <w:proofErr w:type="spellStart"/>
      <w:r w:rsidRPr="005B2673">
        <w:rPr>
          <w:rFonts w:ascii="Arial" w:hAnsi="Arial" w:cs="Arial"/>
          <w:spacing w:val="-4"/>
          <w:sz w:val="18"/>
          <w:szCs w:val="18"/>
          <w:u w:val="single"/>
          <w:lang w:val="en-GB"/>
        </w:rPr>
        <w:t>Pte.</w:t>
      </w:r>
      <w:proofErr w:type="spellEnd"/>
      <w:r w:rsidRPr="005B2673">
        <w:rPr>
          <w:rFonts w:ascii="Arial" w:hAnsi="Arial" w:cs="Arial"/>
          <w:spacing w:val="-4"/>
          <w:sz w:val="18"/>
          <w:szCs w:val="18"/>
          <w:u w:val="single"/>
          <w:lang w:val="en-GB"/>
        </w:rPr>
        <w:t xml:space="preserve"> Ltd.</w:t>
      </w:r>
    </w:p>
    <w:p w:rsidR="00E528CC" w:rsidRPr="005B2673" w:rsidRDefault="00E528CC" w:rsidP="00D755C2">
      <w:pPr>
        <w:pStyle w:val="ListParagraph"/>
        <w:spacing w:after="0" w:line="240" w:lineRule="auto"/>
        <w:ind w:left="1080"/>
        <w:jc w:val="thaiDistribute"/>
        <w:rPr>
          <w:rFonts w:ascii="Arial" w:hAnsi="Arial" w:cs="Arial"/>
          <w:spacing w:val="-4"/>
          <w:sz w:val="18"/>
          <w:szCs w:val="18"/>
          <w:lang w:val="en-GB"/>
        </w:rPr>
      </w:pPr>
    </w:p>
    <w:p w:rsidR="00BB3B99" w:rsidRDefault="00E528CC" w:rsidP="00D755C2">
      <w:pPr>
        <w:pStyle w:val="ListParagraph"/>
        <w:spacing w:after="0" w:line="240" w:lineRule="auto"/>
        <w:ind w:left="1080"/>
        <w:jc w:val="thaiDistribute"/>
        <w:rPr>
          <w:rFonts w:ascii="Arial" w:hAnsi="Arial" w:cs="Arial"/>
          <w:sz w:val="18"/>
          <w:szCs w:val="18"/>
          <w:lang w:val="en-GB"/>
        </w:rPr>
      </w:pPr>
      <w:r w:rsidRPr="005B2673">
        <w:rPr>
          <w:rFonts w:ascii="Arial" w:hAnsi="Arial" w:cs="Arial"/>
          <w:sz w:val="18"/>
          <w:szCs w:val="18"/>
          <w:lang w:val="en-GB"/>
        </w:rPr>
        <w:t>Associate increased share capital. The Group made additional investment amounting to Yen 44.74 million (or Baht 13.11 million) to maintain the investment proportion.</w:t>
      </w:r>
    </w:p>
    <w:p w:rsidR="003843AE" w:rsidRPr="005B2673" w:rsidRDefault="003843AE" w:rsidP="00D755C2">
      <w:pPr>
        <w:pStyle w:val="ListParagraph"/>
        <w:spacing w:after="0" w:line="240" w:lineRule="auto"/>
        <w:ind w:left="1080"/>
        <w:jc w:val="thaiDistribute"/>
        <w:rPr>
          <w:rFonts w:ascii="Arial" w:hAnsi="Arial" w:cs="Arial"/>
          <w:sz w:val="18"/>
          <w:szCs w:val="18"/>
          <w:lang w:val="en-GB"/>
        </w:rPr>
      </w:pPr>
    </w:p>
    <w:p w:rsidR="005A6483" w:rsidRPr="005B2673" w:rsidRDefault="005A6483" w:rsidP="00D755C2">
      <w:pPr>
        <w:spacing w:line="240" w:lineRule="auto"/>
        <w:rPr>
          <w:rFonts w:eastAsia="Calibri" w:cs="Arial"/>
          <w:sz w:val="18"/>
          <w:szCs w:val="18"/>
          <w:lang w:bidi="th-TH"/>
        </w:rPr>
      </w:pPr>
      <w:r w:rsidRPr="005B2673">
        <w:rPr>
          <w:rFonts w:cs="Arial"/>
          <w:sz w:val="18"/>
          <w:szCs w:val="18"/>
        </w:rPr>
        <w:br w:type="page"/>
      </w:r>
    </w:p>
    <w:p w:rsidR="005A6483" w:rsidRPr="005B2673" w:rsidRDefault="005A6483" w:rsidP="00D755C2">
      <w:pPr>
        <w:pStyle w:val="ListParagraph"/>
        <w:spacing w:after="0" w:line="240" w:lineRule="auto"/>
        <w:ind w:left="1080"/>
        <w:jc w:val="thaiDistribute"/>
        <w:rPr>
          <w:rFonts w:ascii="Arial" w:hAnsi="Arial" w:cs="Arial"/>
          <w:sz w:val="18"/>
          <w:szCs w:val="18"/>
          <w:lang w:val="en-GB"/>
        </w:rPr>
      </w:pPr>
    </w:p>
    <w:p w:rsidR="005A6483" w:rsidRPr="005B2673" w:rsidRDefault="005A6483" w:rsidP="00D755C2">
      <w:pPr>
        <w:pStyle w:val="ListParagraph"/>
        <w:spacing w:after="0" w:line="240" w:lineRule="auto"/>
        <w:ind w:left="1080"/>
        <w:jc w:val="thaiDistribute"/>
        <w:rPr>
          <w:rFonts w:ascii="Arial" w:hAnsi="Arial" w:cs="Arial"/>
          <w:sz w:val="18"/>
          <w:szCs w:val="18"/>
          <w:lang w:val="en-GB"/>
        </w:rPr>
      </w:pPr>
    </w:p>
    <w:p w:rsidR="005A6483" w:rsidRPr="005B2673" w:rsidRDefault="005A6483" w:rsidP="00D755C2">
      <w:pPr>
        <w:spacing w:line="240" w:lineRule="auto"/>
        <w:ind w:left="540" w:hanging="540"/>
        <w:jc w:val="thaiDistribute"/>
        <w:rPr>
          <w:rFonts w:cs="Arial"/>
          <w:b/>
          <w:bCs/>
          <w:sz w:val="18"/>
          <w:szCs w:val="18"/>
        </w:rPr>
      </w:pPr>
      <w:r w:rsidRPr="005B2673">
        <w:rPr>
          <w:rFonts w:cs="Arial"/>
          <w:b/>
          <w:bCs/>
          <w:sz w:val="18"/>
          <w:szCs w:val="18"/>
        </w:rPr>
        <w:t>1</w:t>
      </w:r>
      <w:r w:rsidR="0069553B">
        <w:rPr>
          <w:rFonts w:cs="Arial"/>
          <w:b/>
          <w:bCs/>
          <w:sz w:val="18"/>
          <w:szCs w:val="18"/>
        </w:rPr>
        <w:t>2</w:t>
      </w:r>
      <w:r w:rsidRPr="005B2673">
        <w:rPr>
          <w:rFonts w:cs="Arial"/>
          <w:b/>
          <w:bCs/>
          <w:sz w:val="18"/>
          <w:szCs w:val="18"/>
          <w:rtl/>
          <w:cs/>
        </w:rPr>
        <w:tab/>
      </w:r>
      <w:r w:rsidRPr="005B2673">
        <w:rPr>
          <w:rFonts w:cs="Arial"/>
          <w:b/>
          <w:bCs/>
          <w:sz w:val="18"/>
          <w:szCs w:val="18"/>
        </w:rPr>
        <w:t>Investments in subsidiaries and associate</w:t>
      </w:r>
      <w:r w:rsidR="00F205C5" w:rsidRPr="005B2673">
        <w:rPr>
          <w:rFonts w:cs="Arial"/>
          <w:b/>
          <w:bCs/>
          <w:sz w:val="18"/>
          <w:szCs w:val="18"/>
        </w:rPr>
        <w:t>s</w:t>
      </w:r>
      <w:r w:rsidRPr="005B2673">
        <w:rPr>
          <w:rFonts w:cs="Arial"/>
          <w:sz w:val="18"/>
          <w:szCs w:val="18"/>
        </w:rPr>
        <w:t xml:space="preserve"> (Cont’d)</w:t>
      </w:r>
    </w:p>
    <w:p w:rsidR="005A6483" w:rsidRPr="005B2673" w:rsidRDefault="005A6483" w:rsidP="00D755C2">
      <w:pPr>
        <w:tabs>
          <w:tab w:val="left" w:pos="1080"/>
        </w:tabs>
        <w:spacing w:line="240" w:lineRule="auto"/>
        <w:ind w:left="1080" w:hanging="540"/>
        <w:jc w:val="both"/>
        <w:rPr>
          <w:rFonts w:eastAsia="Angsana New" w:cs="Arial"/>
          <w:b/>
          <w:bCs/>
          <w:sz w:val="18"/>
          <w:szCs w:val="18"/>
        </w:rPr>
      </w:pPr>
    </w:p>
    <w:p w:rsidR="005A6483" w:rsidRPr="005B2673" w:rsidRDefault="005A6483" w:rsidP="00D755C2">
      <w:pPr>
        <w:tabs>
          <w:tab w:val="left" w:pos="1080"/>
        </w:tabs>
        <w:spacing w:line="240" w:lineRule="auto"/>
        <w:ind w:left="1080" w:hanging="540"/>
        <w:jc w:val="both"/>
        <w:rPr>
          <w:rFonts w:eastAsia="Angsana New" w:cs="Arial"/>
          <w:b/>
          <w:bCs/>
          <w:sz w:val="18"/>
          <w:szCs w:val="18"/>
        </w:rPr>
      </w:pPr>
    </w:p>
    <w:p w:rsidR="005A6483" w:rsidRPr="005B2673" w:rsidRDefault="005A6483" w:rsidP="00D755C2">
      <w:pPr>
        <w:autoSpaceDE w:val="0"/>
        <w:autoSpaceDN w:val="0"/>
        <w:adjustRightInd w:val="0"/>
        <w:spacing w:line="240" w:lineRule="auto"/>
        <w:ind w:left="1080" w:hanging="540"/>
        <w:rPr>
          <w:rFonts w:cs="Arial"/>
          <w:sz w:val="18"/>
          <w:szCs w:val="18"/>
        </w:rPr>
      </w:pPr>
      <w:r w:rsidRPr="00B469EE">
        <w:rPr>
          <w:rFonts w:eastAsia="Angsana New" w:cs="Arial"/>
          <w:b/>
          <w:bCs/>
          <w:sz w:val="18"/>
          <w:szCs w:val="18"/>
        </w:rPr>
        <w:t>1</w:t>
      </w:r>
      <w:r w:rsidR="0069553B">
        <w:rPr>
          <w:rFonts w:eastAsia="Angsana New" w:cs="Arial"/>
          <w:b/>
          <w:bCs/>
          <w:sz w:val="18"/>
          <w:szCs w:val="18"/>
        </w:rPr>
        <w:t>2</w:t>
      </w:r>
      <w:r w:rsidRPr="00B469EE">
        <w:rPr>
          <w:rFonts w:eastAsia="Angsana New" w:cs="Arial"/>
          <w:b/>
          <w:bCs/>
          <w:sz w:val="18"/>
          <w:szCs w:val="18"/>
        </w:rPr>
        <w:t>.</w:t>
      </w:r>
      <w:r w:rsidRPr="00B469EE">
        <w:rPr>
          <w:rFonts w:eastAsia="Angsana New" w:cs="Arial"/>
          <w:b/>
          <w:bCs/>
          <w:sz w:val="18"/>
          <w:szCs w:val="22"/>
          <w:lang w:bidi="th-TH"/>
        </w:rPr>
        <w:t>2</w:t>
      </w:r>
      <w:r w:rsidRPr="00B469EE">
        <w:rPr>
          <w:rFonts w:eastAsia="Angsana New" w:cs="Arial"/>
          <w:b/>
          <w:bCs/>
          <w:sz w:val="18"/>
          <w:szCs w:val="22"/>
          <w:lang w:bidi="th-TH"/>
        </w:rPr>
        <w:tab/>
      </w:r>
      <w:r w:rsidRPr="00B469EE">
        <w:rPr>
          <w:rFonts w:cs="Arial"/>
          <w:b/>
          <w:bCs/>
          <w:sz w:val="18"/>
          <w:szCs w:val="18"/>
        </w:rPr>
        <w:t>Investments in associate</w:t>
      </w:r>
      <w:r w:rsidR="00AD3709" w:rsidRPr="00B469EE">
        <w:rPr>
          <w:rFonts w:cs="Arial"/>
          <w:b/>
          <w:bCs/>
          <w:sz w:val="18"/>
          <w:szCs w:val="18"/>
        </w:rPr>
        <w:t>s</w:t>
      </w:r>
      <w:r w:rsidRPr="00B469EE">
        <w:rPr>
          <w:rFonts w:cs="Arial"/>
          <w:b/>
          <w:bCs/>
          <w:sz w:val="18"/>
          <w:szCs w:val="18"/>
        </w:rPr>
        <w:t xml:space="preserve"> </w:t>
      </w:r>
      <w:r w:rsidRPr="00B469EE">
        <w:rPr>
          <w:rFonts w:cs="Arial"/>
          <w:sz w:val="18"/>
          <w:szCs w:val="18"/>
        </w:rPr>
        <w:t>(Cont’d)</w:t>
      </w:r>
    </w:p>
    <w:p w:rsidR="005A6483" w:rsidRPr="005B2673" w:rsidRDefault="005A6483" w:rsidP="00D755C2">
      <w:pPr>
        <w:pStyle w:val="ListParagraph"/>
        <w:spacing w:after="0" w:line="240" w:lineRule="auto"/>
        <w:ind w:left="1080"/>
        <w:jc w:val="thaiDistribute"/>
        <w:rPr>
          <w:rFonts w:ascii="Arial" w:hAnsi="Arial" w:cs="Arial"/>
          <w:sz w:val="18"/>
          <w:szCs w:val="18"/>
          <w:lang w:val="en-GB"/>
        </w:rPr>
      </w:pPr>
    </w:p>
    <w:p w:rsidR="004D7292" w:rsidRPr="005B2673" w:rsidRDefault="004D7292" w:rsidP="00D755C2">
      <w:pPr>
        <w:pStyle w:val="ListParagraph"/>
        <w:spacing w:after="0" w:line="240" w:lineRule="auto"/>
        <w:ind w:left="1080"/>
        <w:jc w:val="thaiDistribute"/>
        <w:rPr>
          <w:rFonts w:ascii="Arial" w:hAnsi="Arial" w:cs="Arial"/>
          <w:b/>
          <w:bCs/>
          <w:sz w:val="18"/>
          <w:szCs w:val="18"/>
          <w:lang w:val="en-GB"/>
        </w:rPr>
      </w:pPr>
      <w:r w:rsidRPr="005B2673">
        <w:rPr>
          <w:rFonts w:ascii="Arial" w:hAnsi="Arial" w:cs="Arial"/>
          <w:b/>
          <w:bCs/>
          <w:sz w:val="18"/>
          <w:szCs w:val="18"/>
          <w:lang w:val="en-GB"/>
        </w:rPr>
        <w:t xml:space="preserve">Summarised financial </w:t>
      </w:r>
      <w:r w:rsidR="009849D7" w:rsidRPr="005B2673">
        <w:rPr>
          <w:rFonts w:ascii="Arial" w:hAnsi="Arial" w:cs="Arial"/>
          <w:b/>
          <w:bCs/>
          <w:sz w:val="18"/>
          <w:szCs w:val="18"/>
          <w:lang w:val="en-GB"/>
        </w:rPr>
        <w:t>information</w:t>
      </w:r>
      <w:r w:rsidRPr="005B2673">
        <w:rPr>
          <w:rFonts w:ascii="Arial" w:hAnsi="Arial" w:cs="Arial"/>
          <w:b/>
          <w:bCs/>
          <w:sz w:val="18"/>
          <w:szCs w:val="18"/>
          <w:lang w:val="en-GB"/>
        </w:rPr>
        <w:t xml:space="preserve"> </w:t>
      </w:r>
      <w:r w:rsidR="009849D7" w:rsidRPr="005B2673">
        <w:rPr>
          <w:rFonts w:ascii="Arial" w:hAnsi="Arial" w:cs="Arial"/>
          <w:b/>
          <w:bCs/>
          <w:sz w:val="18"/>
          <w:szCs w:val="18"/>
          <w:lang w:val="en-GB"/>
        </w:rPr>
        <w:t>for</w:t>
      </w:r>
      <w:r w:rsidRPr="005B2673">
        <w:rPr>
          <w:rFonts w:ascii="Arial" w:hAnsi="Arial" w:cs="Arial"/>
          <w:b/>
          <w:bCs/>
          <w:sz w:val="18"/>
          <w:szCs w:val="18"/>
          <w:lang w:val="en-GB"/>
        </w:rPr>
        <w:t xml:space="preserve"> associate</w:t>
      </w:r>
    </w:p>
    <w:p w:rsidR="004D7292" w:rsidRPr="005B2673" w:rsidRDefault="004D7292" w:rsidP="00D755C2">
      <w:pPr>
        <w:pStyle w:val="ListParagraph"/>
        <w:spacing w:after="0" w:line="240" w:lineRule="auto"/>
        <w:ind w:left="1080"/>
        <w:jc w:val="thaiDistribute"/>
        <w:rPr>
          <w:rFonts w:ascii="Arial" w:hAnsi="Arial" w:cs="Arial"/>
          <w:sz w:val="18"/>
          <w:szCs w:val="18"/>
          <w:lang w:val="en-GB"/>
        </w:rPr>
      </w:pPr>
    </w:p>
    <w:p w:rsidR="004D7292" w:rsidRPr="0032672F" w:rsidRDefault="00B45E77" w:rsidP="00D755C2">
      <w:pPr>
        <w:pStyle w:val="ListParagraph"/>
        <w:spacing w:after="0" w:line="240" w:lineRule="auto"/>
        <w:ind w:left="1080"/>
        <w:jc w:val="thaiDistribute"/>
        <w:rPr>
          <w:rFonts w:ascii="Arial" w:hAnsi="Arial" w:cs="Arial"/>
          <w:spacing w:val="-4"/>
          <w:sz w:val="18"/>
          <w:szCs w:val="18"/>
          <w:lang w:val="en-GB"/>
        </w:rPr>
      </w:pPr>
      <w:r w:rsidRPr="0032672F">
        <w:rPr>
          <w:rFonts w:ascii="Arial" w:hAnsi="Arial" w:cs="Arial"/>
          <w:spacing w:val="-4"/>
          <w:sz w:val="18"/>
          <w:szCs w:val="18"/>
          <w:lang w:val="en-GB"/>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r w:rsidR="004D7292" w:rsidRPr="0032672F">
        <w:rPr>
          <w:rFonts w:ascii="Arial" w:hAnsi="Arial" w:cs="Arial"/>
          <w:spacing w:val="-4"/>
          <w:sz w:val="18"/>
          <w:szCs w:val="18"/>
          <w:lang w:val="en-GB"/>
        </w:rPr>
        <w:t xml:space="preserve"> </w:t>
      </w:r>
    </w:p>
    <w:p w:rsidR="004D7292" w:rsidRPr="005B2673" w:rsidRDefault="004D7292" w:rsidP="00D755C2">
      <w:pPr>
        <w:pStyle w:val="ListParagraph"/>
        <w:spacing w:after="0" w:line="240" w:lineRule="auto"/>
        <w:ind w:left="1080"/>
        <w:jc w:val="thaiDistribute"/>
        <w:rPr>
          <w:rFonts w:ascii="Arial" w:hAnsi="Arial" w:cs="Arial"/>
          <w:sz w:val="18"/>
          <w:szCs w:val="18"/>
          <w:lang w:val="en-GB"/>
        </w:rPr>
      </w:pPr>
    </w:p>
    <w:tbl>
      <w:tblPr>
        <w:tblW w:w="9441" w:type="dxa"/>
        <w:tblInd w:w="27" w:type="dxa"/>
        <w:tblLayout w:type="fixed"/>
        <w:tblLook w:val="0000" w:firstRow="0" w:lastRow="0" w:firstColumn="0" w:lastColumn="0" w:noHBand="0" w:noVBand="0"/>
      </w:tblPr>
      <w:tblGrid>
        <w:gridCol w:w="3681"/>
        <w:gridCol w:w="1440"/>
        <w:gridCol w:w="1440"/>
        <w:gridCol w:w="1440"/>
        <w:gridCol w:w="1440"/>
      </w:tblGrid>
      <w:tr w:rsidR="001562FD" w:rsidRPr="005B2673" w:rsidTr="005B2673">
        <w:trPr>
          <w:cantSplit/>
        </w:trPr>
        <w:tc>
          <w:tcPr>
            <w:tcW w:w="3681" w:type="dxa"/>
            <w:vAlign w:val="bottom"/>
          </w:tcPr>
          <w:p w:rsidR="001562FD" w:rsidRPr="005B2673" w:rsidRDefault="001562FD" w:rsidP="005B2673">
            <w:pPr>
              <w:spacing w:line="240" w:lineRule="auto"/>
              <w:ind w:right="-72"/>
              <w:rPr>
                <w:rFonts w:cs="Arial"/>
                <w:sz w:val="18"/>
                <w:szCs w:val="18"/>
              </w:rPr>
            </w:pPr>
          </w:p>
        </w:tc>
        <w:tc>
          <w:tcPr>
            <w:tcW w:w="2880" w:type="dxa"/>
            <w:gridSpan w:val="2"/>
            <w:vAlign w:val="bottom"/>
          </w:tcPr>
          <w:p w:rsidR="001562FD" w:rsidRPr="005B2673" w:rsidRDefault="001562FD" w:rsidP="005B2673">
            <w:pPr>
              <w:pBdr>
                <w:bottom w:val="single" w:sz="4" w:space="1" w:color="auto"/>
              </w:pBdr>
              <w:spacing w:line="240" w:lineRule="auto"/>
              <w:ind w:right="-72"/>
              <w:jc w:val="center"/>
              <w:rPr>
                <w:rFonts w:cs="Arial"/>
                <w:b/>
                <w:bCs/>
                <w:sz w:val="18"/>
                <w:szCs w:val="18"/>
              </w:rPr>
            </w:pPr>
            <w:r w:rsidRPr="005B2673">
              <w:rPr>
                <w:rFonts w:cs="Arial"/>
                <w:b/>
                <w:bCs/>
                <w:sz w:val="18"/>
                <w:szCs w:val="18"/>
                <w:lang w:val="en-US"/>
              </w:rPr>
              <w:t>ESPP Co., Ltd.</w:t>
            </w:r>
          </w:p>
        </w:tc>
        <w:tc>
          <w:tcPr>
            <w:tcW w:w="2880" w:type="dxa"/>
            <w:gridSpan w:val="2"/>
            <w:vAlign w:val="bottom"/>
          </w:tcPr>
          <w:p w:rsidR="001562FD" w:rsidRPr="00D1552E" w:rsidRDefault="001562FD" w:rsidP="005B2673">
            <w:pPr>
              <w:pBdr>
                <w:bottom w:val="single" w:sz="4" w:space="1" w:color="auto"/>
              </w:pBdr>
              <w:spacing w:line="240" w:lineRule="auto"/>
              <w:ind w:right="-72"/>
              <w:jc w:val="center"/>
              <w:rPr>
                <w:rFonts w:cs="Arial"/>
                <w:b/>
                <w:bCs/>
                <w:sz w:val="18"/>
                <w:szCs w:val="18"/>
                <w:lang w:val="en-US"/>
              </w:rPr>
            </w:pPr>
            <w:r w:rsidRPr="00D1552E">
              <w:rPr>
                <w:rFonts w:cs="Arial"/>
                <w:b/>
                <w:bCs/>
                <w:sz w:val="18"/>
                <w:szCs w:val="18"/>
                <w:lang w:val="en-US"/>
              </w:rPr>
              <w:t xml:space="preserve">Vena Energy Solar (Thailand) Co., Ltd. </w:t>
            </w:r>
          </w:p>
          <w:p w:rsidR="001562FD" w:rsidRPr="005B2673" w:rsidRDefault="001562FD" w:rsidP="005B2673">
            <w:pPr>
              <w:pBdr>
                <w:bottom w:val="single" w:sz="4" w:space="1" w:color="auto"/>
              </w:pBdr>
              <w:spacing w:line="240" w:lineRule="auto"/>
              <w:ind w:right="-72"/>
              <w:jc w:val="center"/>
              <w:rPr>
                <w:rFonts w:cs="Arial"/>
                <w:b/>
                <w:bCs/>
                <w:sz w:val="18"/>
                <w:szCs w:val="18"/>
              </w:rPr>
            </w:pPr>
            <w:r w:rsidRPr="00D1552E">
              <w:rPr>
                <w:rFonts w:cs="Arial"/>
                <w:b/>
                <w:bCs/>
                <w:sz w:val="18"/>
                <w:szCs w:val="18"/>
                <w:lang w:val="en-US"/>
              </w:rPr>
              <w:t xml:space="preserve">   and its subsidiaries</w:t>
            </w:r>
          </w:p>
        </w:tc>
      </w:tr>
      <w:tr w:rsidR="001562FD" w:rsidRPr="005B2673" w:rsidTr="005B2673">
        <w:trPr>
          <w:cantSplit/>
        </w:trPr>
        <w:tc>
          <w:tcPr>
            <w:tcW w:w="3681" w:type="dxa"/>
            <w:vAlign w:val="bottom"/>
          </w:tcPr>
          <w:p w:rsidR="001562FD" w:rsidRPr="005B2673" w:rsidRDefault="001562FD" w:rsidP="005B2673">
            <w:pPr>
              <w:spacing w:line="240" w:lineRule="auto"/>
              <w:ind w:left="945" w:right="-72"/>
              <w:rPr>
                <w:rFonts w:cs="Arial"/>
                <w:sz w:val="18"/>
                <w:szCs w:val="18"/>
              </w:rPr>
            </w:pPr>
          </w:p>
        </w:tc>
        <w:tc>
          <w:tcPr>
            <w:tcW w:w="1440" w:type="dxa"/>
            <w:vAlign w:val="bottom"/>
          </w:tcPr>
          <w:p w:rsidR="001562FD" w:rsidRPr="005B2673" w:rsidRDefault="001562FD" w:rsidP="005B2673">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40" w:type="dxa"/>
            <w:vAlign w:val="bottom"/>
          </w:tcPr>
          <w:p w:rsidR="001562FD" w:rsidRPr="005B2673" w:rsidRDefault="001562FD" w:rsidP="005B2673">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440" w:type="dxa"/>
            <w:vAlign w:val="bottom"/>
          </w:tcPr>
          <w:p w:rsidR="001562FD" w:rsidRPr="005B2673" w:rsidRDefault="001562FD" w:rsidP="005B2673">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40" w:type="dxa"/>
            <w:vAlign w:val="bottom"/>
          </w:tcPr>
          <w:p w:rsidR="001562FD" w:rsidRPr="005B2673" w:rsidRDefault="001562FD" w:rsidP="005B2673">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1562FD" w:rsidRPr="005B2673" w:rsidTr="005B2673">
        <w:trPr>
          <w:cantSplit/>
        </w:trPr>
        <w:tc>
          <w:tcPr>
            <w:tcW w:w="3681" w:type="dxa"/>
            <w:vAlign w:val="bottom"/>
          </w:tcPr>
          <w:p w:rsidR="001562FD" w:rsidRPr="005B2673" w:rsidRDefault="001562FD" w:rsidP="005B2673">
            <w:pPr>
              <w:spacing w:line="240" w:lineRule="auto"/>
              <w:ind w:left="945" w:right="-72"/>
              <w:rPr>
                <w:rFonts w:cs="Arial"/>
                <w:sz w:val="18"/>
                <w:szCs w:val="18"/>
              </w:rPr>
            </w:pPr>
          </w:p>
        </w:tc>
        <w:tc>
          <w:tcPr>
            <w:tcW w:w="1440" w:type="dxa"/>
            <w:vAlign w:val="bottom"/>
          </w:tcPr>
          <w:p w:rsidR="001562FD" w:rsidRPr="005B2673" w:rsidRDefault="001562FD" w:rsidP="005B2673">
            <w:pPr>
              <w:pBdr>
                <w:bottom w:val="single" w:sz="4" w:space="1" w:color="auto"/>
              </w:pBdr>
              <w:spacing w:line="240" w:lineRule="auto"/>
              <w:ind w:right="-72"/>
              <w:jc w:val="right"/>
              <w:rPr>
                <w:rFonts w:cs="Arial"/>
                <w:b/>
                <w:bCs/>
                <w:sz w:val="18"/>
                <w:szCs w:val="18"/>
              </w:rPr>
            </w:pPr>
            <w:r w:rsidRPr="005B2673">
              <w:rPr>
                <w:rFonts w:cs="Arial"/>
                <w:b/>
                <w:bCs/>
                <w:sz w:val="18"/>
                <w:szCs w:val="18"/>
              </w:rPr>
              <w:t>Baht</w:t>
            </w:r>
          </w:p>
          <w:p w:rsidR="001562FD" w:rsidRPr="005B2673" w:rsidRDefault="001562FD" w:rsidP="005B2673">
            <w:pPr>
              <w:pBdr>
                <w:bottom w:val="single" w:sz="4" w:space="1" w:color="auto"/>
              </w:pBdr>
              <w:spacing w:line="240" w:lineRule="auto"/>
              <w:ind w:right="-72"/>
              <w:jc w:val="right"/>
              <w:rPr>
                <w:rFonts w:cs="Arial"/>
                <w:b/>
                <w:bCs/>
                <w:sz w:val="18"/>
                <w:szCs w:val="18"/>
              </w:rPr>
            </w:pPr>
            <w:r w:rsidRPr="005B2673">
              <w:rPr>
                <w:rFonts w:cs="Arial"/>
                <w:b/>
                <w:bCs/>
                <w:sz w:val="18"/>
                <w:szCs w:val="18"/>
              </w:rPr>
              <w:t>Thousand</w:t>
            </w:r>
          </w:p>
        </w:tc>
        <w:tc>
          <w:tcPr>
            <w:tcW w:w="1440" w:type="dxa"/>
            <w:vAlign w:val="bottom"/>
          </w:tcPr>
          <w:p w:rsidR="001562FD" w:rsidRPr="005B2673" w:rsidRDefault="001562FD" w:rsidP="005B2673">
            <w:pPr>
              <w:pBdr>
                <w:bottom w:val="single" w:sz="4" w:space="1" w:color="auto"/>
              </w:pBdr>
              <w:spacing w:line="240" w:lineRule="auto"/>
              <w:ind w:right="-72"/>
              <w:jc w:val="right"/>
              <w:rPr>
                <w:rFonts w:cs="Arial"/>
                <w:b/>
                <w:bCs/>
                <w:sz w:val="18"/>
                <w:szCs w:val="18"/>
              </w:rPr>
            </w:pPr>
            <w:r w:rsidRPr="005B2673">
              <w:rPr>
                <w:rFonts w:cs="Arial"/>
                <w:b/>
                <w:bCs/>
                <w:sz w:val="18"/>
                <w:szCs w:val="18"/>
              </w:rPr>
              <w:t>Baht</w:t>
            </w:r>
          </w:p>
          <w:p w:rsidR="001562FD" w:rsidRPr="005B2673" w:rsidRDefault="001562FD" w:rsidP="005B2673">
            <w:pPr>
              <w:pBdr>
                <w:bottom w:val="single" w:sz="4" w:space="1" w:color="auto"/>
              </w:pBdr>
              <w:spacing w:line="240" w:lineRule="auto"/>
              <w:ind w:right="-72"/>
              <w:jc w:val="right"/>
              <w:rPr>
                <w:rFonts w:cs="Arial"/>
                <w:b/>
                <w:bCs/>
                <w:sz w:val="18"/>
                <w:szCs w:val="18"/>
              </w:rPr>
            </w:pPr>
            <w:r w:rsidRPr="005B2673">
              <w:rPr>
                <w:rFonts w:cs="Arial"/>
                <w:b/>
                <w:bCs/>
                <w:sz w:val="18"/>
                <w:szCs w:val="18"/>
              </w:rPr>
              <w:t>Thousand</w:t>
            </w:r>
          </w:p>
        </w:tc>
        <w:tc>
          <w:tcPr>
            <w:tcW w:w="1440" w:type="dxa"/>
            <w:vAlign w:val="bottom"/>
          </w:tcPr>
          <w:p w:rsidR="001562FD" w:rsidRPr="005B2673" w:rsidRDefault="001562FD" w:rsidP="005B2673">
            <w:pPr>
              <w:pBdr>
                <w:bottom w:val="single" w:sz="4" w:space="1" w:color="auto"/>
              </w:pBdr>
              <w:spacing w:line="240" w:lineRule="auto"/>
              <w:ind w:right="-72"/>
              <w:jc w:val="right"/>
              <w:rPr>
                <w:rFonts w:cs="Arial"/>
                <w:b/>
                <w:bCs/>
                <w:sz w:val="18"/>
                <w:szCs w:val="18"/>
              </w:rPr>
            </w:pPr>
            <w:r w:rsidRPr="005B2673">
              <w:rPr>
                <w:rFonts w:cs="Arial"/>
                <w:b/>
                <w:bCs/>
                <w:sz w:val="18"/>
                <w:szCs w:val="18"/>
              </w:rPr>
              <w:t>Baht</w:t>
            </w:r>
          </w:p>
          <w:p w:rsidR="001562FD" w:rsidRPr="005B2673" w:rsidRDefault="001562FD" w:rsidP="005B2673">
            <w:pPr>
              <w:pBdr>
                <w:bottom w:val="single" w:sz="4" w:space="1" w:color="auto"/>
              </w:pBdr>
              <w:spacing w:line="240" w:lineRule="auto"/>
              <w:ind w:right="-72"/>
              <w:jc w:val="right"/>
              <w:rPr>
                <w:rFonts w:cs="Arial"/>
                <w:b/>
                <w:bCs/>
                <w:sz w:val="18"/>
                <w:szCs w:val="18"/>
              </w:rPr>
            </w:pPr>
            <w:r w:rsidRPr="005B2673">
              <w:rPr>
                <w:rFonts w:cs="Arial"/>
                <w:b/>
                <w:bCs/>
                <w:sz w:val="18"/>
                <w:szCs w:val="18"/>
              </w:rPr>
              <w:t>Thousand</w:t>
            </w:r>
          </w:p>
        </w:tc>
        <w:tc>
          <w:tcPr>
            <w:tcW w:w="1440" w:type="dxa"/>
            <w:vAlign w:val="bottom"/>
          </w:tcPr>
          <w:p w:rsidR="001562FD" w:rsidRPr="005B2673" w:rsidRDefault="001562FD" w:rsidP="005B2673">
            <w:pPr>
              <w:pBdr>
                <w:bottom w:val="single" w:sz="4" w:space="1" w:color="auto"/>
              </w:pBdr>
              <w:spacing w:line="240" w:lineRule="auto"/>
              <w:ind w:right="-72"/>
              <w:jc w:val="right"/>
              <w:rPr>
                <w:rFonts w:cs="Arial"/>
                <w:b/>
                <w:bCs/>
                <w:sz w:val="18"/>
                <w:szCs w:val="18"/>
              </w:rPr>
            </w:pPr>
            <w:r w:rsidRPr="005B2673">
              <w:rPr>
                <w:rFonts w:cs="Arial"/>
                <w:b/>
                <w:bCs/>
                <w:sz w:val="18"/>
                <w:szCs w:val="18"/>
              </w:rPr>
              <w:t>Baht</w:t>
            </w:r>
          </w:p>
          <w:p w:rsidR="001562FD" w:rsidRPr="005B2673" w:rsidRDefault="001562FD" w:rsidP="005B2673">
            <w:pPr>
              <w:pBdr>
                <w:bottom w:val="single" w:sz="4" w:space="1" w:color="auto"/>
              </w:pBdr>
              <w:spacing w:line="240" w:lineRule="auto"/>
              <w:ind w:right="-72"/>
              <w:jc w:val="right"/>
              <w:rPr>
                <w:rFonts w:cs="Arial"/>
                <w:b/>
                <w:bCs/>
                <w:sz w:val="18"/>
                <w:szCs w:val="18"/>
              </w:rPr>
            </w:pPr>
            <w:r w:rsidRPr="005B2673">
              <w:rPr>
                <w:rFonts w:cs="Arial"/>
                <w:b/>
                <w:bCs/>
                <w:sz w:val="18"/>
                <w:szCs w:val="18"/>
              </w:rPr>
              <w:t>Thousand</w:t>
            </w:r>
          </w:p>
        </w:tc>
      </w:tr>
      <w:tr w:rsidR="001562FD" w:rsidRPr="005B2673" w:rsidTr="005B2673">
        <w:trPr>
          <w:cantSplit/>
        </w:trPr>
        <w:tc>
          <w:tcPr>
            <w:tcW w:w="3681" w:type="dxa"/>
            <w:vAlign w:val="bottom"/>
          </w:tcPr>
          <w:p w:rsidR="001562FD" w:rsidRPr="005B2673" w:rsidRDefault="001562FD" w:rsidP="005B2673">
            <w:pPr>
              <w:spacing w:line="240" w:lineRule="auto"/>
              <w:ind w:left="945" w:right="-72"/>
              <w:rPr>
                <w:rFonts w:cs="Arial"/>
                <w:b/>
                <w:bCs/>
                <w:sz w:val="12"/>
                <w:szCs w:val="12"/>
                <w:cs/>
              </w:rPr>
            </w:pPr>
          </w:p>
        </w:tc>
        <w:tc>
          <w:tcPr>
            <w:tcW w:w="1440" w:type="dxa"/>
            <w:vAlign w:val="bottom"/>
          </w:tcPr>
          <w:p w:rsidR="001562FD" w:rsidRPr="005B2673" w:rsidRDefault="001562FD" w:rsidP="005B2673">
            <w:pPr>
              <w:spacing w:line="240" w:lineRule="auto"/>
              <w:ind w:right="-72"/>
              <w:jc w:val="right"/>
              <w:rPr>
                <w:rFonts w:cs="Arial"/>
                <w:sz w:val="12"/>
                <w:szCs w:val="12"/>
              </w:rPr>
            </w:pPr>
          </w:p>
        </w:tc>
        <w:tc>
          <w:tcPr>
            <w:tcW w:w="1440" w:type="dxa"/>
            <w:vAlign w:val="bottom"/>
          </w:tcPr>
          <w:p w:rsidR="001562FD" w:rsidRPr="005B2673" w:rsidRDefault="001562FD" w:rsidP="005B2673">
            <w:pPr>
              <w:spacing w:line="240" w:lineRule="auto"/>
              <w:ind w:right="-72"/>
              <w:jc w:val="right"/>
              <w:rPr>
                <w:rFonts w:cs="Arial"/>
                <w:sz w:val="12"/>
                <w:szCs w:val="12"/>
              </w:rPr>
            </w:pPr>
          </w:p>
        </w:tc>
        <w:tc>
          <w:tcPr>
            <w:tcW w:w="1440" w:type="dxa"/>
            <w:vAlign w:val="bottom"/>
          </w:tcPr>
          <w:p w:rsidR="001562FD" w:rsidRPr="005B2673" w:rsidRDefault="001562FD" w:rsidP="005B2673">
            <w:pPr>
              <w:spacing w:line="240" w:lineRule="auto"/>
              <w:ind w:right="-72"/>
              <w:jc w:val="right"/>
              <w:rPr>
                <w:rFonts w:cs="Arial"/>
                <w:sz w:val="12"/>
                <w:szCs w:val="12"/>
              </w:rPr>
            </w:pPr>
          </w:p>
        </w:tc>
        <w:tc>
          <w:tcPr>
            <w:tcW w:w="1440" w:type="dxa"/>
            <w:vAlign w:val="bottom"/>
          </w:tcPr>
          <w:p w:rsidR="001562FD" w:rsidRPr="005B2673" w:rsidRDefault="001562FD" w:rsidP="005B2673">
            <w:pPr>
              <w:spacing w:line="240" w:lineRule="auto"/>
              <w:ind w:right="-72"/>
              <w:jc w:val="right"/>
              <w:rPr>
                <w:rFonts w:cs="Arial"/>
                <w:sz w:val="12"/>
                <w:szCs w:val="12"/>
                <w:lang w:val="en-US"/>
              </w:rPr>
            </w:pPr>
          </w:p>
        </w:tc>
      </w:tr>
      <w:tr w:rsidR="001562FD" w:rsidRPr="005B2673" w:rsidTr="005B2673">
        <w:trPr>
          <w:cantSplit/>
        </w:trPr>
        <w:tc>
          <w:tcPr>
            <w:tcW w:w="3681" w:type="dxa"/>
            <w:vAlign w:val="bottom"/>
          </w:tcPr>
          <w:p w:rsidR="001562FD" w:rsidRPr="007D76CC" w:rsidRDefault="001562FD" w:rsidP="005B2673">
            <w:pPr>
              <w:spacing w:line="240" w:lineRule="auto"/>
              <w:ind w:left="945" w:right="-72"/>
              <w:rPr>
                <w:rFonts w:cs="Arial"/>
                <w:b/>
                <w:bCs/>
                <w:sz w:val="18"/>
                <w:szCs w:val="18"/>
                <w:cs/>
              </w:rPr>
            </w:pPr>
            <w:r w:rsidRPr="007D76CC">
              <w:rPr>
                <w:rFonts w:cs="Arial"/>
                <w:b/>
                <w:bCs/>
                <w:sz w:val="18"/>
                <w:szCs w:val="18"/>
              </w:rPr>
              <w:t>Summarised of performance</w:t>
            </w:r>
          </w:p>
        </w:tc>
        <w:tc>
          <w:tcPr>
            <w:tcW w:w="1440" w:type="dxa"/>
            <w:vAlign w:val="bottom"/>
          </w:tcPr>
          <w:p w:rsidR="001562FD" w:rsidRPr="005B2673" w:rsidRDefault="001562FD" w:rsidP="005B2673">
            <w:pPr>
              <w:spacing w:line="240" w:lineRule="auto"/>
              <w:ind w:right="-72"/>
              <w:jc w:val="right"/>
              <w:rPr>
                <w:rFonts w:cs="Arial"/>
                <w:sz w:val="18"/>
                <w:szCs w:val="18"/>
              </w:rPr>
            </w:pPr>
          </w:p>
        </w:tc>
        <w:tc>
          <w:tcPr>
            <w:tcW w:w="1440" w:type="dxa"/>
            <w:vAlign w:val="bottom"/>
          </w:tcPr>
          <w:p w:rsidR="001562FD" w:rsidRPr="005B2673" w:rsidRDefault="001562FD" w:rsidP="005B2673">
            <w:pPr>
              <w:spacing w:line="240" w:lineRule="auto"/>
              <w:ind w:right="-72"/>
              <w:jc w:val="right"/>
              <w:rPr>
                <w:rFonts w:cs="Arial"/>
                <w:sz w:val="18"/>
                <w:szCs w:val="18"/>
              </w:rPr>
            </w:pPr>
          </w:p>
        </w:tc>
        <w:tc>
          <w:tcPr>
            <w:tcW w:w="1440" w:type="dxa"/>
            <w:vAlign w:val="bottom"/>
          </w:tcPr>
          <w:p w:rsidR="001562FD" w:rsidRPr="005B2673" w:rsidRDefault="001562FD" w:rsidP="005B2673">
            <w:pPr>
              <w:spacing w:line="240" w:lineRule="auto"/>
              <w:ind w:right="-72"/>
              <w:jc w:val="right"/>
              <w:rPr>
                <w:rFonts w:cs="Arial"/>
                <w:sz w:val="18"/>
                <w:szCs w:val="18"/>
              </w:rPr>
            </w:pPr>
          </w:p>
        </w:tc>
        <w:tc>
          <w:tcPr>
            <w:tcW w:w="1440" w:type="dxa"/>
            <w:vAlign w:val="bottom"/>
          </w:tcPr>
          <w:p w:rsidR="001562FD" w:rsidRPr="005B2673" w:rsidRDefault="001562FD" w:rsidP="005B2673">
            <w:pPr>
              <w:spacing w:line="240" w:lineRule="auto"/>
              <w:ind w:right="-72"/>
              <w:jc w:val="right"/>
              <w:rPr>
                <w:rFonts w:cs="Arial"/>
                <w:sz w:val="18"/>
                <w:szCs w:val="18"/>
                <w:lang w:val="en-US"/>
              </w:rPr>
            </w:pPr>
          </w:p>
        </w:tc>
      </w:tr>
      <w:tr w:rsidR="001562FD" w:rsidRPr="005B2673" w:rsidTr="005B2673">
        <w:trPr>
          <w:cantSplit/>
        </w:trPr>
        <w:tc>
          <w:tcPr>
            <w:tcW w:w="3681" w:type="dxa"/>
            <w:vAlign w:val="bottom"/>
          </w:tcPr>
          <w:p w:rsidR="001562FD" w:rsidRPr="005B2673" w:rsidRDefault="001562FD" w:rsidP="005B2673">
            <w:pPr>
              <w:spacing w:line="240" w:lineRule="auto"/>
              <w:ind w:left="945" w:right="-72"/>
              <w:rPr>
                <w:rFonts w:cs="Arial"/>
                <w:i/>
                <w:iCs/>
                <w:sz w:val="12"/>
                <w:szCs w:val="12"/>
              </w:rPr>
            </w:pPr>
          </w:p>
        </w:tc>
        <w:tc>
          <w:tcPr>
            <w:tcW w:w="1440" w:type="dxa"/>
            <w:vAlign w:val="bottom"/>
          </w:tcPr>
          <w:p w:rsidR="001562FD" w:rsidRPr="005B2673" w:rsidRDefault="001562FD" w:rsidP="005B2673">
            <w:pPr>
              <w:spacing w:line="240" w:lineRule="auto"/>
              <w:ind w:right="-72"/>
              <w:jc w:val="right"/>
              <w:rPr>
                <w:rFonts w:cs="Arial"/>
                <w:sz w:val="12"/>
                <w:szCs w:val="12"/>
              </w:rPr>
            </w:pPr>
          </w:p>
        </w:tc>
        <w:tc>
          <w:tcPr>
            <w:tcW w:w="1440" w:type="dxa"/>
            <w:vAlign w:val="bottom"/>
          </w:tcPr>
          <w:p w:rsidR="001562FD" w:rsidRPr="005B2673" w:rsidRDefault="001562FD" w:rsidP="005B2673">
            <w:pPr>
              <w:spacing w:line="240" w:lineRule="auto"/>
              <w:ind w:right="-72"/>
              <w:jc w:val="right"/>
              <w:rPr>
                <w:rFonts w:cs="Arial"/>
                <w:sz w:val="12"/>
                <w:szCs w:val="12"/>
              </w:rPr>
            </w:pPr>
          </w:p>
        </w:tc>
        <w:tc>
          <w:tcPr>
            <w:tcW w:w="1440" w:type="dxa"/>
            <w:vAlign w:val="bottom"/>
          </w:tcPr>
          <w:p w:rsidR="001562FD" w:rsidRPr="005B2673" w:rsidRDefault="001562FD" w:rsidP="005B2673">
            <w:pPr>
              <w:spacing w:line="240" w:lineRule="auto"/>
              <w:ind w:right="-72"/>
              <w:jc w:val="right"/>
              <w:rPr>
                <w:rFonts w:cs="Arial"/>
                <w:sz w:val="12"/>
                <w:szCs w:val="12"/>
              </w:rPr>
            </w:pPr>
          </w:p>
        </w:tc>
        <w:tc>
          <w:tcPr>
            <w:tcW w:w="1440" w:type="dxa"/>
            <w:vAlign w:val="bottom"/>
          </w:tcPr>
          <w:p w:rsidR="001562FD" w:rsidRPr="005B2673" w:rsidRDefault="001562FD" w:rsidP="005B2673">
            <w:pPr>
              <w:spacing w:line="240" w:lineRule="auto"/>
              <w:ind w:right="-72"/>
              <w:jc w:val="right"/>
              <w:rPr>
                <w:rFonts w:cs="Arial"/>
                <w:sz w:val="12"/>
                <w:szCs w:val="12"/>
                <w:lang w:val="en-US"/>
              </w:rPr>
            </w:pPr>
          </w:p>
        </w:tc>
      </w:tr>
      <w:tr w:rsidR="004528A0" w:rsidRPr="005B2673" w:rsidTr="005B2673">
        <w:trPr>
          <w:cantSplit/>
        </w:trPr>
        <w:tc>
          <w:tcPr>
            <w:tcW w:w="3681" w:type="dxa"/>
          </w:tcPr>
          <w:p w:rsidR="004528A0" w:rsidRPr="005B2673" w:rsidRDefault="004528A0" w:rsidP="004528A0">
            <w:pPr>
              <w:spacing w:line="240" w:lineRule="auto"/>
              <w:ind w:left="972" w:right="-108"/>
              <w:rPr>
                <w:rFonts w:cs="Arial"/>
                <w:sz w:val="18"/>
                <w:szCs w:val="18"/>
              </w:rPr>
            </w:pPr>
            <w:r w:rsidRPr="005B2673">
              <w:rPr>
                <w:rFonts w:cs="Arial"/>
                <w:sz w:val="18"/>
                <w:szCs w:val="18"/>
              </w:rPr>
              <w:t>Revenue</w:t>
            </w:r>
          </w:p>
        </w:tc>
        <w:tc>
          <w:tcPr>
            <w:tcW w:w="1440" w:type="dxa"/>
            <w:vAlign w:val="center"/>
          </w:tcPr>
          <w:p w:rsidR="004528A0" w:rsidRPr="00E41C02" w:rsidRDefault="004528A0" w:rsidP="004528A0">
            <w:pPr>
              <w:spacing w:line="240" w:lineRule="auto"/>
              <w:ind w:right="-72"/>
              <w:jc w:val="right"/>
              <w:rPr>
                <w:rFonts w:cs="Arial"/>
                <w:sz w:val="18"/>
                <w:szCs w:val="18"/>
              </w:rPr>
            </w:pPr>
            <w:r w:rsidRPr="00E41C02">
              <w:rPr>
                <w:rFonts w:cs="Arial"/>
                <w:sz w:val="18"/>
                <w:szCs w:val="18"/>
              </w:rPr>
              <w:t>356,773</w:t>
            </w:r>
          </w:p>
        </w:tc>
        <w:tc>
          <w:tcPr>
            <w:tcW w:w="1440" w:type="dxa"/>
            <w:vAlign w:val="center"/>
          </w:tcPr>
          <w:p w:rsidR="004528A0" w:rsidRPr="00E41C02" w:rsidRDefault="004528A0" w:rsidP="004528A0">
            <w:pPr>
              <w:spacing w:line="240" w:lineRule="auto"/>
              <w:ind w:right="-72"/>
              <w:jc w:val="right"/>
              <w:rPr>
                <w:rFonts w:cs="Arial"/>
                <w:sz w:val="18"/>
                <w:szCs w:val="18"/>
                <w:lang w:val="en-US"/>
              </w:rPr>
            </w:pPr>
            <w:r w:rsidRPr="00E41C02">
              <w:rPr>
                <w:rFonts w:cs="Arial"/>
                <w:sz w:val="18"/>
                <w:szCs w:val="18"/>
                <w:lang w:val="en-US"/>
              </w:rPr>
              <w:t>345,283</w:t>
            </w:r>
          </w:p>
        </w:tc>
        <w:tc>
          <w:tcPr>
            <w:tcW w:w="1440" w:type="dxa"/>
            <w:vAlign w:val="center"/>
          </w:tcPr>
          <w:p w:rsidR="004528A0" w:rsidRPr="004528A0" w:rsidRDefault="004528A0" w:rsidP="004528A0">
            <w:pPr>
              <w:spacing w:line="240" w:lineRule="auto"/>
              <w:ind w:right="-72"/>
              <w:jc w:val="right"/>
              <w:rPr>
                <w:rFonts w:cs="Arial"/>
                <w:sz w:val="18"/>
                <w:szCs w:val="18"/>
                <w:lang w:val="en-US"/>
              </w:rPr>
            </w:pPr>
            <w:r w:rsidRPr="004528A0">
              <w:rPr>
                <w:rFonts w:cs="Arial"/>
                <w:sz w:val="18"/>
                <w:szCs w:val="18"/>
                <w:lang w:val="en-US"/>
              </w:rPr>
              <w:t>1,211,123</w:t>
            </w:r>
          </w:p>
        </w:tc>
        <w:tc>
          <w:tcPr>
            <w:tcW w:w="1440" w:type="dxa"/>
            <w:vAlign w:val="center"/>
          </w:tcPr>
          <w:p w:rsidR="004528A0" w:rsidRPr="00E41C02" w:rsidRDefault="004528A0" w:rsidP="004528A0">
            <w:pPr>
              <w:spacing w:line="240" w:lineRule="auto"/>
              <w:ind w:right="-72"/>
              <w:jc w:val="right"/>
              <w:rPr>
                <w:rFonts w:cs="Arial"/>
                <w:sz w:val="18"/>
                <w:szCs w:val="18"/>
                <w:lang w:val="en-US"/>
              </w:rPr>
            </w:pPr>
            <w:r w:rsidRPr="00E41C02">
              <w:rPr>
                <w:rFonts w:cs="Arial"/>
                <w:sz w:val="18"/>
                <w:szCs w:val="18"/>
                <w:lang w:val="en-US"/>
              </w:rPr>
              <w:t>1,246,924</w:t>
            </w:r>
          </w:p>
        </w:tc>
      </w:tr>
      <w:tr w:rsidR="004528A0" w:rsidRPr="005B2673" w:rsidTr="005B2673">
        <w:trPr>
          <w:cantSplit/>
        </w:trPr>
        <w:tc>
          <w:tcPr>
            <w:tcW w:w="3681" w:type="dxa"/>
          </w:tcPr>
          <w:p w:rsidR="004528A0" w:rsidRPr="005B2673" w:rsidRDefault="004528A0" w:rsidP="004528A0">
            <w:pPr>
              <w:spacing w:line="240" w:lineRule="auto"/>
              <w:ind w:left="972" w:right="-108"/>
              <w:rPr>
                <w:rFonts w:cs="Arial"/>
                <w:sz w:val="12"/>
                <w:szCs w:val="12"/>
              </w:rPr>
            </w:pPr>
          </w:p>
        </w:tc>
        <w:tc>
          <w:tcPr>
            <w:tcW w:w="1440" w:type="dxa"/>
            <w:vAlign w:val="center"/>
          </w:tcPr>
          <w:p w:rsidR="004528A0" w:rsidRPr="00E41C02" w:rsidRDefault="004528A0" w:rsidP="004528A0">
            <w:pPr>
              <w:spacing w:line="240" w:lineRule="auto"/>
              <w:ind w:right="-72"/>
              <w:jc w:val="right"/>
              <w:rPr>
                <w:rFonts w:cs="Arial"/>
                <w:sz w:val="12"/>
                <w:szCs w:val="12"/>
              </w:rPr>
            </w:pPr>
          </w:p>
        </w:tc>
        <w:tc>
          <w:tcPr>
            <w:tcW w:w="1440" w:type="dxa"/>
            <w:vAlign w:val="center"/>
          </w:tcPr>
          <w:p w:rsidR="004528A0" w:rsidRPr="00E41C02" w:rsidRDefault="004528A0" w:rsidP="004528A0">
            <w:pPr>
              <w:spacing w:line="240" w:lineRule="auto"/>
              <w:ind w:right="-72"/>
              <w:jc w:val="right"/>
              <w:rPr>
                <w:rFonts w:cs="Arial"/>
                <w:sz w:val="12"/>
                <w:szCs w:val="12"/>
                <w:lang w:val="en-US"/>
              </w:rPr>
            </w:pPr>
          </w:p>
        </w:tc>
        <w:tc>
          <w:tcPr>
            <w:tcW w:w="1440" w:type="dxa"/>
            <w:vAlign w:val="center"/>
          </w:tcPr>
          <w:p w:rsidR="004528A0" w:rsidRPr="004528A0" w:rsidRDefault="004528A0" w:rsidP="004528A0">
            <w:pPr>
              <w:spacing w:line="240" w:lineRule="auto"/>
              <w:ind w:right="-72"/>
              <w:jc w:val="right"/>
              <w:rPr>
                <w:rFonts w:cs="Arial"/>
                <w:sz w:val="18"/>
                <w:szCs w:val="18"/>
                <w:lang w:val="en-US"/>
              </w:rPr>
            </w:pPr>
          </w:p>
        </w:tc>
        <w:tc>
          <w:tcPr>
            <w:tcW w:w="1440" w:type="dxa"/>
            <w:vAlign w:val="center"/>
          </w:tcPr>
          <w:p w:rsidR="004528A0" w:rsidRPr="00E41C02" w:rsidRDefault="004528A0" w:rsidP="004528A0">
            <w:pPr>
              <w:spacing w:line="240" w:lineRule="auto"/>
              <w:ind w:right="-72"/>
              <w:jc w:val="right"/>
              <w:rPr>
                <w:rFonts w:cs="Arial"/>
                <w:sz w:val="12"/>
                <w:szCs w:val="12"/>
                <w:lang w:val="en-US"/>
              </w:rPr>
            </w:pPr>
          </w:p>
        </w:tc>
      </w:tr>
      <w:tr w:rsidR="004528A0" w:rsidRPr="005B2673" w:rsidTr="005B2673">
        <w:trPr>
          <w:cantSplit/>
        </w:trPr>
        <w:tc>
          <w:tcPr>
            <w:tcW w:w="3681" w:type="dxa"/>
          </w:tcPr>
          <w:p w:rsidR="004528A0" w:rsidRPr="005B2673" w:rsidRDefault="004528A0" w:rsidP="004528A0">
            <w:pPr>
              <w:spacing w:line="240" w:lineRule="auto"/>
              <w:ind w:left="972" w:right="-108"/>
              <w:rPr>
                <w:rFonts w:cs="Arial"/>
                <w:b/>
                <w:bCs/>
                <w:sz w:val="18"/>
                <w:szCs w:val="18"/>
              </w:rPr>
            </w:pPr>
            <w:r w:rsidRPr="005B2673">
              <w:rPr>
                <w:rFonts w:cs="Arial"/>
                <w:sz w:val="18"/>
                <w:szCs w:val="18"/>
              </w:rPr>
              <w:t>Profit</w:t>
            </w:r>
          </w:p>
        </w:tc>
        <w:tc>
          <w:tcPr>
            <w:tcW w:w="1440" w:type="dxa"/>
            <w:vAlign w:val="bottom"/>
          </w:tcPr>
          <w:p w:rsidR="004528A0" w:rsidRPr="00E41C02" w:rsidRDefault="00A04695" w:rsidP="004528A0">
            <w:pPr>
              <w:pBdr>
                <w:bottom w:val="single" w:sz="4" w:space="1" w:color="auto"/>
              </w:pBdr>
              <w:spacing w:line="240" w:lineRule="auto"/>
              <w:ind w:right="-72"/>
              <w:jc w:val="right"/>
              <w:rPr>
                <w:rFonts w:cs="Arial"/>
                <w:sz w:val="18"/>
                <w:szCs w:val="18"/>
              </w:rPr>
            </w:pPr>
            <w:r>
              <w:rPr>
                <w:rFonts w:cs="Arial"/>
                <w:sz w:val="18"/>
                <w:szCs w:val="18"/>
              </w:rPr>
              <w:t>224,315</w:t>
            </w:r>
          </w:p>
        </w:tc>
        <w:tc>
          <w:tcPr>
            <w:tcW w:w="1440" w:type="dxa"/>
            <w:vAlign w:val="bottom"/>
          </w:tcPr>
          <w:p w:rsidR="004528A0" w:rsidRPr="00E41C02" w:rsidRDefault="00A04695" w:rsidP="004528A0">
            <w:pPr>
              <w:pBdr>
                <w:bottom w:val="single" w:sz="4" w:space="1" w:color="auto"/>
              </w:pBdr>
              <w:spacing w:line="240" w:lineRule="auto"/>
              <w:ind w:right="-72"/>
              <w:jc w:val="right"/>
              <w:rPr>
                <w:rFonts w:cs="Arial"/>
                <w:sz w:val="18"/>
                <w:szCs w:val="18"/>
              </w:rPr>
            </w:pPr>
            <w:r>
              <w:rPr>
                <w:rFonts w:cs="Arial"/>
                <w:sz w:val="18"/>
                <w:szCs w:val="18"/>
              </w:rPr>
              <w:t>197,300</w:t>
            </w:r>
          </w:p>
        </w:tc>
        <w:tc>
          <w:tcPr>
            <w:tcW w:w="1440" w:type="dxa"/>
            <w:vAlign w:val="bottom"/>
          </w:tcPr>
          <w:p w:rsidR="004528A0" w:rsidRPr="004528A0" w:rsidRDefault="00A04695" w:rsidP="004528A0">
            <w:pPr>
              <w:pBdr>
                <w:bottom w:val="single" w:sz="4" w:space="1" w:color="auto"/>
              </w:pBdr>
              <w:spacing w:line="240" w:lineRule="auto"/>
              <w:ind w:right="-72"/>
              <w:jc w:val="right"/>
              <w:rPr>
                <w:rFonts w:cs="Arial"/>
                <w:sz w:val="18"/>
                <w:szCs w:val="18"/>
                <w:lang w:val="en-US"/>
              </w:rPr>
            </w:pPr>
            <w:r>
              <w:rPr>
                <w:rFonts w:cs="Arial"/>
                <w:sz w:val="18"/>
                <w:szCs w:val="18"/>
                <w:lang w:val="en-US"/>
              </w:rPr>
              <w:t>24,925</w:t>
            </w:r>
          </w:p>
        </w:tc>
        <w:tc>
          <w:tcPr>
            <w:tcW w:w="1440" w:type="dxa"/>
            <w:vAlign w:val="bottom"/>
          </w:tcPr>
          <w:p w:rsidR="004528A0" w:rsidRPr="00E41C02" w:rsidRDefault="00A04695" w:rsidP="004528A0">
            <w:pPr>
              <w:pBdr>
                <w:bottom w:val="single" w:sz="4" w:space="1" w:color="auto"/>
              </w:pBdr>
              <w:spacing w:line="240" w:lineRule="auto"/>
              <w:ind w:right="-72"/>
              <w:jc w:val="right"/>
              <w:rPr>
                <w:rFonts w:cs="Arial"/>
                <w:sz w:val="18"/>
                <w:szCs w:val="18"/>
              </w:rPr>
            </w:pPr>
            <w:r>
              <w:rPr>
                <w:rFonts w:cs="Arial"/>
                <w:sz w:val="18"/>
                <w:szCs w:val="18"/>
              </w:rPr>
              <w:t>15,565</w:t>
            </w:r>
          </w:p>
        </w:tc>
      </w:tr>
      <w:tr w:rsidR="00AB3E35" w:rsidRPr="005B2673" w:rsidTr="005B2673">
        <w:trPr>
          <w:cantSplit/>
        </w:trPr>
        <w:tc>
          <w:tcPr>
            <w:tcW w:w="3681" w:type="dxa"/>
            <w:vAlign w:val="bottom"/>
          </w:tcPr>
          <w:p w:rsidR="00AB3E35" w:rsidRPr="005B2673" w:rsidRDefault="00AB3E35" w:rsidP="00AB3E35">
            <w:pPr>
              <w:spacing w:line="240" w:lineRule="auto"/>
              <w:ind w:left="945" w:right="-72"/>
              <w:rPr>
                <w:rFonts w:cs="Arial"/>
                <w:b/>
                <w:bCs/>
                <w:sz w:val="12"/>
                <w:szCs w:val="12"/>
                <w:cs/>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4528A0" w:rsidRDefault="00AB3E35" w:rsidP="00AB3E35">
            <w:pPr>
              <w:spacing w:line="240" w:lineRule="auto"/>
              <w:ind w:right="-72"/>
              <w:jc w:val="right"/>
              <w:rPr>
                <w:rFonts w:cs="Arial"/>
                <w:sz w:val="18"/>
                <w:szCs w:val="18"/>
                <w:lang w:val="en-US"/>
              </w:rPr>
            </w:pPr>
          </w:p>
        </w:tc>
        <w:tc>
          <w:tcPr>
            <w:tcW w:w="1440" w:type="dxa"/>
            <w:vAlign w:val="bottom"/>
          </w:tcPr>
          <w:p w:rsidR="00AB3E35" w:rsidRPr="00E41C02" w:rsidRDefault="00AB3E35" w:rsidP="00AB3E35">
            <w:pPr>
              <w:spacing w:line="240" w:lineRule="auto"/>
              <w:ind w:right="-72"/>
              <w:jc w:val="right"/>
              <w:rPr>
                <w:rFonts w:cs="Arial"/>
                <w:sz w:val="12"/>
                <w:szCs w:val="12"/>
                <w:lang w:val="en-US"/>
              </w:rPr>
            </w:pPr>
          </w:p>
        </w:tc>
      </w:tr>
      <w:tr w:rsidR="00AB3E35" w:rsidRPr="005B2673" w:rsidTr="005B2673">
        <w:trPr>
          <w:cantSplit/>
        </w:trPr>
        <w:tc>
          <w:tcPr>
            <w:tcW w:w="3681" w:type="dxa"/>
            <w:vAlign w:val="bottom"/>
          </w:tcPr>
          <w:p w:rsidR="00AB3E35" w:rsidRPr="005B2673" w:rsidRDefault="00AB3E35" w:rsidP="00AB3E35">
            <w:pPr>
              <w:spacing w:line="240" w:lineRule="auto"/>
              <w:ind w:left="945" w:right="-72"/>
              <w:rPr>
                <w:rFonts w:cs="Arial"/>
                <w:sz w:val="18"/>
                <w:szCs w:val="18"/>
                <w:lang w:bidi="th-TH"/>
              </w:rPr>
            </w:pPr>
            <w:r w:rsidRPr="005B2673">
              <w:rPr>
                <w:rFonts w:cs="Arial"/>
                <w:sz w:val="18"/>
                <w:szCs w:val="18"/>
              </w:rPr>
              <w:t>Other comprehensive income</w:t>
            </w:r>
          </w:p>
        </w:tc>
        <w:tc>
          <w:tcPr>
            <w:tcW w:w="1440" w:type="dxa"/>
            <w:vAlign w:val="bottom"/>
          </w:tcPr>
          <w:p w:rsidR="00AB3E35" w:rsidRPr="00E41C02" w:rsidRDefault="00AB3E35" w:rsidP="00AB3E35">
            <w:pPr>
              <w:pBdr>
                <w:bottom w:val="single" w:sz="4" w:space="1" w:color="auto"/>
              </w:pBdr>
              <w:spacing w:line="240" w:lineRule="auto"/>
              <w:ind w:right="-72"/>
              <w:jc w:val="right"/>
              <w:rPr>
                <w:rFonts w:cs="Arial"/>
                <w:sz w:val="18"/>
                <w:szCs w:val="18"/>
              </w:rPr>
            </w:pPr>
            <w:r w:rsidRPr="00E41C02">
              <w:rPr>
                <w:rFonts w:cs="Arial"/>
                <w:sz w:val="18"/>
                <w:szCs w:val="18"/>
              </w:rPr>
              <w:t>-</w:t>
            </w:r>
          </w:p>
        </w:tc>
        <w:tc>
          <w:tcPr>
            <w:tcW w:w="1440" w:type="dxa"/>
            <w:vAlign w:val="bottom"/>
          </w:tcPr>
          <w:p w:rsidR="00AB3E35" w:rsidRPr="00E41C02" w:rsidRDefault="00AB3E35" w:rsidP="00AB3E35">
            <w:pPr>
              <w:pBdr>
                <w:bottom w:val="single" w:sz="4" w:space="1" w:color="auto"/>
              </w:pBdr>
              <w:spacing w:line="240" w:lineRule="auto"/>
              <w:ind w:right="-72"/>
              <w:jc w:val="right"/>
              <w:rPr>
                <w:rFonts w:cs="Arial"/>
                <w:sz w:val="18"/>
                <w:szCs w:val="18"/>
              </w:rPr>
            </w:pPr>
            <w:r w:rsidRPr="00E41C02">
              <w:rPr>
                <w:rFonts w:cs="Arial"/>
                <w:sz w:val="18"/>
                <w:szCs w:val="18"/>
              </w:rPr>
              <w:t>-</w:t>
            </w:r>
          </w:p>
        </w:tc>
        <w:tc>
          <w:tcPr>
            <w:tcW w:w="1440" w:type="dxa"/>
            <w:vAlign w:val="bottom"/>
          </w:tcPr>
          <w:p w:rsidR="00AB3E35" w:rsidRPr="004528A0" w:rsidRDefault="00AB3E35" w:rsidP="00AB3E35">
            <w:pPr>
              <w:pBdr>
                <w:bottom w:val="single" w:sz="4" w:space="1" w:color="auto"/>
              </w:pBdr>
              <w:spacing w:line="240" w:lineRule="auto"/>
              <w:ind w:right="-72"/>
              <w:jc w:val="right"/>
              <w:rPr>
                <w:rFonts w:cs="Arial"/>
                <w:sz w:val="18"/>
                <w:szCs w:val="18"/>
                <w:lang w:val="en-US"/>
              </w:rPr>
            </w:pPr>
            <w:r w:rsidRPr="004528A0">
              <w:rPr>
                <w:rFonts w:cs="Arial"/>
                <w:sz w:val="18"/>
                <w:szCs w:val="18"/>
                <w:lang w:val="en-US"/>
              </w:rPr>
              <w:t>-</w:t>
            </w:r>
          </w:p>
        </w:tc>
        <w:tc>
          <w:tcPr>
            <w:tcW w:w="1440" w:type="dxa"/>
            <w:vAlign w:val="bottom"/>
          </w:tcPr>
          <w:p w:rsidR="00AB3E35" w:rsidRPr="00E41C02" w:rsidRDefault="00AB3E35" w:rsidP="00AB3E35">
            <w:pPr>
              <w:pBdr>
                <w:bottom w:val="single" w:sz="4" w:space="1" w:color="auto"/>
              </w:pBdr>
              <w:spacing w:line="240" w:lineRule="auto"/>
              <w:ind w:right="-72"/>
              <w:jc w:val="right"/>
              <w:rPr>
                <w:rFonts w:cs="Arial"/>
                <w:sz w:val="18"/>
                <w:szCs w:val="18"/>
                <w:lang w:val="en-US"/>
              </w:rPr>
            </w:pPr>
            <w:r w:rsidRPr="00E41C02">
              <w:rPr>
                <w:rFonts w:cs="Arial"/>
                <w:sz w:val="18"/>
                <w:szCs w:val="18"/>
                <w:lang w:val="en-US"/>
              </w:rPr>
              <w:t>-</w:t>
            </w:r>
          </w:p>
        </w:tc>
      </w:tr>
      <w:tr w:rsidR="00AB3E35" w:rsidRPr="005B2673" w:rsidTr="005B2673">
        <w:trPr>
          <w:cantSplit/>
        </w:trPr>
        <w:tc>
          <w:tcPr>
            <w:tcW w:w="3681" w:type="dxa"/>
            <w:vAlign w:val="bottom"/>
          </w:tcPr>
          <w:p w:rsidR="00AB3E35" w:rsidRPr="005B2673" w:rsidRDefault="00AB3E35" w:rsidP="00AB3E35">
            <w:pPr>
              <w:spacing w:line="240" w:lineRule="auto"/>
              <w:ind w:left="945" w:right="-72"/>
              <w:rPr>
                <w:rFonts w:cs="Arial"/>
                <w:b/>
                <w:bCs/>
                <w:sz w:val="12"/>
                <w:szCs w:val="12"/>
                <w:cs/>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4528A0" w:rsidRDefault="00AB3E35" w:rsidP="00AB3E35">
            <w:pPr>
              <w:spacing w:line="240" w:lineRule="auto"/>
              <w:ind w:right="-72"/>
              <w:jc w:val="right"/>
              <w:rPr>
                <w:rFonts w:cs="Arial"/>
                <w:sz w:val="18"/>
                <w:szCs w:val="18"/>
                <w:lang w:val="en-US"/>
              </w:rPr>
            </w:pPr>
          </w:p>
        </w:tc>
        <w:tc>
          <w:tcPr>
            <w:tcW w:w="1440" w:type="dxa"/>
            <w:vAlign w:val="bottom"/>
          </w:tcPr>
          <w:p w:rsidR="00AB3E35" w:rsidRPr="00E41C02" w:rsidRDefault="00AB3E35" w:rsidP="00AB3E35">
            <w:pPr>
              <w:spacing w:line="240" w:lineRule="auto"/>
              <w:ind w:right="-72"/>
              <w:jc w:val="right"/>
              <w:rPr>
                <w:rFonts w:cs="Arial"/>
                <w:sz w:val="12"/>
                <w:szCs w:val="12"/>
                <w:lang w:val="en-US"/>
              </w:rPr>
            </w:pPr>
          </w:p>
        </w:tc>
      </w:tr>
      <w:tr w:rsidR="004528A0" w:rsidRPr="005B2673" w:rsidTr="005B2673">
        <w:trPr>
          <w:cantSplit/>
        </w:trPr>
        <w:tc>
          <w:tcPr>
            <w:tcW w:w="3681" w:type="dxa"/>
            <w:vAlign w:val="bottom"/>
          </w:tcPr>
          <w:p w:rsidR="004528A0" w:rsidRPr="005B2673" w:rsidRDefault="004528A0" w:rsidP="004528A0">
            <w:pPr>
              <w:spacing w:line="240" w:lineRule="auto"/>
              <w:ind w:left="945" w:right="-72"/>
              <w:rPr>
                <w:rFonts w:cs="Arial"/>
                <w:sz w:val="18"/>
                <w:szCs w:val="18"/>
                <w:cs/>
              </w:rPr>
            </w:pPr>
            <w:r w:rsidRPr="005B2673">
              <w:rPr>
                <w:rFonts w:cs="Arial"/>
                <w:sz w:val="18"/>
                <w:szCs w:val="18"/>
              </w:rPr>
              <w:t>Total comprehensive income</w:t>
            </w:r>
          </w:p>
        </w:tc>
        <w:tc>
          <w:tcPr>
            <w:tcW w:w="1440" w:type="dxa"/>
            <w:vAlign w:val="bottom"/>
          </w:tcPr>
          <w:p w:rsidR="004528A0" w:rsidRPr="00E41C02" w:rsidRDefault="004528A0" w:rsidP="004528A0">
            <w:pPr>
              <w:pBdr>
                <w:bottom w:val="single" w:sz="4" w:space="1" w:color="auto"/>
              </w:pBdr>
              <w:spacing w:line="240" w:lineRule="auto"/>
              <w:ind w:right="-72"/>
              <w:jc w:val="right"/>
              <w:rPr>
                <w:rFonts w:cs="Arial"/>
                <w:sz w:val="18"/>
                <w:szCs w:val="18"/>
              </w:rPr>
            </w:pPr>
            <w:r w:rsidRPr="00BE49ED">
              <w:rPr>
                <w:rFonts w:cs="Arial"/>
                <w:sz w:val="18"/>
                <w:szCs w:val="18"/>
              </w:rPr>
              <w:t>2</w:t>
            </w:r>
            <w:r w:rsidR="00A04695">
              <w:rPr>
                <w:rFonts w:cs="Arial"/>
                <w:sz w:val="18"/>
                <w:szCs w:val="18"/>
              </w:rPr>
              <w:t>24,315</w:t>
            </w:r>
          </w:p>
        </w:tc>
        <w:tc>
          <w:tcPr>
            <w:tcW w:w="1440" w:type="dxa"/>
            <w:vAlign w:val="bottom"/>
          </w:tcPr>
          <w:p w:rsidR="004528A0" w:rsidRPr="00E41C02" w:rsidRDefault="00A04695" w:rsidP="004528A0">
            <w:pPr>
              <w:pBdr>
                <w:bottom w:val="single" w:sz="4" w:space="1" w:color="auto"/>
              </w:pBdr>
              <w:spacing w:line="240" w:lineRule="auto"/>
              <w:ind w:right="-72"/>
              <w:jc w:val="right"/>
              <w:rPr>
                <w:rFonts w:cs="Arial"/>
                <w:sz w:val="18"/>
                <w:szCs w:val="18"/>
              </w:rPr>
            </w:pPr>
            <w:r>
              <w:rPr>
                <w:rFonts w:cs="Arial"/>
                <w:sz w:val="18"/>
                <w:szCs w:val="18"/>
              </w:rPr>
              <w:t>197,300</w:t>
            </w:r>
          </w:p>
        </w:tc>
        <w:tc>
          <w:tcPr>
            <w:tcW w:w="1440" w:type="dxa"/>
            <w:vAlign w:val="bottom"/>
          </w:tcPr>
          <w:p w:rsidR="004528A0" w:rsidRPr="004528A0" w:rsidRDefault="00A04695" w:rsidP="004528A0">
            <w:pPr>
              <w:pBdr>
                <w:bottom w:val="single" w:sz="4" w:space="1" w:color="auto"/>
              </w:pBdr>
              <w:spacing w:line="240" w:lineRule="auto"/>
              <w:ind w:right="-72"/>
              <w:jc w:val="right"/>
              <w:rPr>
                <w:rFonts w:cs="Arial"/>
                <w:sz w:val="18"/>
                <w:szCs w:val="18"/>
                <w:lang w:val="en-US"/>
              </w:rPr>
            </w:pPr>
            <w:r>
              <w:rPr>
                <w:rFonts w:cs="Arial"/>
                <w:sz w:val="18"/>
                <w:szCs w:val="18"/>
                <w:lang w:val="en-US"/>
              </w:rPr>
              <w:t>24,925</w:t>
            </w:r>
          </w:p>
        </w:tc>
        <w:tc>
          <w:tcPr>
            <w:tcW w:w="1440" w:type="dxa"/>
            <w:vAlign w:val="bottom"/>
          </w:tcPr>
          <w:p w:rsidR="004528A0" w:rsidRPr="00E41C02" w:rsidRDefault="004528A0" w:rsidP="004528A0">
            <w:pPr>
              <w:pBdr>
                <w:bottom w:val="single" w:sz="4" w:space="1" w:color="auto"/>
              </w:pBdr>
              <w:spacing w:line="240" w:lineRule="auto"/>
              <w:ind w:right="-72"/>
              <w:jc w:val="right"/>
              <w:rPr>
                <w:rFonts w:cs="Arial"/>
                <w:sz w:val="18"/>
                <w:szCs w:val="18"/>
              </w:rPr>
            </w:pPr>
            <w:r w:rsidRPr="00736FAE">
              <w:rPr>
                <w:rFonts w:cs="Arial"/>
                <w:sz w:val="18"/>
                <w:szCs w:val="18"/>
              </w:rPr>
              <w:t>1</w:t>
            </w:r>
            <w:r w:rsidR="00A04695">
              <w:rPr>
                <w:rFonts w:cs="Arial"/>
                <w:sz w:val="18"/>
                <w:szCs w:val="18"/>
              </w:rPr>
              <w:t>5,565</w:t>
            </w:r>
          </w:p>
        </w:tc>
      </w:tr>
      <w:tr w:rsidR="00AB3E35" w:rsidRPr="005B2673" w:rsidTr="005B2673">
        <w:trPr>
          <w:cantSplit/>
        </w:trPr>
        <w:tc>
          <w:tcPr>
            <w:tcW w:w="3681" w:type="dxa"/>
            <w:vAlign w:val="bottom"/>
          </w:tcPr>
          <w:p w:rsidR="00AB3E35" w:rsidRPr="005B2673" w:rsidRDefault="00AB3E35" w:rsidP="00AB3E35">
            <w:pPr>
              <w:spacing w:line="240" w:lineRule="auto"/>
              <w:ind w:left="945" w:right="-72"/>
              <w:rPr>
                <w:rFonts w:cs="Arial"/>
                <w:b/>
                <w:bCs/>
                <w:sz w:val="12"/>
                <w:szCs w:val="12"/>
                <w:cs/>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4528A0" w:rsidRDefault="00AB3E35" w:rsidP="00AB3E35">
            <w:pPr>
              <w:spacing w:line="240" w:lineRule="auto"/>
              <w:ind w:right="-72"/>
              <w:jc w:val="right"/>
              <w:rPr>
                <w:rFonts w:cs="Arial"/>
                <w:sz w:val="18"/>
                <w:szCs w:val="18"/>
                <w:lang w:val="en-US"/>
              </w:rPr>
            </w:pPr>
          </w:p>
        </w:tc>
        <w:tc>
          <w:tcPr>
            <w:tcW w:w="1440" w:type="dxa"/>
            <w:vAlign w:val="bottom"/>
          </w:tcPr>
          <w:p w:rsidR="00AB3E35" w:rsidRPr="00E41C02" w:rsidRDefault="00AB3E35" w:rsidP="00AB3E35">
            <w:pPr>
              <w:spacing w:line="240" w:lineRule="auto"/>
              <w:ind w:right="-72"/>
              <w:jc w:val="right"/>
              <w:rPr>
                <w:rFonts w:cs="Arial"/>
                <w:sz w:val="12"/>
                <w:szCs w:val="12"/>
                <w:lang w:val="en-US"/>
              </w:rPr>
            </w:pPr>
          </w:p>
        </w:tc>
      </w:tr>
      <w:tr w:rsidR="00AB3E35" w:rsidRPr="005B2673" w:rsidTr="005B2673">
        <w:trPr>
          <w:cantSplit/>
        </w:trPr>
        <w:tc>
          <w:tcPr>
            <w:tcW w:w="3681" w:type="dxa"/>
            <w:vAlign w:val="bottom"/>
          </w:tcPr>
          <w:p w:rsidR="00AB3E35" w:rsidRPr="005B2673" w:rsidRDefault="00AB3E35" w:rsidP="00AB3E35">
            <w:pPr>
              <w:spacing w:line="240" w:lineRule="auto"/>
              <w:ind w:left="945" w:right="-72"/>
              <w:rPr>
                <w:rFonts w:cs="Arial"/>
                <w:sz w:val="18"/>
                <w:szCs w:val="18"/>
              </w:rPr>
            </w:pPr>
            <w:r w:rsidRPr="005B2673">
              <w:rPr>
                <w:rFonts w:cs="Arial"/>
                <w:sz w:val="18"/>
                <w:szCs w:val="18"/>
              </w:rPr>
              <w:t xml:space="preserve">Dividend received from   </w:t>
            </w:r>
          </w:p>
          <w:p w:rsidR="00AB3E35" w:rsidRPr="005B2673" w:rsidRDefault="00AB3E35" w:rsidP="00AB3E35">
            <w:pPr>
              <w:spacing w:line="240" w:lineRule="auto"/>
              <w:ind w:left="945" w:right="-72"/>
              <w:rPr>
                <w:rFonts w:cs="Arial"/>
                <w:sz w:val="18"/>
                <w:szCs w:val="18"/>
                <w:cs/>
              </w:rPr>
            </w:pPr>
            <w:r w:rsidRPr="005B2673">
              <w:rPr>
                <w:rFonts w:cs="Arial"/>
                <w:sz w:val="18"/>
                <w:szCs w:val="18"/>
              </w:rPr>
              <w:t xml:space="preserve">   associates</w:t>
            </w:r>
          </w:p>
        </w:tc>
        <w:tc>
          <w:tcPr>
            <w:tcW w:w="1440" w:type="dxa"/>
            <w:vAlign w:val="bottom"/>
          </w:tcPr>
          <w:p w:rsidR="00AB3E35" w:rsidRPr="00E41C02" w:rsidRDefault="00AB3E35" w:rsidP="00AB3E35">
            <w:pPr>
              <w:pBdr>
                <w:bottom w:val="double" w:sz="4" w:space="1" w:color="auto"/>
              </w:pBdr>
              <w:spacing w:line="240" w:lineRule="auto"/>
              <w:ind w:right="-72"/>
              <w:jc w:val="right"/>
              <w:rPr>
                <w:rFonts w:cs="Arial"/>
                <w:sz w:val="18"/>
                <w:szCs w:val="18"/>
              </w:rPr>
            </w:pPr>
            <w:r>
              <w:rPr>
                <w:rFonts w:cs="Arial"/>
                <w:sz w:val="18"/>
                <w:szCs w:val="18"/>
              </w:rPr>
              <w:t>55,800</w:t>
            </w:r>
          </w:p>
        </w:tc>
        <w:tc>
          <w:tcPr>
            <w:tcW w:w="1440" w:type="dxa"/>
            <w:vAlign w:val="bottom"/>
          </w:tcPr>
          <w:p w:rsidR="00AB3E35" w:rsidRPr="00E41C02" w:rsidRDefault="00AB3E35" w:rsidP="00AB3E35">
            <w:pPr>
              <w:pBdr>
                <w:bottom w:val="double" w:sz="4" w:space="1" w:color="auto"/>
              </w:pBdr>
              <w:spacing w:line="240" w:lineRule="auto"/>
              <w:ind w:right="-72"/>
              <w:jc w:val="right"/>
              <w:rPr>
                <w:rFonts w:cs="Arial"/>
                <w:sz w:val="18"/>
                <w:szCs w:val="18"/>
              </w:rPr>
            </w:pPr>
            <w:r w:rsidRPr="00F95926">
              <w:rPr>
                <w:rFonts w:cs="Arial"/>
                <w:sz w:val="18"/>
                <w:szCs w:val="18"/>
              </w:rPr>
              <w:t>60,300</w:t>
            </w:r>
          </w:p>
        </w:tc>
        <w:tc>
          <w:tcPr>
            <w:tcW w:w="1440" w:type="dxa"/>
            <w:vAlign w:val="bottom"/>
          </w:tcPr>
          <w:p w:rsidR="00AB3E35" w:rsidRPr="004528A0" w:rsidRDefault="00AB3E35" w:rsidP="00AB3E35">
            <w:pPr>
              <w:pBdr>
                <w:bottom w:val="double" w:sz="4" w:space="1" w:color="auto"/>
              </w:pBdr>
              <w:spacing w:line="240" w:lineRule="auto"/>
              <w:ind w:right="-72"/>
              <w:jc w:val="right"/>
              <w:rPr>
                <w:rFonts w:cs="Arial"/>
                <w:sz w:val="18"/>
                <w:szCs w:val="18"/>
                <w:lang w:val="en-US"/>
              </w:rPr>
            </w:pPr>
            <w:r w:rsidRPr="004528A0">
              <w:rPr>
                <w:rFonts w:cs="Arial"/>
                <w:sz w:val="18"/>
                <w:szCs w:val="18"/>
                <w:lang w:val="en-US"/>
              </w:rPr>
              <w:t>-</w:t>
            </w:r>
          </w:p>
        </w:tc>
        <w:tc>
          <w:tcPr>
            <w:tcW w:w="1440" w:type="dxa"/>
            <w:vAlign w:val="bottom"/>
          </w:tcPr>
          <w:p w:rsidR="00AB3E35" w:rsidRPr="00E41C02" w:rsidRDefault="00AB3E35" w:rsidP="00AB3E35">
            <w:pPr>
              <w:pBdr>
                <w:bottom w:val="double" w:sz="4" w:space="1" w:color="auto"/>
              </w:pBdr>
              <w:spacing w:line="240" w:lineRule="auto"/>
              <w:ind w:right="-72"/>
              <w:jc w:val="right"/>
              <w:rPr>
                <w:rFonts w:cs="Arial"/>
                <w:sz w:val="18"/>
                <w:szCs w:val="18"/>
                <w:lang w:val="en-US"/>
              </w:rPr>
            </w:pPr>
            <w:r w:rsidRPr="00E41C02">
              <w:rPr>
                <w:rFonts w:cs="Arial"/>
                <w:sz w:val="18"/>
                <w:szCs w:val="18"/>
                <w:lang w:val="en-US"/>
              </w:rPr>
              <w:t>-</w:t>
            </w:r>
          </w:p>
        </w:tc>
      </w:tr>
      <w:tr w:rsidR="00AB3E35" w:rsidRPr="00557CB5" w:rsidTr="00350129">
        <w:trPr>
          <w:cantSplit/>
        </w:trPr>
        <w:tc>
          <w:tcPr>
            <w:tcW w:w="3681" w:type="dxa"/>
            <w:vAlign w:val="bottom"/>
          </w:tcPr>
          <w:p w:rsidR="00AB3E35" w:rsidRPr="00557CB5" w:rsidRDefault="00AB3E35" w:rsidP="00AB3E35">
            <w:pPr>
              <w:spacing w:line="240" w:lineRule="auto"/>
              <w:ind w:left="945" w:right="-72"/>
              <w:rPr>
                <w:rFonts w:cs="Arial"/>
                <w:b/>
                <w:bCs/>
                <w:sz w:val="18"/>
                <w:szCs w:val="18"/>
                <w:cs/>
              </w:rPr>
            </w:pPr>
          </w:p>
        </w:tc>
        <w:tc>
          <w:tcPr>
            <w:tcW w:w="1440" w:type="dxa"/>
            <w:vAlign w:val="bottom"/>
          </w:tcPr>
          <w:p w:rsidR="00AB3E35" w:rsidRPr="00E41C02" w:rsidRDefault="00AB3E35" w:rsidP="00AB3E35">
            <w:pPr>
              <w:spacing w:line="240" w:lineRule="auto"/>
              <w:ind w:right="-72"/>
              <w:jc w:val="right"/>
              <w:rPr>
                <w:rFonts w:cs="Arial"/>
                <w:sz w:val="18"/>
                <w:szCs w:val="18"/>
              </w:rPr>
            </w:pPr>
          </w:p>
        </w:tc>
        <w:tc>
          <w:tcPr>
            <w:tcW w:w="1440" w:type="dxa"/>
            <w:vAlign w:val="bottom"/>
          </w:tcPr>
          <w:p w:rsidR="00AB3E35" w:rsidRPr="00E41C02" w:rsidRDefault="00AB3E35" w:rsidP="00AB3E35">
            <w:pPr>
              <w:spacing w:line="240" w:lineRule="auto"/>
              <w:ind w:right="-72"/>
              <w:jc w:val="right"/>
              <w:rPr>
                <w:rFonts w:cs="Arial"/>
                <w:sz w:val="18"/>
                <w:szCs w:val="18"/>
              </w:rPr>
            </w:pPr>
          </w:p>
        </w:tc>
        <w:tc>
          <w:tcPr>
            <w:tcW w:w="1440" w:type="dxa"/>
            <w:vAlign w:val="bottom"/>
          </w:tcPr>
          <w:p w:rsidR="00AB3E35" w:rsidRPr="004528A0" w:rsidRDefault="00AB3E35" w:rsidP="00AB3E35">
            <w:pPr>
              <w:spacing w:line="240" w:lineRule="auto"/>
              <w:ind w:right="-72"/>
              <w:jc w:val="right"/>
              <w:rPr>
                <w:rFonts w:cs="Arial"/>
                <w:sz w:val="18"/>
                <w:szCs w:val="18"/>
                <w:lang w:val="en-US"/>
              </w:rPr>
            </w:pPr>
          </w:p>
        </w:tc>
        <w:tc>
          <w:tcPr>
            <w:tcW w:w="1440" w:type="dxa"/>
            <w:vAlign w:val="bottom"/>
          </w:tcPr>
          <w:p w:rsidR="00AB3E35" w:rsidRPr="00E41C02" w:rsidRDefault="00AB3E35" w:rsidP="00AB3E35">
            <w:pPr>
              <w:spacing w:line="240" w:lineRule="auto"/>
              <w:ind w:right="-72"/>
              <w:jc w:val="right"/>
              <w:rPr>
                <w:rFonts w:cs="Arial"/>
                <w:sz w:val="18"/>
                <w:szCs w:val="18"/>
                <w:lang w:val="en-US"/>
              </w:rPr>
            </w:pPr>
          </w:p>
        </w:tc>
      </w:tr>
      <w:tr w:rsidR="00AB3E35" w:rsidRPr="005B2673" w:rsidTr="00350129">
        <w:trPr>
          <w:cantSplit/>
        </w:trPr>
        <w:tc>
          <w:tcPr>
            <w:tcW w:w="3681" w:type="dxa"/>
            <w:vAlign w:val="bottom"/>
          </w:tcPr>
          <w:p w:rsidR="00AB3E35" w:rsidRPr="007D76CC" w:rsidRDefault="00AB3E35" w:rsidP="00AB3E35">
            <w:pPr>
              <w:spacing w:line="240" w:lineRule="auto"/>
              <w:ind w:left="945" w:right="-72"/>
              <w:rPr>
                <w:rFonts w:cs="Arial"/>
                <w:b/>
                <w:bCs/>
                <w:sz w:val="18"/>
                <w:szCs w:val="18"/>
              </w:rPr>
            </w:pPr>
            <w:r w:rsidRPr="007D76CC">
              <w:rPr>
                <w:rFonts w:cs="Arial"/>
                <w:b/>
                <w:bCs/>
                <w:sz w:val="18"/>
                <w:szCs w:val="18"/>
              </w:rPr>
              <w:t xml:space="preserve">Summarised of statement of </w:t>
            </w:r>
          </w:p>
          <w:p w:rsidR="00AB3E35" w:rsidRPr="005B2673" w:rsidRDefault="00AB3E35" w:rsidP="00AB3E35">
            <w:pPr>
              <w:spacing w:line="240" w:lineRule="auto"/>
              <w:ind w:left="945" w:right="-72"/>
              <w:rPr>
                <w:rFonts w:cs="Arial"/>
                <w:b/>
                <w:bCs/>
                <w:sz w:val="18"/>
                <w:szCs w:val="18"/>
                <w:cs/>
              </w:rPr>
            </w:pPr>
            <w:r w:rsidRPr="007D76CC">
              <w:rPr>
                <w:rFonts w:cs="Arial"/>
                <w:b/>
                <w:bCs/>
                <w:sz w:val="18"/>
                <w:szCs w:val="18"/>
              </w:rPr>
              <w:t xml:space="preserve">   financial position</w:t>
            </w:r>
          </w:p>
        </w:tc>
        <w:tc>
          <w:tcPr>
            <w:tcW w:w="1440" w:type="dxa"/>
            <w:vAlign w:val="bottom"/>
          </w:tcPr>
          <w:p w:rsidR="00AB3E35" w:rsidRPr="00E41C02" w:rsidRDefault="00AB3E35" w:rsidP="00AB3E35">
            <w:pPr>
              <w:spacing w:line="240" w:lineRule="auto"/>
              <w:ind w:right="-72"/>
              <w:jc w:val="right"/>
              <w:rPr>
                <w:rFonts w:cs="Arial"/>
                <w:sz w:val="18"/>
                <w:szCs w:val="18"/>
              </w:rPr>
            </w:pPr>
          </w:p>
        </w:tc>
        <w:tc>
          <w:tcPr>
            <w:tcW w:w="1440" w:type="dxa"/>
            <w:vAlign w:val="bottom"/>
          </w:tcPr>
          <w:p w:rsidR="00AB3E35" w:rsidRPr="00E41C02" w:rsidRDefault="00AB3E35" w:rsidP="00AB3E35">
            <w:pPr>
              <w:spacing w:line="240" w:lineRule="auto"/>
              <w:ind w:right="-72"/>
              <w:jc w:val="right"/>
              <w:rPr>
                <w:rFonts w:cs="Arial"/>
                <w:sz w:val="18"/>
                <w:szCs w:val="18"/>
              </w:rPr>
            </w:pPr>
          </w:p>
        </w:tc>
        <w:tc>
          <w:tcPr>
            <w:tcW w:w="1440" w:type="dxa"/>
            <w:vAlign w:val="bottom"/>
          </w:tcPr>
          <w:p w:rsidR="00AB3E35" w:rsidRPr="004528A0" w:rsidRDefault="00AB3E35" w:rsidP="00AB3E35">
            <w:pPr>
              <w:spacing w:line="240" w:lineRule="auto"/>
              <w:ind w:right="-72"/>
              <w:jc w:val="right"/>
              <w:rPr>
                <w:rFonts w:cs="Arial"/>
                <w:sz w:val="18"/>
                <w:szCs w:val="18"/>
                <w:lang w:val="en-US"/>
              </w:rPr>
            </w:pPr>
          </w:p>
        </w:tc>
        <w:tc>
          <w:tcPr>
            <w:tcW w:w="1440" w:type="dxa"/>
            <w:vAlign w:val="bottom"/>
          </w:tcPr>
          <w:p w:rsidR="00AB3E35" w:rsidRPr="00E41C02" w:rsidRDefault="00AB3E35" w:rsidP="00AB3E35">
            <w:pPr>
              <w:spacing w:line="240" w:lineRule="auto"/>
              <w:ind w:right="-72"/>
              <w:jc w:val="right"/>
              <w:rPr>
                <w:rFonts w:cs="Arial"/>
                <w:sz w:val="18"/>
                <w:szCs w:val="18"/>
                <w:lang w:val="en-US"/>
              </w:rPr>
            </w:pPr>
          </w:p>
        </w:tc>
      </w:tr>
      <w:tr w:rsidR="00AB3E35" w:rsidRPr="005B2673" w:rsidTr="00350129">
        <w:trPr>
          <w:cantSplit/>
        </w:trPr>
        <w:tc>
          <w:tcPr>
            <w:tcW w:w="3681" w:type="dxa"/>
            <w:vAlign w:val="bottom"/>
          </w:tcPr>
          <w:p w:rsidR="00AB3E35" w:rsidRPr="005B2673" w:rsidRDefault="00AB3E35" w:rsidP="00AB3E35">
            <w:pPr>
              <w:spacing w:line="240" w:lineRule="auto"/>
              <w:ind w:left="945" w:right="-72"/>
              <w:rPr>
                <w:rFonts w:cs="Arial"/>
                <w:i/>
                <w:iCs/>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4528A0" w:rsidRDefault="00AB3E35" w:rsidP="00AB3E35">
            <w:pPr>
              <w:spacing w:line="240" w:lineRule="auto"/>
              <w:ind w:right="-72"/>
              <w:jc w:val="right"/>
              <w:rPr>
                <w:rFonts w:cs="Arial"/>
                <w:sz w:val="18"/>
                <w:szCs w:val="18"/>
                <w:lang w:val="en-US"/>
              </w:rPr>
            </w:pPr>
          </w:p>
        </w:tc>
        <w:tc>
          <w:tcPr>
            <w:tcW w:w="1440" w:type="dxa"/>
            <w:vAlign w:val="bottom"/>
          </w:tcPr>
          <w:p w:rsidR="00AB3E35" w:rsidRPr="00E41C02" w:rsidRDefault="00AB3E35" w:rsidP="00AB3E35">
            <w:pPr>
              <w:spacing w:line="240" w:lineRule="auto"/>
              <w:ind w:right="-72"/>
              <w:jc w:val="right"/>
              <w:rPr>
                <w:rFonts w:cs="Arial"/>
                <w:sz w:val="12"/>
                <w:szCs w:val="12"/>
                <w:lang w:val="en-US"/>
              </w:rPr>
            </w:pPr>
          </w:p>
        </w:tc>
      </w:tr>
      <w:tr w:rsidR="004528A0" w:rsidRPr="005B2673" w:rsidTr="00350129">
        <w:trPr>
          <w:cantSplit/>
        </w:trPr>
        <w:tc>
          <w:tcPr>
            <w:tcW w:w="3681" w:type="dxa"/>
          </w:tcPr>
          <w:p w:rsidR="004528A0" w:rsidRPr="005B2673" w:rsidRDefault="004528A0" w:rsidP="004528A0">
            <w:pPr>
              <w:spacing w:line="240" w:lineRule="auto"/>
              <w:ind w:left="945" w:right="-108"/>
              <w:rPr>
                <w:rFonts w:cs="Arial"/>
                <w:b/>
                <w:bCs/>
                <w:sz w:val="18"/>
                <w:szCs w:val="18"/>
              </w:rPr>
            </w:pPr>
            <w:r w:rsidRPr="005B2673">
              <w:rPr>
                <w:rFonts w:cs="Arial"/>
                <w:sz w:val="18"/>
                <w:szCs w:val="18"/>
              </w:rPr>
              <w:t>Current assets</w:t>
            </w:r>
          </w:p>
        </w:tc>
        <w:tc>
          <w:tcPr>
            <w:tcW w:w="1440" w:type="dxa"/>
            <w:vAlign w:val="bottom"/>
          </w:tcPr>
          <w:p w:rsidR="004528A0" w:rsidRPr="00E41C02" w:rsidRDefault="004528A0" w:rsidP="004528A0">
            <w:pPr>
              <w:spacing w:line="240" w:lineRule="auto"/>
              <w:ind w:right="-72"/>
              <w:jc w:val="right"/>
              <w:rPr>
                <w:rFonts w:cs="Arial"/>
                <w:sz w:val="18"/>
                <w:szCs w:val="18"/>
              </w:rPr>
            </w:pPr>
            <w:r w:rsidRPr="00BE49ED">
              <w:rPr>
                <w:rFonts w:cs="Arial"/>
                <w:sz w:val="18"/>
                <w:szCs w:val="18"/>
              </w:rPr>
              <w:t>224,463</w:t>
            </w:r>
          </w:p>
        </w:tc>
        <w:tc>
          <w:tcPr>
            <w:tcW w:w="1440" w:type="dxa"/>
            <w:vAlign w:val="bottom"/>
          </w:tcPr>
          <w:p w:rsidR="004528A0" w:rsidRPr="00E41C02" w:rsidRDefault="004528A0" w:rsidP="004528A0">
            <w:pPr>
              <w:spacing w:line="240" w:lineRule="auto"/>
              <w:ind w:right="-72"/>
              <w:jc w:val="right"/>
              <w:rPr>
                <w:rFonts w:cs="Arial"/>
                <w:sz w:val="18"/>
                <w:szCs w:val="18"/>
                <w:lang w:val="en-US"/>
              </w:rPr>
            </w:pPr>
            <w:r w:rsidRPr="00F95926">
              <w:rPr>
                <w:rFonts w:cs="Arial"/>
                <w:sz w:val="18"/>
                <w:szCs w:val="18"/>
                <w:lang w:val="en-US"/>
              </w:rPr>
              <w:t>190,342</w:t>
            </w:r>
          </w:p>
        </w:tc>
        <w:tc>
          <w:tcPr>
            <w:tcW w:w="1440" w:type="dxa"/>
          </w:tcPr>
          <w:p w:rsidR="004528A0" w:rsidRPr="004528A0" w:rsidRDefault="004528A0" w:rsidP="004528A0">
            <w:pPr>
              <w:spacing w:line="240" w:lineRule="auto"/>
              <w:ind w:right="-72"/>
              <w:jc w:val="right"/>
              <w:rPr>
                <w:rFonts w:cs="Arial"/>
                <w:sz w:val="18"/>
                <w:szCs w:val="18"/>
                <w:lang w:val="en-US"/>
              </w:rPr>
            </w:pPr>
            <w:r w:rsidRPr="004528A0">
              <w:rPr>
                <w:rFonts w:cs="Arial"/>
                <w:sz w:val="18"/>
                <w:szCs w:val="18"/>
                <w:lang w:val="en-US"/>
              </w:rPr>
              <w:t>832,493</w:t>
            </w:r>
          </w:p>
        </w:tc>
        <w:tc>
          <w:tcPr>
            <w:tcW w:w="1440" w:type="dxa"/>
          </w:tcPr>
          <w:p w:rsidR="004528A0" w:rsidRPr="00E41C02" w:rsidRDefault="004528A0" w:rsidP="004528A0">
            <w:pPr>
              <w:spacing w:line="240" w:lineRule="auto"/>
              <w:ind w:right="-72"/>
              <w:jc w:val="right"/>
              <w:rPr>
                <w:rFonts w:cs="Arial"/>
                <w:sz w:val="18"/>
                <w:szCs w:val="18"/>
              </w:rPr>
            </w:pPr>
            <w:r w:rsidRPr="00E41C02">
              <w:rPr>
                <w:rFonts w:cs="Arial"/>
                <w:sz w:val="18"/>
                <w:szCs w:val="18"/>
              </w:rPr>
              <w:t>758,223</w:t>
            </w:r>
          </w:p>
        </w:tc>
      </w:tr>
      <w:tr w:rsidR="004528A0" w:rsidRPr="005B2673" w:rsidTr="00350129">
        <w:trPr>
          <w:cantSplit/>
        </w:trPr>
        <w:tc>
          <w:tcPr>
            <w:tcW w:w="3681" w:type="dxa"/>
          </w:tcPr>
          <w:p w:rsidR="004528A0" w:rsidRPr="005B2673" w:rsidRDefault="004528A0" w:rsidP="004528A0">
            <w:pPr>
              <w:spacing w:line="240" w:lineRule="auto"/>
              <w:ind w:left="945" w:right="-108"/>
              <w:rPr>
                <w:rFonts w:cs="Arial"/>
                <w:sz w:val="18"/>
                <w:szCs w:val="18"/>
                <w:lang w:val="fr-FR"/>
              </w:rPr>
            </w:pPr>
            <w:r w:rsidRPr="005B2673">
              <w:rPr>
                <w:rFonts w:cs="Arial"/>
                <w:sz w:val="18"/>
                <w:szCs w:val="18"/>
                <w:lang w:val="fr-FR"/>
              </w:rPr>
              <w:t>Non-</w:t>
            </w:r>
            <w:proofErr w:type="spellStart"/>
            <w:r w:rsidRPr="005B2673">
              <w:rPr>
                <w:rFonts w:cs="Arial"/>
                <w:sz w:val="18"/>
                <w:szCs w:val="18"/>
                <w:lang w:val="fr-FR"/>
              </w:rPr>
              <w:t>current</w:t>
            </w:r>
            <w:proofErr w:type="spellEnd"/>
            <w:r w:rsidRPr="005B2673">
              <w:rPr>
                <w:rFonts w:cs="Arial"/>
                <w:sz w:val="18"/>
                <w:szCs w:val="18"/>
                <w:lang w:val="fr-FR"/>
              </w:rPr>
              <w:t xml:space="preserve"> assets</w:t>
            </w:r>
          </w:p>
        </w:tc>
        <w:tc>
          <w:tcPr>
            <w:tcW w:w="1440" w:type="dxa"/>
            <w:vAlign w:val="bottom"/>
          </w:tcPr>
          <w:p w:rsidR="004528A0" w:rsidRPr="00E41C02" w:rsidRDefault="004528A0" w:rsidP="004528A0">
            <w:pPr>
              <w:pBdr>
                <w:bottom w:val="single" w:sz="4" w:space="1" w:color="auto"/>
              </w:pBdr>
              <w:spacing w:line="240" w:lineRule="auto"/>
              <w:ind w:right="-72"/>
              <w:jc w:val="right"/>
              <w:rPr>
                <w:rFonts w:cs="Arial"/>
                <w:sz w:val="18"/>
                <w:szCs w:val="18"/>
                <w:lang w:val="fr-FR" w:eastAsia="en-GB"/>
              </w:rPr>
            </w:pPr>
            <w:r w:rsidRPr="00BE49ED">
              <w:rPr>
                <w:rFonts w:cs="Arial"/>
                <w:sz w:val="18"/>
                <w:szCs w:val="18"/>
                <w:lang w:val="fr-FR" w:eastAsia="en-GB"/>
              </w:rPr>
              <w:t>1,225,525</w:t>
            </w:r>
          </w:p>
        </w:tc>
        <w:tc>
          <w:tcPr>
            <w:tcW w:w="1440" w:type="dxa"/>
            <w:vAlign w:val="bottom"/>
          </w:tcPr>
          <w:p w:rsidR="004528A0" w:rsidRPr="00E41C02" w:rsidRDefault="004528A0" w:rsidP="004528A0">
            <w:pPr>
              <w:pBdr>
                <w:bottom w:val="single" w:sz="4" w:space="1" w:color="auto"/>
              </w:pBdr>
              <w:spacing w:line="240" w:lineRule="auto"/>
              <w:ind w:right="-72"/>
              <w:jc w:val="right"/>
              <w:rPr>
                <w:rFonts w:cs="Arial"/>
                <w:sz w:val="18"/>
                <w:szCs w:val="18"/>
                <w:lang w:eastAsia="en-GB"/>
              </w:rPr>
            </w:pPr>
            <w:r w:rsidRPr="00F95926">
              <w:rPr>
                <w:rFonts w:cs="Arial"/>
                <w:sz w:val="18"/>
                <w:szCs w:val="18"/>
                <w:lang w:eastAsia="en-GB"/>
              </w:rPr>
              <w:t>1,259,621</w:t>
            </w:r>
          </w:p>
        </w:tc>
        <w:tc>
          <w:tcPr>
            <w:tcW w:w="1440" w:type="dxa"/>
            <w:vAlign w:val="center"/>
          </w:tcPr>
          <w:p w:rsidR="004528A0" w:rsidRPr="004528A0" w:rsidRDefault="004528A0" w:rsidP="004528A0">
            <w:pPr>
              <w:pBdr>
                <w:bottom w:val="single" w:sz="4" w:space="1" w:color="auto"/>
              </w:pBdr>
              <w:spacing w:line="240" w:lineRule="auto"/>
              <w:ind w:right="-72"/>
              <w:jc w:val="right"/>
              <w:rPr>
                <w:rFonts w:cs="Arial"/>
                <w:sz w:val="18"/>
                <w:szCs w:val="18"/>
                <w:lang w:val="en-US"/>
              </w:rPr>
            </w:pPr>
            <w:r w:rsidRPr="004528A0">
              <w:rPr>
                <w:rFonts w:cs="Arial"/>
                <w:sz w:val="18"/>
                <w:szCs w:val="18"/>
                <w:lang w:val="en-US"/>
              </w:rPr>
              <w:t>3,636,71</w:t>
            </w:r>
            <w:r w:rsidR="00A04695">
              <w:rPr>
                <w:rFonts w:cs="Arial"/>
                <w:sz w:val="18"/>
                <w:szCs w:val="18"/>
                <w:lang w:val="en-US"/>
              </w:rPr>
              <w:t>5</w:t>
            </w:r>
          </w:p>
        </w:tc>
        <w:tc>
          <w:tcPr>
            <w:tcW w:w="1440" w:type="dxa"/>
            <w:vAlign w:val="center"/>
          </w:tcPr>
          <w:p w:rsidR="004528A0" w:rsidRPr="00E41C02" w:rsidRDefault="004528A0" w:rsidP="004528A0">
            <w:pPr>
              <w:pBdr>
                <w:bottom w:val="single" w:sz="4" w:space="1" w:color="auto"/>
              </w:pBdr>
              <w:spacing w:line="240" w:lineRule="auto"/>
              <w:ind w:right="-72"/>
              <w:jc w:val="right"/>
              <w:rPr>
                <w:rFonts w:cs="Arial"/>
                <w:sz w:val="18"/>
                <w:szCs w:val="18"/>
                <w:lang w:val="en-US" w:eastAsia="en-GB"/>
              </w:rPr>
            </w:pPr>
            <w:r w:rsidRPr="00E41C02">
              <w:rPr>
                <w:rFonts w:cs="Arial"/>
                <w:sz w:val="18"/>
                <w:szCs w:val="18"/>
                <w:lang w:val="en-US" w:eastAsia="en-GB"/>
              </w:rPr>
              <w:t>3,745,45</w:t>
            </w:r>
            <w:r w:rsidR="00A04695">
              <w:rPr>
                <w:rFonts w:cs="Arial"/>
                <w:sz w:val="18"/>
                <w:szCs w:val="18"/>
                <w:lang w:val="en-US" w:eastAsia="en-GB"/>
              </w:rPr>
              <w:t>6</w:t>
            </w:r>
          </w:p>
        </w:tc>
      </w:tr>
      <w:tr w:rsidR="00AB3E35" w:rsidRPr="005B2673" w:rsidTr="00350129">
        <w:trPr>
          <w:cantSplit/>
        </w:trPr>
        <w:tc>
          <w:tcPr>
            <w:tcW w:w="3681" w:type="dxa"/>
            <w:vAlign w:val="bottom"/>
          </w:tcPr>
          <w:p w:rsidR="00AB3E35" w:rsidRPr="005B2673" w:rsidRDefault="00AB3E35" w:rsidP="00AB3E35">
            <w:pPr>
              <w:spacing w:line="240" w:lineRule="auto"/>
              <w:ind w:left="945" w:right="-72"/>
              <w:rPr>
                <w:rFonts w:cs="Arial"/>
                <w:b/>
                <w:bCs/>
                <w:sz w:val="12"/>
                <w:szCs w:val="12"/>
                <w:cs/>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4528A0" w:rsidRDefault="00AB3E35" w:rsidP="00AB3E35">
            <w:pPr>
              <w:spacing w:line="240" w:lineRule="auto"/>
              <w:ind w:right="-72"/>
              <w:jc w:val="right"/>
              <w:rPr>
                <w:rFonts w:cs="Arial"/>
                <w:sz w:val="18"/>
                <w:szCs w:val="18"/>
                <w:lang w:val="en-US"/>
              </w:rPr>
            </w:pPr>
          </w:p>
        </w:tc>
        <w:tc>
          <w:tcPr>
            <w:tcW w:w="1440" w:type="dxa"/>
            <w:vAlign w:val="bottom"/>
          </w:tcPr>
          <w:p w:rsidR="00AB3E35" w:rsidRPr="00E41C02" w:rsidRDefault="00AB3E35" w:rsidP="00AB3E35">
            <w:pPr>
              <w:spacing w:line="240" w:lineRule="auto"/>
              <w:ind w:right="-72"/>
              <w:jc w:val="right"/>
              <w:rPr>
                <w:rFonts w:cs="Arial"/>
                <w:sz w:val="12"/>
                <w:szCs w:val="12"/>
                <w:lang w:val="en-US"/>
              </w:rPr>
            </w:pPr>
          </w:p>
        </w:tc>
      </w:tr>
      <w:tr w:rsidR="00AB3E35" w:rsidRPr="005B2673" w:rsidTr="00350129">
        <w:trPr>
          <w:cantSplit/>
        </w:trPr>
        <w:tc>
          <w:tcPr>
            <w:tcW w:w="3681" w:type="dxa"/>
          </w:tcPr>
          <w:p w:rsidR="00AB3E35" w:rsidRPr="005B2673" w:rsidRDefault="00AB3E35" w:rsidP="00AB3E35">
            <w:pPr>
              <w:spacing w:line="240" w:lineRule="auto"/>
              <w:ind w:left="945" w:right="-108"/>
              <w:rPr>
                <w:rFonts w:cs="Arial"/>
                <w:sz w:val="18"/>
                <w:szCs w:val="18"/>
              </w:rPr>
            </w:pPr>
            <w:proofErr w:type="spellStart"/>
            <w:r w:rsidRPr="005B2673">
              <w:rPr>
                <w:rFonts w:cs="Arial"/>
                <w:sz w:val="18"/>
                <w:szCs w:val="18"/>
                <w:lang w:val="fr-FR"/>
              </w:rPr>
              <w:t>Current</w:t>
            </w:r>
            <w:proofErr w:type="spellEnd"/>
            <w:r w:rsidRPr="005B2673">
              <w:rPr>
                <w:rFonts w:cs="Arial"/>
                <w:sz w:val="18"/>
                <w:szCs w:val="18"/>
                <w:lang w:val="fr-FR"/>
              </w:rPr>
              <w:t xml:space="preserve"> </w:t>
            </w:r>
            <w:proofErr w:type="spellStart"/>
            <w:r w:rsidRPr="005B2673">
              <w:rPr>
                <w:rFonts w:cs="Arial"/>
                <w:sz w:val="18"/>
                <w:szCs w:val="18"/>
                <w:lang w:val="fr-FR"/>
              </w:rPr>
              <w:t>liabilities</w:t>
            </w:r>
            <w:proofErr w:type="spellEnd"/>
          </w:p>
        </w:tc>
        <w:tc>
          <w:tcPr>
            <w:tcW w:w="1440" w:type="dxa"/>
            <w:vAlign w:val="bottom"/>
          </w:tcPr>
          <w:p w:rsidR="00AB3E35" w:rsidRPr="00E41C02" w:rsidRDefault="00AB3E35" w:rsidP="00AB3E35">
            <w:pPr>
              <w:spacing w:line="240" w:lineRule="auto"/>
              <w:ind w:right="-72"/>
              <w:jc w:val="right"/>
              <w:rPr>
                <w:rFonts w:cs="Arial"/>
                <w:sz w:val="18"/>
                <w:szCs w:val="18"/>
              </w:rPr>
            </w:pPr>
            <w:r w:rsidRPr="00BE49ED">
              <w:rPr>
                <w:rFonts w:cs="Arial"/>
                <w:sz w:val="18"/>
                <w:szCs w:val="18"/>
              </w:rPr>
              <w:t>167,135</w:t>
            </w:r>
          </w:p>
        </w:tc>
        <w:tc>
          <w:tcPr>
            <w:tcW w:w="1440" w:type="dxa"/>
            <w:vAlign w:val="bottom"/>
          </w:tcPr>
          <w:p w:rsidR="00AB3E35" w:rsidRPr="00E41C02" w:rsidRDefault="00AB3E35" w:rsidP="00AB3E35">
            <w:pPr>
              <w:spacing w:line="240" w:lineRule="auto"/>
              <w:ind w:right="-72"/>
              <w:jc w:val="right"/>
              <w:rPr>
                <w:rFonts w:cs="Arial"/>
                <w:sz w:val="18"/>
                <w:szCs w:val="18"/>
              </w:rPr>
            </w:pPr>
            <w:r w:rsidRPr="00F95926">
              <w:rPr>
                <w:rFonts w:cs="Arial"/>
                <w:sz w:val="18"/>
                <w:szCs w:val="18"/>
              </w:rPr>
              <w:t>12,74</w:t>
            </w:r>
            <w:r w:rsidR="00A04695">
              <w:rPr>
                <w:rFonts w:cs="Arial"/>
                <w:sz w:val="18"/>
                <w:szCs w:val="18"/>
              </w:rPr>
              <w:t>8</w:t>
            </w:r>
          </w:p>
        </w:tc>
        <w:tc>
          <w:tcPr>
            <w:tcW w:w="1440" w:type="dxa"/>
          </w:tcPr>
          <w:p w:rsidR="00AB3E35" w:rsidRPr="004528A0" w:rsidRDefault="00AB3E35" w:rsidP="00AB3E35">
            <w:pPr>
              <w:spacing w:line="240" w:lineRule="auto"/>
              <w:ind w:right="-72"/>
              <w:jc w:val="right"/>
              <w:rPr>
                <w:rFonts w:cs="Arial"/>
                <w:sz w:val="18"/>
                <w:szCs w:val="18"/>
                <w:lang w:val="en-US"/>
              </w:rPr>
            </w:pPr>
            <w:r w:rsidRPr="004528A0">
              <w:rPr>
                <w:rFonts w:cs="Arial"/>
                <w:sz w:val="18"/>
                <w:szCs w:val="18"/>
                <w:lang w:val="en-US"/>
              </w:rPr>
              <w:t>3</w:t>
            </w:r>
            <w:r w:rsidR="00A04695">
              <w:rPr>
                <w:rFonts w:cs="Arial"/>
                <w:sz w:val="18"/>
                <w:szCs w:val="18"/>
                <w:lang w:val="en-US"/>
              </w:rPr>
              <w:t>44,623</w:t>
            </w:r>
          </w:p>
        </w:tc>
        <w:tc>
          <w:tcPr>
            <w:tcW w:w="1440" w:type="dxa"/>
          </w:tcPr>
          <w:p w:rsidR="00AB3E35" w:rsidRPr="00E41C02" w:rsidRDefault="00AB3E35" w:rsidP="00AB3E35">
            <w:pPr>
              <w:spacing w:line="240" w:lineRule="auto"/>
              <w:ind w:right="-72"/>
              <w:jc w:val="right"/>
              <w:rPr>
                <w:rFonts w:cs="Arial"/>
                <w:sz w:val="18"/>
                <w:szCs w:val="18"/>
              </w:rPr>
            </w:pPr>
            <w:r w:rsidRPr="00E41C02">
              <w:rPr>
                <w:rFonts w:cs="Arial"/>
                <w:sz w:val="18"/>
                <w:szCs w:val="18"/>
              </w:rPr>
              <w:t>244,933</w:t>
            </w:r>
          </w:p>
        </w:tc>
      </w:tr>
      <w:tr w:rsidR="00AB3E35" w:rsidRPr="005B2673" w:rsidTr="00350129">
        <w:trPr>
          <w:cantSplit/>
        </w:trPr>
        <w:tc>
          <w:tcPr>
            <w:tcW w:w="3681" w:type="dxa"/>
          </w:tcPr>
          <w:p w:rsidR="00AB3E35" w:rsidRPr="005B2673" w:rsidRDefault="00AB3E35" w:rsidP="00AB3E35">
            <w:pPr>
              <w:spacing w:line="240" w:lineRule="auto"/>
              <w:ind w:left="945" w:right="-108"/>
              <w:rPr>
                <w:rFonts w:cs="Arial"/>
                <w:sz w:val="18"/>
                <w:szCs w:val="18"/>
              </w:rPr>
            </w:pPr>
            <w:r w:rsidRPr="005B2673">
              <w:rPr>
                <w:rFonts w:cs="Arial"/>
                <w:sz w:val="18"/>
                <w:szCs w:val="18"/>
              </w:rPr>
              <w:t>Non-current liabilities</w:t>
            </w:r>
          </w:p>
        </w:tc>
        <w:tc>
          <w:tcPr>
            <w:tcW w:w="1440" w:type="dxa"/>
            <w:vAlign w:val="center"/>
          </w:tcPr>
          <w:p w:rsidR="00AB3E35" w:rsidRPr="00E41C02" w:rsidRDefault="00AB3E35" w:rsidP="00AB3E35">
            <w:pPr>
              <w:pBdr>
                <w:bottom w:val="single" w:sz="4" w:space="1" w:color="auto"/>
              </w:pBdr>
              <w:spacing w:line="240" w:lineRule="auto"/>
              <w:ind w:right="-72"/>
              <w:jc w:val="right"/>
              <w:rPr>
                <w:rFonts w:cs="Arial"/>
                <w:sz w:val="18"/>
                <w:szCs w:val="18"/>
                <w:lang w:eastAsia="en-GB"/>
              </w:rPr>
            </w:pPr>
            <w:r w:rsidRPr="00BE49ED">
              <w:rPr>
                <w:rFonts w:cs="Arial"/>
                <w:sz w:val="18"/>
                <w:szCs w:val="18"/>
                <w:lang w:eastAsia="en-GB"/>
              </w:rPr>
              <w:t>563,374</w:t>
            </w:r>
          </w:p>
        </w:tc>
        <w:tc>
          <w:tcPr>
            <w:tcW w:w="1440" w:type="dxa"/>
            <w:vAlign w:val="center"/>
          </w:tcPr>
          <w:p w:rsidR="00AB3E35" w:rsidRPr="00E41C02" w:rsidRDefault="00AB3E35" w:rsidP="00AB3E35">
            <w:pPr>
              <w:pBdr>
                <w:bottom w:val="single" w:sz="4" w:space="1" w:color="auto"/>
              </w:pBdr>
              <w:spacing w:line="240" w:lineRule="auto"/>
              <w:ind w:right="-72"/>
              <w:jc w:val="right"/>
              <w:rPr>
                <w:rFonts w:cs="Arial"/>
                <w:sz w:val="18"/>
                <w:szCs w:val="18"/>
                <w:lang w:eastAsia="en-GB"/>
              </w:rPr>
            </w:pPr>
            <w:r w:rsidRPr="00F95926">
              <w:rPr>
                <w:rFonts w:cs="Arial"/>
                <w:sz w:val="18"/>
                <w:szCs w:val="18"/>
                <w:lang w:eastAsia="en-GB"/>
              </w:rPr>
              <w:t>777,112</w:t>
            </w:r>
          </w:p>
        </w:tc>
        <w:tc>
          <w:tcPr>
            <w:tcW w:w="1440" w:type="dxa"/>
            <w:vAlign w:val="center"/>
          </w:tcPr>
          <w:p w:rsidR="00AB3E35" w:rsidRPr="004528A0" w:rsidRDefault="00AB3E35" w:rsidP="00AB3E35">
            <w:pPr>
              <w:pBdr>
                <w:bottom w:val="single" w:sz="4" w:space="1" w:color="auto"/>
              </w:pBdr>
              <w:spacing w:line="240" w:lineRule="auto"/>
              <w:ind w:right="-72"/>
              <w:jc w:val="right"/>
              <w:rPr>
                <w:rFonts w:cs="Arial"/>
                <w:sz w:val="18"/>
                <w:szCs w:val="18"/>
                <w:lang w:val="en-US"/>
              </w:rPr>
            </w:pPr>
            <w:r w:rsidRPr="004528A0">
              <w:rPr>
                <w:rFonts w:cs="Arial"/>
                <w:sz w:val="18"/>
                <w:szCs w:val="18"/>
                <w:lang w:val="en-US"/>
              </w:rPr>
              <w:t>2,</w:t>
            </w:r>
            <w:r w:rsidR="00A04695">
              <w:rPr>
                <w:rFonts w:cs="Arial"/>
                <w:sz w:val="18"/>
                <w:szCs w:val="18"/>
                <w:lang w:val="en-US"/>
              </w:rPr>
              <w:t>261,942</w:t>
            </w:r>
          </w:p>
        </w:tc>
        <w:tc>
          <w:tcPr>
            <w:tcW w:w="1440" w:type="dxa"/>
            <w:vAlign w:val="center"/>
          </w:tcPr>
          <w:p w:rsidR="00AB3E35" w:rsidRPr="00E41C02" w:rsidRDefault="00AB3E35" w:rsidP="00AB3E35">
            <w:pPr>
              <w:pBdr>
                <w:bottom w:val="single" w:sz="4" w:space="1" w:color="auto"/>
              </w:pBdr>
              <w:spacing w:line="240" w:lineRule="auto"/>
              <w:ind w:right="-72"/>
              <w:jc w:val="right"/>
              <w:rPr>
                <w:rFonts w:cs="Arial"/>
                <w:sz w:val="18"/>
                <w:szCs w:val="18"/>
                <w:lang w:eastAsia="en-GB"/>
              </w:rPr>
            </w:pPr>
            <w:r w:rsidRPr="00E41C02">
              <w:rPr>
                <w:rFonts w:cs="Arial"/>
                <w:sz w:val="18"/>
                <w:szCs w:val="18"/>
              </w:rPr>
              <w:t>2,644,006</w:t>
            </w:r>
          </w:p>
        </w:tc>
      </w:tr>
      <w:tr w:rsidR="00AB3E35" w:rsidRPr="005B2673" w:rsidTr="00350129">
        <w:trPr>
          <w:cantSplit/>
        </w:trPr>
        <w:tc>
          <w:tcPr>
            <w:tcW w:w="3681" w:type="dxa"/>
          </w:tcPr>
          <w:p w:rsidR="00AB3E35" w:rsidRPr="005B2673" w:rsidRDefault="00AB3E35" w:rsidP="00AB3E35">
            <w:pPr>
              <w:spacing w:line="240" w:lineRule="auto"/>
              <w:ind w:left="945" w:right="-90"/>
              <w:rPr>
                <w:rFonts w:cs="Arial"/>
                <w:sz w:val="12"/>
                <w:szCs w:val="12"/>
                <w:cs/>
              </w:rPr>
            </w:pPr>
          </w:p>
        </w:tc>
        <w:tc>
          <w:tcPr>
            <w:tcW w:w="1440" w:type="dxa"/>
          </w:tcPr>
          <w:p w:rsidR="00AB3E35" w:rsidRPr="00E41C02" w:rsidRDefault="00AB3E35" w:rsidP="00AB3E35">
            <w:pPr>
              <w:spacing w:line="240" w:lineRule="auto"/>
              <w:ind w:right="-72"/>
              <w:jc w:val="right"/>
              <w:rPr>
                <w:rFonts w:cs="Arial"/>
                <w:sz w:val="12"/>
                <w:szCs w:val="12"/>
              </w:rPr>
            </w:pPr>
          </w:p>
        </w:tc>
        <w:tc>
          <w:tcPr>
            <w:tcW w:w="1440" w:type="dxa"/>
          </w:tcPr>
          <w:p w:rsidR="00AB3E35" w:rsidRPr="00E41C02" w:rsidRDefault="00AB3E35" w:rsidP="00AB3E35">
            <w:pPr>
              <w:spacing w:line="240" w:lineRule="auto"/>
              <w:ind w:right="-72"/>
              <w:jc w:val="right"/>
              <w:rPr>
                <w:rFonts w:cs="Arial"/>
                <w:sz w:val="12"/>
                <w:szCs w:val="12"/>
              </w:rPr>
            </w:pPr>
          </w:p>
        </w:tc>
        <w:tc>
          <w:tcPr>
            <w:tcW w:w="1440" w:type="dxa"/>
          </w:tcPr>
          <w:p w:rsidR="00AB3E35" w:rsidRPr="004528A0" w:rsidRDefault="00AB3E35" w:rsidP="00AB3E35">
            <w:pPr>
              <w:spacing w:line="240" w:lineRule="auto"/>
              <w:ind w:right="-72"/>
              <w:jc w:val="right"/>
              <w:rPr>
                <w:rFonts w:cs="Arial"/>
                <w:sz w:val="18"/>
                <w:szCs w:val="18"/>
                <w:lang w:val="en-US"/>
              </w:rPr>
            </w:pPr>
          </w:p>
        </w:tc>
        <w:tc>
          <w:tcPr>
            <w:tcW w:w="1440" w:type="dxa"/>
          </w:tcPr>
          <w:p w:rsidR="00AB3E35" w:rsidRPr="00E41C02" w:rsidRDefault="00AB3E35" w:rsidP="00AB3E35">
            <w:pPr>
              <w:spacing w:line="240" w:lineRule="auto"/>
              <w:ind w:right="-72"/>
              <w:jc w:val="right"/>
              <w:rPr>
                <w:rFonts w:cs="Arial"/>
                <w:sz w:val="12"/>
                <w:szCs w:val="12"/>
              </w:rPr>
            </w:pPr>
          </w:p>
        </w:tc>
      </w:tr>
      <w:tr w:rsidR="00AB3E35" w:rsidRPr="005B2673" w:rsidTr="00350129">
        <w:trPr>
          <w:cantSplit/>
        </w:trPr>
        <w:tc>
          <w:tcPr>
            <w:tcW w:w="3681" w:type="dxa"/>
          </w:tcPr>
          <w:p w:rsidR="00AB3E35" w:rsidRPr="005B2673" w:rsidRDefault="00AB3E35" w:rsidP="00AB3E35">
            <w:pPr>
              <w:spacing w:line="240" w:lineRule="auto"/>
              <w:ind w:left="945" w:right="-90"/>
              <w:rPr>
                <w:rFonts w:cs="Arial"/>
                <w:sz w:val="18"/>
                <w:szCs w:val="18"/>
                <w:cs/>
                <w:lang w:val="en-US"/>
              </w:rPr>
            </w:pPr>
            <w:r w:rsidRPr="005B2673">
              <w:rPr>
                <w:rFonts w:cs="Arial"/>
                <w:sz w:val="18"/>
                <w:szCs w:val="18"/>
                <w:lang w:bidi="th-TH"/>
              </w:rPr>
              <w:t>Net assets</w:t>
            </w:r>
            <w:r w:rsidR="00A04695">
              <w:rPr>
                <w:rFonts w:cs="Arial"/>
                <w:sz w:val="18"/>
                <w:szCs w:val="18"/>
                <w:lang w:bidi="th-TH"/>
              </w:rPr>
              <w:t xml:space="preserve"> (100%)</w:t>
            </w:r>
          </w:p>
        </w:tc>
        <w:tc>
          <w:tcPr>
            <w:tcW w:w="1440" w:type="dxa"/>
            <w:vAlign w:val="center"/>
          </w:tcPr>
          <w:p w:rsidR="00AB3E35" w:rsidRPr="00E41C02" w:rsidRDefault="00AB3E35" w:rsidP="00A04695">
            <w:pPr>
              <w:spacing w:line="240" w:lineRule="auto"/>
              <w:ind w:right="-72"/>
              <w:jc w:val="right"/>
              <w:rPr>
                <w:rFonts w:cs="Arial"/>
                <w:sz w:val="18"/>
                <w:szCs w:val="18"/>
                <w:lang w:eastAsia="en-GB"/>
              </w:rPr>
            </w:pPr>
            <w:r w:rsidRPr="00BE49ED">
              <w:rPr>
                <w:rFonts w:cs="Arial"/>
                <w:sz w:val="18"/>
                <w:szCs w:val="18"/>
                <w:lang w:eastAsia="en-GB"/>
              </w:rPr>
              <w:t>719,479</w:t>
            </w:r>
          </w:p>
        </w:tc>
        <w:tc>
          <w:tcPr>
            <w:tcW w:w="1440" w:type="dxa"/>
            <w:vAlign w:val="center"/>
          </w:tcPr>
          <w:p w:rsidR="00AB3E35" w:rsidRPr="00E41C02" w:rsidRDefault="00AB3E35" w:rsidP="00A04695">
            <w:pPr>
              <w:spacing w:line="240" w:lineRule="auto"/>
              <w:ind w:right="-72"/>
              <w:jc w:val="right"/>
              <w:rPr>
                <w:rFonts w:cs="Arial"/>
                <w:sz w:val="18"/>
                <w:szCs w:val="18"/>
                <w:cs/>
                <w:lang w:eastAsia="en-GB"/>
              </w:rPr>
            </w:pPr>
            <w:r w:rsidRPr="00F95926">
              <w:rPr>
                <w:rFonts w:cs="Arial"/>
                <w:sz w:val="18"/>
                <w:szCs w:val="18"/>
                <w:lang w:eastAsia="en-GB"/>
              </w:rPr>
              <w:t>660,10</w:t>
            </w:r>
            <w:r w:rsidR="00A04695">
              <w:rPr>
                <w:rFonts w:cs="Arial"/>
                <w:sz w:val="18"/>
                <w:szCs w:val="18"/>
                <w:lang w:eastAsia="en-GB"/>
              </w:rPr>
              <w:t>3</w:t>
            </w:r>
          </w:p>
        </w:tc>
        <w:tc>
          <w:tcPr>
            <w:tcW w:w="1440" w:type="dxa"/>
            <w:vAlign w:val="center"/>
          </w:tcPr>
          <w:p w:rsidR="00AB3E35" w:rsidRPr="004528A0" w:rsidRDefault="00AB3E35" w:rsidP="00A04695">
            <w:pPr>
              <w:spacing w:line="240" w:lineRule="auto"/>
              <w:ind w:right="-72"/>
              <w:jc w:val="right"/>
              <w:rPr>
                <w:rFonts w:cs="Arial"/>
                <w:sz w:val="18"/>
                <w:szCs w:val="18"/>
                <w:lang w:val="en-US"/>
              </w:rPr>
            </w:pPr>
            <w:r w:rsidRPr="004528A0">
              <w:rPr>
                <w:rFonts w:cs="Arial"/>
                <w:sz w:val="18"/>
                <w:szCs w:val="18"/>
                <w:lang w:val="en-US"/>
              </w:rPr>
              <w:t>1,862,64</w:t>
            </w:r>
            <w:r w:rsidR="00A04695">
              <w:rPr>
                <w:rFonts w:cs="Arial"/>
                <w:sz w:val="18"/>
                <w:szCs w:val="18"/>
                <w:lang w:val="en-US"/>
              </w:rPr>
              <w:t>3</w:t>
            </w:r>
          </w:p>
        </w:tc>
        <w:tc>
          <w:tcPr>
            <w:tcW w:w="1440" w:type="dxa"/>
            <w:vAlign w:val="center"/>
          </w:tcPr>
          <w:p w:rsidR="00AB3E35" w:rsidRPr="00E41C02" w:rsidRDefault="00AB3E35" w:rsidP="00A04695">
            <w:pPr>
              <w:spacing w:line="240" w:lineRule="auto"/>
              <w:ind w:right="-72"/>
              <w:jc w:val="right"/>
              <w:rPr>
                <w:rFonts w:cs="Arial"/>
                <w:sz w:val="18"/>
                <w:szCs w:val="18"/>
                <w:lang w:eastAsia="en-GB"/>
              </w:rPr>
            </w:pPr>
            <w:r w:rsidRPr="00E41C02">
              <w:rPr>
                <w:rFonts w:cs="Arial"/>
                <w:sz w:val="18"/>
                <w:szCs w:val="18"/>
                <w:lang w:eastAsia="en-GB"/>
              </w:rPr>
              <w:t>1,614,7</w:t>
            </w:r>
            <w:r w:rsidR="00A04695">
              <w:rPr>
                <w:rFonts w:cs="Arial"/>
                <w:sz w:val="18"/>
                <w:szCs w:val="18"/>
                <w:lang w:eastAsia="en-GB"/>
              </w:rPr>
              <w:t>40</w:t>
            </w:r>
          </w:p>
        </w:tc>
      </w:tr>
      <w:tr w:rsidR="00A04695" w:rsidRPr="005B2673" w:rsidTr="00350129">
        <w:trPr>
          <w:cantSplit/>
        </w:trPr>
        <w:tc>
          <w:tcPr>
            <w:tcW w:w="3681" w:type="dxa"/>
          </w:tcPr>
          <w:p w:rsidR="00A04695" w:rsidRPr="00A04695" w:rsidRDefault="00A04695" w:rsidP="00AB3E35">
            <w:pPr>
              <w:spacing w:line="240" w:lineRule="auto"/>
              <w:ind w:left="945" w:right="-90"/>
              <w:rPr>
                <w:rFonts w:cs="Arial"/>
                <w:sz w:val="18"/>
                <w:szCs w:val="18"/>
                <w:lang w:bidi="th-TH"/>
              </w:rPr>
            </w:pPr>
            <w:r w:rsidRPr="00A04695">
              <w:rPr>
                <w:rFonts w:cs="Arial"/>
                <w:sz w:val="18"/>
                <w:szCs w:val="18"/>
                <w:u w:val="single"/>
                <w:lang w:bidi="th-TH"/>
              </w:rPr>
              <w:t>Less</w:t>
            </w:r>
            <w:r>
              <w:rPr>
                <w:rFonts w:cs="Arial"/>
                <w:sz w:val="18"/>
                <w:szCs w:val="18"/>
                <w:lang w:bidi="th-TH"/>
              </w:rPr>
              <w:t xml:space="preserve"> </w:t>
            </w:r>
            <w:proofErr w:type="spellStart"/>
            <w:r>
              <w:rPr>
                <w:rFonts w:cs="Arial"/>
                <w:sz w:val="18"/>
                <w:szCs w:val="18"/>
                <w:lang w:bidi="th-TH"/>
              </w:rPr>
              <w:t>non controlling</w:t>
            </w:r>
            <w:proofErr w:type="spellEnd"/>
            <w:r>
              <w:rPr>
                <w:rFonts w:cs="Arial"/>
                <w:sz w:val="18"/>
                <w:szCs w:val="18"/>
                <w:lang w:bidi="th-TH"/>
              </w:rPr>
              <w:t xml:space="preserve"> interest</w:t>
            </w:r>
          </w:p>
        </w:tc>
        <w:tc>
          <w:tcPr>
            <w:tcW w:w="1440" w:type="dxa"/>
            <w:vAlign w:val="center"/>
          </w:tcPr>
          <w:p w:rsidR="00A04695" w:rsidRPr="00BE49ED" w:rsidRDefault="00A04695" w:rsidP="00A04695">
            <w:pPr>
              <w:pBdr>
                <w:bottom w:val="single" w:sz="4" w:space="1" w:color="auto"/>
              </w:pBdr>
              <w:spacing w:line="240" w:lineRule="auto"/>
              <w:ind w:right="-72"/>
              <w:jc w:val="right"/>
              <w:rPr>
                <w:rFonts w:cs="Arial"/>
                <w:sz w:val="18"/>
                <w:szCs w:val="18"/>
                <w:lang w:eastAsia="en-GB"/>
              </w:rPr>
            </w:pPr>
            <w:r>
              <w:rPr>
                <w:rFonts w:cs="Arial"/>
                <w:sz w:val="18"/>
                <w:szCs w:val="18"/>
                <w:lang w:eastAsia="en-GB"/>
              </w:rPr>
              <w:t>-</w:t>
            </w:r>
          </w:p>
        </w:tc>
        <w:tc>
          <w:tcPr>
            <w:tcW w:w="1440" w:type="dxa"/>
            <w:vAlign w:val="center"/>
          </w:tcPr>
          <w:p w:rsidR="00A04695" w:rsidRPr="00F95926" w:rsidRDefault="00A04695" w:rsidP="00A04695">
            <w:pPr>
              <w:pBdr>
                <w:bottom w:val="single" w:sz="4" w:space="1" w:color="auto"/>
              </w:pBdr>
              <w:spacing w:line="240" w:lineRule="auto"/>
              <w:ind w:right="-72"/>
              <w:jc w:val="right"/>
              <w:rPr>
                <w:rFonts w:cs="Arial"/>
                <w:sz w:val="18"/>
                <w:szCs w:val="18"/>
                <w:lang w:eastAsia="en-GB"/>
              </w:rPr>
            </w:pPr>
            <w:r>
              <w:rPr>
                <w:rFonts w:cs="Arial"/>
                <w:sz w:val="18"/>
                <w:szCs w:val="18"/>
                <w:lang w:eastAsia="en-GB"/>
              </w:rPr>
              <w:t>-</w:t>
            </w:r>
          </w:p>
        </w:tc>
        <w:tc>
          <w:tcPr>
            <w:tcW w:w="1440" w:type="dxa"/>
            <w:vAlign w:val="center"/>
          </w:tcPr>
          <w:p w:rsidR="00A04695" w:rsidRPr="004528A0" w:rsidRDefault="00A04695" w:rsidP="00A04695">
            <w:pPr>
              <w:pBdr>
                <w:bottom w:val="single" w:sz="4" w:space="1" w:color="auto"/>
              </w:pBdr>
              <w:spacing w:line="240" w:lineRule="auto"/>
              <w:ind w:right="-72"/>
              <w:jc w:val="right"/>
              <w:rPr>
                <w:rFonts w:cs="Arial"/>
                <w:sz w:val="18"/>
                <w:szCs w:val="18"/>
                <w:lang w:val="en-US"/>
              </w:rPr>
            </w:pPr>
            <w:r>
              <w:rPr>
                <w:rFonts w:cs="Arial"/>
                <w:sz w:val="18"/>
                <w:szCs w:val="18"/>
                <w:lang w:val="en-US"/>
              </w:rPr>
              <w:t>(1,609,495)</w:t>
            </w:r>
          </w:p>
        </w:tc>
        <w:tc>
          <w:tcPr>
            <w:tcW w:w="1440" w:type="dxa"/>
            <w:vAlign w:val="center"/>
          </w:tcPr>
          <w:p w:rsidR="00A04695" w:rsidRPr="00E41C02" w:rsidRDefault="00A04695" w:rsidP="00A04695">
            <w:pPr>
              <w:pBdr>
                <w:bottom w:val="single" w:sz="4" w:space="1" w:color="auto"/>
              </w:pBdr>
              <w:spacing w:line="240" w:lineRule="auto"/>
              <w:ind w:right="-72"/>
              <w:jc w:val="right"/>
              <w:rPr>
                <w:rFonts w:cs="Arial"/>
                <w:sz w:val="18"/>
                <w:szCs w:val="18"/>
                <w:lang w:eastAsia="en-GB"/>
              </w:rPr>
            </w:pPr>
            <w:r>
              <w:rPr>
                <w:rFonts w:cs="Arial"/>
                <w:sz w:val="18"/>
                <w:szCs w:val="18"/>
                <w:lang w:eastAsia="en-GB"/>
              </w:rPr>
              <w:t>(1,390,164)</w:t>
            </w:r>
          </w:p>
        </w:tc>
      </w:tr>
      <w:tr w:rsidR="00A04695" w:rsidRPr="005B2673" w:rsidTr="00350129">
        <w:trPr>
          <w:cantSplit/>
        </w:trPr>
        <w:tc>
          <w:tcPr>
            <w:tcW w:w="3681" w:type="dxa"/>
          </w:tcPr>
          <w:p w:rsidR="00A04695" w:rsidRPr="005B2673" w:rsidRDefault="00A04695" w:rsidP="00AB3E35">
            <w:pPr>
              <w:spacing w:line="240" w:lineRule="auto"/>
              <w:ind w:left="945" w:right="-90"/>
              <w:rPr>
                <w:rFonts w:cs="Arial"/>
                <w:sz w:val="18"/>
                <w:szCs w:val="18"/>
                <w:lang w:bidi="th-TH"/>
              </w:rPr>
            </w:pPr>
            <w:r>
              <w:rPr>
                <w:rFonts w:cs="Arial"/>
                <w:sz w:val="18"/>
                <w:szCs w:val="18"/>
                <w:lang w:bidi="th-TH"/>
              </w:rPr>
              <w:t>Net assets of associates</w:t>
            </w:r>
          </w:p>
        </w:tc>
        <w:tc>
          <w:tcPr>
            <w:tcW w:w="1440" w:type="dxa"/>
            <w:vAlign w:val="center"/>
          </w:tcPr>
          <w:p w:rsidR="00A04695" w:rsidRPr="00BE49ED" w:rsidRDefault="00A04695" w:rsidP="00AB3E35">
            <w:pPr>
              <w:pBdr>
                <w:bottom w:val="double" w:sz="4" w:space="1" w:color="auto"/>
              </w:pBdr>
              <w:spacing w:line="240" w:lineRule="auto"/>
              <w:ind w:right="-72"/>
              <w:jc w:val="right"/>
              <w:rPr>
                <w:rFonts w:cs="Arial"/>
                <w:sz w:val="18"/>
                <w:szCs w:val="18"/>
                <w:lang w:eastAsia="en-GB"/>
              </w:rPr>
            </w:pPr>
            <w:r>
              <w:rPr>
                <w:rFonts w:cs="Arial"/>
                <w:sz w:val="18"/>
                <w:szCs w:val="18"/>
                <w:lang w:eastAsia="en-GB"/>
              </w:rPr>
              <w:t>719,479</w:t>
            </w:r>
          </w:p>
        </w:tc>
        <w:tc>
          <w:tcPr>
            <w:tcW w:w="1440" w:type="dxa"/>
            <w:vAlign w:val="center"/>
          </w:tcPr>
          <w:p w:rsidR="00A04695" w:rsidRPr="00F95926" w:rsidRDefault="00A04695" w:rsidP="00AB3E35">
            <w:pPr>
              <w:pBdr>
                <w:bottom w:val="double" w:sz="4" w:space="1" w:color="auto"/>
              </w:pBdr>
              <w:spacing w:line="240" w:lineRule="auto"/>
              <w:ind w:right="-72"/>
              <w:jc w:val="right"/>
              <w:rPr>
                <w:rFonts w:cs="Arial"/>
                <w:sz w:val="18"/>
                <w:szCs w:val="18"/>
                <w:lang w:eastAsia="en-GB"/>
              </w:rPr>
            </w:pPr>
            <w:r>
              <w:rPr>
                <w:rFonts w:cs="Arial"/>
                <w:sz w:val="18"/>
                <w:szCs w:val="18"/>
                <w:lang w:eastAsia="en-GB"/>
              </w:rPr>
              <w:t>660,103</w:t>
            </w:r>
          </w:p>
        </w:tc>
        <w:tc>
          <w:tcPr>
            <w:tcW w:w="1440" w:type="dxa"/>
            <w:vAlign w:val="center"/>
          </w:tcPr>
          <w:p w:rsidR="00A04695" w:rsidRPr="004528A0" w:rsidRDefault="00A04695" w:rsidP="00AB3E35">
            <w:pPr>
              <w:pBdr>
                <w:bottom w:val="double" w:sz="4" w:space="1" w:color="auto"/>
              </w:pBdr>
              <w:spacing w:line="240" w:lineRule="auto"/>
              <w:ind w:right="-72"/>
              <w:jc w:val="right"/>
              <w:rPr>
                <w:rFonts w:cs="Arial"/>
                <w:sz w:val="18"/>
                <w:szCs w:val="18"/>
                <w:lang w:val="en-US"/>
              </w:rPr>
            </w:pPr>
            <w:r>
              <w:rPr>
                <w:rFonts w:cs="Arial"/>
                <w:sz w:val="18"/>
                <w:szCs w:val="18"/>
                <w:lang w:val="en-US"/>
              </w:rPr>
              <w:t>253,148</w:t>
            </w:r>
          </w:p>
        </w:tc>
        <w:tc>
          <w:tcPr>
            <w:tcW w:w="1440" w:type="dxa"/>
            <w:vAlign w:val="center"/>
          </w:tcPr>
          <w:p w:rsidR="00A04695" w:rsidRPr="00E41C02" w:rsidRDefault="00A04695" w:rsidP="00AB3E35">
            <w:pPr>
              <w:pBdr>
                <w:bottom w:val="double" w:sz="4" w:space="1" w:color="auto"/>
              </w:pBdr>
              <w:spacing w:line="240" w:lineRule="auto"/>
              <w:ind w:right="-72"/>
              <w:jc w:val="right"/>
              <w:rPr>
                <w:rFonts w:cs="Arial"/>
                <w:sz w:val="18"/>
                <w:szCs w:val="18"/>
                <w:lang w:eastAsia="en-GB"/>
              </w:rPr>
            </w:pPr>
            <w:r>
              <w:rPr>
                <w:rFonts w:cs="Arial"/>
                <w:sz w:val="18"/>
                <w:szCs w:val="18"/>
                <w:lang w:eastAsia="en-GB"/>
              </w:rPr>
              <w:t>224,576</w:t>
            </w:r>
          </w:p>
        </w:tc>
      </w:tr>
      <w:tr w:rsidR="00AB3E35" w:rsidRPr="005B2673" w:rsidTr="00350129">
        <w:trPr>
          <w:cantSplit/>
        </w:trPr>
        <w:tc>
          <w:tcPr>
            <w:tcW w:w="3681" w:type="dxa"/>
          </w:tcPr>
          <w:p w:rsidR="00AB3E35" w:rsidRPr="005B2673" w:rsidRDefault="00AB3E35" w:rsidP="00AB3E35">
            <w:pPr>
              <w:spacing w:line="240" w:lineRule="auto"/>
              <w:ind w:left="945" w:right="-90"/>
              <w:rPr>
                <w:rFonts w:cs="Arial"/>
                <w:sz w:val="18"/>
                <w:szCs w:val="18"/>
                <w:lang w:bidi="th-TH"/>
              </w:rPr>
            </w:pPr>
          </w:p>
        </w:tc>
        <w:tc>
          <w:tcPr>
            <w:tcW w:w="1440" w:type="dxa"/>
            <w:vAlign w:val="bottom"/>
          </w:tcPr>
          <w:p w:rsidR="00AB3E35" w:rsidRPr="00E41C02" w:rsidRDefault="00AB3E35" w:rsidP="00AB3E35">
            <w:pPr>
              <w:spacing w:line="240" w:lineRule="auto"/>
              <w:ind w:right="-72"/>
              <w:jc w:val="right"/>
              <w:rPr>
                <w:rFonts w:cs="Arial"/>
                <w:sz w:val="18"/>
                <w:szCs w:val="18"/>
              </w:rPr>
            </w:pPr>
          </w:p>
        </w:tc>
        <w:tc>
          <w:tcPr>
            <w:tcW w:w="1440" w:type="dxa"/>
            <w:vAlign w:val="bottom"/>
          </w:tcPr>
          <w:p w:rsidR="00AB3E35" w:rsidRPr="00E41C02" w:rsidRDefault="00AB3E35" w:rsidP="00AB3E35">
            <w:pPr>
              <w:spacing w:line="240" w:lineRule="auto"/>
              <w:ind w:right="-72"/>
              <w:jc w:val="right"/>
              <w:rPr>
                <w:rFonts w:cs="Arial"/>
                <w:sz w:val="18"/>
                <w:szCs w:val="18"/>
              </w:rPr>
            </w:pPr>
          </w:p>
        </w:tc>
        <w:tc>
          <w:tcPr>
            <w:tcW w:w="1440" w:type="dxa"/>
            <w:vAlign w:val="bottom"/>
          </w:tcPr>
          <w:p w:rsidR="00AB3E35" w:rsidRPr="00E41C02" w:rsidRDefault="00AB3E35" w:rsidP="00AB3E35">
            <w:pPr>
              <w:spacing w:line="240" w:lineRule="auto"/>
              <w:ind w:right="-72"/>
              <w:jc w:val="right"/>
              <w:rPr>
                <w:rFonts w:cs="Arial"/>
                <w:sz w:val="18"/>
                <w:szCs w:val="18"/>
              </w:rPr>
            </w:pPr>
          </w:p>
        </w:tc>
        <w:tc>
          <w:tcPr>
            <w:tcW w:w="1440" w:type="dxa"/>
            <w:vAlign w:val="bottom"/>
          </w:tcPr>
          <w:p w:rsidR="00AB3E35" w:rsidRPr="00E41C02" w:rsidRDefault="00AB3E35" w:rsidP="00AB3E35">
            <w:pPr>
              <w:spacing w:line="240" w:lineRule="auto"/>
              <w:ind w:right="-72"/>
              <w:jc w:val="right"/>
              <w:rPr>
                <w:rFonts w:cs="Arial"/>
                <w:sz w:val="18"/>
                <w:szCs w:val="18"/>
                <w:lang w:val="en-US"/>
              </w:rPr>
            </w:pPr>
          </w:p>
        </w:tc>
      </w:tr>
      <w:tr w:rsidR="00AB3E35" w:rsidRPr="005B2673" w:rsidTr="00350129">
        <w:trPr>
          <w:cantSplit/>
        </w:trPr>
        <w:tc>
          <w:tcPr>
            <w:tcW w:w="3681" w:type="dxa"/>
            <w:vAlign w:val="bottom"/>
          </w:tcPr>
          <w:p w:rsidR="00AB3E35" w:rsidRPr="005B2673" w:rsidRDefault="00AB3E35" w:rsidP="00AB3E35">
            <w:pPr>
              <w:spacing w:line="240" w:lineRule="auto"/>
              <w:ind w:left="945" w:right="-72"/>
              <w:rPr>
                <w:rFonts w:cs="Arial"/>
                <w:b/>
                <w:bCs/>
                <w:sz w:val="18"/>
                <w:szCs w:val="18"/>
              </w:rPr>
            </w:pPr>
            <w:r w:rsidRPr="005B2673">
              <w:rPr>
                <w:rFonts w:cs="Arial"/>
                <w:b/>
                <w:bCs/>
                <w:sz w:val="18"/>
                <w:szCs w:val="18"/>
              </w:rPr>
              <w:t xml:space="preserve">Reconciliation to carrying </w:t>
            </w:r>
          </w:p>
          <w:p w:rsidR="00AB3E35" w:rsidRPr="005B2673" w:rsidRDefault="00AB3E35" w:rsidP="00AB3E35">
            <w:pPr>
              <w:spacing w:line="240" w:lineRule="auto"/>
              <w:ind w:left="945" w:right="-72"/>
              <w:rPr>
                <w:rFonts w:cs="Arial"/>
                <w:b/>
                <w:bCs/>
                <w:sz w:val="18"/>
                <w:szCs w:val="18"/>
                <w:cs/>
              </w:rPr>
            </w:pPr>
            <w:r w:rsidRPr="005B2673">
              <w:rPr>
                <w:rFonts w:cs="Arial"/>
                <w:b/>
                <w:bCs/>
                <w:sz w:val="18"/>
                <w:szCs w:val="18"/>
              </w:rPr>
              <w:t xml:space="preserve">   amounts:</w:t>
            </w:r>
          </w:p>
        </w:tc>
        <w:tc>
          <w:tcPr>
            <w:tcW w:w="1440" w:type="dxa"/>
            <w:vAlign w:val="bottom"/>
          </w:tcPr>
          <w:p w:rsidR="00AB3E35" w:rsidRPr="00E41C02" w:rsidRDefault="00AB3E35" w:rsidP="00AB3E35">
            <w:pPr>
              <w:spacing w:line="240" w:lineRule="auto"/>
              <w:ind w:right="-72"/>
              <w:jc w:val="right"/>
              <w:rPr>
                <w:rFonts w:cs="Arial"/>
                <w:sz w:val="18"/>
                <w:szCs w:val="18"/>
              </w:rPr>
            </w:pPr>
          </w:p>
        </w:tc>
        <w:tc>
          <w:tcPr>
            <w:tcW w:w="1440" w:type="dxa"/>
            <w:vAlign w:val="bottom"/>
          </w:tcPr>
          <w:p w:rsidR="00AB3E35" w:rsidRPr="00E41C02" w:rsidRDefault="00AB3E35" w:rsidP="00AB3E35">
            <w:pPr>
              <w:spacing w:line="240" w:lineRule="auto"/>
              <w:ind w:right="-72"/>
              <w:jc w:val="right"/>
              <w:rPr>
                <w:rFonts w:cs="Arial"/>
                <w:sz w:val="18"/>
                <w:szCs w:val="18"/>
              </w:rPr>
            </w:pPr>
          </w:p>
        </w:tc>
        <w:tc>
          <w:tcPr>
            <w:tcW w:w="1440" w:type="dxa"/>
            <w:vAlign w:val="bottom"/>
          </w:tcPr>
          <w:p w:rsidR="00AB3E35" w:rsidRPr="00E41C02" w:rsidRDefault="00AB3E35" w:rsidP="00AB3E35">
            <w:pPr>
              <w:spacing w:line="240" w:lineRule="auto"/>
              <w:ind w:right="-72"/>
              <w:jc w:val="right"/>
              <w:rPr>
                <w:rFonts w:cs="Arial"/>
                <w:sz w:val="18"/>
                <w:szCs w:val="18"/>
              </w:rPr>
            </w:pPr>
          </w:p>
        </w:tc>
        <w:tc>
          <w:tcPr>
            <w:tcW w:w="1440" w:type="dxa"/>
            <w:vAlign w:val="bottom"/>
          </w:tcPr>
          <w:p w:rsidR="00AB3E35" w:rsidRPr="00E41C02" w:rsidRDefault="00AB3E35" w:rsidP="00AB3E35">
            <w:pPr>
              <w:spacing w:line="240" w:lineRule="auto"/>
              <w:ind w:right="-72"/>
              <w:jc w:val="right"/>
              <w:rPr>
                <w:rFonts w:cs="Arial"/>
                <w:sz w:val="18"/>
                <w:szCs w:val="18"/>
                <w:lang w:val="en-US"/>
              </w:rPr>
            </w:pPr>
          </w:p>
        </w:tc>
      </w:tr>
      <w:tr w:rsidR="00AB3E35" w:rsidRPr="005B2673" w:rsidTr="00000A97">
        <w:trPr>
          <w:cantSplit/>
        </w:trPr>
        <w:tc>
          <w:tcPr>
            <w:tcW w:w="3681" w:type="dxa"/>
            <w:vAlign w:val="bottom"/>
          </w:tcPr>
          <w:p w:rsidR="00AB3E35" w:rsidRPr="005B2673" w:rsidRDefault="00AB3E35" w:rsidP="00AB3E35">
            <w:pPr>
              <w:spacing w:line="240" w:lineRule="auto"/>
              <w:ind w:left="945" w:right="-72"/>
              <w:rPr>
                <w:rFonts w:cs="Arial"/>
                <w:i/>
                <w:iCs/>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lang w:val="en-US"/>
              </w:rPr>
            </w:pPr>
          </w:p>
        </w:tc>
      </w:tr>
      <w:tr w:rsidR="00AB3E35" w:rsidRPr="005B2673" w:rsidTr="0032672F">
        <w:trPr>
          <w:cantSplit/>
        </w:trPr>
        <w:tc>
          <w:tcPr>
            <w:tcW w:w="3681" w:type="dxa"/>
          </w:tcPr>
          <w:p w:rsidR="00AB3E35" w:rsidRPr="005B2673" w:rsidRDefault="00AB3E35" w:rsidP="00AB3E35">
            <w:pPr>
              <w:spacing w:line="240" w:lineRule="auto"/>
              <w:ind w:left="945" w:right="-90"/>
              <w:rPr>
                <w:rFonts w:cs="Arial"/>
                <w:b/>
                <w:bCs/>
                <w:sz w:val="18"/>
                <w:szCs w:val="18"/>
                <w:lang w:bidi="th-TH"/>
              </w:rPr>
            </w:pPr>
            <w:r w:rsidRPr="005B2673">
              <w:rPr>
                <w:rFonts w:eastAsia="Arial Unicode MS" w:cs="Arial"/>
                <w:sz w:val="18"/>
                <w:szCs w:val="18"/>
                <w:lang w:bidi="th-TH"/>
              </w:rPr>
              <w:t>Closing net assets</w:t>
            </w:r>
          </w:p>
        </w:tc>
        <w:tc>
          <w:tcPr>
            <w:tcW w:w="1440" w:type="dxa"/>
            <w:vAlign w:val="center"/>
          </w:tcPr>
          <w:p w:rsidR="00AB3E35" w:rsidRPr="00E41C02" w:rsidRDefault="00AB3E35" w:rsidP="00AB3E35">
            <w:pPr>
              <w:spacing w:line="240" w:lineRule="auto"/>
              <w:ind w:right="-72"/>
              <w:jc w:val="right"/>
              <w:rPr>
                <w:rFonts w:cs="Arial"/>
                <w:sz w:val="18"/>
                <w:szCs w:val="18"/>
                <w:lang w:val="fr-FR" w:eastAsia="en-GB"/>
              </w:rPr>
            </w:pPr>
            <w:r w:rsidRPr="00736FAE">
              <w:rPr>
                <w:rFonts w:cs="Arial"/>
                <w:sz w:val="18"/>
                <w:szCs w:val="18"/>
                <w:lang w:val="fr-FR" w:eastAsia="en-GB"/>
              </w:rPr>
              <w:t>719,479</w:t>
            </w:r>
          </w:p>
        </w:tc>
        <w:tc>
          <w:tcPr>
            <w:tcW w:w="1440" w:type="dxa"/>
            <w:vAlign w:val="center"/>
          </w:tcPr>
          <w:p w:rsidR="00AB3E35" w:rsidRPr="00E41C02" w:rsidRDefault="00AB3E35" w:rsidP="00AB3E35">
            <w:pPr>
              <w:spacing w:line="240" w:lineRule="auto"/>
              <w:ind w:right="-72"/>
              <w:jc w:val="right"/>
              <w:rPr>
                <w:rFonts w:cs="Arial"/>
                <w:sz w:val="18"/>
                <w:szCs w:val="18"/>
                <w:cs/>
                <w:lang w:val="fr-FR" w:eastAsia="en-GB"/>
              </w:rPr>
            </w:pPr>
            <w:r w:rsidRPr="00736FAE">
              <w:rPr>
                <w:rFonts w:cs="Arial"/>
                <w:sz w:val="18"/>
                <w:szCs w:val="18"/>
                <w:lang w:val="fr-FR" w:eastAsia="en-GB"/>
              </w:rPr>
              <w:t>660,10</w:t>
            </w:r>
            <w:r w:rsidR="008B47C9">
              <w:rPr>
                <w:rFonts w:cs="Arial"/>
                <w:sz w:val="18"/>
                <w:szCs w:val="18"/>
                <w:lang w:val="fr-FR" w:eastAsia="en-GB"/>
              </w:rPr>
              <w:t>3</w:t>
            </w:r>
          </w:p>
        </w:tc>
        <w:tc>
          <w:tcPr>
            <w:tcW w:w="1440" w:type="dxa"/>
            <w:vAlign w:val="center"/>
          </w:tcPr>
          <w:p w:rsidR="00AB3E35" w:rsidRPr="00E41C02" w:rsidRDefault="008B47C9" w:rsidP="00AB3E35">
            <w:pPr>
              <w:spacing w:line="240" w:lineRule="auto"/>
              <w:ind w:right="-72"/>
              <w:jc w:val="right"/>
              <w:rPr>
                <w:rFonts w:cs="Arial"/>
                <w:sz w:val="18"/>
                <w:szCs w:val="18"/>
                <w:lang w:val="fr-FR" w:eastAsia="en-GB"/>
              </w:rPr>
            </w:pPr>
            <w:r>
              <w:rPr>
                <w:rFonts w:cs="Arial"/>
                <w:sz w:val="18"/>
                <w:szCs w:val="18"/>
                <w:lang w:val="fr-FR" w:eastAsia="en-GB"/>
              </w:rPr>
              <w:t>253,148</w:t>
            </w:r>
          </w:p>
        </w:tc>
        <w:tc>
          <w:tcPr>
            <w:tcW w:w="1440" w:type="dxa"/>
            <w:vAlign w:val="center"/>
          </w:tcPr>
          <w:p w:rsidR="00AB3E35" w:rsidRPr="00E41C02" w:rsidRDefault="008B47C9" w:rsidP="00AB3E35">
            <w:pPr>
              <w:spacing w:line="240" w:lineRule="auto"/>
              <w:ind w:right="-72"/>
              <w:jc w:val="right"/>
              <w:rPr>
                <w:rFonts w:cs="Arial"/>
                <w:sz w:val="18"/>
                <w:szCs w:val="18"/>
                <w:lang w:val="fr-FR" w:eastAsia="en-GB"/>
              </w:rPr>
            </w:pPr>
            <w:r>
              <w:rPr>
                <w:rFonts w:cs="Arial"/>
                <w:sz w:val="18"/>
                <w:szCs w:val="18"/>
                <w:lang w:val="fr-FR" w:eastAsia="en-GB"/>
              </w:rPr>
              <w:t>224,576</w:t>
            </w:r>
          </w:p>
        </w:tc>
      </w:tr>
      <w:tr w:rsidR="00AB3E35" w:rsidRPr="005B2673" w:rsidTr="00350129">
        <w:trPr>
          <w:cantSplit/>
        </w:trPr>
        <w:tc>
          <w:tcPr>
            <w:tcW w:w="3681" w:type="dxa"/>
          </w:tcPr>
          <w:p w:rsidR="00AB3E35" w:rsidRPr="005B2673" w:rsidRDefault="00AB3E35" w:rsidP="00AB3E35">
            <w:pPr>
              <w:spacing w:line="240" w:lineRule="auto"/>
              <w:ind w:left="945" w:right="-108"/>
              <w:rPr>
                <w:rFonts w:cs="Arial"/>
                <w:b/>
                <w:bCs/>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lang w:val="en-US"/>
              </w:rPr>
            </w:pPr>
          </w:p>
        </w:tc>
        <w:tc>
          <w:tcPr>
            <w:tcW w:w="1440" w:type="dxa"/>
          </w:tcPr>
          <w:p w:rsidR="00AB3E35" w:rsidRPr="00E41C02" w:rsidRDefault="00AB3E35" w:rsidP="00AB3E35">
            <w:pPr>
              <w:spacing w:line="240" w:lineRule="auto"/>
              <w:ind w:right="-72"/>
              <w:jc w:val="right"/>
              <w:rPr>
                <w:rFonts w:cs="Arial"/>
                <w:sz w:val="12"/>
                <w:szCs w:val="12"/>
              </w:rPr>
            </w:pPr>
          </w:p>
        </w:tc>
        <w:tc>
          <w:tcPr>
            <w:tcW w:w="1440" w:type="dxa"/>
          </w:tcPr>
          <w:p w:rsidR="00AB3E35" w:rsidRPr="00E41C02" w:rsidRDefault="00AB3E35" w:rsidP="00AB3E35">
            <w:pPr>
              <w:spacing w:line="240" w:lineRule="auto"/>
              <w:ind w:right="-72"/>
              <w:jc w:val="right"/>
              <w:rPr>
                <w:rFonts w:cs="Arial"/>
                <w:sz w:val="12"/>
                <w:szCs w:val="12"/>
              </w:rPr>
            </w:pPr>
          </w:p>
        </w:tc>
      </w:tr>
      <w:tr w:rsidR="00AB3E35" w:rsidRPr="005B2673" w:rsidTr="00350129">
        <w:trPr>
          <w:cantSplit/>
        </w:trPr>
        <w:tc>
          <w:tcPr>
            <w:tcW w:w="3681" w:type="dxa"/>
          </w:tcPr>
          <w:p w:rsidR="00AB3E35" w:rsidRPr="00CC659D" w:rsidRDefault="00AB3E35" w:rsidP="00AB3E35">
            <w:pPr>
              <w:spacing w:line="240" w:lineRule="auto"/>
              <w:ind w:left="945" w:right="-90"/>
              <w:rPr>
                <w:rFonts w:eastAsia="Arial Unicode MS" w:cs="Arial"/>
                <w:sz w:val="18"/>
                <w:szCs w:val="18"/>
                <w:lang w:bidi="th-TH"/>
              </w:rPr>
            </w:pPr>
            <w:r w:rsidRPr="005B2673">
              <w:rPr>
                <w:rFonts w:eastAsia="Arial Unicode MS" w:cs="Arial"/>
                <w:sz w:val="18"/>
                <w:szCs w:val="18"/>
                <w:lang w:bidi="th-TH"/>
              </w:rPr>
              <w:t>Group’s share in associates (%)</w:t>
            </w:r>
          </w:p>
        </w:tc>
        <w:tc>
          <w:tcPr>
            <w:tcW w:w="1440" w:type="dxa"/>
            <w:vAlign w:val="bottom"/>
          </w:tcPr>
          <w:p w:rsidR="00AB3E35" w:rsidRPr="00E41C02" w:rsidRDefault="00AB3E35" w:rsidP="00AB3E35">
            <w:pPr>
              <w:spacing w:line="240" w:lineRule="auto"/>
              <w:ind w:right="-72"/>
              <w:jc w:val="right"/>
              <w:rPr>
                <w:rFonts w:cs="Arial"/>
                <w:sz w:val="18"/>
                <w:szCs w:val="18"/>
                <w:lang w:val="fr-FR" w:eastAsia="en-GB"/>
              </w:rPr>
            </w:pPr>
            <w:r w:rsidRPr="00E41C02">
              <w:rPr>
                <w:rFonts w:cs="Arial"/>
                <w:sz w:val="18"/>
                <w:szCs w:val="18"/>
                <w:lang w:val="fr-FR" w:eastAsia="en-GB"/>
              </w:rPr>
              <w:t>30</w:t>
            </w:r>
          </w:p>
        </w:tc>
        <w:tc>
          <w:tcPr>
            <w:tcW w:w="1440" w:type="dxa"/>
            <w:vAlign w:val="bottom"/>
          </w:tcPr>
          <w:p w:rsidR="00AB3E35" w:rsidRPr="00E41C02" w:rsidRDefault="00AB3E35" w:rsidP="00AB3E35">
            <w:pPr>
              <w:spacing w:line="240" w:lineRule="auto"/>
              <w:ind w:right="-72"/>
              <w:jc w:val="right"/>
              <w:rPr>
                <w:rFonts w:cs="Arial"/>
                <w:sz w:val="18"/>
                <w:szCs w:val="18"/>
                <w:lang w:eastAsia="en-GB"/>
              </w:rPr>
            </w:pPr>
            <w:r w:rsidRPr="00E41C02">
              <w:rPr>
                <w:rFonts w:cs="Arial"/>
                <w:sz w:val="18"/>
                <w:szCs w:val="18"/>
                <w:lang w:val="fr-FR" w:eastAsia="en-GB"/>
              </w:rPr>
              <w:t>30</w:t>
            </w:r>
          </w:p>
        </w:tc>
        <w:tc>
          <w:tcPr>
            <w:tcW w:w="1440" w:type="dxa"/>
            <w:vAlign w:val="center"/>
          </w:tcPr>
          <w:p w:rsidR="00AB3E35" w:rsidRPr="00E41C02" w:rsidRDefault="00AB3E35" w:rsidP="00AB3E35">
            <w:pPr>
              <w:spacing w:line="240" w:lineRule="auto"/>
              <w:ind w:right="-72"/>
              <w:jc w:val="right"/>
              <w:rPr>
                <w:rFonts w:cs="Arial"/>
                <w:sz w:val="18"/>
                <w:szCs w:val="18"/>
                <w:lang w:eastAsia="en-GB"/>
              </w:rPr>
            </w:pPr>
            <w:r w:rsidRPr="00E41C02">
              <w:rPr>
                <w:rFonts w:cs="Arial"/>
                <w:sz w:val="18"/>
                <w:szCs w:val="18"/>
                <w:lang w:val="fr-FR" w:eastAsia="en-GB"/>
              </w:rPr>
              <w:t>30</w:t>
            </w:r>
          </w:p>
        </w:tc>
        <w:tc>
          <w:tcPr>
            <w:tcW w:w="1440" w:type="dxa"/>
            <w:vAlign w:val="center"/>
          </w:tcPr>
          <w:p w:rsidR="00AB3E35" w:rsidRPr="00E41C02" w:rsidRDefault="00AB3E35" w:rsidP="00AB3E35">
            <w:pPr>
              <w:spacing w:line="240" w:lineRule="auto"/>
              <w:ind w:right="-72"/>
              <w:jc w:val="right"/>
              <w:rPr>
                <w:rFonts w:cs="Arial"/>
                <w:sz w:val="18"/>
                <w:szCs w:val="18"/>
                <w:lang w:val="en-US" w:eastAsia="en-GB"/>
              </w:rPr>
            </w:pPr>
            <w:r w:rsidRPr="00E41C02">
              <w:rPr>
                <w:rFonts w:cs="Arial"/>
                <w:sz w:val="18"/>
                <w:szCs w:val="18"/>
                <w:lang w:val="fr-FR" w:eastAsia="en-GB"/>
              </w:rPr>
              <w:t>30</w:t>
            </w:r>
          </w:p>
        </w:tc>
      </w:tr>
      <w:tr w:rsidR="00AB3E35" w:rsidRPr="005B2673" w:rsidTr="00350129">
        <w:trPr>
          <w:cantSplit/>
        </w:trPr>
        <w:tc>
          <w:tcPr>
            <w:tcW w:w="3681" w:type="dxa"/>
            <w:vAlign w:val="bottom"/>
          </w:tcPr>
          <w:p w:rsidR="00AB3E35" w:rsidRPr="005B2673" w:rsidRDefault="00AB3E35" w:rsidP="00AB3E35">
            <w:pPr>
              <w:spacing w:line="240" w:lineRule="auto"/>
              <w:ind w:left="945" w:right="-72"/>
              <w:rPr>
                <w:rFonts w:cs="Arial"/>
                <w:b/>
                <w:bCs/>
                <w:sz w:val="12"/>
                <w:szCs w:val="12"/>
                <w:cs/>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lang w:val="en-US"/>
              </w:rPr>
            </w:pPr>
          </w:p>
        </w:tc>
      </w:tr>
      <w:tr w:rsidR="00AB3E35" w:rsidRPr="005B2673" w:rsidTr="00350129">
        <w:trPr>
          <w:cantSplit/>
        </w:trPr>
        <w:tc>
          <w:tcPr>
            <w:tcW w:w="3681" w:type="dxa"/>
            <w:vAlign w:val="bottom"/>
          </w:tcPr>
          <w:p w:rsidR="00AB3E35" w:rsidRPr="005B2673" w:rsidRDefault="00AB3E35" w:rsidP="00AB3E35">
            <w:pPr>
              <w:spacing w:line="240" w:lineRule="auto"/>
              <w:ind w:left="945" w:right="-90"/>
              <w:rPr>
                <w:rFonts w:eastAsia="Arial Unicode MS" w:cs="Arial"/>
                <w:sz w:val="18"/>
                <w:szCs w:val="18"/>
                <w:lang w:bidi="th-TH"/>
              </w:rPr>
            </w:pPr>
            <w:r w:rsidRPr="005B2673">
              <w:rPr>
                <w:rFonts w:eastAsia="Arial Unicode MS" w:cs="Arial"/>
                <w:sz w:val="18"/>
                <w:szCs w:val="18"/>
                <w:lang w:bidi="th-TH"/>
              </w:rPr>
              <w:t xml:space="preserve">Group’s share in associates </w:t>
            </w:r>
          </w:p>
          <w:p w:rsidR="00AB3E35" w:rsidRPr="005B2673" w:rsidRDefault="00AB3E35" w:rsidP="00AB3E35">
            <w:pPr>
              <w:spacing w:line="240" w:lineRule="auto"/>
              <w:ind w:left="945" w:right="-72"/>
              <w:rPr>
                <w:rFonts w:cs="Arial"/>
                <w:b/>
                <w:bCs/>
                <w:sz w:val="18"/>
                <w:szCs w:val="18"/>
                <w:cs/>
              </w:rPr>
            </w:pPr>
            <w:r w:rsidRPr="005B2673">
              <w:rPr>
                <w:rFonts w:eastAsia="Arial Unicode MS" w:cs="Arial"/>
                <w:sz w:val="18"/>
                <w:szCs w:val="18"/>
                <w:lang w:bidi="th-TH"/>
              </w:rPr>
              <w:t xml:space="preserve">   (Baht)</w:t>
            </w:r>
          </w:p>
        </w:tc>
        <w:tc>
          <w:tcPr>
            <w:tcW w:w="1440" w:type="dxa"/>
            <w:vAlign w:val="bottom"/>
          </w:tcPr>
          <w:p w:rsidR="00AB3E35" w:rsidRPr="00E41C02" w:rsidRDefault="00AB3E35" w:rsidP="00AB3E35">
            <w:pPr>
              <w:pBdr>
                <w:bottom w:val="single" w:sz="4" w:space="1" w:color="auto"/>
              </w:pBdr>
              <w:spacing w:line="240" w:lineRule="auto"/>
              <w:ind w:right="-72"/>
              <w:jc w:val="right"/>
              <w:rPr>
                <w:rFonts w:cs="Arial"/>
                <w:sz w:val="18"/>
                <w:szCs w:val="18"/>
              </w:rPr>
            </w:pPr>
            <w:r w:rsidRPr="00736FAE">
              <w:rPr>
                <w:rFonts w:cs="Arial"/>
                <w:sz w:val="18"/>
                <w:szCs w:val="18"/>
              </w:rPr>
              <w:t>215,844</w:t>
            </w:r>
          </w:p>
        </w:tc>
        <w:tc>
          <w:tcPr>
            <w:tcW w:w="1440" w:type="dxa"/>
            <w:vAlign w:val="bottom"/>
          </w:tcPr>
          <w:p w:rsidR="00AB3E35" w:rsidRPr="00E41C02" w:rsidRDefault="00AB3E35" w:rsidP="00AB3E35">
            <w:pPr>
              <w:pBdr>
                <w:bottom w:val="single" w:sz="4" w:space="1" w:color="auto"/>
              </w:pBdr>
              <w:spacing w:line="240" w:lineRule="auto"/>
              <w:ind w:right="-72"/>
              <w:jc w:val="right"/>
              <w:rPr>
                <w:rFonts w:cs="Arial"/>
                <w:sz w:val="18"/>
                <w:szCs w:val="18"/>
              </w:rPr>
            </w:pPr>
            <w:r w:rsidRPr="00736FAE">
              <w:rPr>
                <w:rFonts w:cs="Arial"/>
                <w:sz w:val="18"/>
                <w:szCs w:val="18"/>
              </w:rPr>
              <w:t>198,031</w:t>
            </w:r>
          </w:p>
        </w:tc>
        <w:tc>
          <w:tcPr>
            <w:tcW w:w="1440" w:type="dxa"/>
            <w:vAlign w:val="bottom"/>
          </w:tcPr>
          <w:p w:rsidR="00AB3E35" w:rsidRPr="00E41C02" w:rsidRDefault="008B47C9" w:rsidP="00AB3E35">
            <w:pPr>
              <w:pBdr>
                <w:bottom w:val="single" w:sz="4" w:space="1" w:color="auto"/>
              </w:pBdr>
              <w:spacing w:line="240" w:lineRule="auto"/>
              <w:ind w:right="-72"/>
              <w:jc w:val="right"/>
              <w:rPr>
                <w:rFonts w:cs="Arial"/>
                <w:sz w:val="18"/>
                <w:szCs w:val="18"/>
              </w:rPr>
            </w:pPr>
            <w:r>
              <w:rPr>
                <w:rFonts w:cs="Arial"/>
                <w:sz w:val="18"/>
                <w:szCs w:val="18"/>
              </w:rPr>
              <w:t>75,944</w:t>
            </w:r>
          </w:p>
        </w:tc>
        <w:tc>
          <w:tcPr>
            <w:tcW w:w="1440" w:type="dxa"/>
            <w:vAlign w:val="bottom"/>
          </w:tcPr>
          <w:p w:rsidR="00AB3E35" w:rsidRPr="00E41C02" w:rsidRDefault="008B47C9" w:rsidP="00AB3E35">
            <w:pPr>
              <w:pBdr>
                <w:bottom w:val="single" w:sz="4" w:space="1" w:color="auto"/>
              </w:pBdr>
              <w:spacing w:line="240" w:lineRule="auto"/>
              <w:ind w:right="-72"/>
              <w:jc w:val="right"/>
              <w:rPr>
                <w:rFonts w:cs="Arial"/>
                <w:sz w:val="18"/>
                <w:szCs w:val="18"/>
                <w:lang w:val="en-US"/>
              </w:rPr>
            </w:pPr>
            <w:r>
              <w:rPr>
                <w:rFonts w:cs="Arial"/>
                <w:sz w:val="18"/>
                <w:szCs w:val="18"/>
                <w:lang w:val="en-US"/>
              </w:rPr>
              <w:t>67,373</w:t>
            </w:r>
          </w:p>
        </w:tc>
      </w:tr>
      <w:tr w:rsidR="00AB3E35" w:rsidRPr="005B2673" w:rsidTr="00350129">
        <w:trPr>
          <w:cantSplit/>
        </w:trPr>
        <w:tc>
          <w:tcPr>
            <w:tcW w:w="3681" w:type="dxa"/>
          </w:tcPr>
          <w:p w:rsidR="00AB3E35" w:rsidRPr="005B2673" w:rsidRDefault="00AB3E35" w:rsidP="00AB3E35">
            <w:pPr>
              <w:spacing w:line="240" w:lineRule="auto"/>
              <w:ind w:left="945" w:right="-90"/>
              <w:rPr>
                <w:rFonts w:cs="Arial"/>
                <w:sz w:val="12"/>
                <w:szCs w:val="12"/>
                <w:cs/>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vAlign w:val="bottom"/>
          </w:tcPr>
          <w:p w:rsidR="00AB3E35" w:rsidRPr="00E41C02" w:rsidRDefault="00AB3E35" w:rsidP="00AB3E35">
            <w:pPr>
              <w:spacing w:line="240" w:lineRule="auto"/>
              <w:ind w:right="-72"/>
              <w:jc w:val="right"/>
              <w:rPr>
                <w:rFonts w:cs="Arial"/>
                <w:sz w:val="12"/>
                <w:szCs w:val="12"/>
              </w:rPr>
            </w:pPr>
          </w:p>
        </w:tc>
        <w:tc>
          <w:tcPr>
            <w:tcW w:w="1440" w:type="dxa"/>
          </w:tcPr>
          <w:p w:rsidR="00AB3E35" w:rsidRPr="00E41C02" w:rsidRDefault="00AB3E35" w:rsidP="00AB3E35">
            <w:pPr>
              <w:spacing w:line="240" w:lineRule="auto"/>
              <w:ind w:right="-72"/>
              <w:jc w:val="right"/>
              <w:rPr>
                <w:rFonts w:cs="Arial"/>
                <w:sz w:val="12"/>
                <w:szCs w:val="12"/>
              </w:rPr>
            </w:pPr>
          </w:p>
        </w:tc>
        <w:tc>
          <w:tcPr>
            <w:tcW w:w="1440" w:type="dxa"/>
          </w:tcPr>
          <w:p w:rsidR="00AB3E35" w:rsidRPr="00E41C02" w:rsidRDefault="00AB3E35" w:rsidP="00AB3E35">
            <w:pPr>
              <w:spacing w:line="240" w:lineRule="auto"/>
              <w:ind w:right="-72"/>
              <w:jc w:val="right"/>
              <w:rPr>
                <w:rFonts w:cs="Arial"/>
                <w:sz w:val="12"/>
                <w:szCs w:val="12"/>
              </w:rPr>
            </w:pPr>
          </w:p>
        </w:tc>
      </w:tr>
      <w:tr w:rsidR="00AB3E35" w:rsidRPr="005B2673" w:rsidTr="0032672F">
        <w:trPr>
          <w:cantSplit/>
        </w:trPr>
        <w:tc>
          <w:tcPr>
            <w:tcW w:w="3681" w:type="dxa"/>
          </w:tcPr>
          <w:p w:rsidR="00AB3E35" w:rsidRPr="005B2673" w:rsidRDefault="00AB3E35" w:rsidP="00AB3E35">
            <w:pPr>
              <w:spacing w:line="240" w:lineRule="auto"/>
              <w:ind w:left="945" w:right="-108"/>
              <w:rPr>
                <w:rFonts w:cs="Arial"/>
                <w:sz w:val="18"/>
                <w:szCs w:val="18"/>
              </w:rPr>
            </w:pPr>
            <w:r w:rsidRPr="005B2673">
              <w:rPr>
                <w:rFonts w:eastAsia="Arial Unicode MS" w:cs="Arial"/>
                <w:sz w:val="18"/>
                <w:szCs w:val="18"/>
                <w:lang w:bidi="th-TH"/>
              </w:rPr>
              <w:t>Associates carrying amount</w:t>
            </w:r>
          </w:p>
        </w:tc>
        <w:tc>
          <w:tcPr>
            <w:tcW w:w="1440" w:type="dxa"/>
            <w:vAlign w:val="bottom"/>
          </w:tcPr>
          <w:p w:rsidR="00AB3E35" w:rsidRPr="00E41C02" w:rsidRDefault="00AB3E35" w:rsidP="00AB3E35">
            <w:pPr>
              <w:pBdr>
                <w:bottom w:val="double" w:sz="4" w:space="1" w:color="auto"/>
              </w:pBdr>
              <w:spacing w:line="240" w:lineRule="auto"/>
              <w:ind w:right="-72"/>
              <w:jc w:val="right"/>
              <w:rPr>
                <w:rFonts w:cs="Arial"/>
                <w:sz w:val="18"/>
                <w:szCs w:val="18"/>
                <w:lang w:eastAsia="en-GB"/>
              </w:rPr>
            </w:pPr>
            <w:r w:rsidRPr="00736FAE">
              <w:rPr>
                <w:rFonts w:cs="Arial"/>
                <w:sz w:val="18"/>
                <w:szCs w:val="18"/>
                <w:lang w:eastAsia="en-GB"/>
              </w:rPr>
              <w:t>215,844</w:t>
            </w:r>
          </w:p>
        </w:tc>
        <w:tc>
          <w:tcPr>
            <w:tcW w:w="1440" w:type="dxa"/>
            <w:vAlign w:val="bottom"/>
          </w:tcPr>
          <w:p w:rsidR="00AB3E35" w:rsidRPr="00E41C02" w:rsidRDefault="00AB3E35" w:rsidP="00AB3E35">
            <w:pPr>
              <w:pBdr>
                <w:bottom w:val="double" w:sz="4" w:space="1" w:color="auto"/>
              </w:pBdr>
              <w:spacing w:line="240" w:lineRule="auto"/>
              <w:ind w:right="-72"/>
              <w:jc w:val="right"/>
              <w:rPr>
                <w:rFonts w:cs="Arial"/>
                <w:sz w:val="18"/>
                <w:szCs w:val="18"/>
                <w:lang w:eastAsia="en-GB"/>
              </w:rPr>
            </w:pPr>
            <w:r w:rsidRPr="00736FAE">
              <w:rPr>
                <w:rFonts w:cs="Arial"/>
                <w:sz w:val="18"/>
                <w:szCs w:val="18"/>
                <w:lang w:eastAsia="en-GB"/>
              </w:rPr>
              <w:t>198,031</w:t>
            </w:r>
          </w:p>
        </w:tc>
        <w:tc>
          <w:tcPr>
            <w:tcW w:w="1440" w:type="dxa"/>
            <w:vAlign w:val="bottom"/>
          </w:tcPr>
          <w:p w:rsidR="00AB3E35" w:rsidRPr="00E41C02" w:rsidRDefault="008B47C9" w:rsidP="00AB3E35">
            <w:pPr>
              <w:pBdr>
                <w:bottom w:val="double" w:sz="4" w:space="1" w:color="auto"/>
              </w:pBdr>
              <w:spacing w:line="240" w:lineRule="auto"/>
              <w:ind w:right="-72"/>
              <w:jc w:val="right"/>
              <w:rPr>
                <w:rFonts w:cs="Arial"/>
                <w:sz w:val="18"/>
                <w:szCs w:val="18"/>
                <w:lang w:eastAsia="en-GB"/>
              </w:rPr>
            </w:pPr>
            <w:r>
              <w:rPr>
                <w:rFonts w:cs="Arial"/>
                <w:sz w:val="18"/>
                <w:szCs w:val="18"/>
                <w:lang w:eastAsia="en-GB"/>
              </w:rPr>
              <w:t>75,944</w:t>
            </w:r>
          </w:p>
        </w:tc>
        <w:tc>
          <w:tcPr>
            <w:tcW w:w="1440" w:type="dxa"/>
            <w:vAlign w:val="bottom"/>
          </w:tcPr>
          <w:p w:rsidR="00AB3E35" w:rsidRPr="00E41C02" w:rsidRDefault="008B47C9" w:rsidP="00AB3E35">
            <w:pPr>
              <w:pBdr>
                <w:bottom w:val="double" w:sz="4" w:space="1" w:color="auto"/>
              </w:pBdr>
              <w:spacing w:line="240" w:lineRule="auto"/>
              <w:ind w:right="-72"/>
              <w:jc w:val="right"/>
              <w:rPr>
                <w:rFonts w:cs="Arial"/>
                <w:sz w:val="18"/>
                <w:szCs w:val="18"/>
                <w:lang w:eastAsia="en-GB"/>
              </w:rPr>
            </w:pPr>
            <w:r>
              <w:rPr>
                <w:rFonts w:cs="Arial"/>
                <w:sz w:val="18"/>
                <w:szCs w:val="18"/>
                <w:lang w:eastAsia="en-GB"/>
              </w:rPr>
              <w:t>67,373</w:t>
            </w:r>
          </w:p>
        </w:tc>
      </w:tr>
    </w:tbl>
    <w:p w:rsidR="00557CB5" w:rsidRDefault="00557CB5" w:rsidP="00D755C2">
      <w:pPr>
        <w:pStyle w:val="ListParagraph"/>
        <w:spacing w:after="0" w:line="240" w:lineRule="auto"/>
        <w:ind w:left="1080"/>
        <w:jc w:val="thaiDistribute"/>
        <w:rPr>
          <w:rFonts w:ascii="Arial" w:hAnsi="Arial" w:cs="Arial"/>
          <w:b/>
          <w:bCs/>
          <w:sz w:val="18"/>
          <w:szCs w:val="18"/>
          <w:lang w:val="en-GB"/>
        </w:rPr>
      </w:pPr>
    </w:p>
    <w:p w:rsidR="001562FD" w:rsidRPr="005B2673" w:rsidRDefault="001562FD" w:rsidP="001562FD">
      <w:pPr>
        <w:pStyle w:val="ListParagraph"/>
        <w:spacing w:after="0" w:line="240" w:lineRule="auto"/>
        <w:ind w:left="1080"/>
        <w:jc w:val="thaiDistribute"/>
        <w:rPr>
          <w:rFonts w:ascii="Arial" w:hAnsi="Arial" w:cs="Arial"/>
          <w:sz w:val="18"/>
          <w:szCs w:val="18"/>
          <w:lang w:val="en-GB"/>
        </w:rPr>
      </w:pPr>
      <w:r w:rsidRPr="005B2673">
        <w:rPr>
          <w:rFonts w:ascii="Arial" w:hAnsi="Arial" w:cs="Arial"/>
          <w:sz w:val="18"/>
          <w:szCs w:val="18"/>
          <w:lang w:val="en-GB"/>
        </w:rPr>
        <w:t>The Group has pledged saving deposits as collateral for credit facilities of associates (Note 9).</w:t>
      </w:r>
    </w:p>
    <w:p w:rsidR="001123E0" w:rsidRPr="005B2673" w:rsidRDefault="001123E0" w:rsidP="00D755C2">
      <w:pPr>
        <w:pStyle w:val="ListParagraph"/>
        <w:spacing w:after="0" w:line="240" w:lineRule="auto"/>
        <w:ind w:left="1080"/>
        <w:jc w:val="thaiDistribute"/>
        <w:rPr>
          <w:rFonts w:ascii="Arial" w:hAnsi="Arial" w:cs="Arial"/>
          <w:sz w:val="18"/>
          <w:szCs w:val="18"/>
          <w:lang w:val="en-GB"/>
        </w:rPr>
      </w:pPr>
    </w:p>
    <w:p w:rsidR="005A6483" w:rsidRPr="005B2673" w:rsidRDefault="005A6483" w:rsidP="00D755C2">
      <w:pPr>
        <w:spacing w:line="240" w:lineRule="auto"/>
        <w:rPr>
          <w:rFonts w:eastAsia="Calibri" w:cs="Arial"/>
          <w:sz w:val="18"/>
          <w:szCs w:val="18"/>
          <w:lang w:bidi="th-TH"/>
        </w:rPr>
      </w:pPr>
      <w:r w:rsidRPr="005B2673">
        <w:rPr>
          <w:rFonts w:cs="Arial"/>
          <w:sz w:val="18"/>
          <w:szCs w:val="18"/>
        </w:rPr>
        <w:br w:type="page"/>
      </w:r>
    </w:p>
    <w:p w:rsidR="005A6483" w:rsidRPr="00B271AC" w:rsidRDefault="005A6483" w:rsidP="00D755C2">
      <w:pPr>
        <w:spacing w:line="240" w:lineRule="auto"/>
        <w:ind w:left="540" w:hanging="526"/>
        <w:rPr>
          <w:rFonts w:cs="Arial"/>
          <w:sz w:val="18"/>
          <w:szCs w:val="18"/>
        </w:rPr>
      </w:pPr>
    </w:p>
    <w:p w:rsidR="005A6483" w:rsidRPr="00B271AC" w:rsidRDefault="005A6483" w:rsidP="00D755C2">
      <w:pPr>
        <w:spacing w:line="240" w:lineRule="auto"/>
        <w:ind w:left="540" w:hanging="526"/>
        <w:rPr>
          <w:rFonts w:cs="Arial"/>
          <w:sz w:val="18"/>
          <w:szCs w:val="18"/>
        </w:rPr>
      </w:pPr>
    </w:p>
    <w:p w:rsidR="005A6483" w:rsidRPr="00B271AC" w:rsidRDefault="005A6483" w:rsidP="00D755C2">
      <w:pPr>
        <w:spacing w:line="240" w:lineRule="auto"/>
        <w:ind w:left="540" w:hanging="540"/>
        <w:jc w:val="thaiDistribute"/>
        <w:rPr>
          <w:rFonts w:cs="Arial"/>
          <w:b/>
          <w:bCs/>
          <w:sz w:val="18"/>
          <w:szCs w:val="18"/>
        </w:rPr>
      </w:pPr>
      <w:r w:rsidRPr="00B271AC">
        <w:rPr>
          <w:rFonts w:cs="Arial"/>
          <w:b/>
          <w:bCs/>
          <w:sz w:val="18"/>
          <w:szCs w:val="18"/>
        </w:rPr>
        <w:t>1</w:t>
      </w:r>
      <w:r w:rsidR="0069553B" w:rsidRPr="00B271AC">
        <w:rPr>
          <w:rFonts w:cs="Arial"/>
          <w:b/>
          <w:bCs/>
          <w:sz w:val="18"/>
          <w:szCs w:val="18"/>
        </w:rPr>
        <w:t>2</w:t>
      </w:r>
      <w:r w:rsidRPr="00B271AC">
        <w:rPr>
          <w:rFonts w:cs="Arial"/>
          <w:b/>
          <w:bCs/>
          <w:sz w:val="18"/>
          <w:szCs w:val="18"/>
          <w:rtl/>
          <w:cs/>
        </w:rPr>
        <w:tab/>
      </w:r>
      <w:r w:rsidRPr="00B271AC">
        <w:rPr>
          <w:rFonts w:cs="Arial"/>
          <w:b/>
          <w:bCs/>
          <w:sz w:val="18"/>
          <w:szCs w:val="18"/>
        </w:rPr>
        <w:t>Investments in subsidiaries and associate</w:t>
      </w:r>
      <w:r w:rsidR="00F205C5" w:rsidRPr="00B271AC">
        <w:rPr>
          <w:rFonts w:cs="Arial"/>
          <w:b/>
          <w:bCs/>
          <w:sz w:val="18"/>
          <w:szCs w:val="18"/>
        </w:rPr>
        <w:t>s</w:t>
      </w:r>
      <w:r w:rsidRPr="00B271AC">
        <w:rPr>
          <w:rFonts w:cs="Arial"/>
          <w:sz w:val="18"/>
          <w:szCs w:val="18"/>
        </w:rPr>
        <w:t xml:space="preserve"> (Cont’d)</w:t>
      </w:r>
    </w:p>
    <w:p w:rsidR="005A6483" w:rsidRPr="00B271AC" w:rsidRDefault="005A6483" w:rsidP="00D755C2">
      <w:pPr>
        <w:tabs>
          <w:tab w:val="left" w:pos="1080"/>
        </w:tabs>
        <w:spacing w:line="240" w:lineRule="auto"/>
        <w:ind w:left="1080" w:hanging="540"/>
        <w:jc w:val="both"/>
        <w:rPr>
          <w:rFonts w:eastAsia="Angsana New" w:cs="Arial"/>
          <w:sz w:val="18"/>
          <w:szCs w:val="18"/>
        </w:rPr>
      </w:pPr>
    </w:p>
    <w:p w:rsidR="005A6483" w:rsidRPr="00B271AC" w:rsidRDefault="005A6483" w:rsidP="00D755C2">
      <w:pPr>
        <w:tabs>
          <w:tab w:val="left" w:pos="1080"/>
        </w:tabs>
        <w:spacing w:line="240" w:lineRule="auto"/>
        <w:ind w:left="1080" w:hanging="540"/>
        <w:jc w:val="both"/>
        <w:rPr>
          <w:rFonts w:eastAsia="Angsana New" w:cs="Arial"/>
          <w:sz w:val="18"/>
          <w:szCs w:val="18"/>
        </w:rPr>
      </w:pPr>
    </w:p>
    <w:p w:rsidR="005A6483" w:rsidRPr="00B271AC" w:rsidRDefault="005A6483" w:rsidP="00D755C2">
      <w:pPr>
        <w:autoSpaceDE w:val="0"/>
        <w:autoSpaceDN w:val="0"/>
        <w:adjustRightInd w:val="0"/>
        <w:spacing w:line="240" w:lineRule="auto"/>
        <w:ind w:left="1080" w:hanging="540"/>
        <w:rPr>
          <w:rFonts w:eastAsia="Angsana New" w:cs="Arial"/>
          <w:b/>
          <w:bCs/>
          <w:sz w:val="18"/>
          <w:szCs w:val="18"/>
        </w:rPr>
      </w:pPr>
      <w:r w:rsidRPr="00B271AC">
        <w:rPr>
          <w:rFonts w:eastAsia="Angsana New" w:cs="Arial"/>
          <w:b/>
          <w:bCs/>
          <w:sz w:val="18"/>
          <w:szCs w:val="18"/>
        </w:rPr>
        <w:t>1</w:t>
      </w:r>
      <w:r w:rsidR="0069553B" w:rsidRPr="00B271AC">
        <w:rPr>
          <w:rFonts w:eastAsia="Angsana New" w:cs="Arial"/>
          <w:b/>
          <w:bCs/>
          <w:sz w:val="18"/>
          <w:szCs w:val="18"/>
        </w:rPr>
        <w:t>2</w:t>
      </w:r>
      <w:r w:rsidRPr="00B271AC">
        <w:rPr>
          <w:rFonts w:eastAsia="Angsana New" w:cs="Arial"/>
          <w:b/>
          <w:bCs/>
          <w:sz w:val="18"/>
          <w:szCs w:val="18"/>
        </w:rPr>
        <w:t>.3</w:t>
      </w:r>
      <w:r w:rsidRPr="00B271AC">
        <w:rPr>
          <w:rFonts w:eastAsia="Angsana New" w:cs="Arial"/>
          <w:b/>
          <w:bCs/>
          <w:sz w:val="18"/>
          <w:szCs w:val="18"/>
        </w:rPr>
        <w:tab/>
        <w:t xml:space="preserve">Advance payment for investment in associate </w:t>
      </w:r>
    </w:p>
    <w:p w:rsidR="005A6483" w:rsidRPr="00B271AC" w:rsidRDefault="005A6483" w:rsidP="00D755C2">
      <w:pPr>
        <w:pStyle w:val="ListParagraph"/>
        <w:spacing w:after="0" w:line="240" w:lineRule="auto"/>
        <w:ind w:left="1080"/>
        <w:rPr>
          <w:rFonts w:ascii="Arial" w:hAnsi="Arial" w:cs="Arial"/>
          <w:sz w:val="18"/>
          <w:szCs w:val="18"/>
          <w:lang w:val="en-GB"/>
        </w:rPr>
      </w:pPr>
    </w:p>
    <w:p w:rsidR="005A6483" w:rsidRPr="00B271AC" w:rsidRDefault="005A6483" w:rsidP="00D755C2">
      <w:pPr>
        <w:pStyle w:val="ListParagraph"/>
        <w:spacing w:after="0" w:line="240" w:lineRule="auto"/>
        <w:ind w:left="1080"/>
        <w:jc w:val="both"/>
        <w:rPr>
          <w:rFonts w:ascii="Arial" w:hAnsi="Arial" w:cs="Arial"/>
          <w:sz w:val="18"/>
          <w:szCs w:val="18"/>
          <w:lang w:val="en-GB"/>
        </w:rPr>
      </w:pPr>
      <w:r w:rsidRPr="00B271AC">
        <w:rPr>
          <w:rFonts w:ascii="Arial" w:hAnsi="Arial" w:cs="Arial"/>
          <w:sz w:val="18"/>
          <w:szCs w:val="18"/>
          <w:lang w:val="en-GB"/>
        </w:rPr>
        <w:t>The advance payment for investment in associate is an advance payment for investing in power plants projects in Japan. The advance will be converted to equity of the associate when the financial institutions in Japan that providing loans to the project companies, approves the financial structures of the projects.</w:t>
      </w:r>
    </w:p>
    <w:p w:rsidR="005A6483" w:rsidRPr="00B271AC" w:rsidRDefault="005A6483" w:rsidP="00D755C2">
      <w:pPr>
        <w:pStyle w:val="ListParagraph"/>
        <w:spacing w:after="0" w:line="240" w:lineRule="auto"/>
        <w:ind w:left="1080"/>
        <w:jc w:val="both"/>
        <w:rPr>
          <w:rFonts w:ascii="Arial" w:hAnsi="Arial" w:cs="Arial"/>
          <w:sz w:val="18"/>
          <w:szCs w:val="18"/>
          <w:lang w:val="en-GB"/>
        </w:rPr>
      </w:pPr>
    </w:p>
    <w:p w:rsidR="005A6483" w:rsidRPr="00B271AC" w:rsidRDefault="00EE4513" w:rsidP="00D755C2">
      <w:pPr>
        <w:pStyle w:val="ListParagraph"/>
        <w:spacing w:after="0" w:line="240" w:lineRule="auto"/>
        <w:ind w:left="1080"/>
        <w:jc w:val="both"/>
        <w:rPr>
          <w:rFonts w:ascii="Arial" w:hAnsi="Arial" w:cs="Arial"/>
          <w:sz w:val="18"/>
          <w:szCs w:val="18"/>
          <w:lang w:val="en-GB"/>
        </w:rPr>
      </w:pPr>
      <w:r w:rsidRPr="00B271AC">
        <w:rPr>
          <w:rFonts w:ascii="Arial" w:hAnsi="Arial" w:cs="Arial"/>
          <w:sz w:val="18"/>
          <w:szCs w:val="18"/>
          <w:lang w:val="en-GB"/>
        </w:rPr>
        <w:t>The m</w:t>
      </w:r>
      <w:r w:rsidR="005A6483" w:rsidRPr="00B271AC">
        <w:rPr>
          <w:rFonts w:ascii="Arial" w:hAnsi="Arial" w:cs="Arial"/>
          <w:sz w:val="18"/>
          <w:szCs w:val="18"/>
          <w:lang w:val="en-GB"/>
        </w:rPr>
        <w:t>ovement</w:t>
      </w:r>
      <w:r w:rsidR="001B1152" w:rsidRPr="00B271AC">
        <w:rPr>
          <w:rFonts w:ascii="Arial" w:hAnsi="Arial" w:cs="Arial"/>
          <w:sz w:val="18"/>
          <w:szCs w:val="18"/>
          <w:lang w:val="en-GB"/>
        </w:rPr>
        <w:t>s</w:t>
      </w:r>
      <w:r w:rsidR="005A6483" w:rsidRPr="00B271AC">
        <w:rPr>
          <w:rFonts w:ascii="Arial" w:hAnsi="Arial" w:cs="Arial"/>
          <w:sz w:val="18"/>
          <w:szCs w:val="18"/>
          <w:lang w:val="en-GB"/>
        </w:rPr>
        <w:t xml:space="preserve"> of advance payment for investment in associate is as follows:</w:t>
      </w:r>
    </w:p>
    <w:p w:rsidR="005A6483" w:rsidRPr="00B271AC" w:rsidRDefault="005A6483" w:rsidP="00D755C2">
      <w:pPr>
        <w:pStyle w:val="ListParagraph"/>
        <w:spacing w:after="0" w:line="240" w:lineRule="auto"/>
        <w:ind w:left="1080"/>
        <w:jc w:val="both"/>
        <w:rPr>
          <w:rFonts w:ascii="Arial" w:hAnsi="Arial" w:cs="Arial"/>
          <w:sz w:val="18"/>
          <w:szCs w:val="18"/>
          <w:lang w:val="en-GB"/>
        </w:rPr>
      </w:pPr>
    </w:p>
    <w:tbl>
      <w:tblPr>
        <w:tblW w:w="9360" w:type="dxa"/>
        <w:tblInd w:w="112" w:type="dxa"/>
        <w:tblLayout w:type="fixed"/>
        <w:tblLook w:val="0000" w:firstRow="0" w:lastRow="0" w:firstColumn="0" w:lastColumn="0" w:noHBand="0" w:noVBand="0"/>
      </w:tblPr>
      <w:tblGrid>
        <w:gridCol w:w="6192"/>
        <w:gridCol w:w="1584"/>
        <w:gridCol w:w="1584"/>
      </w:tblGrid>
      <w:tr w:rsidR="005A6483" w:rsidRPr="005B2673" w:rsidTr="002E3457">
        <w:tc>
          <w:tcPr>
            <w:tcW w:w="6192" w:type="dxa"/>
          </w:tcPr>
          <w:p w:rsidR="005A6483" w:rsidRPr="005B2673" w:rsidRDefault="005A6483" w:rsidP="00D755C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3168" w:type="dxa"/>
            <w:gridSpan w:val="2"/>
            <w:vAlign w:val="bottom"/>
          </w:tcPr>
          <w:p w:rsidR="005A6483" w:rsidRPr="005B2673" w:rsidRDefault="005A6483"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Consolidated</w:t>
            </w:r>
          </w:p>
          <w:p w:rsidR="005A6483" w:rsidRPr="005B2673" w:rsidRDefault="005A6483"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financial </w:t>
            </w:r>
            <w:r w:rsidR="004C4E36" w:rsidRPr="005B2673">
              <w:rPr>
                <w:rFonts w:cs="Arial"/>
                <w:b/>
                <w:bCs/>
                <w:sz w:val="18"/>
                <w:szCs w:val="18"/>
              </w:rPr>
              <w:t>statements</w:t>
            </w:r>
          </w:p>
        </w:tc>
      </w:tr>
      <w:tr w:rsidR="005A6483" w:rsidRPr="005B2673" w:rsidTr="002E3457">
        <w:tc>
          <w:tcPr>
            <w:tcW w:w="6192" w:type="dxa"/>
          </w:tcPr>
          <w:p w:rsidR="005A6483" w:rsidRPr="005B2673" w:rsidRDefault="005A6483" w:rsidP="00D755C2">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rsidR="005A6483" w:rsidRPr="005B2673" w:rsidRDefault="005A6483" w:rsidP="00D755C2">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584" w:type="dxa"/>
            <w:vAlign w:val="bottom"/>
          </w:tcPr>
          <w:p w:rsidR="005A6483" w:rsidRPr="005B2673" w:rsidRDefault="005A6483" w:rsidP="00D755C2">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5A6483" w:rsidRPr="005B2673" w:rsidTr="002E3457">
        <w:tc>
          <w:tcPr>
            <w:tcW w:w="6192" w:type="dxa"/>
          </w:tcPr>
          <w:p w:rsidR="005A6483" w:rsidRPr="005B2673" w:rsidRDefault="005A6483" w:rsidP="00D755C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rsidR="005A6483" w:rsidRPr="005B2673" w:rsidRDefault="005A6483"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584" w:type="dxa"/>
          </w:tcPr>
          <w:p w:rsidR="005A6483" w:rsidRPr="005B2673" w:rsidRDefault="005A6483"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5A6483" w:rsidRPr="00C32124" w:rsidTr="002E3457">
        <w:tc>
          <w:tcPr>
            <w:tcW w:w="6192" w:type="dxa"/>
          </w:tcPr>
          <w:p w:rsidR="005A6483" w:rsidRPr="00C32124" w:rsidRDefault="005A6483" w:rsidP="00D755C2">
            <w:pPr>
              <w:tabs>
                <w:tab w:val="left" w:pos="1134"/>
                <w:tab w:val="left" w:pos="1276"/>
                <w:tab w:val="center" w:pos="3402"/>
                <w:tab w:val="center" w:pos="4536"/>
                <w:tab w:val="center" w:pos="5670"/>
                <w:tab w:val="center" w:pos="6804"/>
                <w:tab w:val="right" w:pos="7655"/>
              </w:tabs>
              <w:spacing w:line="240" w:lineRule="auto"/>
              <w:ind w:left="864"/>
              <w:rPr>
                <w:rFonts w:cs="Arial"/>
                <w:sz w:val="10"/>
                <w:szCs w:val="10"/>
                <w:u w:val="single"/>
              </w:rPr>
            </w:pPr>
          </w:p>
        </w:tc>
        <w:tc>
          <w:tcPr>
            <w:tcW w:w="1584" w:type="dxa"/>
          </w:tcPr>
          <w:p w:rsidR="005A6483" w:rsidRPr="00C32124" w:rsidRDefault="005A6483" w:rsidP="00D755C2">
            <w:pPr>
              <w:tabs>
                <w:tab w:val="left" w:pos="1134"/>
                <w:tab w:val="left" w:pos="1276"/>
                <w:tab w:val="center" w:pos="3402"/>
                <w:tab w:val="center" w:pos="4536"/>
                <w:tab w:val="center" w:pos="5670"/>
                <w:tab w:val="center" w:pos="6804"/>
                <w:tab w:val="right" w:pos="7655"/>
              </w:tabs>
              <w:spacing w:line="240" w:lineRule="auto"/>
              <w:ind w:right="-72"/>
              <w:rPr>
                <w:rFonts w:cs="Arial"/>
                <w:sz w:val="10"/>
                <w:szCs w:val="10"/>
              </w:rPr>
            </w:pPr>
          </w:p>
        </w:tc>
        <w:tc>
          <w:tcPr>
            <w:tcW w:w="1584" w:type="dxa"/>
          </w:tcPr>
          <w:p w:rsidR="005A6483" w:rsidRPr="00C32124" w:rsidRDefault="005A6483" w:rsidP="00D755C2">
            <w:pPr>
              <w:tabs>
                <w:tab w:val="left" w:pos="1134"/>
                <w:tab w:val="left" w:pos="1276"/>
                <w:tab w:val="center" w:pos="3402"/>
                <w:tab w:val="center" w:pos="4536"/>
                <w:tab w:val="center" w:pos="5670"/>
                <w:tab w:val="center" w:pos="6804"/>
                <w:tab w:val="right" w:pos="7655"/>
              </w:tabs>
              <w:spacing w:line="240" w:lineRule="auto"/>
              <w:ind w:right="-72"/>
              <w:rPr>
                <w:rFonts w:cs="Arial"/>
                <w:sz w:val="10"/>
                <w:szCs w:val="10"/>
              </w:rPr>
            </w:pPr>
          </w:p>
        </w:tc>
      </w:tr>
      <w:tr w:rsidR="000C630E" w:rsidRPr="005B2673" w:rsidTr="007343FE">
        <w:tc>
          <w:tcPr>
            <w:tcW w:w="6192" w:type="dxa"/>
          </w:tcPr>
          <w:p w:rsidR="000C630E" w:rsidRPr="005B2673" w:rsidRDefault="000C630E" w:rsidP="000C630E">
            <w:pPr>
              <w:spacing w:line="240" w:lineRule="auto"/>
              <w:ind w:left="864"/>
              <w:rPr>
                <w:rFonts w:cs="Arial"/>
                <w:sz w:val="18"/>
                <w:szCs w:val="18"/>
              </w:rPr>
            </w:pPr>
            <w:r w:rsidRPr="005B2673">
              <w:rPr>
                <w:rFonts w:cs="Arial"/>
                <w:sz w:val="18"/>
                <w:szCs w:val="18"/>
              </w:rPr>
              <w:t>At 1 January</w:t>
            </w:r>
          </w:p>
        </w:tc>
        <w:tc>
          <w:tcPr>
            <w:tcW w:w="1584" w:type="dxa"/>
          </w:tcPr>
          <w:p w:rsidR="000C630E" w:rsidRPr="000C630E" w:rsidRDefault="000C630E" w:rsidP="000C630E">
            <w:pPr>
              <w:spacing w:line="240" w:lineRule="auto"/>
              <w:ind w:right="-72"/>
              <w:jc w:val="right"/>
              <w:rPr>
                <w:rFonts w:cs="Arial"/>
                <w:sz w:val="18"/>
                <w:szCs w:val="18"/>
              </w:rPr>
            </w:pPr>
            <w:r w:rsidRPr="000C630E">
              <w:rPr>
                <w:rFonts w:cs="Arial"/>
                <w:sz w:val="18"/>
                <w:szCs w:val="18"/>
              </w:rPr>
              <w:t>55</w:t>
            </w:r>
            <w:r w:rsidRPr="000C630E">
              <w:rPr>
                <w:rFonts w:cs="Arial"/>
                <w:sz w:val="18"/>
                <w:szCs w:val="18"/>
                <w:cs/>
              </w:rPr>
              <w:t>,</w:t>
            </w:r>
            <w:r w:rsidRPr="000C630E">
              <w:rPr>
                <w:rFonts w:cs="Arial"/>
                <w:sz w:val="18"/>
                <w:szCs w:val="18"/>
              </w:rPr>
              <w:t>696</w:t>
            </w:r>
          </w:p>
        </w:tc>
        <w:tc>
          <w:tcPr>
            <w:tcW w:w="1584" w:type="dxa"/>
            <w:vAlign w:val="bottom"/>
          </w:tcPr>
          <w:p w:rsidR="000C630E" w:rsidRPr="005B2673" w:rsidRDefault="000C630E" w:rsidP="000C630E">
            <w:pPr>
              <w:spacing w:line="240" w:lineRule="auto"/>
              <w:ind w:right="-72"/>
              <w:jc w:val="right"/>
              <w:rPr>
                <w:rFonts w:cs="Arial"/>
                <w:sz w:val="18"/>
                <w:szCs w:val="18"/>
                <w:lang w:bidi="th-TH"/>
              </w:rPr>
            </w:pPr>
            <w:r w:rsidRPr="005B2673">
              <w:rPr>
                <w:rFonts w:cs="Arial"/>
                <w:sz w:val="18"/>
                <w:szCs w:val="18"/>
              </w:rPr>
              <w:t>55,696</w:t>
            </w:r>
          </w:p>
        </w:tc>
      </w:tr>
      <w:tr w:rsidR="000C630E" w:rsidRPr="005B2673" w:rsidTr="007343FE">
        <w:tc>
          <w:tcPr>
            <w:tcW w:w="6192" w:type="dxa"/>
          </w:tcPr>
          <w:p w:rsidR="00D679B6" w:rsidRDefault="000C630E" w:rsidP="000C630E">
            <w:pPr>
              <w:spacing w:line="240" w:lineRule="auto"/>
              <w:ind w:left="864"/>
              <w:rPr>
                <w:rFonts w:cs="Arial"/>
                <w:sz w:val="18"/>
                <w:szCs w:val="18"/>
              </w:rPr>
            </w:pPr>
            <w:r w:rsidRPr="003E49A4">
              <w:rPr>
                <w:rFonts w:cs="Arial"/>
                <w:sz w:val="18"/>
                <w:szCs w:val="18"/>
              </w:rPr>
              <w:t xml:space="preserve">Convert </w:t>
            </w:r>
            <w:r w:rsidR="00D679B6">
              <w:rPr>
                <w:rFonts w:cs="Arial"/>
                <w:sz w:val="18"/>
                <w:szCs w:val="18"/>
              </w:rPr>
              <w:t xml:space="preserve">advance payment in associate to </w:t>
            </w:r>
          </w:p>
          <w:p w:rsidR="000C630E" w:rsidRPr="003E49A4" w:rsidRDefault="00D679B6" w:rsidP="000C630E">
            <w:pPr>
              <w:spacing w:line="240" w:lineRule="auto"/>
              <w:ind w:left="864"/>
              <w:rPr>
                <w:rFonts w:cstheme="minorBidi"/>
                <w:sz w:val="18"/>
                <w:szCs w:val="22"/>
                <w:cs/>
                <w:lang w:bidi="th-TH"/>
              </w:rPr>
            </w:pPr>
            <w:r>
              <w:rPr>
                <w:rFonts w:cs="Arial"/>
                <w:sz w:val="18"/>
                <w:szCs w:val="18"/>
              </w:rPr>
              <w:t xml:space="preserve">   </w:t>
            </w:r>
            <w:r w:rsidR="000C630E" w:rsidRPr="003E49A4">
              <w:rPr>
                <w:rFonts w:cs="Arial"/>
                <w:sz w:val="18"/>
                <w:szCs w:val="18"/>
              </w:rPr>
              <w:t>to investment in associate</w:t>
            </w:r>
            <w:r w:rsidR="003029A2" w:rsidRPr="003E49A4">
              <w:rPr>
                <w:rFonts w:cs="Arial"/>
                <w:sz w:val="18"/>
                <w:szCs w:val="18"/>
              </w:rPr>
              <w:t xml:space="preserve"> (Note 1</w:t>
            </w:r>
            <w:r w:rsidR="00A87C3B">
              <w:rPr>
                <w:rFonts w:cs="Arial"/>
                <w:sz w:val="18"/>
                <w:szCs w:val="18"/>
              </w:rPr>
              <w:t>2</w:t>
            </w:r>
            <w:r w:rsidR="003029A2" w:rsidRPr="003E49A4">
              <w:rPr>
                <w:rFonts w:cs="Arial"/>
                <w:sz w:val="18"/>
                <w:szCs w:val="18"/>
              </w:rPr>
              <w:t>.2)</w:t>
            </w:r>
          </w:p>
        </w:tc>
        <w:tc>
          <w:tcPr>
            <w:tcW w:w="1584" w:type="dxa"/>
          </w:tcPr>
          <w:p w:rsidR="00D679B6" w:rsidRDefault="00D679B6" w:rsidP="000C630E">
            <w:pPr>
              <w:spacing w:line="240" w:lineRule="auto"/>
              <w:ind w:right="-72"/>
              <w:jc w:val="right"/>
              <w:rPr>
                <w:rFonts w:cs="Arial"/>
                <w:sz w:val="18"/>
                <w:szCs w:val="18"/>
              </w:rPr>
            </w:pPr>
          </w:p>
          <w:p w:rsidR="000C630E" w:rsidRPr="000C630E" w:rsidRDefault="000C630E" w:rsidP="000C630E">
            <w:pPr>
              <w:spacing w:line="240" w:lineRule="auto"/>
              <w:ind w:right="-72"/>
              <w:jc w:val="right"/>
              <w:rPr>
                <w:rFonts w:cs="Arial"/>
                <w:sz w:val="18"/>
                <w:szCs w:val="18"/>
              </w:rPr>
            </w:pPr>
            <w:r w:rsidRPr="000C630E">
              <w:rPr>
                <w:rFonts w:cs="Arial"/>
                <w:sz w:val="18"/>
                <w:szCs w:val="18"/>
              </w:rPr>
              <w:t>(46,427)</w:t>
            </w:r>
          </w:p>
        </w:tc>
        <w:tc>
          <w:tcPr>
            <w:tcW w:w="1584" w:type="dxa"/>
            <w:vAlign w:val="bottom"/>
          </w:tcPr>
          <w:p w:rsidR="000C630E" w:rsidRPr="005B2673" w:rsidRDefault="000C630E" w:rsidP="000C630E">
            <w:pPr>
              <w:spacing w:line="240" w:lineRule="auto"/>
              <w:ind w:right="-72"/>
              <w:jc w:val="right"/>
              <w:rPr>
                <w:rFonts w:cs="Arial"/>
                <w:sz w:val="18"/>
                <w:szCs w:val="18"/>
              </w:rPr>
            </w:pPr>
            <w:r>
              <w:rPr>
                <w:rFonts w:cs="Arial"/>
                <w:sz w:val="18"/>
                <w:szCs w:val="18"/>
              </w:rPr>
              <w:t>-</w:t>
            </w:r>
          </w:p>
        </w:tc>
      </w:tr>
      <w:tr w:rsidR="000C630E" w:rsidRPr="005B2673" w:rsidTr="007343FE">
        <w:tc>
          <w:tcPr>
            <w:tcW w:w="6192" w:type="dxa"/>
          </w:tcPr>
          <w:p w:rsidR="000C630E" w:rsidRPr="003E49A4" w:rsidRDefault="000C630E" w:rsidP="000C630E">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3E49A4">
              <w:rPr>
                <w:rFonts w:cs="Arial"/>
                <w:sz w:val="18"/>
                <w:szCs w:val="18"/>
              </w:rPr>
              <w:t>Repayment received from advance payment</w:t>
            </w:r>
          </w:p>
        </w:tc>
        <w:tc>
          <w:tcPr>
            <w:tcW w:w="1584" w:type="dxa"/>
          </w:tcPr>
          <w:p w:rsidR="000C630E" w:rsidRPr="000C630E" w:rsidRDefault="000C630E" w:rsidP="000C630E">
            <w:pPr>
              <w:pBdr>
                <w:bottom w:val="single" w:sz="4" w:space="1" w:color="auto"/>
              </w:pBdr>
              <w:spacing w:line="240" w:lineRule="auto"/>
              <w:ind w:right="-72"/>
              <w:jc w:val="right"/>
              <w:rPr>
                <w:rFonts w:cs="Arial"/>
                <w:sz w:val="18"/>
                <w:szCs w:val="18"/>
              </w:rPr>
            </w:pPr>
            <w:r w:rsidRPr="000C630E">
              <w:rPr>
                <w:rFonts w:cs="Arial"/>
                <w:sz w:val="18"/>
                <w:szCs w:val="18"/>
              </w:rPr>
              <w:t>(9,269)</w:t>
            </w:r>
          </w:p>
        </w:tc>
        <w:tc>
          <w:tcPr>
            <w:tcW w:w="1584" w:type="dxa"/>
            <w:vAlign w:val="bottom"/>
          </w:tcPr>
          <w:p w:rsidR="000C630E" w:rsidRPr="005B2673" w:rsidRDefault="000C630E" w:rsidP="000C630E">
            <w:pPr>
              <w:pBdr>
                <w:bottom w:val="single" w:sz="4" w:space="1" w:color="auto"/>
              </w:pBdr>
              <w:spacing w:line="240" w:lineRule="auto"/>
              <w:ind w:right="-72"/>
              <w:jc w:val="right"/>
              <w:rPr>
                <w:rFonts w:cs="Arial"/>
                <w:sz w:val="18"/>
                <w:szCs w:val="18"/>
              </w:rPr>
            </w:pPr>
            <w:r w:rsidRPr="005B2673">
              <w:rPr>
                <w:rFonts w:cs="Arial"/>
                <w:sz w:val="18"/>
                <w:szCs w:val="18"/>
              </w:rPr>
              <w:t>-</w:t>
            </w:r>
          </w:p>
        </w:tc>
      </w:tr>
      <w:tr w:rsidR="005A6483" w:rsidRPr="00C32124" w:rsidTr="002E3457">
        <w:tc>
          <w:tcPr>
            <w:tcW w:w="6192" w:type="dxa"/>
          </w:tcPr>
          <w:p w:rsidR="005A6483" w:rsidRPr="00C32124" w:rsidRDefault="005A6483" w:rsidP="00D755C2">
            <w:pPr>
              <w:tabs>
                <w:tab w:val="left" w:pos="1134"/>
                <w:tab w:val="left" w:pos="1276"/>
                <w:tab w:val="center" w:pos="3402"/>
                <w:tab w:val="center" w:pos="4536"/>
                <w:tab w:val="center" w:pos="5670"/>
                <w:tab w:val="center" w:pos="6804"/>
                <w:tab w:val="right" w:pos="7655"/>
              </w:tabs>
              <w:spacing w:line="240" w:lineRule="auto"/>
              <w:ind w:left="864"/>
              <w:rPr>
                <w:rFonts w:cs="Arial"/>
                <w:sz w:val="10"/>
                <w:szCs w:val="10"/>
                <w:u w:val="single"/>
              </w:rPr>
            </w:pPr>
          </w:p>
        </w:tc>
        <w:tc>
          <w:tcPr>
            <w:tcW w:w="1584" w:type="dxa"/>
          </w:tcPr>
          <w:p w:rsidR="005A6483" w:rsidRPr="00C32124" w:rsidRDefault="005A6483" w:rsidP="000C630E">
            <w:pPr>
              <w:spacing w:line="240" w:lineRule="auto"/>
              <w:ind w:right="-72"/>
              <w:jc w:val="right"/>
              <w:rPr>
                <w:rFonts w:cs="Arial"/>
                <w:sz w:val="10"/>
                <w:szCs w:val="10"/>
              </w:rPr>
            </w:pPr>
          </w:p>
        </w:tc>
        <w:tc>
          <w:tcPr>
            <w:tcW w:w="1584" w:type="dxa"/>
          </w:tcPr>
          <w:p w:rsidR="005A6483" w:rsidRPr="00C32124" w:rsidRDefault="005A6483"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5A6483" w:rsidRPr="005B2673" w:rsidTr="002E3457">
        <w:tc>
          <w:tcPr>
            <w:tcW w:w="6192" w:type="dxa"/>
          </w:tcPr>
          <w:p w:rsidR="005A6483" w:rsidRPr="005B2673" w:rsidRDefault="00577D06" w:rsidP="00D755C2">
            <w:pPr>
              <w:spacing w:line="240" w:lineRule="auto"/>
              <w:ind w:left="864"/>
              <w:rPr>
                <w:rFonts w:cs="Arial"/>
                <w:sz w:val="18"/>
                <w:szCs w:val="18"/>
                <w:u w:val="single"/>
              </w:rPr>
            </w:pPr>
            <w:r w:rsidRPr="005B2673">
              <w:rPr>
                <w:rFonts w:cs="Arial"/>
                <w:sz w:val="18"/>
                <w:szCs w:val="18"/>
              </w:rPr>
              <w:t>At 31 December</w:t>
            </w:r>
            <w:r w:rsidR="007929A3">
              <w:rPr>
                <w:rFonts w:cs="Arial"/>
                <w:sz w:val="18"/>
                <w:szCs w:val="18"/>
              </w:rPr>
              <w:t xml:space="preserve"> (Note 3</w:t>
            </w:r>
            <w:r w:rsidR="00A87C3B">
              <w:rPr>
                <w:rFonts w:cs="Arial"/>
                <w:sz w:val="18"/>
                <w:szCs w:val="18"/>
              </w:rPr>
              <w:t>4</w:t>
            </w:r>
            <w:r w:rsidR="007929A3">
              <w:rPr>
                <w:rFonts w:cs="Arial"/>
                <w:sz w:val="18"/>
                <w:szCs w:val="18"/>
              </w:rPr>
              <w:t>.2)</w:t>
            </w:r>
          </w:p>
        </w:tc>
        <w:tc>
          <w:tcPr>
            <w:tcW w:w="1584" w:type="dxa"/>
            <w:vAlign w:val="bottom"/>
          </w:tcPr>
          <w:p w:rsidR="005A6483" w:rsidRPr="005B2673" w:rsidRDefault="000C630E" w:rsidP="00D755C2">
            <w:pPr>
              <w:pBdr>
                <w:bottom w:val="double" w:sz="4" w:space="1" w:color="auto"/>
              </w:pBdr>
              <w:spacing w:line="240" w:lineRule="auto"/>
              <w:ind w:right="-72"/>
              <w:jc w:val="right"/>
              <w:rPr>
                <w:rFonts w:cs="Arial"/>
                <w:sz w:val="18"/>
                <w:szCs w:val="18"/>
              </w:rPr>
            </w:pPr>
            <w:r>
              <w:rPr>
                <w:rFonts w:cs="Arial"/>
                <w:sz w:val="18"/>
                <w:szCs w:val="18"/>
              </w:rPr>
              <w:t>-</w:t>
            </w:r>
          </w:p>
        </w:tc>
        <w:tc>
          <w:tcPr>
            <w:tcW w:w="1584" w:type="dxa"/>
            <w:vAlign w:val="bottom"/>
          </w:tcPr>
          <w:p w:rsidR="005A6483" w:rsidRPr="005B2673" w:rsidRDefault="005A6483" w:rsidP="00D755C2">
            <w:pPr>
              <w:pBdr>
                <w:bottom w:val="double" w:sz="4" w:space="1" w:color="auto"/>
              </w:pBdr>
              <w:spacing w:line="240" w:lineRule="auto"/>
              <w:ind w:right="-72"/>
              <w:jc w:val="right"/>
              <w:rPr>
                <w:rFonts w:cs="Arial"/>
                <w:sz w:val="18"/>
                <w:szCs w:val="18"/>
              </w:rPr>
            </w:pPr>
            <w:r w:rsidRPr="005B2673">
              <w:rPr>
                <w:rFonts w:cs="Arial"/>
                <w:sz w:val="18"/>
                <w:szCs w:val="18"/>
              </w:rPr>
              <w:t>55,696</w:t>
            </w:r>
          </w:p>
        </w:tc>
      </w:tr>
    </w:tbl>
    <w:p w:rsidR="005A6483" w:rsidRPr="00B271AC" w:rsidRDefault="005A6483" w:rsidP="00D755C2">
      <w:pPr>
        <w:spacing w:line="240" w:lineRule="auto"/>
        <w:ind w:left="1080"/>
        <w:rPr>
          <w:rFonts w:eastAsia="Calibri" w:cs="Arial"/>
          <w:sz w:val="18"/>
          <w:szCs w:val="18"/>
        </w:rPr>
      </w:pPr>
    </w:p>
    <w:p w:rsidR="00EF77E3" w:rsidRPr="00B271AC" w:rsidRDefault="005A6483" w:rsidP="00D755C2">
      <w:pPr>
        <w:spacing w:line="240" w:lineRule="auto"/>
        <w:ind w:left="1080"/>
        <w:jc w:val="thaiDistribute"/>
        <w:rPr>
          <w:rFonts w:eastAsia="Arial" w:cs="Arial"/>
          <w:sz w:val="18"/>
          <w:szCs w:val="18"/>
        </w:rPr>
      </w:pPr>
      <w:r w:rsidRPr="00B271AC">
        <w:rPr>
          <w:rFonts w:eastAsia="Calibri" w:cs="Arial"/>
          <w:spacing w:val="-2"/>
          <w:sz w:val="18"/>
          <w:szCs w:val="18"/>
        </w:rPr>
        <w:t>On 12 September 2019, a subsidiary received repayment of the advance payment for the amount exceeding t</w:t>
      </w:r>
      <w:r w:rsidRPr="00B271AC">
        <w:rPr>
          <w:rFonts w:eastAsia="Calibri" w:cs="Arial"/>
          <w:sz w:val="18"/>
          <w:szCs w:val="18"/>
        </w:rPr>
        <w:t>he approved financial structures</w:t>
      </w:r>
      <w:r w:rsidR="003E49A4" w:rsidRPr="00B271AC">
        <w:rPr>
          <w:rFonts w:eastAsia="Calibri" w:cs="Arial"/>
          <w:sz w:val="18"/>
          <w:szCs w:val="18"/>
        </w:rPr>
        <w:t xml:space="preserve"> amounting to Yen 33.79 million (or Baht 9.27 million)</w:t>
      </w:r>
      <w:r w:rsidRPr="00B271AC">
        <w:rPr>
          <w:rFonts w:eastAsia="Calibri" w:cs="Arial"/>
          <w:sz w:val="18"/>
          <w:szCs w:val="18"/>
        </w:rPr>
        <w:t xml:space="preserve">. </w:t>
      </w:r>
    </w:p>
    <w:p w:rsidR="003E49A4" w:rsidRPr="00B271AC" w:rsidRDefault="003E49A4" w:rsidP="00D755C2">
      <w:pPr>
        <w:spacing w:line="240" w:lineRule="auto"/>
        <w:ind w:left="1080"/>
        <w:jc w:val="thaiDistribute"/>
        <w:rPr>
          <w:rFonts w:eastAsia="Arial" w:cs="Arial"/>
          <w:sz w:val="18"/>
          <w:szCs w:val="18"/>
        </w:rPr>
      </w:pPr>
    </w:p>
    <w:p w:rsidR="003E49A4" w:rsidRPr="00B271AC" w:rsidRDefault="003E49A4" w:rsidP="003E49A4">
      <w:pPr>
        <w:spacing w:line="240" w:lineRule="auto"/>
        <w:ind w:left="1080"/>
        <w:jc w:val="both"/>
        <w:rPr>
          <w:rFonts w:cs="Arial"/>
          <w:sz w:val="18"/>
          <w:szCs w:val="18"/>
          <w:lang w:bidi="th-TH"/>
        </w:rPr>
      </w:pPr>
      <w:r w:rsidRPr="00B271AC">
        <w:rPr>
          <w:rFonts w:eastAsia="Arial" w:cs="Arial"/>
          <w:sz w:val="18"/>
          <w:szCs w:val="18"/>
        </w:rPr>
        <w:t xml:space="preserve">On 24 </w:t>
      </w:r>
      <w:r w:rsidR="007D76CC" w:rsidRPr="00B271AC">
        <w:rPr>
          <w:rFonts w:eastAsia="Arial" w:cs="Arial"/>
          <w:sz w:val="18"/>
          <w:szCs w:val="18"/>
        </w:rPr>
        <w:t>December</w:t>
      </w:r>
      <w:r w:rsidRPr="00B271AC">
        <w:rPr>
          <w:rFonts w:eastAsia="Arial" w:cs="Arial"/>
          <w:sz w:val="18"/>
          <w:szCs w:val="18"/>
        </w:rPr>
        <w:t xml:space="preserve"> 2019, </w:t>
      </w:r>
      <w:r w:rsidR="00B008B1" w:rsidRPr="00B271AC">
        <w:rPr>
          <w:rFonts w:cs="Arial"/>
          <w:sz w:val="18"/>
          <w:szCs w:val="18"/>
          <w:lang w:bidi="th-TH"/>
        </w:rPr>
        <w:t>according to the meeting resolution of the associate</w:t>
      </w:r>
      <w:r w:rsidR="00B008B1" w:rsidRPr="00B271AC">
        <w:rPr>
          <w:rFonts w:eastAsia="Arial" w:cs="Arial"/>
          <w:sz w:val="18"/>
          <w:szCs w:val="18"/>
        </w:rPr>
        <w:t xml:space="preserve"> </w:t>
      </w:r>
      <w:r w:rsidRPr="00B271AC">
        <w:rPr>
          <w:rFonts w:eastAsia="Arial" w:cs="Arial"/>
          <w:sz w:val="18"/>
          <w:szCs w:val="18"/>
        </w:rPr>
        <w:t xml:space="preserve">the Company has converted advance payment for investment in </w:t>
      </w:r>
      <w:r w:rsidRPr="00B271AC">
        <w:rPr>
          <w:rFonts w:cs="Arial"/>
          <w:sz w:val="18"/>
          <w:szCs w:val="18"/>
        </w:rPr>
        <w:t>power plants projects in Japan</w:t>
      </w:r>
      <w:r w:rsidRPr="00B271AC">
        <w:rPr>
          <w:rFonts w:eastAsia="Arial" w:cs="Arial"/>
          <w:sz w:val="18"/>
          <w:szCs w:val="18"/>
        </w:rPr>
        <w:t xml:space="preserve"> </w:t>
      </w:r>
      <w:r w:rsidRPr="00B271AC">
        <w:rPr>
          <w:rFonts w:cs="Arial"/>
          <w:sz w:val="18"/>
          <w:szCs w:val="18"/>
        </w:rPr>
        <w:t>to equity of the associate amounting to Yen 174.50 million (or Baht 46.43 million)</w:t>
      </w:r>
      <w:r w:rsidRPr="00B271AC">
        <w:rPr>
          <w:rFonts w:cs="Arial"/>
          <w:sz w:val="18"/>
          <w:szCs w:val="18"/>
          <w:lang w:bidi="th-TH"/>
        </w:rPr>
        <w:t>.</w:t>
      </w:r>
    </w:p>
    <w:p w:rsidR="00B271AC" w:rsidRPr="00B271AC" w:rsidRDefault="00B271AC" w:rsidP="003247B8">
      <w:pPr>
        <w:autoSpaceDE w:val="0"/>
        <w:autoSpaceDN w:val="0"/>
        <w:adjustRightInd w:val="0"/>
        <w:spacing w:line="240" w:lineRule="auto"/>
        <w:ind w:left="1080" w:hanging="540"/>
        <w:rPr>
          <w:rFonts w:eastAsia="Angsana New" w:cs="Arial"/>
          <w:b/>
          <w:bCs/>
          <w:sz w:val="18"/>
          <w:szCs w:val="18"/>
        </w:rPr>
      </w:pPr>
    </w:p>
    <w:p w:rsidR="00B271AC" w:rsidRPr="00B271AC" w:rsidRDefault="00B271AC" w:rsidP="003247B8">
      <w:pPr>
        <w:autoSpaceDE w:val="0"/>
        <w:autoSpaceDN w:val="0"/>
        <w:adjustRightInd w:val="0"/>
        <w:spacing w:line="240" w:lineRule="auto"/>
        <w:ind w:left="1080" w:hanging="540"/>
        <w:rPr>
          <w:rFonts w:eastAsia="Angsana New" w:cs="Arial"/>
          <w:b/>
          <w:bCs/>
          <w:sz w:val="18"/>
          <w:szCs w:val="18"/>
        </w:rPr>
      </w:pPr>
    </w:p>
    <w:p w:rsidR="003247B8" w:rsidRPr="00B271AC" w:rsidRDefault="003247B8" w:rsidP="003247B8">
      <w:pPr>
        <w:autoSpaceDE w:val="0"/>
        <w:autoSpaceDN w:val="0"/>
        <w:adjustRightInd w:val="0"/>
        <w:spacing w:line="240" w:lineRule="auto"/>
        <w:ind w:left="1080" w:hanging="540"/>
        <w:rPr>
          <w:rFonts w:eastAsia="Angsana New" w:cs="Arial"/>
          <w:b/>
          <w:bCs/>
          <w:sz w:val="18"/>
          <w:szCs w:val="18"/>
        </w:rPr>
      </w:pPr>
      <w:r w:rsidRPr="00B271AC">
        <w:rPr>
          <w:rFonts w:eastAsia="Angsana New" w:cs="Arial"/>
          <w:b/>
          <w:bCs/>
          <w:sz w:val="18"/>
          <w:szCs w:val="18"/>
        </w:rPr>
        <w:t>12.4</w:t>
      </w:r>
      <w:r w:rsidRPr="00B271AC">
        <w:rPr>
          <w:rFonts w:eastAsia="Angsana New" w:cs="Arial"/>
          <w:b/>
          <w:bCs/>
          <w:sz w:val="18"/>
          <w:szCs w:val="18"/>
        </w:rPr>
        <w:tab/>
        <w:t xml:space="preserve">Business combination under common control </w:t>
      </w:r>
    </w:p>
    <w:p w:rsidR="00B271AC" w:rsidRPr="00B271AC" w:rsidRDefault="00B271AC" w:rsidP="003247B8">
      <w:pPr>
        <w:pStyle w:val="ListParagraph"/>
        <w:spacing w:after="0" w:line="240" w:lineRule="auto"/>
        <w:ind w:left="1080"/>
        <w:jc w:val="both"/>
        <w:rPr>
          <w:rFonts w:ascii="Arial" w:hAnsi="Arial" w:cs="Arial"/>
          <w:sz w:val="18"/>
          <w:szCs w:val="18"/>
          <w:lang w:val="en-GB"/>
        </w:rPr>
      </w:pPr>
    </w:p>
    <w:p w:rsidR="00350CB8" w:rsidRPr="00B271AC" w:rsidRDefault="003247B8" w:rsidP="003247B8">
      <w:pPr>
        <w:pStyle w:val="ListParagraph"/>
        <w:spacing w:after="0" w:line="240" w:lineRule="auto"/>
        <w:ind w:left="1080"/>
        <w:jc w:val="both"/>
        <w:rPr>
          <w:rFonts w:ascii="Arial" w:hAnsi="Arial" w:cs="Browallia New"/>
          <w:sz w:val="18"/>
          <w:szCs w:val="18"/>
          <w:lang w:val="en-GB"/>
        </w:rPr>
      </w:pPr>
      <w:r w:rsidRPr="00B271AC">
        <w:rPr>
          <w:rFonts w:ascii="Arial" w:hAnsi="Arial" w:cs="Arial"/>
          <w:sz w:val="18"/>
          <w:szCs w:val="18"/>
          <w:lang w:val="en-GB"/>
        </w:rPr>
        <w:t>On 28 December 201</w:t>
      </w:r>
      <w:r w:rsidR="003063D1" w:rsidRPr="00B271AC">
        <w:rPr>
          <w:rFonts w:ascii="Arial" w:hAnsi="Arial" w:cs="Arial"/>
          <w:sz w:val="18"/>
          <w:szCs w:val="18"/>
          <w:lang w:val="en-GB"/>
        </w:rPr>
        <w:t>7</w:t>
      </w:r>
      <w:r w:rsidRPr="00B271AC">
        <w:rPr>
          <w:rFonts w:ascii="Arial" w:hAnsi="Arial" w:cs="Arial"/>
          <w:sz w:val="18"/>
          <w:szCs w:val="18"/>
          <w:lang w:val="en-GB"/>
        </w:rPr>
        <w:t xml:space="preserve">, </w:t>
      </w:r>
      <w:r w:rsidR="00FB7CBB" w:rsidRPr="00B271AC">
        <w:rPr>
          <w:rFonts w:ascii="Arial" w:hAnsi="Arial" w:cs="Arial"/>
          <w:sz w:val="18"/>
          <w:szCs w:val="18"/>
          <w:lang w:val="en-GB"/>
        </w:rPr>
        <w:t>Prime Road Alternative Co., Ltd. (“PRA”)</w:t>
      </w:r>
      <w:r w:rsidRPr="00B271AC">
        <w:rPr>
          <w:rFonts w:ascii="Arial" w:hAnsi="Arial" w:cs="Arial"/>
          <w:sz w:val="18"/>
          <w:szCs w:val="18"/>
          <w:lang w:val="en-GB"/>
        </w:rPr>
        <w:t xml:space="preserve"> issu</w:t>
      </w:r>
      <w:r w:rsidR="00CF4939" w:rsidRPr="00B271AC">
        <w:rPr>
          <w:rFonts w:ascii="Arial" w:hAnsi="Arial" w:cs="Browallia New"/>
          <w:sz w:val="18"/>
          <w:szCs w:val="18"/>
          <w:lang w:val="en-GB"/>
        </w:rPr>
        <w:t>ed</w:t>
      </w:r>
      <w:r w:rsidRPr="00B271AC">
        <w:rPr>
          <w:rFonts w:ascii="Arial" w:hAnsi="Arial" w:cs="Arial"/>
          <w:sz w:val="18"/>
          <w:szCs w:val="18"/>
          <w:lang w:val="en-GB"/>
        </w:rPr>
        <w:t xml:space="preserve"> 4,018,000 ordinary shares at par value of Baht 1,000 </w:t>
      </w:r>
      <w:r w:rsidR="00CF4939" w:rsidRPr="00B271AC">
        <w:rPr>
          <w:rFonts w:ascii="Arial" w:hAnsi="Arial" w:cs="Arial"/>
          <w:sz w:val="18"/>
          <w:szCs w:val="18"/>
          <w:lang w:val="en-GB"/>
        </w:rPr>
        <w:t>each</w:t>
      </w:r>
      <w:r w:rsidRPr="00B271AC">
        <w:rPr>
          <w:rFonts w:ascii="Arial" w:hAnsi="Arial" w:cs="Arial"/>
          <w:sz w:val="18"/>
          <w:szCs w:val="18"/>
          <w:lang w:val="en-GB"/>
        </w:rPr>
        <w:t xml:space="preserve">, </w:t>
      </w:r>
      <w:r w:rsidR="00CF4939" w:rsidRPr="00B271AC">
        <w:rPr>
          <w:rFonts w:ascii="Arial" w:hAnsi="Arial" w:cs="Arial"/>
          <w:sz w:val="18"/>
          <w:szCs w:val="18"/>
          <w:lang w:val="en-GB"/>
        </w:rPr>
        <w:t>totalling</w:t>
      </w:r>
      <w:r w:rsidRPr="00B271AC">
        <w:rPr>
          <w:rFonts w:ascii="Arial" w:hAnsi="Arial" w:cs="Arial"/>
          <w:sz w:val="18"/>
          <w:szCs w:val="18"/>
          <w:lang w:val="en-GB"/>
        </w:rPr>
        <w:t xml:space="preserve"> Baht 4,018.00 million </w:t>
      </w:r>
      <w:r w:rsidR="00CF4939" w:rsidRPr="00B271AC">
        <w:rPr>
          <w:rFonts w:ascii="Arial" w:hAnsi="Arial" w:cs="Arial"/>
          <w:sz w:val="18"/>
          <w:szCs w:val="18"/>
          <w:lang w:val="en-GB"/>
        </w:rPr>
        <w:t>as follows:</w:t>
      </w:r>
    </w:p>
    <w:p w:rsidR="00350CB8" w:rsidRPr="00B271AC" w:rsidRDefault="00350CB8" w:rsidP="003247B8">
      <w:pPr>
        <w:pStyle w:val="ListParagraph"/>
        <w:spacing w:after="0" w:line="240" w:lineRule="auto"/>
        <w:ind w:left="1080"/>
        <w:jc w:val="both"/>
        <w:rPr>
          <w:rFonts w:ascii="Arial" w:hAnsi="Arial" w:cs="Browallia New"/>
          <w:sz w:val="18"/>
          <w:szCs w:val="18"/>
          <w:lang w:val="en-GB"/>
        </w:rPr>
      </w:pPr>
    </w:p>
    <w:p w:rsidR="00350CB8" w:rsidRPr="00B271AC" w:rsidRDefault="003247B8" w:rsidP="00350CB8">
      <w:pPr>
        <w:pStyle w:val="ListParagraph"/>
        <w:numPr>
          <w:ilvl w:val="0"/>
          <w:numId w:val="36"/>
        </w:numPr>
        <w:spacing w:after="0" w:line="240" w:lineRule="auto"/>
        <w:jc w:val="both"/>
        <w:rPr>
          <w:rFonts w:ascii="Arial" w:hAnsi="Arial" w:cs="Arial"/>
          <w:sz w:val="18"/>
          <w:szCs w:val="18"/>
          <w:lang w:val="en-GB"/>
        </w:rPr>
      </w:pPr>
      <w:r w:rsidRPr="00B271AC">
        <w:rPr>
          <w:rFonts w:ascii="Arial" w:hAnsi="Arial" w:cs="Arial"/>
          <w:sz w:val="18"/>
          <w:szCs w:val="18"/>
          <w:lang w:val="en-GB"/>
        </w:rPr>
        <w:t xml:space="preserve">2,017,040 shares at par value of Baht 1,000 </w:t>
      </w:r>
      <w:r w:rsidR="00CF4939" w:rsidRPr="00B271AC">
        <w:rPr>
          <w:rFonts w:ascii="Arial" w:hAnsi="Arial" w:cs="Arial"/>
          <w:sz w:val="18"/>
          <w:szCs w:val="18"/>
          <w:lang w:val="en-GB"/>
        </w:rPr>
        <w:t xml:space="preserve">each </w:t>
      </w:r>
      <w:r w:rsidRPr="00B271AC">
        <w:rPr>
          <w:rFonts w:ascii="Arial" w:hAnsi="Arial" w:cs="Arial"/>
          <w:sz w:val="18"/>
          <w:szCs w:val="18"/>
          <w:lang w:val="en-GB"/>
        </w:rPr>
        <w:t xml:space="preserve">totalling Baht 2,017.04 million were used for an investment in </w:t>
      </w:r>
      <w:r w:rsidR="00CF4939" w:rsidRPr="00B271AC">
        <w:rPr>
          <w:rFonts w:ascii="Arial" w:hAnsi="Arial" w:cs="Arial"/>
          <w:sz w:val="18"/>
          <w:szCs w:val="18"/>
          <w:lang w:val="en-GB"/>
        </w:rPr>
        <w:t xml:space="preserve">437,100 shares of </w:t>
      </w:r>
      <w:r w:rsidRPr="00B271AC">
        <w:rPr>
          <w:rFonts w:ascii="Arial" w:hAnsi="Arial" w:cs="Arial"/>
          <w:sz w:val="18"/>
          <w:szCs w:val="18"/>
          <w:lang w:val="en-GB"/>
        </w:rPr>
        <w:t xml:space="preserve">Prime Energy Capital Co., Ltd. </w:t>
      </w:r>
    </w:p>
    <w:p w:rsidR="00350CB8" w:rsidRPr="00B271AC" w:rsidRDefault="00350CB8" w:rsidP="00B271AC">
      <w:pPr>
        <w:spacing w:line="240" w:lineRule="auto"/>
        <w:ind w:left="1080"/>
        <w:jc w:val="both"/>
        <w:rPr>
          <w:rFonts w:cs="Arial"/>
          <w:sz w:val="18"/>
          <w:szCs w:val="18"/>
        </w:rPr>
      </w:pPr>
    </w:p>
    <w:p w:rsidR="00350CB8" w:rsidRPr="00B271AC" w:rsidRDefault="003247B8" w:rsidP="00350CB8">
      <w:pPr>
        <w:pStyle w:val="ListParagraph"/>
        <w:numPr>
          <w:ilvl w:val="0"/>
          <w:numId w:val="36"/>
        </w:numPr>
        <w:spacing w:after="0" w:line="240" w:lineRule="auto"/>
        <w:jc w:val="both"/>
        <w:rPr>
          <w:rFonts w:ascii="Arial" w:hAnsi="Arial" w:cs="Arial"/>
          <w:sz w:val="18"/>
          <w:szCs w:val="18"/>
          <w:lang w:val="en-GB"/>
        </w:rPr>
      </w:pPr>
      <w:r w:rsidRPr="00B271AC">
        <w:rPr>
          <w:rFonts w:ascii="Arial" w:hAnsi="Arial" w:cs="Arial"/>
          <w:sz w:val="18"/>
          <w:szCs w:val="18"/>
          <w:lang w:val="en-GB"/>
        </w:rPr>
        <w:t xml:space="preserve"> 2,0</w:t>
      </w:r>
      <w:r w:rsidR="00AF2122" w:rsidRPr="00B271AC">
        <w:rPr>
          <w:rFonts w:ascii="Arial" w:hAnsi="Arial" w:cs="Arial"/>
          <w:sz w:val="18"/>
          <w:szCs w:val="18"/>
          <w:lang w:val="en-GB"/>
        </w:rPr>
        <w:t>0</w:t>
      </w:r>
      <w:r w:rsidRPr="00B271AC">
        <w:rPr>
          <w:rFonts w:ascii="Arial" w:hAnsi="Arial" w:cs="Arial"/>
          <w:sz w:val="18"/>
          <w:szCs w:val="18"/>
          <w:lang w:val="en-GB"/>
        </w:rPr>
        <w:t xml:space="preserve">0,960 shares at par value of Baht 1,000 </w:t>
      </w:r>
      <w:r w:rsidR="00CF4939" w:rsidRPr="00B271AC">
        <w:rPr>
          <w:rFonts w:ascii="Arial" w:hAnsi="Arial" w:cs="Arial"/>
          <w:sz w:val="18"/>
          <w:szCs w:val="18"/>
          <w:lang w:val="en-GB"/>
        </w:rPr>
        <w:t xml:space="preserve">each </w:t>
      </w:r>
      <w:r w:rsidRPr="00B271AC">
        <w:rPr>
          <w:rFonts w:ascii="Arial" w:hAnsi="Arial" w:cs="Arial"/>
          <w:sz w:val="18"/>
          <w:szCs w:val="18"/>
          <w:lang w:val="en-GB"/>
        </w:rPr>
        <w:t xml:space="preserve">totalling Baht 2,000.96 million were used for an investment in </w:t>
      </w:r>
      <w:r w:rsidR="00CF4939" w:rsidRPr="00B271AC">
        <w:rPr>
          <w:rFonts w:ascii="Arial" w:hAnsi="Arial" w:cs="Arial"/>
          <w:sz w:val="18"/>
          <w:szCs w:val="18"/>
          <w:lang w:val="en-GB"/>
        </w:rPr>
        <w:t xml:space="preserve">999,998 shares of </w:t>
      </w:r>
      <w:r w:rsidRPr="00B271AC">
        <w:rPr>
          <w:rFonts w:ascii="Arial" w:hAnsi="Arial" w:cs="Arial"/>
          <w:sz w:val="18"/>
          <w:szCs w:val="18"/>
          <w:lang w:val="en-GB"/>
        </w:rPr>
        <w:t xml:space="preserve">Prime Road Group Co., Ltd.  </w:t>
      </w:r>
    </w:p>
    <w:p w:rsidR="00FB6EB7" w:rsidRPr="00B271AC" w:rsidRDefault="00FB6EB7" w:rsidP="00350CB8">
      <w:pPr>
        <w:spacing w:line="240" w:lineRule="auto"/>
        <w:ind w:left="1080"/>
        <w:jc w:val="both"/>
        <w:rPr>
          <w:rFonts w:cs="Arial"/>
          <w:sz w:val="18"/>
          <w:szCs w:val="18"/>
        </w:rPr>
      </w:pPr>
    </w:p>
    <w:p w:rsidR="0069553B" w:rsidRPr="00B271AC" w:rsidRDefault="003247B8" w:rsidP="00350CB8">
      <w:pPr>
        <w:spacing w:line="240" w:lineRule="auto"/>
        <w:ind w:left="1080"/>
        <w:jc w:val="both"/>
        <w:rPr>
          <w:rFonts w:cs="Arial"/>
          <w:spacing w:val="-2"/>
          <w:sz w:val="18"/>
          <w:szCs w:val="18"/>
        </w:rPr>
      </w:pPr>
      <w:r w:rsidRPr="00B271AC">
        <w:rPr>
          <w:rFonts w:cs="Arial"/>
          <w:sz w:val="18"/>
          <w:szCs w:val="18"/>
        </w:rPr>
        <w:t xml:space="preserve">These </w:t>
      </w:r>
      <w:r w:rsidR="00CF4939" w:rsidRPr="00B271AC">
        <w:rPr>
          <w:rFonts w:cs="Arial"/>
          <w:sz w:val="18"/>
          <w:szCs w:val="18"/>
        </w:rPr>
        <w:t xml:space="preserve">share </w:t>
      </w:r>
      <w:r w:rsidRPr="00B271AC">
        <w:rPr>
          <w:rFonts w:cs="Arial"/>
          <w:sz w:val="18"/>
          <w:szCs w:val="18"/>
        </w:rPr>
        <w:t xml:space="preserve">swap transactions </w:t>
      </w:r>
      <w:r w:rsidR="00CF4939" w:rsidRPr="00B271AC">
        <w:rPr>
          <w:rFonts w:cs="Arial"/>
          <w:sz w:val="18"/>
          <w:szCs w:val="18"/>
        </w:rPr>
        <w:t>resulted in</w:t>
      </w:r>
      <w:r w:rsidRPr="00B271AC">
        <w:rPr>
          <w:rFonts w:cs="Arial"/>
          <w:sz w:val="18"/>
          <w:szCs w:val="18"/>
        </w:rPr>
        <w:t xml:space="preserve"> 99.99% shareholding proportion </w:t>
      </w:r>
      <w:r w:rsidR="007163AC" w:rsidRPr="00B271AC">
        <w:rPr>
          <w:rFonts w:cs="Arial"/>
          <w:sz w:val="18"/>
          <w:szCs w:val="18"/>
        </w:rPr>
        <w:t xml:space="preserve">of PRA </w:t>
      </w:r>
      <w:r w:rsidRPr="00B271AC">
        <w:rPr>
          <w:rFonts w:cs="Arial"/>
          <w:sz w:val="18"/>
          <w:szCs w:val="18"/>
        </w:rPr>
        <w:t xml:space="preserve">in both companies and </w:t>
      </w:r>
      <w:r w:rsidR="007163AC" w:rsidRPr="00B271AC">
        <w:rPr>
          <w:rFonts w:cs="Arial"/>
          <w:sz w:val="18"/>
          <w:szCs w:val="18"/>
        </w:rPr>
        <w:t>were</w:t>
      </w:r>
      <w:r w:rsidRPr="00B271AC">
        <w:rPr>
          <w:rFonts w:cs="Arial"/>
          <w:sz w:val="18"/>
          <w:szCs w:val="18"/>
        </w:rPr>
        <w:t xml:space="preserve"> considered as Business Combination under Common Control</w:t>
      </w:r>
      <w:r w:rsidR="00CF4939" w:rsidRPr="00B271AC">
        <w:rPr>
          <w:rFonts w:cs="Arial"/>
          <w:sz w:val="18"/>
          <w:szCs w:val="18"/>
        </w:rPr>
        <w:t>.</w:t>
      </w:r>
      <w:r w:rsidRPr="00B271AC">
        <w:rPr>
          <w:rFonts w:cs="Arial"/>
          <w:sz w:val="18"/>
          <w:szCs w:val="18"/>
        </w:rPr>
        <w:t xml:space="preserve"> </w:t>
      </w:r>
      <w:r w:rsidR="00CF4939" w:rsidRPr="00B271AC">
        <w:rPr>
          <w:rFonts w:cs="Arial"/>
          <w:spacing w:val="-2"/>
          <w:sz w:val="18"/>
          <w:szCs w:val="18"/>
        </w:rPr>
        <w:t>T</w:t>
      </w:r>
      <w:r w:rsidRPr="00B271AC">
        <w:rPr>
          <w:rFonts w:cs="Arial"/>
          <w:spacing w:val="-2"/>
          <w:sz w:val="18"/>
          <w:szCs w:val="18"/>
        </w:rPr>
        <w:t xml:space="preserve">he Group recognised deficit from business combination under common control totalling Baht 2,452.14 million </w:t>
      </w:r>
      <w:r w:rsidR="00CF4939" w:rsidRPr="00B271AC">
        <w:rPr>
          <w:rFonts w:cs="Arial"/>
          <w:spacing w:val="-2"/>
          <w:sz w:val="18"/>
          <w:szCs w:val="18"/>
        </w:rPr>
        <w:t xml:space="preserve">under </w:t>
      </w:r>
      <w:r w:rsidRPr="00B271AC">
        <w:rPr>
          <w:rFonts w:cs="Arial"/>
          <w:spacing w:val="-2"/>
          <w:sz w:val="18"/>
          <w:szCs w:val="18"/>
        </w:rPr>
        <w:t>shareholders’ equity.</w:t>
      </w:r>
    </w:p>
    <w:p w:rsidR="0069553B" w:rsidRPr="00B271AC" w:rsidRDefault="0069553B" w:rsidP="00D755C2">
      <w:pPr>
        <w:spacing w:line="240" w:lineRule="auto"/>
        <w:ind w:left="540" w:hanging="540"/>
        <w:jc w:val="thaiDistribute"/>
        <w:rPr>
          <w:rFonts w:cs="Arial"/>
          <w:b/>
          <w:bCs/>
          <w:sz w:val="18"/>
          <w:szCs w:val="18"/>
        </w:rPr>
      </w:pPr>
    </w:p>
    <w:p w:rsidR="00B271AC" w:rsidRDefault="00B271AC">
      <w:pPr>
        <w:spacing w:line="240" w:lineRule="auto"/>
        <w:rPr>
          <w:rFonts w:cs="Arial"/>
          <w:b/>
          <w:bCs/>
          <w:sz w:val="18"/>
          <w:szCs w:val="18"/>
        </w:rPr>
      </w:pPr>
      <w:r>
        <w:rPr>
          <w:rFonts w:cs="Arial"/>
          <w:b/>
          <w:bCs/>
          <w:sz w:val="18"/>
          <w:szCs w:val="18"/>
        </w:rPr>
        <w:br w:type="page"/>
      </w:r>
    </w:p>
    <w:p w:rsidR="00FB6EB7" w:rsidRPr="00B271AC" w:rsidRDefault="00FB6EB7" w:rsidP="00D755C2">
      <w:pPr>
        <w:spacing w:line="240" w:lineRule="auto"/>
        <w:ind w:left="540" w:hanging="540"/>
        <w:jc w:val="thaiDistribute"/>
        <w:rPr>
          <w:rFonts w:cs="Arial"/>
          <w:b/>
          <w:bCs/>
          <w:sz w:val="18"/>
          <w:szCs w:val="18"/>
        </w:rPr>
      </w:pPr>
    </w:p>
    <w:p w:rsidR="00B271AC" w:rsidRPr="00B271AC" w:rsidRDefault="00B271AC" w:rsidP="00D755C2">
      <w:pPr>
        <w:spacing w:line="240" w:lineRule="auto"/>
        <w:ind w:left="540" w:hanging="540"/>
        <w:jc w:val="thaiDistribute"/>
        <w:rPr>
          <w:rFonts w:cs="Arial"/>
          <w:b/>
          <w:bCs/>
          <w:sz w:val="18"/>
          <w:szCs w:val="18"/>
        </w:rPr>
      </w:pPr>
    </w:p>
    <w:p w:rsidR="00FB5057" w:rsidRPr="00B271AC" w:rsidRDefault="00C16AB7" w:rsidP="00D755C2">
      <w:pPr>
        <w:spacing w:line="240" w:lineRule="auto"/>
        <w:ind w:left="540" w:hanging="540"/>
        <w:jc w:val="thaiDistribute"/>
        <w:rPr>
          <w:rFonts w:cs="Arial"/>
          <w:b/>
          <w:bCs/>
          <w:sz w:val="18"/>
          <w:szCs w:val="18"/>
          <w:lang w:bidi="th-TH"/>
        </w:rPr>
      </w:pPr>
      <w:r w:rsidRPr="00B271AC">
        <w:rPr>
          <w:rFonts w:cs="Arial"/>
          <w:b/>
          <w:bCs/>
          <w:sz w:val="18"/>
          <w:szCs w:val="18"/>
        </w:rPr>
        <w:t>1</w:t>
      </w:r>
      <w:r w:rsidR="0069553B" w:rsidRPr="00B271AC">
        <w:rPr>
          <w:rFonts w:cs="Arial"/>
          <w:b/>
          <w:bCs/>
          <w:sz w:val="18"/>
          <w:szCs w:val="18"/>
        </w:rPr>
        <w:t>3</w:t>
      </w:r>
      <w:r w:rsidR="00FB5057" w:rsidRPr="00B271AC">
        <w:rPr>
          <w:rFonts w:cs="Arial"/>
          <w:b/>
          <w:bCs/>
          <w:sz w:val="18"/>
          <w:szCs w:val="18"/>
        </w:rPr>
        <w:tab/>
      </w:r>
      <w:r w:rsidR="00280F54" w:rsidRPr="00B271AC">
        <w:rPr>
          <w:rFonts w:cs="Arial"/>
          <w:b/>
          <w:bCs/>
          <w:sz w:val="18"/>
          <w:szCs w:val="18"/>
          <w:lang w:bidi="th-TH"/>
        </w:rPr>
        <w:t>Long-term loans to third parties</w:t>
      </w:r>
    </w:p>
    <w:p w:rsidR="00FB5057" w:rsidRPr="00B271AC" w:rsidRDefault="00FB5057" w:rsidP="00D755C2">
      <w:pPr>
        <w:spacing w:line="240" w:lineRule="auto"/>
        <w:ind w:left="540" w:hanging="540"/>
        <w:jc w:val="thaiDistribute"/>
        <w:rPr>
          <w:rFonts w:cs="Arial"/>
          <w:b/>
          <w:bCs/>
          <w:sz w:val="18"/>
          <w:szCs w:val="18"/>
        </w:rPr>
      </w:pPr>
    </w:p>
    <w:tbl>
      <w:tblPr>
        <w:tblW w:w="10008" w:type="dxa"/>
        <w:tblInd w:w="-540" w:type="dxa"/>
        <w:tblLayout w:type="fixed"/>
        <w:tblLook w:val="0000" w:firstRow="0" w:lastRow="0" w:firstColumn="0" w:lastColumn="0" w:noHBand="0" w:noVBand="0"/>
      </w:tblPr>
      <w:tblGrid>
        <w:gridCol w:w="4536"/>
        <w:gridCol w:w="1368"/>
        <w:gridCol w:w="1368"/>
        <w:gridCol w:w="1368"/>
        <w:gridCol w:w="1368"/>
      </w:tblGrid>
      <w:tr w:rsidR="00FB5057" w:rsidRPr="005B2673" w:rsidTr="00557CB5">
        <w:tc>
          <w:tcPr>
            <w:tcW w:w="4536" w:type="dxa"/>
          </w:tcPr>
          <w:p w:rsidR="00FB5057" w:rsidRPr="005B2673" w:rsidRDefault="00FB5057" w:rsidP="00D755C2">
            <w:pPr>
              <w:spacing w:line="240" w:lineRule="auto"/>
              <w:ind w:left="972"/>
              <w:rPr>
                <w:rFonts w:cs="Arial"/>
                <w:sz w:val="18"/>
                <w:szCs w:val="18"/>
              </w:rPr>
            </w:pPr>
          </w:p>
        </w:tc>
        <w:tc>
          <w:tcPr>
            <w:tcW w:w="2736" w:type="dxa"/>
            <w:gridSpan w:val="2"/>
            <w:vAlign w:val="bottom"/>
          </w:tcPr>
          <w:p w:rsidR="00FB5057" w:rsidRPr="005B2673" w:rsidRDefault="00FB5057"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FB5057" w:rsidRPr="005B2673" w:rsidRDefault="00FB5057"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736" w:type="dxa"/>
            <w:gridSpan w:val="2"/>
            <w:vAlign w:val="bottom"/>
          </w:tcPr>
          <w:p w:rsidR="00FB5057" w:rsidRPr="005B2673" w:rsidRDefault="00FB5057"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FB5057" w:rsidRPr="005B2673" w:rsidRDefault="00FB5057"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BD18AD" w:rsidRPr="005B2673" w:rsidTr="00557CB5">
        <w:tc>
          <w:tcPr>
            <w:tcW w:w="4536" w:type="dxa"/>
          </w:tcPr>
          <w:p w:rsidR="00BD18AD" w:rsidRPr="005B2673" w:rsidRDefault="00BD18AD" w:rsidP="00D755C2">
            <w:pPr>
              <w:spacing w:line="240" w:lineRule="auto"/>
              <w:ind w:left="972"/>
              <w:rPr>
                <w:rFonts w:cs="Arial"/>
                <w:sz w:val="18"/>
                <w:szCs w:val="18"/>
              </w:rPr>
            </w:pPr>
          </w:p>
        </w:tc>
        <w:tc>
          <w:tcPr>
            <w:tcW w:w="1368" w:type="dxa"/>
            <w:shd w:val="clear" w:color="auto" w:fill="auto"/>
            <w:vAlign w:val="bottom"/>
          </w:tcPr>
          <w:p w:rsidR="00BD18AD"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BD18AD"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68" w:type="dxa"/>
            <w:shd w:val="clear" w:color="auto" w:fill="auto"/>
            <w:vAlign w:val="bottom"/>
          </w:tcPr>
          <w:p w:rsidR="00BD18AD"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BD18AD"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FB5057" w:rsidRPr="005B2673" w:rsidTr="00557CB5">
        <w:tc>
          <w:tcPr>
            <w:tcW w:w="4536" w:type="dxa"/>
          </w:tcPr>
          <w:p w:rsidR="00FB5057" w:rsidRPr="005B2673" w:rsidRDefault="00FB5057" w:rsidP="00D755C2">
            <w:pPr>
              <w:spacing w:line="240" w:lineRule="auto"/>
              <w:ind w:left="972"/>
              <w:rPr>
                <w:rFonts w:cs="Arial"/>
                <w:sz w:val="18"/>
                <w:szCs w:val="18"/>
              </w:rPr>
            </w:pPr>
          </w:p>
        </w:tc>
        <w:tc>
          <w:tcPr>
            <w:tcW w:w="1368" w:type="dxa"/>
            <w:shd w:val="clear" w:color="auto" w:fill="auto"/>
          </w:tcPr>
          <w:p w:rsidR="00FB5057" w:rsidRPr="005B2673" w:rsidRDefault="00FB5057"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FB5057" w:rsidRPr="005B2673" w:rsidRDefault="00FB5057"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FB5057" w:rsidRPr="005B2673" w:rsidRDefault="00FB5057"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FB5057" w:rsidRPr="005B2673" w:rsidRDefault="00FB5057"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22"/>
                <w:lang w:bidi="th-TH"/>
              </w:rPr>
            </w:pPr>
            <w:r w:rsidRPr="005B2673">
              <w:rPr>
                <w:rFonts w:cs="Arial"/>
                <w:b/>
                <w:bCs/>
                <w:sz w:val="18"/>
                <w:szCs w:val="18"/>
              </w:rPr>
              <w:t>Baht Thousand</w:t>
            </w:r>
          </w:p>
        </w:tc>
      </w:tr>
      <w:tr w:rsidR="00FB5057" w:rsidRPr="00C32124" w:rsidTr="00557CB5">
        <w:tc>
          <w:tcPr>
            <w:tcW w:w="4536" w:type="dxa"/>
          </w:tcPr>
          <w:p w:rsidR="00FB5057" w:rsidRPr="00C32124" w:rsidRDefault="00FB5057" w:rsidP="00D755C2">
            <w:pPr>
              <w:spacing w:line="240" w:lineRule="auto"/>
              <w:ind w:left="972"/>
              <w:rPr>
                <w:rFonts w:cs="Arial"/>
                <w:sz w:val="10"/>
                <w:szCs w:val="10"/>
                <w:u w:val="single"/>
              </w:rPr>
            </w:pPr>
          </w:p>
        </w:tc>
        <w:tc>
          <w:tcPr>
            <w:tcW w:w="1368" w:type="dxa"/>
            <w:shd w:val="clear" w:color="auto" w:fill="auto"/>
          </w:tcPr>
          <w:p w:rsidR="00FB5057" w:rsidRPr="00C32124" w:rsidRDefault="00FB5057"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FB5057" w:rsidRPr="00C32124" w:rsidRDefault="00FB5057"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FB5057" w:rsidRPr="00C32124" w:rsidRDefault="00FB5057"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FB5057" w:rsidRPr="00C32124" w:rsidRDefault="00FB5057"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D24E51" w:rsidRPr="005B2673" w:rsidTr="00557CB5">
        <w:tc>
          <w:tcPr>
            <w:tcW w:w="4536" w:type="dxa"/>
            <w:vAlign w:val="bottom"/>
          </w:tcPr>
          <w:p w:rsidR="00D24E51" w:rsidRPr="005B2673" w:rsidRDefault="00D24E51" w:rsidP="00D24E51">
            <w:pPr>
              <w:spacing w:line="240" w:lineRule="auto"/>
              <w:ind w:left="972"/>
              <w:rPr>
                <w:rFonts w:cs="Arial"/>
                <w:sz w:val="18"/>
                <w:szCs w:val="18"/>
              </w:rPr>
            </w:pPr>
            <w:r w:rsidRPr="005B2673">
              <w:rPr>
                <w:rFonts w:cs="Arial"/>
                <w:sz w:val="18"/>
                <w:szCs w:val="18"/>
                <w:lang w:bidi="th-TH"/>
              </w:rPr>
              <w:t>Long-term loans to third parties</w:t>
            </w:r>
          </w:p>
        </w:tc>
        <w:tc>
          <w:tcPr>
            <w:tcW w:w="1368" w:type="dxa"/>
            <w:shd w:val="clear" w:color="auto" w:fill="auto"/>
          </w:tcPr>
          <w:p w:rsidR="00D24E51" w:rsidRPr="005B2673" w:rsidRDefault="00FC2E4C" w:rsidP="00D24E5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52,000</w:t>
            </w:r>
          </w:p>
        </w:tc>
        <w:tc>
          <w:tcPr>
            <w:tcW w:w="1368" w:type="dxa"/>
          </w:tcPr>
          <w:p w:rsidR="00D24E51" w:rsidRPr="005B2673" w:rsidRDefault="00D24E51" w:rsidP="00D24E5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B2673">
              <w:rPr>
                <w:rFonts w:cs="Arial"/>
                <w:sz w:val="18"/>
                <w:szCs w:val="18"/>
              </w:rPr>
              <w:t>53,516</w:t>
            </w:r>
          </w:p>
        </w:tc>
        <w:tc>
          <w:tcPr>
            <w:tcW w:w="1368" w:type="dxa"/>
            <w:vAlign w:val="center"/>
          </w:tcPr>
          <w:p w:rsidR="00D24E51" w:rsidRPr="005B2673" w:rsidRDefault="00FC2E4C" w:rsidP="00D24E5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vAlign w:val="center"/>
          </w:tcPr>
          <w:p w:rsidR="00D24E51" w:rsidRPr="005B2673" w:rsidRDefault="00D24E51" w:rsidP="00D24E5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B2673">
              <w:rPr>
                <w:rFonts w:cs="Arial"/>
                <w:sz w:val="18"/>
                <w:szCs w:val="18"/>
                <w:cs/>
              </w:rPr>
              <w:t>-</w:t>
            </w:r>
          </w:p>
        </w:tc>
      </w:tr>
    </w:tbl>
    <w:p w:rsidR="00FB5057" w:rsidRPr="00B271AC" w:rsidRDefault="00FB5057" w:rsidP="00D755C2">
      <w:pPr>
        <w:spacing w:line="240" w:lineRule="auto"/>
        <w:ind w:left="540"/>
        <w:rPr>
          <w:rFonts w:cs="Arial"/>
          <w:sz w:val="18"/>
          <w:szCs w:val="18"/>
        </w:rPr>
      </w:pPr>
    </w:p>
    <w:p w:rsidR="00FB5057" w:rsidRPr="00B271AC" w:rsidRDefault="001B1152" w:rsidP="00D755C2">
      <w:pPr>
        <w:spacing w:line="240" w:lineRule="auto"/>
        <w:ind w:left="540"/>
        <w:rPr>
          <w:rFonts w:cs="Arial"/>
          <w:sz w:val="18"/>
          <w:szCs w:val="18"/>
        </w:rPr>
      </w:pPr>
      <w:r w:rsidRPr="00B271AC">
        <w:rPr>
          <w:rFonts w:cs="Arial"/>
          <w:sz w:val="18"/>
          <w:szCs w:val="18"/>
        </w:rPr>
        <w:t>The m</w:t>
      </w:r>
      <w:r w:rsidR="00FB5057" w:rsidRPr="00B271AC">
        <w:rPr>
          <w:rFonts w:cs="Arial"/>
          <w:sz w:val="18"/>
          <w:szCs w:val="18"/>
        </w:rPr>
        <w:t>ovement</w:t>
      </w:r>
      <w:r w:rsidR="00305BFC" w:rsidRPr="00B271AC">
        <w:rPr>
          <w:rFonts w:cs="Arial"/>
          <w:sz w:val="18"/>
          <w:szCs w:val="18"/>
        </w:rPr>
        <w:t>s</w:t>
      </w:r>
      <w:r w:rsidR="00FB5057" w:rsidRPr="00B271AC">
        <w:rPr>
          <w:rFonts w:cs="Arial"/>
          <w:sz w:val="18"/>
          <w:szCs w:val="18"/>
        </w:rPr>
        <w:t xml:space="preserve"> o</w:t>
      </w:r>
      <w:r w:rsidR="00280F54" w:rsidRPr="00B271AC">
        <w:rPr>
          <w:rFonts w:cs="Arial"/>
          <w:sz w:val="18"/>
          <w:szCs w:val="18"/>
        </w:rPr>
        <w:t>f long-term loans to third parties</w:t>
      </w:r>
      <w:r w:rsidR="00FB5057" w:rsidRPr="00B271AC">
        <w:rPr>
          <w:rFonts w:cs="Arial"/>
          <w:sz w:val="18"/>
          <w:szCs w:val="18"/>
        </w:rPr>
        <w:t xml:space="preserve"> are as follows:</w:t>
      </w:r>
    </w:p>
    <w:p w:rsidR="00FB5057" w:rsidRPr="00B271AC" w:rsidRDefault="00FB5057" w:rsidP="00D755C2">
      <w:pPr>
        <w:spacing w:line="240" w:lineRule="auto"/>
        <w:ind w:left="540"/>
        <w:rPr>
          <w:rFonts w:cs="Arial"/>
          <w:sz w:val="18"/>
          <w:szCs w:val="18"/>
        </w:rPr>
      </w:pPr>
    </w:p>
    <w:tbl>
      <w:tblPr>
        <w:tblW w:w="10008" w:type="dxa"/>
        <w:tblInd w:w="-540" w:type="dxa"/>
        <w:tblLayout w:type="fixed"/>
        <w:tblLook w:val="0000" w:firstRow="0" w:lastRow="0" w:firstColumn="0" w:lastColumn="0" w:noHBand="0" w:noVBand="0"/>
      </w:tblPr>
      <w:tblGrid>
        <w:gridCol w:w="4536"/>
        <w:gridCol w:w="1368"/>
        <w:gridCol w:w="1368"/>
        <w:gridCol w:w="1368"/>
        <w:gridCol w:w="1368"/>
      </w:tblGrid>
      <w:tr w:rsidR="00FB5057" w:rsidRPr="005B2673" w:rsidTr="00557CB5">
        <w:tc>
          <w:tcPr>
            <w:tcW w:w="4536" w:type="dxa"/>
          </w:tcPr>
          <w:p w:rsidR="00FB5057" w:rsidRPr="005B2673" w:rsidRDefault="00FB5057" w:rsidP="00D755C2">
            <w:pPr>
              <w:spacing w:line="240" w:lineRule="auto"/>
              <w:ind w:left="972" w:right="-54"/>
              <w:rPr>
                <w:rFonts w:cs="Arial"/>
                <w:sz w:val="18"/>
                <w:szCs w:val="18"/>
              </w:rPr>
            </w:pPr>
          </w:p>
        </w:tc>
        <w:tc>
          <w:tcPr>
            <w:tcW w:w="2736" w:type="dxa"/>
            <w:gridSpan w:val="2"/>
            <w:vAlign w:val="bottom"/>
          </w:tcPr>
          <w:p w:rsidR="00FB5057" w:rsidRPr="005B2673" w:rsidRDefault="00FB5057"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FB5057" w:rsidRPr="005B2673" w:rsidRDefault="00FB5057"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736" w:type="dxa"/>
            <w:gridSpan w:val="2"/>
            <w:vAlign w:val="bottom"/>
          </w:tcPr>
          <w:p w:rsidR="00FB5057" w:rsidRPr="005B2673" w:rsidRDefault="00FB5057"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FB5057" w:rsidRPr="005B2673" w:rsidRDefault="00FB5057"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BD18AD" w:rsidRPr="005B2673" w:rsidTr="00557CB5">
        <w:tc>
          <w:tcPr>
            <w:tcW w:w="4536" w:type="dxa"/>
          </w:tcPr>
          <w:p w:rsidR="00BD18AD" w:rsidRPr="005B2673" w:rsidRDefault="00BD18AD" w:rsidP="00D755C2">
            <w:pPr>
              <w:spacing w:line="240" w:lineRule="auto"/>
              <w:ind w:left="972" w:right="-54"/>
              <w:rPr>
                <w:rFonts w:cs="Arial"/>
                <w:b/>
                <w:bCs/>
                <w:sz w:val="18"/>
                <w:szCs w:val="18"/>
              </w:rPr>
            </w:pPr>
          </w:p>
        </w:tc>
        <w:tc>
          <w:tcPr>
            <w:tcW w:w="1368" w:type="dxa"/>
            <w:shd w:val="clear" w:color="auto" w:fill="auto"/>
            <w:vAlign w:val="bottom"/>
          </w:tcPr>
          <w:p w:rsidR="00BD18AD"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BD18AD"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68" w:type="dxa"/>
            <w:shd w:val="clear" w:color="auto" w:fill="auto"/>
            <w:vAlign w:val="bottom"/>
          </w:tcPr>
          <w:p w:rsidR="00BD18AD"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BD18AD"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FB5057" w:rsidRPr="005B2673" w:rsidTr="00557CB5">
        <w:tc>
          <w:tcPr>
            <w:tcW w:w="4536" w:type="dxa"/>
          </w:tcPr>
          <w:p w:rsidR="00FB5057" w:rsidRPr="005B2673" w:rsidRDefault="00FB5057" w:rsidP="00D755C2">
            <w:pPr>
              <w:spacing w:line="240" w:lineRule="auto"/>
              <w:ind w:left="972" w:right="-54"/>
              <w:rPr>
                <w:rFonts w:cs="Arial"/>
                <w:sz w:val="18"/>
                <w:szCs w:val="18"/>
              </w:rPr>
            </w:pPr>
          </w:p>
        </w:tc>
        <w:tc>
          <w:tcPr>
            <w:tcW w:w="1368" w:type="dxa"/>
            <w:shd w:val="clear" w:color="auto" w:fill="auto"/>
          </w:tcPr>
          <w:p w:rsidR="00FB5057" w:rsidRPr="005B2673" w:rsidRDefault="00FB5057"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FB5057" w:rsidRPr="005B2673" w:rsidRDefault="00FB5057"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FB5057" w:rsidRPr="005B2673" w:rsidRDefault="00FB5057"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FB5057" w:rsidRPr="005B2673" w:rsidRDefault="00FB5057"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FB5057" w:rsidRPr="00C32124" w:rsidTr="00557CB5">
        <w:tc>
          <w:tcPr>
            <w:tcW w:w="4536" w:type="dxa"/>
            <w:vAlign w:val="bottom"/>
          </w:tcPr>
          <w:p w:rsidR="00FB5057" w:rsidRPr="00C32124" w:rsidRDefault="00FB5057" w:rsidP="00D755C2">
            <w:pPr>
              <w:spacing w:line="240" w:lineRule="auto"/>
              <w:ind w:left="972" w:right="-54"/>
              <w:rPr>
                <w:rFonts w:cs="Arial"/>
                <w:sz w:val="10"/>
                <w:szCs w:val="10"/>
              </w:rPr>
            </w:pPr>
          </w:p>
        </w:tc>
        <w:tc>
          <w:tcPr>
            <w:tcW w:w="1368" w:type="dxa"/>
            <w:shd w:val="clear" w:color="auto" w:fill="auto"/>
          </w:tcPr>
          <w:p w:rsidR="00FB5057" w:rsidRPr="00C32124" w:rsidRDefault="00FB5057"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FB5057" w:rsidRPr="00C32124" w:rsidRDefault="00FB5057"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FB5057" w:rsidRPr="00C32124" w:rsidRDefault="00FB5057"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FB5057" w:rsidRPr="00C32124" w:rsidRDefault="00FB5057" w:rsidP="00D755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FC2E4C" w:rsidRPr="005B2673" w:rsidTr="00557CB5">
        <w:tc>
          <w:tcPr>
            <w:tcW w:w="4536" w:type="dxa"/>
            <w:vAlign w:val="bottom"/>
          </w:tcPr>
          <w:p w:rsidR="00FC2E4C" w:rsidRPr="005B2673" w:rsidRDefault="00FC2E4C" w:rsidP="00FC2E4C">
            <w:pPr>
              <w:spacing w:line="240" w:lineRule="auto"/>
              <w:ind w:left="972" w:right="-54"/>
              <w:rPr>
                <w:rFonts w:cs="Arial"/>
                <w:sz w:val="18"/>
                <w:szCs w:val="18"/>
                <w:shd w:val="clear" w:color="auto" w:fill="FFFFFF"/>
              </w:rPr>
            </w:pPr>
            <w:r w:rsidRPr="005B2673">
              <w:rPr>
                <w:rFonts w:cs="Arial"/>
                <w:sz w:val="18"/>
                <w:szCs w:val="18"/>
              </w:rPr>
              <w:t>At 1 January</w:t>
            </w:r>
          </w:p>
        </w:tc>
        <w:tc>
          <w:tcPr>
            <w:tcW w:w="1368" w:type="dxa"/>
            <w:shd w:val="clear" w:color="auto" w:fill="auto"/>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53,516</w:t>
            </w:r>
          </w:p>
        </w:tc>
        <w:tc>
          <w:tcPr>
            <w:tcW w:w="1368" w:type="dxa"/>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13,862</w:t>
            </w:r>
          </w:p>
        </w:tc>
        <w:tc>
          <w:tcPr>
            <w:tcW w:w="1368" w:type="dxa"/>
            <w:vAlign w:val="center"/>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w:t>
            </w:r>
          </w:p>
        </w:tc>
        <w:tc>
          <w:tcPr>
            <w:tcW w:w="1368" w:type="dxa"/>
            <w:vAlign w:val="center"/>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w:t>
            </w:r>
          </w:p>
        </w:tc>
      </w:tr>
      <w:tr w:rsidR="00FC2E4C" w:rsidRPr="005B2673" w:rsidTr="00557CB5">
        <w:trPr>
          <w:trHeight w:val="73"/>
        </w:trPr>
        <w:tc>
          <w:tcPr>
            <w:tcW w:w="4536" w:type="dxa"/>
            <w:vAlign w:val="bottom"/>
          </w:tcPr>
          <w:p w:rsidR="00FC2E4C" w:rsidRPr="005B2673" w:rsidRDefault="00FC2E4C" w:rsidP="00FC2E4C">
            <w:pPr>
              <w:spacing w:line="240" w:lineRule="auto"/>
              <w:ind w:left="972" w:right="-54"/>
              <w:rPr>
                <w:rFonts w:cs="Arial"/>
                <w:sz w:val="18"/>
                <w:szCs w:val="18"/>
                <w:shd w:val="clear" w:color="auto" w:fill="FFFFFF"/>
              </w:rPr>
            </w:pPr>
            <w:r w:rsidRPr="005B2673">
              <w:rPr>
                <w:rFonts w:cs="Arial"/>
                <w:sz w:val="18"/>
                <w:szCs w:val="18"/>
                <w:shd w:val="clear" w:color="auto" w:fill="FFFFFF"/>
              </w:rPr>
              <w:t>Additions</w:t>
            </w:r>
            <w:r w:rsidR="00BE580A">
              <w:rPr>
                <w:rFonts w:cs="Arial"/>
                <w:sz w:val="18"/>
                <w:szCs w:val="18"/>
                <w:shd w:val="clear" w:color="auto" w:fill="FFFFFF"/>
              </w:rPr>
              <w:t xml:space="preserve"> during the year</w:t>
            </w:r>
          </w:p>
        </w:tc>
        <w:tc>
          <w:tcPr>
            <w:tcW w:w="1368" w:type="dxa"/>
            <w:shd w:val="clear" w:color="auto" w:fill="auto"/>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2,527</w:t>
            </w:r>
          </w:p>
        </w:tc>
        <w:tc>
          <w:tcPr>
            <w:tcW w:w="1368" w:type="dxa"/>
            <w:vAlign w:val="center"/>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w:t>
            </w:r>
          </w:p>
        </w:tc>
        <w:tc>
          <w:tcPr>
            <w:tcW w:w="1368" w:type="dxa"/>
            <w:vAlign w:val="center"/>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w:t>
            </w:r>
          </w:p>
        </w:tc>
      </w:tr>
      <w:tr w:rsidR="00FC2E4C" w:rsidRPr="005B2673" w:rsidTr="00557CB5">
        <w:trPr>
          <w:trHeight w:val="73"/>
        </w:trPr>
        <w:tc>
          <w:tcPr>
            <w:tcW w:w="4536" w:type="dxa"/>
            <w:vAlign w:val="bottom"/>
          </w:tcPr>
          <w:p w:rsidR="00FC2E4C" w:rsidRPr="005B2673" w:rsidRDefault="00FC2E4C" w:rsidP="00FC2E4C">
            <w:pPr>
              <w:spacing w:line="240" w:lineRule="auto"/>
              <w:ind w:left="972" w:right="-54"/>
              <w:rPr>
                <w:rFonts w:cs="Arial"/>
                <w:sz w:val="18"/>
                <w:szCs w:val="18"/>
                <w:shd w:val="clear" w:color="auto" w:fill="FFFFFF"/>
              </w:rPr>
            </w:pPr>
            <w:r w:rsidRPr="005B2673">
              <w:rPr>
                <w:rFonts w:cs="Arial"/>
                <w:sz w:val="18"/>
                <w:szCs w:val="18"/>
              </w:rPr>
              <w:t>Transfer</w:t>
            </w:r>
            <w:r w:rsidR="002202FB">
              <w:rPr>
                <w:rFonts w:cs="Arial"/>
                <w:sz w:val="18"/>
                <w:szCs w:val="18"/>
              </w:rPr>
              <w:t xml:space="preserve"> (to)</w:t>
            </w:r>
            <w:r w:rsidRPr="005B2673">
              <w:rPr>
                <w:rFonts w:cs="Arial"/>
                <w:sz w:val="18"/>
                <w:szCs w:val="18"/>
              </w:rPr>
              <w:t xml:space="preserve"> from long-term loan to</w:t>
            </w:r>
          </w:p>
        </w:tc>
        <w:tc>
          <w:tcPr>
            <w:tcW w:w="1368" w:type="dxa"/>
            <w:shd w:val="clear" w:color="auto" w:fill="auto"/>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p>
        </w:tc>
        <w:tc>
          <w:tcPr>
            <w:tcW w:w="1368" w:type="dxa"/>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p>
        </w:tc>
        <w:tc>
          <w:tcPr>
            <w:tcW w:w="1368" w:type="dxa"/>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p>
        </w:tc>
      </w:tr>
      <w:tr w:rsidR="00FC2E4C" w:rsidRPr="005B2673" w:rsidTr="00557CB5">
        <w:tc>
          <w:tcPr>
            <w:tcW w:w="4536" w:type="dxa"/>
            <w:vAlign w:val="bottom"/>
          </w:tcPr>
          <w:p w:rsidR="00FC2E4C" w:rsidRPr="005B2673" w:rsidRDefault="00FC2E4C" w:rsidP="00FC2E4C">
            <w:pPr>
              <w:spacing w:line="240" w:lineRule="auto"/>
              <w:ind w:left="972"/>
              <w:rPr>
                <w:rFonts w:cs="Arial"/>
                <w:sz w:val="18"/>
                <w:szCs w:val="18"/>
              </w:rPr>
            </w:pPr>
            <w:r w:rsidRPr="005B2673">
              <w:rPr>
                <w:rFonts w:cs="Arial"/>
                <w:sz w:val="18"/>
                <w:szCs w:val="18"/>
              </w:rPr>
              <w:t xml:space="preserve">   related parties</w:t>
            </w:r>
            <w:r w:rsidR="000D5141">
              <w:rPr>
                <w:rFonts w:cs="Arial"/>
                <w:sz w:val="18"/>
                <w:szCs w:val="18"/>
              </w:rPr>
              <w:t xml:space="preserve"> </w:t>
            </w:r>
          </w:p>
        </w:tc>
        <w:tc>
          <w:tcPr>
            <w:tcW w:w="1368" w:type="dxa"/>
            <w:shd w:val="clear" w:color="auto" w:fill="auto"/>
          </w:tcPr>
          <w:p w:rsidR="00FC2E4C" w:rsidRPr="00FC2E4C"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FC2E4C">
              <w:rPr>
                <w:rFonts w:cs="Arial"/>
                <w:sz w:val="18"/>
                <w:szCs w:val="22"/>
                <w:lang w:bidi="th-TH"/>
              </w:rPr>
              <w:t>(1,516)</w:t>
            </w:r>
          </w:p>
        </w:tc>
        <w:tc>
          <w:tcPr>
            <w:tcW w:w="1368" w:type="dxa"/>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52,000</w:t>
            </w:r>
          </w:p>
        </w:tc>
        <w:tc>
          <w:tcPr>
            <w:tcW w:w="1368" w:type="dxa"/>
            <w:vAlign w:val="center"/>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w:t>
            </w:r>
          </w:p>
        </w:tc>
        <w:tc>
          <w:tcPr>
            <w:tcW w:w="1368" w:type="dxa"/>
            <w:vAlign w:val="center"/>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w:t>
            </w:r>
          </w:p>
        </w:tc>
      </w:tr>
      <w:tr w:rsidR="00FC2E4C" w:rsidRPr="005B2673" w:rsidTr="00557CB5">
        <w:tc>
          <w:tcPr>
            <w:tcW w:w="4536" w:type="dxa"/>
            <w:vAlign w:val="bottom"/>
          </w:tcPr>
          <w:p w:rsidR="00FC2E4C" w:rsidRPr="005B2673" w:rsidRDefault="00FC2E4C" w:rsidP="00FC2E4C">
            <w:pPr>
              <w:spacing w:line="240" w:lineRule="auto"/>
              <w:ind w:left="972"/>
              <w:rPr>
                <w:rFonts w:cs="Arial"/>
                <w:sz w:val="18"/>
                <w:szCs w:val="18"/>
              </w:rPr>
            </w:pPr>
            <w:r w:rsidRPr="005B2673">
              <w:rPr>
                <w:rFonts w:cs="Arial"/>
                <w:sz w:val="18"/>
                <w:szCs w:val="18"/>
              </w:rPr>
              <w:t>Repayments of borrowings</w:t>
            </w:r>
          </w:p>
        </w:tc>
        <w:tc>
          <w:tcPr>
            <w:tcW w:w="1368" w:type="dxa"/>
            <w:shd w:val="clear" w:color="auto" w:fill="auto"/>
          </w:tcPr>
          <w:p w:rsidR="00FC2E4C" w:rsidRPr="00FC2E4C"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FC2E4C">
              <w:rPr>
                <w:rFonts w:cs="Arial"/>
                <w:sz w:val="18"/>
                <w:szCs w:val="22"/>
                <w:lang w:bidi="th-TH"/>
              </w:rPr>
              <w:t>-</w:t>
            </w:r>
          </w:p>
        </w:tc>
        <w:tc>
          <w:tcPr>
            <w:tcW w:w="1368" w:type="dxa"/>
          </w:tcPr>
          <w:p w:rsidR="00FC2E4C" w:rsidRPr="005B2673" w:rsidRDefault="009F3EC8"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cs/>
              </w:rPr>
            </w:pPr>
            <w:r w:rsidRPr="009F3EC8">
              <w:rPr>
                <w:rFonts w:cs="Arial"/>
                <w:sz w:val="18"/>
                <w:szCs w:val="22"/>
              </w:rPr>
              <w:t>(14,866)</w:t>
            </w:r>
          </w:p>
        </w:tc>
        <w:tc>
          <w:tcPr>
            <w:tcW w:w="1368" w:type="dxa"/>
            <w:vAlign w:val="center"/>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w:t>
            </w:r>
          </w:p>
        </w:tc>
        <w:tc>
          <w:tcPr>
            <w:tcW w:w="1368" w:type="dxa"/>
            <w:vAlign w:val="center"/>
          </w:tcPr>
          <w:p w:rsidR="00FC2E4C" w:rsidRPr="005B2673"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w:t>
            </w:r>
          </w:p>
        </w:tc>
      </w:tr>
      <w:tr w:rsidR="00FC2E4C" w:rsidRPr="005B2673" w:rsidTr="00557CB5">
        <w:trPr>
          <w:trHeight w:val="126"/>
        </w:trPr>
        <w:tc>
          <w:tcPr>
            <w:tcW w:w="4536" w:type="dxa"/>
            <w:vAlign w:val="bottom"/>
          </w:tcPr>
          <w:p w:rsidR="00FC2E4C" w:rsidRPr="005B2673" w:rsidRDefault="00FC2E4C" w:rsidP="00FC2E4C">
            <w:pPr>
              <w:spacing w:line="240" w:lineRule="auto"/>
              <w:ind w:left="972"/>
              <w:rPr>
                <w:rFonts w:cs="Arial"/>
                <w:sz w:val="18"/>
                <w:szCs w:val="18"/>
              </w:rPr>
            </w:pPr>
            <w:r w:rsidRPr="005B2673">
              <w:rPr>
                <w:rFonts w:cs="Arial"/>
                <w:sz w:val="18"/>
                <w:szCs w:val="18"/>
              </w:rPr>
              <w:t>Foreign currency translation differences</w:t>
            </w:r>
          </w:p>
        </w:tc>
        <w:tc>
          <w:tcPr>
            <w:tcW w:w="1368" w:type="dxa"/>
            <w:shd w:val="clear" w:color="auto" w:fill="auto"/>
          </w:tcPr>
          <w:p w:rsidR="00FC2E4C" w:rsidRPr="00FC2E4C" w:rsidRDefault="00FC2E4C" w:rsidP="00FC2E4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FC2E4C">
              <w:rPr>
                <w:rFonts w:cs="Arial"/>
                <w:sz w:val="18"/>
                <w:szCs w:val="22"/>
                <w:lang w:bidi="th-TH"/>
              </w:rPr>
              <w:t>-</w:t>
            </w:r>
          </w:p>
        </w:tc>
        <w:tc>
          <w:tcPr>
            <w:tcW w:w="1368" w:type="dxa"/>
          </w:tcPr>
          <w:p w:rsidR="00FC2E4C" w:rsidRPr="005B2673" w:rsidRDefault="00FC2E4C" w:rsidP="00FC2E4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(7)</w:t>
            </w:r>
          </w:p>
        </w:tc>
        <w:tc>
          <w:tcPr>
            <w:tcW w:w="1368" w:type="dxa"/>
            <w:vAlign w:val="center"/>
          </w:tcPr>
          <w:p w:rsidR="00FC2E4C" w:rsidRPr="005B2673" w:rsidRDefault="00FC2E4C" w:rsidP="00FC2E4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w:t>
            </w:r>
          </w:p>
        </w:tc>
        <w:tc>
          <w:tcPr>
            <w:tcW w:w="1368" w:type="dxa"/>
            <w:vAlign w:val="center"/>
          </w:tcPr>
          <w:p w:rsidR="00FC2E4C" w:rsidRPr="005B2673" w:rsidRDefault="00FC2E4C" w:rsidP="00FC2E4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w:t>
            </w:r>
          </w:p>
        </w:tc>
      </w:tr>
      <w:tr w:rsidR="00FC2E4C" w:rsidRPr="00C32124" w:rsidTr="00557CB5">
        <w:tc>
          <w:tcPr>
            <w:tcW w:w="4536" w:type="dxa"/>
            <w:vAlign w:val="bottom"/>
          </w:tcPr>
          <w:p w:rsidR="00FC2E4C" w:rsidRPr="00C32124" w:rsidRDefault="00FC2E4C" w:rsidP="00FC2E4C">
            <w:pPr>
              <w:spacing w:line="240" w:lineRule="auto"/>
              <w:ind w:left="972" w:right="-54"/>
              <w:rPr>
                <w:rFonts w:cs="Arial"/>
                <w:sz w:val="10"/>
                <w:szCs w:val="10"/>
                <w:shd w:val="clear" w:color="auto" w:fill="FFFFFF"/>
              </w:rPr>
            </w:pPr>
          </w:p>
        </w:tc>
        <w:tc>
          <w:tcPr>
            <w:tcW w:w="1368" w:type="dxa"/>
            <w:shd w:val="clear" w:color="auto" w:fill="auto"/>
          </w:tcPr>
          <w:p w:rsidR="00FC2E4C" w:rsidRPr="00C32124"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lang w:bidi="th-TH"/>
              </w:rPr>
            </w:pPr>
          </w:p>
        </w:tc>
        <w:tc>
          <w:tcPr>
            <w:tcW w:w="1368" w:type="dxa"/>
          </w:tcPr>
          <w:p w:rsidR="00FC2E4C" w:rsidRPr="00C32124"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FC2E4C" w:rsidRPr="00C32124"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FC2E4C" w:rsidRPr="00C32124" w:rsidRDefault="00FC2E4C" w:rsidP="00FC2E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FC2E4C" w:rsidRPr="005B2673" w:rsidTr="00557CB5">
        <w:tc>
          <w:tcPr>
            <w:tcW w:w="4536" w:type="dxa"/>
            <w:vAlign w:val="bottom"/>
          </w:tcPr>
          <w:p w:rsidR="00FC2E4C" w:rsidRPr="005B2673" w:rsidRDefault="00FC2E4C" w:rsidP="00FC2E4C">
            <w:pPr>
              <w:pStyle w:val="Header"/>
              <w:spacing w:line="240" w:lineRule="auto"/>
              <w:ind w:left="972" w:right="-54"/>
              <w:rPr>
                <w:rFonts w:cs="Arial"/>
                <w:sz w:val="18"/>
                <w:szCs w:val="18"/>
              </w:rPr>
            </w:pPr>
            <w:r w:rsidRPr="005B2673">
              <w:rPr>
                <w:rFonts w:cs="Arial"/>
                <w:sz w:val="18"/>
                <w:szCs w:val="18"/>
              </w:rPr>
              <w:t>At 31 December</w:t>
            </w:r>
          </w:p>
        </w:tc>
        <w:tc>
          <w:tcPr>
            <w:tcW w:w="1368" w:type="dxa"/>
            <w:shd w:val="clear" w:color="auto" w:fill="auto"/>
            <w:vAlign w:val="bottom"/>
          </w:tcPr>
          <w:p w:rsidR="00FC2E4C" w:rsidRPr="00FC2E4C" w:rsidRDefault="00FC2E4C" w:rsidP="00FC2E4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FC2E4C">
              <w:rPr>
                <w:rFonts w:cs="Arial"/>
                <w:sz w:val="18"/>
                <w:szCs w:val="22"/>
                <w:lang w:bidi="th-TH"/>
              </w:rPr>
              <w:t>52,000</w:t>
            </w:r>
          </w:p>
        </w:tc>
        <w:tc>
          <w:tcPr>
            <w:tcW w:w="1368" w:type="dxa"/>
          </w:tcPr>
          <w:p w:rsidR="00FC2E4C" w:rsidRPr="005B2673" w:rsidRDefault="00FC2E4C" w:rsidP="00FC2E4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53,516</w:t>
            </w:r>
          </w:p>
        </w:tc>
        <w:tc>
          <w:tcPr>
            <w:tcW w:w="1368" w:type="dxa"/>
            <w:vAlign w:val="center"/>
          </w:tcPr>
          <w:p w:rsidR="00FC2E4C" w:rsidRPr="005B2673" w:rsidRDefault="00FC2E4C" w:rsidP="00FC2E4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w:t>
            </w:r>
          </w:p>
        </w:tc>
        <w:tc>
          <w:tcPr>
            <w:tcW w:w="1368" w:type="dxa"/>
            <w:vAlign w:val="center"/>
          </w:tcPr>
          <w:p w:rsidR="00FC2E4C" w:rsidRPr="005B2673" w:rsidRDefault="00FC2E4C" w:rsidP="00FC2E4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5B2673">
              <w:rPr>
                <w:rFonts w:cs="Arial"/>
                <w:sz w:val="18"/>
                <w:szCs w:val="22"/>
                <w:lang w:bidi="th-TH"/>
              </w:rPr>
              <w:t>-</w:t>
            </w:r>
          </w:p>
        </w:tc>
      </w:tr>
    </w:tbl>
    <w:p w:rsidR="00B271AC" w:rsidRDefault="00B271AC" w:rsidP="00350CB8">
      <w:pPr>
        <w:autoSpaceDE w:val="0"/>
        <w:autoSpaceDN w:val="0"/>
        <w:adjustRightInd w:val="0"/>
        <w:spacing w:line="240" w:lineRule="auto"/>
        <w:ind w:left="540"/>
        <w:jc w:val="both"/>
        <w:rPr>
          <w:rFonts w:cs="Arial"/>
          <w:sz w:val="18"/>
          <w:szCs w:val="18"/>
          <w:shd w:val="clear" w:color="auto" w:fill="FFFFFF"/>
        </w:rPr>
      </w:pPr>
    </w:p>
    <w:p w:rsidR="00350CB8" w:rsidRPr="00B271AC" w:rsidRDefault="00350CB8" w:rsidP="00350CB8">
      <w:pPr>
        <w:autoSpaceDE w:val="0"/>
        <w:autoSpaceDN w:val="0"/>
        <w:adjustRightInd w:val="0"/>
        <w:spacing w:line="240" w:lineRule="auto"/>
        <w:ind w:left="540"/>
        <w:jc w:val="both"/>
        <w:rPr>
          <w:rFonts w:cs="Arial"/>
          <w:sz w:val="18"/>
          <w:szCs w:val="18"/>
          <w:shd w:val="clear" w:color="auto" w:fill="FFFFFF"/>
        </w:rPr>
      </w:pPr>
      <w:r w:rsidRPr="00B271AC">
        <w:rPr>
          <w:rFonts w:cs="Arial"/>
          <w:sz w:val="18"/>
          <w:szCs w:val="18"/>
          <w:shd w:val="clear" w:color="auto" w:fill="FFFFFF"/>
        </w:rPr>
        <w:t xml:space="preserve">Long-term loans to third parties are in form of loan agreement with maturity during 2022 to 2023 and carrying interest rates </w:t>
      </w:r>
      <w:r w:rsidRPr="00B271AC">
        <w:rPr>
          <w:rFonts w:cs="Browallia New"/>
          <w:sz w:val="18"/>
          <w:szCs w:val="18"/>
          <w:shd w:val="clear" w:color="auto" w:fill="FFFFFF"/>
          <w:lang w:bidi="th-TH"/>
        </w:rPr>
        <w:t>at</w:t>
      </w:r>
      <w:r w:rsidRPr="00B271AC">
        <w:rPr>
          <w:rFonts w:cs="Arial"/>
          <w:sz w:val="18"/>
          <w:szCs w:val="18"/>
          <w:shd w:val="clear" w:color="auto" w:fill="FFFFFF"/>
        </w:rPr>
        <w:t xml:space="preserve"> 5.00% per annum (2018: from 5.00%</w:t>
      </w:r>
      <w:r w:rsidRPr="00B271AC">
        <w:rPr>
          <w:rFonts w:cstheme="minorBidi" w:hint="cs"/>
          <w:sz w:val="18"/>
          <w:szCs w:val="18"/>
          <w:shd w:val="clear" w:color="auto" w:fill="FFFFFF"/>
          <w:cs/>
          <w:lang w:bidi="th-TH"/>
        </w:rPr>
        <w:t xml:space="preserve"> </w:t>
      </w:r>
      <w:r w:rsidRPr="00B271AC">
        <w:rPr>
          <w:rFonts w:cstheme="minorBidi"/>
          <w:sz w:val="18"/>
          <w:szCs w:val="18"/>
          <w:shd w:val="clear" w:color="auto" w:fill="FFFFFF"/>
          <w:lang w:bidi="th-TH"/>
        </w:rPr>
        <w:t>to</w:t>
      </w:r>
      <w:r w:rsidRPr="00B271AC">
        <w:rPr>
          <w:rFonts w:cs="Arial"/>
          <w:sz w:val="18"/>
          <w:szCs w:val="18"/>
          <w:shd w:val="clear" w:color="auto" w:fill="FFFFFF"/>
        </w:rPr>
        <w:t xml:space="preserve"> 8.50% per annum).</w:t>
      </w:r>
    </w:p>
    <w:p w:rsidR="00350CB8" w:rsidRPr="00B271AC" w:rsidRDefault="00350CB8" w:rsidP="00350CB8">
      <w:pPr>
        <w:spacing w:line="240" w:lineRule="auto"/>
        <w:ind w:left="540"/>
        <w:jc w:val="thaiDistribute"/>
        <w:rPr>
          <w:rFonts w:eastAsia="Angsana New" w:cs="Arial"/>
          <w:sz w:val="18"/>
          <w:szCs w:val="18"/>
        </w:rPr>
      </w:pPr>
    </w:p>
    <w:p w:rsidR="00350CB8" w:rsidRPr="00B271AC" w:rsidRDefault="00350CB8" w:rsidP="00350CB8">
      <w:pPr>
        <w:spacing w:line="240" w:lineRule="auto"/>
        <w:ind w:left="540"/>
        <w:jc w:val="thaiDistribute"/>
        <w:rPr>
          <w:rFonts w:eastAsia="Angsana New" w:cs="Arial"/>
          <w:sz w:val="18"/>
          <w:szCs w:val="18"/>
        </w:rPr>
      </w:pPr>
      <w:r w:rsidRPr="00B271AC">
        <w:rPr>
          <w:rFonts w:eastAsia="Angsana New" w:cs="Arial"/>
          <w:sz w:val="18"/>
          <w:szCs w:val="18"/>
        </w:rPr>
        <w:t xml:space="preserve">During 2019, long-term loans to third parties amounting to Baht 1.52 million were transferred to long-term loans to related parties and the </w:t>
      </w:r>
      <w:r w:rsidR="00BE580A" w:rsidRPr="00B271AC">
        <w:rPr>
          <w:rFonts w:eastAsia="Angsana New" w:cs="Arial"/>
          <w:sz w:val="18"/>
          <w:szCs w:val="18"/>
        </w:rPr>
        <w:t>transaction</w:t>
      </w:r>
      <w:r w:rsidRPr="00B271AC">
        <w:rPr>
          <w:rFonts w:eastAsia="Angsana New" w:cs="Arial"/>
          <w:sz w:val="18"/>
          <w:szCs w:val="18"/>
        </w:rPr>
        <w:t xml:space="preserve"> is eliminated in the consolidated financial statement because the subsidiary invested in the borrower.</w:t>
      </w:r>
    </w:p>
    <w:p w:rsidR="00350CB8" w:rsidRPr="00B271AC" w:rsidRDefault="00350CB8" w:rsidP="00350CB8">
      <w:pPr>
        <w:spacing w:line="240" w:lineRule="auto"/>
        <w:ind w:left="540"/>
        <w:jc w:val="thaiDistribute"/>
        <w:rPr>
          <w:rFonts w:eastAsia="Angsana New" w:cs="Arial"/>
          <w:sz w:val="18"/>
          <w:szCs w:val="18"/>
        </w:rPr>
      </w:pPr>
    </w:p>
    <w:p w:rsidR="00350CB8" w:rsidRPr="00B271AC" w:rsidRDefault="00BE580A" w:rsidP="00350CB8">
      <w:pPr>
        <w:spacing w:line="240" w:lineRule="auto"/>
        <w:ind w:left="540"/>
        <w:jc w:val="thaiDistribute"/>
        <w:rPr>
          <w:rFonts w:cs="Arial"/>
          <w:sz w:val="18"/>
          <w:szCs w:val="18"/>
          <w:shd w:val="clear" w:color="auto" w:fill="FFFFFF"/>
        </w:rPr>
      </w:pPr>
      <w:r w:rsidRPr="00B271AC">
        <w:rPr>
          <w:rFonts w:cs="Arial"/>
          <w:sz w:val="18"/>
          <w:szCs w:val="18"/>
          <w:shd w:val="clear" w:color="auto" w:fill="FFFFFF"/>
        </w:rPr>
        <w:t>I</w:t>
      </w:r>
      <w:r w:rsidR="00350CB8" w:rsidRPr="00B271AC">
        <w:rPr>
          <w:rFonts w:cs="Arial"/>
          <w:sz w:val="18"/>
          <w:szCs w:val="18"/>
          <w:shd w:val="clear" w:color="auto" w:fill="FFFFFF"/>
        </w:rPr>
        <w:t>nterest income in the consolidated financial statements for the year ended 31 December 2019 was Baht 2.60 million (2018: Baht 0.51 million).</w:t>
      </w:r>
    </w:p>
    <w:p w:rsidR="00350CB8" w:rsidRPr="00B271AC" w:rsidRDefault="00350CB8" w:rsidP="00350CB8">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rsidR="00350CB8" w:rsidRPr="00B271AC" w:rsidRDefault="00350CB8" w:rsidP="00350CB8">
      <w:pPr>
        <w:pStyle w:val="ListParagraph"/>
        <w:spacing w:after="0" w:line="240" w:lineRule="auto"/>
        <w:ind w:left="540"/>
        <w:jc w:val="thaiDistribute"/>
        <w:rPr>
          <w:rFonts w:ascii="Arial" w:eastAsia="Times New Roman" w:hAnsi="Arial" w:cs="Arial"/>
          <w:sz w:val="18"/>
          <w:szCs w:val="18"/>
          <w:shd w:val="clear" w:color="auto" w:fill="FFFFFF"/>
          <w:lang w:val="en-GB" w:bidi="ar-SA"/>
        </w:rPr>
      </w:pPr>
      <w:r w:rsidRPr="00B271AC">
        <w:rPr>
          <w:rFonts w:ascii="Arial" w:eastAsia="Times New Roman" w:hAnsi="Arial" w:cs="Arial"/>
          <w:sz w:val="18"/>
          <w:szCs w:val="18"/>
          <w:shd w:val="clear" w:color="auto" w:fill="FFFFFF"/>
          <w:lang w:val="en-GB" w:bidi="ar-SA"/>
        </w:rPr>
        <w:t>The carrying amounts and fair values of long-term loans to third parties are as follows:</w:t>
      </w:r>
    </w:p>
    <w:p w:rsidR="00350CB8" w:rsidRPr="00B271AC" w:rsidRDefault="00350CB8" w:rsidP="00350CB8">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tbl>
      <w:tblPr>
        <w:tblW w:w="9978" w:type="dxa"/>
        <w:tblInd w:w="-532" w:type="dxa"/>
        <w:tblLayout w:type="fixed"/>
        <w:tblLook w:val="0000" w:firstRow="0" w:lastRow="0" w:firstColumn="0" w:lastColumn="0" w:noHBand="0" w:noVBand="0"/>
      </w:tblPr>
      <w:tblGrid>
        <w:gridCol w:w="4218"/>
        <w:gridCol w:w="1440"/>
        <w:gridCol w:w="1440"/>
        <w:gridCol w:w="1440"/>
        <w:gridCol w:w="1440"/>
      </w:tblGrid>
      <w:tr w:rsidR="00350CB8" w:rsidRPr="00B271AC" w:rsidTr="0098076B">
        <w:trPr>
          <w:cantSplit/>
        </w:trPr>
        <w:tc>
          <w:tcPr>
            <w:tcW w:w="4218" w:type="dxa"/>
            <w:vAlign w:val="bottom"/>
          </w:tcPr>
          <w:p w:rsidR="00350CB8" w:rsidRPr="00B271AC" w:rsidRDefault="00350CB8" w:rsidP="0098076B">
            <w:pPr>
              <w:spacing w:line="240" w:lineRule="auto"/>
              <w:ind w:left="973" w:right="148"/>
              <w:jc w:val="thaiDistribute"/>
              <w:rPr>
                <w:rFonts w:cs="Arial"/>
                <w:sz w:val="18"/>
                <w:szCs w:val="18"/>
              </w:rPr>
            </w:pPr>
          </w:p>
        </w:tc>
        <w:tc>
          <w:tcPr>
            <w:tcW w:w="5760" w:type="dxa"/>
            <w:gridSpan w:val="4"/>
            <w:vAlign w:val="bottom"/>
          </w:tcPr>
          <w:p w:rsidR="00350CB8" w:rsidRPr="00B271AC" w:rsidRDefault="00350CB8" w:rsidP="0098076B">
            <w:pPr>
              <w:pBdr>
                <w:bottom w:val="single" w:sz="4" w:space="1" w:color="000000"/>
              </w:pBdr>
              <w:spacing w:line="240" w:lineRule="auto"/>
              <w:ind w:right="-72"/>
              <w:jc w:val="center"/>
              <w:rPr>
                <w:rFonts w:cs="Arial"/>
                <w:b/>
                <w:bCs/>
                <w:sz w:val="18"/>
                <w:szCs w:val="18"/>
                <w:rtl/>
                <w:cs/>
              </w:rPr>
            </w:pPr>
            <w:r w:rsidRPr="00B271AC">
              <w:rPr>
                <w:rFonts w:cs="Arial"/>
                <w:b/>
                <w:bCs/>
                <w:sz w:val="18"/>
                <w:szCs w:val="18"/>
              </w:rPr>
              <w:t>Consolidated financial statements</w:t>
            </w:r>
          </w:p>
        </w:tc>
      </w:tr>
      <w:tr w:rsidR="00350CB8" w:rsidRPr="005B2673" w:rsidTr="0098076B">
        <w:trPr>
          <w:cantSplit/>
        </w:trPr>
        <w:tc>
          <w:tcPr>
            <w:tcW w:w="4218" w:type="dxa"/>
            <w:vAlign w:val="bottom"/>
          </w:tcPr>
          <w:p w:rsidR="00350CB8" w:rsidRPr="005B2673" w:rsidRDefault="00350CB8" w:rsidP="0098076B">
            <w:pPr>
              <w:spacing w:line="240" w:lineRule="auto"/>
              <w:ind w:left="973" w:right="148"/>
              <w:jc w:val="thaiDistribute"/>
              <w:rPr>
                <w:rFonts w:cs="Arial"/>
                <w:sz w:val="18"/>
                <w:szCs w:val="18"/>
              </w:rPr>
            </w:pPr>
          </w:p>
        </w:tc>
        <w:tc>
          <w:tcPr>
            <w:tcW w:w="2880" w:type="dxa"/>
            <w:gridSpan w:val="2"/>
            <w:vAlign w:val="bottom"/>
          </w:tcPr>
          <w:p w:rsidR="00350CB8" w:rsidRPr="005B2673" w:rsidRDefault="00350CB8" w:rsidP="0098076B">
            <w:pPr>
              <w:pBdr>
                <w:bottom w:val="single" w:sz="4" w:space="1" w:color="000000"/>
              </w:pBdr>
              <w:spacing w:line="240" w:lineRule="auto"/>
              <w:ind w:right="-72"/>
              <w:jc w:val="center"/>
              <w:rPr>
                <w:rFonts w:cs="Arial"/>
                <w:b/>
                <w:bCs/>
                <w:sz w:val="18"/>
                <w:szCs w:val="18"/>
              </w:rPr>
            </w:pPr>
            <w:r w:rsidRPr="005B2673">
              <w:rPr>
                <w:rFonts w:cs="Arial"/>
                <w:b/>
                <w:bCs/>
                <w:sz w:val="18"/>
                <w:szCs w:val="18"/>
              </w:rPr>
              <w:t>Carrying amounts</w:t>
            </w:r>
          </w:p>
        </w:tc>
        <w:tc>
          <w:tcPr>
            <w:tcW w:w="2880" w:type="dxa"/>
            <w:gridSpan w:val="2"/>
            <w:vAlign w:val="bottom"/>
          </w:tcPr>
          <w:p w:rsidR="00350CB8" w:rsidRPr="005B2673" w:rsidRDefault="00350CB8" w:rsidP="0098076B">
            <w:pPr>
              <w:pBdr>
                <w:bottom w:val="single" w:sz="4" w:space="1" w:color="000000"/>
              </w:pBdr>
              <w:spacing w:line="240" w:lineRule="auto"/>
              <w:ind w:right="-72"/>
              <w:jc w:val="center"/>
              <w:rPr>
                <w:rFonts w:cs="Arial"/>
                <w:b/>
                <w:bCs/>
                <w:sz w:val="18"/>
                <w:szCs w:val="18"/>
              </w:rPr>
            </w:pPr>
            <w:r w:rsidRPr="005B2673">
              <w:rPr>
                <w:rFonts w:cs="Arial"/>
                <w:b/>
                <w:bCs/>
                <w:sz w:val="18"/>
                <w:szCs w:val="18"/>
              </w:rPr>
              <w:t>Fair values</w:t>
            </w:r>
          </w:p>
        </w:tc>
      </w:tr>
      <w:tr w:rsidR="00350CB8" w:rsidRPr="005B2673" w:rsidTr="0098076B">
        <w:trPr>
          <w:cantSplit/>
        </w:trPr>
        <w:tc>
          <w:tcPr>
            <w:tcW w:w="4218" w:type="dxa"/>
            <w:vAlign w:val="bottom"/>
          </w:tcPr>
          <w:p w:rsidR="00350CB8" w:rsidRPr="005B2673" w:rsidRDefault="00350CB8" w:rsidP="0098076B">
            <w:pPr>
              <w:spacing w:line="240" w:lineRule="auto"/>
              <w:ind w:left="973" w:right="148"/>
              <w:jc w:val="thaiDistribute"/>
              <w:rPr>
                <w:rFonts w:cs="Arial"/>
                <w:sz w:val="18"/>
                <w:szCs w:val="18"/>
              </w:rPr>
            </w:pPr>
          </w:p>
        </w:tc>
        <w:tc>
          <w:tcPr>
            <w:tcW w:w="1440" w:type="dxa"/>
            <w:vAlign w:val="bottom"/>
          </w:tcPr>
          <w:p w:rsidR="00350CB8" w:rsidRPr="005B2673" w:rsidRDefault="00350CB8" w:rsidP="0098076B">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40" w:type="dxa"/>
            <w:vAlign w:val="bottom"/>
          </w:tcPr>
          <w:p w:rsidR="00350CB8" w:rsidRPr="005B2673" w:rsidRDefault="00350CB8" w:rsidP="0098076B">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440" w:type="dxa"/>
            <w:vAlign w:val="bottom"/>
          </w:tcPr>
          <w:p w:rsidR="00350CB8" w:rsidRPr="005B2673" w:rsidRDefault="00350CB8" w:rsidP="0098076B">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40" w:type="dxa"/>
            <w:vAlign w:val="bottom"/>
          </w:tcPr>
          <w:p w:rsidR="00350CB8" w:rsidRPr="005B2673" w:rsidRDefault="00350CB8" w:rsidP="0098076B">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350CB8" w:rsidRPr="005B2673" w:rsidTr="0098076B">
        <w:trPr>
          <w:cantSplit/>
        </w:trPr>
        <w:tc>
          <w:tcPr>
            <w:tcW w:w="4218" w:type="dxa"/>
            <w:vAlign w:val="bottom"/>
          </w:tcPr>
          <w:p w:rsidR="00350CB8" w:rsidRPr="005B2673" w:rsidRDefault="00350CB8" w:rsidP="0098076B">
            <w:pPr>
              <w:spacing w:line="240" w:lineRule="auto"/>
              <w:ind w:left="973" w:right="148"/>
              <w:jc w:val="thaiDistribute"/>
              <w:rPr>
                <w:rFonts w:cs="Arial"/>
                <w:sz w:val="18"/>
                <w:szCs w:val="18"/>
              </w:rPr>
            </w:pPr>
          </w:p>
        </w:tc>
        <w:tc>
          <w:tcPr>
            <w:tcW w:w="1440" w:type="dxa"/>
            <w:vAlign w:val="bottom"/>
          </w:tcPr>
          <w:p w:rsidR="00350CB8" w:rsidRPr="005B2673" w:rsidRDefault="00350CB8" w:rsidP="009807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440" w:type="dxa"/>
            <w:vAlign w:val="bottom"/>
          </w:tcPr>
          <w:p w:rsidR="00350CB8" w:rsidRPr="005B2673" w:rsidRDefault="00350CB8" w:rsidP="009807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440" w:type="dxa"/>
            <w:vAlign w:val="bottom"/>
          </w:tcPr>
          <w:p w:rsidR="00350CB8" w:rsidRPr="005B2673" w:rsidRDefault="00350CB8" w:rsidP="009807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440" w:type="dxa"/>
            <w:vAlign w:val="bottom"/>
          </w:tcPr>
          <w:p w:rsidR="00350CB8" w:rsidRPr="005B2673" w:rsidRDefault="00350CB8" w:rsidP="009807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350CB8" w:rsidRPr="005B2673" w:rsidTr="0098076B">
        <w:trPr>
          <w:cantSplit/>
        </w:trPr>
        <w:tc>
          <w:tcPr>
            <w:tcW w:w="4218" w:type="dxa"/>
            <w:vAlign w:val="bottom"/>
          </w:tcPr>
          <w:p w:rsidR="00350CB8" w:rsidRPr="005B2673" w:rsidRDefault="00350CB8" w:rsidP="0098076B">
            <w:pPr>
              <w:spacing w:line="240" w:lineRule="auto"/>
              <w:ind w:left="973" w:right="148"/>
              <w:jc w:val="thaiDistribute"/>
              <w:rPr>
                <w:rFonts w:cs="Arial"/>
                <w:b/>
                <w:bCs/>
                <w:sz w:val="12"/>
                <w:szCs w:val="12"/>
              </w:rPr>
            </w:pPr>
          </w:p>
        </w:tc>
        <w:tc>
          <w:tcPr>
            <w:tcW w:w="1440" w:type="dxa"/>
            <w:vAlign w:val="bottom"/>
          </w:tcPr>
          <w:p w:rsidR="00350CB8" w:rsidRPr="005B2673" w:rsidRDefault="00350CB8" w:rsidP="0098076B">
            <w:pPr>
              <w:spacing w:line="240" w:lineRule="auto"/>
              <w:ind w:right="-72" w:hanging="14"/>
              <w:jc w:val="right"/>
              <w:rPr>
                <w:rFonts w:cs="Arial"/>
                <w:b/>
                <w:bCs/>
                <w:sz w:val="12"/>
                <w:szCs w:val="12"/>
              </w:rPr>
            </w:pPr>
          </w:p>
        </w:tc>
        <w:tc>
          <w:tcPr>
            <w:tcW w:w="1440" w:type="dxa"/>
            <w:vAlign w:val="bottom"/>
          </w:tcPr>
          <w:p w:rsidR="00350CB8" w:rsidRPr="005B2673" w:rsidRDefault="00350CB8" w:rsidP="0098076B">
            <w:pPr>
              <w:spacing w:line="240" w:lineRule="auto"/>
              <w:ind w:right="-72" w:hanging="14"/>
              <w:jc w:val="right"/>
              <w:rPr>
                <w:rFonts w:cs="Arial"/>
                <w:b/>
                <w:bCs/>
                <w:sz w:val="12"/>
                <w:szCs w:val="12"/>
              </w:rPr>
            </w:pPr>
          </w:p>
        </w:tc>
        <w:tc>
          <w:tcPr>
            <w:tcW w:w="1440" w:type="dxa"/>
            <w:vAlign w:val="bottom"/>
          </w:tcPr>
          <w:p w:rsidR="00350CB8" w:rsidRPr="005B2673" w:rsidRDefault="00350CB8" w:rsidP="0098076B">
            <w:pPr>
              <w:spacing w:line="240" w:lineRule="auto"/>
              <w:ind w:right="-72" w:hanging="14"/>
              <w:jc w:val="right"/>
              <w:rPr>
                <w:rFonts w:cs="Arial"/>
                <w:b/>
                <w:bCs/>
                <w:sz w:val="12"/>
                <w:szCs w:val="12"/>
              </w:rPr>
            </w:pPr>
          </w:p>
        </w:tc>
        <w:tc>
          <w:tcPr>
            <w:tcW w:w="1440" w:type="dxa"/>
            <w:vAlign w:val="bottom"/>
          </w:tcPr>
          <w:p w:rsidR="00350CB8" w:rsidRPr="005B2673" w:rsidRDefault="00350CB8" w:rsidP="0098076B">
            <w:pPr>
              <w:spacing w:line="240" w:lineRule="auto"/>
              <w:ind w:right="-72" w:hanging="14"/>
              <w:jc w:val="right"/>
              <w:rPr>
                <w:rFonts w:cs="Arial"/>
                <w:b/>
                <w:bCs/>
                <w:sz w:val="12"/>
                <w:szCs w:val="12"/>
              </w:rPr>
            </w:pPr>
          </w:p>
        </w:tc>
      </w:tr>
      <w:tr w:rsidR="00350CB8" w:rsidRPr="005B2673" w:rsidTr="0098076B">
        <w:trPr>
          <w:cantSplit/>
        </w:trPr>
        <w:tc>
          <w:tcPr>
            <w:tcW w:w="4218" w:type="dxa"/>
            <w:vAlign w:val="bottom"/>
          </w:tcPr>
          <w:p w:rsidR="00350CB8" w:rsidRPr="005B2673" w:rsidRDefault="00350CB8" w:rsidP="0098076B">
            <w:pPr>
              <w:spacing w:line="240" w:lineRule="auto"/>
              <w:ind w:left="973" w:right="148"/>
              <w:jc w:val="thaiDistribute"/>
              <w:rPr>
                <w:rFonts w:cs="Arial"/>
                <w:b/>
                <w:bCs/>
                <w:sz w:val="18"/>
                <w:szCs w:val="18"/>
              </w:rPr>
            </w:pPr>
            <w:r w:rsidRPr="005B2673">
              <w:rPr>
                <w:rFonts w:cs="Arial"/>
                <w:sz w:val="18"/>
                <w:szCs w:val="18"/>
                <w:lang w:bidi="th-TH"/>
              </w:rPr>
              <w:t>Long-term loans to third parties</w:t>
            </w:r>
          </w:p>
        </w:tc>
        <w:tc>
          <w:tcPr>
            <w:tcW w:w="1440" w:type="dxa"/>
          </w:tcPr>
          <w:p w:rsidR="00350CB8" w:rsidRPr="00FC2E4C" w:rsidRDefault="00350CB8" w:rsidP="009807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E4C">
              <w:rPr>
                <w:rFonts w:cs="Arial"/>
                <w:sz w:val="18"/>
                <w:szCs w:val="18"/>
              </w:rPr>
              <w:t>52,000</w:t>
            </w:r>
          </w:p>
        </w:tc>
        <w:tc>
          <w:tcPr>
            <w:tcW w:w="1440" w:type="dxa"/>
            <w:vAlign w:val="bottom"/>
          </w:tcPr>
          <w:p w:rsidR="00350CB8" w:rsidRPr="005B2673" w:rsidRDefault="00350CB8" w:rsidP="009807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B2673">
              <w:rPr>
                <w:rFonts w:cs="Arial"/>
                <w:sz w:val="18"/>
                <w:szCs w:val="18"/>
              </w:rPr>
              <w:t>53,516</w:t>
            </w:r>
          </w:p>
        </w:tc>
        <w:tc>
          <w:tcPr>
            <w:tcW w:w="1440" w:type="dxa"/>
            <w:vAlign w:val="bottom"/>
          </w:tcPr>
          <w:p w:rsidR="00350CB8" w:rsidRPr="005B2673" w:rsidRDefault="00350CB8" w:rsidP="009807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E4C">
              <w:rPr>
                <w:rFonts w:cs="Arial"/>
                <w:sz w:val="18"/>
                <w:szCs w:val="18"/>
              </w:rPr>
              <w:t>49,482</w:t>
            </w:r>
          </w:p>
        </w:tc>
        <w:tc>
          <w:tcPr>
            <w:tcW w:w="1440" w:type="dxa"/>
            <w:vAlign w:val="bottom"/>
          </w:tcPr>
          <w:p w:rsidR="00350CB8" w:rsidRPr="005B2673" w:rsidRDefault="00350CB8" w:rsidP="009807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D08DF">
              <w:rPr>
                <w:rFonts w:cs="Arial"/>
                <w:sz w:val="18"/>
                <w:szCs w:val="18"/>
              </w:rPr>
              <w:t>51,481</w:t>
            </w:r>
          </w:p>
        </w:tc>
      </w:tr>
    </w:tbl>
    <w:p w:rsidR="00350CB8" w:rsidRPr="00B271AC" w:rsidRDefault="00350CB8" w:rsidP="00350CB8">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rsidR="00350CB8" w:rsidRPr="00B271AC" w:rsidRDefault="00350CB8" w:rsidP="00350CB8">
      <w:pPr>
        <w:pStyle w:val="ListParagraph"/>
        <w:spacing w:after="0" w:line="240" w:lineRule="auto"/>
        <w:ind w:left="540"/>
        <w:jc w:val="thaiDistribute"/>
        <w:rPr>
          <w:rFonts w:ascii="Arial" w:eastAsia="Times New Roman" w:hAnsi="Arial" w:cs="Arial"/>
          <w:sz w:val="18"/>
          <w:szCs w:val="18"/>
          <w:shd w:val="clear" w:color="auto" w:fill="FFFFFF"/>
          <w:lang w:val="en-GB" w:bidi="ar-SA"/>
        </w:rPr>
      </w:pPr>
      <w:r w:rsidRPr="00B271AC">
        <w:rPr>
          <w:rFonts w:ascii="Arial" w:eastAsia="Times New Roman" w:hAnsi="Arial" w:cs="Arial"/>
          <w:sz w:val="18"/>
          <w:szCs w:val="18"/>
          <w:shd w:val="clear" w:color="auto" w:fill="FFFFFF"/>
          <w:lang w:val="en-GB" w:bidi="ar-SA"/>
        </w:rPr>
        <w:t xml:space="preserve">The fair values are based on discounted cash flows using a discount rate based upon the borrowing rate at </w:t>
      </w:r>
      <w:r w:rsidRPr="00B271AC">
        <w:rPr>
          <w:rFonts w:ascii="Arial" w:eastAsia="Times New Roman" w:hAnsi="Arial" w:cs="Arial"/>
          <w:sz w:val="18"/>
          <w:szCs w:val="18"/>
          <w:shd w:val="clear" w:color="auto" w:fill="FFFFFF"/>
          <w:lang w:val="en-GB" w:bidi="ar-SA"/>
        </w:rPr>
        <w:br/>
        <w:t xml:space="preserve">6.93% per annum (2018: </w:t>
      </w:r>
      <w:r w:rsidR="005A01ED" w:rsidRPr="00B271AC">
        <w:rPr>
          <w:rFonts w:ascii="Arial" w:eastAsia="Times New Roman" w:hAnsi="Arial" w:cs="Arial"/>
          <w:sz w:val="18"/>
          <w:szCs w:val="18"/>
          <w:shd w:val="clear" w:color="auto" w:fill="FFFFFF"/>
          <w:lang w:val="en-GB" w:bidi="ar-SA"/>
        </w:rPr>
        <w:t xml:space="preserve">ranging </w:t>
      </w:r>
      <w:r w:rsidRPr="00B271AC">
        <w:rPr>
          <w:rFonts w:ascii="Arial" w:eastAsia="Times New Roman" w:hAnsi="Arial" w:cs="Arial"/>
          <w:sz w:val="18"/>
          <w:szCs w:val="18"/>
          <w:shd w:val="clear" w:color="auto" w:fill="FFFFFF"/>
          <w:lang w:val="en-GB" w:bidi="ar-SA"/>
        </w:rPr>
        <w:t>from 7.00% - 8.50% per annum) and are within level 2 of the fair value hierarchy.</w:t>
      </w:r>
    </w:p>
    <w:p w:rsidR="00350CB8" w:rsidRPr="00B271AC" w:rsidRDefault="00350CB8">
      <w:pPr>
        <w:spacing w:line="240" w:lineRule="auto"/>
        <w:rPr>
          <w:rFonts w:cs="Arial"/>
          <w:sz w:val="18"/>
          <w:szCs w:val="18"/>
        </w:rPr>
      </w:pPr>
    </w:p>
    <w:p w:rsidR="00350CB8" w:rsidRPr="00B271AC" w:rsidRDefault="00350CB8">
      <w:pPr>
        <w:spacing w:line="240" w:lineRule="auto"/>
        <w:rPr>
          <w:rFonts w:cs="Arial"/>
          <w:sz w:val="18"/>
          <w:szCs w:val="18"/>
        </w:rPr>
      </w:pPr>
    </w:p>
    <w:p w:rsidR="00350CB8" w:rsidRPr="00B271AC" w:rsidRDefault="00350CB8" w:rsidP="00350CB8">
      <w:pPr>
        <w:spacing w:line="240" w:lineRule="auto"/>
        <w:ind w:left="540" w:hanging="526"/>
        <w:rPr>
          <w:rFonts w:cs="Arial"/>
          <w:b/>
          <w:bCs/>
          <w:kern w:val="28"/>
          <w:sz w:val="18"/>
          <w:szCs w:val="18"/>
        </w:rPr>
      </w:pPr>
      <w:r w:rsidRPr="00B271AC">
        <w:rPr>
          <w:rFonts w:eastAsia="Angsana New" w:cs="Arial"/>
          <w:b/>
          <w:bCs/>
          <w:sz w:val="18"/>
          <w:szCs w:val="18"/>
          <w:lang w:val="en-US" w:bidi="th-TH"/>
        </w:rPr>
        <w:t>14</w:t>
      </w:r>
      <w:r w:rsidRPr="00B271AC">
        <w:rPr>
          <w:rFonts w:eastAsia="Angsana New" w:cs="Arial"/>
          <w:b/>
          <w:bCs/>
          <w:sz w:val="18"/>
          <w:szCs w:val="18"/>
        </w:rPr>
        <w:tab/>
      </w:r>
      <w:r w:rsidRPr="00B271AC">
        <w:rPr>
          <w:rFonts w:cs="Arial"/>
          <w:b/>
          <w:bCs/>
          <w:kern w:val="28"/>
          <w:sz w:val="18"/>
          <w:szCs w:val="18"/>
        </w:rPr>
        <w:t>Investment property</w:t>
      </w:r>
    </w:p>
    <w:p w:rsidR="00350CB8" w:rsidRPr="00B271AC" w:rsidRDefault="00350CB8" w:rsidP="00350CB8">
      <w:pPr>
        <w:spacing w:line="240" w:lineRule="auto"/>
        <w:ind w:left="540" w:hanging="526"/>
        <w:rPr>
          <w:rFonts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350CB8" w:rsidRPr="005B2673" w:rsidTr="0098076B">
        <w:trPr>
          <w:trHeight w:val="243"/>
        </w:trPr>
        <w:tc>
          <w:tcPr>
            <w:tcW w:w="6300" w:type="dxa"/>
            <w:vAlign w:val="bottom"/>
          </w:tcPr>
          <w:p w:rsidR="00350CB8" w:rsidRPr="005B2673" w:rsidRDefault="00350CB8" w:rsidP="0098076B">
            <w:pPr>
              <w:pStyle w:val="Header"/>
              <w:tabs>
                <w:tab w:val="clear" w:pos="4153"/>
                <w:tab w:val="clear" w:pos="8306"/>
              </w:tabs>
              <w:spacing w:line="240" w:lineRule="auto"/>
              <w:ind w:left="431"/>
              <w:rPr>
                <w:rFonts w:cs="Arial"/>
                <w:sz w:val="18"/>
                <w:szCs w:val="18"/>
              </w:rPr>
            </w:pPr>
          </w:p>
        </w:tc>
        <w:tc>
          <w:tcPr>
            <w:tcW w:w="1584" w:type="dxa"/>
            <w:vAlign w:val="bottom"/>
          </w:tcPr>
          <w:p w:rsidR="00350CB8" w:rsidRPr="005B2673" w:rsidRDefault="00350CB8" w:rsidP="0098076B">
            <w:pPr>
              <w:pStyle w:val="Header"/>
              <w:tabs>
                <w:tab w:val="clear" w:pos="4153"/>
                <w:tab w:val="clear" w:pos="8306"/>
              </w:tabs>
              <w:spacing w:line="240" w:lineRule="auto"/>
              <w:ind w:right="-72"/>
              <w:jc w:val="right"/>
              <w:rPr>
                <w:rFonts w:cs="Arial"/>
                <w:b/>
                <w:bCs/>
                <w:sz w:val="18"/>
                <w:szCs w:val="18"/>
              </w:rPr>
            </w:pPr>
            <w:r w:rsidRPr="005B2673">
              <w:rPr>
                <w:rFonts w:cs="Arial"/>
                <w:b/>
                <w:bCs/>
                <w:sz w:val="18"/>
                <w:szCs w:val="18"/>
              </w:rPr>
              <w:t>Consolidated</w:t>
            </w:r>
            <w:r w:rsidRPr="005B2673">
              <w:rPr>
                <w:rFonts w:cs="Arial"/>
                <w:b/>
                <w:bCs/>
                <w:sz w:val="18"/>
                <w:szCs w:val="18"/>
                <w:lang w:val="en-US"/>
              </w:rPr>
              <w:t xml:space="preserve"> </w:t>
            </w:r>
            <w:r w:rsidRPr="005B2673">
              <w:rPr>
                <w:rFonts w:cs="Arial"/>
                <w:b/>
                <w:bCs/>
                <w:sz w:val="18"/>
                <w:szCs w:val="18"/>
              </w:rPr>
              <w:t>financial statements</w:t>
            </w:r>
          </w:p>
        </w:tc>
        <w:tc>
          <w:tcPr>
            <w:tcW w:w="1584" w:type="dxa"/>
          </w:tcPr>
          <w:p w:rsidR="00350CB8" w:rsidRPr="005B2673" w:rsidRDefault="00350CB8" w:rsidP="0098076B">
            <w:pPr>
              <w:pStyle w:val="Header"/>
              <w:tabs>
                <w:tab w:val="clear" w:pos="4153"/>
                <w:tab w:val="clear" w:pos="8306"/>
              </w:tabs>
              <w:spacing w:line="240" w:lineRule="auto"/>
              <w:ind w:right="-72"/>
              <w:jc w:val="right"/>
              <w:rPr>
                <w:rFonts w:cs="Arial"/>
                <w:b/>
                <w:bCs/>
                <w:sz w:val="18"/>
                <w:szCs w:val="18"/>
              </w:rPr>
            </w:pPr>
            <w:r w:rsidRPr="005B2673">
              <w:rPr>
                <w:rFonts w:cs="Arial"/>
                <w:b/>
                <w:bCs/>
                <w:sz w:val="18"/>
                <w:szCs w:val="18"/>
              </w:rPr>
              <w:t xml:space="preserve">Separate </w:t>
            </w:r>
          </w:p>
          <w:p w:rsidR="00350CB8" w:rsidRPr="005B2673" w:rsidRDefault="00350CB8" w:rsidP="0098076B">
            <w:pPr>
              <w:pStyle w:val="Header"/>
              <w:tabs>
                <w:tab w:val="clear" w:pos="4153"/>
                <w:tab w:val="clear" w:pos="8306"/>
              </w:tabs>
              <w:spacing w:line="240" w:lineRule="auto"/>
              <w:ind w:right="-72"/>
              <w:jc w:val="right"/>
              <w:rPr>
                <w:rFonts w:cs="Arial"/>
                <w:b/>
                <w:bCs/>
                <w:sz w:val="18"/>
                <w:szCs w:val="18"/>
              </w:rPr>
            </w:pPr>
            <w:r w:rsidRPr="005B2673">
              <w:rPr>
                <w:rFonts w:cs="Arial"/>
                <w:b/>
                <w:bCs/>
                <w:sz w:val="18"/>
                <w:szCs w:val="18"/>
              </w:rPr>
              <w:t>financial statements</w:t>
            </w:r>
          </w:p>
        </w:tc>
      </w:tr>
      <w:tr w:rsidR="00350CB8" w:rsidRPr="005B2673" w:rsidTr="0098076B">
        <w:tc>
          <w:tcPr>
            <w:tcW w:w="6300" w:type="dxa"/>
            <w:vAlign w:val="bottom"/>
          </w:tcPr>
          <w:p w:rsidR="00350CB8" w:rsidRPr="005B2673" w:rsidRDefault="00350CB8" w:rsidP="0098076B">
            <w:pPr>
              <w:pStyle w:val="Header"/>
              <w:tabs>
                <w:tab w:val="clear" w:pos="4153"/>
                <w:tab w:val="clear" w:pos="8306"/>
              </w:tabs>
              <w:spacing w:line="240" w:lineRule="auto"/>
              <w:ind w:left="431"/>
              <w:rPr>
                <w:rFonts w:cs="Arial"/>
                <w:sz w:val="18"/>
                <w:szCs w:val="18"/>
              </w:rPr>
            </w:pPr>
          </w:p>
        </w:tc>
        <w:tc>
          <w:tcPr>
            <w:tcW w:w="1584" w:type="dxa"/>
            <w:vAlign w:val="bottom"/>
          </w:tcPr>
          <w:p w:rsidR="00350CB8" w:rsidRPr="005B2673" w:rsidRDefault="00350CB8" w:rsidP="0098076B">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584" w:type="dxa"/>
          </w:tcPr>
          <w:p w:rsidR="00350CB8" w:rsidRPr="005B2673" w:rsidRDefault="00350CB8" w:rsidP="0098076B">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r>
      <w:tr w:rsidR="00350CB8" w:rsidRPr="005B2673" w:rsidTr="0098076B">
        <w:trPr>
          <w:trHeight w:val="105"/>
        </w:trPr>
        <w:tc>
          <w:tcPr>
            <w:tcW w:w="6300" w:type="dxa"/>
            <w:vAlign w:val="bottom"/>
          </w:tcPr>
          <w:p w:rsidR="00350CB8" w:rsidRPr="005B2673" w:rsidRDefault="00350CB8" w:rsidP="0098076B">
            <w:pPr>
              <w:pStyle w:val="Header"/>
              <w:tabs>
                <w:tab w:val="clear" w:pos="4153"/>
                <w:tab w:val="clear" w:pos="8306"/>
              </w:tabs>
              <w:spacing w:line="240" w:lineRule="auto"/>
              <w:ind w:left="431"/>
              <w:rPr>
                <w:rFonts w:cs="Arial"/>
                <w:sz w:val="12"/>
                <w:szCs w:val="12"/>
              </w:rPr>
            </w:pPr>
          </w:p>
        </w:tc>
        <w:tc>
          <w:tcPr>
            <w:tcW w:w="1584" w:type="dxa"/>
            <w:vAlign w:val="bottom"/>
          </w:tcPr>
          <w:p w:rsidR="00350CB8" w:rsidRPr="005B2673" w:rsidRDefault="00350CB8" w:rsidP="0098076B">
            <w:pPr>
              <w:pStyle w:val="Header"/>
              <w:tabs>
                <w:tab w:val="clear" w:pos="4153"/>
                <w:tab w:val="clear" w:pos="8306"/>
              </w:tabs>
              <w:spacing w:line="240" w:lineRule="auto"/>
              <w:ind w:right="-72"/>
              <w:jc w:val="right"/>
              <w:rPr>
                <w:rFonts w:cs="Arial"/>
                <w:sz w:val="12"/>
                <w:szCs w:val="12"/>
              </w:rPr>
            </w:pPr>
          </w:p>
        </w:tc>
        <w:tc>
          <w:tcPr>
            <w:tcW w:w="1584" w:type="dxa"/>
          </w:tcPr>
          <w:p w:rsidR="00350CB8" w:rsidRPr="005B2673" w:rsidRDefault="00350CB8" w:rsidP="0098076B">
            <w:pPr>
              <w:pStyle w:val="Header"/>
              <w:tabs>
                <w:tab w:val="clear" w:pos="4153"/>
                <w:tab w:val="clear" w:pos="8306"/>
              </w:tabs>
              <w:spacing w:line="240" w:lineRule="auto"/>
              <w:ind w:right="-72"/>
              <w:jc w:val="right"/>
              <w:rPr>
                <w:rFonts w:cs="Arial"/>
                <w:sz w:val="12"/>
                <w:szCs w:val="12"/>
              </w:rPr>
            </w:pPr>
          </w:p>
        </w:tc>
      </w:tr>
      <w:tr w:rsidR="00350CB8" w:rsidRPr="005B2673" w:rsidTr="0098076B">
        <w:tc>
          <w:tcPr>
            <w:tcW w:w="6300" w:type="dxa"/>
            <w:vAlign w:val="center"/>
          </w:tcPr>
          <w:p w:rsidR="00350CB8" w:rsidRPr="005B2673" w:rsidRDefault="00350CB8" w:rsidP="0098076B">
            <w:pPr>
              <w:spacing w:line="240" w:lineRule="auto"/>
              <w:ind w:left="431"/>
              <w:rPr>
                <w:rFonts w:cs="Arial"/>
                <w:b/>
                <w:bCs/>
                <w:sz w:val="18"/>
                <w:szCs w:val="18"/>
                <w:rtl/>
                <w:cs/>
              </w:rPr>
            </w:pPr>
          </w:p>
        </w:tc>
        <w:tc>
          <w:tcPr>
            <w:tcW w:w="1584" w:type="dxa"/>
          </w:tcPr>
          <w:p w:rsidR="00350CB8" w:rsidRPr="005B2673" w:rsidRDefault="00350CB8" w:rsidP="0098076B">
            <w:pPr>
              <w:spacing w:line="240" w:lineRule="auto"/>
              <w:ind w:right="-72"/>
              <w:jc w:val="right"/>
              <w:rPr>
                <w:rFonts w:cs="Arial"/>
                <w:color w:val="000000" w:themeColor="text1"/>
                <w:sz w:val="26"/>
                <w:szCs w:val="26"/>
              </w:rPr>
            </w:pPr>
          </w:p>
        </w:tc>
        <w:tc>
          <w:tcPr>
            <w:tcW w:w="1584" w:type="dxa"/>
            <w:vAlign w:val="bottom"/>
          </w:tcPr>
          <w:p w:rsidR="00350CB8" w:rsidRPr="005B2673" w:rsidRDefault="00350CB8" w:rsidP="0098076B">
            <w:pPr>
              <w:spacing w:line="240" w:lineRule="auto"/>
              <w:ind w:right="-72"/>
              <w:jc w:val="right"/>
              <w:rPr>
                <w:rFonts w:cs="Arial"/>
                <w:color w:val="000000" w:themeColor="text1"/>
                <w:sz w:val="26"/>
                <w:szCs w:val="26"/>
                <w:lang w:val="en-US"/>
              </w:rPr>
            </w:pPr>
          </w:p>
        </w:tc>
      </w:tr>
      <w:tr w:rsidR="00350CB8" w:rsidRPr="005B2673" w:rsidTr="0098076B">
        <w:tc>
          <w:tcPr>
            <w:tcW w:w="6300" w:type="dxa"/>
            <w:vAlign w:val="center"/>
          </w:tcPr>
          <w:p w:rsidR="00350CB8" w:rsidRPr="005B2673" w:rsidRDefault="00350CB8" w:rsidP="0098076B">
            <w:pPr>
              <w:pStyle w:val="Header"/>
              <w:spacing w:line="240" w:lineRule="auto"/>
              <w:ind w:left="431"/>
              <w:rPr>
                <w:rFonts w:cs="Arial"/>
                <w:sz w:val="18"/>
                <w:szCs w:val="22"/>
                <w:lang w:val="en-US" w:bidi="th-TH"/>
              </w:rPr>
            </w:pPr>
            <w:r w:rsidRPr="005B2673">
              <w:rPr>
                <w:rFonts w:cs="Arial"/>
                <w:sz w:val="18"/>
                <w:szCs w:val="22"/>
                <w:lang w:val="en-US" w:bidi="th-TH"/>
              </w:rPr>
              <w:t>At 1 January 2019</w:t>
            </w:r>
          </w:p>
        </w:tc>
        <w:tc>
          <w:tcPr>
            <w:tcW w:w="1584" w:type="dxa"/>
          </w:tcPr>
          <w:p w:rsidR="00350CB8" w:rsidRPr="005B2673" w:rsidRDefault="00350CB8" w:rsidP="0098076B">
            <w:pPr>
              <w:spacing w:line="240" w:lineRule="auto"/>
              <w:ind w:right="-72"/>
              <w:jc w:val="right"/>
              <w:rPr>
                <w:rFonts w:cs="Arial"/>
                <w:sz w:val="18"/>
                <w:szCs w:val="18"/>
              </w:rPr>
            </w:pPr>
            <w:r w:rsidRPr="005B2673">
              <w:rPr>
                <w:rFonts w:cs="Arial"/>
                <w:sz w:val="18"/>
                <w:szCs w:val="18"/>
              </w:rPr>
              <w:t>-</w:t>
            </w:r>
          </w:p>
        </w:tc>
        <w:tc>
          <w:tcPr>
            <w:tcW w:w="1584" w:type="dxa"/>
            <w:vAlign w:val="bottom"/>
          </w:tcPr>
          <w:p w:rsidR="00350CB8" w:rsidRPr="005B2673" w:rsidRDefault="00350CB8" w:rsidP="0098076B">
            <w:pPr>
              <w:spacing w:line="240" w:lineRule="auto"/>
              <w:ind w:right="-72"/>
              <w:jc w:val="right"/>
              <w:rPr>
                <w:rFonts w:cs="Arial"/>
                <w:sz w:val="18"/>
                <w:szCs w:val="18"/>
              </w:rPr>
            </w:pPr>
            <w:r w:rsidRPr="005B2673">
              <w:rPr>
                <w:rFonts w:cs="Arial"/>
                <w:sz w:val="18"/>
                <w:szCs w:val="18"/>
              </w:rPr>
              <w:t>54,699</w:t>
            </w:r>
          </w:p>
        </w:tc>
      </w:tr>
      <w:tr w:rsidR="00350CB8" w:rsidRPr="005B2673" w:rsidTr="0098076B">
        <w:tc>
          <w:tcPr>
            <w:tcW w:w="6300" w:type="dxa"/>
            <w:vAlign w:val="center"/>
          </w:tcPr>
          <w:p w:rsidR="00350CB8" w:rsidRPr="005B2673" w:rsidRDefault="00350CB8" w:rsidP="0098076B">
            <w:pPr>
              <w:pStyle w:val="Header"/>
              <w:spacing w:line="240" w:lineRule="auto"/>
              <w:ind w:left="431"/>
              <w:rPr>
                <w:rFonts w:cs="Arial"/>
                <w:sz w:val="18"/>
                <w:szCs w:val="22"/>
                <w:lang w:val="en-US" w:bidi="th-TH"/>
              </w:rPr>
            </w:pPr>
            <w:r>
              <w:rPr>
                <w:rFonts w:cs="Arial"/>
                <w:sz w:val="18"/>
                <w:szCs w:val="22"/>
                <w:lang w:val="en-US" w:bidi="th-TH"/>
              </w:rPr>
              <w:t>Development cost</w:t>
            </w:r>
          </w:p>
        </w:tc>
        <w:tc>
          <w:tcPr>
            <w:tcW w:w="1584" w:type="dxa"/>
          </w:tcPr>
          <w:p w:rsidR="00350CB8" w:rsidRPr="005B2673" w:rsidRDefault="00350CB8" w:rsidP="0098076B">
            <w:pPr>
              <w:spacing w:line="240" w:lineRule="auto"/>
              <w:ind w:right="-72"/>
              <w:jc w:val="right"/>
              <w:rPr>
                <w:rFonts w:cs="Arial"/>
                <w:sz w:val="18"/>
                <w:szCs w:val="18"/>
              </w:rPr>
            </w:pPr>
            <w:r w:rsidRPr="005B2673">
              <w:rPr>
                <w:rFonts w:cs="Arial"/>
                <w:sz w:val="18"/>
                <w:szCs w:val="18"/>
              </w:rPr>
              <w:t>-</w:t>
            </w:r>
          </w:p>
        </w:tc>
        <w:tc>
          <w:tcPr>
            <w:tcW w:w="1584" w:type="dxa"/>
            <w:vAlign w:val="bottom"/>
          </w:tcPr>
          <w:p w:rsidR="00350CB8" w:rsidRPr="005B2673" w:rsidRDefault="00350CB8" w:rsidP="0098076B">
            <w:pPr>
              <w:spacing w:line="240" w:lineRule="auto"/>
              <w:ind w:right="-72"/>
              <w:jc w:val="right"/>
              <w:rPr>
                <w:rFonts w:cs="Arial"/>
                <w:sz w:val="18"/>
                <w:szCs w:val="18"/>
              </w:rPr>
            </w:pPr>
            <w:r w:rsidRPr="005B2673">
              <w:rPr>
                <w:rFonts w:cs="Arial"/>
                <w:sz w:val="18"/>
                <w:szCs w:val="18"/>
              </w:rPr>
              <w:t>4,705</w:t>
            </w:r>
          </w:p>
        </w:tc>
      </w:tr>
      <w:tr w:rsidR="00350CB8" w:rsidRPr="005B2673" w:rsidTr="0098076B">
        <w:tc>
          <w:tcPr>
            <w:tcW w:w="6300" w:type="dxa"/>
            <w:vAlign w:val="center"/>
          </w:tcPr>
          <w:p w:rsidR="00350CB8" w:rsidRPr="005B2673" w:rsidRDefault="00350CB8" w:rsidP="0098076B">
            <w:pPr>
              <w:pStyle w:val="Header"/>
              <w:spacing w:line="240" w:lineRule="auto"/>
              <w:ind w:left="431"/>
              <w:rPr>
                <w:rFonts w:cs="Arial"/>
                <w:sz w:val="18"/>
                <w:szCs w:val="18"/>
              </w:rPr>
            </w:pPr>
            <w:r w:rsidRPr="00780771">
              <w:rPr>
                <w:rFonts w:cs="Arial"/>
                <w:sz w:val="18"/>
                <w:szCs w:val="18"/>
                <w:u w:val="single"/>
              </w:rPr>
              <w:t>Less</w:t>
            </w:r>
            <w:r>
              <w:rPr>
                <w:rFonts w:cs="Arial"/>
                <w:sz w:val="18"/>
                <w:szCs w:val="18"/>
              </w:rPr>
              <w:t xml:space="preserve"> Provision for </w:t>
            </w:r>
            <w:proofErr w:type="spellStart"/>
            <w:r>
              <w:rPr>
                <w:rFonts w:cs="Arial"/>
                <w:sz w:val="18"/>
                <w:szCs w:val="18"/>
              </w:rPr>
              <w:t>i</w:t>
            </w:r>
            <w:r w:rsidRPr="005B2673">
              <w:rPr>
                <w:rFonts w:cs="Arial"/>
                <w:sz w:val="18"/>
                <w:szCs w:val="18"/>
                <w:lang w:val="en-US"/>
              </w:rPr>
              <w:t>m</w:t>
            </w:r>
            <w:r>
              <w:rPr>
                <w:rFonts w:cs="Arial"/>
                <w:sz w:val="18"/>
                <w:szCs w:val="18"/>
                <w:lang w:val="en-US"/>
              </w:rPr>
              <w:t>pairment</w:t>
            </w:r>
            <w:proofErr w:type="spellEnd"/>
          </w:p>
        </w:tc>
        <w:tc>
          <w:tcPr>
            <w:tcW w:w="1584" w:type="dxa"/>
          </w:tcPr>
          <w:p w:rsidR="00350CB8" w:rsidRPr="005B2673" w:rsidRDefault="00350CB8" w:rsidP="0098076B">
            <w:pPr>
              <w:spacing w:line="240" w:lineRule="auto"/>
              <w:ind w:right="-72"/>
              <w:jc w:val="right"/>
              <w:rPr>
                <w:rFonts w:cs="Arial"/>
                <w:sz w:val="18"/>
                <w:szCs w:val="18"/>
              </w:rPr>
            </w:pPr>
            <w:r w:rsidRPr="005B2673">
              <w:rPr>
                <w:rFonts w:cs="Arial"/>
                <w:sz w:val="18"/>
                <w:szCs w:val="18"/>
              </w:rPr>
              <w:t>-</w:t>
            </w:r>
          </w:p>
        </w:tc>
        <w:tc>
          <w:tcPr>
            <w:tcW w:w="1584" w:type="dxa"/>
          </w:tcPr>
          <w:p w:rsidR="00350CB8" w:rsidRPr="005B2673" w:rsidRDefault="00350CB8" w:rsidP="0098076B">
            <w:pPr>
              <w:spacing w:line="240" w:lineRule="auto"/>
              <w:ind w:right="-72"/>
              <w:jc w:val="right"/>
              <w:rPr>
                <w:rFonts w:cs="Arial"/>
                <w:sz w:val="18"/>
                <w:szCs w:val="18"/>
              </w:rPr>
            </w:pPr>
            <w:r w:rsidRPr="005B2673">
              <w:rPr>
                <w:rFonts w:cs="Arial"/>
                <w:sz w:val="18"/>
                <w:szCs w:val="18"/>
              </w:rPr>
              <w:t>(4,705)</w:t>
            </w:r>
          </w:p>
        </w:tc>
      </w:tr>
      <w:tr w:rsidR="00350CB8" w:rsidRPr="005B2673" w:rsidTr="0098076B">
        <w:tc>
          <w:tcPr>
            <w:tcW w:w="6300" w:type="dxa"/>
            <w:vAlign w:val="center"/>
          </w:tcPr>
          <w:p w:rsidR="00350CB8" w:rsidRPr="005B2673" w:rsidRDefault="00350CB8" w:rsidP="0098076B">
            <w:pPr>
              <w:pStyle w:val="Header"/>
              <w:spacing w:line="240" w:lineRule="auto"/>
              <w:ind w:left="431"/>
              <w:rPr>
                <w:rFonts w:cs="Arial"/>
                <w:sz w:val="18"/>
                <w:szCs w:val="18"/>
              </w:rPr>
            </w:pPr>
            <w:r w:rsidRPr="005B2673">
              <w:rPr>
                <w:rFonts w:cs="Arial"/>
                <w:sz w:val="18"/>
                <w:szCs w:val="18"/>
              </w:rPr>
              <w:t xml:space="preserve">Additions from business combination (Note </w:t>
            </w:r>
            <w:r>
              <w:rPr>
                <w:rFonts w:cs="Arial"/>
                <w:sz w:val="18"/>
                <w:szCs w:val="18"/>
              </w:rPr>
              <w:t>18</w:t>
            </w:r>
            <w:r w:rsidRPr="005B2673">
              <w:rPr>
                <w:rFonts w:cs="Arial"/>
                <w:sz w:val="18"/>
                <w:szCs w:val="18"/>
              </w:rPr>
              <w:t>.1)</w:t>
            </w:r>
          </w:p>
        </w:tc>
        <w:tc>
          <w:tcPr>
            <w:tcW w:w="1584" w:type="dxa"/>
          </w:tcPr>
          <w:p w:rsidR="00350CB8" w:rsidRPr="005B2673" w:rsidRDefault="00350CB8" w:rsidP="0098076B">
            <w:pPr>
              <w:spacing w:line="240" w:lineRule="auto"/>
              <w:ind w:right="-72"/>
              <w:jc w:val="right"/>
              <w:rPr>
                <w:rFonts w:cs="Arial"/>
                <w:sz w:val="18"/>
                <w:szCs w:val="18"/>
              </w:rPr>
            </w:pPr>
            <w:r w:rsidRPr="005B2673">
              <w:rPr>
                <w:rFonts w:cs="Arial"/>
                <w:sz w:val="18"/>
                <w:szCs w:val="18"/>
              </w:rPr>
              <w:t>54,699</w:t>
            </w:r>
          </w:p>
        </w:tc>
        <w:tc>
          <w:tcPr>
            <w:tcW w:w="1584" w:type="dxa"/>
            <w:vAlign w:val="bottom"/>
          </w:tcPr>
          <w:p w:rsidR="00350CB8" w:rsidRPr="005B2673" w:rsidRDefault="00350CB8" w:rsidP="0098076B">
            <w:pPr>
              <w:spacing w:line="240" w:lineRule="auto"/>
              <w:ind w:right="-72"/>
              <w:jc w:val="right"/>
              <w:rPr>
                <w:rFonts w:cs="Arial"/>
                <w:sz w:val="18"/>
                <w:szCs w:val="18"/>
              </w:rPr>
            </w:pPr>
            <w:r w:rsidRPr="005B2673">
              <w:rPr>
                <w:rFonts w:cs="Arial"/>
                <w:sz w:val="18"/>
                <w:szCs w:val="18"/>
              </w:rPr>
              <w:t>-</w:t>
            </w:r>
          </w:p>
        </w:tc>
      </w:tr>
      <w:tr w:rsidR="00350CB8" w:rsidRPr="005B2673" w:rsidTr="0098076B">
        <w:tc>
          <w:tcPr>
            <w:tcW w:w="6300" w:type="dxa"/>
            <w:vAlign w:val="center"/>
          </w:tcPr>
          <w:p w:rsidR="00350CB8" w:rsidRPr="005B2673" w:rsidRDefault="00350CB8" w:rsidP="0098076B">
            <w:pPr>
              <w:pStyle w:val="Header"/>
              <w:tabs>
                <w:tab w:val="left" w:pos="1080"/>
              </w:tabs>
              <w:spacing w:line="240" w:lineRule="auto"/>
              <w:ind w:left="431"/>
              <w:rPr>
                <w:rFonts w:cs="Arial"/>
                <w:sz w:val="18"/>
                <w:szCs w:val="18"/>
                <w:lang w:val="en-US"/>
              </w:rPr>
            </w:pPr>
            <w:r w:rsidRPr="005B2673">
              <w:rPr>
                <w:rFonts w:cs="Arial"/>
                <w:sz w:val="18"/>
                <w:szCs w:val="18"/>
              </w:rPr>
              <w:t xml:space="preserve">Transfer to assets under Share Subscription Agreement (Note </w:t>
            </w:r>
            <w:r>
              <w:rPr>
                <w:rFonts w:cs="Arial"/>
                <w:sz w:val="18"/>
                <w:szCs w:val="18"/>
              </w:rPr>
              <w:t>18</w:t>
            </w:r>
            <w:r w:rsidRPr="005B2673">
              <w:rPr>
                <w:rFonts w:cs="Arial"/>
                <w:sz w:val="18"/>
                <w:szCs w:val="18"/>
              </w:rPr>
              <w:t>.3)</w:t>
            </w:r>
          </w:p>
        </w:tc>
        <w:tc>
          <w:tcPr>
            <w:tcW w:w="1584" w:type="dxa"/>
          </w:tcPr>
          <w:p w:rsidR="00350CB8" w:rsidRPr="005B2673" w:rsidRDefault="00350CB8" w:rsidP="0098076B">
            <w:pPr>
              <w:pBdr>
                <w:bottom w:val="single" w:sz="4" w:space="1" w:color="auto"/>
              </w:pBdr>
              <w:spacing w:line="240" w:lineRule="auto"/>
              <w:ind w:right="-72"/>
              <w:jc w:val="right"/>
              <w:rPr>
                <w:rFonts w:cs="Arial"/>
                <w:sz w:val="18"/>
                <w:szCs w:val="18"/>
              </w:rPr>
            </w:pPr>
            <w:r w:rsidRPr="005B2673">
              <w:rPr>
                <w:rFonts w:cs="Arial"/>
                <w:sz w:val="18"/>
                <w:szCs w:val="18"/>
              </w:rPr>
              <w:t>(54,699)</w:t>
            </w:r>
          </w:p>
        </w:tc>
        <w:tc>
          <w:tcPr>
            <w:tcW w:w="1584" w:type="dxa"/>
            <w:vAlign w:val="bottom"/>
          </w:tcPr>
          <w:p w:rsidR="00350CB8" w:rsidRPr="005B2673" w:rsidRDefault="005535E5" w:rsidP="0098076B">
            <w:pPr>
              <w:pBdr>
                <w:bottom w:val="single" w:sz="4" w:space="1" w:color="auto"/>
              </w:pBdr>
              <w:spacing w:line="240" w:lineRule="auto"/>
              <w:ind w:right="-72"/>
              <w:jc w:val="right"/>
              <w:rPr>
                <w:rFonts w:cs="Arial"/>
                <w:sz w:val="18"/>
                <w:szCs w:val="18"/>
                <w:cs/>
              </w:rPr>
            </w:pPr>
            <w:r w:rsidRPr="005B2673">
              <w:rPr>
                <w:rFonts w:cs="Arial"/>
                <w:sz w:val="18"/>
                <w:szCs w:val="18"/>
              </w:rPr>
              <w:t>(54,699)</w:t>
            </w:r>
          </w:p>
        </w:tc>
      </w:tr>
      <w:tr w:rsidR="00350CB8" w:rsidRPr="005B2673" w:rsidTr="0098076B">
        <w:tc>
          <w:tcPr>
            <w:tcW w:w="6300" w:type="dxa"/>
            <w:vAlign w:val="bottom"/>
          </w:tcPr>
          <w:p w:rsidR="00350CB8" w:rsidRPr="005B2673" w:rsidRDefault="00350CB8" w:rsidP="0098076B">
            <w:pPr>
              <w:pStyle w:val="Header"/>
              <w:tabs>
                <w:tab w:val="clear" w:pos="4153"/>
                <w:tab w:val="clear" w:pos="8306"/>
              </w:tabs>
              <w:spacing w:line="240" w:lineRule="auto"/>
              <w:ind w:left="431"/>
              <w:rPr>
                <w:rFonts w:cs="Arial"/>
                <w:sz w:val="12"/>
                <w:szCs w:val="12"/>
              </w:rPr>
            </w:pPr>
          </w:p>
        </w:tc>
        <w:tc>
          <w:tcPr>
            <w:tcW w:w="1584" w:type="dxa"/>
            <w:vAlign w:val="bottom"/>
          </w:tcPr>
          <w:p w:rsidR="00350CB8" w:rsidRPr="005B2673" w:rsidRDefault="00350CB8" w:rsidP="0098076B">
            <w:pPr>
              <w:pStyle w:val="Header"/>
              <w:tabs>
                <w:tab w:val="clear" w:pos="4153"/>
                <w:tab w:val="clear" w:pos="8306"/>
              </w:tabs>
              <w:spacing w:line="240" w:lineRule="auto"/>
              <w:ind w:right="-72"/>
              <w:jc w:val="right"/>
              <w:rPr>
                <w:rFonts w:cs="Arial"/>
                <w:sz w:val="12"/>
                <w:szCs w:val="12"/>
              </w:rPr>
            </w:pPr>
          </w:p>
        </w:tc>
        <w:tc>
          <w:tcPr>
            <w:tcW w:w="1584" w:type="dxa"/>
          </w:tcPr>
          <w:p w:rsidR="00350CB8" w:rsidRPr="005B2673" w:rsidRDefault="00350CB8" w:rsidP="0098076B">
            <w:pPr>
              <w:pStyle w:val="Header"/>
              <w:tabs>
                <w:tab w:val="clear" w:pos="4153"/>
                <w:tab w:val="clear" w:pos="8306"/>
              </w:tabs>
              <w:spacing w:line="240" w:lineRule="auto"/>
              <w:ind w:right="-72"/>
              <w:jc w:val="right"/>
              <w:rPr>
                <w:rFonts w:cs="Arial"/>
                <w:sz w:val="12"/>
                <w:szCs w:val="12"/>
              </w:rPr>
            </w:pPr>
          </w:p>
        </w:tc>
      </w:tr>
      <w:tr w:rsidR="00350CB8" w:rsidRPr="005B2673" w:rsidTr="0098076B">
        <w:tc>
          <w:tcPr>
            <w:tcW w:w="6300" w:type="dxa"/>
            <w:vAlign w:val="bottom"/>
          </w:tcPr>
          <w:p w:rsidR="00350CB8" w:rsidRPr="005B2673" w:rsidRDefault="00350CB8" w:rsidP="0098076B">
            <w:pPr>
              <w:pStyle w:val="Header"/>
              <w:spacing w:line="240" w:lineRule="auto"/>
              <w:ind w:left="431"/>
              <w:rPr>
                <w:rFonts w:cs="Arial"/>
                <w:sz w:val="18"/>
                <w:szCs w:val="18"/>
                <w:lang w:val="en-US"/>
              </w:rPr>
            </w:pPr>
            <w:r w:rsidRPr="005B2673">
              <w:rPr>
                <w:rFonts w:cs="Arial"/>
                <w:sz w:val="18"/>
                <w:szCs w:val="18"/>
                <w:lang w:bidi="th-TH"/>
              </w:rPr>
              <w:t>At 31 December 2019</w:t>
            </w:r>
          </w:p>
        </w:tc>
        <w:tc>
          <w:tcPr>
            <w:tcW w:w="1584" w:type="dxa"/>
          </w:tcPr>
          <w:p w:rsidR="00350CB8" w:rsidRPr="005B2673" w:rsidRDefault="00350CB8" w:rsidP="0098076B">
            <w:pPr>
              <w:pBdr>
                <w:bottom w:val="double" w:sz="4" w:space="1" w:color="auto"/>
              </w:pBdr>
              <w:spacing w:line="240" w:lineRule="auto"/>
              <w:ind w:right="-72"/>
              <w:jc w:val="right"/>
              <w:rPr>
                <w:rFonts w:cs="Arial"/>
                <w:sz w:val="18"/>
                <w:szCs w:val="18"/>
              </w:rPr>
            </w:pPr>
            <w:r w:rsidRPr="005B2673">
              <w:rPr>
                <w:rFonts w:cs="Arial"/>
                <w:sz w:val="18"/>
                <w:szCs w:val="18"/>
              </w:rPr>
              <w:t>-</w:t>
            </w:r>
          </w:p>
        </w:tc>
        <w:tc>
          <w:tcPr>
            <w:tcW w:w="1584" w:type="dxa"/>
            <w:vAlign w:val="bottom"/>
          </w:tcPr>
          <w:p w:rsidR="00350CB8" w:rsidRPr="005B2673" w:rsidRDefault="00350CB8" w:rsidP="0098076B">
            <w:pPr>
              <w:pBdr>
                <w:bottom w:val="double" w:sz="4" w:space="1" w:color="auto"/>
              </w:pBdr>
              <w:spacing w:line="240" w:lineRule="auto"/>
              <w:ind w:right="-72"/>
              <w:jc w:val="right"/>
              <w:rPr>
                <w:rFonts w:cs="Arial"/>
                <w:sz w:val="18"/>
                <w:szCs w:val="18"/>
              </w:rPr>
            </w:pPr>
            <w:r w:rsidRPr="005B2673">
              <w:rPr>
                <w:rFonts w:cs="Arial"/>
                <w:sz w:val="18"/>
                <w:szCs w:val="18"/>
              </w:rPr>
              <w:t>-</w:t>
            </w:r>
          </w:p>
        </w:tc>
      </w:tr>
    </w:tbl>
    <w:p w:rsidR="00832F26" w:rsidRPr="005B2673" w:rsidRDefault="00C32124" w:rsidP="00350CB8">
      <w:pPr>
        <w:spacing w:line="240" w:lineRule="auto"/>
        <w:rPr>
          <w:rFonts w:cs="Arial"/>
          <w:sz w:val="18"/>
          <w:szCs w:val="18"/>
          <w:shd w:val="clear" w:color="auto" w:fill="FFFFFF"/>
        </w:rPr>
      </w:pPr>
      <w:r w:rsidRPr="00C32124">
        <w:rPr>
          <w:rFonts w:cs="Arial"/>
          <w:sz w:val="16"/>
          <w:szCs w:val="16"/>
        </w:rPr>
        <w:br w:type="page"/>
      </w:r>
    </w:p>
    <w:p w:rsidR="00832F26" w:rsidRPr="00350CB8" w:rsidRDefault="00832F26" w:rsidP="00350CB8">
      <w:pPr>
        <w:spacing w:line="240" w:lineRule="auto"/>
        <w:jc w:val="thaiDistribute"/>
        <w:rPr>
          <w:rFonts w:cs="Arial"/>
          <w:sz w:val="18"/>
          <w:szCs w:val="18"/>
          <w:shd w:val="clear" w:color="auto" w:fill="FFFFFF"/>
        </w:rPr>
        <w:sectPr w:rsidR="00832F26" w:rsidRPr="00350CB8" w:rsidSect="001046E7">
          <w:pgSz w:w="11906" w:h="16838"/>
          <w:pgMar w:top="1440" w:right="720" w:bottom="720" w:left="1728" w:header="706" w:footer="576" w:gutter="0"/>
          <w:cols w:space="720"/>
        </w:sectPr>
      </w:pPr>
    </w:p>
    <w:p w:rsidR="00221925" w:rsidRPr="005B2673" w:rsidRDefault="00221925" w:rsidP="00D755C2">
      <w:pPr>
        <w:spacing w:line="240" w:lineRule="auto"/>
        <w:ind w:left="540" w:hanging="526"/>
        <w:jc w:val="thaiDistribute"/>
        <w:rPr>
          <w:rFonts w:eastAsia="Angsana New" w:cs="Arial"/>
          <w:sz w:val="18"/>
          <w:szCs w:val="18"/>
        </w:rPr>
      </w:pPr>
    </w:p>
    <w:p w:rsidR="0055210D" w:rsidRPr="005B2673" w:rsidRDefault="0055210D" w:rsidP="00D755C2">
      <w:pPr>
        <w:spacing w:line="240" w:lineRule="auto"/>
        <w:ind w:left="540" w:hanging="526"/>
        <w:jc w:val="thaiDistribute"/>
        <w:rPr>
          <w:rFonts w:eastAsia="Angsana New" w:cs="Arial"/>
          <w:sz w:val="18"/>
          <w:szCs w:val="18"/>
        </w:rPr>
      </w:pPr>
    </w:p>
    <w:p w:rsidR="00064126" w:rsidRDefault="00441874" w:rsidP="00D755C2">
      <w:pPr>
        <w:spacing w:line="240" w:lineRule="auto"/>
        <w:ind w:left="540" w:hanging="526"/>
        <w:jc w:val="thaiDistribute"/>
        <w:rPr>
          <w:rFonts w:cs="Arial"/>
          <w:b/>
          <w:bCs/>
          <w:sz w:val="18"/>
          <w:szCs w:val="18"/>
        </w:rPr>
      </w:pPr>
      <w:r w:rsidRPr="005B2673">
        <w:rPr>
          <w:rFonts w:eastAsia="Angsana New" w:cs="Arial"/>
          <w:b/>
          <w:bCs/>
          <w:sz w:val="18"/>
          <w:szCs w:val="18"/>
        </w:rPr>
        <w:t>1</w:t>
      </w:r>
      <w:r w:rsidR="0069553B">
        <w:rPr>
          <w:rFonts w:eastAsia="Angsana New" w:cs="Arial"/>
          <w:b/>
          <w:bCs/>
          <w:sz w:val="18"/>
          <w:szCs w:val="22"/>
          <w:lang w:bidi="th-TH"/>
        </w:rPr>
        <w:t>5</w:t>
      </w:r>
      <w:r w:rsidR="00064126" w:rsidRPr="005B2673">
        <w:rPr>
          <w:rFonts w:eastAsia="Angsana New" w:cs="Arial"/>
          <w:b/>
          <w:bCs/>
          <w:sz w:val="18"/>
          <w:szCs w:val="18"/>
        </w:rPr>
        <w:tab/>
      </w:r>
      <w:r w:rsidR="00064126" w:rsidRPr="005B2673">
        <w:rPr>
          <w:rFonts w:cs="Arial"/>
          <w:b/>
          <w:bCs/>
          <w:sz w:val="18"/>
          <w:szCs w:val="18"/>
        </w:rPr>
        <w:t>Property, plant and equipment</w:t>
      </w:r>
    </w:p>
    <w:p w:rsidR="00557CB5" w:rsidRPr="005B2673" w:rsidRDefault="00557CB5" w:rsidP="00D755C2">
      <w:pPr>
        <w:spacing w:line="240" w:lineRule="auto"/>
        <w:ind w:left="540" w:hanging="526"/>
        <w:jc w:val="thaiDistribute"/>
        <w:rPr>
          <w:rFonts w:cs="Arial"/>
          <w:b/>
          <w:bCs/>
          <w:sz w:val="18"/>
          <w:szCs w:val="18"/>
        </w:rPr>
      </w:pPr>
    </w:p>
    <w:tbl>
      <w:tblPr>
        <w:tblStyle w:val="TableGrid"/>
        <w:tblW w:w="153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9"/>
        <w:gridCol w:w="1161"/>
        <w:gridCol w:w="1260"/>
        <w:gridCol w:w="1296"/>
        <w:gridCol w:w="1152"/>
        <w:gridCol w:w="1152"/>
        <w:gridCol w:w="1152"/>
        <w:gridCol w:w="1179"/>
        <w:gridCol w:w="1276"/>
        <w:gridCol w:w="1276"/>
        <w:gridCol w:w="1228"/>
      </w:tblGrid>
      <w:tr w:rsidR="00BB4DA8" w:rsidRPr="005B2673" w:rsidTr="00BB4DA8">
        <w:trPr>
          <w:trHeight w:val="20"/>
        </w:trPr>
        <w:tc>
          <w:tcPr>
            <w:tcW w:w="3249" w:type="dxa"/>
          </w:tcPr>
          <w:p w:rsidR="00BB4DA8" w:rsidRPr="005B2673" w:rsidRDefault="00BB4DA8" w:rsidP="00D755C2">
            <w:pPr>
              <w:spacing w:line="240" w:lineRule="auto"/>
              <w:ind w:left="432"/>
              <w:rPr>
                <w:rFonts w:cs="Arial"/>
                <w:sz w:val="16"/>
                <w:szCs w:val="16"/>
                <w:lang w:eastAsia="en-GB"/>
              </w:rPr>
            </w:pPr>
          </w:p>
        </w:tc>
        <w:tc>
          <w:tcPr>
            <w:tcW w:w="12132" w:type="dxa"/>
            <w:gridSpan w:val="10"/>
            <w:tcBorders>
              <w:top w:val="nil"/>
              <w:left w:val="nil"/>
              <w:right w:val="nil"/>
            </w:tcBorders>
          </w:tcPr>
          <w:p w:rsidR="00BB4DA8" w:rsidRPr="005B2673" w:rsidRDefault="00BB4DA8" w:rsidP="00D755C2">
            <w:pPr>
              <w:pBdr>
                <w:bottom w:val="single" w:sz="4" w:space="1" w:color="auto"/>
              </w:pBdr>
              <w:spacing w:line="240" w:lineRule="auto"/>
              <w:ind w:right="-72"/>
              <w:jc w:val="center"/>
              <w:rPr>
                <w:rFonts w:cs="Arial"/>
                <w:b/>
                <w:bCs/>
                <w:sz w:val="16"/>
                <w:szCs w:val="16"/>
                <w:lang w:eastAsia="en-GB"/>
              </w:rPr>
            </w:pPr>
            <w:r w:rsidRPr="005B2673">
              <w:rPr>
                <w:rFonts w:cs="Arial"/>
                <w:b/>
                <w:bCs/>
                <w:sz w:val="16"/>
                <w:szCs w:val="16"/>
              </w:rPr>
              <w:t>Consolidated financial statements</w:t>
            </w:r>
          </w:p>
        </w:tc>
      </w:tr>
      <w:tr w:rsidR="00B9689C" w:rsidRPr="005B2673" w:rsidTr="00BB4DA8">
        <w:trPr>
          <w:trHeight w:val="20"/>
        </w:trPr>
        <w:tc>
          <w:tcPr>
            <w:tcW w:w="3249" w:type="dxa"/>
          </w:tcPr>
          <w:p w:rsidR="00B9689C" w:rsidRPr="005B2673" w:rsidRDefault="00B9689C" w:rsidP="00D755C2">
            <w:pPr>
              <w:spacing w:line="240" w:lineRule="auto"/>
              <w:ind w:left="432"/>
              <w:rPr>
                <w:rFonts w:cs="Arial"/>
                <w:sz w:val="16"/>
                <w:szCs w:val="16"/>
                <w:lang w:eastAsia="en-GB"/>
              </w:rPr>
            </w:pPr>
          </w:p>
        </w:tc>
        <w:tc>
          <w:tcPr>
            <w:tcW w:w="1161" w:type="dxa"/>
            <w:tcBorders>
              <w:top w:val="nil"/>
              <w:left w:val="nil"/>
              <w:right w:val="nil"/>
            </w:tcBorders>
            <w:vAlign w:val="bottom"/>
            <w:hideMark/>
          </w:tcPr>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lang w:eastAsia="en-GB"/>
              </w:rPr>
            </w:pPr>
            <w:r w:rsidRPr="005B2673">
              <w:rPr>
                <w:rFonts w:cs="Arial"/>
                <w:b/>
                <w:bCs/>
                <w:sz w:val="16"/>
                <w:szCs w:val="16"/>
                <w:lang w:eastAsia="en-GB"/>
              </w:rPr>
              <w:t>Land</w:t>
            </w:r>
          </w:p>
        </w:tc>
        <w:tc>
          <w:tcPr>
            <w:tcW w:w="1260" w:type="dxa"/>
            <w:tcBorders>
              <w:top w:val="nil"/>
              <w:left w:val="nil"/>
              <w:right w:val="nil"/>
            </w:tcBorders>
            <w:vAlign w:val="bottom"/>
            <w:hideMark/>
          </w:tcPr>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rPr>
            </w:pPr>
            <w:r w:rsidRPr="005B2673">
              <w:rPr>
                <w:rFonts w:cs="Arial"/>
                <w:b/>
                <w:bCs/>
                <w:sz w:val="16"/>
                <w:szCs w:val="16"/>
                <w:lang w:eastAsia="en-GB"/>
              </w:rPr>
              <w:t>Land improvement</w:t>
            </w:r>
            <w:r w:rsidR="00DB185B" w:rsidRPr="005B2673">
              <w:rPr>
                <w:rFonts w:cs="Arial"/>
                <w:b/>
                <w:bCs/>
                <w:sz w:val="16"/>
                <w:szCs w:val="16"/>
                <w:lang w:eastAsia="en-GB"/>
              </w:rPr>
              <w:t>s</w:t>
            </w:r>
          </w:p>
        </w:tc>
        <w:tc>
          <w:tcPr>
            <w:tcW w:w="1296" w:type="dxa"/>
            <w:tcBorders>
              <w:top w:val="nil"/>
              <w:left w:val="nil"/>
              <w:right w:val="nil"/>
            </w:tcBorders>
          </w:tcPr>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lang w:eastAsia="en-GB"/>
              </w:rPr>
            </w:pPr>
            <w:r w:rsidRPr="005B2673">
              <w:rPr>
                <w:rFonts w:cs="Arial"/>
                <w:b/>
                <w:bCs/>
                <w:sz w:val="16"/>
                <w:szCs w:val="16"/>
                <w:lang w:eastAsia="en-GB"/>
              </w:rPr>
              <w:t>Leasehold</w:t>
            </w:r>
          </w:p>
          <w:p w:rsidR="00B9689C" w:rsidRPr="005B2673" w:rsidRDefault="00B9689C" w:rsidP="00D755C2">
            <w:pPr>
              <w:spacing w:line="240" w:lineRule="auto"/>
              <w:ind w:right="-72"/>
              <w:jc w:val="right"/>
              <w:rPr>
                <w:rFonts w:cs="Arial"/>
                <w:b/>
                <w:bCs/>
                <w:sz w:val="16"/>
                <w:szCs w:val="16"/>
                <w:lang w:eastAsia="en-GB"/>
              </w:rPr>
            </w:pPr>
            <w:r w:rsidRPr="005B2673">
              <w:rPr>
                <w:rFonts w:cs="Arial"/>
                <w:b/>
                <w:bCs/>
                <w:sz w:val="16"/>
                <w:szCs w:val="16"/>
                <w:lang w:eastAsia="en-GB"/>
              </w:rPr>
              <w:t>improvements</w:t>
            </w:r>
          </w:p>
        </w:tc>
        <w:tc>
          <w:tcPr>
            <w:tcW w:w="1152" w:type="dxa"/>
            <w:tcBorders>
              <w:top w:val="nil"/>
              <w:left w:val="nil"/>
              <w:right w:val="nil"/>
            </w:tcBorders>
            <w:vAlign w:val="bottom"/>
            <w:hideMark/>
          </w:tcPr>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rPr>
            </w:pPr>
            <w:r w:rsidRPr="005B2673">
              <w:rPr>
                <w:rFonts w:cs="Arial"/>
                <w:b/>
                <w:bCs/>
                <w:sz w:val="16"/>
                <w:szCs w:val="16"/>
                <w:lang w:eastAsia="en-GB"/>
              </w:rPr>
              <w:t>Power plants</w:t>
            </w:r>
          </w:p>
        </w:tc>
        <w:tc>
          <w:tcPr>
            <w:tcW w:w="1152" w:type="dxa"/>
            <w:tcBorders>
              <w:top w:val="nil"/>
              <w:left w:val="nil"/>
              <w:right w:val="nil"/>
            </w:tcBorders>
            <w:vAlign w:val="bottom"/>
            <w:hideMark/>
          </w:tcPr>
          <w:p w:rsidR="00B9689C" w:rsidRPr="005B2673" w:rsidRDefault="00B9689C" w:rsidP="00D755C2">
            <w:pPr>
              <w:spacing w:line="240" w:lineRule="auto"/>
              <w:ind w:right="-72"/>
              <w:jc w:val="right"/>
              <w:rPr>
                <w:rFonts w:cs="Arial"/>
                <w:b/>
                <w:bCs/>
                <w:sz w:val="16"/>
                <w:szCs w:val="16"/>
              </w:rPr>
            </w:pPr>
            <w:r w:rsidRPr="005B2673">
              <w:rPr>
                <w:rFonts w:cs="Arial"/>
                <w:b/>
                <w:bCs/>
                <w:sz w:val="16"/>
                <w:szCs w:val="16"/>
                <w:lang w:eastAsia="en-GB"/>
              </w:rPr>
              <w:t>Tools and equipment in power plants</w:t>
            </w:r>
          </w:p>
        </w:tc>
        <w:tc>
          <w:tcPr>
            <w:tcW w:w="1152" w:type="dxa"/>
            <w:tcBorders>
              <w:top w:val="nil"/>
              <w:left w:val="nil"/>
              <w:right w:val="nil"/>
            </w:tcBorders>
            <w:vAlign w:val="bottom"/>
          </w:tcPr>
          <w:p w:rsidR="00B9689C" w:rsidRPr="005B2673" w:rsidRDefault="00B9689C" w:rsidP="00D755C2">
            <w:pPr>
              <w:spacing w:line="240" w:lineRule="auto"/>
              <w:ind w:right="-72"/>
              <w:jc w:val="right"/>
              <w:rPr>
                <w:rFonts w:cs="Arial"/>
                <w:b/>
                <w:bCs/>
                <w:sz w:val="16"/>
                <w:szCs w:val="16"/>
                <w:lang w:eastAsia="en-GB"/>
              </w:rPr>
            </w:pPr>
            <w:r w:rsidRPr="005B2673">
              <w:rPr>
                <w:rFonts w:cs="Arial"/>
                <w:b/>
                <w:bCs/>
                <w:sz w:val="16"/>
                <w:szCs w:val="16"/>
                <w:lang w:eastAsia="en-GB"/>
              </w:rPr>
              <w:t>Furniture, fixture and office equipment</w:t>
            </w:r>
          </w:p>
        </w:tc>
        <w:tc>
          <w:tcPr>
            <w:tcW w:w="1179" w:type="dxa"/>
            <w:tcBorders>
              <w:top w:val="nil"/>
              <w:left w:val="nil"/>
              <w:right w:val="nil"/>
            </w:tcBorders>
            <w:vAlign w:val="bottom"/>
            <w:hideMark/>
          </w:tcPr>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rPr>
            </w:pPr>
            <w:r w:rsidRPr="005B2673">
              <w:rPr>
                <w:rFonts w:cs="Arial"/>
                <w:b/>
                <w:bCs/>
                <w:sz w:val="16"/>
                <w:szCs w:val="16"/>
                <w:lang w:eastAsia="en-GB"/>
              </w:rPr>
              <w:t>Vehicles</w:t>
            </w:r>
          </w:p>
        </w:tc>
        <w:tc>
          <w:tcPr>
            <w:tcW w:w="1276" w:type="dxa"/>
            <w:tcBorders>
              <w:top w:val="nil"/>
              <w:left w:val="nil"/>
              <w:right w:val="nil"/>
            </w:tcBorders>
            <w:vAlign w:val="bottom"/>
            <w:hideMark/>
          </w:tcPr>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rPr>
            </w:pPr>
            <w:r w:rsidRPr="005B2673">
              <w:rPr>
                <w:rFonts w:cs="Arial"/>
                <w:b/>
                <w:bCs/>
                <w:sz w:val="16"/>
                <w:szCs w:val="16"/>
                <w:lang w:eastAsia="en-GB"/>
              </w:rPr>
              <w:t>Spare parts</w:t>
            </w:r>
          </w:p>
        </w:tc>
        <w:tc>
          <w:tcPr>
            <w:tcW w:w="1276" w:type="dxa"/>
            <w:tcBorders>
              <w:top w:val="nil"/>
              <w:left w:val="nil"/>
              <w:right w:val="nil"/>
            </w:tcBorders>
            <w:vAlign w:val="bottom"/>
          </w:tcPr>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rPr>
            </w:pPr>
            <w:r w:rsidRPr="005B2673">
              <w:rPr>
                <w:rFonts w:cs="Arial"/>
                <w:b/>
                <w:bCs/>
                <w:sz w:val="16"/>
                <w:szCs w:val="16"/>
                <w:lang w:eastAsia="en-GB"/>
              </w:rPr>
              <w:t>Power plants under construction</w:t>
            </w:r>
          </w:p>
        </w:tc>
        <w:tc>
          <w:tcPr>
            <w:tcW w:w="1228" w:type="dxa"/>
            <w:tcBorders>
              <w:top w:val="nil"/>
              <w:left w:val="nil"/>
              <w:right w:val="nil"/>
            </w:tcBorders>
            <w:vAlign w:val="bottom"/>
            <w:hideMark/>
          </w:tcPr>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lang w:eastAsia="en-GB"/>
              </w:rPr>
            </w:pPr>
          </w:p>
          <w:p w:rsidR="00B9689C" w:rsidRPr="005B2673" w:rsidRDefault="00B9689C" w:rsidP="00D755C2">
            <w:pPr>
              <w:spacing w:line="240" w:lineRule="auto"/>
              <w:ind w:right="-72"/>
              <w:jc w:val="right"/>
              <w:rPr>
                <w:rFonts w:cs="Arial"/>
                <w:b/>
                <w:bCs/>
                <w:sz w:val="16"/>
                <w:szCs w:val="16"/>
                <w:lang w:eastAsia="en-GB"/>
              </w:rPr>
            </w:pPr>
            <w:r w:rsidRPr="005B2673">
              <w:rPr>
                <w:rFonts w:cs="Arial"/>
                <w:b/>
                <w:bCs/>
                <w:sz w:val="16"/>
                <w:szCs w:val="16"/>
                <w:lang w:eastAsia="en-GB"/>
              </w:rPr>
              <w:t>Total</w:t>
            </w:r>
          </w:p>
        </w:tc>
      </w:tr>
      <w:tr w:rsidR="00B9689C" w:rsidRPr="005B2673" w:rsidTr="00BB4DA8">
        <w:trPr>
          <w:trHeight w:val="20"/>
        </w:trPr>
        <w:tc>
          <w:tcPr>
            <w:tcW w:w="3249" w:type="dxa"/>
          </w:tcPr>
          <w:p w:rsidR="00B9689C" w:rsidRPr="005B2673" w:rsidRDefault="00B9689C" w:rsidP="00D755C2">
            <w:pPr>
              <w:spacing w:line="240" w:lineRule="auto"/>
              <w:ind w:left="432"/>
              <w:rPr>
                <w:rFonts w:cs="Arial"/>
                <w:sz w:val="16"/>
                <w:szCs w:val="16"/>
                <w:lang w:eastAsia="en-GB"/>
              </w:rPr>
            </w:pPr>
          </w:p>
        </w:tc>
        <w:tc>
          <w:tcPr>
            <w:tcW w:w="1161" w:type="dxa"/>
            <w:tcBorders>
              <w:top w:val="nil"/>
              <w:left w:val="nil"/>
              <w:right w:val="nil"/>
            </w:tcBorders>
          </w:tcPr>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Baht Thousand</w:t>
            </w:r>
          </w:p>
        </w:tc>
        <w:tc>
          <w:tcPr>
            <w:tcW w:w="1260" w:type="dxa"/>
            <w:tcBorders>
              <w:top w:val="nil"/>
              <w:left w:val="nil"/>
              <w:right w:val="nil"/>
            </w:tcBorders>
          </w:tcPr>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 xml:space="preserve">Baht </w:t>
            </w:r>
          </w:p>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Thousand</w:t>
            </w:r>
          </w:p>
        </w:tc>
        <w:tc>
          <w:tcPr>
            <w:tcW w:w="1296" w:type="dxa"/>
            <w:tcBorders>
              <w:top w:val="nil"/>
              <w:left w:val="nil"/>
              <w:right w:val="nil"/>
            </w:tcBorders>
          </w:tcPr>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 xml:space="preserve">Baht </w:t>
            </w:r>
          </w:p>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Thousand</w:t>
            </w:r>
          </w:p>
        </w:tc>
        <w:tc>
          <w:tcPr>
            <w:tcW w:w="1152" w:type="dxa"/>
            <w:tcBorders>
              <w:top w:val="nil"/>
              <w:left w:val="nil"/>
              <w:right w:val="nil"/>
            </w:tcBorders>
          </w:tcPr>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 xml:space="preserve">Baht </w:t>
            </w:r>
          </w:p>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Thousand</w:t>
            </w:r>
          </w:p>
        </w:tc>
        <w:tc>
          <w:tcPr>
            <w:tcW w:w="1152" w:type="dxa"/>
            <w:tcBorders>
              <w:top w:val="nil"/>
              <w:left w:val="nil"/>
              <w:right w:val="nil"/>
            </w:tcBorders>
          </w:tcPr>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 xml:space="preserve">Baht </w:t>
            </w:r>
          </w:p>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Thousand</w:t>
            </w:r>
          </w:p>
        </w:tc>
        <w:tc>
          <w:tcPr>
            <w:tcW w:w="1152" w:type="dxa"/>
            <w:tcBorders>
              <w:top w:val="nil"/>
              <w:left w:val="nil"/>
              <w:right w:val="nil"/>
            </w:tcBorders>
          </w:tcPr>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 xml:space="preserve">Baht </w:t>
            </w:r>
          </w:p>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Thousand</w:t>
            </w:r>
          </w:p>
        </w:tc>
        <w:tc>
          <w:tcPr>
            <w:tcW w:w="1179" w:type="dxa"/>
            <w:tcBorders>
              <w:top w:val="nil"/>
              <w:left w:val="nil"/>
              <w:right w:val="nil"/>
            </w:tcBorders>
          </w:tcPr>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Baht Thousand</w:t>
            </w:r>
          </w:p>
        </w:tc>
        <w:tc>
          <w:tcPr>
            <w:tcW w:w="1276" w:type="dxa"/>
            <w:tcBorders>
              <w:top w:val="nil"/>
              <w:left w:val="nil"/>
              <w:right w:val="nil"/>
            </w:tcBorders>
          </w:tcPr>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 xml:space="preserve">Baht </w:t>
            </w:r>
          </w:p>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Thousand</w:t>
            </w:r>
          </w:p>
        </w:tc>
        <w:tc>
          <w:tcPr>
            <w:tcW w:w="1276" w:type="dxa"/>
            <w:tcBorders>
              <w:top w:val="nil"/>
              <w:left w:val="nil"/>
              <w:right w:val="nil"/>
            </w:tcBorders>
          </w:tcPr>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Baht Thousand</w:t>
            </w:r>
          </w:p>
        </w:tc>
        <w:tc>
          <w:tcPr>
            <w:tcW w:w="1228" w:type="dxa"/>
            <w:tcBorders>
              <w:top w:val="nil"/>
              <w:left w:val="nil"/>
              <w:right w:val="nil"/>
            </w:tcBorders>
          </w:tcPr>
          <w:p w:rsidR="00B9689C" w:rsidRPr="005B2673" w:rsidRDefault="00B9689C" w:rsidP="00D755C2">
            <w:pPr>
              <w:pBdr>
                <w:bottom w:val="single" w:sz="4" w:space="1" w:color="auto"/>
              </w:pBdr>
              <w:spacing w:line="240" w:lineRule="auto"/>
              <w:ind w:right="-72"/>
              <w:jc w:val="right"/>
              <w:rPr>
                <w:rFonts w:cs="Arial"/>
                <w:b/>
                <w:bCs/>
                <w:sz w:val="16"/>
                <w:szCs w:val="16"/>
                <w:lang w:eastAsia="en-GB"/>
              </w:rPr>
            </w:pPr>
            <w:r w:rsidRPr="005B2673">
              <w:rPr>
                <w:rFonts w:cs="Arial"/>
                <w:b/>
                <w:bCs/>
                <w:sz w:val="16"/>
                <w:szCs w:val="16"/>
                <w:lang w:eastAsia="en-GB"/>
              </w:rPr>
              <w:t>Baht Thousand</w:t>
            </w:r>
          </w:p>
        </w:tc>
      </w:tr>
      <w:tr w:rsidR="00B9689C" w:rsidRPr="005B2673" w:rsidTr="00BB4DA8">
        <w:trPr>
          <w:trHeight w:val="20"/>
        </w:trPr>
        <w:tc>
          <w:tcPr>
            <w:tcW w:w="3249" w:type="dxa"/>
          </w:tcPr>
          <w:p w:rsidR="00B9689C" w:rsidRPr="005B2673" w:rsidRDefault="00B9689C" w:rsidP="00D755C2">
            <w:pPr>
              <w:spacing w:line="240" w:lineRule="auto"/>
              <w:ind w:left="432"/>
              <w:rPr>
                <w:rFonts w:cs="Arial"/>
                <w:sz w:val="12"/>
                <w:szCs w:val="12"/>
                <w:lang w:eastAsia="en-GB"/>
              </w:rPr>
            </w:pPr>
          </w:p>
        </w:tc>
        <w:tc>
          <w:tcPr>
            <w:tcW w:w="1161" w:type="dxa"/>
            <w:tcBorders>
              <w:top w:val="nil"/>
              <w:left w:val="nil"/>
              <w:right w:val="nil"/>
            </w:tcBorders>
          </w:tcPr>
          <w:p w:rsidR="00B9689C" w:rsidRPr="005B2673" w:rsidRDefault="00B9689C" w:rsidP="00D755C2">
            <w:pPr>
              <w:spacing w:line="240" w:lineRule="auto"/>
              <w:ind w:right="-72"/>
              <w:jc w:val="right"/>
              <w:rPr>
                <w:rFonts w:cs="Arial"/>
                <w:b/>
                <w:bCs/>
                <w:sz w:val="12"/>
                <w:szCs w:val="12"/>
                <w:lang w:eastAsia="en-GB"/>
              </w:rPr>
            </w:pPr>
          </w:p>
        </w:tc>
        <w:tc>
          <w:tcPr>
            <w:tcW w:w="1260" w:type="dxa"/>
            <w:tcBorders>
              <w:top w:val="nil"/>
              <w:left w:val="nil"/>
              <w:right w:val="nil"/>
            </w:tcBorders>
          </w:tcPr>
          <w:p w:rsidR="00B9689C" w:rsidRPr="005B2673" w:rsidRDefault="00B9689C" w:rsidP="00D755C2">
            <w:pPr>
              <w:spacing w:line="240" w:lineRule="auto"/>
              <w:ind w:right="-72"/>
              <w:jc w:val="right"/>
              <w:rPr>
                <w:rFonts w:cs="Arial"/>
                <w:b/>
                <w:bCs/>
                <w:sz w:val="12"/>
                <w:szCs w:val="12"/>
                <w:lang w:eastAsia="en-GB"/>
              </w:rPr>
            </w:pPr>
          </w:p>
        </w:tc>
        <w:tc>
          <w:tcPr>
            <w:tcW w:w="1296" w:type="dxa"/>
            <w:tcBorders>
              <w:top w:val="nil"/>
              <w:left w:val="nil"/>
              <w:right w:val="nil"/>
            </w:tcBorders>
          </w:tcPr>
          <w:p w:rsidR="00B9689C" w:rsidRPr="005B2673" w:rsidRDefault="00B9689C" w:rsidP="00D755C2">
            <w:pPr>
              <w:spacing w:line="240" w:lineRule="auto"/>
              <w:ind w:right="-72"/>
              <w:jc w:val="right"/>
              <w:rPr>
                <w:rFonts w:cs="Arial"/>
                <w:b/>
                <w:bCs/>
                <w:sz w:val="12"/>
                <w:szCs w:val="12"/>
                <w:lang w:eastAsia="en-GB"/>
              </w:rPr>
            </w:pPr>
          </w:p>
        </w:tc>
        <w:tc>
          <w:tcPr>
            <w:tcW w:w="1152" w:type="dxa"/>
            <w:tcBorders>
              <w:top w:val="nil"/>
              <w:left w:val="nil"/>
              <w:right w:val="nil"/>
            </w:tcBorders>
          </w:tcPr>
          <w:p w:rsidR="00B9689C" w:rsidRPr="005B2673" w:rsidRDefault="00B9689C" w:rsidP="00D755C2">
            <w:pPr>
              <w:spacing w:line="240" w:lineRule="auto"/>
              <w:ind w:right="-72"/>
              <w:jc w:val="right"/>
              <w:rPr>
                <w:rFonts w:cs="Arial"/>
                <w:b/>
                <w:bCs/>
                <w:sz w:val="12"/>
                <w:szCs w:val="12"/>
                <w:lang w:eastAsia="en-GB"/>
              </w:rPr>
            </w:pPr>
          </w:p>
        </w:tc>
        <w:tc>
          <w:tcPr>
            <w:tcW w:w="1152" w:type="dxa"/>
            <w:tcBorders>
              <w:top w:val="nil"/>
              <w:left w:val="nil"/>
              <w:right w:val="nil"/>
            </w:tcBorders>
          </w:tcPr>
          <w:p w:rsidR="00B9689C" w:rsidRPr="005B2673" w:rsidRDefault="00B9689C" w:rsidP="00D755C2">
            <w:pPr>
              <w:spacing w:line="240" w:lineRule="auto"/>
              <w:ind w:right="-72"/>
              <w:jc w:val="right"/>
              <w:rPr>
                <w:rFonts w:cs="Arial"/>
                <w:b/>
                <w:bCs/>
                <w:sz w:val="12"/>
                <w:szCs w:val="12"/>
                <w:lang w:eastAsia="en-GB"/>
              </w:rPr>
            </w:pPr>
          </w:p>
        </w:tc>
        <w:tc>
          <w:tcPr>
            <w:tcW w:w="1152" w:type="dxa"/>
            <w:tcBorders>
              <w:top w:val="nil"/>
              <w:left w:val="nil"/>
              <w:right w:val="nil"/>
            </w:tcBorders>
          </w:tcPr>
          <w:p w:rsidR="00B9689C" w:rsidRPr="005B2673" w:rsidRDefault="00B9689C" w:rsidP="00D755C2">
            <w:pPr>
              <w:spacing w:line="240" w:lineRule="auto"/>
              <w:ind w:right="-72"/>
              <w:jc w:val="right"/>
              <w:rPr>
                <w:rFonts w:cs="Arial"/>
                <w:b/>
                <w:bCs/>
                <w:sz w:val="12"/>
                <w:szCs w:val="12"/>
                <w:lang w:eastAsia="en-GB"/>
              </w:rPr>
            </w:pPr>
          </w:p>
        </w:tc>
        <w:tc>
          <w:tcPr>
            <w:tcW w:w="1179" w:type="dxa"/>
            <w:tcBorders>
              <w:top w:val="nil"/>
              <w:left w:val="nil"/>
              <w:right w:val="nil"/>
            </w:tcBorders>
          </w:tcPr>
          <w:p w:rsidR="00B9689C" w:rsidRPr="005B2673" w:rsidRDefault="00B9689C" w:rsidP="00D755C2">
            <w:pPr>
              <w:spacing w:line="240" w:lineRule="auto"/>
              <w:ind w:right="-72"/>
              <w:jc w:val="right"/>
              <w:rPr>
                <w:rFonts w:cs="Arial"/>
                <w:b/>
                <w:bCs/>
                <w:sz w:val="12"/>
                <w:szCs w:val="12"/>
                <w:lang w:eastAsia="en-GB"/>
              </w:rPr>
            </w:pPr>
          </w:p>
        </w:tc>
        <w:tc>
          <w:tcPr>
            <w:tcW w:w="1276" w:type="dxa"/>
            <w:tcBorders>
              <w:top w:val="nil"/>
              <w:left w:val="nil"/>
              <w:right w:val="nil"/>
            </w:tcBorders>
          </w:tcPr>
          <w:p w:rsidR="00B9689C" w:rsidRPr="005B2673" w:rsidRDefault="00B9689C" w:rsidP="00D755C2">
            <w:pPr>
              <w:spacing w:line="240" w:lineRule="auto"/>
              <w:ind w:right="-72"/>
              <w:jc w:val="right"/>
              <w:rPr>
                <w:rFonts w:cs="Arial"/>
                <w:b/>
                <w:bCs/>
                <w:sz w:val="12"/>
                <w:szCs w:val="12"/>
                <w:lang w:eastAsia="en-GB"/>
              </w:rPr>
            </w:pPr>
          </w:p>
        </w:tc>
        <w:tc>
          <w:tcPr>
            <w:tcW w:w="1276" w:type="dxa"/>
            <w:tcBorders>
              <w:top w:val="nil"/>
              <w:left w:val="nil"/>
              <w:right w:val="nil"/>
            </w:tcBorders>
          </w:tcPr>
          <w:p w:rsidR="00B9689C" w:rsidRPr="005B2673" w:rsidRDefault="00B9689C" w:rsidP="00D755C2">
            <w:pPr>
              <w:spacing w:line="240" w:lineRule="auto"/>
              <w:ind w:right="-72"/>
              <w:jc w:val="right"/>
              <w:rPr>
                <w:rFonts w:cs="Arial"/>
                <w:b/>
                <w:bCs/>
                <w:sz w:val="12"/>
                <w:szCs w:val="12"/>
                <w:lang w:eastAsia="en-GB"/>
              </w:rPr>
            </w:pPr>
          </w:p>
        </w:tc>
        <w:tc>
          <w:tcPr>
            <w:tcW w:w="1228" w:type="dxa"/>
            <w:tcBorders>
              <w:top w:val="nil"/>
              <w:left w:val="nil"/>
              <w:right w:val="nil"/>
            </w:tcBorders>
          </w:tcPr>
          <w:p w:rsidR="00B9689C" w:rsidRPr="005B2673" w:rsidRDefault="00B9689C" w:rsidP="00D755C2">
            <w:pPr>
              <w:spacing w:line="240" w:lineRule="auto"/>
              <w:ind w:right="-72"/>
              <w:jc w:val="right"/>
              <w:rPr>
                <w:rFonts w:cs="Arial"/>
                <w:b/>
                <w:bCs/>
                <w:sz w:val="12"/>
                <w:szCs w:val="12"/>
                <w:lang w:eastAsia="en-GB"/>
              </w:rPr>
            </w:pPr>
          </w:p>
        </w:tc>
      </w:tr>
      <w:tr w:rsidR="00B9689C" w:rsidRPr="005B2673" w:rsidTr="00BB4DA8">
        <w:trPr>
          <w:trHeight w:val="20"/>
        </w:trPr>
        <w:tc>
          <w:tcPr>
            <w:tcW w:w="3249" w:type="dxa"/>
          </w:tcPr>
          <w:p w:rsidR="00B9689C" w:rsidRPr="005B2673" w:rsidRDefault="00C31A2A" w:rsidP="00D755C2">
            <w:pPr>
              <w:spacing w:line="240" w:lineRule="auto"/>
              <w:ind w:left="432"/>
              <w:rPr>
                <w:rFonts w:cs="Arial"/>
                <w:b/>
                <w:bCs/>
                <w:sz w:val="16"/>
                <w:szCs w:val="16"/>
                <w:lang w:eastAsia="en-GB"/>
              </w:rPr>
            </w:pPr>
            <w:r w:rsidRPr="005B2673">
              <w:rPr>
                <w:rFonts w:cs="Arial"/>
                <w:b/>
                <w:bCs/>
                <w:sz w:val="16"/>
                <w:szCs w:val="16"/>
              </w:rPr>
              <w:t>At 1 January 2018</w:t>
            </w:r>
          </w:p>
        </w:tc>
        <w:tc>
          <w:tcPr>
            <w:tcW w:w="1161" w:type="dxa"/>
            <w:tcBorders>
              <w:left w:val="nil"/>
              <w:right w:val="nil"/>
            </w:tcBorders>
            <w:vAlign w:val="center"/>
          </w:tcPr>
          <w:p w:rsidR="00B9689C" w:rsidRPr="005B2673" w:rsidRDefault="00B9689C" w:rsidP="00D755C2">
            <w:pPr>
              <w:spacing w:line="240" w:lineRule="auto"/>
              <w:ind w:right="-72"/>
              <w:jc w:val="right"/>
              <w:rPr>
                <w:rFonts w:cs="Arial"/>
                <w:sz w:val="16"/>
                <w:szCs w:val="16"/>
                <w:lang w:eastAsia="en-GB"/>
              </w:rPr>
            </w:pPr>
          </w:p>
        </w:tc>
        <w:tc>
          <w:tcPr>
            <w:tcW w:w="1260" w:type="dxa"/>
            <w:tcBorders>
              <w:left w:val="nil"/>
              <w:right w:val="nil"/>
            </w:tcBorders>
            <w:vAlign w:val="center"/>
          </w:tcPr>
          <w:p w:rsidR="00B9689C" w:rsidRPr="005B2673" w:rsidRDefault="00B9689C" w:rsidP="00D755C2">
            <w:pPr>
              <w:spacing w:line="240" w:lineRule="auto"/>
              <w:ind w:right="-72"/>
              <w:jc w:val="right"/>
              <w:rPr>
                <w:rFonts w:cs="Arial"/>
                <w:sz w:val="16"/>
                <w:szCs w:val="16"/>
                <w:lang w:eastAsia="en-GB"/>
              </w:rPr>
            </w:pPr>
          </w:p>
        </w:tc>
        <w:tc>
          <w:tcPr>
            <w:tcW w:w="1296" w:type="dxa"/>
            <w:tcBorders>
              <w:left w:val="nil"/>
              <w:right w:val="nil"/>
            </w:tcBorders>
          </w:tcPr>
          <w:p w:rsidR="00B9689C" w:rsidRPr="005B2673" w:rsidRDefault="00B9689C" w:rsidP="00D755C2">
            <w:pPr>
              <w:spacing w:line="240" w:lineRule="auto"/>
              <w:ind w:right="-72"/>
              <w:jc w:val="right"/>
              <w:rPr>
                <w:rFonts w:cs="Arial"/>
                <w:sz w:val="16"/>
                <w:szCs w:val="16"/>
                <w:lang w:eastAsia="en-GB"/>
              </w:rPr>
            </w:pPr>
          </w:p>
        </w:tc>
        <w:tc>
          <w:tcPr>
            <w:tcW w:w="1152" w:type="dxa"/>
            <w:tcBorders>
              <w:left w:val="nil"/>
              <w:right w:val="nil"/>
            </w:tcBorders>
            <w:vAlign w:val="center"/>
          </w:tcPr>
          <w:p w:rsidR="00B9689C" w:rsidRPr="005B2673" w:rsidRDefault="00B9689C" w:rsidP="00D755C2">
            <w:pPr>
              <w:spacing w:line="240" w:lineRule="auto"/>
              <w:ind w:right="-72"/>
              <w:jc w:val="right"/>
              <w:rPr>
                <w:rFonts w:cs="Arial"/>
                <w:sz w:val="16"/>
                <w:szCs w:val="16"/>
                <w:lang w:eastAsia="en-GB"/>
              </w:rPr>
            </w:pPr>
          </w:p>
        </w:tc>
        <w:tc>
          <w:tcPr>
            <w:tcW w:w="1152" w:type="dxa"/>
            <w:tcBorders>
              <w:left w:val="nil"/>
              <w:right w:val="nil"/>
            </w:tcBorders>
            <w:vAlign w:val="center"/>
          </w:tcPr>
          <w:p w:rsidR="00B9689C" w:rsidRPr="005B2673" w:rsidRDefault="00B9689C" w:rsidP="00D755C2">
            <w:pPr>
              <w:spacing w:line="240" w:lineRule="auto"/>
              <w:ind w:right="-72"/>
              <w:jc w:val="right"/>
              <w:rPr>
                <w:rFonts w:cs="Arial"/>
                <w:sz w:val="16"/>
                <w:szCs w:val="16"/>
                <w:lang w:eastAsia="en-GB"/>
              </w:rPr>
            </w:pPr>
          </w:p>
        </w:tc>
        <w:tc>
          <w:tcPr>
            <w:tcW w:w="1152" w:type="dxa"/>
            <w:tcBorders>
              <w:left w:val="nil"/>
              <w:right w:val="nil"/>
            </w:tcBorders>
          </w:tcPr>
          <w:p w:rsidR="00B9689C" w:rsidRPr="005B2673" w:rsidRDefault="00B9689C" w:rsidP="00D755C2">
            <w:pPr>
              <w:spacing w:line="240" w:lineRule="auto"/>
              <w:ind w:right="-72"/>
              <w:jc w:val="right"/>
              <w:rPr>
                <w:rFonts w:cs="Arial"/>
                <w:sz w:val="16"/>
                <w:szCs w:val="16"/>
                <w:lang w:eastAsia="en-GB"/>
              </w:rPr>
            </w:pPr>
          </w:p>
        </w:tc>
        <w:tc>
          <w:tcPr>
            <w:tcW w:w="1179" w:type="dxa"/>
            <w:tcBorders>
              <w:left w:val="nil"/>
              <w:right w:val="nil"/>
            </w:tcBorders>
            <w:vAlign w:val="center"/>
          </w:tcPr>
          <w:p w:rsidR="00B9689C" w:rsidRPr="005B2673" w:rsidRDefault="00B9689C" w:rsidP="00D755C2">
            <w:pPr>
              <w:spacing w:line="240" w:lineRule="auto"/>
              <w:ind w:right="-72"/>
              <w:jc w:val="right"/>
              <w:rPr>
                <w:rFonts w:cs="Arial"/>
                <w:sz w:val="16"/>
                <w:szCs w:val="16"/>
                <w:lang w:eastAsia="en-GB"/>
              </w:rPr>
            </w:pPr>
          </w:p>
        </w:tc>
        <w:tc>
          <w:tcPr>
            <w:tcW w:w="1276" w:type="dxa"/>
            <w:tcBorders>
              <w:left w:val="nil"/>
              <w:right w:val="nil"/>
            </w:tcBorders>
            <w:vAlign w:val="center"/>
          </w:tcPr>
          <w:p w:rsidR="00B9689C" w:rsidRPr="005B2673" w:rsidRDefault="00B9689C" w:rsidP="00D755C2">
            <w:pPr>
              <w:spacing w:line="240" w:lineRule="auto"/>
              <w:ind w:right="-72"/>
              <w:jc w:val="right"/>
              <w:rPr>
                <w:rFonts w:cs="Arial"/>
                <w:sz w:val="16"/>
                <w:szCs w:val="16"/>
                <w:lang w:eastAsia="en-GB"/>
              </w:rPr>
            </w:pPr>
          </w:p>
        </w:tc>
        <w:tc>
          <w:tcPr>
            <w:tcW w:w="1276" w:type="dxa"/>
            <w:tcBorders>
              <w:left w:val="nil"/>
              <w:right w:val="nil"/>
            </w:tcBorders>
          </w:tcPr>
          <w:p w:rsidR="00B9689C" w:rsidRPr="005B2673" w:rsidRDefault="00B9689C" w:rsidP="00D755C2">
            <w:pPr>
              <w:spacing w:line="240" w:lineRule="auto"/>
              <w:ind w:right="-72"/>
              <w:jc w:val="right"/>
              <w:rPr>
                <w:rFonts w:cs="Arial"/>
                <w:sz w:val="16"/>
                <w:szCs w:val="16"/>
                <w:lang w:eastAsia="en-GB"/>
              </w:rPr>
            </w:pPr>
          </w:p>
        </w:tc>
        <w:tc>
          <w:tcPr>
            <w:tcW w:w="1228" w:type="dxa"/>
            <w:tcBorders>
              <w:left w:val="nil"/>
              <w:right w:val="nil"/>
            </w:tcBorders>
            <w:vAlign w:val="center"/>
          </w:tcPr>
          <w:p w:rsidR="00B9689C" w:rsidRPr="005B2673" w:rsidRDefault="00B9689C" w:rsidP="00D755C2">
            <w:pPr>
              <w:spacing w:line="240" w:lineRule="auto"/>
              <w:ind w:right="-72"/>
              <w:jc w:val="right"/>
              <w:rPr>
                <w:rFonts w:cs="Arial"/>
                <w:sz w:val="16"/>
                <w:szCs w:val="16"/>
                <w:lang w:eastAsia="en-GB"/>
              </w:rPr>
            </w:pPr>
          </w:p>
        </w:tc>
      </w:tr>
      <w:tr w:rsidR="00136AF7" w:rsidRPr="005B2673" w:rsidTr="00AA234A">
        <w:trPr>
          <w:trHeight w:val="20"/>
        </w:trPr>
        <w:tc>
          <w:tcPr>
            <w:tcW w:w="3249" w:type="dxa"/>
            <w:vAlign w:val="bottom"/>
          </w:tcPr>
          <w:p w:rsidR="00136AF7" w:rsidRPr="005B2673" w:rsidRDefault="00136AF7" w:rsidP="00136AF7">
            <w:pPr>
              <w:tabs>
                <w:tab w:val="left" w:pos="5812"/>
              </w:tabs>
              <w:spacing w:line="240" w:lineRule="auto"/>
              <w:ind w:left="432"/>
              <w:rPr>
                <w:rFonts w:cs="Arial"/>
                <w:sz w:val="16"/>
                <w:szCs w:val="16"/>
              </w:rPr>
            </w:pPr>
            <w:r w:rsidRPr="005B2673">
              <w:rPr>
                <w:rFonts w:cs="Arial"/>
                <w:sz w:val="16"/>
                <w:szCs w:val="16"/>
              </w:rPr>
              <w:t xml:space="preserve">Cost </w:t>
            </w:r>
          </w:p>
        </w:tc>
        <w:tc>
          <w:tcPr>
            <w:tcW w:w="1161" w:type="dxa"/>
            <w:tcBorders>
              <w:left w:val="nil"/>
              <w:right w:val="nil"/>
            </w:tcBorders>
            <w:vAlign w:val="center"/>
          </w:tcPr>
          <w:p w:rsidR="00136AF7" w:rsidRPr="005B2673" w:rsidRDefault="00136AF7" w:rsidP="00136AF7">
            <w:pPr>
              <w:spacing w:line="240" w:lineRule="auto"/>
              <w:ind w:right="-72"/>
              <w:jc w:val="right"/>
              <w:rPr>
                <w:rFonts w:cs="Arial"/>
                <w:sz w:val="16"/>
                <w:szCs w:val="16"/>
                <w:lang w:eastAsia="en-GB"/>
              </w:rPr>
            </w:pPr>
            <w:r w:rsidRPr="005B2673">
              <w:rPr>
                <w:rFonts w:cs="Arial"/>
                <w:sz w:val="16"/>
                <w:szCs w:val="16"/>
                <w:lang w:eastAsia="en-GB"/>
              </w:rPr>
              <w:t>32,717</w:t>
            </w:r>
          </w:p>
        </w:tc>
        <w:tc>
          <w:tcPr>
            <w:tcW w:w="1260" w:type="dxa"/>
            <w:tcBorders>
              <w:left w:val="nil"/>
              <w:right w:val="nil"/>
            </w:tcBorders>
            <w:vAlign w:val="center"/>
          </w:tcPr>
          <w:p w:rsidR="00136AF7" w:rsidRPr="005B2673" w:rsidRDefault="00136AF7" w:rsidP="00136AF7">
            <w:pPr>
              <w:spacing w:line="240" w:lineRule="auto"/>
              <w:ind w:right="-72"/>
              <w:jc w:val="right"/>
              <w:rPr>
                <w:rFonts w:cs="Arial"/>
                <w:sz w:val="16"/>
                <w:szCs w:val="16"/>
                <w:lang w:eastAsia="en-GB"/>
              </w:rPr>
            </w:pPr>
            <w:r w:rsidRPr="005B2673">
              <w:rPr>
                <w:rFonts w:cs="Arial"/>
                <w:sz w:val="16"/>
                <w:szCs w:val="16"/>
                <w:lang w:eastAsia="en-GB"/>
              </w:rPr>
              <w:t>106,540</w:t>
            </w:r>
          </w:p>
        </w:tc>
        <w:tc>
          <w:tcPr>
            <w:tcW w:w="1296" w:type="dxa"/>
            <w:tcBorders>
              <w:left w:val="nil"/>
              <w:right w:val="nil"/>
            </w:tcBorders>
          </w:tcPr>
          <w:p w:rsidR="00136AF7" w:rsidRPr="005B2673" w:rsidRDefault="00136AF7" w:rsidP="00136AF7">
            <w:pPr>
              <w:spacing w:line="240" w:lineRule="auto"/>
              <w:ind w:right="-72"/>
              <w:jc w:val="right"/>
              <w:rPr>
                <w:rFonts w:cs="Arial"/>
                <w:sz w:val="16"/>
                <w:szCs w:val="16"/>
                <w:lang w:eastAsia="en-GB"/>
              </w:rPr>
            </w:pPr>
            <w:r w:rsidRPr="005B2673">
              <w:rPr>
                <w:rFonts w:cs="Arial"/>
                <w:sz w:val="16"/>
                <w:szCs w:val="16"/>
                <w:lang w:eastAsia="en-GB"/>
              </w:rPr>
              <w:t>-</w:t>
            </w:r>
          </w:p>
        </w:tc>
        <w:tc>
          <w:tcPr>
            <w:tcW w:w="1152" w:type="dxa"/>
            <w:tcBorders>
              <w:left w:val="nil"/>
              <w:right w:val="nil"/>
            </w:tcBorders>
            <w:vAlign w:val="center"/>
          </w:tcPr>
          <w:p w:rsidR="00136AF7" w:rsidRPr="005B2673" w:rsidRDefault="00136AF7" w:rsidP="00136AF7">
            <w:pPr>
              <w:spacing w:line="240" w:lineRule="auto"/>
              <w:ind w:right="-72"/>
              <w:jc w:val="right"/>
              <w:rPr>
                <w:rFonts w:cs="Arial"/>
                <w:sz w:val="16"/>
                <w:szCs w:val="16"/>
                <w:lang w:eastAsia="en-GB"/>
              </w:rPr>
            </w:pPr>
            <w:r w:rsidRPr="005B2673">
              <w:rPr>
                <w:rFonts w:cs="Arial"/>
                <w:sz w:val="16"/>
                <w:szCs w:val="16"/>
                <w:lang w:eastAsia="en-GB"/>
              </w:rPr>
              <w:t>1,015,349</w:t>
            </w:r>
          </w:p>
        </w:tc>
        <w:tc>
          <w:tcPr>
            <w:tcW w:w="1152" w:type="dxa"/>
            <w:tcBorders>
              <w:left w:val="nil"/>
              <w:right w:val="nil"/>
            </w:tcBorders>
            <w:vAlign w:val="center"/>
          </w:tcPr>
          <w:p w:rsidR="00136AF7" w:rsidRPr="005B2673" w:rsidRDefault="00136AF7" w:rsidP="00136AF7">
            <w:pPr>
              <w:spacing w:line="240" w:lineRule="auto"/>
              <w:ind w:right="-72"/>
              <w:jc w:val="right"/>
              <w:rPr>
                <w:rFonts w:cs="Arial"/>
                <w:sz w:val="16"/>
                <w:szCs w:val="16"/>
                <w:lang w:eastAsia="en-GB"/>
              </w:rPr>
            </w:pPr>
            <w:r w:rsidRPr="005B2673">
              <w:rPr>
                <w:rFonts w:cs="Arial"/>
                <w:sz w:val="16"/>
                <w:szCs w:val="16"/>
                <w:lang w:eastAsia="en-GB"/>
              </w:rPr>
              <w:t>162,012</w:t>
            </w:r>
          </w:p>
        </w:tc>
        <w:tc>
          <w:tcPr>
            <w:tcW w:w="1152" w:type="dxa"/>
            <w:tcBorders>
              <w:left w:val="nil"/>
              <w:right w:val="nil"/>
            </w:tcBorders>
            <w:vAlign w:val="center"/>
          </w:tcPr>
          <w:p w:rsidR="00136AF7" w:rsidRPr="005B2673" w:rsidRDefault="00136AF7" w:rsidP="00136AF7">
            <w:pPr>
              <w:spacing w:line="240" w:lineRule="auto"/>
              <w:ind w:right="-72"/>
              <w:jc w:val="right"/>
              <w:rPr>
                <w:rFonts w:cs="Arial"/>
                <w:sz w:val="16"/>
                <w:szCs w:val="16"/>
                <w:lang w:eastAsia="en-GB"/>
              </w:rPr>
            </w:pPr>
            <w:r w:rsidRPr="005B2673">
              <w:rPr>
                <w:rFonts w:cs="Arial"/>
                <w:sz w:val="16"/>
                <w:szCs w:val="16"/>
                <w:lang w:eastAsia="en-GB"/>
              </w:rPr>
              <w:t>4,650</w:t>
            </w:r>
          </w:p>
        </w:tc>
        <w:tc>
          <w:tcPr>
            <w:tcW w:w="1179" w:type="dxa"/>
            <w:tcBorders>
              <w:left w:val="nil"/>
              <w:right w:val="nil"/>
            </w:tcBorders>
            <w:vAlign w:val="center"/>
          </w:tcPr>
          <w:p w:rsidR="00136AF7" w:rsidRPr="005B2673" w:rsidRDefault="00136AF7" w:rsidP="00136AF7">
            <w:pPr>
              <w:spacing w:line="240" w:lineRule="auto"/>
              <w:ind w:right="-72"/>
              <w:jc w:val="right"/>
              <w:rPr>
                <w:rFonts w:cs="Arial"/>
                <w:sz w:val="16"/>
                <w:szCs w:val="16"/>
                <w:lang w:eastAsia="en-GB"/>
              </w:rPr>
            </w:pPr>
            <w:r w:rsidRPr="005B2673">
              <w:rPr>
                <w:rFonts w:cs="Arial"/>
                <w:sz w:val="16"/>
                <w:szCs w:val="16"/>
                <w:lang w:eastAsia="en-GB"/>
              </w:rPr>
              <w:t>3,957</w:t>
            </w:r>
          </w:p>
        </w:tc>
        <w:tc>
          <w:tcPr>
            <w:tcW w:w="1276" w:type="dxa"/>
            <w:tcBorders>
              <w:left w:val="nil"/>
              <w:right w:val="nil"/>
            </w:tcBorders>
            <w:vAlign w:val="center"/>
          </w:tcPr>
          <w:p w:rsidR="00136AF7" w:rsidRPr="005B2673" w:rsidRDefault="00136AF7" w:rsidP="00136AF7">
            <w:pPr>
              <w:spacing w:line="240" w:lineRule="auto"/>
              <w:ind w:right="-72"/>
              <w:jc w:val="right"/>
              <w:rPr>
                <w:rFonts w:cs="Arial"/>
                <w:sz w:val="16"/>
                <w:szCs w:val="16"/>
                <w:lang w:eastAsia="en-GB"/>
              </w:rPr>
            </w:pPr>
            <w:r w:rsidRPr="005B2673">
              <w:rPr>
                <w:rFonts w:cs="Arial"/>
                <w:sz w:val="16"/>
                <w:szCs w:val="16"/>
                <w:lang w:eastAsia="en-GB"/>
              </w:rPr>
              <w:t>1,488</w:t>
            </w:r>
          </w:p>
        </w:tc>
        <w:tc>
          <w:tcPr>
            <w:tcW w:w="1276" w:type="dxa"/>
            <w:tcBorders>
              <w:left w:val="nil"/>
              <w:right w:val="nil"/>
            </w:tcBorders>
            <w:vAlign w:val="center"/>
          </w:tcPr>
          <w:p w:rsidR="00136AF7" w:rsidRPr="005B2673" w:rsidRDefault="00136AF7" w:rsidP="00136AF7">
            <w:pPr>
              <w:spacing w:line="240" w:lineRule="auto"/>
              <w:ind w:right="-72"/>
              <w:jc w:val="right"/>
              <w:rPr>
                <w:rFonts w:cs="Arial"/>
                <w:sz w:val="16"/>
                <w:szCs w:val="16"/>
                <w:lang w:eastAsia="en-GB"/>
              </w:rPr>
            </w:pPr>
            <w:r w:rsidRPr="005B2673">
              <w:rPr>
                <w:rFonts w:cs="Arial"/>
                <w:sz w:val="16"/>
                <w:szCs w:val="16"/>
                <w:lang w:eastAsia="en-GB"/>
              </w:rPr>
              <w:t>-</w:t>
            </w:r>
          </w:p>
        </w:tc>
        <w:tc>
          <w:tcPr>
            <w:tcW w:w="1228" w:type="dxa"/>
            <w:tcBorders>
              <w:left w:val="nil"/>
              <w:right w:val="nil"/>
            </w:tcBorders>
            <w:vAlign w:val="center"/>
          </w:tcPr>
          <w:p w:rsidR="00136AF7" w:rsidRPr="005B2673" w:rsidRDefault="00136AF7" w:rsidP="00136AF7">
            <w:pPr>
              <w:spacing w:line="240" w:lineRule="auto"/>
              <w:ind w:right="-72"/>
              <w:jc w:val="right"/>
              <w:rPr>
                <w:rFonts w:cs="Arial"/>
                <w:sz w:val="16"/>
                <w:szCs w:val="16"/>
                <w:lang w:eastAsia="en-GB"/>
              </w:rPr>
            </w:pPr>
            <w:r w:rsidRPr="005B2673">
              <w:rPr>
                <w:rFonts w:cs="Arial"/>
                <w:sz w:val="16"/>
                <w:szCs w:val="16"/>
                <w:lang w:eastAsia="en-GB"/>
              </w:rPr>
              <w:t>1,326,713</w:t>
            </w:r>
          </w:p>
        </w:tc>
      </w:tr>
      <w:tr w:rsidR="00DC5E86" w:rsidRPr="005B2673" w:rsidTr="00B072A4">
        <w:trPr>
          <w:trHeight w:val="20"/>
        </w:trPr>
        <w:tc>
          <w:tcPr>
            <w:tcW w:w="3249" w:type="dxa"/>
            <w:vAlign w:val="bottom"/>
          </w:tcPr>
          <w:p w:rsidR="00DC5E86" w:rsidRPr="005B2673" w:rsidRDefault="00DC5E86" w:rsidP="00DC5E86">
            <w:pPr>
              <w:tabs>
                <w:tab w:val="left" w:pos="5812"/>
              </w:tabs>
              <w:spacing w:line="240" w:lineRule="auto"/>
              <w:ind w:left="432"/>
              <w:rPr>
                <w:rFonts w:cs="Arial"/>
                <w:sz w:val="16"/>
                <w:szCs w:val="16"/>
              </w:rPr>
            </w:pPr>
            <w:r w:rsidRPr="005B2673">
              <w:rPr>
                <w:rFonts w:cs="Arial"/>
                <w:sz w:val="16"/>
                <w:szCs w:val="16"/>
                <w:u w:val="single"/>
              </w:rPr>
              <w:t>Less</w:t>
            </w:r>
            <w:r w:rsidRPr="005B2673">
              <w:rPr>
                <w:rFonts w:cs="Arial"/>
                <w:sz w:val="16"/>
                <w:szCs w:val="16"/>
              </w:rPr>
              <w:t xml:space="preserve"> Accumulated depreciation</w:t>
            </w:r>
          </w:p>
        </w:tc>
        <w:tc>
          <w:tcPr>
            <w:tcW w:w="1161" w:type="dxa"/>
            <w:tcBorders>
              <w:left w:val="nil"/>
              <w:right w:val="nil"/>
            </w:tcBorders>
          </w:tcPr>
          <w:p w:rsidR="00DC5E86" w:rsidRPr="00DC5E86" w:rsidRDefault="00DC5E86" w:rsidP="00673CD9">
            <w:pPr>
              <w:pBdr>
                <w:bottom w:val="single" w:sz="4" w:space="1" w:color="auto"/>
              </w:pBdr>
              <w:spacing w:line="240" w:lineRule="auto"/>
              <w:ind w:right="-72"/>
              <w:jc w:val="right"/>
              <w:rPr>
                <w:rFonts w:cs="Arial"/>
                <w:sz w:val="16"/>
                <w:szCs w:val="16"/>
                <w:lang w:eastAsia="en-GB"/>
              </w:rPr>
            </w:pPr>
            <w:r w:rsidRPr="00DC5E86">
              <w:rPr>
                <w:rFonts w:cs="Arial"/>
                <w:sz w:val="16"/>
                <w:szCs w:val="16"/>
                <w:lang w:eastAsia="en-GB"/>
              </w:rPr>
              <w:t>-</w:t>
            </w:r>
          </w:p>
        </w:tc>
        <w:tc>
          <w:tcPr>
            <w:tcW w:w="1260" w:type="dxa"/>
            <w:tcBorders>
              <w:left w:val="nil"/>
              <w:right w:val="nil"/>
            </w:tcBorders>
          </w:tcPr>
          <w:p w:rsidR="00DC5E86" w:rsidRPr="00DC5E86" w:rsidRDefault="00DC5E86" w:rsidP="00673CD9">
            <w:pPr>
              <w:pBdr>
                <w:bottom w:val="single" w:sz="4" w:space="1" w:color="auto"/>
              </w:pBdr>
              <w:spacing w:line="240" w:lineRule="auto"/>
              <w:ind w:right="-72"/>
              <w:jc w:val="right"/>
              <w:rPr>
                <w:rFonts w:cs="Arial"/>
                <w:sz w:val="16"/>
                <w:szCs w:val="16"/>
                <w:lang w:eastAsia="en-GB"/>
              </w:rPr>
            </w:pPr>
            <w:r w:rsidRPr="00DC5E86">
              <w:rPr>
                <w:rFonts w:cs="Arial"/>
                <w:sz w:val="16"/>
                <w:szCs w:val="16"/>
                <w:lang w:eastAsia="en-GB"/>
              </w:rPr>
              <w:t>(5,295)</w:t>
            </w:r>
          </w:p>
        </w:tc>
        <w:tc>
          <w:tcPr>
            <w:tcW w:w="1296" w:type="dxa"/>
            <w:tcBorders>
              <w:left w:val="nil"/>
              <w:right w:val="nil"/>
            </w:tcBorders>
          </w:tcPr>
          <w:p w:rsidR="00DC5E86" w:rsidRPr="00DC5E86" w:rsidRDefault="00DC5E86" w:rsidP="00673CD9">
            <w:pPr>
              <w:pBdr>
                <w:bottom w:val="single" w:sz="4" w:space="1" w:color="auto"/>
              </w:pBdr>
              <w:spacing w:line="240" w:lineRule="auto"/>
              <w:ind w:right="-72"/>
              <w:jc w:val="right"/>
              <w:rPr>
                <w:rFonts w:cs="Arial"/>
                <w:sz w:val="16"/>
                <w:szCs w:val="16"/>
                <w:lang w:eastAsia="en-GB"/>
              </w:rPr>
            </w:pPr>
            <w:r w:rsidRPr="00DC5E86">
              <w:rPr>
                <w:rFonts w:cs="Arial"/>
                <w:sz w:val="16"/>
                <w:szCs w:val="16"/>
                <w:lang w:eastAsia="en-GB"/>
              </w:rPr>
              <w:t>-</w:t>
            </w:r>
          </w:p>
        </w:tc>
        <w:tc>
          <w:tcPr>
            <w:tcW w:w="1152" w:type="dxa"/>
            <w:tcBorders>
              <w:left w:val="nil"/>
              <w:right w:val="nil"/>
            </w:tcBorders>
          </w:tcPr>
          <w:p w:rsidR="00DC5E86" w:rsidRPr="00DC5E86" w:rsidRDefault="00DC5E86" w:rsidP="00673CD9">
            <w:pPr>
              <w:pBdr>
                <w:bottom w:val="single" w:sz="4" w:space="1" w:color="auto"/>
              </w:pBdr>
              <w:spacing w:line="240" w:lineRule="auto"/>
              <w:ind w:right="-72"/>
              <w:jc w:val="right"/>
              <w:rPr>
                <w:rFonts w:cs="Arial"/>
                <w:sz w:val="16"/>
                <w:szCs w:val="16"/>
                <w:lang w:eastAsia="en-GB"/>
              </w:rPr>
            </w:pPr>
            <w:r w:rsidRPr="00DC5E86">
              <w:rPr>
                <w:rFonts w:cs="Arial"/>
                <w:sz w:val="16"/>
                <w:szCs w:val="16"/>
                <w:lang w:eastAsia="en-GB"/>
              </w:rPr>
              <w:t>(56,469)</w:t>
            </w:r>
          </w:p>
        </w:tc>
        <w:tc>
          <w:tcPr>
            <w:tcW w:w="1152" w:type="dxa"/>
            <w:tcBorders>
              <w:left w:val="nil"/>
              <w:right w:val="nil"/>
            </w:tcBorders>
          </w:tcPr>
          <w:p w:rsidR="00DC5E86" w:rsidRPr="00DC5E86" w:rsidRDefault="00DC5E86" w:rsidP="00673CD9">
            <w:pPr>
              <w:pBdr>
                <w:bottom w:val="single" w:sz="4" w:space="1" w:color="auto"/>
              </w:pBdr>
              <w:spacing w:line="240" w:lineRule="auto"/>
              <w:ind w:right="-72"/>
              <w:jc w:val="right"/>
              <w:rPr>
                <w:rFonts w:cs="Arial"/>
                <w:sz w:val="16"/>
                <w:szCs w:val="16"/>
                <w:lang w:eastAsia="en-GB"/>
              </w:rPr>
            </w:pPr>
            <w:r w:rsidRPr="00DC5E86">
              <w:rPr>
                <w:rFonts w:cs="Arial"/>
                <w:sz w:val="16"/>
                <w:szCs w:val="16"/>
                <w:lang w:eastAsia="en-GB"/>
              </w:rPr>
              <w:t>(16,098)</w:t>
            </w:r>
          </w:p>
        </w:tc>
        <w:tc>
          <w:tcPr>
            <w:tcW w:w="1152" w:type="dxa"/>
            <w:tcBorders>
              <w:left w:val="nil"/>
              <w:right w:val="nil"/>
            </w:tcBorders>
          </w:tcPr>
          <w:p w:rsidR="00DC5E86" w:rsidRPr="00DC5E86" w:rsidRDefault="00DC5E86" w:rsidP="00673CD9">
            <w:pPr>
              <w:pBdr>
                <w:bottom w:val="single" w:sz="4" w:space="1" w:color="auto"/>
              </w:pBdr>
              <w:spacing w:line="240" w:lineRule="auto"/>
              <w:ind w:right="-72"/>
              <w:jc w:val="right"/>
              <w:rPr>
                <w:rFonts w:cs="Arial"/>
                <w:sz w:val="16"/>
                <w:szCs w:val="16"/>
                <w:lang w:eastAsia="en-GB"/>
              </w:rPr>
            </w:pPr>
            <w:r w:rsidRPr="00DC5E86">
              <w:rPr>
                <w:rFonts w:cs="Arial"/>
                <w:sz w:val="16"/>
                <w:szCs w:val="16"/>
                <w:lang w:eastAsia="en-GB"/>
              </w:rPr>
              <w:t>(1,254)</w:t>
            </w:r>
          </w:p>
        </w:tc>
        <w:tc>
          <w:tcPr>
            <w:tcW w:w="1179" w:type="dxa"/>
            <w:tcBorders>
              <w:left w:val="nil"/>
              <w:right w:val="nil"/>
            </w:tcBorders>
          </w:tcPr>
          <w:p w:rsidR="00DC5E86" w:rsidRPr="00DC5E86" w:rsidRDefault="00DC5E86" w:rsidP="00673CD9">
            <w:pPr>
              <w:pBdr>
                <w:bottom w:val="single" w:sz="4" w:space="1" w:color="auto"/>
              </w:pBdr>
              <w:spacing w:line="240" w:lineRule="auto"/>
              <w:ind w:right="-72"/>
              <w:jc w:val="right"/>
              <w:rPr>
                <w:rFonts w:cs="Arial"/>
                <w:sz w:val="16"/>
                <w:szCs w:val="16"/>
                <w:lang w:eastAsia="en-GB"/>
              </w:rPr>
            </w:pPr>
            <w:r w:rsidRPr="00DC5E86">
              <w:rPr>
                <w:rFonts w:cs="Arial"/>
                <w:sz w:val="16"/>
                <w:szCs w:val="16"/>
                <w:lang w:eastAsia="en-GB"/>
              </w:rPr>
              <w:t>(1,195)</w:t>
            </w:r>
          </w:p>
        </w:tc>
        <w:tc>
          <w:tcPr>
            <w:tcW w:w="1276" w:type="dxa"/>
            <w:tcBorders>
              <w:left w:val="nil"/>
              <w:right w:val="nil"/>
            </w:tcBorders>
          </w:tcPr>
          <w:p w:rsidR="00DC5E86" w:rsidRPr="00DC5E86" w:rsidRDefault="00DC5E86" w:rsidP="00673CD9">
            <w:pPr>
              <w:pBdr>
                <w:bottom w:val="single" w:sz="4" w:space="1" w:color="auto"/>
              </w:pBdr>
              <w:spacing w:line="240" w:lineRule="auto"/>
              <w:ind w:right="-72"/>
              <w:jc w:val="right"/>
              <w:rPr>
                <w:rFonts w:cs="Arial"/>
                <w:sz w:val="16"/>
                <w:szCs w:val="16"/>
                <w:lang w:eastAsia="en-GB"/>
              </w:rPr>
            </w:pPr>
            <w:r w:rsidRPr="00DC5E86">
              <w:rPr>
                <w:rFonts w:cs="Arial"/>
                <w:sz w:val="16"/>
                <w:szCs w:val="16"/>
                <w:lang w:eastAsia="en-GB"/>
              </w:rPr>
              <w:t>-</w:t>
            </w:r>
          </w:p>
        </w:tc>
        <w:tc>
          <w:tcPr>
            <w:tcW w:w="1276" w:type="dxa"/>
            <w:tcBorders>
              <w:left w:val="nil"/>
              <w:right w:val="nil"/>
            </w:tcBorders>
          </w:tcPr>
          <w:p w:rsidR="00DC5E86" w:rsidRPr="00DC5E86" w:rsidRDefault="00DC5E86" w:rsidP="00673CD9">
            <w:pPr>
              <w:pBdr>
                <w:bottom w:val="single" w:sz="4" w:space="1" w:color="auto"/>
              </w:pBdr>
              <w:spacing w:line="240" w:lineRule="auto"/>
              <w:ind w:right="-72"/>
              <w:jc w:val="right"/>
              <w:rPr>
                <w:rFonts w:cs="Arial"/>
                <w:sz w:val="16"/>
                <w:szCs w:val="16"/>
                <w:lang w:eastAsia="en-GB"/>
              </w:rPr>
            </w:pPr>
            <w:r w:rsidRPr="00DC5E86">
              <w:rPr>
                <w:rFonts w:cs="Arial"/>
                <w:sz w:val="16"/>
                <w:szCs w:val="16"/>
                <w:lang w:eastAsia="en-GB"/>
              </w:rPr>
              <w:t>-</w:t>
            </w:r>
          </w:p>
        </w:tc>
        <w:tc>
          <w:tcPr>
            <w:tcW w:w="1228" w:type="dxa"/>
            <w:tcBorders>
              <w:left w:val="nil"/>
              <w:right w:val="nil"/>
            </w:tcBorders>
          </w:tcPr>
          <w:p w:rsidR="00DC5E86" w:rsidRPr="00DC5E86" w:rsidRDefault="00DC5E86" w:rsidP="00673CD9">
            <w:pPr>
              <w:pBdr>
                <w:bottom w:val="single" w:sz="4" w:space="1" w:color="auto"/>
              </w:pBdr>
              <w:spacing w:line="240" w:lineRule="auto"/>
              <w:ind w:right="-72"/>
              <w:jc w:val="right"/>
              <w:rPr>
                <w:rFonts w:cs="Arial"/>
                <w:sz w:val="16"/>
                <w:szCs w:val="16"/>
                <w:lang w:eastAsia="en-GB"/>
              </w:rPr>
            </w:pPr>
            <w:r w:rsidRPr="00DC5E86">
              <w:rPr>
                <w:rFonts w:cs="Arial"/>
                <w:sz w:val="16"/>
                <w:szCs w:val="16"/>
                <w:lang w:eastAsia="en-GB"/>
              </w:rPr>
              <w:t>(80,311)</w:t>
            </w:r>
          </w:p>
        </w:tc>
      </w:tr>
      <w:tr w:rsidR="00136AF7" w:rsidRPr="005B2673" w:rsidTr="00BB4DA8">
        <w:trPr>
          <w:trHeight w:val="20"/>
        </w:trPr>
        <w:tc>
          <w:tcPr>
            <w:tcW w:w="3249" w:type="dxa"/>
          </w:tcPr>
          <w:p w:rsidR="00136AF7" w:rsidRPr="005B2673" w:rsidRDefault="00136AF7" w:rsidP="00136AF7">
            <w:pPr>
              <w:spacing w:line="240" w:lineRule="auto"/>
              <w:ind w:left="432"/>
              <w:rPr>
                <w:rFonts w:cs="Arial"/>
                <w:sz w:val="12"/>
                <w:szCs w:val="12"/>
                <w:lang w:eastAsia="en-GB"/>
              </w:rPr>
            </w:pPr>
          </w:p>
        </w:tc>
        <w:tc>
          <w:tcPr>
            <w:tcW w:w="1161" w:type="dxa"/>
            <w:tcBorders>
              <w:top w:val="nil"/>
              <w:left w:val="nil"/>
              <w:right w:val="nil"/>
            </w:tcBorders>
          </w:tcPr>
          <w:p w:rsidR="00136AF7" w:rsidRPr="005B2673" w:rsidRDefault="00136AF7" w:rsidP="00136AF7">
            <w:pPr>
              <w:spacing w:line="240" w:lineRule="auto"/>
              <w:ind w:left="432"/>
              <w:rPr>
                <w:rFonts w:cs="Arial"/>
                <w:sz w:val="12"/>
                <w:szCs w:val="12"/>
                <w:lang w:eastAsia="en-GB"/>
              </w:rPr>
            </w:pPr>
          </w:p>
        </w:tc>
        <w:tc>
          <w:tcPr>
            <w:tcW w:w="1260" w:type="dxa"/>
            <w:tcBorders>
              <w:top w:val="nil"/>
              <w:left w:val="nil"/>
              <w:right w:val="nil"/>
            </w:tcBorders>
          </w:tcPr>
          <w:p w:rsidR="00136AF7" w:rsidRPr="005B2673" w:rsidRDefault="00136AF7" w:rsidP="00136AF7">
            <w:pPr>
              <w:spacing w:line="240" w:lineRule="auto"/>
              <w:ind w:left="432"/>
              <w:rPr>
                <w:rFonts w:cs="Arial"/>
                <w:sz w:val="12"/>
                <w:szCs w:val="12"/>
                <w:lang w:eastAsia="en-GB"/>
              </w:rPr>
            </w:pPr>
          </w:p>
        </w:tc>
        <w:tc>
          <w:tcPr>
            <w:tcW w:w="1296" w:type="dxa"/>
            <w:tcBorders>
              <w:top w:val="nil"/>
              <w:left w:val="nil"/>
              <w:right w:val="nil"/>
            </w:tcBorders>
          </w:tcPr>
          <w:p w:rsidR="00136AF7" w:rsidRPr="005B2673" w:rsidRDefault="00136AF7" w:rsidP="00136AF7">
            <w:pPr>
              <w:spacing w:line="240" w:lineRule="auto"/>
              <w:ind w:left="432"/>
              <w:rPr>
                <w:rFonts w:cs="Arial"/>
                <w:sz w:val="12"/>
                <w:szCs w:val="12"/>
                <w:lang w:eastAsia="en-GB"/>
              </w:rPr>
            </w:pPr>
          </w:p>
        </w:tc>
        <w:tc>
          <w:tcPr>
            <w:tcW w:w="1152" w:type="dxa"/>
            <w:tcBorders>
              <w:top w:val="nil"/>
              <w:left w:val="nil"/>
              <w:right w:val="nil"/>
            </w:tcBorders>
          </w:tcPr>
          <w:p w:rsidR="00136AF7" w:rsidRPr="005B2673" w:rsidRDefault="00136AF7" w:rsidP="00136AF7">
            <w:pPr>
              <w:spacing w:line="240" w:lineRule="auto"/>
              <w:ind w:left="432"/>
              <w:rPr>
                <w:rFonts w:cs="Arial"/>
                <w:sz w:val="12"/>
                <w:szCs w:val="12"/>
                <w:lang w:eastAsia="en-GB"/>
              </w:rPr>
            </w:pPr>
          </w:p>
        </w:tc>
        <w:tc>
          <w:tcPr>
            <w:tcW w:w="1152" w:type="dxa"/>
            <w:tcBorders>
              <w:top w:val="nil"/>
              <w:left w:val="nil"/>
              <w:right w:val="nil"/>
            </w:tcBorders>
          </w:tcPr>
          <w:p w:rsidR="00136AF7" w:rsidRPr="005B2673" w:rsidRDefault="00136AF7" w:rsidP="00136AF7">
            <w:pPr>
              <w:spacing w:line="240" w:lineRule="auto"/>
              <w:ind w:left="432"/>
              <w:rPr>
                <w:rFonts w:cs="Arial"/>
                <w:sz w:val="12"/>
                <w:szCs w:val="12"/>
                <w:lang w:eastAsia="en-GB"/>
              </w:rPr>
            </w:pPr>
          </w:p>
        </w:tc>
        <w:tc>
          <w:tcPr>
            <w:tcW w:w="1152" w:type="dxa"/>
            <w:tcBorders>
              <w:top w:val="nil"/>
              <w:left w:val="nil"/>
              <w:right w:val="nil"/>
            </w:tcBorders>
          </w:tcPr>
          <w:p w:rsidR="00136AF7" w:rsidRPr="005B2673" w:rsidRDefault="00136AF7" w:rsidP="00136AF7">
            <w:pPr>
              <w:spacing w:line="240" w:lineRule="auto"/>
              <w:ind w:left="432"/>
              <w:rPr>
                <w:rFonts w:cs="Arial"/>
                <w:sz w:val="12"/>
                <w:szCs w:val="12"/>
                <w:lang w:eastAsia="en-GB"/>
              </w:rPr>
            </w:pPr>
          </w:p>
        </w:tc>
        <w:tc>
          <w:tcPr>
            <w:tcW w:w="1179" w:type="dxa"/>
            <w:tcBorders>
              <w:top w:val="nil"/>
              <w:left w:val="nil"/>
              <w:right w:val="nil"/>
            </w:tcBorders>
          </w:tcPr>
          <w:p w:rsidR="00136AF7" w:rsidRPr="005B2673" w:rsidRDefault="00136AF7" w:rsidP="00136AF7">
            <w:pPr>
              <w:spacing w:line="240" w:lineRule="auto"/>
              <w:ind w:left="432"/>
              <w:rPr>
                <w:rFonts w:cs="Arial"/>
                <w:sz w:val="12"/>
                <w:szCs w:val="12"/>
                <w:lang w:eastAsia="en-GB"/>
              </w:rPr>
            </w:pPr>
          </w:p>
        </w:tc>
        <w:tc>
          <w:tcPr>
            <w:tcW w:w="1276" w:type="dxa"/>
            <w:tcBorders>
              <w:top w:val="nil"/>
              <w:left w:val="nil"/>
              <w:right w:val="nil"/>
            </w:tcBorders>
          </w:tcPr>
          <w:p w:rsidR="00136AF7" w:rsidRPr="005B2673" w:rsidRDefault="00136AF7" w:rsidP="00136AF7">
            <w:pPr>
              <w:spacing w:line="240" w:lineRule="auto"/>
              <w:ind w:left="432"/>
              <w:rPr>
                <w:rFonts w:cs="Arial"/>
                <w:sz w:val="12"/>
                <w:szCs w:val="12"/>
                <w:lang w:eastAsia="en-GB"/>
              </w:rPr>
            </w:pPr>
          </w:p>
        </w:tc>
        <w:tc>
          <w:tcPr>
            <w:tcW w:w="1276" w:type="dxa"/>
            <w:tcBorders>
              <w:top w:val="nil"/>
              <w:left w:val="nil"/>
              <w:right w:val="nil"/>
            </w:tcBorders>
          </w:tcPr>
          <w:p w:rsidR="00136AF7" w:rsidRPr="005B2673" w:rsidRDefault="00136AF7" w:rsidP="00136AF7">
            <w:pPr>
              <w:spacing w:line="240" w:lineRule="auto"/>
              <w:ind w:left="432"/>
              <w:rPr>
                <w:rFonts w:cs="Arial"/>
                <w:sz w:val="12"/>
                <w:szCs w:val="12"/>
                <w:lang w:eastAsia="en-GB"/>
              </w:rPr>
            </w:pPr>
          </w:p>
        </w:tc>
        <w:tc>
          <w:tcPr>
            <w:tcW w:w="1228" w:type="dxa"/>
            <w:tcBorders>
              <w:top w:val="nil"/>
              <w:left w:val="nil"/>
              <w:right w:val="nil"/>
            </w:tcBorders>
          </w:tcPr>
          <w:p w:rsidR="00136AF7" w:rsidRPr="005B2673" w:rsidRDefault="00136AF7" w:rsidP="00136AF7">
            <w:pPr>
              <w:spacing w:line="240" w:lineRule="auto"/>
              <w:ind w:left="432"/>
              <w:rPr>
                <w:rFonts w:cs="Arial"/>
                <w:sz w:val="12"/>
                <w:szCs w:val="12"/>
                <w:lang w:eastAsia="en-GB"/>
              </w:rPr>
            </w:pPr>
          </w:p>
        </w:tc>
      </w:tr>
      <w:tr w:rsidR="00136AF7" w:rsidRPr="005B2673" w:rsidTr="00AA234A">
        <w:trPr>
          <w:trHeight w:val="20"/>
        </w:trPr>
        <w:tc>
          <w:tcPr>
            <w:tcW w:w="3249" w:type="dxa"/>
          </w:tcPr>
          <w:p w:rsidR="00136AF7" w:rsidRPr="005B2673" w:rsidRDefault="00136AF7" w:rsidP="00136AF7">
            <w:pPr>
              <w:spacing w:line="240" w:lineRule="auto"/>
              <w:ind w:left="432"/>
              <w:rPr>
                <w:rFonts w:cs="Arial"/>
                <w:sz w:val="16"/>
                <w:szCs w:val="16"/>
                <w:lang w:eastAsia="en-GB"/>
              </w:rPr>
            </w:pPr>
            <w:r w:rsidRPr="005B2673">
              <w:rPr>
                <w:rFonts w:cs="Arial"/>
                <w:sz w:val="16"/>
                <w:szCs w:val="16"/>
              </w:rPr>
              <w:t>Net book amount</w:t>
            </w:r>
          </w:p>
        </w:tc>
        <w:tc>
          <w:tcPr>
            <w:tcW w:w="1161" w:type="dxa"/>
            <w:tcBorders>
              <w:left w:val="nil"/>
              <w:right w:val="nil"/>
            </w:tcBorders>
            <w:vAlign w:val="center"/>
          </w:tcPr>
          <w:p w:rsidR="00136AF7" w:rsidRPr="005B2673" w:rsidRDefault="00136AF7" w:rsidP="00136AF7">
            <w:pPr>
              <w:pBdr>
                <w:bottom w:val="double" w:sz="4" w:space="1" w:color="auto"/>
              </w:pBdr>
              <w:spacing w:line="240" w:lineRule="auto"/>
              <w:ind w:right="-72"/>
              <w:jc w:val="right"/>
              <w:rPr>
                <w:rFonts w:cs="Arial"/>
                <w:sz w:val="16"/>
                <w:szCs w:val="16"/>
                <w:lang w:eastAsia="en-GB"/>
              </w:rPr>
            </w:pPr>
            <w:r w:rsidRPr="005B2673">
              <w:rPr>
                <w:rFonts w:cs="Arial"/>
                <w:sz w:val="16"/>
                <w:szCs w:val="16"/>
                <w:lang w:eastAsia="en-GB"/>
              </w:rPr>
              <w:t>32,717</w:t>
            </w:r>
          </w:p>
        </w:tc>
        <w:tc>
          <w:tcPr>
            <w:tcW w:w="1260" w:type="dxa"/>
            <w:tcBorders>
              <w:left w:val="nil"/>
              <w:right w:val="nil"/>
            </w:tcBorders>
            <w:vAlign w:val="center"/>
          </w:tcPr>
          <w:p w:rsidR="00136AF7" w:rsidRPr="005B2673" w:rsidRDefault="00136AF7" w:rsidP="00136AF7">
            <w:pPr>
              <w:pBdr>
                <w:bottom w:val="double" w:sz="4" w:space="1" w:color="auto"/>
              </w:pBdr>
              <w:spacing w:line="240" w:lineRule="auto"/>
              <w:ind w:right="-72"/>
              <w:jc w:val="right"/>
              <w:rPr>
                <w:rFonts w:cs="Arial"/>
                <w:sz w:val="16"/>
                <w:szCs w:val="16"/>
                <w:lang w:eastAsia="en-GB"/>
              </w:rPr>
            </w:pPr>
            <w:r w:rsidRPr="005B2673">
              <w:rPr>
                <w:rFonts w:cs="Arial"/>
                <w:sz w:val="16"/>
                <w:szCs w:val="16"/>
                <w:lang w:eastAsia="en-GB"/>
              </w:rPr>
              <w:t>101,245</w:t>
            </w:r>
          </w:p>
        </w:tc>
        <w:tc>
          <w:tcPr>
            <w:tcW w:w="1296" w:type="dxa"/>
            <w:tcBorders>
              <w:left w:val="nil"/>
              <w:right w:val="nil"/>
            </w:tcBorders>
          </w:tcPr>
          <w:p w:rsidR="00136AF7" w:rsidRPr="005B2673" w:rsidRDefault="00136AF7" w:rsidP="00136AF7">
            <w:pPr>
              <w:pBdr>
                <w:bottom w:val="double" w:sz="4" w:space="1" w:color="auto"/>
              </w:pBdr>
              <w:spacing w:line="240" w:lineRule="auto"/>
              <w:ind w:right="-72"/>
              <w:jc w:val="right"/>
              <w:rPr>
                <w:rFonts w:cs="Arial"/>
                <w:sz w:val="16"/>
                <w:szCs w:val="16"/>
                <w:lang w:eastAsia="en-GB"/>
              </w:rPr>
            </w:pPr>
            <w:r w:rsidRPr="005B2673">
              <w:rPr>
                <w:rFonts w:cs="Arial"/>
                <w:sz w:val="16"/>
                <w:szCs w:val="16"/>
                <w:lang w:eastAsia="en-GB"/>
              </w:rPr>
              <w:t>-</w:t>
            </w:r>
          </w:p>
        </w:tc>
        <w:tc>
          <w:tcPr>
            <w:tcW w:w="1152" w:type="dxa"/>
            <w:tcBorders>
              <w:left w:val="nil"/>
              <w:right w:val="nil"/>
            </w:tcBorders>
            <w:vAlign w:val="center"/>
          </w:tcPr>
          <w:p w:rsidR="00136AF7" w:rsidRPr="005B2673" w:rsidRDefault="00136AF7" w:rsidP="00136AF7">
            <w:pPr>
              <w:pBdr>
                <w:bottom w:val="double" w:sz="4" w:space="1" w:color="auto"/>
              </w:pBdr>
              <w:spacing w:line="240" w:lineRule="auto"/>
              <w:ind w:right="-72"/>
              <w:jc w:val="right"/>
              <w:rPr>
                <w:rFonts w:cs="Arial"/>
                <w:sz w:val="16"/>
                <w:szCs w:val="16"/>
                <w:lang w:eastAsia="en-GB"/>
              </w:rPr>
            </w:pPr>
            <w:r w:rsidRPr="005B2673">
              <w:rPr>
                <w:rFonts w:cs="Arial"/>
                <w:sz w:val="16"/>
                <w:szCs w:val="16"/>
                <w:lang w:eastAsia="en-GB"/>
              </w:rPr>
              <w:t>958,880</w:t>
            </w:r>
          </w:p>
        </w:tc>
        <w:tc>
          <w:tcPr>
            <w:tcW w:w="1152" w:type="dxa"/>
            <w:tcBorders>
              <w:left w:val="nil"/>
              <w:right w:val="nil"/>
            </w:tcBorders>
            <w:vAlign w:val="center"/>
          </w:tcPr>
          <w:p w:rsidR="00136AF7" w:rsidRPr="005B2673" w:rsidRDefault="00136AF7" w:rsidP="00136AF7">
            <w:pPr>
              <w:pBdr>
                <w:bottom w:val="double" w:sz="4" w:space="1" w:color="auto"/>
              </w:pBdr>
              <w:spacing w:line="240" w:lineRule="auto"/>
              <w:ind w:right="-72"/>
              <w:jc w:val="right"/>
              <w:rPr>
                <w:rFonts w:cs="Arial"/>
                <w:sz w:val="16"/>
                <w:szCs w:val="16"/>
                <w:lang w:eastAsia="en-GB"/>
              </w:rPr>
            </w:pPr>
            <w:r w:rsidRPr="005B2673">
              <w:rPr>
                <w:rFonts w:cs="Arial"/>
                <w:sz w:val="16"/>
                <w:szCs w:val="16"/>
                <w:lang w:eastAsia="en-GB"/>
              </w:rPr>
              <w:t>145,914</w:t>
            </w:r>
          </w:p>
        </w:tc>
        <w:tc>
          <w:tcPr>
            <w:tcW w:w="1152" w:type="dxa"/>
            <w:tcBorders>
              <w:left w:val="nil"/>
              <w:right w:val="nil"/>
            </w:tcBorders>
            <w:vAlign w:val="center"/>
          </w:tcPr>
          <w:p w:rsidR="00136AF7" w:rsidRPr="005B2673" w:rsidRDefault="00136AF7" w:rsidP="00136AF7">
            <w:pPr>
              <w:pBdr>
                <w:bottom w:val="double" w:sz="4" w:space="1" w:color="auto"/>
              </w:pBdr>
              <w:spacing w:line="240" w:lineRule="auto"/>
              <w:ind w:right="-72"/>
              <w:jc w:val="right"/>
              <w:rPr>
                <w:rFonts w:cs="Arial"/>
                <w:sz w:val="16"/>
                <w:szCs w:val="16"/>
                <w:lang w:eastAsia="en-GB"/>
              </w:rPr>
            </w:pPr>
            <w:r w:rsidRPr="005B2673">
              <w:rPr>
                <w:rFonts w:cs="Arial"/>
                <w:sz w:val="16"/>
                <w:szCs w:val="16"/>
                <w:lang w:eastAsia="en-GB"/>
              </w:rPr>
              <w:t>3,396</w:t>
            </w:r>
          </w:p>
        </w:tc>
        <w:tc>
          <w:tcPr>
            <w:tcW w:w="1179" w:type="dxa"/>
            <w:tcBorders>
              <w:left w:val="nil"/>
              <w:right w:val="nil"/>
            </w:tcBorders>
            <w:vAlign w:val="center"/>
          </w:tcPr>
          <w:p w:rsidR="00136AF7" w:rsidRPr="005B2673" w:rsidRDefault="00136AF7" w:rsidP="00136AF7">
            <w:pPr>
              <w:pBdr>
                <w:bottom w:val="double" w:sz="4" w:space="1" w:color="auto"/>
              </w:pBdr>
              <w:spacing w:line="240" w:lineRule="auto"/>
              <w:ind w:right="-72"/>
              <w:jc w:val="right"/>
              <w:rPr>
                <w:rFonts w:cs="Arial"/>
                <w:sz w:val="16"/>
                <w:szCs w:val="16"/>
                <w:lang w:eastAsia="en-GB"/>
              </w:rPr>
            </w:pPr>
            <w:r w:rsidRPr="005B2673">
              <w:rPr>
                <w:rFonts w:cs="Arial"/>
                <w:sz w:val="16"/>
                <w:szCs w:val="16"/>
                <w:lang w:eastAsia="en-GB"/>
              </w:rPr>
              <w:t>2,762</w:t>
            </w:r>
          </w:p>
        </w:tc>
        <w:tc>
          <w:tcPr>
            <w:tcW w:w="1276" w:type="dxa"/>
            <w:tcBorders>
              <w:left w:val="nil"/>
              <w:right w:val="nil"/>
            </w:tcBorders>
            <w:vAlign w:val="center"/>
          </w:tcPr>
          <w:p w:rsidR="00136AF7" w:rsidRPr="005B2673" w:rsidRDefault="00136AF7" w:rsidP="00136AF7">
            <w:pPr>
              <w:pBdr>
                <w:bottom w:val="double" w:sz="4" w:space="1" w:color="auto"/>
              </w:pBdr>
              <w:spacing w:line="240" w:lineRule="auto"/>
              <w:ind w:right="-72"/>
              <w:jc w:val="right"/>
              <w:rPr>
                <w:rFonts w:cs="Arial"/>
                <w:sz w:val="16"/>
                <w:szCs w:val="16"/>
                <w:lang w:eastAsia="en-GB"/>
              </w:rPr>
            </w:pPr>
            <w:r w:rsidRPr="005B2673">
              <w:rPr>
                <w:rFonts w:cs="Arial"/>
                <w:sz w:val="16"/>
                <w:szCs w:val="16"/>
                <w:lang w:eastAsia="en-GB"/>
              </w:rPr>
              <w:t>1,488</w:t>
            </w:r>
          </w:p>
        </w:tc>
        <w:tc>
          <w:tcPr>
            <w:tcW w:w="1276" w:type="dxa"/>
            <w:tcBorders>
              <w:left w:val="nil"/>
              <w:right w:val="nil"/>
            </w:tcBorders>
            <w:vAlign w:val="center"/>
          </w:tcPr>
          <w:p w:rsidR="00136AF7" w:rsidRPr="005B2673" w:rsidRDefault="00136AF7" w:rsidP="00136AF7">
            <w:pPr>
              <w:pBdr>
                <w:bottom w:val="double" w:sz="4" w:space="1" w:color="auto"/>
              </w:pBdr>
              <w:spacing w:line="240" w:lineRule="auto"/>
              <w:ind w:right="-72"/>
              <w:jc w:val="right"/>
              <w:rPr>
                <w:rFonts w:cs="Arial"/>
                <w:sz w:val="16"/>
                <w:szCs w:val="16"/>
                <w:lang w:eastAsia="en-GB"/>
              </w:rPr>
            </w:pPr>
            <w:r w:rsidRPr="005B2673">
              <w:rPr>
                <w:rFonts w:cs="Arial"/>
                <w:sz w:val="16"/>
                <w:szCs w:val="16"/>
                <w:lang w:eastAsia="en-GB"/>
              </w:rPr>
              <w:t>-</w:t>
            </w:r>
          </w:p>
        </w:tc>
        <w:tc>
          <w:tcPr>
            <w:tcW w:w="1228" w:type="dxa"/>
            <w:tcBorders>
              <w:left w:val="nil"/>
              <w:right w:val="nil"/>
            </w:tcBorders>
            <w:vAlign w:val="center"/>
          </w:tcPr>
          <w:p w:rsidR="00136AF7" w:rsidRPr="005B2673" w:rsidRDefault="00136AF7" w:rsidP="00136AF7">
            <w:pPr>
              <w:pBdr>
                <w:bottom w:val="double" w:sz="4" w:space="1" w:color="auto"/>
              </w:pBdr>
              <w:spacing w:line="240" w:lineRule="auto"/>
              <w:ind w:right="-72"/>
              <w:jc w:val="right"/>
              <w:rPr>
                <w:rFonts w:cs="Arial"/>
                <w:sz w:val="16"/>
                <w:szCs w:val="16"/>
                <w:lang w:eastAsia="en-GB"/>
              </w:rPr>
            </w:pPr>
            <w:r w:rsidRPr="005B2673">
              <w:rPr>
                <w:rFonts w:cs="Arial"/>
                <w:sz w:val="16"/>
                <w:szCs w:val="16"/>
                <w:lang w:eastAsia="en-GB"/>
              </w:rPr>
              <w:t>1,246,402</w:t>
            </w:r>
          </w:p>
        </w:tc>
      </w:tr>
      <w:tr w:rsidR="00136AF7" w:rsidRPr="005B2673" w:rsidTr="00BB4DA8">
        <w:trPr>
          <w:trHeight w:val="20"/>
        </w:trPr>
        <w:tc>
          <w:tcPr>
            <w:tcW w:w="3249" w:type="dxa"/>
          </w:tcPr>
          <w:p w:rsidR="00136AF7" w:rsidRPr="005B2673" w:rsidRDefault="00136AF7" w:rsidP="00136AF7">
            <w:pPr>
              <w:spacing w:line="240" w:lineRule="auto"/>
              <w:ind w:left="432"/>
              <w:rPr>
                <w:rFonts w:cs="Arial"/>
                <w:sz w:val="12"/>
                <w:szCs w:val="12"/>
              </w:rPr>
            </w:pPr>
          </w:p>
        </w:tc>
        <w:tc>
          <w:tcPr>
            <w:tcW w:w="1161" w:type="dxa"/>
            <w:tcBorders>
              <w:left w:val="nil"/>
              <w:right w:val="nil"/>
            </w:tcBorders>
            <w:vAlign w:val="center"/>
          </w:tcPr>
          <w:p w:rsidR="00136AF7" w:rsidRPr="005B2673" w:rsidRDefault="00136AF7" w:rsidP="00136AF7">
            <w:pPr>
              <w:spacing w:line="240" w:lineRule="auto"/>
              <w:ind w:right="-72"/>
              <w:jc w:val="right"/>
              <w:rPr>
                <w:rFonts w:cs="Arial"/>
                <w:sz w:val="12"/>
                <w:szCs w:val="12"/>
                <w:lang w:eastAsia="en-GB"/>
              </w:rPr>
            </w:pPr>
          </w:p>
        </w:tc>
        <w:tc>
          <w:tcPr>
            <w:tcW w:w="1260" w:type="dxa"/>
            <w:tcBorders>
              <w:left w:val="nil"/>
              <w:right w:val="nil"/>
            </w:tcBorders>
            <w:vAlign w:val="center"/>
          </w:tcPr>
          <w:p w:rsidR="00136AF7" w:rsidRPr="005B2673" w:rsidRDefault="00136AF7" w:rsidP="00136AF7">
            <w:pPr>
              <w:spacing w:line="240" w:lineRule="auto"/>
              <w:ind w:right="-72"/>
              <w:jc w:val="right"/>
              <w:rPr>
                <w:rFonts w:cs="Arial"/>
                <w:sz w:val="12"/>
                <w:szCs w:val="12"/>
                <w:lang w:eastAsia="en-GB"/>
              </w:rPr>
            </w:pPr>
          </w:p>
        </w:tc>
        <w:tc>
          <w:tcPr>
            <w:tcW w:w="1296" w:type="dxa"/>
            <w:tcBorders>
              <w:left w:val="nil"/>
              <w:right w:val="nil"/>
            </w:tcBorders>
          </w:tcPr>
          <w:p w:rsidR="00136AF7" w:rsidRPr="005B2673" w:rsidRDefault="00136AF7" w:rsidP="00136AF7">
            <w:pPr>
              <w:spacing w:line="240" w:lineRule="auto"/>
              <w:ind w:right="-72"/>
              <w:jc w:val="right"/>
              <w:rPr>
                <w:rFonts w:cs="Arial"/>
                <w:sz w:val="12"/>
                <w:szCs w:val="12"/>
                <w:lang w:eastAsia="en-GB"/>
              </w:rPr>
            </w:pPr>
          </w:p>
        </w:tc>
        <w:tc>
          <w:tcPr>
            <w:tcW w:w="1152" w:type="dxa"/>
            <w:tcBorders>
              <w:left w:val="nil"/>
              <w:right w:val="nil"/>
            </w:tcBorders>
            <w:vAlign w:val="center"/>
          </w:tcPr>
          <w:p w:rsidR="00136AF7" w:rsidRPr="005B2673" w:rsidRDefault="00136AF7" w:rsidP="00136AF7">
            <w:pPr>
              <w:spacing w:line="240" w:lineRule="auto"/>
              <w:ind w:right="-72"/>
              <w:jc w:val="right"/>
              <w:rPr>
                <w:rFonts w:cs="Arial"/>
                <w:sz w:val="12"/>
                <w:szCs w:val="12"/>
                <w:lang w:eastAsia="en-GB"/>
              </w:rPr>
            </w:pPr>
          </w:p>
        </w:tc>
        <w:tc>
          <w:tcPr>
            <w:tcW w:w="1152" w:type="dxa"/>
            <w:tcBorders>
              <w:left w:val="nil"/>
              <w:right w:val="nil"/>
            </w:tcBorders>
            <w:vAlign w:val="center"/>
          </w:tcPr>
          <w:p w:rsidR="00136AF7" w:rsidRPr="005B2673" w:rsidRDefault="00136AF7" w:rsidP="00136AF7">
            <w:pPr>
              <w:spacing w:line="240" w:lineRule="auto"/>
              <w:ind w:right="-72"/>
              <w:jc w:val="right"/>
              <w:rPr>
                <w:rFonts w:cs="Arial"/>
                <w:sz w:val="12"/>
                <w:szCs w:val="12"/>
                <w:lang w:eastAsia="en-GB"/>
              </w:rPr>
            </w:pPr>
          </w:p>
        </w:tc>
        <w:tc>
          <w:tcPr>
            <w:tcW w:w="1152" w:type="dxa"/>
            <w:tcBorders>
              <w:left w:val="nil"/>
              <w:right w:val="nil"/>
            </w:tcBorders>
          </w:tcPr>
          <w:p w:rsidR="00136AF7" w:rsidRPr="005B2673" w:rsidRDefault="00136AF7" w:rsidP="00136AF7">
            <w:pPr>
              <w:spacing w:line="240" w:lineRule="auto"/>
              <w:ind w:right="-72"/>
              <w:jc w:val="right"/>
              <w:rPr>
                <w:rFonts w:cs="Arial"/>
                <w:sz w:val="12"/>
                <w:szCs w:val="12"/>
                <w:rtl/>
                <w:lang w:eastAsia="en-GB"/>
              </w:rPr>
            </w:pPr>
          </w:p>
        </w:tc>
        <w:tc>
          <w:tcPr>
            <w:tcW w:w="1179" w:type="dxa"/>
            <w:tcBorders>
              <w:left w:val="nil"/>
              <w:right w:val="nil"/>
            </w:tcBorders>
            <w:vAlign w:val="center"/>
          </w:tcPr>
          <w:p w:rsidR="00136AF7" w:rsidRPr="005B2673" w:rsidRDefault="00136AF7" w:rsidP="00136AF7">
            <w:pPr>
              <w:spacing w:line="240" w:lineRule="auto"/>
              <w:ind w:right="-72"/>
              <w:jc w:val="right"/>
              <w:rPr>
                <w:rFonts w:cs="Arial"/>
                <w:sz w:val="12"/>
                <w:szCs w:val="12"/>
                <w:rtl/>
                <w:lang w:eastAsia="en-GB"/>
              </w:rPr>
            </w:pPr>
          </w:p>
        </w:tc>
        <w:tc>
          <w:tcPr>
            <w:tcW w:w="1276" w:type="dxa"/>
            <w:tcBorders>
              <w:left w:val="nil"/>
              <w:right w:val="nil"/>
            </w:tcBorders>
            <w:vAlign w:val="center"/>
          </w:tcPr>
          <w:p w:rsidR="00136AF7" w:rsidRPr="005B2673" w:rsidRDefault="00136AF7" w:rsidP="00136AF7">
            <w:pPr>
              <w:spacing w:line="240" w:lineRule="auto"/>
              <w:ind w:right="-72"/>
              <w:jc w:val="right"/>
              <w:rPr>
                <w:rFonts w:cs="Arial"/>
                <w:sz w:val="12"/>
                <w:szCs w:val="12"/>
                <w:rtl/>
                <w:lang w:eastAsia="en-GB"/>
              </w:rPr>
            </w:pPr>
          </w:p>
        </w:tc>
        <w:tc>
          <w:tcPr>
            <w:tcW w:w="1276" w:type="dxa"/>
            <w:tcBorders>
              <w:left w:val="nil"/>
              <w:right w:val="nil"/>
            </w:tcBorders>
            <w:vAlign w:val="center"/>
          </w:tcPr>
          <w:p w:rsidR="00136AF7" w:rsidRPr="005B2673" w:rsidRDefault="00136AF7" w:rsidP="00136AF7">
            <w:pPr>
              <w:spacing w:line="240" w:lineRule="auto"/>
              <w:ind w:right="-72"/>
              <w:jc w:val="right"/>
              <w:rPr>
                <w:rFonts w:cs="Arial"/>
                <w:sz w:val="12"/>
                <w:szCs w:val="12"/>
                <w:lang w:eastAsia="en-GB"/>
              </w:rPr>
            </w:pPr>
          </w:p>
        </w:tc>
        <w:tc>
          <w:tcPr>
            <w:tcW w:w="1228" w:type="dxa"/>
            <w:tcBorders>
              <w:left w:val="nil"/>
              <w:right w:val="nil"/>
            </w:tcBorders>
            <w:vAlign w:val="center"/>
          </w:tcPr>
          <w:p w:rsidR="00136AF7" w:rsidRPr="005B2673" w:rsidRDefault="00136AF7" w:rsidP="00136AF7">
            <w:pPr>
              <w:spacing w:line="240" w:lineRule="auto"/>
              <w:ind w:right="-72"/>
              <w:jc w:val="right"/>
              <w:rPr>
                <w:rFonts w:cs="Arial"/>
                <w:sz w:val="12"/>
                <w:szCs w:val="12"/>
                <w:lang w:eastAsia="en-GB"/>
              </w:rPr>
            </w:pPr>
          </w:p>
        </w:tc>
      </w:tr>
      <w:tr w:rsidR="00136AF7" w:rsidRPr="005B2673" w:rsidTr="00E86002">
        <w:trPr>
          <w:trHeight w:val="68"/>
        </w:trPr>
        <w:tc>
          <w:tcPr>
            <w:tcW w:w="3249" w:type="dxa"/>
          </w:tcPr>
          <w:p w:rsidR="00136AF7" w:rsidRPr="005B2673" w:rsidRDefault="00136AF7" w:rsidP="00136AF7">
            <w:pPr>
              <w:spacing w:line="240" w:lineRule="auto"/>
              <w:ind w:left="432"/>
              <w:rPr>
                <w:rFonts w:cs="Arial"/>
                <w:b/>
                <w:bCs/>
                <w:sz w:val="16"/>
                <w:szCs w:val="16"/>
              </w:rPr>
            </w:pPr>
            <w:r w:rsidRPr="005B2673">
              <w:rPr>
                <w:rFonts w:cs="Arial"/>
                <w:b/>
                <w:bCs/>
                <w:sz w:val="16"/>
                <w:szCs w:val="16"/>
              </w:rPr>
              <w:t>For the year ended</w:t>
            </w:r>
          </w:p>
          <w:p w:rsidR="00136AF7" w:rsidRPr="005B2673" w:rsidRDefault="00136AF7" w:rsidP="00136AF7">
            <w:pPr>
              <w:spacing w:line="240" w:lineRule="auto"/>
              <w:ind w:left="432"/>
              <w:rPr>
                <w:rFonts w:cs="Arial"/>
                <w:b/>
                <w:bCs/>
                <w:sz w:val="16"/>
                <w:szCs w:val="16"/>
              </w:rPr>
            </w:pPr>
            <w:r w:rsidRPr="005B2673">
              <w:rPr>
                <w:rFonts w:cs="Arial"/>
                <w:b/>
                <w:bCs/>
                <w:sz w:val="16"/>
                <w:szCs w:val="16"/>
              </w:rPr>
              <w:t xml:space="preserve">   31 December 2018</w:t>
            </w:r>
          </w:p>
        </w:tc>
        <w:tc>
          <w:tcPr>
            <w:tcW w:w="1161" w:type="dxa"/>
            <w:tcBorders>
              <w:left w:val="nil"/>
              <w:right w:val="nil"/>
            </w:tcBorders>
          </w:tcPr>
          <w:p w:rsidR="00136AF7" w:rsidRPr="005B2673" w:rsidRDefault="00136AF7" w:rsidP="00136AF7">
            <w:pPr>
              <w:spacing w:line="240" w:lineRule="auto"/>
              <w:ind w:right="-72"/>
              <w:jc w:val="right"/>
              <w:rPr>
                <w:rFonts w:cs="Arial"/>
                <w:sz w:val="16"/>
                <w:szCs w:val="16"/>
                <w:lang w:eastAsia="en-GB"/>
              </w:rPr>
            </w:pPr>
          </w:p>
        </w:tc>
        <w:tc>
          <w:tcPr>
            <w:tcW w:w="1260" w:type="dxa"/>
            <w:tcBorders>
              <w:left w:val="nil"/>
              <w:right w:val="nil"/>
            </w:tcBorders>
          </w:tcPr>
          <w:p w:rsidR="00136AF7" w:rsidRPr="005B2673" w:rsidRDefault="00136AF7" w:rsidP="00136AF7">
            <w:pPr>
              <w:spacing w:line="240" w:lineRule="auto"/>
              <w:ind w:right="-72"/>
              <w:jc w:val="right"/>
              <w:rPr>
                <w:rFonts w:cs="Arial"/>
                <w:sz w:val="16"/>
                <w:szCs w:val="16"/>
                <w:lang w:eastAsia="en-GB"/>
              </w:rPr>
            </w:pPr>
          </w:p>
        </w:tc>
        <w:tc>
          <w:tcPr>
            <w:tcW w:w="1296" w:type="dxa"/>
            <w:tcBorders>
              <w:left w:val="nil"/>
              <w:right w:val="nil"/>
            </w:tcBorders>
          </w:tcPr>
          <w:p w:rsidR="00136AF7" w:rsidRPr="005B2673" w:rsidRDefault="00136AF7" w:rsidP="00136AF7">
            <w:pPr>
              <w:spacing w:line="240" w:lineRule="auto"/>
              <w:ind w:right="-72"/>
              <w:jc w:val="right"/>
              <w:rPr>
                <w:rFonts w:cs="Arial"/>
                <w:sz w:val="16"/>
                <w:szCs w:val="16"/>
                <w:lang w:eastAsia="en-GB"/>
              </w:rPr>
            </w:pPr>
          </w:p>
        </w:tc>
        <w:tc>
          <w:tcPr>
            <w:tcW w:w="1152" w:type="dxa"/>
            <w:tcBorders>
              <w:left w:val="nil"/>
              <w:right w:val="nil"/>
            </w:tcBorders>
          </w:tcPr>
          <w:p w:rsidR="00136AF7" w:rsidRPr="005B2673" w:rsidRDefault="00136AF7" w:rsidP="00136AF7">
            <w:pPr>
              <w:spacing w:line="240" w:lineRule="auto"/>
              <w:ind w:right="-72"/>
              <w:jc w:val="right"/>
              <w:rPr>
                <w:rFonts w:cs="Arial"/>
                <w:sz w:val="16"/>
                <w:szCs w:val="16"/>
                <w:lang w:eastAsia="en-GB"/>
              </w:rPr>
            </w:pPr>
          </w:p>
        </w:tc>
        <w:tc>
          <w:tcPr>
            <w:tcW w:w="1152" w:type="dxa"/>
            <w:tcBorders>
              <w:left w:val="nil"/>
              <w:right w:val="nil"/>
            </w:tcBorders>
          </w:tcPr>
          <w:p w:rsidR="00136AF7" w:rsidRPr="005B2673" w:rsidRDefault="00136AF7" w:rsidP="00136AF7">
            <w:pPr>
              <w:spacing w:line="240" w:lineRule="auto"/>
              <w:ind w:right="-72"/>
              <w:jc w:val="right"/>
              <w:rPr>
                <w:rFonts w:cs="Arial"/>
                <w:sz w:val="16"/>
                <w:szCs w:val="16"/>
                <w:lang w:eastAsia="en-GB"/>
              </w:rPr>
            </w:pPr>
          </w:p>
        </w:tc>
        <w:tc>
          <w:tcPr>
            <w:tcW w:w="1152" w:type="dxa"/>
            <w:tcBorders>
              <w:left w:val="nil"/>
              <w:right w:val="nil"/>
            </w:tcBorders>
          </w:tcPr>
          <w:p w:rsidR="00136AF7" w:rsidRPr="005B2673" w:rsidRDefault="00136AF7" w:rsidP="00136AF7">
            <w:pPr>
              <w:spacing w:line="240" w:lineRule="auto"/>
              <w:ind w:right="-72"/>
              <w:jc w:val="right"/>
              <w:rPr>
                <w:rFonts w:cs="Arial"/>
                <w:sz w:val="16"/>
                <w:szCs w:val="16"/>
                <w:lang w:eastAsia="en-GB"/>
              </w:rPr>
            </w:pPr>
          </w:p>
        </w:tc>
        <w:tc>
          <w:tcPr>
            <w:tcW w:w="1179" w:type="dxa"/>
            <w:tcBorders>
              <w:left w:val="nil"/>
              <w:right w:val="nil"/>
            </w:tcBorders>
          </w:tcPr>
          <w:p w:rsidR="00136AF7" w:rsidRPr="005B2673" w:rsidRDefault="00136AF7" w:rsidP="00136AF7">
            <w:pPr>
              <w:spacing w:line="240" w:lineRule="auto"/>
              <w:ind w:right="-72"/>
              <w:jc w:val="right"/>
              <w:rPr>
                <w:rFonts w:cs="Arial"/>
                <w:sz w:val="16"/>
                <w:szCs w:val="16"/>
                <w:lang w:eastAsia="en-GB"/>
              </w:rPr>
            </w:pPr>
          </w:p>
        </w:tc>
        <w:tc>
          <w:tcPr>
            <w:tcW w:w="1276" w:type="dxa"/>
            <w:tcBorders>
              <w:left w:val="nil"/>
              <w:right w:val="nil"/>
            </w:tcBorders>
          </w:tcPr>
          <w:p w:rsidR="00136AF7" w:rsidRPr="005B2673" w:rsidRDefault="00136AF7" w:rsidP="00136AF7">
            <w:pPr>
              <w:spacing w:line="240" w:lineRule="auto"/>
              <w:ind w:right="-72"/>
              <w:jc w:val="right"/>
              <w:rPr>
                <w:rFonts w:cs="Arial"/>
                <w:sz w:val="16"/>
                <w:szCs w:val="16"/>
                <w:lang w:eastAsia="en-GB"/>
              </w:rPr>
            </w:pPr>
          </w:p>
        </w:tc>
        <w:tc>
          <w:tcPr>
            <w:tcW w:w="1276" w:type="dxa"/>
            <w:tcBorders>
              <w:left w:val="nil"/>
              <w:right w:val="nil"/>
            </w:tcBorders>
          </w:tcPr>
          <w:p w:rsidR="00136AF7" w:rsidRPr="005B2673" w:rsidRDefault="00136AF7" w:rsidP="00136AF7">
            <w:pPr>
              <w:spacing w:line="240" w:lineRule="auto"/>
              <w:ind w:right="-72"/>
              <w:jc w:val="right"/>
              <w:rPr>
                <w:rFonts w:cs="Arial"/>
                <w:sz w:val="16"/>
                <w:szCs w:val="16"/>
                <w:lang w:eastAsia="en-GB"/>
              </w:rPr>
            </w:pPr>
          </w:p>
        </w:tc>
        <w:tc>
          <w:tcPr>
            <w:tcW w:w="1228" w:type="dxa"/>
            <w:tcBorders>
              <w:left w:val="nil"/>
              <w:right w:val="nil"/>
            </w:tcBorders>
          </w:tcPr>
          <w:p w:rsidR="00136AF7" w:rsidRPr="005B2673" w:rsidRDefault="00136AF7" w:rsidP="00136AF7">
            <w:pPr>
              <w:spacing w:line="240" w:lineRule="auto"/>
              <w:ind w:right="-72"/>
              <w:jc w:val="right"/>
              <w:rPr>
                <w:rFonts w:cs="Arial"/>
                <w:sz w:val="16"/>
                <w:szCs w:val="16"/>
                <w:lang w:eastAsia="en-GB"/>
              </w:rPr>
            </w:pPr>
          </w:p>
        </w:tc>
      </w:tr>
      <w:tr w:rsidR="00673CD9" w:rsidRPr="005B2673" w:rsidTr="00B072A4">
        <w:trPr>
          <w:trHeight w:val="20"/>
        </w:trPr>
        <w:tc>
          <w:tcPr>
            <w:tcW w:w="3249" w:type="dxa"/>
          </w:tcPr>
          <w:p w:rsidR="00673CD9" w:rsidRPr="005B2673" w:rsidRDefault="00673CD9" w:rsidP="00673CD9">
            <w:pPr>
              <w:spacing w:line="240" w:lineRule="auto"/>
              <w:ind w:left="432"/>
              <w:rPr>
                <w:rFonts w:cs="Arial"/>
                <w:sz w:val="16"/>
                <w:szCs w:val="16"/>
                <w:lang w:eastAsia="en-GB"/>
              </w:rPr>
            </w:pPr>
            <w:r w:rsidRPr="005B2673">
              <w:rPr>
                <w:rFonts w:cs="Arial"/>
                <w:sz w:val="16"/>
                <w:szCs w:val="16"/>
              </w:rPr>
              <w:t>Opening net book amount</w:t>
            </w:r>
          </w:p>
        </w:tc>
        <w:tc>
          <w:tcPr>
            <w:tcW w:w="1161"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32,717</w:t>
            </w:r>
          </w:p>
        </w:tc>
        <w:tc>
          <w:tcPr>
            <w:tcW w:w="1260"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101,245</w:t>
            </w:r>
          </w:p>
        </w:tc>
        <w:tc>
          <w:tcPr>
            <w:tcW w:w="129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958,880</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145,914</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3,396</w:t>
            </w:r>
          </w:p>
        </w:tc>
        <w:tc>
          <w:tcPr>
            <w:tcW w:w="1179"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2,762</w:t>
            </w: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1,488</w:t>
            </w: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228"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1,246,402</w:t>
            </w:r>
          </w:p>
        </w:tc>
      </w:tr>
      <w:tr w:rsidR="00673CD9" w:rsidRPr="005B2673" w:rsidTr="00B072A4">
        <w:trPr>
          <w:trHeight w:val="20"/>
        </w:trPr>
        <w:tc>
          <w:tcPr>
            <w:tcW w:w="3249" w:type="dxa"/>
          </w:tcPr>
          <w:p w:rsidR="00673CD9" w:rsidRPr="005B2673" w:rsidRDefault="00673CD9" w:rsidP="00673CD9">
            <w:pPr>
              <w:spacing w:line="240" w:lineRule="auto"/>
              <w:ind w:left="432"/>
              <w:rPr>
                <w:rFonts w:cs="Arial"/>
                <w:sz w:val="16"/>
                <w:szCs w:val="16"/>
                <w:lang w:eastAsia="en-GB"/>
              </w:rPr>
            </w:pPr>
            <w:r w:rsidRPr="005B2673">
              <w:rPr>
                <w:rFonts w:cs="Arial"/>
                <w:sz w:val="16"/>
                <w:szCs w:val="16"/>
              </w:rPr>
              <w:t>Additions</w:t>
            </w:r>
          </w:p>
        </w:tc>
        <w:tc>
          <w:tcPr>
            <w:tcW w:w="1161"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260"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5,379</w:t>
            </w:r>
          </w:p>
        </w:tc>
        <w:tc>
          <w:tcPr>
            <w:tcW w:w="129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5,340</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2,773</w:t>
            </w:r>
          </w:p>
        </w:tc>
        <w:tc>
          <w:tcPr>
            <w:tcW w:w="1179"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113</w:t>
            </w: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463,464</w:t>
            </w:r>
          </w:p>
        </w:tc>
        <w:tc>
          <w:tcPr>
            <w:tcW w:w="1228"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477,069</w:t>
            </w:r>
          </w:p>
        </w:tc>
      </w:tr>
      <w:tr w:rsidR="00673CD9" w:rsidRPr="005B2673" w:rsidTr="00B072A4">
        <w:trPr>
          <w:trHeight w:val="20"/>
        </w:trPr>
        <w:tc>
          <w:tcPr>
            <w:tcW w:w="3249" w:type="dxa"/>
          </w:tcPr>
          <w:p w:rsidR="00673CD9" w:rsidRPr="005B2673" w:rsidRDefault="00673CD9" w:rsidP="00673CD9">
            <w:pPr>
              <w:spacing w:line="240" w:lineRule="auto"/>
              <w:ind w:left="432"/>
              <w:rPr>
                <w:rFonts w:cs="Arial"/>
                <w:sz w:val="16"/>
                <w:szCs w:val="16"/>
              </w:rPr>
            </w:pPr>
            <w:r w:rsidRPr="005B2673">
              <w:rPr>
                <w:rFonts w:cs="Arial"/>
                <w:sz w:val="16"/>
                <w:szCs w:val="16"/>
              </w:rPr>
              <w:t>Transfer in(out)</w:t>
            </w:r>
          </w:p>
        </w:tc>
        <w:tc>
          <w:tcPr>
            <w:tcW w:w="1161"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260"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38,113</w:t>
            </w:r>
          </w:p>
        </w:tc>
        <w:tc>
          <w:tcPr>
            <w:tcW w:w="129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352,953</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66,617</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3,173</w:t>
            </w:r>
          </w:p>
        </w:tc>
        <w:tc>
          <w:tcPr>
            <w:tcW w:w="1179"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2,044</w:t>
            </w: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(462,900)</w:t>
            </w:r>
          </w:p>
        </w:tc>
        <w:tc>
          <w:tcPr>
            <w:tcW w:w="1228"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r>
      <w:tr w:rsidR="00673CD9" w:rsidRPr="005B2673" w:rsidTr="00B072A4">
        <w:trPr>
          <w:trHeight w:val="20"/>
        </w:trPr>
        <w:tc>
          <w:tcPr>
            <w:tcW w:w="3249" w:type="dxa"/>
          </w:tcPr>
          <w:p w:rsidR="00673CD9" w:rsidRPr="005B2673" w:rsidRDefault="00673CD9" w:rsidP="00673CD9">
            <w:pPr>
              <w:spacing w:line="240" w:lineRule="auto"/>
              <w:ind w:left="432"/>
              <w:rPr>
                <w:rFonts w:cs="Arial"/>
                <w:sz w:val="16"/>
                <w:szCs w:val="16"/>
              </w:rPr>
            </w:pPr>
            <w:r w:rsidRPr="005B2673">
              <w:rPr>
                <w:rFonts w:cs="Arial"/>
                <w:sz w:val="16"/>
                <w:szCs w:val="16"/>
              </w:rPr>
              <w:t>Disposals/write-offs, net</w:t>
            </w:r>
          </w:p>
        </w:tc>
        <w:tc>
          <w:tcPr>
            <w:tcW w:w="1161"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260"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29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(331)</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(11)</w:t>
            </w:r>
          </w:p>
        </w:tc>
        <w:tc>
          <w:tcPr>
            <w:tcW w:w="1179"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w:t>
            </w:r>
          </w:p>
        </w:tc>
        <w:tc>
          <w:tcPr>
            <w:tcW w:w="1228"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(342)</w:t>
            </w:r>
          </w:p>
        </w:tc>
      </w:tr>
      <w:tr w:rsidR="00673CD9" w:rsidRPr="005B2673" w:rsidTr="00B072A4">
        <w:trPr>
          <w:trHeight w:val="20"/>
        </w:trPr>
        <w:tc>
          <w:tcPr>
            <w:tcW w:w="3249" w:type="dxa"/>
          </w:tcPr>
          <w:p w:rsidR="00673CD9" w:rsidRPr="005B2673" w:rsidRDefault="00673CD9" w:rsidP="00673CD9">
            <w:pPr>
              <w:spacing w:line="240" w:lineRule="auto"/>
              <w:ind w:left="432"/>
              <w:rPr>
                <w:rFonts w:cs="Arial"/>
                <w:sz w:val="16"/>
                <w:szCs w:val="16"/>
                <w:lang w:eastAsia="en-GB"/>
              </w:rPr>
            </w:pPr>
            <w:r w:rsidRPr="005B2673">
              <w:rPr>
                <w:rFonts w:cs="Arial"/>
                <w:sz w:val="16"/>
                <w:szCs w:val="16"/>
              </w:rPr>
              <w:t xml:space="preserve">Depreciation charge (Note </w:t>
            </w:r>
            <w:r>
              <w:rPr>
                <w:rFonts w:cs="Arial"/>
                <w:sz w:val="16"/>
                <w:szCs w:val="16"/>
              </w:rPr>
              <w:t>29</w:t>
            </w:r>
            <w:r w:rsidRPr="005B2673">
              <w:rPr>
                <w:rFonts w:cs="Arial"/>
                <w:sz w:val="16"/>
                <w:szCs w:val="16"/>
              </w:rPr>
              <w:t>)</w:t>
            </w:r>
          </w:p>
        </w:tc>
        <w:tc>
          <w:tcPr>
            <w:tcW w:w="1161"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w:t>
            </w:r>
          </w:p>
        </w:tc>
        <w:tc>
          <w:tcPr>
            <w:tcW w:w="1260"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(4,288)</w:t>
            </w:r>
          </w:p>
        </w:tc>
        <w:tc>
          <w:tcPr>
            <w:tcW w:w="1296"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(190)</w:t>
            </w:r>
          </w:p>
        </w:tc>
        <w:tc>
          <w:tcPr>
            <w:tcW w:w="1152"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(40,831)</w:t>
            </w:r>
          </w:p>
        </w:tc>
        <w:tc>
          <w:tcPr>
            <w:tcW w:w="1152"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(13,615)</w:t>
            </w:r>
          </w:p>
        </w:tc>
        <w:tc>
          <w:tcPr>
            <w:tcW w:w="1152"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(1,123)</w:t>
            </w:r>
          </w:p>
        </w:tc>
        <w:tc>
          <w:tcPr>
            <w:tcW w:w="1179"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(792)</w:t>
            </w:r>
          </w:p>
        </w:tc>
        <w:tc>
          <w:tcPr>
            <w:tcW w:w="1276"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w:t>
            </w:r>
          </w:p>
        </w:tc>
        <w:tc>
          <w:tcPr>
            <w:tcW w:w="1276"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w:t>
            </w:r>
          </w:p>
        </w:tc>
        <w:tc>
          <w:tcPr>
            <w:tcW w:w="1228"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(60,839)</w:t>
            </w:r>
          </w:p>
        </w:tc>
      </w:tr>
      <w:tr w:rsidR="00673CD9" w:rsidRPr="005B2673" w:rsidTr="00BB4DA8">
        <w:trPr>
          <w:trHeight w:val="20"/>
        </w:trPr>
        <w:tc>
          <w:tcPr>
            <w:tcW w:w="3249" w:type="dxa"/>
          </w:tcPr>
          <w:p w:rsidR="00673CD9" w:rsidRPr="005B2673" w:rsidRDefault="00673CD9" w:rsidP="00673CD9">
            <w:pPr>
              <w:spacing w:line="240" w:lineRule="auto"/>
              <w:ind w:left="432"/>
              <w:rPr>
                <w:rFonts w:cs="Arial"/>
                <w:sz w:val="12"/>
                <w:szCs w:val="12"/>
                <w:lang w:eastAsia="en-GB"/>
              </w:rPr>
            </w:pPr>
          </w:p>
        </w:tc>
        <w:tc>
          <w:tcPr>
            <w:tcW w:w="1161"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60"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96"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52"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52"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52"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79"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76"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76"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28"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r>
      <w:tr w:rsidR="00673CD9" w:rsidRPr="005B2673" w:rsidTr="00B072A4">
        <w:trPr>
          <w:trHeight w:val="20"/>
        </w:trPr>
        <w:tc>
          <w:tcPr>
            <w:tcW w:w="3249" w:type="dxa"/>
            <w:vAlign w:val="center"/>
          </w:tcPr>
          <w:p w:rsidR="00673CD9" w:rsidRPr="005B2673" w:rsidRDefault="00673CD9" w:rsidP="00673CD9">
            <w:pPr>
              <w:spacing w:line="240" w:lineRule="auto"/>
              <w:ind w:left="432"/>
              <w:rPr>
                <w:rFonts w:cs="Arial"/>
                <w:sz w:val="16"/>
                <w:szCs w:val="16"/>
                <w:lang w:eastAsia="en-GB"/>
              </w:rPr>
            </w:pPr>
            <w:r w:rsidRPr="005B2673">
              <w:rPr>
                <w:rFonts w:cs="Arial"/>
                <w:sz w:val="16"/>
                <w:szCs w:val="16"/>
              </w:rPr>
              <w:t>Closing net book amount</w:t>
            </w:r>
          </w:p>
        </w:tc>
        <w:tc>
          <w:tcPr>
            <w:tcW w:w="1161"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32,717</w:t>
            </w:r>
          </w:p>
        </w:tc>
        <w:tc>
          <w:tcPr>
            <w:tcW w:w="1260"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140,449</w:t>
            </w:r>
          </w:p>
        </w:tc>
        <w:tc>
          <w:tcPr>
            <w:tcW w:w="1296"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5,150</w:t>
            </w:r>
          </w:p>
        </w:tc>
        <w:tc>
          <w:tcPr>
            <w:tcW w:w="1152"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1,270,671</w:t>
            </w:r>
          </w:p>
        </w:tc>
        <w:tc>
          <w:tcPr>
            <w:tcW w:w="1152"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198,916</w:t>
            </w:r>
          </w:p>
        </w:tc>
        <w:tc>
          <w:tcPr>
            <w:tcW w:w="1152"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8,208</w:t>
            </w:r>
          </w:p>
        </w:tc>
        <w:tc>
          <w:tcPr>
            <w:tcW w:w="1179"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1,970</w:t>
            </w:r>
          </w:p>
        </w:tc>
        <w:tc>
          <w:tcPr>
            <w:tcW w:w="1276"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3,645</w:t>
            </w:r>
          </w:p>
        </w:tc>
        <w:tc>
          <w:tcPr>
            <w:tcW w:w="1276"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564</w:t>
            </w:r>
          </w:p>
        </w:tc>
        <w:tc>
          <w:tcPr>
            <w:tcW w:w="1228"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1,662,290</w:t>
            </w:r>
          </w:p>
        </w:tc>
      </w:tr>
      <w:tr w:rsidR="00673CD9" w:rsidRPr="005B2673" w:rsidTr="00B072A4">
        <w:trPr>
          <w:trHeight w:val="20"/>
        </w:trPr>
        <w:tc>
          <w:tcPr>
            <w:tcW w:w="3249" w:type="dxa"/>
          </w:tcPr>
          <w:p w:rsidR="00673CD9" w:rsidRPr="005B2673" w:rsidRDefault="00673CD9" w:rsidP="00673CD9">
            <w:pPr>
              <w:spacing w:line="240" w:lineRule="auto"/>
              <w:ind w:left="432"/>
              <w:rPr>
                <w:rFonts w:cs="Arial"/>
                <w:b/>
                <w:bCs/>
                <w:sz w:val="16"/>
                <w:szCs w:val="16"/>
              </w:rPr>
            </w:pPr>
          </w:p>
        </w:tc>
        <w:tc>
          <w:tcPr>
            <w:tcW w:w="1161"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60"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9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79"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28"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r>
      <w:tr w:rsidR="00673CD9" w:rsidRPr="005B2673" w:rsidTr="00B072A4">
        <w:trPr>
          <w:trHeight w:val="20"/>
        </w:trPr>
        <w:tc>
          <w:tcPr>
            <w:tcW w:w="3249" w:type="dxa"/>
          </w:tcPr>
          <w:p w:rsidR="00673CD9" w:rsidRPr="005B2673" w:rsidRDefault="00673CD9" w:rsidP="00673CD9">
            <w:pPr>
              <w:spacing w:line="240" w:lineRule="auto"/>
              <w:ind w:left="432"/>
              <w:rPr>
                <w:rFonts w:cs="Arial"/>
                <w:b/>
                <w:bCs/>
                <w:sz w:val="16"/>
                <w:szCs w:val="16"/>
                <w:lang w:eastAsia="en-GB"/>
              </w:rPr>
            </w:pPr>
            <w:r w:rsidRPr="005B2673">
              <w:rPr>
                <w:rFonts w:cs="Arial"/>
                <w:b/>
                <w:bCs/>
                <w:sz w:val="16"/>
                <w:szCs w:val="16"/>
              </w:rPr>
              <w:t>At 31 December 2018</w:t>
            </w:r>
          </w:p>
        </w:tc>
        <w:tc>
          <w:tcPr>
            <w:tcW w:w="1161"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60"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9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79"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28"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p>
        </w:tc>
      </w:tr>
      <w:tr w:rsidR="00673CD9" w:rsidRPr="005B2673" w:rsidTr="00B072A4">
        <w:trPr>
          <w:trHeight w:val="20"/>
        </w:trPr>
        <w:tc>
          <w:tcPr>
            <w:tcW w:w="3249" w:type="dxa"/>
            <w:vAlign w:val="bottom"/>
          </w:tcPr>
          <w:p w:rsidR="00673CD9" w:rsidRPr="005B2673" w:rsidRDefault="00673CD9" w:rsidP="00673CD9">
            <w:pPr>
              <w:tabs>
                <w:tab w:val="left" w:pos="5812"/>
              </w:tabs>
              <w:spacing w:line="240" w:lineRule="auto"/>
              <w:ind w:left="432"/>
              <w:rPr>
                <w:rFonts w:cs="Arial"/>
                <w:sz w:val="16"/>
                <w:szCs w:val="16"/>
              </w:rPr>
            </w:pPr>
            <w:r w:rsidRPr="005B2673">
              <w:rPr>
                <w:rFonts w:cs="Arial"/>
                <w:sz w:val="16"/>
                <w:szCs w:val="16"/>
              </w:rPr>
              <w:t xml:space="preserve">Cost </w:t>
            </w:r>
          </w:p>
        </w:tc>
        <w:tc>
          <w:tcPr>
            <w:tcW w:w="1161"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32,717</w:t>
            </w:r>
          </w:p>
        </w:tc>
        <w:tc>
          <w:tcPr>
            <w:tcW w:w="1260"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150,032</w:t>
            </w:r>
          </w:p>
        </w:tc>
        <w:tc>
          <w:tcPr>
            <w:tcW w:w="129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5,340</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1,367,938</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228,629</w:t>
            </w:r>
          </w:p>
        </w:tc>
        <w:tc>
          <w:tcPr>
            <w:tcW w:w="1152"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10,583</w:t>
            </w:r>
          </w:p>
        </w:tc>
        <w:tc>
          <w:tcPr>
            <w:tcW w:w="1179"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3,957</w:t>
            </w: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3,645</w:t>
            </w:r>
          </w:p>
        </w:tc>
        <w:tc>
          <w:tcPr>
            <w:tcW w:w="1276"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564</w:t>
            </w:r>
          </w:p>
        </w:tc>
        <w:tc>
          <w:tcPr>
            <w:tcW w:w="1228" w:type="dxa"/>
            <w:tcBorders>
              <w:left w:val="nil"/>
              <w:right w:val="nil"/>
            </w:tcBorders>
          </w:tcPr>
          <w:p w:rsidR="00673CD9" w:rsidRPr="00673CD9" w:rsidRDefault="00673CD9" w:rsidP="00673CD9">
            <w:pPr>
              <w:spacing w:line="240" w:lineRule="auto"/>
              <w:ind w:right="-72"/>
              <w:jc w:val="right"/>
              <w:rPr>
                <w:rFonts w:cs="Arial"/>
                <w:sz w:val="16"/>
                <w:szCs w:val="16"/>
                <w:lang w:eastAsia="en-GB"/>
              </w:rPr>
            </w:pPr>
            <w:r w:rsidRPr="00673CD9">
              <w:rPr>
                <w:rFonts w:cs="Arial"/>
                <w:sz w:val="16"/>
                <w:szCs w:val="16"/>
                <w:lang w:eastAsia="en-GB"/>
              </w:rPr>
              <w:t>1,803,405</w:t>
            </w:r>
          </w:p>
        </w:tc>
      </w:tr>
      <w:tr w:rsidR="00673CD9" w:rsidRPr="005B2673" w:rsidTr="00B072A4">
        <w:trPr>
          <w:trHeight w:val="20"/>
        </w:trPr>
        <w:tc>
          <w:tcPr>
            <w:tcW w:w="3249" w:type="dxa"/>
            <w:vAlign w:val="bottom"/>
          </w:tcPr>
          <w:p w:rsidR="00673CD9" w:rsidRPr="005B2673" w:rsidRDefault="00673CD9" w:rsidP="00673CD9">
            <w:pPr>
              <w:tabs>
                <w:tab w:val="left" w:pos="5812"/>
              </w:tabs>
              <w:spacing w:line="240" w:lineRule="auto"/>
              <w:ind w:left="432"/>
              <w:rPr>
                <w:rFonts w:cs="Arial"/>
                <w:sz w:val="16"/>
                <w:szCs w:val="16"/>
              </w:rPr>
            </w:pPr>
            <w:r w:rsidRPr="005B2673">
              <w:rPr>
                <w:rFonts w:cs="Arial"/>
                <w:sz w:val="16"/>
                <w:szCs w:val="16"/>
                <w:u w:val="single"/>
              </w:rPr>
              <w:t>Less</w:t>
            </w:r>
            <w:r w:rsidRPr="005B2673">
              <w:rPr>
                <w:rFonts w:cs="Arial"/>
                <w:sz w:val="16"/>
                <w:szCs w:val="16"/>
              </w:rPr>
              <w:t xml:space="preserve"> Accumulated depreciation</w:t>
            </w:r>
          </w:p>
        </w:tc>
        <w:tc>
          <w:tcPr>
            <w:tcW w:w="1161"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w:t>
            </w:r>
          </w:p>
        </w:tc>
        <w:tc>
          <w:tcPr>
            <w:tcW w:w="1260"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(9,583)</w:t>
            </w:r>
          </w:p>
        </w:tc>
        <w:tc>
          <w:tcPr>
            <w:tcW w:w="1296"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(190)</w:t>
            </w:r>
          </w:p>
        </w:tc>
        <w:tc>
          <w:tcPr>
            <w:tcW w:w="1152"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(97,267)</w:t>
            </w:r>
          </w:p>
        </w:tc>
        <w:tc>
          <w:tcPr>
            <w:tcW w:w="1152"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(29,713)</w:t>
            </w:r>
          </w:p>
        </w:tc>
        <w:tc>
          <w:tcPr>
            <w:tcW w:w="1152"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(2,375)</w:t>
            </w:r>
          </w:p>
        </w:tc>
        <w:tc>
          <w:tcPr>
            <w:tcW w:w="1179"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(1,987)</w:t>
            </w:r>
          </w:p>
        </w:tc>
        <w:tc>
          <w:tcPr>
            <w:tcW w:w="1276"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w:t>
            </w:r>
          </w:p>
        </w:tc>
        <w:tc>
          <w:tcPr>
            <w:tcW w:w="1276"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w:t>
            </w:r>
          </w:p>
        </w:tc>
        <w:tc>
          <w:tcPr>
            <w:tcW w:w="1228" w:type="dxa"/>
            <w:tcBorders>
              <w:left w:val="nil"/>
              <w:right w:val="nil"/>
            </w:tcBorders>
          </w:tcPr>
          <w:p w:rsidR="00673CD9" w:rsidRPr="00673CD9" w:rsidRDefault="00673CD9" w:rsidP="00673CD9">
            <w:pPr>
              <w:pBdr>
                <w:bottom w:val="single" w:sz="4" w:space="1" w:color="auto"/>
              </w:pBdr>
              <w:spacing w:line="240" w:lineRule="auto"/>
              <w:ind w:right="-72"/>
              <w:jc w:val="right"/>
              <w:rPr>
                <w:rFonts w:cs="Arial"/>
                <w:sz w:val="16"/>
                <w:szCs w:val="16"/>
                <w:lang w:eastAsia="en-GB"/>
              </w:rPr>
            </w:pPr>
            <w:r w:rsidRPr="00673CD9">
              <w:rPr>
                <w:rFonts w:cs="Arial"/>
                <w:sz w:val="16"/>
                <w:szCs w:val="16"/>
                <w:lang w:eastAsia="en-GB"/>
              </w:rPr>
              <w:t>(141,115)</w:t>
            </w:r>
          </w:p>
        </w:tc>
      </w:tr>
      <w:tr w:rsidR="00673CD9" w:rsidRPr="005B2673" w:rsidTr="00BB4DA8">
        <w:trPr>
          <w:trHeight w:val="68"/>
        </w:trPr>
        <w:tc>
          <w:tcPr>
            <w:tcW w:w="3249" w:type="dxa"/>
          </w:tcPr>
          <w:p w:rsidR="00673CD9" w:rsidRPr="005B2673" w:rsidRDefault="00673CD9" w:rsidP="00673CD9">
            <w:pPr>
              <w:spacing w:line="240" w:lineRule="auto"/>
              <w:ind w:left="432"/>
              <w:rPr>
                <w:rFonts w:cs="Arial"/>
                <w:sz w:val="12"/>
                <w:szCs w:val="12"/>
                <w:lang w:eastAsia="en-GB"/>
              </w:rPr>
            </w:pPr>
          </w:p>
        </w:tc>
        <w:tc>
          <w:tcPr>
            <w:tcW w:w="1161"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60"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96"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52"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52"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52"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179"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76"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76"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c>
          <w:tcPr>
            <w:tcW w:w="1228" w:type="dxa"/>
            <w:tcBorders>
              <w:top w:val="nil"/>
              <w:left w:val="nil"/>
              <w:right w:val="nil"/>
            </w:tcBorders>
          </w:tcPr>
          <w:p w:rsidR="00673CD9" w:rsidRPr="00673CD9" w:rsidRDefault="00673CD9" w:rsidP="00673CD9">
            <w:pPr>
              <w:spacing w:line="240" w:lineRule="auto"/>
              <w:ind w:right="-72"/>
              <w:jc w:val="right"/>
              <w:rPr>
                <w:rFonts w:cs="Arial"/>
                <w:sz w:val="16"/>
                <w:szCs w:val="16"/>
                <w:lang w:eastAsia="en-GB"/>
              </w:rPr>
            </w:pPr>
          </w:p>
        </w:tc>
      </w:tr>
      <w:tr w:rsidR="00673CD9" w:rsidRPr="005B2673" w:rsidTr="00B072A4">
        <w:trPr>
          <w:trHeight w:val="20"/>
        </w:trPr>
        <w:tc>
          <w:tcPr>
            <w:tcW w:w="3249" w:type="dxa"/>
            <w:vAlign w:val="center"/>
          </w:tcPr>
          <w:p w:rsidR="00673CD9" w:rsidRPr="005B2673" w:rsidRDefault="00673CD9" w:rsidP="00673CD9">
            <w:pPr>
              <w:spacing w:line="240" w:lineRule="auto"/>
              <w:ind w:left="432"/>
              <w:rPr>
                <w:rFonts w:cs="Arial"/>
                <w:sz w:val="16"/>
                <w:szCs w:val="16"/>
                <w:lang w:eastAsia="en-GB"/>
              </w:rPr>
            </w:pPr>
            <w:r w:rsidRPr="005B2673">
              <w:rPr>
                <w:rFonts w:cs="Arial"/>
                <w:sz w:val="16"/>
                <w:szCs w:val="16"/>
              </w:rPr>
              <w:t>Net book amount</w:t>
            </w:r>
          </w:p>
        </w:tc>
        <w:tc>
          <w:tcPr>
            <w:tcW w:w="1161"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32,717</w:t>
            </w:r>
          </w:p>
        </w:tc>
        <w:tc>
          <w:tcPr>
            <w:tcW w:w="1260"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140,449</w:t>
            </w:r>
          </w:p>
        </w:tc>
        <w:tc>
          <w:tcPr>
            <w:tcW w:w="1296"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5,150</w:t>
            </w:r>
          </w:p>
        </w:tc>
        <w:tc>
          <w:tcPr>
            <w:tcW w:w="1152"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1,270,671</w:t>
            </w:r>
          </w:p>
        </w:tc>
        <w:tc>
          <w:tcPr>
            <w:tcW w:w="1152"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198,916</w:t>
            </w:r>
          </w:p>
        </w:tc>
        <w:tc>
          <w:tcPr>
            <w:tcW w:w="1152"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8,208</w:t>
            </w:r>
          </w:p>
        </w:tc>
        <w:tc>
          <w:tcPr>
            <w:tcW w:w="1179"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1,970</w:t>
            </w:r>
          </w:p>
        </w:tc>
        <w:tc>
          <w:tcPr>
            <w:tcW w:w="1276"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3,645</w:t>
            </w:r>
          </w:p>
        </w:tc>
        <w:tc>
          <w:tcPr>
            <w:tcW w:w="1276"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564</w:t>
            </w:r>
          </w:p>
        </w:tc>
        <w:tc>
          <w:tcPr>
            <w:tcW w:w="1228" w:type="dxa"/>
            <w:tcBorders>
              <w:left w:val="nil"/>
              <w:right w:val="nil"/>
            </w:tcBorders>
          </w:tcPr>
          <w:p w:rsidR="00673CD9" w:rsidRPr="00673CD9" w:rsidRDefault="00673CD9" w:rsidP="00673CD9">
            <w:pPr>
              <w:pBdr>
                <w:bottom w:val="double" w:sz="4" w:space="1" w:color="auto"/>
              </w:pBdr>
              <w:spacing w:line="240" w:lineRule="auto"/>
              <w:ind w:right="-72"/>
              <w:jc w:val="right"/>
              <w:rPr>
                <w:rFonts w:cs="Arial"/>
                <w:sz w:val="16"/>
                <w:szCs w:val="16"/>
                <w:lang w:eastAsia="en-GB"/>
              </w:rPr>
            </w:pPr>
            <w:r w:rsidRPr="00673CD9">
              <w:rPr>
                <w:rFonts w:cs="Arial"/>
                <w:sz w:val="16"/>
                <w:szCs w:val="16"/>
                <w:lang w:eastAsia="en-GB"/>
              </w:rPr>
              <w:t>1,662,290</w:t>
            </w:r>
          </w:p>
        </w:tc>
      </w:tr>
    </w:tbl>
    <w:p w:rsidR="00557CB5" w:rsidRDefault="00557CB5" w:rsidP="00136AF7">
      <w:pPr>
        <w:spacing w:line="240" w:lineRule="auto"/>
        <w:ind w:left="432"/>
        <w:rPr>
          <w:rFonts w:cs="Arial"/>
          <w:b/>
          <w:bCs/>
          <w:sz w:val="16"/>
          <w:szCs w:val="16"/>
        </w:rPr>
        <w:sectPr w:rsidR="00557CB5" w:rsidSect="0032672F">
          <w:pgSz w:w="16838" w:h="11906" w:orient="landscape"/>
          <w:pgMar w:top="1440" w:right="720" w:bottom="720" w:left="720" w:header="706" w:footer="576" w:gutter="0"/>
          <w:cols w:space="720"/>
        </w:sectPr>
      </w:pPr>
    </w:p>
    <w:p w:rsidR="00B13691" w:rsidRDefault="00B13691" w:rsidP="00D755C2">
      <w:pPr>
        <w:tabs>
          <w:tab w:val="left" w:pos="1562"/>
        </w:tabs>
        <w:spacing w:line="240" w:lineRule="auto"/>
        <w:rPr>
          <w:rFonts w:cs="Arial"/>
          <w:sz w:val="18"/>
          <w:szCs w:val="18"/>
        </w:rPr>
      </w:pPr>
    </w:p>
    <w:p w:rsidR="00557CB5" w:rsidRPr="00557CB5" w:rsidRDefault="00557CB5" w:rsidP="00D755C2">
      <w:pPr>
        <w:tabs>
          <w:tab w:val="left" w:pos="1562"/>
        </w:tabs>
        <w:spacing w:line="240" w:lineRule="auto"/>
        <w:rPr>
          <w:rFonts w:cs="Arial"/>
          <w:sz w:val="18"/>
          <w:szCs w:val="18"/>
        </w:rPr>
      </w:pPr>
    </w:p>
    <w:p w:rsidR="00557CB5" w:rsidRPr="0054497F" w:rsidRDefault="00557CB5" w:rsidP="00B271AC">
      <w:pPr>
        <w:spacing w:line="240" w:lineRule="auto"/>
        <w:ind w:left="540" w:hanging="526"/>
        <w:jc w:val="thaiDistribute"/>
        <w:rPr>
          <w:rFonts w:cs="Arial"/>
          <w:b/>
          <w:bCs/>
          <w:sz w:val="18"/>
          <w:szCs w:val="18"/>
        </w:rPr>
      </w:pPr>
      <w:r w:rsidRPr="00557CB5">
        <w:rPr>
          <w:rFonts w:eastAsia="Angsana New" w:cs="Arial"/>
          <w:b/>
          <w:bCs/>
          <w:sz w:val="18"/>
          <w:szCs w:val="18"/>
        </w:rPr>
        <w:t>1</w:t>
      </w:r>
      <w:r w:rsidR="0069553B">
        <w:rPr>
          <w:rFonts w:eastAsia="Angsana New" w:cs="Arial"/>
          <w:b/>
          <w:bCs/>
          <w:sz w:val="18"/>
          <w:szCs w:val="18"/>
          <w:lang w:bidi="th-TH"/>
        </w:rPr>
        <w:t>5</w:t>
      </w:r>
      <w:r w:rsidRPr="0054497F">
        <w:rPr>
          <w:rFonts w:eastAsia="Angsana New" w:cs="Arial"/>
          <w:b/>
          <w:bCs/>
          <w:sz w:val="18"/>
          <w:szCs w:val="18"/>
        </w:rPr>
        <w:tab/>
      </w:r>
      <w:r w:rsidRPr="0054497F">
        <w:rPr>
          <w:rFonts w:cs="Arial"/>
          <w:b/>
          <w:bCs/>
          <w:sz w:val="18"/>
          <w:szCs w:val="18"/>
        </w:rPr>
        <w:t>Property, plant and equipment</w:t>
      </w:r>
      <w:r w:rsidRPr="0054497F">
        <w:rPr>
          <w:rFonts w:cs="Arial"/>
          <w:sz w:val="18"/>
          <w:szCs w:val="18"/>
        </w:rPr>
        <w:t xml:space="preserve"> (Cont’d)</w:t>
      </w:r>
    </w:p>
    <w:p w:rsidR="00557CB5" w:rsidRPr="0054497F" w:rsidRDefault="00557CB5" w:rsidP="00557CB5">
      <w:pPr>
        <w:spacing w:line="240" w:lineRule="auto"/>
        <w:ind w:left="540" w:hanging="526"/>
        <w:jc w:val="thaiDistribute"/>
        <w:rPr>
          <w:rFonts w:cs="Arial"/>
          <w:b/>
          <w:bCs/>
          <w:sz w:val="18"/>
          <w:szCs w:val="18"/>
        </w:rPr>
      </w:pPr>
    </w:p>
    <w:tbl>
      <w:tblPr>
        <w:tblStyle w:val="TableGrid"/>
        <w:tblW w:w="153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9"/>
        <w:gridCol w:w="1161"/>
        <w:gridCol w:w="1260"/>
        <w:gridCol w:w="1296"/>
        <w:gridCol w:w="1152"/>
        <w:gridCol w:w="1152"/>
        <w:gridCol w:w="1152"/>
        <w:gridCol w:w="1179"/>
        <w:gridCol w:w="1276"/>
        <w:gridCol w:w="1276"/>
        <w:gridCol w:w="1228"/>
      </w:tblGrid>
      <w:tr w:rsidR="00557CB5" w:rsidRPr="0054497F" w:rsidTr="00350129">
        <w:trPr>
          <w:trHeight w:val="20"/>
        </w:trPr>
        <w:tc>
          <w:tcPr>
            <w:tcW w:w="3249" w:type="dxa"/>
          </w:tcPr>
          <w:p w:rsidR="00557CB5" w:rsidRPr="0054497F" w:rsidRDefault="00557CB5" w:rsidP="00350129">
            <w:pPr>
              <w:spacing w:line="240" w:lineRule="auto"/>
              <w:ind w:left="432"/>
              <w:rPr>
                <w:rFonts w:cs="Arial"/>
                <w:sz w:val="16"/>
                <w:szCs w:val="16"/>
                <w:lang w:eastAsia="en-GB"/>
              </w:rPr>
            </w:pPr>
          </w:p>
        </w:tc>
        <w:tc>
          <w:tcPr>
            <w:tcW w:w="12132" w:type="dxa"/>
            <w:gridSpan w:val="10"/>
            <w:tcBorders>
              <w:top w:val="nil"/>
              <w:left w:val="nil"/>
              <w:right w:val="nil"/>
            </w:tcBorders>
          </w:tcPr>
          <w:p w:rsidR="00557CB5" w:rsidRPr="0054497F" w:rsidRDefault="00557CB5" w:rsidP="00350129">
            <w:pPr>
              <w:pBdr>
                <w:bottom w:val="single" w:sz="4" w:space="1" w:color="auto"/>
              </w:pBdr>
              <w:spacing w:line="240" w:lineRule="auto"/>
              <w:ind w:right="-72"/>
              <w:jc w:val="center"/>
              <w:rPr>
                <w:rFonts w:cs="Arial"/>
                <w:b/>
                <w:bCs/>
                <w:sz w:val="16"/>
                <w:szCs w:val="16"/>
                <w:lang w:eastAsia="en-GB"/>
              </w:rPr>
            </w:pPr>
            <w:r w:rsidRPr="0054497F">
              <w:rPr>
                <w:rFonts w:cs="Arial"/>
                <w:b/>
                <w:bCs/>
                <w:sz w:val="16"/>
                <w:szCs w:val="16"/>
              </w:rPr>
              <w:t>Consolidated financial statements</w:t>
            </w:r>
          </w:p>
        </w:tc>
      </w:tr>
      <w:tr w:rsidR="00557CB5" w:rsidRPr="0054497F" w:rsidTr="00350129">
        <w:trPr>
          <w:trHeight w:val="20"/>
        </w:trPr>
        <w:tc>
          <w:tcPr>
            <w:tcW w:w="3249" w:type="dxa"/>
          </w:tcPr>
          <w:p w:rsidR="00557CB5" w:rsidRPr="0054497F" w:rsidRDefault="00557CB5" w:rsidP="00350129">
            <w:pPr>
              <w:spacing w:line="240" w:lineRule="auto"/>
              <w:ind w:left="432"/>
              <w:rPr>
                <w:rFonts w:cs="Arial"/>
                <w:sz w:val="16"/>
                <w:szCs w:val="16"/>
                <w:lang w:eastAsia="en-GB"/>
              </w:rPr>
            </w:pPr>
          </w:p>
        </w:tc>
        <w:tc>
          <w:tcPr>
            <w:tcW w:w="1161" w:type="dxa"/>
            <w:tcBorders>
              <w:top w:val="nil"/>
              <w:left w:val="nil"/>
              <w:right w:val="nil"/>
            </w:tcBorders>
            <w:vAlign w:val="bottom"/>
            <w:hideMark/>
          </w:tcPr>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lang w:eastAsia="en-GB"/>
              </w:rPr>
            </w:pPr>
            <w:r w:rsidRPr="0054497F">
              <w:rPr>
                <w:rFonts w:cs="Arial"/>
                <w:b/>
                <w:bCs/>
                <w:sz w:val="16"/>
                <w:szCs w:val="16"/>
                <w:lang w:eastAsia="en-GB"/>
              </w:rPr>
              <w:t>Land</w:t>
            </w:r>
          </w:p>
        </w:tc>
        <w:tc>
          <w:tcPr>
            <w:tcW w:w="1260" w:type="dxa"/>
            <w:tcBorders>
              <w:top w:val="nil"/>
              <w:left w:val="nil"/>
              <w:right w:val="nil"/>
            </w:tcBorders>
            <w:vAlign w:val="bottom"/>
            <w:hideMark/>
          </w:tcPr>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rPr>
            </w:pPr>
            <w:r w:rsidRPr="0054497F">
              <w:rPr>
                <w:rFonts w:cs="Arial"/>
                <w:b/>
                <w:bCs/>
                <w:sz w:val="16"/>
                <w:szCs w:val="16"/>
                <w:lang w:eastAsia="en-GB"/>
              </w:rPr>
              <w:t>Land improvements</w:t>
            </w:r>
          </w:p>
        </w:tc>
        <w:tc>
          <w:tcPr>
            <w:tcW w:w="1296" w:type="dxa"/>
            <w:tcBorders>
              <w:top w:val="nil"/>
              <w:left w:val="nil"/>
              <w:right w:val="nil"/>
            </w:tcBorders>
          </w:tcPr>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lang w:eastAsia="en-GB"/>
              </w:rPr>
            </w:pPr>
            <w:r w:rsidRPr="0054497F">
              <w:rPr>
                <w:rFonts w:cs="Arial"/>
                <w:b/>
                <w:bCs/>
                <w:sz w:val="16"/>
                <w:szCs w:val="16"/>
                <w:lang w:eastAsia="en-GB"/>
              </w:rPr>
              <w:t>Leasehold</w:t>
            </w:r>
          </w:p>
          <w:p w:rsidR="00557CB5" w:rsidRPr="0054497F" w:rsidRDefault="00557CB5" w:rsidP="00350129">
            <w:pPr>
              <w:spacing w:line="240" w:lineRule="auto"/>
              <w:ind w:right="-72"/>
              <w:jc w:val="right"/>
              <w:rPr>
                <w:rFonts w:cs="Arial"/>
                <w:b/>
                <w:bCs/>
                <w:sz w:val="16"/>
                <w:szCs w:val="16"/>
                <w:lang w:eastAsia="en-GB"/>
              </w:rPr>
            </w:pPr>
            <w:r w:rsidRPr="0054497F">
              <w:rPr>
                <w:rFonts w:cs="Arial"/>
                <w:b/>
                <w:bCs/>
                <w:sz w:val="16"/>
                <w:szCs w:val="16"/>
                <w:lang w:eastAsia="en-GB"/>
              </w:rPr>
              <w:t>improvements</w:t>
            </w:r>
          </w:p>
        </w:tc>
        <w:tc>
          <w:tcPr>
            <w:tcW w:w="1152" w:type="dxa"/>
            <w:tcBorders>
              <w:top w:val="nil"/>
              <w:left w:val="nil"/>
              <w:right w:val="nil"/>
            </w:tcBorders>
            <w:vAlign w:val="bottom"/>
            <w:hideMark/>
          </w:tcPr>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rPr>
            </w:pPr>
            <w:r w:rsidRPr="0054497F">
              <w:rPr>
                <w:rFonts w:cs="Arial"/>
                <w:b/>
                <w:bCs/>
                <w:sz w:val="16"/>
                <w:szCs w:val="16"/>
                <w:lang w:eastAsia="en-GB"/>
              </w:rPr>
              <w:t>Power plants</w:t>
            </w:r>
          </w:p>
        </w:tc>
        <w:tc>
          <w:tcPr>
            <w:tcW w:w="1152" w:type="dxa"/>
            <w:tcBorders>
              <w:top w:val="nil"/>
              <w:left w:val="nil"/>
              <w:right w:val="nil"/>
            </w:tcBorders>
            <w:vAlign w:val="bottom"/>
            <w:hideMark/>
          </w:tcPr>
          <w:p w:rsidR="00557CB5" w:rsidRPr="0054497F" w:rsidRDefault="00557CB5" w:rsidP="00350129">
            <w:pPr>
              <w:spacing w:line="240" w:lineRule="auto"/>
              <w:ind w:right="-72"/>
              <w:jc w:val="right"/>
              <w:rPr>
                <w:rFonts w:cs="Arial"/>
                <w:b/>
                <w:bCs/>
                <w:sz w:val="16"/>
                <w:szCs w:val="16"/>
              </w:rPr>
            </w:pPr>
            <w:r w:rsidRPr="0054497F">
              <w:rPr>
                <w:rFonts w:cs="Arial"/>
                <w:b/>
                <w:bCs/>
                <w:sz w:val="16"/>
                <w:szCs w:val="16"/>
                <w:lang w:eastAsia="en-GB"/>
              </w:rPr>
              <w:t>Tools and equipment in power plants</w:t>
            </w:r>
          </w:p>
        </w:tc>
        <w:tc>
          <w:tcPr>
            <w:tcW w:w="1152" w:type="dxa"/>
            <w:tcBorders>
              <w:top w:val="nil"/>
              <w:left w:val="nil"/>
              <w:right w:val="nil"/>
            </w:tcBorders>
            <w:vAlign w:val="bottom"/>
          </w:tcPr>
          <w:p w:rsidR="00557CB5" w:rsidRPr="0054497F" w:rsidRDefault="00557CB5" w:rsidP="00350129">
            <w:pPr>
              <w:spacing w:line="240" w:lineRule="auto"/>
              <w:ind w:right="-72"/>
              <w:jc w:val="right"/>
              <w:rPr>
                <w:rFonts w:cs="Arial"/>
                <w:b/>
                <w:bCs/>
                <w:sz w:val="16"/>
                <w:szCs w:val="16"/>
                <w:lang w:eastAsia="en-GB"/>
              </w:rPr>
            </w:pPr>
            <w:r w:rsidRPr="0054497F">
              <w:rPr>
                <w:rFonts w:cs="Arial"/>
                <w:b/>
                <w:bCs/>
                <w:sz w:val="16"/>
                <w:szCs w:val="16"/>
                <w:lang w:eastAsia="en-GB"/>
              </w:rPr>
              <w:t>Furniture, fixture and office equipment</w:t>
            </w:r>
          </w:p>
        </w:tc>
        <w:tc>
          <w:tcPr>
            <w:tcW w:w="1179" w:type="dxa"/>
            <w:tcBorders>
              <w:top w:val="nil"/>
              <w:left w:val="nil"/>
              <w:right w:val="nil"/>
            </w:tcBorders>
            <w:vAlign w:val="bottom"/>
            <w:hideMark/>
          </w:tcPr>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rPr>
            </w:pPr>
            <w:r w:rsidRPr="0054497F">
              <w:rPr>
                <w:rFonts w:cs="Arial"/>
                <w:b/>
                <w:bCs/>
                <w:sz w:val="16"/>
                <w:szCs w:val="16"/>
                <w:lang w:eastAsia="en-GB"/>
              </w:rPr>
              <w:t>Vehicles</w:t>
            </w:r>
          </w:p>
        </w:tc>
        <w:tc>
          <w:tcPr>
            <w:tcW w:w="1276" w:type="dxa"/>
            <w:tcBorders>
              <w:top w:val="nil"/>
              <w:left w:val="nil"/>
              <w:right w:val="nil"/>
            </w:tcBorders>
            <w:vAlign w:val="bottom"/>
            <w:hideMark/>
          </w:tcPr>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rPr>
            </w:pPr>
            <w:r w:rsidRPr="0054497F">
              <w:rPr>
                <w:rFonts w:cs="Arial"/>
                <w:b/>
                <w:bCs/>
                <w:sz w:val="16"/>
                <w:szCs w:val="16"/>
                <w:lang w:eastAsia="en-GB"/>
              </w:rPr>
              <w:t>Spare parts</w:t>
            </w:r>
          </w:p>
        </w:tc>
        <w:tc>
          <w:tcPr>
            <w:tcW w:w="1276" w:type="dxa"/>
            <w:tcBorders>
              <w:top w:val="nil"/>
              <w:left w:val="nil"/>
              <w:right w:val="nil"/>
            </w:tcBorders>
            <w:vAlign w:val="bottom"/>
          </w:tcPr>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rPr>
            </w:pPr>
            <w:r w:rsidRPr="0054497F">
              <w:rPr>
                <w:rFonts w:cs="Arial"/>
                <w:b/>
                <w:bCs/>
                <w:sz w:val="16"/>
                <w:szCs w:val="16"/>
                <w:lang w:eastAsia="en-GB"/>
              </w:rPr>
              <w:t>Power plants under construction</w:t>
            </w:r>
          </w:p>
        </w:tc>
        <w:tc>
          <w:tcPr>
            <w:tcW w:w="1228" w:type="dxa"/>
            <w:tcBorders>
              <w:top w:val="nil"/>
              <w:left w:val="nil"/>
              <w:right w:val="nil"/>
            </w:tcBorders>
            <w:vAlign w:val="bottom"/>
            <w:hideMark/>
          </w:tcPr>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lang w:eastAsia="en-GB"/>
              </w:rPr>
            </w:pPr>
          </w:p>
          <w:p w:rsidR="00557CB5" w:rsidRPr="0054497F" w:rsidRDefault="00557CB5" w:rsidP="00350129">
            <w:pPr>
              <w:spacing w:line="240" w:lineRule="auto"/>
              <w:ind w:right="-72"/>
              <w:jc w:val="right"/>
              <w:rPr>
                <w:rFonts w:cs="Arial"/>
                <w:b/>
                <w:bCs/>
                <w:sz w:val="16"/>
                <w:szCs w:val="16"/>
                <w:lang w:eastAsia="en-GB"/>
              </w:rPr>
            </w:pPr>
            <w:r w:rsidRPr="0054497F">
              <w:rPr>
                <w:rFonts w:cs="Arial"/>
                <w:b/>
                <w:bCs/>
                <w:sz w:val="16"/>
                <w:szCs w:val="16"/>
                <w:lang w:eastAsia="en-GB"/>
              </w:rPr>
              <w:t>Total</w:t>
            </w:r>
          </w:p>
        </w:tc>
      </w:tr>
      <w:tr w:rsidR="00557CB5" w:rsidRPr="0054497F" w:rsidTr="00350129">
        <w:trPr>
          <w:trHeight w:val="20"/>
        </w:trPr>
        <w:tc>
          <w:tcPr>
            <w:tcW w:w="3249" w:type="dxa"/>
          </w:tcPr>
          <w:p w:rsidR="00557CB5" w:rsidRPr="0054497F" w:rsidRDefault="00557CB5" w:rsidP="00350129">
            <w:pPr>
              <w:spacing w:line="240" w:lineRule="auto"/>
              <w:ind w:left="432"/>
              <w:rPr>
                <w:rFonts w:cs="Arial"/>
                <w:sz w:val="16"/>
                <w:szCs w:val="16"/>
                <w:lang w:eastAsia="en-GB"/>
              </w:rPr>
            </w:pPr>
          </w:p>
        </w:tc>
        <w:tc>
          <w:tcPr>
            <w:tcW w:w="1161" w:type="dxa"/>
            <w:tcBorders>
              <w:top w:val="nil"/>
              <w:left w:val="nil"/>
              <w:right w:val="nil"/>
            </w:tcBorders>
          </w:tcPr>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Baht Thousand</w:t>
            </w:r>
          </w:p>
        </w:tc>
        <w:tc>
          <w:tcPr>
            <w:tcW w:w="1260" w:type="dxa"/>
            <w:tcBorders>
              <w:top w:val="nil"/>
              <w:left w:val="nil"/>
              <w:right w:val="nil"/>
            </w:tcBorders>
          </w:tcPr>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 xml:space="preserve">Baht </w:t>
            </w:r>
          </w:p>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Thousand</w:t>
            </w:r>
          </w:p>
        </w:tc>
        <w:tc>
          <w:tcPr>
            <w:tcW w:w="1296" w:type="dxa"/>
            <w:tcBorders>
              <w:top w:val="nil"/>
              <w:left w:val="nil"/>
              <w:right w:val="nil"/>
            </w:tcBorders>
          </w:tcPr>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 xml:space="preserve">Baht </w:t>
            </w:r>
          </w:p>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Thousand</w:t>
            </w:r>
          </w:p>
        </w:tc>
        <w:tc>
          <w:tcPr>
            <w:tcW w:w="1152" w:type="dxa"/>
            <w:tcBorders>
              <w:top w:val="nil"/>
              <w:left w:val="nil"/>
              <w:right w:val="nil"/>
            </w:tcBorders>
          </w:tcPr>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 xml:space="preserve">Baht </w:t>
            </w:r>
          </w:p>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Thousand</w:t>
            </w:r>
          </w:p>
        </w:tc>
        <w:tc>
          <w:tcPr>
            <w:tcW w:w="1152" w:type="dxa"/>
            <w:tcBorders>
              <w:top w:val="nil"/>
              <w:left w:val="nil"/>
              <w:right w:val="nil"/>
            </w:tcBorders>
          </w:tcPr>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 xml:space="preserve">Baht </w:t>
            </w:r>
          </w:p>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Thousand</w:t>
            </w:r>
          </w:p>
        </w:tc>
        <w:tc>
          <w:tcPr>
            <w:tcW w:w="1152" w:type="dxa"/>
            <w:tcBorders>
              <w:top w:val="nil"/>
              <w:left w:val="nil"/>
              <w:right w:val="nil"/>
            </w:tcBorders>
          </w:tcPr>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 xml:space="preserve">Baht </w:t>
            </w:r>
          </w:p>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Thousand</w:t>
            </w:r>
          </w:p>
        </w:tc>
        <w:tc>
          <w:tcPr>
            <w:tcW w:w="1179" w:type="dxa"/>
            <w:tcBorders>
              <w:top w:val="nil"/>
              <w:left w:val="nil"/>
              <w:right w:val="nil"/>
            </w:tcBorders>
          </w:tcPr>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Baht Thousand</w:t>
            </w:r>
          </w:p>
        </w:tc>
        <w:tc>
          <w:tcPr>
            <w:tcW w:w="1276" w:type="dxa"/>
            <w:tcBorders>
              <w:top w:val="nil"/>
              <w:left w:val="nil"/>
              <w:right w:val="nil"/>
            </w:tcBorders>
          </w:tcPr>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 xml:space="preserve">Baht </w:t>
            </w:r>
          </w:p>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Thousand</w:t>
            </w:r>
          </w:p>
        </w:tc>
        <w:tc>
          <w:tcPr>
            <w:tcW w:w="1276" w:type="dxa"/>
            <w:tcBorders>
              <w:top w:val="nil"/>
              <w:left w:val="nil"/>
              <w:right w:val="nil"/>
            </w:tcBorders>
          </w:tcPr>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Baht Thousand</w:t>
            </w:r>
          </w:p>
        </w:tc>
        <w:tc>
          <w:tcPr>
            <w:tcW w:w="1228" w:type="dxa"/>
            <w:tcBorders>
              <w:top w:val="nil"/>
              <w:left w:val="nil"/>
              <w:right w:val="nil"/>
            </w:tcBorders>
          </w:tcPr>
          <w:p w:rsidR="00557CB5" w:rsidRPr="0054497F" w:rsidRDefault="00557CB5" w:rsidP="00350129">
            <w:pPr>
              <w:pBdr>
                <w:bottom w:val="single" w:sz="4" w:space="1" w:color="auto"/>
              </w:pBdr>
              <w:spacing w:line="240" w:lineRule="auto"/>
              <w:ind w:right="-72"/>
              <w:jc w:val="right"/>
              <w:rPr>
                <w:rFonts w:cs="Arial"/>
                <w:b/>
                <w:bCs/>
                <w:sz w:val="16"/>
                <w:szCs w:val="16"/>
                <w:lang w:eastAsia="en-GB"/>
              </w:rPr>
            </w:pPr>
            <w:r w:rsidRPr="0054497F">
              <w:rPr>
                <w:rFonts w:cs="Arial"/>
                <w:b/>
                <w:bCs/>
                <w:sz w:val="16"/>
                <w:szCs w:val="16"/>
                <w:lang w:eastAsia="en-GB"/>
              </w:rPr>
              <w:t>Baht Thousand</w:t>
            </w:r>
          </w:p>
        </w:tc>
      </w:tr>
      <w:tr w:rsidR="00557CB5" w:rsidRPr="0054497F" w:rsidTr="00350129">
        <w:trPr>
          <w:trHeight w:val="20"/>
        </w:trPr>
        <w:tc>
          <w:tcPr>
            <w:tcW w:w="3249" w:type="dxa"/>
          </w:tcPr>
          <w:p w:rsidR="00557CB5" w:rsidRPr="0054497F" w:rsidRDefault="00557CB5" w:rsidP="00350129">
            <w:pPr>
              <w:spacing w:line="240" w:lineRule="auto"/>
              <w:ind w:left="432"/>
              <w:rPr>
                <w:rFonts w:cs="Arial"/>
                <w:sz w:val="12"/>
                <w:szCs w:val="12"/>
                <w:lang w:eastAsia="en-GB"/>
              </w:rPr>
            </w:pPr>
          </w:p>
        </w:tc>
        <w:tc>
          <w:tcPr>
            <w:tcW w:w="1161" w:type="dxa"/>
            <w:tcBorders>
              <w:top w:val="nil"/>
              <w:left w:val="nil"/>
              <w:right w:val="nil"/>
            </w:tcBorders>
          </w:tcPr>
          <w:p w:rsidR="00557CB5" w:rsidRPr="0054497F" w:rsidRDefault="00557CB5" w:rsidP="00350129">
            <w:pPr>
              <w:spacing w:line="240" w:lineRule="auto"/>
              <w:ind w:right="-72"/>
              <w:jc w:val="right"/>
              <w:rPr>
                <w:rFonts w:cs="Arial"/>
                <w:b/>
                <w:bCs/>
                <w:sz w:val="12"/>
                <w:szCs w:val="12"/>
                <w:lang w:eastAsia="en-GB"/>
              </w:rPr>
            </w:pPr>
          </w:p>
        </w:tc>
        <w:tc>
          <w:tcPr>
            <w:tcW w:w="1260" w:type="dxa"/>
            <w:tcBorders>
              <w:top w:val="nil"/>
              <w:left w:val="nil"/>
              <w:right w:val="nil"/>
            </w:tcBorders>
          </w:tcPr>
          <w:p w:rsidR="00557CB5" w:rsidRPr="0054497F" w:rsidRDefault="00557CB5" w:rsidP="00350129">
            <w:pPr>
              <w:spacing w:line="240" w:lineRule="auto"/>
              <w:ind w:right="-72"/>
              <w:jc w:val="right"/>
              <w:rPr>
                <w:rFonts w:cs="Arial"/>
                <w:b/>
                <w:bCs/>
                <w:sz w:val="12"/>
                <w:szCs w:val="12"/>
                <w:lang w:eastAsia="en-GB"/>
              </w:rPr>
            </w:pPr>
          </w:p>
        </w:tc>
        <w:tc>
          <w:tcPr>
            <w:tcW w:w="1296" w:type="dxa"/>
            <w:tcBorders>
              <w:top w:val="nil"/>
              <w:left w:val="nil"/>
              <w:right w:val="nil"/>
            </w:tcBorders>
          </w:tcPr>
          <w:p w:rsidR="00557CB5" w:rsidRPr="0054497F" w:rsidRDefault="00557CB5" w:rsidP="00350129">
            <w:pPr>
              <w:spacing w:line="240" w:lineRule="auto"/>
              <w:ind w:right="-72"/>
              <w:jc w:val="right"/>
              <w:rPr>
                <w:rFonts w:cs="Arial"/>
                <w:b/>
                <w:bCs/>
                <w:sz w:val="12"/>
                <w:szCs w:val="12"/>
                <w:lang w:eastAsia="en-GB"/>
              </w:rPr>
            </w:pPr>
          </w:p>
        </w:tc>
        <w:tc>
          <w:tcPr>
            <w:tcW w:w="1152" w:type="dxa"/>
            <w:tcBorders>
              <w:top w:val="nil"/>
              <w:left w:val="nil"/>
              <w:right w:val="nil"/>
            </w:tcBorders>
          </w:tcPr>
          <w:p w:rsidR="00557CB5" w:rsidRPr="0054497F" w:rsidRDefault="00557CB5" w:rsidP="00350129">
            <w:pPr>
              <w:spacing w:line="240" w:lineRule="auto"/>
              <w:ind w:right="-72"/>
              <w:jc w:val="right"/>
              <w:rPr>
                <w:rFonts w:cs="Arial"/>
                <w:b/>
                <w:bCs/>
                <w:sz w:val="12"/>
                <w:szCs w:val="12"/>
                <w:lang w:eastAsia="en-GB"/>
              </w:rPr>
            </w:pPr>
          </w:p>
        </w:tc>
        <w:tc>
          <w:tcPr>
            <w:tcW w:w="1152" w:type="dxa"/>
            <w:tcBorders>
              <w:top w:val="nil"/>
              <w:left w:val="nil"/>
              <w:right w:val="nil"/>
            </w:tcBorders>
          </w:tcPr>
          <w:p w:rsidR="00557CB5" w:rsidRPr="0054497F" w:rsidRDefault="00557CB5" w:rsidP="00350129">
            <w:pPr>
              <w:spacing w:line="240" w:lineRule="auto"/>
              <w:ind w:right="-72"/>
              <w:jc w:val="right"/>
              <w:rPr>
                <w:rFonts w:cs="Arial"/>
                <w:b/>
                <w:bCs/>
                <w:sz w:val="12"/>
                <w:szCs w:val="12"/>
                <w:lang w:eastAsia="en-GB"/>
              </w:rPr>
            </w:pPr>
          </w:p>
        </w:tc>
        <w:tc>
          <w:tcPr>
            <w:tcW w:w="1152" w:type="dxa"/>
            <w:tcBorders>
              <w:top w:val="nil"/>
              <w:left w:val="nil"/>
              <w:right w:val="nil"/>
            </w:tcBorders>
          </w:tcPr>
          <w:p w:rsidR="00557CB5" w:rsidRPr="0054497F" w:rsidRDefault="00557CB5" w:rsidP="00350129">
            <w:pPr>
              <w:spacing w:line="240" w:lineRule="auto"/>
              <w:ind w:right="-72"/>
              <w:jc w:val="right"/>
              <w:rPr>
                <w:rFonts w:cs="Arial"/>
                <w:b/>
                <w:bCs/>
                <w:sz w:val="12"/>
                <w:szCs w:val="12"/>
                <w:lang w:eastAsia="en-GB"/>
              </w:rPr>
            </w:pPr>
          </w:p>
        </w:tc>
        <w:tc>
          <w:tcPr>
            <w:tcW w:w="1179" w:type="dxa"/>
            <w:tcBorders>
              <w:top w:val="nil"/>
              <w:left w:val="nil"/>
              <w:right w:val="nil"/>
            </w:tcBorders>
          </w:tcPr>
          <w:p w:rsidR="00557CB5" w:rsidRPr="0054497F" w:rsidRDefault="00557CB5" w:rsidP="00350129">
            <w:pPr>
              <w:spacing w:line="240" w:lineRule="auto"/>
              <w:ind w:right="-72"/>
              <w:jc w:val="right"/>
              <w:rPr>
                <w:rFonts w:cs="Arial"/>
                <w:b/>
                <w:bCs/>
                <w:sz w:val="12"/>
                <w:szCs w:val="12"/>
                <w:lang w:eastAsia="en-GB"/>
              </w:rPr>
            </w:pPr>
          </w:p>
        </w:tc>
        <w:tc>
          <w:tcPr>
            <w:tcW w:w="1276" w:type="dxa"/>
            <w:tcBorders>
              <w:top w:val="nil"/>
              <w:left w:val="nil"/>
              <w:right w:val="nil"/>
            </w:tcBorders>
          </w:tcPr>
          <w:p w:rsidR="00557CB5" w:rsidRPr="0054497F" w:rsidRDefault="00557CB5" w:rsidP="00350129">
            <w:pPr>
              <w:spacing w:line="240" w:lineRule="auto"/>
              <w:ind w:right="-72"/>
              <w:jc w:val="right"/>
              <w:rPr>
                <w:rFonts w:cs="Arial"/>
                <w:b/>
                <w:bCs/>
                <w:sz w:val="12"/>
                <w:szCs w:val="12"/>
                <w:lang w:eastAsia="en-GB"/>
              </w:rPr>
            </w:pPr>
          </w:p>
        </w:tc>
        <w:tc>
          <w:tcPr>
            <w:tcW w:w="1276" w:type="dxa"/>
            <w:tcBorders>
              <w:top w:val="nil"/>
              <w:left w:val="nil"/>
              <w:right w:val="nil"/>
            </w:tcBorders>
          </w:tcPr>
          <w:p w:rsidR="00557CB5" w:rsidRPr="0054497F" w:rsidRDefault="00557CB5" w:rsidP="00350129">
            <w:pPr>
              <w:spacing w:line="240" w:lineRule="auto"/>
              <w:ind w:right="-72"/>
              <w:jc w:val="right"/>
              <w:rPr>
                <w:rFonts w:cs="Arial"/>
                <w:b/>
                <w:bCs/>
                <w:sz w:val="12"/>
                <w:szCs w:val="12"/>
                <w:lang w:eastAsia="en-GB"/>
              </w:rPr>
            </w:pPr>
          </w:p>
        </w:tc>
        <w:tc>
          <w:tcPr>
            <w:tcW w:w="1228" w:type="dxa"/>
            <w:tcBorders>
              <w:top w:val="nil"/>
              <w:left w:val="nil"/>
              <w:right w:val="nil"/>
            </w:tcBorders>
          </w:tcPr>
          <w:p w:rsidR="00557CB5" w:rsidRPr="0054497F" w:rsidRDefault="00557CB5" w:rsidP="00350129">
            <w:pPr>
              <w:spacing w:line="240" w:lineRule="auto"/>
              <w:ind w:right="-72"/>
              <w:jc w:val="right"/>
              <w:rPr>
                <w:rFonts w:cs="Arial"/>
                <w:b/>
                <w:bCs/>
                <w:sz w:val="12"/>
                <w:szCs w:val="12"/>
                <w:lang w:eastAsia="en-GB"/>
              </w:rPr>
            </w:pPr>
          </w:p>
        </w:tc>
      </w:tr>
      <w:tr w:rsidR="00557CB5" w:rsidRPr="0054497F" w:rsidTr="00350129">
        <w:trPr>
          <w:trHeight w:val="20"/>
        </w:trPr>
        <w:tc>
          <w:tcPr>
            <w:tcW w:w="3249" w:type="dxa"/>
          </w:tcPr>
          <w:p w:rsidR="00557CB5" w:rsidRPr="0054497F" w:rsidRDefault="00557CB5" w:rsidP="00350129">
            <w:pPr>
              <w:spacing w:line="240" w:lineRule="auto"/>
              <w:ind w:left="432"/>
              <w:rPr>
                <w:rFonts w:cs="Arial"/>
                <w:b/>
                <w:bCs/>
                <w:sz w:val="16"/>
                <w:szCs w:val="16"/>
              </w:rPr>
            </w:pPr>
            <w:r w:rsidRPr="0054497F">
              <w:rPr>
                <w:rFonts w:cs="Arial"/>
                <w:b/>
                <w:bCs/>
                <w:sz w:val="16"/>
                <w:szCs w:val="16"/>
              </w:rPr>
              <w:t>For the year ended</w:t>
            </w:r>
          </w:p>
          <w:p w:rsidR="00557CB5" w:rsidRPr="0054497F" w:rsidRDefault="00557CB5" w:rsidP="00350129">
            <w:pPr>
              <w:spacing w:line="240" w:lineRule="auto"/>
              <w:ind w:left="432"/>
              <w:rPr>
                <w:rFonts w:cs="Arial"/>
                <w:sz w:val="16"/>
                <w:szCs w:val="16"/>
                <w:lang w:eastAsia="en-GB"/>
              </w:rPr>
            </w:pPr>
            <w:r w:rsidRPr="0054497F">
              <w:rPr>
                <w:rFonts w:cs="Arial"/>
                <w:b/>
                <w:bCs/>
                <w:sz w:val="16"/>
                <w:szCs w:val="16"/>
              </w:rPr>
              <w:t xml:space="preserve">   31 December 2019</w:t>
            </w:r>
          </w:p>
        </w:tc>
        <w:tc>
          <w:tcPr>
            <w:tcW w:w="1161" w:type="dxa"/>
            <w:tcBorders>
              <w:left w:val="nil"/>
              <w:right w:val="nil"/>
            </w:tcBorders>
          </w:tcPr>
          <w:p w:rsidR="00557CB5" w:rsidRPr="0054497F" w:rsidRDefault="00557CB5" w:rsidP="00350129">
            <w:pPr>
              <w:spacing w:line="240" w:lineRule="auto"/>
              <w:ind w:right="-72"/>
              <w:jc w:val="right"/>
              <w:rPr>
                <w:rFonts w:cs="Arial"/>
                <w:sz w:val="16"/>
                <w:szCs w:val="16"/>
                <w:lang w:eastAsia="en-GB"/>
              </w:rPr>
            </w:pPr>
          </w:p>
        </w:tc>
        <w:tc>
          <w:tcPr>
            <w:tcW w:w="1260" w:type="dxa"/>
            <w:tcBorders>
              <w:left w:val="nil"/>
              <w:right w:val="nil"/>
            </w:tcBorders>
          </w:tcPr>
          <w:p w:rsidR="00557CB5" w:rsidRPr="0054497F" w:rsidRDefault="00557CB5" w:rsidP="00350129">
            <w:pPr>
              <w:spacing w:line="240" w:lineRule="auto"/>
              <w:ind w:right="-72"/>
              <w:jc w:val="right"/>
              <w:rPr>
                <w:rFonts w:cs="Arial"/>
                <w:sz w:val="16"/>
                <w:szCs w:val="16"/>
                <w:lang w:eastAsia="en-GB"/>
              </w:rPr>
            </w:pPr>
          </w:p>
        </w:tc>
        <w:tc>
          <w:tcPr>
            <w:tcW w:w="1296" w:type="dxa"/>
            <w:tcBorders>
              <w:left w:val="nil"/>
              <w:right w:val="nil"/>
            </w:tcBorders>
          </w:tcPr>
          <w:p w:rsidR="00557CB5" w:rsidRPr="0054497F" w:rsidRDefault="00557CB5" w:rsidP="00350129">
            <w:pPr>
              <w:spacing w:line="240" w:lineRule="auto"/>
              <w:ind w:right="-72"/>
              <w:jc w:val="right"/>
              <w:rPr>
                <w:rFonts w:cs="Arial"/>
                <w:sz w:val="16"/>
                <w:szCs w:val="16"/>
                <w:lang w:eastAsia="en-GB"/>
              </w:rPr>
            </w:pPr>
          </w:p>
        </w:tc>
        <w:tc>
          <w:tcPr>
            <w:tcW w:w="1152" w:type="dxa"/>
            <w:tcBorders>
              <w:left w:val="nil"/>
              <w:right w:val="nil"/>
            </w:tcBorders>
          </w:tcPr>
          <w:p w:rsidR="00557CB5" w:rsidRPr="0054497F" w:rsidRDefault="00557CB5" w:rsidP="00350129">
            <w:pPr>
              <w:spacing w:line="240" w:lineRule="auto"/>
              <w:ind w:right="-72"/>
              <w:jc w:val="right"/>
              <w:rPr>
                <w:rFonts w:cs="Arial"/>
                <w:sz w:val="16"/>
                <w:szCs w:val="16"/>
                <w:lang w:eastAsia="en-GB"/>
              </w:rPr>
            </w:pPr>
          </w:p>
        </w:tc>
        <w:tc>
          <w:tcPr>
            <w:tcW w:w="1152" w:type="dxa"/>
            <w:tcBorders>
              <w:left w:val="nil"/>
              <w:right w:val="nil"/>
            </w:tcBorders>
          </w:tcPr>
          <w:p w:rsidR="00557CB5" w:rsidRPr="0054497F" w:rsidRDefault="00557CB5" w:rsidP="00350129">
            <w:pPr>
              <w:spacing w:line="240" w:lineRule="auto"/>
              <w:ind w:right="-72"/>
              <w:jc w:val="right"/>
              <w:rPr>
                <w:rFonts w:cs="Arial"/>
                <w:sz w:val="16"/>
                <w:szCs w:val="16"/>
                <w:lang w:eastAsia="en-GB"/>
              </w:rPr>
            </w:pPr>
          </w:p>
        </w:tc>
        <w:tc>
          <w:tcPr>
            <w:tcW w:w="1152" w:type="dxa"/>
            <w:tcBorders>
              <w:left w:val="nil"/>
              <w:right w:val="nil"/>
            </w:tcBorders>
          </w:tcPr>
          <w:p w:rsidR="00557CB5" w:rsidRPr="0054497F" w:rsidRDefault="00557CB5" w:rsidP="00350129">
            <w:pPr>
              <w:spacing w:line="240" w:lineRule="auto"/>
              <w:ind w:right="-72"/>
              <w:jc w:val="right"/>
              <w:rPr>
                <w:rFonts w:cs="Arial"/>
                <w:sz w:val="16"/>
                <w:szCs w:val="16"/>
                <w:lang w:eastAsia="en-GB"/>
              </w:rPr>
            </w:pPr>
          </w:p>
        </w:tc>
        <w:tc>
          <w:tcPr>
            <w:tcW w:w="1179" w:type="dxa"/>
            <w:tcBorders>
              <w:left w:val="nil"/>
              <w:right w:val="nil"/>
            </w:tcBorders>
          </w:tcPr>
          <w:p w:rsidR="00557CB5" w:rsidRPr="0054497F" w:rsidRDefault="00557CB5" w:rsidP="00350129">
            <w:pPr>
              <w:spacing w:line="240" w:lineRule="auto"/>
              <w:ind w:right="-72"/>
              <w:jc w:val="right"/>
              <w:rPr>
                <w:rFonts w:cs="Arial"/>
                <w:sz w:val="16"/>
                <w:szCs w:val="16"/>
                <w:lang w:eastAsia="en-GB"/>
              </w:rPr>
            </w:pPr>
          </w:p>
        </w:tc>
        <w:tc>
          <w:tcPr>
            <w:tcW w:w="1276" w:type="dxa"/>
            <w:tcBorders>
              <w:left w:val="nil"/>
              <w:right w:val="nil"/>
            </w:tcBorders>
          </w:tcPr>
          <w:p w:rsidR="00557CB5" w:rsidRPr="0054497F" w:rsidRDefault="00557CB5" w:rsidP="00350129">
            <w:pPr>
              <w:spacing w:line="240" w:lineRule="auto"/>
              <w:ind w:right="-72"/>
              <w:jc w:val="right"/>
              <w:rPr>
                <w:rFonts w:cs="Arial"/>
                <w:sz w:val="16"/>
                <w:szCs w:val="16"/>
                <w:lang w:eastAsia="en-GB"/>
              </w:rPr>
            </w:pPr>
          </w:p>
        </w:tc>
        <w:tc>
          <w:tcPr>
            <w:tcW w:w="1276" w:type="dxa"/>
            <w:tcBorders>
              <w:left w:val="nil"/>
              <w:right w:val="nil"/>
            </w:tcBorders>
          </w:tcPr>
          <w:p w:rsidR="00557CB5" w:rsidRPr="0054497F" w:rsidRDefault="00557CB5" w:rsidP="00350129">
            <w:pPr>
              <w:spacing w:line="240" w:lineRule="auto"/>
              <w:ind w:right="-72"/>
              <w:jc w:val="right"/>
              <w:rPr>
                <w:rFonts w:cs="Arial"/>
                <w:sz w:val="16"/>
                <w:szCs w:val="16"/>
                <w:lang w:eastAsia="en-GB"/>
              </w:rPr>
            </w:pPr>
          </w:p>
        </w:tc>
        <w:tc>
          <w:tcPr>
            <w:tcW w:w="1228" w:type="dxa"/>
            <w:tcBorders>
              <w:left w:val="nil"/>
              <w:right w:val="nil"/>
            </w:tcBorders>
          </w:tcPr>
          <w:p w:rsidR="00557CB5" w:rsidRPr="0054497F" w:rsidRDefault="00557CB5" w:rsidP="00350129">
            <w:pPr>
              <w:spacing w:line="240" w:lineRule="auto"/>
              <w:ind w:right="-72"/>
              <w:jc w:val="right"/>
              <w:rPr>
                <w:rFonts w:cs="Arial"/>
                <w:sz w:val="16"/>
                <w:szCs w:val="16"/>
                <w:lang w:eastAsia="en-GB"/>
              </w:rPr>
            </w:pPr>
          </w:p>
        </w:tc>
      </w:tr>
      <w:tr w:rsidR="00F26794" w:rsidRPr="0054497F" w:rsidTr="00350129">
        <w:trPr>
          <w:trHeight w:val="20"/>
        </w:trPr>
        <w:tc>
          <w:tcPr>
            <w:tcW w:w="3249" w:type="dxa"/>
          </w:tcPr>
          <w:p w:rsidR="00F26794" w:rsidRPr="0054497F" w:rsidRDefault="00F26794" w:rsidP="00F26794">
            <w:pPr>
              <w:spacing w:line="240" w:lineRule="auto"/>
              <w:ind w:left="432"/>
              <w:rPr>
                <w:rFonts w:cs="Arial"/>
                <w:sz w:val="16"/>
                <w:szCs w:val="16"/>
                <w:lang w:eastAsia="en-GB"/>
              </w:rPr>
            </w:pPr>
            <w:r w:rsidRPr="0054497F">
              <w:rPr>
                <w:rFonts w:cs="Arial"/>
                <w:sz w:val="16"/>
                <w:szCs w:val="16"/>
              </w:rPr>
              <w:t>Opening net book amount</w:t>
            </w:r>
          </w:p>
        </w:tc>
        <w:tc>
          <w:tcPr>
            <w:tcW w:w="1161"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32,717</w:t>
            </w:r>
          </w:p>
        </w:tc>
        <w:tc>
          <w:tcPr>
            <w:tcW w:w="1260"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140,449</w:t>
            </w:r>
          </w:p>
        </w:tc>
        <w:tc>
          <w:tcPr>
            <w:tcW w:w="1296" w:type="dxa"/>
            <w:tcBorders>
              <w:left w:val="nil"/>
              <w:right w:val="nil"/>
            </w:tcBorders>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5,150</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1,270,671</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198,916</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8,208</w:t>
            </w:r>
          </w:p>
        </w:tc>
        <w:tc>
          <w:tcPr>
            <w:tcW w:w="1179"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1,970</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3,645</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564</w:t>
            </w:r>
          </w:p>
        </w:tc>
        <w:tc>
          <w:tcPr>
            <w:tcW w:w="1228"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1,662,290</w:t>
            </w:r>
          </w:p>
        </w:tc>
      </w:tr>
      <w:tr w:rsidR="00F26794" w:rsidRPr="0054497F" w:rsidTr="00350129">
        <w:trPr>
          <w:trHeight w:val="20"/>
        </w:trPr>
        <w:tc>
          <w:tcPr>
            <w:tcW w:w="3249" w:type="dxa"/>
          </w:tcPr>
          <w:p w:rsidR="00F26794" w:rsidRPr="0054497F" w:rsidRDefault="00F26794" w:rsidP="00F26794">
            <w:pPr>
              <w:spacing w:line="240" w:lineRule="auto"/>
              <w:ind w:left="432"/>
              <w:rPr>
                <w:rFonts w:cs="Arial"/>
                <w:sz w:val="16"/>
                <w:szCs w:val="16"/>
                <w:lang w:eastAsia="en-GB"/>
              </w:rPr>
            </w:pPr>
            <w:r w:rsidRPr="0054497F">
              <w:rPr>
                <w:rFonts w:cs="Arial"/>
                <w:sz w:val="16"/>
                <w:szCs w:val="16"/>
              </w:rPr>
              <w:t>Additions</w:t>
            </w:r>
          </w:p>
        </w:tc>
        <w:tc>
          <w:tcPr>
            <w:tcW w:w="1161"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60"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11,399</w:t>
            </w:r>
          </w:p>
        </w:tc>
        <w:tc>
          <w:tcPr>
            <w:tcW w:w="1296" w:type="dxa"/>
            <w:tcBorders>
              <w:left w:val="nil"/>
              <w:right w:val="nil"/>
            </w:tcBorders>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202</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667</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1,982</w:t>
            </w:r>
          </w:p>
        </w:tc>
        <w:tc>
          <w:tcPr>
            <w:tcW w:w="1179"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108</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521</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289,838</w:t>
            </w:r>
          </w:p>
        </w:tc>
        <w:tc>
          <w:tcPr>
            <w:tcW w:w="1228"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304,717</w:t>
            </w:r>
          </w:p>
        </w:tc>
      </w:tr>
      <w:tr w:rsidR="00F26794" w:rsidRPr="0054497F" w:rsidTr="00350129">
        <w:trPr>
          <w:trHeight w:val="20"/>
        </w:trPr>
        <w:tc>
          <w:tcPr>
            <w:tcW w:w="3249" w:type="dxa"/>
          </w:tcPr>
          <w:p w:rsidR="00F26794" w:rsidRPr="0054497F" w:rsidRDefault="00F26794" w:rsidP="00F26794">
            <w:pPr>
              <w:spacing w:line="240" w:lineRule="auto"/>
              <w:ind w:left="432"/>
              <w:rPr>
                <w:rFonts w:cs="Arial"/>
                <w:sz w:val="16"/>
                <w:szCs w:val="16"/>
              </w:rPr>
            </w:pPr>
            <w:r w:rsidRPr="0054497F">
              <w:rPr>
                <w:rFonts w:cs="Arial"/>
                <w:sz w:val="16"/>
                <w:szCs w:val="16"/>
              </w:rPr>
              <w:t xml:space="preserve">Additions from acquisition of </w:t>
            </w:r>
          </w:p>
          <w:p w:rsidR="00F26794" w:rsidRPr="0054497F" w:rsidRDefault="00F26794" w:rsidP="00F26794">
            <w:pPr>
              <w:spacing w:line="240" w:lineRule="auto"/>
              <w:ind w:left="432"/>
              <w:rPr>
                <w:rFonts w:cs="Arial"/>
                <w:sz w:val="16"/>
                <w:szCs w:val="16"/>
              </w:rPr>
            </w:pPr>
            <w:r w:rsidRPr="0054497F">
              <w:rPr>
                <w:rFonts w:cs="Arial"/>
                <w:sz w:val="16"/>
                <w:szCs w:val="16"/>
              </w:rPr>
              <w:t xml:space="preserve">   subsidiaries (Note 1</w:t>
            </w:r>
            <w:r w:rsidR="00A87C3B">
              <w:rPr>
                <w:rFonts w:cs="Arial"/>
                <w:sz w:val="16"/>
                <w:szCs w:val="16"/>
              </w:rPr>
              <w:t>2</w:t>
            </w:r>
            <w:r w:rsidRPr="0054497F">
              <w:rPr>
                <w:rFonts w:cs="Arial"/>
                <w:sz w:val="16"/>
                <w:szCs w:val="16"/>
              </w:rPr>
              <w:t>.1)</w:t>
            </w:r>
          </w:p>
        </w:tc>
        <w:tc>
          <w:tcPr>
            <w:tcW w:w="1161"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60"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96" w:type="dxa"/>
            <w:tcBorders>
              <w:left w:val="nil"/>
              <w:right w:val="nil"/>
            </w:tcBorders>
          </w:tcPr>
          <w:p w:rsidR="00F26794" w:rsidRPr="0054497F" w:rsidRDefault="00F26794" w:rsidP="00F26794">
            <w:pPr>
              <w:spacing w:line="240" w:lineRule="auto"/>
              <w:ind w:right="-72"/>
              <w:jc w:val="right"/>
              <w:rPr>
                <w:rFonts w:cs="Arial"/>
                <w:sz w:val="16"/>
                <w:szCs w:val="16"/>
                <w:lang w:eastAsia="en-GB"/>
              </w:rPr>
            </w:pPr>
          </w:p>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79"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90</w:t>
            </w:r>
          </w:p>
        </w:tc>
        <w:tc>
          <w:tcPr>
            <w:tcW w:w="1228"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90</w:t>
            </w:r>
          </w:p>
        </w:tc>
      </w:tr>
      <w:tr w:rsidR="00F26794" w:rsidRPr="0054497F" w:rsidTr="00350129">
        <w:trPr>
          <w:trHeight w:val="20"/>
        </w:trPr>
        <w:tc>
          <w:tcPr>
            <w:tcW w:w="3249" w:type="dxa"/>
          </w:tcPr>
          <w:p w:rsidR="00F26794" w:rsidRPr="0054497F" w:rsidRDefault="00F26794" w:rsidP="00F26794">
            <w:pPr>
              <w:spacing w:line="240" w:lineRule="auto"/>
              <w:ind w:left="432"/>
              <w:rPr>
                <w:rFonts w:cs="Arial"/>
                <w:sz w:val="16"/>
                <w:szCs w:val="16"/>
              </w:rPr>
            </w:pPr>
            <w:r w:rsidRPr="0054497F">
              <w:rPr>
                <w:rFonts w:cs="Arial"/>
                <w:sz w:val="16"/>
                <w:szCs w:val="16"/>
              </w:rPr>
              <w:t xml:space="preserve">Reclassified from intangible assets </w:t>
            </w:r>
          </w:p>
          <w:p w:rsidR="00F26794" w:rsidRPr="0054497F" w:rsidRDefault="00F26794" w:rsidP="00F26794">
            <w:pPr>
              <w:spacing w:line="240" w:lineRule="auto"/>
              <w:ind w:left="432"/>
              <w:rPr>
                <w:rFonts w:cs="Arial"/>
                <w:sz w:val="16"/>
                <w:szCs w:val="16"/>
              </w:rPr>
            </w:pPr>
            <w:r w:rsidRPr="0054497F">
              <w:rPr>
                <w:rFonts w:cs="Arial"/>
                <w:sz w:val="16"/>
                <w:szCs w:val="16"/>
              </w:rPr>
              <w:t xml:space="preserve">   (Note 1</w:t>
            </w:r>
            <w:r w:rsidR="00A87C3B">
              <w:rPr>
                <w:rFonts w:cs="Arial"/>
                <w:sz w:val="16"/>
                <w:szCs w:val="16"/>
              </w:rPr>
              <w:t>6</w:t>
            </w:r>
            <w:r w:rsidRPr="0054497F">
              <w:rPr>
                <w:rFonts w:cs="Arial"/>
                <w:sz w:val="16"/>
                <w:szCs w:val="16"/>
              </w:rPr>
              <w:t>)</w:t>
            </w:r>
          </w:p>
        </w:tc>
        <w:tc>
          <w:tcPr>
            <w:tcW w:w="1161"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60"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96" w:type="dxa"/>
            <w:tcBorders>
              <w:left w:val="nil"/>
              <w:right w:val="nil"/>
            </w:tcBorders>
          </w:tcPr>
          <w:p w:rsidR="00F26794" w:rsidRPr="0054497F" w:rsidRDefault="00F26794" w:rsidP="00F26794">
            <w:pPr>
              <w:spacing w:line="240" w:lineRule="auto"/>
              <w:ind w:right="-72"/>
              <w:jc w:val="right"/>
              <w:rPr>
                <w:rFonts w:cs="Arial"/>
                <w:sz w:val="16"/>
                <w:szCs w:val="16"/>
                <w:lang w:eastAsia="en-GB"/>
              </w:rPr>
            </w:pPr>
          </w:p>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79"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218</w:t>
            </w:r>
          </w:p>
        </w:tc>
        <w:tc>
          <w:tcPr>
            <w:tcW w:w="1228"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218</w:t>
            </w:r>
          </w:p>
        </w:tc>
      </w:tr>
      <w:tr w:rsidR="00F26794" w:rsidRPr="0054497F" w:rsidTr="00350129">
        <w:trPr>
          <w:trHeight w:val="20"/>
        </w:trPr>
        <w:tc>
          <w:tcPr>
            <w:tcW w:w="3249" w:type="dxa"/>
          </w:tcPr>
          <w:p w:rsidR="00F26794" w:rsidRPr="0054497F" w:rsidRDefault="00F26794" w:rsidP="00F26794">
            <w:pPr>
              <w:spacing w:line="240" w:lineRule="auto"/>
              <w:ind w:left="432"/>
              <w:rPr>
                <w:rFonts w:cs="Arial"/>
                <w:sz w:val="16"/>
                <w:szCs w:val="16"/>
              </w:rPr>
            </w:pPr>
            <w:r w:rsidRPr="0054497F">
              <w:rPr>
                <w:rFonts w:cs="Arial"/>
                <w:sz w:val="16"/>
                <w:szCs w:val="16"/>
              </w:rPr>
              <w:t>Transfer in(out)</w:t>
            </w:r>
          </w:p>
        </w:tc>
        <w:tc>
          <w:tcPr>
            <w:tcW w:w="1161"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60"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7,113</w:t>
            </w:r>
          </w:p>
        </w:tc>
        <w:tc>
          <w:tcPr>
            <w:tcW w:w="1296" w:type="dxa"/>
            <w:tcBorders>
              <w:left w:val="nil"/>
              <w:right w:val="nil"/>
            </w:tcBorders>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181,912</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102,719</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79"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(291,744)</w:t>
            </w:r>
          </w:p>
        </w:tc>
        <w:tc>
          <w:tcPr>
            <w:tcW w:w="1228"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r>
      <w:tr w:rsidR="00F26794" w:rsidRPr="0054497F" w:rsidTr="00350129">
        <w:trPr>
          <w:trHeight w:val="20"/>
        </w:trPr>
        <w:tc>
          <w:tcPr>
            <w:tcW w:w="3249" w:type="dxa"/>
          </w:tcPr>
          <w:p w:rsidR="00F26794" w:rsidRPr="0054497F" w:rsidRDefault="00F26794" w:rsidP="00F26794">
            <w:pPr>
              <w:spacing w:line="240" w:lineRule="auto"/>
              <w:ind w:left="432"/>
              <w:rPr>
                <w:rFonts w:cs="Arial"/>
                <w:sz w:val="16"/>
                <w:szCs w:val="16"/>
              </w:rPr>
            </w:pPr>
            <w:r w:rsidRPr="0054497F">
              <w:rPr>
                <w:rFonts w:cs="Arial"/>
                <w:sz w:val="16"/>
                <w:szCs w:val="16"/>
              </w:rPr>
              <w:t>Disposals/write-offs, net</w:t>
            </w:r>
          </w:p>
        </w:tc>
        <w:tc>
          <w:tcPr>
            <w:tcW w:w="1161"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60"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96" w:type="dxa"/>
            <w:tcBorders>
              <w:left w:val="nil"/>
              <w:right w:val="nil"/>
            </w:tcBorders>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rtl/>
                <w:cs/>
                <w:lang w:eastAsia="en-GB"/>
              </w:rPr>
            </w:pPr>
            <w:r w:rsidRPr="0054497F">
              <w:rPr>
                <w:rFonts w:cs="Arial"/>
                <w:sz w:val="16"/>
                <w:szCs w:val="16"/>
                <w:lang w:eastAsia="en-GB"/>
              </w:rPr>
              <w:t>(32)</w:t>
            </w:r>
          </w:p>
        </w:tc>
        <w:tc>
          <w:tcPr>
            <w:tcW w:w="1179"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(268)</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(692)</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28"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(992)</w:t>
            </w:r>
          </w:p>
        </w:tc>
      </w:tr>
      <w:tr w:rsidR="00F26794" w:rsidRPr="0054497F" w:rsidTr="00350129">
        <w:trPr>
          <w:trHeight w:val="20"/>
        </w:trPr>
        <w:tc>
          <w:tcPr>
            <w:tcW w:w="3249" w:type="dxa"/>
          </w:tcPr>
          <w:p w:rsidR="00F26794" w:rsidRPr="0054497F" w:rsidRDefault="00F26794" w:rsidP="00F26794">
            <w:pPr>
              <w:spacing w:line="240" w:lineRule="auto"/>
              <w:ind w:left="432"/>
              <w:rPr>
                <w:rFonts w:cs="Arial"/>
                <w:sz w:val="16"/>
                <w:szCs w:val="16"/>
              </w:rPr>
            </w:pPr>
            <w:r w:rsidRPr="0054497F">
              <w:rPr>
                <w:rFonts w:cs="Arial"/>
                <w:sz w:val="16"/>
                <w:szCs w:val="16"/>
              </w:rPr>
              <w:t xml:space="preserve">Depreciation charge (Note </w:t>
            </w:r>
            <w:r w:rsidR="00A87C3B">
              <w:rPr>
                <w:rFonts w:cs="Arial"/>
                <w:sz w:val="16"/>
                <w:szCs w:val="16"/>
              </w:rPr>
              <w:t>29</w:t>
            </w:r>
            <w:r w:rsidRPr="0054497F">
              <w:rPr>
                <w:rFonts w:cs="Arial"/>
                <w:sz w:val="16"/>
                <w:szCs w:val="16"/>
              </w:rPr>
              <w:t>)</w:t>
            </w:r>
          </w:p>
        </w:tc>
        <w:tc>
          <w:tcPr>
            <w:tcW w:w="1161"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60"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(6,618)</w:t>
            </w:r>
          </w:p>
        </w:tc>
        <w:tc>
          <w:tcPr>
            <w:tcW w:w="1296" w:type="dxa"/>
            <w:tcBorders>
              <w:left w:val="nil"/>
              <w:right w:val="nil"/>
            </w:tcBorders>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(918)</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(60,775)</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(24,996)</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rtl/>
                <w:cs/>
                <w:lang w:eastAsia="en-GB"/>
              </w:rPr>
            </w:pPr>
            <w:r w:rsidRPr="0054497F">
              <w:rPr>
                <w:rFonts w:cs="Arial"/>
                <w:sz w:val="16"/>
                <w:szCs w:val="16"/>
                <w:lang w:eastAsia="en-GB"/>
              </w:rPr>
              <w:t>(2,300)</w:t>
            </w:r>
          </w:p>
        </w:tc>
        <w:tc>
          <w:tcPr>
            <w:tcW w:w="1179"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(799)</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28"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(96,406)</w:t>
            </w:r>
          </w:p>
        </w:tc>
      </w:tr>
      <w:tr w:rsidR="00F26794" w:rsidRPr="0054497F" w:rsidTr="00350129">
        <w:trPr>
          <w:trHeight w:val="20"/>
        </w:trPr>
        <w:tc>
          <w:tcPr>
            <w:tcW w:w="3249" w:type="dxa"/>
          </w:tcPr>
          <w:p w:rsidR="00F26794" w:rsidRPr="0054497F" w:rsidRDefault="00F26794" w:rsidP="00F26794">
            <w:pPr>
              <w:spacing w:line="240" w:lineRule="auto"/>
              <w:ind w:left="432"/>
              <w:rPr>
                <w:rFonts w:cs="Arial"/>
                <w:sz w:val="16"/>
                <w:szCs w:val="16"/>
              </w:rPr>
            </w:pPr>
            <w:r w:rsidRPr="0054497F">
              <w:rPr>
                <w:rFonts w:cs="Arial"/>
                <w:sz w:val="16"/>
                <w:szCs w:val="16"/>
              </w:rPr>
              <w:t>Adjustments</w:t>
            </w:r>
          </w:p>
        </w:tc>
        <w:tc>
          <w:tcPr>
            <w:tcW w:w="1161"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60"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(243)</w:t>
            </w:r>
          </w:p>
        </w:tc>
        <w:tc>
          <w:tcPr>
            <w:tcW w:w="1296" w:type="dxa"/>
            <w:tcBorders>
              <w:left w:val="nil"/>
              <w:right w:val="nil"/>
            </w:tcBorders>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spacing w:line="240" w:lineRule="auto"/>
              <w:ind w:right="-72"/>
              <w:jc w:val="right"/>
              <w:rPr>
                <w:rFonts w:cs="Arial"/>
                <w:sz w:val="16"/>
                <w:szCs w:val="16"/>
                <w:rtl/>
                <w:cs/>
                <w:lang w:eastAsia="en-GB"/>
              </w:rPr>
            </w:pPr>
            <w:r w:rsidRPr="0054497F">
              <w:rPr>
                <w:rFonts w:cs="Arial"/>
                <w:sz w:val="16"/>
                <w:szCs w:val="16"/>
                <w:lang w:eastAsia="en-GB"/>
              </w:rPr>
              <w:t>-</w:t>
            </w:r>
          </w:p>
        </w:tc>
        <w:tc>
          <w:tcPr>
            <w:tcW w:w="1179"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76"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w:t>
            </w:r>
          </w:p>
        </w:tc>
        <w:tc>
          <w:tcPr>
            <w:tcW w:w="1228" w:type="dxa"/>
            <w:tcBorders>
              <w:left w:val="nil"/>
              <w:right w:val="nil"/>
            </w:tcBorders>
            <w:vAlign w:val="bottom"/>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(243)</w:t>
            </w:r>
          </w:p>
        </w:tc>
      </w:tr>
      <w:tr w:rsidR="00F26794" w:rsidRPr="0054497F" w:rsidTr="00350129">
        <w:trPr>
          <w:trHeight w:val="20"/>
        </w:trPr>
        <w:tc>
          <w:tcPr>
            <w:tcW w:w="3249" w:type="dxa"/>
          </w:tcPr>
          <w:p w:rsidR="00F26794" w:rsidRPr="0054497F" w:rsidRDefault="00F26794" w:rsidP="00F26794">
            <w:pPr>
              <w:spacing w:line="240" w:lineRule="auto"/>
              <w:ind w:left="432"/>
              <w:rPr>
                <w:rFonts w:cs="Arial"/>
                <w:sz w:val="16"/>
                <w:szCs w:val="16"/>
                <w:lang w:eastAsia="en-GB"/>
              </w:rPr>
            </w:pPr>
            <w:r w:rsidRPr="0054497F">
              <w:rPr>
                <w:rFonts w:cs="Arial"/>
                <w:sz w:val="16"/>
                <w:szCs w:val="16"/>
                <w:lang w:eastAsia="en-GB"/>
              </w:rPr>
              <w:t>Exchange differences on translating</w:t>
            </w:r>
          </w:p>
          <w:p w:rsidR="00F26794" w:rsidRPr="0054497F" w:rsidRDefault="00F26794" w:rsidP="00F26794">
            <w:pPr>
              <w:spacing w:line="240" w:lineRule="auto"/>
              <w:ind w:left="432"/>
              <w:rPr>
                <w:rFonts w:cs="Arial"/>
                <w:sz w:val="16"/>
                <w:lang w:eastAsia="en-GB" w:bidi="th-TH"/>
              </w:rPr>
            </w:pPr>
            <w:r w:rsidRPr="0054497F">
              <w:rPr>
                <w:rFonts w:cs="Arial"/>
                <w:sz w:val="16"/>
                <w:szCs w:val="16"/>
                <w:lang w:eastAsia="en-GB"/>
              </w:rPr>
              <w:t xml:space="preserve">   financial statement</w:t>
            </w:r>
            <w:r w:rsidRPr="0054497F">
              <w:rPr>
                <w:rFonts w:cs="Arial"/>
                <w:sz w:val="16"/>
                <w:lang w:eastAsia="en-GB" w:bidi="th-TH"/>
              </w:rPr>
              <w:t>s</w:t>
            </w:r>
          </w:p>
        </w:tc>
        <w:tc>
          <w:tcPr>
            <w:tcW w:w="1161" w:type="dxa"/>
            <w:tcBorders>
              <w:left w:val="nil"/>
              <w:right w:val="nil"/>
            </w:tcBorders>
            <w:vAlign w:val="bottom"/>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w:t>
            </w:r>
          </w:p>
        </w:tc>
        <w:tc>
          <w:tcPr>
            <w:tcW w:w="1260" w:type="dxa"/>
            <w:tcBorders>
              <w:left w:val="nil"/>
              <w:right w:val="nil"/>
            </w:tcBorders>
            <w:vAlign w:val="bottom"/>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(545)</w:t>
            </w:r>
          </w:p>
        </w:tc>
        <w:tc>
          <w:tcPr>
            <w:tcW w:w="1296" w:type="dxa"/>
            <w:tcBorders>
              <w:left w:val="nil"/>
              <w:right w:val="nil"/>
            </w:tcBorders>
          </w:tcPr>
          <w:p w:rsidR="00F26794" w:rsidRPr="0054497F" w:rsidRDefault="00F26794" w:rsidP="00F26794">
            <w:pPr>
              <w:pBdr>
                <w:bottom w:val="single" w:sz="4" w:space="1" w:color="auto"/>
              </w:pBdr>
              <w:spacing w:line="240" w:lineRule="auto"/>
              <w:ind w:right="-72"/>
              <w:jc w:val="right"/>
              <w:rPr>
                <w:rFonts w:cs="Arial"/>
                <w:sz w:val="16"/>
                <w:szCs w:val="16"/>
                <w:lang w:eastAsia="en-GB"/>
              </w:rPr>
            </w:pPr>
          </w:p>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w:t>
            </w:r>
          </w:p>
        </w:tc>
        <w:tc>
          <w:tcPr>
            <w:tcW w:w="1152" w:type="dxa"/>
            <w:tcBorders>
              <w:left w:val="nil"/>
              <w:right w:val="nil"/>
            </w:tcBorders>
            <w:vAlign w:val="bottom"/>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(5,297)</w:t>
            </w:r>
          </w:p>
        </w:tc>
        <w:tc>
          <w:tcPr>
            <w:tcW w:w="1152" w:type="dxa"/>
            <w:tcBorders>
              <w:left w:val="nil"/>
              <w:right w:val="nil"/>
            </w:tcBorders>
            <w:vAlign w:val="bottom"/>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(3,013)</w:t>
            </w:r>
          </w:p>
        </w:tc>
        <w:tc>
          <w:tcPr>
            <w:tcW w:w="1152" w:type="dxa"/>
            <w:tcBorders>
              <w:left w:val="nil"/>
              <w:right w:val="nil"/>
            </w:tcBorders>
            <w:vAlign w:val="bottom"/>
          </w:tcPr>
          <w:p w:rsidR="00F26794" w:rsidRPr="0054497F" w:rsidRDefault="00F26794" w:rsidP="00F26794">
            <w:pPr>
              <w:pBdr>
                <w:bottom w:val="single" w:sz="4" w:space="1" w:color="auto"/>
              </w:pBdr>
              <w:spacing w:line="240" w:lineRule="auto"/>
              <w:ind w:right="-72"/>
              <w:jc w:val="right"/>
              <w:rPr>
                <w:rFonts w:cs="Arial"/>
                <w:sz w:val="16"/>
                <w:szCs w:val="16"/>
                <w:rtl/>
                <w:cs/>
                <w:lang w:eastAsia="en-GB"/>
              </w:rPr>
            </w:pPr>
            <w:r w:rsidRPr="0054497F">
              <w:rPr>
                <w:rFonts w:cs="Arial"/>
                <w:sz w:val="16"/>
                <w:szCs w:val="16"/>
                <w:lang w:eastAsia="en-GB"/>
              </w:rPr>
              <w:t>-</w:t>
            </w:r>
          </w:p>
        </w:tc>
        <w:tc>
          <w:tcPr>
            <w:tcW w:w="1179" w:type="dxa"/>
            <w:tcBorders>
              <w:left w:val="nil"/>
              <w:right w:val="nil"/>
            </w:tcBorders>
            <w:vAlign w:val="bottom"/>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w:t>
            </w:r>
          </w:p>
        </w:tc>
        <w:tc>
          <w:tcPr>
            <w:tcW w:w="1276" w:type="dxa"/>
            <w:tcBorders>
              <w:left w:val="nil"/>
              <w:right w:val="nil"/>
            </w:tcBorders>
            <w:vAlign w:val="bottom"/>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w:t>
            </w:r>
          </w:p>
        </w:tc>
        <w:tc>
          <w:tcPr>
            <w:tcW w:w="1276" w:type="dxa"/>
            <w:tcBorders>
              <w:left w:val="nil"/>
              <w:right w:val="nil"/>
            </w:tcBorders>
            <w:vAlign w:val="bottom"/>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1,789</w:t>
            </w:r>
          </w:p>
        </w:tc>
        <w:tc>
          <w:tcPr>
            <w:tcW w:w="1228" w:type="dxa"/>
            <w:tcBorders>
              <w:left w:val="nil"/>
              <w:right w:val="nil"/>
            </w:tcBorders>
            <w:vAlign w:val="bottom"/>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(7,066)</w:t>
            </w:r>
          </w:p>
        </w:tc>
      </w:tr>
      <w:tr w:rsidR="00F26794" w:rsidRPr="0054497F" w:rsidTr="00350129">
        <w:trPr>
          <w:trHeight w:val="20"/>
        </w:trPr>
        <w:tc>
          <w:tcPr>
            <w:tcW w:w="3249" w:type="dxa"/>
          </w:tcPr>
          <w:p w:rsidR="00F26794" w:rsidRPr="0054497F" w:rsidRDefault="00F26794" w:rsidP="00F26794">
            <w:pPr>
              <w:spacing w:line="240" w:lineRule="auto"/>
              <w:ind w:left="432"/>
              <w:rPr>
                <w:rFonts w:cs="Arial"/>
                <w:sz w:val="12"/>
                <w:szCs w:val="12"/>
                <w:lang w:eastAsia="en-GB"/>
              </w:rPr>
            </w:pPr>
          </w:p>
        </w:tc>
        <w:tc>
          <w:tcPr>
            <w:tcW w:w="1161"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260"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296"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152"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152"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152"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179"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276"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276"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228"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r>
      <w:tr w:rsidR="00F26794" w:rsidRPr="0054497F" w:rsidTr="00350129">
        <w:trPr>
          <w:trHeight w:val="20"/>
        </w:trPr>
        <w:tc>
          <w:tcPr>
            <w:tcW w:w="3249" w:type="dxa"/>
            <w:vAlign w:val="center"/>
          </w:tcPr>
          <w:p w:rsidR="00F26794" w:rsidRPr="0054497F" w:rsidRDefault="00F26794" w:rsidP="00F26794">
            <w:pPr>
              <w:spacing w:line="240" w:lineRule="auto"/>
              <w:ind w:left="432"/>
              <w:rPr>
                <w:rFonts w:cs="Arial"/>
                <w:sz w:val="16"/>
                <w:szCs w:val="16"/>
                <w:lang w:eastAsia="en-GB"/>
              </w:rPr>
            </w:pPr>
            <w:r w:rsidRPr="0054497F">
              <w:rPr>
                <w:rFonts w:cs="Arial"/>
                <w:sz w:val="16"/>
                <w:szCs w:val="16"/>
              </w:rPr>
              <w:t>Closing net book amount</w:t>
            </w:r>
          </w:p>
        </w:tc>
        <w:tc>
          <w:tcPr>
            <w:tcW w:w="1161" w:type="dxa"/>
            <w:tcBorders>
              <w:left w:val="nil"/>
              <w:right w:val="nil"/>
            </w:tcBorders>
            <w:vAlign w:val="bottom"/>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32,717</w:t>
            </w:r>
          </w:p>
        </w:tc>
        <w:tc>
          <w:tcPr>
            <w:tcW w:w="1260" w:type="dxa"/>
            <w:tcBorders>
              <w:left w:val="nil"/>
              <w:right w:val="nil"/>
            </w:tcBorders>
            <w:vAlign w:val="bottom"/>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151,555</w:t>
            </w:r>
          </w:p>
        </w:tc>
        <w:tc>
          <w:tcPr>
            <w:tcW w:w="1296" w:type="dxa"/>
            <w:tcBorders>
              <w:left w:val="nil"/>
              <w:right w:val="nil"/>
            </w:tcBorders>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4,434</w:t>
            </w:r>
          </w:p>
        </w:tc>
        <w:tc>
          <w:tcPr>
            <w:tcW w:w="1152" w:type="dxa"/>
            <w:tcBorders>
              <w:left w:val="nil"/>
              <w:right w:val="nil"/>
            </w:tcBorders>
            <w:vAlign w:val="bottom"/>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1,386,511</w:t>
            </w:r>
          </w:p>
        </w:tc>
        <w:tc>
          <w:tcPr>
            <w:tcW w:w="1152" w:type="dxa"/>
            <w:tcBorders>
              <w:left w:val="nil"/>
              <w:right w:val="nil"/>
            </w:tcBorders>
            <w:vAlign w:val="bottom"/>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274,293</w:t>
            </w:r>
          </w:p>
        </w:tc>
        <w:tc>
          <w:tcPr>
            <w:tcW w:w="1152" w:type="dxa"/>
            <w:tcBorders>
              <w:left w:val="nil"/>
              <w:right w:val="nil"/>
            </w:tcBorders>
            <w:vAlign w:val="bottom"/>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7,858</w:t>
            </w:r>
          </w:p>
        </w:tc>
        <w:tc>
          <w:tcPr>
            <w:tcW w:w="1179" w:type="dxa"/>
            <w:tcBorders>
              <w:left w:val="nil"/>
              <w:right w:val="nil"/>
            </w:tcBorders>
            <w:vAlign w:val="bottom"/>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1,011</w:t>
            </w:r>
          </w:p>
        </w:tc>
        <w:tc>
          <w:tcPr>
            <w:tcW w:w="1276" w:type="dxa"/>
            <w:tcBorders>
              <w:left w:val="nil"/>
              <w:right w:val="nil"/>
            </w:tcBorders>
            <w:vAlign w:val="bottom"/>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3,474</w:t>
            </w:r>
          </w:p>
        </w:tc>
        <w:tc>
          <w:tcPr>
            <w:tcW w:w="1276" w:type="dxa"/>
            <w:tcBorders>
              <w:left w:val="nil"/>
              <w:right w:val="nil"/>
            </w:tcBorders>
            <w:vAlign w:val="bottom"/>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755</w:t>
            </w:r>
          </w:p>
        </w:tc>
        <w:tc>
          <w:tcPr>
            <w:tcW w:w="1228" w:type="dxa"/>
            <w:tcBorders>
              <w:left w:val="nil"/>
              <w:right w:val="nil"/>
            </w:tcBorders>
            <w:vAlign w:val="bottom"/>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1,862,608</w:t>
            </w:r>
          </w:p>
        </w:tc>
      </w:tr>
      <w:tr w:rsidR="00F26794" w:rsidRPr="0054497F" w:rsidTr="00350129">
        <w:trPr>
          <w:trHeight w:val="20"/>
        </w:trPr>
        <w:tc>
          <w:tcPr>
            <w:tcW w:w="3249" w:type="dxa"/>
          </w:tcPr>
          <w:p w:rsidR="00F26794" w:rsidRPr="0054497F" w:rsidRDefault="00F26794" w:rsidP="00F26794">
            <w:pPr>
              <w:spacing w:line="240" w:lineRule="auto"/>
              <w:ind w:left="432"/>
              <w:rPr>
                <w:rFonts w:cs="Arial"/>
                <w:sz w:val="12"/>
                <w:szCs w:val="12"/>
                <w:lang w:eastAsia="en-GB"/>
              </w:rPr>
            </w:pPr>
          </w:p>
        </w:tc>
        <w:tc>
          <w:tcPr>
            <w:tcW w:w="1161" w:type="dxa"/>
            <w:tcBorders>
              <w:left w:val="nil"/>
              <w:right w:val="nil"/>
            </w:tcBorders>
            <w:vAlign w:val="center"/>
          </w:tcPr>
          <w:p w:rsidR="00F26794" w:rsidRPr="0054497F" w:rsidRDefault="00F26794" w:rsidP="00F26794">
            <w:pPr>
              <w:spacing w:line="240" w:lineRule="auto"/>
              <w:ind w:left="432"/>
              <w:rPr>
                <w:rFonts w:cs="Arial"/>
                <w:sz w:val="12"/>
                <w:szCs w:val="12"/>
                <w:lang w:eastAsia="en-GB"/>
              </w:rPr>
            </w:pPr>
          </w:p>
        </w:tc>
        <w:tc>
          <w:tcPr>
            <w:tcW w:w="1260" w:type="dxa"/>
            <w:tcBorders>
              <w:left w:val="nil"/>
              <w:right w:val="nil"/>
            </w:tcBorders>
            <w:vAlign w:val="center"/>
          </w:tcPr>
          <w:p w:rsidR="00F26794" w:rsidRPr="0054497F" w:rsidRDefault="00F26794" w:rsidP="00F26794">
            <w:pPr>
              <w:spacing w:line="240" w:lineRule="auto"/>
              <w:ind w:left="432"/>
              <w:rPr>
                <w:rFonts w:cs="Arial"/>
                <w:sz w:val="12"/>
                <w:szCs w:val="12"/>
                <w:lang w:eastAsia="en-GB"/>
              </w:rPr>
            </w:pPr>
          </w:p>
        </w:tc>
        <w:tc>
          <w:tcPr>
            <w:tcW w:w="1296" w:type="dxa"/>
            <w:tcBorders>
              <w:left w:val="nil"/>
              <w:right w:val="nil"/>
            </w:tcBorders>
          </w:tcPr>
          <w:p w:rsidR="00F26794" w:rsidRPr="0054497F" w:rsidRDefault="00F26794" w:rsidP="00F26794">
            <w:pPr>
              <w:spacing w:line="240" w:lineRule="auto"/>
              <w:ind w:left="432"/>
              <w:rPr>
                <w:rFonts w:cs="Arial"/>
                <w:sz w:val="12"/>
                <w:szCs w:val="12"/>
                <w:lang w:eastAsia="en-GB"/>
              </w:rPr>
            </w:pPr>
          </w:p>
        </w:tc>
        <w:tc>
          <w:tcPr>
            <w:tcW w:w="1152" w:type="dxa"/>
            <w:tcBorders>
              <w:left w:val="nil"/>
              <w:right w:val="nil"/>
            </w:tcBorders>
            <w:vAlign w:val="center"/>
          </w:tcPr>
          <w:p w:rsidR="00F26794" w:rsidRPr="0054497F" w:rsidRDefault="00F26794" w:rsidP="00F26794">
            <w:pPr>
              <w:spacing w:line="240" w:lineRule="auto"/>
              <w:ind w:left="432"/>
              <w:rPr>
                <w:rFonts w:cs="Arial"/>
                <w:sz w:val="12"/>
                <w:szCs w:val="12"/>
                <w:lang w:eastAsia="en-GB"/>
              </w:rPr>
            </w:pPr>
          </w:p>
        </w:tc>
        <w:tc>
          <w:tcPr>
            <w:tcW w:w="1152" w:type="dxa"/>
            <w:tcBorders>
              <w:left w:val="nil"/>
              <w:right w:val="nil"/>
            </w:tcBorders>
            <w:vAlign w:val="center"/>
          </w:tcPr>
          <w:p w:rsidR="00F26794" w:rsidRPr="0054497F" w:rsidRDefault="00F26794" w:rsidP="00F26794">
            <w:pPr>
              <w:spacing w:line="240" w:lineRule="auto"/>
              <w:ind w:left="432"/>
              <w:rPr>
                <w:rFonts w:cs="Arial"/>
                <w:sz w:val="12"/>
                <w:szCs w:val="12"/>
                <w:lang w:eastAsia="en-GB"/>
              </w:rPr>
            </w:pPr>
          </w:p>
        </w:tc>
        <w:tc>
          <w:tcPr>
            <w:tcW w:w="1152" w:type="dxa"/>
            <w:tcBorders>
              <w:left w:val="nil"/>
              <w:right w:val="nil"/>
            </w:tcBorders>
          </w:tcPr>
          <w:p w:rsidR="00F26794" w:rsidRPr="0054497F" w:rsidRDefault="00F26794" w:rsidP="00F26794">
            <w:pPr>
              <w:spacing w:line="240" w:lineRule="auto"/>
              <w:ind w:left="432"/>
              <w:rPr>
                <w:rFonts w:cs="Arial"/>
                <w:sz w:val="12"/>
                <w:szCs w:val="12"/>
                <w:lang w:eastAsia="en-GB"/>
              </w:rPr>
            </w:pPr>
          </w:p>
        </w:tc>
        <w:tc>
          <w:tcPr>
            <w:tcW w:w="1179" w:type="dxa"/>
            <w:tcBorders>
              <w:left w:val="nil"/>
              <w:right w:val="nil"/>
            </w:tcBorders>
            <w:vAlign w:val="center"/>
          </w:tcPr>
          <w:p w:rsidR="00F26794" w:rsidRPr="0054497F" w:rsidRDefault="00F26794" w:rsidP="00F26794">
            <w:pPr>
              <w:spacing w:line="240" w:lineRule="auto"/>
              <w:ind w:left="432"/>
              <w:rPr>
                <w:rFonts w:cs="Arial"/>
                <w:sz w:val="12"/>
                <w:szCs w:val="12"/>
                <w:lang w:eastAsia="en-GB"/>
              </w:rPr>
            </w:pPr>
          </w:p>
        </w:tc>
        <w:tc>
          <w:tcPr>
            <w:tcW w:w="1276" w:type="dxa"/>
            <w:tcBorders>
              <w:left w:val="nil"/>
              <w:right w:val="nil"/>
            </w:tcBorders>
            <w:vAlign w:val="center"/>
          </w:tcPr>
          <w:p w:rsidR="00F26794" w:rsidRPr="0054497F" w:rsidRDefault="00F26794" w:rsidP="00F26794">
            <w:pPr>
              <w:spacing w:line="240" w:lineRule="auto"/>
              <w:ind w:left="432"/>
              <w:rPr>
                <w:rFonts w:cs="Arial"/>
                <w:sz w:val="12"/>
                <w:szCs w:val="12"/>
                <w:lang w:eastAsia="en-GB"/>
              </w:rPr>
            </w:pPr>
          </w:p>
        </w:tc>
        <w:tc>
          <w:tcPr>
            <w:tcW w:w="1276" w:type="dxa"/>
            <w:tcBorders>
              <w:left w:val="nil"/>
              <w:right w:val="nil"/>
            </w:tcBorders>
            <w:vAlign w:val="center"/>
          </w:tcPr>
          <w:p w:rsidR="00F26794" w:rsidRPr="0054497F" w:rsidRDefault="00F26794" w:rsidP="00F26794">
            <w:pPr>
              <w:spacing w:line="240" w:lineRule="auto"/>
              <w:ind w:left="432"/>
              <w:rPr>
                <w:rFonts w:cs="Arial"/>
                <w:sz w:val="12"/>
                <w:szCs w:val="12"/>
                <w:lang w:eastAsia="en-GB"/>
              </w:rPr>
            </w:pPr>
          </w:p>
        </w:tc>
        <w:tc>
          <w:tcPr>
            <w:tcW w:w="1228" w:type="dxa"/>
            <w:tcBorders>
              <w:left w:val="nil"/>
              <w:right w:val="nil"/>
            </w:tcBorders>
            <w:vAlign w:val="center"/>
          </w:tcPr>
          <w:p w:rsidR="00F26794" w:rsidRPr="0054497F" w:rsidRDefault="00F26794" w:rsidP="00F26794">
            <w:pPr>
              <w:spacing w:line="240" w:lineRule="auto"/>
              <w:ind w:left="432"/>
              <w:rPr>
                <w:rFonts w:cs="Arial"/>
                <w:sz w:val="12"/>
                <w:szCs w:val="12"/>
                <w:lang w:eastAsia="en-GB"/>
              </w:rPr>
            </w:pPr>
          </w:p>
        </w:tc>
      </w:tr>
      <w:tr w:rsidR="00F26794" w:rsidRPr="0054497F" w:rsidTr="00350129">
        <w:trPr>
          <w:trHeight w:val="20"/>
        </w:trPr>
        <w:tc>
          <w:tcPr>
            <w:tcW w:w="3249" w:type="dxa"/>
          </w:tcPr>
          <w:p w:rsidR="00F26794" w:rsidRPr="0054497F" w:rsidRDefault="00F26794" w:rsidP="00F26794">
            <w:pPr>
              <w:spacing w:line="240" w:lineRule="auto"/>
              <w:ind w:left="432"/>
              <w:rPr>
                <w:rFonts w:cs="Arial"/>
                <w:b/>
                <w:bCs/>
                <w:sz w:val="16"/>
                <w:szCs w:val="16"/>
                <w:lang w:eastAsia="en-GB"/>
              </w:rPr>
            </w:pPr>
            <w:r w:rsidRPr="0054497F">
              <w:rPr>
                <w:rFonts w:cs="Arial"/>
                <w:b/>
                <w:bCs/>
                <w:sz w:val="16"/>
                <w:szCs w:val="16"/>
              </w:rPr>
              <w:t>At 31 December 2019</w:t>
            </w:r>
          </w:p>
        </w:tc>
        <w:tc>
          <w:tcPr>
            <w:tcW w:w="1161"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p>
        </w:tc>
        <w:tc>
          <w:tcPr>
            <w:tcW w:w="1260"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p>
        </w:tc>
        <w:tc>
          <w:tcPr>
            <w:tcW w:w="1296" w:type="dxa"/>
            <w:tcBorders>
              <w:left w:val="nil"/>
              <w:right w:val="nil"/>
            </w:tcBorders>
          </w:tcPr>
          <w:p w:rsidR="00F26794" w:rsidRPr="0054497F" w:rsidRDefault="00F26794" w:rsidP="00F26794">
            <w:pPr>
              <w:spacing w:line="240" w:lineRule="auto"/>
              <w:ind w:right="-72"/>
              <w:jc w:val="right"/>
              <w:rPr>
                <w:rFonts w:cs="Arial"/>
                <w:sz w:val="16"/>
                <w:szCs w:val="16"/>
                <w:lang w:eastAsia="en-GB"/>
              </w:rPr>
            </w:pPr>
          </w:p>
        </w:tc>
        <w:tc>
          <w:tcPr>
            <w:tcW w:w="1152"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p>
        </w:tc>
        <w:tc>
          <w:tcPr>
            <w:tcW w:w="1152"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p>
        </w:tc>
        <w:tc>
          <w:tcPr>
            <w:tcW w:w="1152" w:type="dxa"/>
            <w:tcBorders>
              <w:left w:val="nil"/>
              <w:right w:val="nil"/>
            </w:tcBorders>
          </w:tcPr>
          <w:p w:rsidR="00F26794" w:rsidRPr="0054497F" w:rsidRDefault="00F26794" w:rsidP="00F26794">
            <w:pPr>
              <w:spacing w:line="240" w:lineRule="auto"/>
              <w:ind w:right="-72"/>
              <w:jc w:val="right"/>
              <w:rPr>
                <w:rFonts w:cs="Arial"/>
                <w:sz w:val="16"/>
                <w:szCs w:val="16"/>
                <w:lang w:eastAsia="en-GB"/>
              </w:rPr>
            </w:pPr>
          </w:p>
        </w:tc>
        <w:tc>
          <w:tcPr>
            <w:tcW w:w="1179"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p>
        </w:tc>
        <w:tc>
          <w:tcPr>
            <w:tcW w:w="1276"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p>
        </w:tc>
        <w:tc>
          <w:tcPr>
            <w:tcW w:w="1276"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p>
        </w:tc>
        <w:tc>
          <w:tcPr>
            <w:tcW w:w="1228"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p>
        </w:tc>
      </w:tr>
      <w:tr w:rsidR="00F26794" w:rsidRPr="0054497F" w:rsidTr="0054497F">
        <w:trPr>
          <w:trHeight w:val="189"/>
        </w:trPr>
        <w:tc>
          <w:tcPr>
            <w:tcW w:w="3249" w:type="dxa"/>
            <w:vAlign w:val="bottom"/>
          </w:tcPr>
          <w:p w:rsidR="00F26794" w:rsidRPr="0054497F" w:rsidRDefault="00F26794" w:rsidP="00F26794">
            <w:pPr>
              <w:tabs>
                <w:tab w:val="left" w:pos="5812"/>
              </w:tabs>
              <w:spacing w:line="240" w:lineRule="auto"/>
              <w:ind w:left="432"/>
              <w:rPr>
                <w:rFonts w:cs="Arial"/>
                <w:sz w:val="16"/>
                <w:szCs w:val="16"/>
              </w:rPr>
            </w:pPr>
            <w:r w:rsidRPr="0054497F">
              <w:rPr>
                <w:rFonts w:cs="Arial"/>
                <w:sz w:val="16"/>
                <w:szCs w:val="16"/>
              </w:rPr>
              <w:t xml:space="preserve">Cost </w:t>
            </w:r>
          </w:p>
        </w:tc>
        <w:tc>
          <w:tcPr>
            <w:tcW w:w="1161"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32,717</w:t>
            </w:r>
          </w:p>
        </w:tc>
        <w:tc>
          <w:tcPr>
            <w:tcW w:w="1260"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167,753</w:t>
            </w:r>
          </w:p>
        </w:tc>
        <w:tc>
          <w:tcPr>
            <w:tcW w:w="1296" w:type="dxa"/>
            <w:tcBorders>
              <w:left w:val="nil"/>
              <w:right w:val="nil"/>
            </w:tcBorders>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5,542</w:t>
            </w:r>
          </w:p>
        </w:tc>
        <w:tc>
          <w:tcPr>
            <w:tcW w:w="1152"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1,544,537</w:t>
            </w:r>
          </w:p>
        </w:tc>
        <w:tc>
          <w:tcPr>
            <w:tcW w:w="1152"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328,991</w:t>
            </w:r>
          </w:p>
        </w:tc>
        <w:tc>
          <w:tcPr>
            <w:tcW w:w="1152"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12,529</w:t>
            </w:r>
          </w:p>
        </w:tc>
        <w:tc>
          <w:tcPr>
            <w:tcW w:w="1179"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3,394</w:t>
            </w:r>
          </w:p>
        </w:tc>
        <w:tc>
          <w:tcPr>
            <w:tcW w:w="1276"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3,474</w:t>
            </w:r>
          </w:p>
        </w:tc>
        <w:tc>
          <w:tcPr>
            <w:tcW w:w="1276"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755</w:t>
            </w:r>
          </w:p>
        </w:tc>
        <w:tc>
          <w:tcPr>
            <w:tcW w:w="1228" w:type="dxa"/>
            <w:tcBorders>
              <w:left w:val="nil"/>
              <w:right w:val="nil"/>
            </w:tcBorders>
            <w:vAlign w:val="center"/>
          </w:tcPr>
          <w:p w:rsidR="00F26794" w:rsidRPr="0054497F" w:rsidRDefault="00F26794" w:rsidP="00F26794">
            <w:pPr>
              <w:spacing w:line="240" w:lineRule="auto"/>
              <w:ind w:right="-72"/>
              <w:jc w:val="right"/>
              <w:rPr>
                <w:rFonts w:cs="Arial"/>
                <w:sz w:val="16"/>
                <w:szCs w:val="16"/>
                <w:lang w:eastAsia="en-GB"/>
              </w:rPr>
            </w:pPr>
            <w:r w:rsidRPr="0054497F">
              <w:rPr>
                <w:rFonts w:cs="Arial"/>
                <w:sz w:val="16"/>
                <w:szCs w:val="16"/>
                <w:lang w:eastAsia="en-GB"/>
              </w:rPr>
              <w:t>2,099,692</w:t>
            </w:r>
          </w:p>
        </w:tc>
      </w:tr>
      <w:tr w:rsidR="00F26794" w:rsidRPr="0054497F" w:rsidTr="00350129">
        <w:trPr>
          <w:trHeight w:val="20"/>
        </w:trPr>
        <w:tc>
          <w:tcPr>
            <w:tcW w:w="3249" w:type="dxa"/>
            <w:vAlign w:val="bottom"/>
          </w:tcPr>
          <w:p w:rsidR="00F26794" w:rsidRPr="0054497F" w:rsidRDefault="00F26794" w:rsidP="00F26794">
            <w:pPr>
              <w:tabs>
                <w:tab w:val="left" w:pos="5812"/>
              </w:tabs>
              <w:spacing w:line="240" w:lineRule="auto"/>
              <w:ind w:left="432"/>
              <w:rPr>
                <w:rFonts w:cs="Arial"/>
                <w:sz w:val="16"/>
                <w:szCs w:val="16"/>
              </w:rPr>
            </w:pPr>
            <w:r w:rsidRPr="0054497F">
              <w:rPr>
                <w:rFonts w:cs="Arial"/>
                <w:sz w:val="16"/>
                <w:szCs w:val="16"/>
                <w:u w:val="single"/>
              </w:rPr>
              <w:t>Less</w:t>
            </w:r>
            <w:r w:rsidRPr="0054497F">
              <w:rPr>
                <w:rFonts w:cs="Arial"/>
                <w:sz w:val="16"/>
                <w:szCs w:val="16"/>
              </w:rPr>
              <w:t xml:space="preserve"> Accumulated depreciation</w:t>
            </w:r>
          </w:p>
        </w:tc>
        <w:tc>
          <w:tcPr>
            <w:tcW w:w="1161" w:type="dxa"/>
            <w:tcBorders>
              <w:left w:val="nil"/>
              <w:right w:val="nil"/>
            </w:tcBorders>
            <w:vAlign w:val="center"/>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w:t>
            </w:r>
          </w:p>
        </w:tc>
        <w:tc>
          <w:tcPr>
            <w:tcW w:w="1260" w:type="dxa"/>
            <w:tcBorders>
              <w:left w:val="nil"/>
              <w:right w:val="nil"/>
            </w:tcBorders>
            <w:vAlign w:val="center"/>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(16,198)</w:t>
            </w:r>
          </w:p>
        </w:tc>
        <w:tc>
          <w:tcPr>
            <w:tcW w:w="1296" w:type="dxa"/>
            <w:tcBorders>
              <w:left w:val="nil"/>
              <w:right w:val="nil"/>
            </w:tcBorders>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(1,108)</w:t>
            </w:r>
          </w:p>
        </w:tc>
        <w:tc>
          <w:tcPr>
            <w:tcW w:w="1152" w:type="dxa"/>
            <w:tcBorders>
              <w:left w:val="nil"/>
              <w:right w:val="nil"/>
            </w:tcBorders>
            <w:vAlign w:val="center"/>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(158,026)</w:t>
            </w:r>
          </w:p>
        </w:tc>
        <w:tc>
          <w:tcPr>
            <w:tcW w:w="1152" w:type="dxa"/>
            <w:tcBorders>
              <w:left w:val="nil"/>
              <w:right w:val="nil"/>
            </w:tcBorders>
            <w:vAlign w:val="center"/>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(54,698)</w:t>
            </w:r>
          </w:p>
        </w:tc>
        <w:tc>
          <w:tcPr>
            <w:tcW w:w="1152" w:type="dxa"/>
            <w:tcBorders>
              <w:left w:val="nil"/>
              <w:right w:val="nil"/>
            </w:tcBorders>
            <w:vAlign w:val="center"/>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(4,671)</w:t>
            </w:r>
          </w:p>
        </w:tc>
        <w:tc>
          <w:tcPr>
            <w:tcW w:w="1179" w:type="dxa"/>
            <w:tcBorders>
              <w:left w:val="nil"/>
              <w:right w:val="nil"/>
            </w:tcBorders>
            <w:vAlign w:val="center"/>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(2,383)</w:t>
            </w:r>
          </w:p>
        </w:tc>
        <w:tc>
          <w:tcPr>
            <w:tcW w:w="1276" w:type="dxa"/>
            <w:tcBorders>
              <w:left w:val="nil"/>
              <w:right w:val="nil"/>
            </w:tcBorders>
            <w:vAlign w:val="center"/>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w:t>
            </w:r>
          </w:p>
        </w:tc>
        <w:tc>
          <w:tcPr>
            <w:tcW w:w="1276" w:type="dxa"/>
            <w:tcBorders>
              <w:left w:val="nil"/>
              <w:right w:val="nil"/>
            </w:tcBorders>
            <w:vAlign w:val="center"/>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w:t>
            </w:r>
          </w:p>
        </w:tc>
        <w:tc>
          <w:tcPr>
            <w:tcW w:w="1228" w:type="dxa"/>
            <w:tcBorders>
              <w:left w:val="nil"/>
              <w:right w:val="nil"/>
            </w:tcBorders>
            <w:vAlign w:val="center"/>
          </w:tcPr>
          <w:p w:rsidR="00F26794" w:rsidRPr="0054497F" w:rsidRDefault="00F26794" w:rsidP="00F26794">
            <w:pPr>
              <w:pBdr>
                <w:bottom w:val="single" w:sz="4" w:space="1" w:color="auto"/>
              </w:pBdr>
              <w:spacing w:line="240" w:lineRule="auto"/>
              <w:ind w:right="-72"/>
              <w:jc w:val="right"/>
              <w:rPr>
                <w:rFonts w:cs="Arial"/>
                <w:sz w:val="16"/>
                <w:szCs w:val="16"/>
                <w:lang w:eastAsia="en-GB"/>
              </w:rPr>
            </w:pPr>
            <w:r w:rsidRPr="0054497F">
              <w:rPr>
                <w:rFonts w:cs="Arial"/>
                <w:sz w:val="16"/>
                <w:szCs w:val="16"/>
                <w:lang w:eastAsia="en-GB"/>
              </w:rPr>
              <w:t>(237,084)</w:t>
            </w:r>
          </w:p>
        </w:tc>
      </w:tr>
      <w:tr w:rsidR="00F26794" w:rsidRPr="0054497F" w:rsidTr="00F26794">
        <w:trPr>
          <w:trHeight w:val="139"/>
        </w:trPr>
        <w:tc>
          <w:tcPr>
            <w:tcW w:w="3249" w:type="dxa"/>
          </w:tcPr>
          <w:p w:rsidR="00F26794" w:rsidRPr="0054497F" w:rsidRDefault="00F26794" w:rsidP="00F26794">
            <w:pPr>
              <w:spacing w:line="240" w:lineRule="auto"/>
              <w:ind w:left="432"/>
              <w:rPr>
                <w:rFonts w:cs="Arial"/>
                <w:sz w:val="12"/>
                <w:szCs w:val="12"/>
                <w:lang w:eastAsia="en-GB"/>
              </w:rPr>
            </w:pPr>
          </w:p>
        </w:tc>
        <w:tc>
          <w:tcPr>
            <w:tcW w:w="1161"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260"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296"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152"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152"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152"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179"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276"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276" w:type="dxa"/>
            <w:tcBorders>
              <w:top w:val="nil"/>
              <w:left w:val="nil"/>
              <w:right w:val="nil"/>
            </w:tcBorders>
          </w:tcPr>
          <w:p w:rsidR="00F26794" w:rsidRPr="0054497F" w:rsidRDefault="00F26794" w:rsidP="00F26794">
            <w:pPr>
              <w:spacing w:line="240" w:lineRule="auto"/>
              <w:ind w:left="432"/>
              <w:rPr>
                <w:rFonts w:cs="Arial"/>
                <w:sz w:val="12"/>
                <w:szCs w:val="12"/>
                <w:lang w:eastAsia="en-GB"/>
              </w:rPr>
            </w:pPr>
          </w:p>
        </w:tc>
        <w:tc>
          <w:tcPr>
            <w:tcW w:w="1228" w:type="dxa"/>
            <w:tcBorders>
              <w:top w:val="nil"/>
              <w:left w:val="nil"/>
              <w:right w:val="nil"/>
            </w:tcBorders>
          </w:tcPr>
          <w:p w:rsidR="00F26794" w:rsidRPr="0054497F" w:rsidRDefault="00F26794" w:rsidP="00F26794">
            <w:pPr>
              <w:spacing w:line="240" w:lineRule="auto"/>
              <w:ind w:right="-72"/>
              <w:jc w:val="right"/>
              <w:rPr>
                <w:rFonts w:cs="Arial"/>
                <w:sz w:val="12"/>
                <w:szCs w:val="12"/>
                <w:lang w:eastAsia="en-GB"/>
              </w:rPr>
            </w:pPr>
          </w:p>
        </w:tc>
      </w:tr>
      <w:tr w:rsidR="00F26794" w:rsidRPr="0054497F" w:rsidTr="00350129">
        <w:trPr>
          <w:trHeight w:val="20"/>
        </w:trPr>
        <w:tc>
          <w:tcPr>
            <w:tcW w:w="3249" w:type="dxa"/>
            <w:vAlign w:val="center"/>
          </w:tcPr>
          <w:p w:rsidR="00F26794" w:rsidRPr="0054497F" w:rsidRDefault="00F26794" w:rsidP="00F26794">
            <w:pPr>
              <w:spacing w:line="240" w:lineRule="auto"/>
              <w:ind w:left="432"/>
              <w:rPr>
                <w:rFonts w:cs="Arial"/>
                <w:sz w:val="16"/>
                <w:szCs w:val="16"/>
                <w:lang w:eastAsia="en-GB"/>
              </w:rPr>
            </w:pPr>
            <w:r w:rsidRPr="0054497F">
              <w:rPr>
                <w:rFonts w:cs="Arial"/>
                <w:sz w:val="16"/>
                <w:szCs w:val="16"/>
              </w:rPr>
              <w:t>Net book amount</w:t>
            </w:r>
          </w:p>
        </w:tc>
        <w:tc>
          <w:tcPr>
            <w:tcW w:w="1161" w:type="dxa"/>
            <w:tcBorders>
              <w:left w:val="nil"/>
              <w:right w:val="nil"/>
            </w:tcBorders>
            <w:vAlign w:val="center"/>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32,717</w:t>
            </w:r>
          </w:p>
        </w:tc>
        <w:tc>
          <w:tcPr>
            <w:tcW w:w="1260" w:type="dxa"/>
            <w:tcBorders>
              <w:left w:val="nil"/>
              <w:right w:val="nil"/>
            </w:tcBorders>
            <w:vAlign w:val="center"/>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151,555</w:t>
            </w:r>
          </w:p>
        </w:tc>
        <w:tc>
          <w:tcPr>
            <w:tcW w:w="1296" w:type="dxa"/>
            <w:tcBorders>
              <w:left w:val="nil"/>
              <w:right w:val="nil"/>
            </w:tcBorders>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4,434</w:t>
            </w:r>
          </w:p>
        </w:tc>
        <w:tc>
          <w:tcPr>
            <w:tcW w:w="1152" w:type="dxa"/>
            <w:tcBorders>
              <w:left w:val="nil"/>
              <w:right w:val="nil"/>
            </w:tcBorders>
            <w:vAlign w:val="center"/>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1,386,511</w:t>
            </w:r>
          </w:p>
        </w:tc>
        <w:tc>
          <w:tcPr>
            <w:tcW w:w="1152" w:type="dxa"/>
            <w:tcBorders>
              <w:left w:val="nil"/>
              <w:right w:val="nil"/>
            </w:tcBorders>
            <w:vAlign w:val="center"/>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274,293</w:t>
            </w:r>
          </w:p>
        </w:tc>
        <w:tc>
          <w:tcPr>
            <w:tcW w:w="1152" w:type="dxa"/>
            <w:tcBorders>
              <w:left w:val="nil"/>
              <w:right w:val="nil"/>
            </w:tcBorders>
            <w:vAlign w:val="center"/>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7,858</w:t>
            </w:r>
          </w:p>
        </w:tc>
        <w:tc>
          <w:tcPr>
            <w:tcW w:w="1179" w:type="dxa"/>
            <w:tcBorders>
              <w:left w:val="nil"/>
              <w:right w:val="nil"/>
            </w:tcBorders>
            <w:vAlign w:val="center"/>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1,011</w:t>
            </w:r>
          </w:p>
        </w:tc>
        <w:tc>
          <w:tcPr>
            <w:tcW w:w="1276" w:type="dxa"/>
            <w:tcBorders>
              <w:left w:val="nil"/>
              <w:right w:val="nil"/>
            </w:tcBorders>
            <w:vAlign w:val="center"/>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3,474</w:t>
            </w:r>
          </w:p>
        </w:tc>
        <w:tc>
          <w:tcPr>
            <w:tcW w:w="1276" w:type="dxa"/>
            <w:tcBorders>
              <w:left w:val="nil"/>
              <w:right w:val="nil"/>
            </w:tcBorders>
            <w:vAlign w:val="center"/>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755</w:t>
            </w:r>
          </w:p>
        </w:tc>
        <w:tc>
          <w:tcPr>
            <w:tcW w:w="1228" w:type="dxa"/>
            <w:tcBorders>
              <w:left w:val="nil"/>
              <w:right w:val="nil"/>
            </w:tcBorders>
            <w:vAlign w:val="center"/>
          </w:tcPr>
          <w:p w:rsidR="00F26794" w:rsidRPr="0054497F" w:rsidRDefault="00F26794" w:rsidP="00F26794">
            <w:pPr>
              <w:pBdr>
                <w:bottom w:val="double" w:sz="4" w:space="1" w:color="auto"/>
              </w:pBdr>
              <w:spacing w:line="240" w:lineRule="auto"/>
              <w:ind w:right="-72"/>
              <w:jc w:val="right"/>
              <w:rPr>
                <w:rFonts w:cs="Arial"/>
                <w:sz w:val="16"/>
                <w:szCs w:val="16"/>
                <w:lang w:eastAsia="en-GB"/>
              </w:rPr>
            </w:pPr>
            <w:r w:rsidRPr="0054497F">
              <w:rPr>
                <w:rFonts w:cs="Arial"/>
                <w:sz w:val="16"/>
                <w:szCs w:val="16"/>
                <w:lang w:eastAsia="en-GB"/>
              </w:rPr>
              <w:t>1,862,608</w:t>
            </w:r>
          </w:p>
        </w:tc>
      </w:tr>
    </w:tbl>
    <w:p w:rsidR="0032672F" w:rsidRDefault="0032672F" w:rsidP="00D755C2">
      <w:pPr>
        <w:tabs>
          <w:tab w:val="left" w:pos="1562"/>
        </w:tabs>
        <w:spacing w:line="240" w:lineRule="auto"/>
        <w:ind w:left="532"/>
        <w:jc w:val="thaiDistribute"/>
        <w:rPr>
          <w:rFonts w:cs="Arial"/>
          <w:sz w:val="18"/>
          <w:szCs w:val="18"/>
        </w:rPr>
      </w:pPr>
    </w:p>
    <w:p w:rsidR="00D5548A" w:rsidRDefault="00D5548A" w:rsidP="00D755C2">
      <w:pPr>
        <w:tabs>
          <w:tab w:val="left" w:pos="1562"/>
        </w:tabs>
        <w:spacing w:line="240" w:lineRule="auto"/>
        <w:ind w:left="532"/>
        <w:jc w:val="thaiDistribute"/>
        <w:rPr>
          <w:rFonts w:cs="Arial"/>
          <w:sz w:val="18"/>
          <w:szCs w:val="18"/>
        </w:rPr>
      </w:pPr>
      <w:r w:rsidRPr="0054497F">
        <w:rPr>
          <w:rFonts w:cs="Arial"/>
          <w:sz w:val="18"/>
          <w:szCs w:val="18"/>
        </w:rPr>
        <w:t>During 201</w:t>
      </w:r>
      <w:r w:rsidR="004D7292" w:rsidRPr="0054497F">
        <w:rPr>
          <w:rFonts w:cs="Arial"/>
          <w:sz w:val="18"/>
          <w:szCs w:val="18"/>
        </w:rPr>
        <w:t>9</w:t>
      </w:r>
      <w:r w:rsidRPr="0054497F">
        <w:rPr>
          <w:rFonts w:cs="Arial"/>
          <w:sz w:val="18"/>
          <w:szCs w:val="18"/>
        </w:rPr>
        <w:t xml:space="preserve">, land with the </w:t>
      </w:r>
      <w:r w:rsidR="004D7292" w:rsidRPr="0054497F">
        <w:rPr>
          <w:rFonts w:cs="Arial"/>
          <w:sz w:val="18"/>
          <w:szCs w:val="18"/>
        </w:rPr>
        <w:t xml:space="preserve">net book amount of Baht </w:t>
      </w:r>
      <w:r w:rsidR="00B62E6A" w:rsidRPr="0054497F">
        <w:rPr>
          <w:rFonts w:cs="Arial"/>
          <w:sz w:val="18"/>
          <w:szCs w:val="18"/>
        </w:rPr>
        <w:t>32.72</w:t>
      </w:r>
      <w:r w:rsidRPr="0054497F">
        <w:rPr>
          <w:rFonts w:cs="Arial"/>
          <w:sz w:val="18"/>
          <w:szCs w:val="18"/>
        </w:rPr>
        <w:t xml:space="preserve"> million (201</w:t>
      </w:r>
      <w:r w:rsidR="004D7292" w:rsidRPr="0054497F">
        <w:rPr>
          <w:rFonts w:cs="Arial"/>
          <w:sz w:val="18"/>
          <w:szCs w:val="18"/>
        </w:rPr>
        <w:t>8</w:t>
      </w:r>
      <w:r w:rsidRPr="0054497F">
        <w:rPr>
          <w:rFonts w:cs="Arial"/>
          <w:sz w:val="18"/>
          <w:szCs w:val="18"/>
        </w:rPr>
        <w:t xml:space="preserve">: Baht 32.72 million) and buildings and equipment of Baht </w:t>
      </w:r>
      <w:r w:rsidR="00B62E6A" w:rsidRPr="0054497F">
        <w:rPr>
          <w:rFonts w:cs="Arial"/>
          <w:sz w:val="18"/>
          <w:szCs w:val="18"/>
        </w:rPr>
        <w:t xml:space="preserve">1,819.76 </w:t>
      </w:r>
      <w:r w:rsidR="004D7292" w:rsidRPr="0054497F">
        <w:rPr>
          <w:rFonts w:cs="Arial"/>
          <w:sz w:val="18"/>
          <w:szCs w:val="18"/>
        </w:rPr>
        <w:t>million (2018: Baht 1,619</w:t>
      </w:r>
      <w:r w:rsidRPr="0054497F">
        <w:rPr>
          <w:rFonts w:cs="Arial"/>
          <w:sz w:val="18"/>
          <w:szCs w:val="18"/>
        </w:rPr>
        <w:t>.</w:t>
      </w:r>
      <w:r w:rsidR="004D7292" w:rsidRPr="0054497F">
        <w:rPr>
          <w:rFonts w:cs="Arial"/>
          <w:sz w:val="18"/>
          <w:szCs w:val="18"/>
        </w:rPr>
        <w:t>41</w:t>
      </w:r>
      <w:r w:rsidRPr="0054497F">
        <w:rPr>
          <w:rFonts w:cs="Arial"/>
          <w:sz w:val="18"/>
          <w:szCs w:val="18"/>
        </w:rPr>
        <w:t xml:space="preserve"> million) are pledged as collateral f</w:t>
      </w:r>
      <w:r w:rsidR="005C2CD1" w:rsidRPr="0054497F">
        <w:rPr>
          <w:rFonts w:cs="Arial"/>
          <w:sz w:val="18"/>
          <w:szCs w:val="18"/>
        </w:rPr>
        <w:t>or long-term borrowings (</w:t>
      </w:r>
      <w:r w:rsidR="005C2CD1" w:rsidRPr="00557CB5">
        <w:rPr>
          <w:rFonts w:cs="Arial"/>
          <w:sz w:val="18"/>
          <w:szCs w:val="18"/>
        </w:rPr>
        <w:t>Note 2</w:t>
      </w:r>
      <w:r w:rsidR="00A87C3B">
        <w:rPr>
          <w:rFonts w:cs="Arial"/>
          <w:sz w:val="18"/>
          <w:szCs w:val="18"/>
        </w:rPr>
        <w:t>2</w:t>
      </w:r>
      <w:r w:rsidRPr="00557CB5">
        <w:rPr>
          <w:rFonts w:cs="Arial"/>
          <w:sz w:val="18"/>
          <w:szCs w:val="18"/>
        </w:rPr>
        <w:t>).</w:t>
      </w:r>
    </w:p>
    <w:p w:rsidR="0032672F" w:rsidRDefault="0032672F" w:rsidP="00D755C2">
      <w:pPr>
        <w:tabs>
          <w:tab w:val="left" w:pos="1562"/>
        </w:tabs>
        <w:spacing w:line="240" w:lineRule="auto"/>
        <w:ind w:left="532"/>
        <w:jc w:val="thaiDistribute"/>
        <w:rPr>
          <w:rFonts w:cs="Arial"/>
          <w:sz w:val="18"/>
          <w:szCs w:val="18"/>
        </w:rPr>
      </w:pPr>
    </w:p>
    <w:p w:rsidR="0032672F" w:rsidRPr="00557CB5" w:rsidRDefault="0032672F" w:rsidP="00D755C2">
      <w:pPr>
        <w:tabs>
          <w:tab w:val="left" w:pos="1562"/>
        </w:tabs>
        <w:spacing w:line="240" w:lineRule="auto"/>
        <w:ind w:left="532"/>
        <w:jc w:val="thaiDistribute"/>
        <w:rPr>
          <w:rFonts w:cs="Arial"/>
          <w:sz w:val="18"/>
          <w:szCs w:val="18"/>
        </w:rPr>
        <w:sectPr w:rsidR="0032672F" w:rsidRPr="00557CB5" w:rsidSect="0032672F">
          <w:pgSz w:w="16838" w:h="11906" w:orient="landscape"/>
          <w:pgMar w:top="1440" w:right="720" w:bottom="720" w:left="720" w:header="706" w:footer="576" w:gutter="0"/>
          <w:cols w:space="720"/>
        </w:sectPr>
      </w:pPr>
    </w:p>
    <w:p w:rsidR="00243CCE" w:rsidRPr="005B2673" w:rsidRDefault="00243CCE" w:rsidP="00D755C2">
      <w:pPr>
        <w:spacing w:line="240" w:lineRule="auto"/>
        <w:ind w:left="540" w:hanging="526"/>
        <w:jc w:val="thaiDistribute"/>
        <w:rPr>
          <w:rFonts w:eastAsia="Angsana New" w:cs="Arial"/>
          <w:sz w:val="18"/>
          <w:szCs w:val="18"/>
        </w:rPr>
      </w:pPr>
    </w:p>
    <w:p w:rsidR="00243CCE" w:rsidRPr="005B2673" w:rsidRDefault="00243CCE" w:rsidP="00D755C2">
      <w:pPr>
        <w:spacing w:line="240" w:lineRule="auto"/>
        <w:ind w:left="540" w:hanging="526"/>
        <w:jc w:val="thaiDistribute"/>
        <w:rPr>
          <w:rFonts w:eastAsia="Angsana New" w:cs="Arial"/>
          <w:sz w:val="18"/>
          <w:szCs w:val="18"/>
        </w:rPr>
      </w:pPr>
    </w:p>
    <w:p w:rsidR="00C7350F" w:rsidRPr="005B2673" w:rsidRDefault="00834380" w:rsidP="00D755C2">
      <w:pPr>
        <w:spacing w:line="240" w:lineRule="auto"/>
        <w:ind w:left="540" w:hanging="526"/>
        <w:jc w:val="thaiDistribute"/>
        <w:rPr>
          <w:rFonts w:cs="Arial"/>
          <w:sz w:val="18"/>
          <w:szCs w:val="18"/>
        </w:rPr>
      </w:pPr>
      <w:r w:rsidRPr="005B2673">
        <w:rPr>
          <w:rFonts w:eastAsia="Angsana New" w:cs="Arial"/>
          <w:b/>
          <w:bCs/>
          <w:sz w:val="18"/>
          <w:szCs w:val="18"/>
        </w:rPr>
        <w:t>1</w:t>
      </w:r>
      <w:r w:rsidR="0069553B">
        <w:rPr>
          <w:rFonts w:eastAsia="Angsana New" w:cs="Arial"/>
          <w:b/>
          <w:bCs/>
          <w:sz w:val="18"/>
          <w:szCs w:val="18"/>
        </w:rPr>
        <w:t>5</w:t>
      </w:r>
      <w:r w:rsidR="00C7350F" w:rsidRPr="005B2673">
        <w:rPr>
          <w:rFonts w:eastAsia="Angsana New" w:cs="Arial"/>
          <w:b/>
          <w:bCs/>
          <w:sz w:val="18"/>
          <w:szCs w:val="18"/>
        </w:rPr>
        <w:tab/>
      </w:r>
      <w:r w:rsidR="00C7350F" w:rsidRPr="005B2673">
        <w:rPr>
          <w:rFonts w:cs="Arial"/>
          <w:b/>
          <w:bCs/>
          <w:sz w:val="18"/>
          <w:szCs w:val="18"/>
        </w:rPr>
        <w:t xml:space="preserve">Property, plant and equipment </w:t>
      </w:r>
      <w:r w:rsidR="00C7350F" w:rsidRPr="005B2673">
        <w:rPr>
          <w:rFonts w:cs="Arial"/>
          <w:sz w:val="18"/>
          <w:szCs w:val="18"/>
        </w:rPr>
        <w:t>(Cont’d)</w:t>
      </w:r>
    </w:p>
    <w:p w:rsidR="0014302E" w:rsidRPr="005B2673" w:rsidRDefault="0014302E" w:rsidP="00D755C2">
      <w:pPr>
        <w:spacing w:line="240" w:lineRule="auto"/>
        <w:ind w:left="540" w:hanging="526"/>
        <w:jc w:val="thaiDistribute"/>
        <w:rPr>
          <w:rFonts w:cs="Arial"/>
          <w:sz w:val="18"/>
          <w:szCs w:val="18"/>
        </w:rPr>
      </w:pPr>
    </w:p>
    <w:tbl>
      <w:tblPr>
        <w:tblW w:w="9557" w:type="dxa"/>
        <w:tblInd w:w="-90" w:type="dxa"/>
        <w:tblLayout w:type="fixed"/>
        <w:tblLook w:val="04A0" w:firstRow="1" w:lastRow="0" w:firstColumn="1" w:lastColumn="0" w:noHBand="0" w:noVBand="1"/>
      </w:tblPr>
      <w:tblGrid>
        <w:gridCol w:w="3744"/>
        <w:gridCol w:w="1485"/>
        <w:gridCol w:w="1440"/>
        <w:gridCol w:w="1440"/>
        <w:gridCol w:w="1442"/>
        <w:gridCol w:w="6"/>
      </w:tblGrid>
      <w:tr w:rsidR="003A270E" w:rsidRPr="005B2673" w:rsidTr="009B32CE">
        <w:trPr>
          <w:gridAfter w:val="1"/>
          <w:wAfter w:w="6" w:type="dxa"/>
        </w:trPr>
        <w:tc>
          <w:tcPr>
            <w:tcW w:w="3744" w:type="dxa"/>
            <w:vAlign w:val="bottom"/>
          </w:tcPr>
          <w:p w:rsidR="003A270E" w:rsidRPr="005B2673" w:rsidRDefault="003A270E" w:rsidP="00D755C2">
            <w:pPr>
              <w:spacing w:line="240" w:lineRule="auto"/>
              <w:ind w:left="540"/>
              <w:rPr>
                <w:rFonts w:cs="Arial"/>
                <w:sz w:val="18"/>
                <w:szCs w:val="18"/>
                <w:lang w:bidi="th-TH"/>
              </w:rPr>
            </w:pPr>
          </w:p>
        </w:tc>
        <w:tc>
          <w:tcPr>
            <w:tcW w:w="5807" w:type="dxa"/>
            <w:gridSpan w:val="4"/>
          </w:tcPr>
          <w:p w:rsidR="003A270E" w:rsidRPr="005B2673" w:rsidRDefault="003A270E" w:rsidP="00D755C2">
            <w:pPr>
              <w:pBdr>
                <w:bottom w:val="single" w:sz="4" w:space="1" w:color="auto"/>
              </w:pBdr>
              <w:tabs>
                <w:tab w:val="right" w:pos="1152"/>
              </w:tabs>
              <w:spacing w:line="240" w:lineRule="auto"/>
              <w:ind w:right="-72"/>
              <w:jc w:val="center"/>
              <w:rPr>
                <w:rFonts w:cs="Arial"/>
                <w:b/>
                <w:bCs/>
                <w:sz w:val="18"/>
                <w:szCs w:val="18"/>
                <w:rtl/>
                <w:cs/>
                <w:lang w:eastAsia="en-GB"/>
              </w:rPr>
            </w:pPr>
            <w:r w:rsidRPr="005B2673">
              <w:rPr>
                <w:rFonts w:cs="Arial"/>
                <w:b/>
                <w:bCs/>
                <w:sz w:val="18"/>
                <w:szCs w:val="18"/>
              </w:rPr>
              <w:t>Separate financial statements</w:t>
            </w:r>
          </w:p>
        </w:tc>
      </w:tr>
      <w:tr w:rsidR="004B0C58" w:rsidRPr="005B2673" w:rsidTr="009B32CE">
        <w:tc>
          <w:tcPr>
            <w:tcW w:w="3744" w:type="dxa"/>
            <w:vAlign w:val="bottom"/>
          </w:tcPr>
          <w:p w:rsidR="004B0C58" w:rsidRPr="005B2673" w:rsidRDefault="0040053B" w:rsidP="00D755C2">
            <w:pPr>
              <w:spacing w:line="240" w:lineRule="auto"/>
              <w:rPr>
                <w:rFonts w:cs="Arial"/>
                <w:sz w:val="18"/>
                <w:szCs w:val="18"/>
                <w:rtl/>
                <w:cs/>
              </w:rPr>
            </w:pPr>
            <w:r w:rsidRPr="005B2673">
              <w:rPr>
                <w:rFonts w:cs="Arial"/>
                <w:sz w:val="18"/>
                <w:szCs w:val="18"/>
              </w:rPr>
              <w:t xml:space="preserve"> </w:t>
            </w:r>
          </w:p>
        </w:tc>
        <w:tc>
          <w:tcPr>
            <w:tcW w:w="1485" w:type="dxa"/>
          </w:tcPr>
          <w:p w:rsidR="004B0C58" w:rsidRPr="005B2673" w:rsidRDefault="004B0C58" w:rsidP="00D755C2">
            <w:pPr>
              <w:tabs>
                <w:tab w:val="right" w:pos="1152"/>
              </w:tabs>
              <w:spacing w:line="240" w:lineRule="auto"/>
              <w:ind w:right="-72"/>
              <w:jc w:val="right"/>
              <w:rPr>
                <w:rFonts w:cs="Arial"/>
                <w:b/>
                <w:bCs/>
                <w:sz w:val="18"/>
                <w:szCs w:val="18"/>
                <w:lang w:eastAsia="en-GB"/>
              </w:rPr>
            </w:pPr>
          </w:p>
          <w:p w:rsidR="0040053B" w:rsidRPr="005B2673" w:rsidRDefault="0040053B" w:rsidP="00D755C2">
            <w:pPr>
              <w:tabs>
                <w:tab w:val="right" w:pos="1152"/>
              </w:tabs>
              <w:spacing w:line="240" w:lineRule="auto"/>
              <w:ind w:left="-113" w:right="-72"/>
              <w:jc w:val="right"/>
              <w:rPr>
                <w:rFonts w:cs="Arial"/>
                <w:b/>
                <w:bCs/>
                <w:sz w:val="18"/>
                <w:szCs w:val="18"/>
                <w:lang w:eastAsia="en-GB"/>
              </w:rPr>
            </w:pPr>
            <w:r w:rsidRPr="005B2673">
              <w:rPr>
                <w:rFonts w:cs="Arial"/>
                <w:b/>
                <w:bCs/>
                <w:sz w:val="18"/>
                <w:szCs w:val="18"/>
                <w:lang w:eastAsia="en-GB"/>
              </w:rPr>
              <w:t xml:space="preserve">     </w:t>
            </w:r>
          </w:p>
          <w:p w:rsidR="0040053B" w:rsidRPr="005B2673" w:rsidRDefault="0040053B" w:rsidP="00D755C2">
            <w:pPr>
              <w:spacing w:line="240" w:lineRule="auto"/>
              <w:ind w:left="-113" w:right="-72"/>
              <w:jc w:val="right"/>
              <w:rPr>
                <w:rFonts w:cs="Arial"/>
                <w:b/>
                <w:bCs/>
                <w:sz w:val="18"/>
                <w:szCs w:val="18"/>
                <w:lang w:eastAsia="en-GB"/>
              </w:rPr>
            </w:pPr>
            <w:r w:rsidRPr="005B2673">
              <w:rPr>
                <w:rFonts w:cs="Arial"/>
                <w:b/>
                <w:bCs/>
                <w:sz w:val="18"/>
                <w:szCs w:val="18"/>
                <w:lang w:eastAsia="en-GB"/>
              </w:rPr>
              <w:t>L</w:t>
            </w:r>
            <w:r w:rsidR="00101F1B" w:rsidRPr="005B2673">
              <w:rPr>
                <w:rFonts w:cs="Arial"/>
                <w:b/>
                <w:bCs/>
                <w:sz w:val="18"/>
                <w:szCs w:val="18"/>
                <w:lang w:eastAsia="en-GB"/>
              </w:rPr>
              <w:t>easehold</w:t>
            </w:r>
          </w:p>
          <w:p w:rsidR="004B0C58" w:rsidRPr="005B2673" w:rsidRDefault="00101F1B" w:rsidP="00D755C2">
            <w:pPr>
              <w:spacing w:line="240" w:lineRule="auto"/>
              <w:ind w:left="-396" w:right="-84" w:firstLine="141"/>
              <w:jc w:val="right"/>
              <w:rPr>
                <w:rFonts w:cs="Arial"/>
                <w:b/>
                <w:bCs/>
                <w:sz w:val="18"/>
                <w:szCs w:val="18"/>
                <w:lang w:eastAsia="en-GB"/>
              </w:rPr>
            </w:pPr>
            <w:r w:rsidRPr="005B2673">
              <w:rPr>
                <w:rFonts w:cs="Arial"/>
                <w:b/>
                <w:bCs/>
                <w:sz w:val="18"/>
                <w:szCs w:val="18"/>
                <w:lang w:eastAsia="en-GB"/>
              </w:rPr>
              <w:t>i</w:t>
            </w:r>
            <w:r w:rsidR="0040053B" w:rsidRPr="005B2673">
              <w:rPr>
                <w:rFonts w:cs="Arial"/>
                <w:b/>
                <w:bCs/>
                <w:sz w:val="18"/>
                <w:szCs w:val="18"/>
                <w:lang w:eastAsia="en-GB"/>
              </w:rPr>
              <w:t>mprovement</w:t>
            </w:r>
            <w:r w:rsidR="007D4499" w:rsidRPr="005B2673">
              <w:rPr>
                <w:rFonts w:cs="Arial"/>
                <w:b/>
                <w:bCs/>
                <w:sz w:val="18"/>
                <w:szCs w:val="18"/>
                <w:lang w:eastAsia="en-GB"/>
              </w:rPr>
              <w:t>s</w:t>
            </w:r>
          </w:p>
        </w:tc>
        <w:tc>
          <w:tcPr>
            <w:tcW w:w="1440" w:type="dxa"/>
            <w:vAlign w:val="bottom"/>
          </w:tcPr>
          <w:p w:rsidR="004B0C58" w:rsidRPr="005B2673" w:rsidRDefault="004B0C58" w:rsidP="00D755C2">
            <w:pPr>
              <w:tabs>
                <w:tab w:val="right" w:pos="1152"/>
              </w:tabs>
              <w:spacing w:line="240" w:lineRule="auto"/>
              <w:ind w:right="-72"/>
              <w:jc w:val="right"/>
              <w:rPr>
                <w:rFonts w:cs="Arial"/>
                <w:b/>
                <w:bCs/>
                <w:sz w:val="18"/>
                <w:szCs w:val="18"/>
                <w:lang w:eastAsia="en-GB"/>
              </w:rPr>
            </w:pPr>
            <w:r w:rsidRPr="005B2673">
              <w:rPr>
                <w:rFonts w:cs="Arial"/>
                <w:b/>
                <w:bCs/>
                <w:sz w:val="18"/>
                <w:szCs w:val="18"/>
                <w:lang w:eastAsia="en-GB"/>
              </w:rPr>
              <w:t>Furniture, fixture and office equipment</w:t>
            </w:r>
          </w:p>
        </w:tc>
        <w:tc>
          <w:tcPr>
            <w:tcW w:w="1440" w:type="dxa"/>
            <w:vAlign w:val="bottom"/>
          </w:tcPr>
          <w:p w:rsidR="004B0C58" w:rsidRPr="005B2673" w:rsidRDefault="004B0C58" w:rsidP="00D755C2">
            <w:pPr>
              <w:tabs>
                <w:tab w:val="right" w:pos="1152"/>
              </w:tabs>
              <w:spacing w:line="240" w:lineRule="auto"/>
              <w:ind w:right="-72"/>
              <w:jc w:val="right"/>
              <w:rPr>
                <w:rFonts w:cs="Arial"/>
                <w:b/>
                <w:bCs/>
                <w:sz w:val="18"/>
                <w:szCs w:val="18"/>
                <w:lang w:eastAsia="en-GB"/>
              </w:rPr>
            </w:pPr>
          </w:p>
          <w:p w:rsidR="004B0C58" w:rsidRPr="005B2673" w:rsidRDefault="004B0C58" w:rsidP="00D755C2">
            <w:pPr>
              <w:tabs>
                <w:tab w:val="right" w:pos="1152"/>
              </w:tabs>
              <w:spacing w:line="240" w:lineRule="auto"/>
              <w:ind w:right="-72"/>
              <w:jc w:val="right"/>
              <w:rPr>
                <w:rFonts w:cs="Arial"/>
                <w:b/>
                <w:bCs/>
                <w:sz w:val="18"/>
                <w:szCs w:val="18"/>
                <w:lang w:eastAsia="en-GB"/>
              </w:rPr>
            </w:pPr>
          </w:p>
          <w:p w:rsidR="004B0C58" w:rsidRPr="005B2673" w:rsidRDefault="004B0C58" w:rsidP="00D755C2">
            <w:pPr>
              <w:tabs>
                <w:tab w:val="right" w:pos="1152"/>
              </w:tabs>
              <w:spacing w:line="240" w:lineRule="auto"/>
              <w:ind w:right="-72"/>
              <w:jc w:val="right"/>
              <w:rPr>
                <w:rFonts w:cs="Arial"/>
                <w:b/>
                <w:bCs/>
                <w:sz w:val="18"/>
                <w:szCs w:val="18"/>
                <w:lang w:eastAsia="en-GB"/>
              </w:rPr>
            </w:pPr>
            <w:r w:rsidRPr="005B2673">
              <w:rPr>
                <w:rFonts w:cs="Arial"/>
                <w:b/>
                <w:bCs/>
                <w:sz w:val="18"/>
                <w:szCs w:val="18"/>
                <w:lang w:eastAsia="en-GB"/>
              </w:rPr>
              <w:t>Vehicles</w:t>
            </w:r>
          </w:p>
        </w:tc>
        <w:tc>
          <w:tcPr>
            <w:tcW w:w="1448" w:type="dxa"/>
            <w:gridSpan w:val="2"/>
            <w:vAlign w:val="bottom"/>
          </w:tcPr>
          <w:p w:rsidR="004B0C58" w:rsidRPr="005B2673" w:rsidRDefault="004B0C58" w:rsidP="00D755C2">
            <w:pPr>
              <w:tabs>
                <w:tab w:val="right" w:pos="1152"/>
              </w:tabs>
              <w:spacing w:line="240" w:lineRule="auto"/>
              <w:ind w:right="-72"/>
              <w:jc w:val="right"/>
              <w:rPr>
                <w:rFonts w:cs="Arial"/>
                <w:b/>
                <w:bCs/>
                <w:sz w:val="18"/>
                <w:szCs w:val="18"/>
                <w:lang w:eastAsia="en-GB"/>
              </w:rPr>
            </w:pPr>
          </w:p>
          <w:p w:rsidR="004B0C58" w:rsidRPr="005B2673" w:rsidRDefault="004B0C58" w:rsidP="00D755C2">
            <w:pPr>
              <w:tabs>
                <w:tab w:val="right" w:pos="1152"/>
              </w:tabs>
              <w:spacing w:line="240" w:lineRule="auto"/>
              <w:ind w:right="-72"/>
              <w:jc w:val="right"/>
              <w:rPr>
                <w:rFonts w:cs="Arial"/>
                <w:b/>
                <w:bCs/>
                <w:sz w:val="18"/>
                <w:szCs w:val="18"/>
                <w:lang w:eastAsia="en-GB"/>
              </w:rPr>
            </w:pPr>
          </w:p>
          <w:p w:rsidR="004B0C58" w:rsidRPr="005B2673" w:rsidRDefault="004B0C58" w:rsidP="00D755C2">
            <w:pPr>
              <w:tabs>
                <w:tab w:val="right" w:pos="1152"/>
              </w:tabs>
              <w:spacing w:line="240" w:lineRule="auto"/>
              <w:ind w:right="-72"/>
              <w:jc w:val="right"/>
              <w:rPr>
                <w:rFonts w:cs="Arial"/>
                <w:b/>
                <w:bCs/>
                <w:sz w:val="18"/>
                <w:szCs w:val="18"/>
                <w:lang w:eastAsia="en-GB"/>
              </w:rPr>
            </w:pPr>
            <w:r w:rsidRPr="005B2673">
              <w:rPr>
                <w:rFonts w:cs="Arial"/>
                <w:b/>
                <w:bCs/>
                <w:sz w:val="18"/>
                <w:szCs w:val="18"/>
                <w:lang w:eastAsia="en-GB"/>
              </w:rPr>
              <w:t>Total</w:t>
            </w:r>
          </w:p>
        </w:tc>
      </w:tr>
      <w:tr w:rsidR="004B0C58" w:rsidRPr="005B2673" w:rsidTr="009B32CE">
        <w:tc>
          <w:tcPr>
            <w:tcW w:w="3744" w:type="dxa"/>
            <w:vAlign w:val="bottom"/>
          </w:tcPr>
          <w:p w:rsidR="004B0C58" w:rsidRPr="005B2673" w:rsidRDefault="004B0C58" w:rsidP="00D755C2">
            <w:pPr>
              <w:spacing w:line="240" w:lineRule="auto"/>
              <w:ind w:left="540"/>
              <w:rPr>
                <w:rFonts w:cs="Arial"/>
                <w:sz w:val="18"/>
                <w:szCs w:val="18"/>
              </w:rPr>
            </w:pPr>
          </w:p>
        </w:tc>
        <w:tc>
          <w:tcPr>
            <w:tcW w:w="1485" w:type="dxa"/>
          </w:tcPr>
          <w:p w:rsidR="004B0C58" w:rsidRPr="005B2673" w:rsidRDefault="004B0C58" w:rsidP="00D755C2">
            <w:pPr>
              <w:pBdr>
                <w:bottom w:val="single" w:sz="4" w:space="1" w:color="auto"/>
              </w:pBdr>
              <w:tabs>
                <w:tab w:val="right" w:pos="1152"/>
              </w:tabs>
              <w:spacing w:line="240" w:lineRule="auto"/>
              <w:ind w:right="-72"/>
              <w:jc w:val="right"/>
              <w:rPr>
                <w:rFonts w:cs="Arial"/>
                <w:b/>
                <w:bCs/>
                <w:sz w:val="18"/>
                <w:szCs w:val="18"/>
                <w:lang w:eastAsia="en-GB"/>
              </w:rPr>
            </w:pPr>
            <w:r w:rsidRPr="005B2673">
              <w:rPr>
                <w:rFonts w:cs="Arial"/>
                <w:b/>
                <w:bCs/>
                <w:sz w:val="18"/>
                <w:szCs w:val="18"/>
                <w:lang w:eastAsia="en-GB"/>
              </w:rPr>
              <w:t>Baht</w:t>
            </w:r>
          </w:p>
          <w:p w:rsidR="004B0C58" w:rsidRPr="005B2673" w:rsidRDefault="004B0C58" w:rsidP="00D755C2">
            <w:pPr>
              <w:pBdr>
                <w:bottom w:val="single" w:sz="4" w:space="1" w:color="auto"/>
              </w:pBdr>
              <w:tabs>
                <w:tab w:val="right" w:pos="1152"/>
              </w:tabs>
              <w:spacing w:line="240" w:lineRule="auto"/>
              <w:ind w:right="-72"/>
              <w:jc w:val="right"/>
              <w:rPr>
                <w:rFonts w:cs="Arial"/>
                <w:b/>
                <w:bCs/>
                <w:sz w:val="18"/>
                <w:szCs w:val="18"/>
                <w:lang w:eastAsia="en-GB"/>
              </w:rPr>
            </w:pPr>
            <w:r w:rsidRPr="005B2673">
              <w:rPr>
                <w:rFonts w:cs="Arial"/>
                <w:b/>
                <w:bCs/>
                <w:sz w:val="18"/>
                <w:szCs w:val="18"/>
                <w:lang w:eastAsia="en-GB"/>
              </w:rPr>
              <w:t>Thousand</w:t>
            </w:r>
          </w:p>
        </w:tc>
        <w:tc>
          <w:tcPr>
            <w:tcW w:w="1440" w:type="dxa"/>
            <w:vAlign w:val="bottom"/>
          </w:tcPr>
          <w:p w:rsidR="004B0C58" w:rsidRPr="005B2673" w:rsidRDefault="004B0C58" w:rsidP="00D755C2">
            <w:pPr>
              <w:pBdr>
                <w:bottom w:val="single" w:sz="4" w:space="1" w:color="auto"/>
              </w:pBdr>
              <w:tabs>
                <w:tab w:val="right" w:pos="1152"/>
              </w:tabs>
              <w:spacing w:line="240" w:lineRule="auto"/>
              <w:ind w:right="-72"/>
              <w:jc w:val="right"/>
              <w:rPr>
                <w:rFonts w:cs="Arial"/>
                <w:b/>
                <w:bCs/>
                <w:sz w:val="18"/>
                <w:szCs w:val="18"/>
                <w:lang w:eastAsia="en-GB"/>
              </w:rPr>
            </w:pPr>
            <w:r w:rsidRPr="005B2673">
              <w:rPr>
                <w:rFonts w:cs="Arial"/>
                <w:b/>
                <w:bCs/>
                <w:sz w:val="18"/>
                <w:szCs w:val="18"/>
                <w:lang w:eastAsia="en-GB"/>
              </w:rPr>
              <w:t>Baht Thousand</w:t>
            </w:r>
          </w:p>
        </w:tc>
        <w:tc>
          <w:tcPr>
            <w:tcW w:w="1440" w:type="dxa"/>
            <w:vAlign w:val="bottom"/>
          </w:tcPr>
          <w:p w:rsidR="004B0C58" w:rsidRPr="005B2673" w:rsidRDefault="004B0C58" w:rsidP="00D755C2">
            <w:pPr>
              <w:pBdr>
                <w:bottom w:val="single" w:sz="4" w:space="1" w:color="auto"/>
              </w:pBdr>
              <w:tabs>
                <w:tab w:val="right" w:pos="1152"/>
              </w:tabs>
              <w:spacing w:line="240" w:lineRule="auto"/>
              <w:ind w:right="-72"/>
              <w:jc w:val="right"/>
              <w:rPr>
                <w:rFonts w:cs="Arial"/>
                <w:b/>
                <w:bCs/>
                <w:sz w:val="18"/>
                <w:szCs w:val="18"/>
                <w:lang w:eastAsia="en-GB"/>
              </w:rPr>
            </w:pPr>
            <w:r w:rsidRPr="005B2673">
              <w:rPr>
                <w:rFonts w:cs="Arial"/>
                <w:b/>
                <w:bCs/>
                <w:sz w:val="18"/>
                <w:szCs w:val="18"/>
                <w:lang w:eastAsia="en-GB"/>
              </w:rPr>
              <w:t>Baht Thousand</w:t>
            </w:r>
          </w:p>
        </w:tc>
        <w:tc>
          <w:tcPr>
            <w:tcW w:w="1448" w:type="dxa"/>
            <w:gridSpan w:val="2"/>
            <w:vAlign w:val="bottom"/>
          </w:tcPr>
          <w:p w:rsidR="004B0C58" w:rsidRPr="005B2673" w:rsidRDefault="004B0C58" w:rsidP="00D755C2">
            <w:pPr>
              <w:pBdr>
                <w:bottom w:val="single" w:sz="4" w:space="1" w:color="auto"/>
              </w:pBdr>
              <w:tabs>
                <w:tab w:val="right" w:pos="1152"/>
              </w:tabs>
              <w:spacing w:line="240" w:lineRule="auto"/>
              <w:ind w:right="-72"/>
              <w:jc w:val="right"/>
              <w:rPr>
                <w:rFonts w:cs="Arial"/>
                <w:b/>
                <w:bCs/>
                <w:sz w:val="18"/>
                <w:szCs w:val="18"/>
                <w:lang w:eastAsia="en-GB"/>
              </w:rPr>
            </w:pPr>
            <w:r w:rsidRPr="005B2673">
              <w:rPr>
                <w:rFonts w:cs="Arial"/>
                <w:b/>
                <w:bCs/>
                <w:sz w:val="18"/>
                <w:szCs w:val="18"/>
                <w:lang w:eastAsia="en-GB"/>
              </w:rPr>
              <w:t>Baht Thousand</w:t>
            </w:r>
          </w:p>
        </w:tc>
      </w:tr>
      <w:tr w:rsidR="004B0C58" w:rsidRPr="005B2673" w:rsidTr="009B32CE">
        <w:tc>
          <w:tcPr>
            <w:tcW w:w="3744" w:type="dxa"/>
            <w:vAlign w:val="bottom"/>
          </w:tcPr>
          <w:p w:rsidR="004B0C58" w:rsidRPr="005B2673" w:rsidRDefault="004B0C58" w:rsidP="00D755C2">
            <w:pPr>
              <w:spacing w:line="240" w:lineRule="auto"/>
              <w:ind w:left="540" w:right="-162"/>
              <w:rPr>
                <w:rFonts w:cs="Arial"/>
                <w:spacing w:val="-6"/>
                <w:sz w:val="12"/>
                <w:szCs w:val="12"/>
                <w:rtl/>
                <w:cs/>
              </w:rPr>
            </w:pPr>
          </w:p>
        </w:tc>
        <w:tc>
          <w:tcPr>
            <w:tcW w:w="1485" w:type="dxa"/>
          </w:tcPr>
          <w:p w:rsidR="004B0C58" w:rsidRPr="005B2673" w:rsidRDefault="004B0C58" w:rsidP="00D755C2">
            <w:pPr>
              <w:tabs>
                <w:tab w:val="decimal" w:pos="1152"/>
              </w:tabs>
              <w:spacing w:line="240" w:lineRule="auto"/>
              <w:ind w:right="-72"/>
              <w:jc w:val="right"/>
              <w:outlineLvl w:val="0"/>
              <w:rPr>
                <w:rFonts w:cs="Arial"/>
                <w:sz w:val="12"/>
                <w:szCs w:val="12"/>
              </w:rPr>
            </w:pPr>
          </w:p>
        </w:tc>
        <w:tc>
          <w:tcPr>
            <w:tcW w:w="1440" w:type="dxa"/>
            <w:vAlign w:val="bottom"/>
          </w:tcPr>
          <w:p w:rsidR="004B0C58" w:rsidRPr="005B2673" w:rsidRDefault="004B0C58" w:rsidP="00D755C2">
            <w:pPr>
              <w:tabs>
                <w:tab w:val="decimal" w:pos="1152"/>
              </w:tabs>
              <w:spacing w:line="240" w:lineRule="auto"/>
              <w:ind w:right="-72"/>
              <w:jc w:val="right"/>
              <w:outlineLvl w:val="0"/>
              <w:rPr>
                <w:rFonts w:cs="Arial"/>
                <w:sz w:val="12"/>
                <w:szCs w:val="12"/>
              </w:rPr>
            </w:pPr>
          </w:p>
        </w:tc>
        <w:tc>
          <w:tcPr>
            <w:tcW w:w="1440" w:type="dxa"/>
            <w:vAlign w:val="bottom"/>
          </w:tcPr>
          <w:p w:rsidR="004B0C58" w:rsidRPr="005B2673" w:rsidRDefault="004B0C58" w:rsidP="00D755C2">
            <w:pPr>
              <w:tabs>
                <w:tab w:val="decimal" w:pos="1152"/>
              </w:tabs>
              <w:spacing w:line="240" w:lineRule="auto"/>
              <w:ind w:right="-72"/>
              <w:jc w:val="right"/>
              <w:outlineLvl w:val="0"/>
              <w:rPr>
                <w:rFonts w:cs="Arial"/>
                <w:sz w:val="12"/>
                <w:szCs w:val="12"/>
                <w:rtl/>
                <w:cs/>
              </w:rPr>
            </w:pPr>
          </w:p>
        </w:tc>
        <w:tc>
          <w:tcPr>
            <w:tcW w:w="1448" w:type="dxa"/>
            <w:gridSpan w:val="2"/>
            <w:vAlign w:val="bottom"/>
          </w:tcPr>
          <w:p w:rsidR="004B0C58" w:rsidRPr="005B2673" w:rsidRDefault="004B0C58" w:rsidP="00D755C2">
            <w:pPr>
              <w:tabs>
                <w:tab w:val="decimal" w:pos="1152"/>
              </w:tabs>
              <w:spacing w:line="240" w:lineRule="auto"/>
              <w:ind w:right="-72"/>
              <w:jc w:val="right"/>
              <w:outlineLvl w:val="0"/>
              <w:rPr>
                <w:rFonts w:cs="Arial"/>
                <w:sz w:val="12"/>
                <w:szCs w:val="12"/>
                <w:rtl/>
                <w:cs/>
              </w:rPr>
            </w:pPr>
          </w:p>
        </w:tc>
      </w:tr>
      <w:tr w:rsidR="004B0C58" w:rsidRPr="005B2673" w:rsidTr="009B32CE">
        <w:tc>
          <w:tcPr>
            <w:tcW w:w="3744" w:type="dxa"/>
          </w:tcPr>
          <w:p w:rsidR="004B0C58" w:rsidRPr="005B2673" w:rsidRDefault="00C31A2A" w:rsidP="00D755C2">
            <w:pPr>
              <w:spacing w:line="240" w:lineRule="auto"/>
              <w:ind w:left="540"/>
              <w:rPr>
                <w:rFonts w:cs="Arial"/>
                <w:b/>
                <w:bCs/>
                <w:sz w:val="18"/>
                <w:szCs w:val="18"/>
                <w:lang w:eastAsia="en-GB"/>
              </w:rPr>
            </w:pPr>
            <w:r w:rsidRPr="005B2673">
              <w:rPr>
                <w:rFonts w:cs="Arial"/>
                <w:b/>
                <w:bCs/>
                <w:sz w:val="18"/>
                <w:szCs w:val="18"/>
              </w:rPr>
              <w:t>At 1 January 2018</w:t>
            </w:r>
          </w:p>
        </w:tc>
        <w:tc>
          <w:tcPr>
            <w:tcW w:w="1485" w:type="dxa"/>
          </w:tcPr>
          <w:p w:rsidR="004B0C58" w:rsidRPr="005B2673" w:rsidRDefault="004B0C58" w:rsidP="00D755C2">
            <w:pPr>
              <w:tabs>
                <w:tab w:val="decimal" w:pos="1152"/>
              </w:tabs>
              <w:spacing w:line="240" w:lineRule="auto"/>
              <w:ind w:right="-72"/>
              <w:jc w:val="right"/>
              <w:outlineLvl w:val="0"/>
              <w:rPr>
                <w:rFonts w:cs="Arial"/>
                <w:sz w:val="18"/>
                <w:szCs w:val="18"/>
              </w:rPr>
            </w:pPr>
          </w:p>
        </w:tc>
        <w:tc>
          <w:tcPr>
            <w:tcW w:w="1440" w:type="dxa"/>
            <w:vAlign w:val="center"/>
          </w:tcPr>
          <w:p w:rsidR="004B0C58" w:rsidRPr="005B2673" w:rsidRDefault="004B0C58" w:rsidP="00D755C2">
            <w:pPr>
              <w:tabs>
                <w:tab w:val="decimal" w:pos="1152"/>
              </w:tabs>
              <w:spacing w:line="240" w:lineRule="auto"/>
              <w:ind w:right="-72"/>
              <w:jc w:val="right"/>
              <w:outlineLvl w:val="0"/>
              <w:rPr>
                <w:rFonts w:cs="Arial"/>
                <w:sz w:val="18"/>
                <w:szCs w:val="18"/>
              </w:rPr>
            </w:pPr>
          </w:p>
        </w:tc>
        <w:tc>
          <w:tcPr>
            <w:tcW w:w="1440" w:type="dxa"/>
            <w:vAlign w:val="center"/>
          </w:tcPr>
          <w:p w:rsidR="004B0C58" w:rsidRPr="005B2673" w:rsidRDefault="004B0C58" w:rsidP="00D755C2">
            <w:pPr>
              <w:tabs>
                <w:tab w:val="decimal" w:pos="1152"/>
              </w:tabs>
              <w:spacing w:line="240" w:lineRule="auto"/>
              <w:ind w:right="-72"/>
              <w:jc w:val="right"/>
              <w:outlineLvl w:val="0"/>
              <w:rPr>
                <w:rFonts w:cs="Arial"/>
                <w:sz w:val="18"/>
                <w:szCs w:val="18"/>
              </w:rPr>
            </w:pPr>
          </w:p>
        </w:tc>
        <w:tc>
          <w:tcPr>
            <w:tcW w:w="1448" w:type="dxa"/>
            <w:gridSpan w:val="2"/>
            <w:vAlign w:val="center"/>
          </w:tcPr>
          <w:p w:rsidR="004B0C58" w:rsidRPr="005B2673" w:rsidRDefault="004B0C58" w:rsidP="00D755C2">
            <w:pPr>
              <w:tabs>
                <w:tab w:val="decimal" w:pos="1152"/>
              </w:tabs>
              <w:spacing w:line="240" w:lineRule="auto"/>
              <w:ind w:right="-72"/>
              <w:jc w:val="right"/>
              <w:outlineLvl w:val="0"/>
              <w:rPr>
                <w:rFonts w:cs="Arial"/>
                <w:sz w:val="18"/>
                <w:szCs w:val="18"/>
              </w:rPr>
            </w:pPr>
          </w:p>
        </w:tc>
      </w:tr>
      <w:tr w:rsidR="00673CD9" w:rsidRPr="005B2673" w:rsidTr="00B072A4">
        <w:tc>
          <w:tcPr>
            <w:tcW w:w="3744" w:type="dxa"/>
          </w:tcPr>
          <w:p w:rsidR="00673CD9" w:rsidRPr="005B2673" w:rsidRDefault="00673CD9" w:rsidP="00673CD9">
            <w:pPr>
              <w:pStyle w:val="Header"/>
              <w:tabs>
                <w:tab w:val="clear" w:pos="4153"/>
                <w:tab w:val="clear" w:pos="8306"/>
                <w:tab w:val="left" w:pos="5812"/>
              </w:tabs>
              <w:spacing w:line="240" w:lineRule="auto"/>
              <w:ind w:left="540"/>
              <w:rPr>
                <w:rFonts w:cs="Arial"/>
                <w:sz w:val="18"/>
                <w:szCs w:val="18"/>
              </w:rPr>
            </w:pPr>
            <w:r w:rsidRPr="005B2673">
              <w:rPr>
                <w:rFonts w:cs="Arial"/>
                <w:sz w:val="18"/>
                <w:szCs w:val="18"/>
              </w:rPr>
              <w:t xml:space="preserve">Cost </w:t>
            </w:r>
          </w:p>
        </w:tc>
        <w:tc>
          <w:tcPr>
            <w:tcW w:w="1485" w:type="dxa"/>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13,029</w:t>
            </w: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15,019</w:t>
            </w: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6,571</w:t>
            </w:r>
          </w:p>
        </w:tc>
        <w:tc>
          <w:tcPr>
            <w:tcW w:w="1448" w:type="dxa"/>
            <w:gridSpan w:val="2"/>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34,619</w:t>
            </w:r>
          </w:p>
        </w:tc>
      </w:tr>
      <w:tr w:rsidR="00673CD9" w:rsidRPr="005B2673" w:rsidTr="00B072A4">
        <w:tc>
          <w:tcPr>
            <w:tcW w:w="3744" w:type="dxa"/>
          </w:tcPr>
          <w:p w:rsidR="00673CD9" w:rsidRPr="005B2673" w:rsidRDefault="00673CD9" w:rsidP="00673CD9">
            <w:pPr>
              <w:tabs>
                <w:tab w:val="left" w:pos="5812"/>
              </w:tabs>
              <w:spacing w:line="240" w:lineRule="auto"/>
              <w:ind w:left="540"/>
              <w:rPr>
                <w:rFonts w:cs="Arial"/>
                <w:sz w:val="18"/>
                <w:szCs w:val="18"/>
              </w:rPr>
            </w:pPr>
            <w:r w:rsidRPr="005B2673">
              <w:rPr>
                <w:rFonts w:cs="Arial"/>
                <w:sz w:val="18"/>
                <w:szCs w:val="18"/>
                <w:u w:val="single"/>
              </w:rPr>
              <w:t>Less</w:t>
            </w:r>
            <w:r w:rsidRPr="005B2673">
              <w:rPr>
                <w:rFonts w:cs="Arial"/>
                <w:sz w:val="18"/>
                <w:szCs w:val="18"/>
              </w:rPr>
              <w:t xml:space="preserve"> Accumulated depreciation</w:t>
            </w:r>
          </w:p>
        </w:tc>
        <w:tc>
          <w:tcPr>
            <w:tcW w:w="1485" w:type="dxa"/>
          </w:tcPr>
          <w:p w:rsidR="00673CD9" w:rsidRPr="00673CD9" w:rsidRDefault="00673CD9" w:rsidP="00673CD9">
            <w:pPr>
              <w:pBdr>
                <w:bottom w:val="single" w:sz="4" w:space="1" w:color="auto"/>
              </w:pBdr>
              <w:tabs>
                <w:tab w:val="decimal" w:pos="1152"/>
              </w:tabs>
              <w:spacing w:line="240" w:lineRule="auto"/>
              <w:ind w:right="-72"/>
              <w:jc w:val="right"/>
              <w:outlineLvl w:val="0"/>
              <w:rPr>
                <w:rFonts w:cs="Arial"/>
                <w:sz w:val="18"/>
                <w:szCs w:val="18"/>
              </w:rPr>
            </w:pPr>
            <w:r w:rsidRPr="00673CD9">
              <w:rPr>
                <w:rFonts w:cs="Arial"/>
                <w:sz w:val="18"/>
                <w:szCs w:val="18"/>
              </w:rPr>
              <w:t>(2,585)</w:t>
            </w:r>
          </w:p>
        </w:tc>
        <w:tc>
          <w:tcPr>
            <w:tcW w:w="1440" w:type="dxa"/>
          </w:tcPr>
          <w:p w:rsidR="00673CD9" w:rsidRPr="00673CD9" w:rsidRDefault="00673CD9" w:rsidP="00673CD9">
            <w:pPr>
              <w:pBdr>
                <w:bottom w:val="single" w:sz="4" w:space="1" w:color="auto"/>
              </w:pBdr>
              <w:tabs>
                <w:tab w:val="decimal" w:pos="1152"/>
              </w:tabs>
              <w:spacing w:line="240" w:lineRule="auto"/>
              <w:ind w:right="-72"/>
              <w:jc w:val="right"/>
              <w:outlineLvl w:val="0"/>
              <w:rPr>
                <w:rFonts w:cs="Arial"/>
                <w:sz w:val="18"/>
                <w:szCs w:val="18"/>
              </w:rPr>
            </w:pPr>
            <w:r w:rsidRPr="00673CD9">
              <w:rPr>
                <w:rFonts w:cs="Arial"/>
                <w:sz w:val="18"/>
                <w:szCs w:val="18"/>
              </w:rPr>
              <w:t>(6,213)</w:t>
            </w:r>
          </w:p>
        </w:tc>
        <w:tc>
          <w:tcPr>
            <w:tcW w:w="1440" w:type="dxa"/>
          </w:tcPr>
          <w:p w:rsidR="00673CD9" w:rsidRPr="00673CD9" w:rsidRDefault="00673CD9" w:rsidP="00673CD9">
            <w:pPr>
              <w:pBdr>
                <w:bottom w:val="single" w:sz="4" w:space="1" w:color="auto"/>
              </w:pBdr>
              <w:tabs>
                <w:tab w:val="decimal" w:pos="1152"/>
              </w:tabs>
              <w:spacing w:line="240" w:lineRule="auto"/>
              <w:ind w:right="-72"/>
              <w:jc w:val="right"/>
              <w:outlineLvl w:val="0"/>
              <w:rPr>
                <w:rFonts w:cs="Arial"/>
                <w:sz w:val="18"/>
                <w:szCs w:val="18"/>
              </w:rPr>
            </w:pPr>
            <w:r w:rsidRPr="00673CD9">
              <w:rPr>
                <w:rFonts w:cs="Arial"/>
                <w:sz w:val="18"/>
                <w:szCs w:val="18"/>
              </w:rPr>
              <w:t>(1,473)</w:t>
            </w:r>
          </w:p>
        </w:tc>
        <w:tc>
          <w:tcPr>
            <w:tcW w:w="1448" w:type="dxa"/>
            <w:gridSpan w:val="2"/>
          </w:tcPr>
          <w:p w:rsidR="00673CD9" w:rsidRPr="00673CD9" w:rsidRDefault="00673CD9" w:rsidP="00673CD9">
            <w:pPr>
              <w:pBdr>
                <w:bottom w:val="single" w:sz="4" w:space="1" w:color="auto"/>
              </w:pBdr>
              <w:tabs>
                <w:tab w:val="decimal" w:pos="1152"/>
              </w:tabs>
              <w:spacing w:line="240" w:lineRule="auto"/>
              <w:ind w:right="-72"/>
              <w:jc w:val="right"/>
              <w:outlineLvl w:val="0"/>
              <w:rPr>
                <w:rFonts w:cs="Arial"/>
                <w:sz w:val="18"/>
                <w:szCs w:val="18"/>
              </w:rPr>
            </w:pPr>
            <w:r w:rsidRPr="00673CD9">
              <w:rPr>
                <w:rFonts w:cs="Arial"/>
                <w:sz w:val="18"/>
                <w:szCs w:val="18"/>
              </w:rPr>
              <w:t>(10,271)</w:t>
            </w:r>
          </w:p>
        </w:tc>
      </w:tr>
      <w:tr w:rsidR="00673CD9" w:rsidRPr="005B2673" w:rsidTr="00B072A4">
        <w:tc>
          <w:tcPr>
            <w:tcW w:w="3744" w:type="dxa"/>
            <w:vAlign w:val="bottom"/>
          </w:tcPr>
          <w:p w:rsidR="00673CD9" w:rsidRPr="005B2673" w:rsidRDefault="00673CD9" w:rsidP="00673CD9">
            <w:pPr>
              <w:spacing w:line="240" w:lineRule="auto"/>
              <w:ind w:left="540" w:right="-162"/>
              <w:rPr>
                <w:rFonts w:cs="Arial"/>
                <w:spacing w:val="-6"/>
                <w:sz w:val="12"/>
                <w:szCs w:val="12"/>
                <w:rtl/>
                <w:cs/>
              </w:rPr>
            </w:pPr>
          </w:p>
        </w:tc>
        <w:tc>
          <w:tcPr>
            <w:tcW w:w="1485"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8" w:type="dxa"/>
            <w:gridSpan w:val="2"/>
          </w:tcPr>
          <w:p w:rsidR="00673CD9" w:rsidRPr="00673CD9" w:rsidRDefault="00673CD9" w:rsidP="00673CD9">
            <w:pPr>
              <w:tabs>
                <w:tab w:val="decimal" w:pos="1152"/>
              </w:tabs>
              <w:spacing w:line="240" w:lineRule="auto"/>
              <w:ind w:right="-72"/>
              <w:jc w:val="right"/>
              <w:outlineLvl w:val="0"/>
              <w:rPr>
                <w:rFonts w:cs="Arial"/>
                <w:sz w:val="18"/>
                <w:szCs w:val="18"/>
              </w:rPr>
            </w:pPr>
          </w:p>
        </w:tc>
      </w:tr>
      <w:tr w:rsidR="00673CD9" w:rsidRPr="005B2673" w:rsidTr="00B072A4">
        <w:tc>
          <w:tcPr>
            <w:tcW w:w="3744" w:type="dxa"/>
          </w:tcPr>
          <w:p w:rsidR="00673CD9" w:rsidRPr="005B2673" w:rsidRDefault="00673CD9" w:rsidP="00673CD9">
            <w:pPr>
              <w:spacing w:line="240" w:lineRule="auto"/>
              <w:ind w:left="540"/>
              <w:rPr>
                <w:rFonts w:cs="Arial"/>
                <w:sz w:val="18"/>
                <w:szCs w:val="18"/>
                <w:lang w:eastAsia="en-GB"/>
              </w:rPr>
            </w:pPr>
            <w:r w:rsidRPr="005B2673">
              <w:rPr>
                <w:rFonts w:cs="Arial"/>
                <w:sz w:val="18"/>
                <w:szCs w:val="18"/>
              </w:rPr>
              <w:t>Net book amount</w:t>
            </w:r>
          </w:p>
        </w:tc>
        <w:tc>
          <w:tcPr>
            <w:tcW w:w="1485" w:type="dxa"/>
          </w:tcPr>
          <w:p w:rsidR="00673CD9" w:rsidRPr="00673CD9" w:rsidRDefault="00673CD9" w:rsidP="00673CD9">
            <w:pPr>
              <w:pBdr>
                <w:bottom w:val="double" w:sz="4" w:space="1" w:color="auto"/>
              </w:pBdr>
              <w:tabs>
                <w:tab w:val="decimal" w:pos="1152"/>
              </w:tabs>
              <w:spacing w:line="240" w:lineRule="auto"/>
              <w:ind w:right="-72"/>
              <w:jc w:val="right"/>
              <w:outlineLvl w:val="0"/>
              <w:rPr>
                <w:rFonts w:cs="Arial"/>
                <w:sz w:val="18"/>
                <w:szCs w:val="18"/>
              </w:rPr>
            </w:pPr>
            <w:r w:rsidRPr="00673CD9">
              <w:rPr>
                <w:rFonts w:cs="Arial"/>
                <w:sz w:val="18"/>
                <w:szCs w:val="18"/>
              </w:rPr>
              <w:t>10,444</w:t>
            </w:r>
          </w:p>
        </w:tc>
        <w:tc>
          <w:tcPr>
            <w:tcW w:w="1440" w:type="dxa"/>
          </w:tcPr>
          <w:p w:rsidR="00673CD9" w:rsidRPr="00673CD9" w:rsidRDefault="00673CD9" w:rsidP="00673CD9">
            <w:pPr>
              <w:pBdr>
                <w:bottom w:val="double" w:sz="4" w:space="1" w:color="auto"/>
              </w:pBdr>
              <w:tabs>
                <w:tab w:val="decimal" w:pos="1152"/>
              </w:tabs>
              <w:spacing w:line="240" w:lineRule="auto"/>
              <w:ind w:right="-72"/>
              <w:jc w:val="right"/>
              <w:outlineLvl w:val="0"/>
              <w:rPr>
                <w:rFonts w:cs="Arial"/>
                <w:sz w:val="18"/>
                <w:szCs w:val="18"/>
              </w:rPr>
            </w:pPr>
            <w:r w:rsidRPr="00673CD9">
              <w:rPr>
                <w:rFonts w:cs="Arial"/>
                <w:sz w:val="18"/>
                <w:szCs w:val="18"/>
              </w:rPr>
              <w:t>8,806</w:t>
            </w:r>
          </w:p>
        </w:tc>
        <w:tc>
          <w:tcPr>
            <w:tcW w:w="1440" w:type="dxa"/>
          </w:tcPr>
          <w:p w:rsidR="00673CD9" w:rsidRPr="00673CD9" w:rsidRDefault="00673CD9" w:rsidP="00673CD9">
            <w:pPr>
              <w:pBdr>
                <w:bottom w:val="double" w:sz="4" w:space="1" w:color="auto"/>
              </w:pBdr>
              <w:tabs>
                <w:tab w:val="decimal" w:pos="1152"/>
              </w:tabs>
              <w:spacing w:line="240" w:lineRule="auto"/>
              <w:ind w:right="-72"/>
              <w:jc w:val="right"/>
              <w:outlineLvl w:val="0"/>
              <w:rPr>
                <w:rFonts w:cs="Arial"/>
                <w:sz w:val="18"/>
                <w:szCs w:val="18"/>
              </w:rPr>
            </w:pPr>
            <w:r w:rsidRPr="00673CD9">
              <w:rPr>
                <w:rFonts w:cs="Arial"/>
                <w:sz w:val="18"/>
                <w:szCs w:val="18"/>
              </w:rPr>
              <w:t>5,098</w:t>
            </w:r>
          </w:p>
        </w:tc>
        <w:tc>
          <w:tcPr>
            <w:tcW w:w="1448" w:type="dxa"/>
            <w:gridSpan w:val="2"/>
          </w:tcPr>
          <w:p w:rsidR="00673CD9" w:rsidRPr="00673CD9" w:rsidRDefault="00673CD9" w:rsidP="00673CD9">
            <w:pPr>
              <w:pBdr>
                <w:bottom w:val="double" w:sz="4" w:space="1" w:color="auto"/>
              </w:pBdr>
              <w:tabs>
                <w:tab w:val="decimal" w:pos="1152"/>
              </w:tabs>
              <w:spacing w:line="240" w:lineRule="auto"/>
              <w:ind w:right="-72"/>
              <w:jc w:val="right"/>
              <w:outlineLvl w:val="0"/>
              <w:rPr>
                <w:rFonts w:cs="Arial"/>
                <w:sz w:val="18"/>
                <w:szCs w:val="18"/>
              </w:rPr>
            </w:pPr>
            <w:r w:rsidRPr="00673CD9">
              <w:rPr>
                <w:rFonts w:cs="Arial"/>
                <w:sz w:val="18"/>
                <w:szCs w:val="18"/>
              </w:rPr>
              <w:t>24,348</w:t>
            </w:r>
          </w:p>
        </w:tc>
      </w:tr>
      <w:tr w:rsidR="00673CD9" w:rsidRPr="005B2673" w:rsidTr="00B072A4">
        <w:tc>
          <w:tcPr>
            <w:tcW w:w="3744" w:type="dxa"/>
          </w:tcPr>
          <w:p w:rsidR="00673CD9" w:rsidRPr="005B2673" w:rsidRDefault="00673CD9" w:rsidP="00673CD9">
            <w:pPr>
              <w:spacing w:line="240" w:lineRule="auto"/>
              <w:ind w:left="540"/>
              <w:rPr>
                <w:rFonts w:cs="Arial"/>
                <w:b/>
                <w:bCs/>
                <w:sz w:val="18"/>
                <w:szCs w:val="18"/>
                <w:lang w:eastAsia="en-GB"/>
              </w:rPr>
            </w:pPr>
          </w:p>
        </w:tc>
        <w:tc>
          <w:tcPr>
            <w:tcW w:w="1485"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8" w:type="dxa"/>
            <w:gridSpan w:val="2"/>
          </w:tcPr>
          <w:p w:rsidR="00673CD9" w:rsidRPr="00673CD9" w:rsidRDefault="00673CD9" w:rsidP="00673CD9">
            <w:pPr>
              <w:tabs>
                <w:tab w:val="decimal" w:pos="1152"/>
              </w:tabs>
              <w:spacing w:line="240" w:lineRule="auto"/>
              <w:ind w:right="-72"/>
              <w:jc w:val="right"/>
              <w:outlineLvl w:val="0"/>
              <w:rPr>
                <w:rFonts w:cs="Arial"/>
                <w:sz w:val="18"/>
                <w:szCs w:val="18"/>
              </w:rPr>
            </w:pPr>
          </w:p>
        </w:tc>
      </w:tr>
      <w:tr w:rsidR="00673CD9" w:rsidRPr="005B2673" w:rsidTr="00B072A4">
        <w:tc>
          <w:tcPr>
            <w:tcW w:w="3744" w:type="dxa"/>
          </w:tcPr>
          <w:p w:rsidR="00673CD9" w:rsidRPr="005B2673" w:rsidRDefault="00673CD9" w:rsidP="00673CD9">
            <w:pPr>
              <w:spacing w:line="240" w:lineRule="auto"/>
              <w:ind w:left="540"/>
              <w:rPr>
                <w:rFonts w:cs="Arial"/>
                <w:b/>
                <w:bCs/>
                <w:sz w:val="18"/>
                <w:szCs w:val="18"/>
              </w:rPr>
            </w:pPr>
            <w:r w:rsidRPr="005B2673">
              <w:rPr>
                <w:rFonts w:cs="Arial"/>
                <w:b/>
                <w:bCs/>
                <w:sz w:val="18"/>
                <w:szCs w:val="18"/>
              </w:rPr>
              <w:t>For the year ended</w:t>
            </w:r>
          </w:p>
          <w:p w:rsidR="00673CD9" w:rsidRPr="005B2673" w:rsidRDefault="00673CD9" w:rsidP="00673CD9">
            <w:pPr>
              <w:spacing w:line="240" w:lineRule="auto"/>
              <w:ind w:left="540"/>
              <w:rPr>
                <w:rFonts w:cs="Arial"/>
                <w:b/>
                <w:bCs/>
                <w:sz w:val="18"/>
                <w:szCs w:val="18"/>
                <w:lang w:eastAsia="en-GB"/>
              </w:rPr>
            </w:pPr>
            <w:r w:rsidRPr="005B2673">
              <w:rPr>
                <w:rFonts w:cs="Arial"/>
                <w:b/>
                <w:bCs/>
                <w:sz w:val="18"/>
                <w:szCs w:val="18"/>
              </w:rPr>
              <w:t xml:space="preserve">   31 December 2018</w:t>
            </w:r>
          </w:p>
        </w:tc>
        <w:tc>
          <w:tcPr>
            <w:tcW w:w="1485"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8" w:type="dxa"/>
            <w:gridSpan w:val="2"/>
          </w:tcPr>
          <w:p w:rsidR="00673CD9" w:rsidRPr="00673CD9" w:rsidRDefault="00673CD9" w:rsidP="00673CD9">
            <w:pPr>
              <w:tabs>
                <w:tab w:val="decimal" w:pos="1152"/>
              </w:tabs>
              <w:spacing w:line="240" w:lineRule="auto"/>
              <w:ind w:right="-72"/>
              <w:jc w:val="right"/>
              <w:outlineLvl w:val="0"/>
              <w:rPr>
                <w:rFonts w:cs="Arial"/>
                <w:sz w:val="18"/>
                <w:szCs w:val="18"/>
              </w:rPr>
            </w:pPr>
          </w:p>
        </w:tc>
      </w:tr>
      <w:tr w:rsidR="00673CD9" w:rsidRPr="005B2673" w:rsidTr="00B072A4">
        <w:tc>
          <w:tcPr>
            <w:tcW w:w="3744" w:type="dxa"/>
          </w:tcPr>
          <w:p w:rsidR="00673CD9" w:rsidRPr="005B2673" w:rsidRDefault="00673CD9" w:rsidP="00673CD9">
            <w:pPr>
              <w:tabs>
                <w:tab w:val="left" w:pos="5812"/>
              </w:tabs>
              <w:spacing w:line="240" w:lineRule="auto"/>
              <w:ind w:left="540"/>
              <w:rPr>
                <w:rFonts w:cs="Arial"/>
                <w:sz w:val="18"/>
                <w:szCs w:val="18"/>
              </w:rPr>
            </w:pPr>
            <w:r w:rsidRPr="005B2673">
              <w:rPr>
                <w:rFonts w:cs="Arial"/>
                <w:sz w:val="18"/>
                <w:szCs w:val="18"/>
              </w:rPr>
              <w:t>Opening net book amount</w:t>
            </w:r>
          </w:p>
        </w:tc>
        <w:tc>
          <w:tcPr>
            <w:tcW w:w="1485" w:type="dxa"/>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10,444</w:t>
            </w: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8,806</w:t>
            </w: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5,098</w:t>
            </w:r>
          </w:p>
        </w:tc>
        <w:tc>
          <w:tcPr>
            <w:tcW w:w="1448" w:type="dxa"/>
            <w:gridSpan w:val="2"/>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24,348</w:t>
            </w:r>
          </w:p>
        </w:tc>
      </w:tr>
      <w:tr w:rsidR="00673CD9" w:rsidRPr="005B2673" w:rsidTr="00B072A4">
        <w:tc>
          <w:tcPr>
            <w:tcW w:w="3744" w:type="dxa"/>
          </w:tcPr>
          <w:p w:rsidR="00673CD9" w:rsidRPr="005B2673" w:rsidRDefault="00673CD9" w:rsidP="00673CD9">
            <w:pPr>
              <w:tabs>
                <w:tab w:val="left" w:pos="5812"/>
              </w:tabs>
              <w:spacing w:line="240" w:lineRule="auto"/>
              <w:ind w:left="540"/>
              <w:rPr>
                <w:rFonts w:cs="Arial"/>
                <w:sz w:val="18"/>
                <w:szCs w:val="18"/>
              </w:rPr>
            </w:pPr>
            <w:r w:rsidRPr="00FF17A2">
              <w:rPr>
                <w:rFonts w:cs="Arial"/>
                <w:sz w:val="18"/>
                <w:szCs w:val="18"/>
              </w:rPr>
              <w:t>Disposals/write-offs, net</w:t>
            </w:r>
            <w:r w:rsidRPr="005B2673">
              <w:rPr>
                <w:rFonts w:cs="Arial"/>
                <w:sz w:val="18"/>
                <w:szCs w:val="18"/>
              </w:rPr>
              <w:t xml:space="preserve"> </w:t>
            </w:r>
          </w:p>
        </w:tc>
        <w:tc>
          <w:tcPr>
            <w:tcW w:w="1485" w:type="dxa"/>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w:t>
            </w: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(907)</w:t>
            </w: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w:t>
            </w:r>
          </w:p>
        </w:tc>
        <w:tc>
          <w:tcPr>
            <w:tcW w:w="1448" w:type="dxa"/>
            <w:gridSpan w:val="2"/>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(907)</w:t>
            </w:r>
          </w:p>
        </w:tc>
      </w:tr>
      <w:tr w:rsidR="00673CD9" w:rsidRPr="005B2673" w:rsidTr="00B072A4">
        <w:tc>
          <w:tcPr>
            <w:tcW w:w="3744" w:type="dxa"/>
          </w:tcPr>
          <w:p w:rsidR="00673CD9" w:rsidRPr="005B2673" w:rsidRDefault="00673CD9" w:rsidP="00673CD9">
            <w:pPr>
              <w:spacing w:line="240" w:lineRule="auto"/>
              <w:ind w:left="540"/>
              <w:rPr>
                <w:rFonts w:cs="Arial"/>
                <w:b/>
                <w:bCs/>
                <w:sz w:val="18"/>
                <w:szCs w:val="18"/>
                <w:lang w:eastAsia="en-GB"/>
              </w:rPr>
            </w:pPr>
            <w:r w:rsidRPr="005B2673">
              <w:rPr>
                <w:rFonts w:cs="Arial"/>
                <w:sz w:val="18"/>
                <w:szCs w:val="18"/>
              </w:rPr>
              <w:t xml:space="preserve">Depreciation charge (Note </w:t>
            </w:r>
            <w:r>
              <w:rPr>
                <w:rFonts w:cs="Arial"/>
                <w:sz w:val="16"/>
                <w:szCs w:val="16"/>
              </w:rPr>
              <w:t>29</w:t>
            </w:r>
            <w:r w:rsidRPr="005B2673">
              <w:rPr>
                <w:rFonts w:cs="Arial"/>
                <w:sz w:val="18"/>
                <w:szCs w:val="18"/>
              </w:rPr>
              <w:t>)</w:t>
            </w:r>
          </w:p>
        </w:tc>
        <w:tc>
          <w:tcPr>
            <w:tcW w:w="1485" w:type="dxa"/>
          </w:tcPr>
          <w:p w:rsidR="00673CD9" w:rsidRPr="00673CD9" w:rsidRDefault="00673CD9" w:rsidP="00673CD9">
            <w:pPr>
              <w:pBdr>
                <w:bottom w:val="single" w:sz="4" w:space="1" w:color="auto"/>
              </w:pBdr>
              <w:tabs>
                <w:tab w:val="decimal" w:pos="1152"/>
              </w:tabs>
              <w:spacing w:line="240" w:lineRule="auto"/>
              <w:ind w:right="-72"/>
              <w:jc w:val="right"/>
              <w:outlineLvl w:val="0"/>
              <w:rPr>
                <w:rFonts w:cs="Arial"/>
                <w:sz w:val="18"/>
                <w:szCs w:val="18"/>
              </w:rPr>
            </w:pPr>
            <w:r w:rsidRPr="00673CD9">
              <w:rPr>
                <w:rFonts w:cs="Arial"/>
                <w:sz w:val="18"/>
                <w:szCs w:val="18"/>
              </w:rPr>
              <w:t>(2,209)</w:t>
            </w:r>
          </w:p>
        </w:tc>
        <w:tc>
          <w:tcPr>
            <w:tcW w:w="1440" w:type="dxa"/>
          </w:tcPr>
          <w:p w:rsidR="00673CD9" w:rsidRPr="00673CD9" w:rsidRDefault="00673CD9" w:rsidP="00673CD9">
            <w:pPr>
              <w:pBdr>
                <w:bottom w:val="single" w:sz="4" w:space="1" w:color="auto"/>
              </w:pBdr>
              <w:tabs>
                <w:tab w:val="decimal" w:pos="1152"/>
              </w:tabs>
              <w:spacing w:line="240" w:lineRule="auto"/>
              <w:ind w:right="-72"/>
              <w:jc w:val="right"/>
              <w:outlineLvl w:val="0"/>
              <w:rPr>
                <w:rFonts w:cs="Arial"/>
                <w:sz w:val="18"/>
                <w:szCs w:val="18"/>
              </w:rPr>
            </w:pPr>
            <w:r w:rsidRPr="00673CD9">
              <w:rPr>
                <w:rFonts w:cs="Arial"/>
                <w:sz w:val="18"/>
                <w:szCs w:val="18"/>
              </w:rPr>
              <w:t>(2,485)</w:t>
            </w:r>
          </w:p>
        </w:tc>
        <w:tc>
          <w:tcPr>
            <w:tcW w:w="1440" w:type="dxa"/>
          </w:tcPr>
          <w:p w:rsidR="00673CD9" w:rsidRPr="00673CD9" w:rsidRDefault="00673CD9" w:rsidP="00673CD9">
            <w:pPr>
              <w:pBdr>
                <w:bottom w:val="single" w:sz="4" w:space="1" w:color="auto"/>
              </w:pBdr>
              <w:tabs>
                <w:tab w:val="decimal" w:pos="1152"/>
              </w:tabs>
              <w:spacing w:line="240" w:lineRule="auto"/>
              <w:ind w:right="-72"/>
              <w:jc w:val="right"/>
              <w:outlineLvl w:val="0"/>
              <w:rPr>
                <w:rFonts w:cs="Arial"/>
                <w:sz w:val="18"/>
                <w:szCs w:val="18"/>
              </w:rPr>
            </w:pPr>
            <w:r w:rsidRPr="00673CD9">
              <w:rPr>
                <w:rFonts w:cs="Arial"/>
                <w:sz w:val="18"/>
                <w:szCs w:val="18"/>
              </w:rPr>
              <w:t>(1,095)</w:t>
            </w:r>
          </w:p>
        </w:tc>
        <w:tc>
          <w:tcPr>
            <w:tcW w:w="1448" w:type="dxa"/>
            <w:gridSpan w:val="2"/>
          </w:tcPr>
          <w:p w:rsidR="00673CD9" w:rsidRPr="00673CD9" w:rsidRDefault="00673CD9" w:rsidP="00673CD9">
            <w:pPr>
              <w:pBdr>
                <w:bottom w:val="single" w:sz="4" w:space="1" w:color="auto"/>
              </w:pBdr>
              <w:tabs>
                <w:tab w:val="decimal" w:pos="1152"/>
              </w:tabs>
              <w:spacing w:line="240" w:lineRule="auto"/>
              <w:ind w:right="-72"/>
              <w:jc w:val="right"/>
              <w:outlineLvl w:val="0"/>
              <w:rPr>
                <w:rFonts w:cs="Arial"/>
                <w:sz w:val="18"/>
                <w:szCs w:val="18"/>
              </w:rPr>
            </w:pPr>
            <w:r w:rsidRPr="00673CD9">
              <w:rPr>
                <w:rFonts w:cs="Arial"/>
                <w:sz w:val="18"/>
                <w:szCs w:val="18"/>
              </w:rPr>
              <w:t>(5,789)</w:t>
            </w:r>
          </w:p>
        </w:tc>
      </w:tr>
      <w:tr w:rsidR="00673CD9" w:rsidRPr="005B2673" w:rsidTr="00B072A4">
        <w:tc>
          <w:tcPr>
            <w:tcW w:w="3744" w:type="dxa"/>
            <w:vAlign w:val="bottom"/>
          </w:tcPr>
          <w:p w:rsidR="00673CD9" w:rsidRPr="005B2673" w:rsidRDefault="00673CD9" w:rsidP="00673CD9">
            <w:pPr>
              <w:spacing w:line="240" w:lineRule="auto"/>
              <w:ind w:left="540" w:right="-162"/>
              <w:rPr>
                <w:rFonts w:cs="Arial"/>
                <w:spacing w:val="-6"/>
                <w:sz w:val="12"/>
                <w:szCs w:val="12"/>
                <w:rtl/>
                <w:cs/>
              </w:rPr>
            </w:pPr>
          </w:p>
        </w:tc>
        <w:tc>
          <w:tcPr>
            <w:tcW w:w="1485"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8" w:type="dxa"/>
            <w:gridSpan w:val="2"/>
          </w:tcPr>
          <w:p w:rsidR="00673CD9" w:rsidRPr="00673CD9" w:rsidRDefault="00673CD9" w:rsidP="00673CD9">
            <w:pPr>
              <w:tabs>
                <w:tab w:val="decimal" w:pos="1152"/>
              </w:tabs>
              <w:spacing w:line="240" w:lineRule="auto"/>
              <w:ind w:right="-72"/>
              <w:jc w:val="right"/>
              <w:outlineLvl w:val="0"/>
              <w:rPr>
                <w:rFonts w:cs="Arial"/>
                <w:sz w:val="18"/>
                <w:szCs w:val="18"/>
              </w:rPr>
            </w:pPr>
          </w:p>
        </w:tc>
      </w:tr>
      <w:tr w:rsidR="00673CD9" w:rsidRPr="005B2673" w:rsidTr="00B072A4">
        <w:tc>
          <w:tcPr>
            <w:tcW w:w="3744" w:type="dxa"/>
          </w:tcPr>
          <w:p w:rsidR="00673CD9" w:rsidRPr="005B2673" w:rsidRDefault="00673CD9" w:rsidP="00673CD9">
            <w:pPr>
              <w:spacing w:line="240" w:lineRule="auto"/>
              <w:ind w:left="540"/>
              <w:rPr>
                <w:rFonts w:cs="Arial"/>
                <w:b/>
                <w:bCs/>
                <w:sz w:val="18"/>
                <w:szCs w:val="18"/>
                <w:lang w:eastAsia="en-GB"/>
              </w:rPr>
            </w:pPr>
            <w:r w:rsidRPr="005B2673">
              <w:rPr>
                <w:rFonts w:cs="Arial"/>
                <w:sz w:val="18"/>
                <w:szCs w:val="18"/>
              </w:rPr>
              <w:t>Closing net book amount</w:t>
            </w:r>
          </w:p>
        </w:tc>
        <w:tc>
          <w:tcPr>
            <w:tcW w:w="1485" w:type="dxa"/>
          </w:tcPr>
          <w:p w:rsidR="00673CD9" w:rsidRPr="00673CD9" w:rsidRDefault="00673CD9" w:rsidP="00673CD9">
            <w:pPr>
              <w:pBdr>
                <w:bottom w:val="double" w:sz="4" w:space="1" w:color="auto"/>
              </w:pBdr>
              <w:tabs>
                <w:tab w:val="decimal" w:pos="1152"/>
              </w:tabs>
              <w:spacing w:line="240" w:lineRule="auto"/>
              <w:ind w:right="-72"/>
              <w:jc w:val="right"/>
              <w:outlineLvl w:val="0"/>
              <w:rPr>
                <w:rFonts w:cs="Arial"/>
                <w:sz w:val="18"/>
                <w:szCs w:val="18"/>
              </w:rPr>
            </w:pPr>
            <w:r w:rsidRPr="00673CD9">
              <w:rPr>
                <w:rFonts w:cs="Arial"/>
                <w:sz w:val="18"/>
                <w:szCs w:val="18"/>
              </w:rPr>
              <w:t>8,235</w:t>
            </w:r>
          </w:p>
        </w:tc>
        <w:tc>
          <w:tcPr>
            <w:tcW w:w="1440" w:type="dxa"/>
          </w:tcPr>
          <w:p w:rsidR="00673CD9" w:rsidRPr="00673CD9" w:rsidRDefault="00673CD9" w:rsidP="00673CD9">
            <w:pPr>
              <w:pBdr>
                <w:bottom w:val="double" w:sz="4" w:space="1" w:color="auto"/>
              </w:pBdr>
              <w:tabs>
                <w:tab w:val="decimal" w:pos="1152"/>
              </w:tabs>
              <w:spacing w:line="240" w:lineRule="auto"/>
              <w:ind w:right="-72"/>
              <w:jc w:val="right"/>
              <w:outlineLvl w:val="0"/>
              <w:rPr>
                <w:rFonts w:cs="Arial"/>
                <w:sz w:val="18"/>
                <w:szCs w:val="18"/>
              </w:rPr>
            </w:pPr>
            <w:r w:rsidRPr="00673CD9">
              <w:rPr>
                <w:rFonts w:cs="Arial"/>
                <w:sz w:val="18"/>
                <w:szCs w:val="18"/>
              </w:rPr>
              <w:t>5,414</w:t>
            </w:r>
          </w:p>
        </w:tc>
        <w:tc>
          <w:tcPr>
            <w:tcW w:w="1440" w:type="dxa"/>
          </w:tcPr>
          <w:p w:rsidR="00673CD9" w:rsidRPr="00673CD9" w:rsidRDefault="00673CD9" w:rsidP="00673CD9">
            <w:pPr>
              <w:pBdr>
                <w:bottom w:val="double" w:sz="4" w:space="1" w:color="auto"/>
              </w:pBdr>
              <w:tabs>
                <w:tab w:val="decimal" w:pos="1152"/>
              </w:tabs>
              <w:spacing w:line="240" w:lineRule="auto"/>
              <w:ind w:right="-72"/>
              <w:jc w:val="right"/>
              <w:outlineLvl w:val="0"/>
              <w:rPr>
                <w:rFonts w:cs="Arial"/>
                <w:sz w:val="18"/>
                <w:szCs w:val="18"/>
              </w:rPr>
            </w:pPr>
            <w:r w:rsidRPr="00673CD9">
              <w:rPr>
                <w:rFonts w:cs="Arial"/>
                <w:sz w:val="18"/>
                <w:szCs w:val="18"/>
              </w:rPr>
              <w:t>4,003</w:t>
            </w:r>
          </w:p>
        </w:tc>
        <w:tc>
          <w:tcPr>
            <w:tcW w:w="1448" w:type="dxa"/>
            <w:gridSpan w:val="2"/>
          </w:tcPr>
          <w:p w:rsidR="00673CD9" w:rsidRPr="00673CD9" w:rsidRDefault="00673CD9" w:rsidP="00673CD9">
            <w:pPr>
              <w:pBdr>
                <w:bottom w:val="double" w:sz="4" w:space="1" w:color="auto"/>
              </w:pBdr>
              <w:tabs>
                <w:tab w:val="decimal" w:pos="1152"/>
              </w:tabs>
              <w:spacing w:line="240" w:lineRule="auto"/>
              <w:ind w:right="-72"/>
              <w:jc w:val="right"/>
              <w:outlineLvl w:val="0"/>
              <w:rPr>
                <w:rFonts w:cs="Arial"/>
                <w:sz w:val="18"/>
                <w:szCs w:val="18"/>
              </w:rPr>
            </w:pPr>
            <w:r w:rsidRPr="00673CD9">
              <w:rPr>
                <w:rFonts w:cs="Arial"/>
                <w:sz w:val="18"/>
                <w:szCs w:val="18"/>
              </w:rPr>
              <w:t>17,652</w:t>
            </w:r>
          </w:p>
        </w:tc>
      </w:tr>
      <w:tr w:rsidR="00673CD9" w:rsidRPr="005B2673" w:rsidTr="00B072A4">
        <w:tc>
          <w:tcPr>
            <w:tcW w:w="3744" w:type="dxa"/>
          </w:tcPr>
          <w:p w:rsidR="00673CD9" w:rsidRPr="005B2673" w:rsidRDefault="00673CD9" w:rsidP="00673CD9">
            <w:pPr>
              <w:spacing w:line="240" w:lineRule="auto"/>
              <w:ind w:left="540"/>
              <w:rPr>
                <w:rFonts w:cs="Arial"/>
                <w:b/>
                <w:bCs/>
                <w:sz w:val="18"/>
                <w:szCs w:val="18"/>
                <w:lang w:eastAsia="en-GB"/>
              </w:rPr>
            </w:pPr>
          </w:p>
        </w:tc>
        <w:tc>
          <w:tcPr>
            <w:tcW w:w="1485"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8" w:type="dxa"/>
            <w:gridSpan w:val="2"/>
          </w:tcPr>
          <w:p w:rsidR="00673CD9" w:rsidRPr="00673CD9" w:rsidRDefault="00673CD9" w:rsidP="00673CD9">
            <w:pPr>
              <w:tabs>
                <w:tab w:val="decimal" w:pos="1152"/>
              </w:tabs>
              <w:spacing w:line="240" w:lineRule="auto"/>
              <w:ind w:right="-72"/>
              <w:jc w:val="right"/>
              <w:outlineLvl w:val="0"/>
              <w:rPr>
                <w:rFonts w:cs="Arial"/>
                <w:sz w:val="18"/>
                <w:szCs w:val="18"/>
              </w:rPr>
            </w:pPr>
          </w:p>
        </w:tc>
      </w:tr>
      <w:tr w:rsidR="00673CD9" w:rsidRPr="005B2673" w:rsidTr="00B072A4">
        <w:tc>
          <w:tcPr>
            <w:tcW w:w="3744" w:type="dxa"/>
          </w:tcPr>
          <w:p w:rsidR="00673CD9" w:rsidRPr="005B2673" w:rsidRDefault="00673CD9" w:rsidP="00673CD9">
            <w:pPr>
              <w:spacing w:line="240" w:lineRule="auto"/>
              <w:ind w:left="540"/>
              <w:rPr>
                <w:rFonts w:cs="Arial"/>
                <w:b/>
                <w:bCs/>
                <w:sz w:val="18"/>
                <w:szCs w:val="18"/>
                <w:lang w:eastAsia="en-GB"/>
              </w:rPr>
            </w:pPr>
            <w:r w:rsidRPr="005B2673">
              <w:rPr>
                <w:rFonts w:cs="Arial"/>
                <w:b/>
                <w:bCs/>
                <w:sz w:val="18"/>
                <w:szCs w:val="18"/>
              </w:rPr>
              <w:t>At 31 December 2018</w:t>
            </w:r>
          </w:p>
        </w:tc>
        <w:tc>
          <w:tcPr>
            <w:tcW w:w="1485"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8" w:type="dxa"/>
            <w:gridSpan w:val="2"/>
          </w:tcPr>
          <w:p w:rsidR="00673CD9" w:rsidRPr="00673CD9" w:rsidRDefault="00673CD9" w:rsidP="00673CD9">
            <w:pPr>
              <w:tabs>
                <w:tab w:val="decimal" w:pos="1152"/>
              </w:tabs>
              <w:spacing w:line="240" w:lineRule="auto"/>
              <w:ind w:right="-72"/>
              <w:jc w:val="right"/>
              <w:outlineLvl w:val="0"/>
              <w:rPr>
                <w:rFonts w:cs="Arial"/>
                <w:sz w:val="18"/>
                <w:szCs w:val="18"/>
              </w:rPr>
            </w:pPr>
          </w:p>
        </w:tc>
      </w:tr>
      <w:tr w:rsidR="00673CD9" w:rsidRPr="005B2673" w:rsidTr="00B072A4">
        <w:tc>
          <w:tcPr>
            <w:tcW w:w="3744" w:type="dxa"/>
          </w:tcPr>
          <w:p w:rsidR="00673CD9" w:rsidRPr="005B2673" w:rsidRDefault="00673CD9" w:rsidP="00673CD9">
            <w:pPr>
              <w:pStyle w:val="Header"/>
              <w:tabs>
                <w:tab w:val="clear" w:pos="4153"/>
                <w:tab w:val="clear" w:pos="8306"/>
                <w:tab w:val="left" w:pos="5812"/>
              </w:tabs>
              <w:spacing w:line="240" w:lineRule="auto"/>
              <w:ind w:left="540"/>
              <w:rPr>
                <w:rFonts w:cs="Arial"/>
                <w:sz w:val="18"/>
                <w:szCs w:val="18"/>
              </w:rPr>
            </w:pPr>
            <w:r w:rsidRPr="005B2673">
              <w:rPr>
                <w:rFonts w:cs="Arial"/>
                <w:sz w:val="18"/>
                <w:szCs w:val="18"/>
              </w:rPr>
              <w:t xml:space="preserve">Cost </w:t>
            </w:r>
          </w:p>
        </w:tc>
        <w:tc>
          <w:tcPr>
            <w:tcW w:w="1485" w:type="dxa"/>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13,029</w:t>
            </w: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13,547</w:t>
            </w: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6,571</w:t>
            </w:r>
          </w:p>
        </w:tc>
        <w:tc>
          <w:tcPr>
            <w:tcW w:w="1448" w:type="dxa"/>
            <w:gridSpan w:val="2"/>
          </w:tcPr>
          <w:p w:rsidR="00673CD9" w:rsidRPr="00673CD9" w:rsidRDefault="00673CD9" w:rsidP="00673CD9">
            <w:pPr>
              <w:tabs>
                <w:tab w:val="decimal" w:pos="1152"/>
              </w:tabs>
              <w:spacing w:line="240" w:lineRule="auto"/>
              <w:ind w:right="-72"/>
              <w:jc w:val="right"/>
              <w:outlineLvl w:val="0"/>
              <w:rPr>
                <w:rFonts w:cs="Arial"/>
                <w:sz w:val="18"/>
                <w:szCs w:val="18"/>
              </w:rPr>
            </w:pPr>
            <w:r w:rsidRPr="00673CD9">
              <w:rPr>
                <w:rFonts w:cs="Arial"/>
                <w:sz w:val="18"/>
                <w:szCs w:val="18"/>
              </w:rPr>
              <w:t>33,147</w:t>
            </w:r>
          </w:p>
        </w:tc>
      </w:tr>
      <w:tr w:rsidR="00673CD9" w:rsidRPr="005B2673" w:rsidTr="00B072A4">
        <w:tc>
          <w:tcPr>
            <w:tcW w:w="3744" w:type="dxa"/>
          </w:tcPr>
          <w:p w:rsidR="00673CD9" w:rsidRPr="005B2673" w:rsidRDefault="00673CD9" w:rsidP="00673CD9">
            <w:pPr>
              <w:tabs>
                <w:tab w:val="left" w:pos="5812"/>
              </w:tabs>
              <w:spacing w:line="240" w:lineRule="auto"/>
              <w:ind w:left="540"/>
              <w:rPr>
                <w:rFonts w:cs="Arial"/>
                <w:sz w:val="18"/>
                <w:szCs w:val="18"/>
              </w:rPr>
            </w:pPr>
            <w:r w:rsidRPr="005B2673">
              <w:rPr>
                <w:rFonts w:cs="Arial"/>
                <w:sz w:val="18"/>
                <w:szCs w:val="18"/>
                <w:u w:val="single"/>
              </w:rPr>
              <w:t>Less</w:t>
            </w:r>
            <w:r w:rsidRPr="005B2673">
              <w:rPr>
                <w:rFonts w:cs="Arial"/>
                <w:sz w:val="18"/>
                <w:szCs w:val="18"/>
              </w:rPr>
              <w:t xml:space="preserve"> Accumulated depreciation</w:t>
            </w:r>
          </w:p>
        </w:tc>
        <w:tc>
          <w:tcPr>
            <w:tcW w:w="1485" w:type="dxa"/>
          </w:tcPr>
          <w:p w:rsidR="00673CD9" w:rsidRPr="00673CD9" w:rsidRDefault="00673CD9" w:rsidP="00673CD9">
            <w:pPr>
              <w:pBdr>
                <w:bottom w:val="single" w:sz="4" w:space="1" w:color="auto"/>
              </w:pBdr>
              <w:tabs>
                <w:tab w:val="decimal" w:pos="1152"/>
              </w:tabs>
              <w:spacing w:line="240" w:lineRule="auto"/>
              <w:ind w:right="-72"/>
              <w:jc w:val="right"/>
              <w:outlineLvl w:val="0"/>
              <w:rPr>
                <w:rFonts w:cs="Arial"/>
                <w:sz w:val="18"/>
                <w:szCs w:val="18"/>
              </w:rPr>
            </w:pPr>
            <w:r w:rsidRPr="00673CD9">
              <w:rPr>
                <w:rFonts w:cs="Arial"/>
                <w:sz w:val="18"/>
                <w:szCs w:val="18"/>
              </w:rPr>
              <w:t>(4,794)</w:t>
            </w:r>
          </w:p>
        </w:tc>
        <w:tc>
          <w:tcPr>
            <w:tcW w:w="1440" w:type="dxa"/>
          </w:tcPr>
          <w:p w:rsidR="00673CD9" w:rsidRPr="00673CD9" w:rsidRDefault="00673CD9" w:rsidP="00673CD9">
            <w:pPr>
              <w:pBdr>
                <w:bottom w:val="single" w:sz="4" w:space="1" w:color="auto"/>
              </w:pBdr>
              <w:tabs>
                <w:tab w:val="decimal" w:pos="1152"/>
              </w:tabs>
              <w:spacing w:line="240" w:lineRule="auto"/>
              <w:ind w:right="-72"/>
              <w:jc w:val="right"/>
              <w:outlineLvl w:val="0"/>
              <w:rPr>
                <w:rFonts w:cs="Arial"/>
                <w:sz w:val="18"/>
                <w:szCs w:val="18"/>
              </w:rPr>
            </w:pPr>
            <w:r w:rsidRPr="00673CD9">
              <w:rPr>
                <w:rFonts w:cs="Arial"/>
                <w:sz w:val="18"/>
                <w:szCs w:val="18"/>
              </w:rPr>
              <w:t>(8,133)</w:t>
            </w:r>
          </w:p>
        </w:tc>
        <w:tc>
          <w:tcPr>
            <w:tcW w:w="1440" w:type="dxa"/>
          </w:tcPr>
          <w:p w:rsidR="00673CD9" w:rsidRPr="00673CD9" w:rsidRDefault="00673CD9" w:rsidP="00673CD9">
            <w:pPr>
              <w:pBdr>
                <w:bottom w:val="single" w:sz="4" w:space="1" w:color="auto"/>
              </w:pBdr>
              <w:tabs>
                <w:tab w:val="decimal" w:pos="1152"/>
              </w:tabs>
              <w:spacing w:line="240" w:lineRule="auto"/>
              <w:ind w:right="-72"/>
              <w:jc w:val="right"/>
              <w:outlineLvl w:val="0"/>
              <w:rPr>
                <w:rFonts w:cs="Arial"/>
                <w:sz w:val="18"/>
                <w:szCs w:val="18"/>
              </w:rPr>
            </w:pPr>
            <w:r w:rsidRPr="00673CD9">
              <w:rPr>
                <w:rFonts w:cs="Arial"/>
                <w:sz w:val="18"/>
                <w:szCs w:val="18"/>
              </w:rPr>
              <w:t>(2,568)</w:t>
            </w:r>
          </w:p>
        </w:tc>
        <w:tc>
          <w:tcPr>
            <w:tcW w:w="1448" w:type="dxa"/>
            <w:gridSpan w:val="2"/>
          </w:tcPr>
          <w:p w:rsidR="00673CD9" w:rsidRPr="00673CD9" w:rsidRDefault="00673CD9" w:rsidP="00673CD9">
            <w:pPr>
              <w:pBdr>
                <w:bottom w:val="single" w:sz="4" w:space="1" w:color="auto"/>
              </w:pBdr>
              <w:tabs>
                <w:tab w:val="decimal" w:pos="1152"/>
              </w:tabs>
              <w:spacing w:line="240" w:lineRule="auto"/>
              <w:ind w:right="-72"/>
              <w:jc w:val="right"/>
              <w:outlineLvl w:val="0"/>
              <w:rPr>
                <w:rFonts w:cs="Arial"/>
                <w:sz w:val="18"/>
                <w:szCs w:val="18"/>
              </w:rPr>
            </w:pPr>
            <w:r w:rsidRPr="00673CD9">
              <w:rPr>
                <w:rFonts w:cs="Arial"/>
                <w:sz w:val="18"/>
                <w:szCs w:val="18"/>
              </w:rPr>
              <w:t>(15,495)</w:t>
            </w:r>
          </w:p>
        </w:tc>
      </w:tr>
      <w:tr w:rsidR="00673CD9" w:rsidRPr="005B2673" w:rsidTr="00B072A4">
        <w:tc>
          <w:tcPr>
            <w:tcW w:w="3744" w:type="dxa"/>
            <w:vAlign w:val="bottom"/>
          </w:tcPr>
          <w:p w:rsidR="00673CD9" w:rsidRPr="005B2673" w:rsidRDefault="00673CD9" w:rsidP="00673CD9">
            <w:pPr>
              <w:spacing w:line="240" w:lineRule="auto"/>
              <w:ind w:left="540" w:right="-162"/>
              <w:rPr>
                <w:rFonts w:cs="Arial"/>
                <w:spacing w:val="-6"/>
                <w:sz w:val="12"/>
                <w:szCs w:val="12"/>
                <w:rtl/>
                <w:cs/>
              </w:rPr>
            </w:pPr>
          </w:p>
        </w:tc>
        <w:tc>
          <w:tcPr>
            <w:tcW w:w="1485"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0" w:type="dxa"/>
          </w:tcPr>
          <w:p w:rsidR="00673CD9" w:rsidRPr="00673CD9" w:rsidRDefault="00673CD9" w:rsidP="00673CD9">
            <w:pPr>
              <w:tabs>
                <w:tab w:val="decimal" w:pos="1152"/>
              </w:tabs>
              <w:spacing w:line="240" w:lineRule="auto"/>
              <w:ind w:right="-72"/>
              <w:jc w:val="right"/>
              <w:outlineLvl w:val="0"/>
              <w:rPr>
                <w:rFonts w:cs="Arial"/>
                <w:sz w:val="18"/>
                <w:szCs w:val="18"/>
              </w:rPr>
            </w:pPr>
          </w:p>
        </w:tc>
        <w:tc>
          <w:tcPr>
            <w:tcW w:w="1448" w:type="dxa"/>
            <w:gridSpan w:val="2"/>
          </w:tcPr>
          <w:p w:rsidR="00673CD9" w:rsidRPr="00673CD9" w:rsidRDefault="00673CD9" w:rsidP="00673CD9">
            <w:pPr>
              <w:tabs>
                <w:tab w:val="decimal" w:pos="1152"/>
              </w:tabs>
              <w:spacing w:line="240" w:lineRule="auto"/>
              <w:ind w:right="-72"/>
              <w:jc w:val="right"/>
              <w:outlineLvl w:val="0"/>
              <w:rPr>
                <w:rFonts w:cs="Arial"/>
                <w:sz w:val="18"/>
                <w:szCs w:val="18"/>
              </w:rPr>
            </w:pPr>
          </w:p>
        </w:tc>
      </w:tr>
      <w:tr w:rsidR="00673CD9" w:rsidRPr="005B2673" w:rsidTr="00B072A4">
        <w:tc>
          <w:tcPr>
            <w:tcW w:w="3744" w:type="dxa"/>
          </w:tcPr>
          <w:p w:rsidR="00673CD9" w:rsidRPr="005B2673" w:rsidRDefault="00673CD9" w:rsidP="00673CD9">
            <w:pPr>
              <w:spacing w:line="240" w:lineRule="auto"/>
              <w:ind w:left="540"/>
              <w:rPr>
                <w:rFonts w:cs="Arial"/>
                <w:sz w:val="18"/>
                <w:szCs w:val="18"/>
                <w:lang w:eastAsia="en-GB"/>
              </w:rPr>
            </w:pPr>
            <w:r w:rsidRPr="005B2673">
              <w:rPr>
                <w:rFonts w:cs="Arial"/>
                <w:sz w:val="18"/>
                <w:szCs w:val="18"/>
              </w:rPr>
              <w:t>Net book amount</w:t>
            </w:r>
          </w:p>
        </w:tc>
        <w:tc>
          <w:tcPr>
            <w:tcW w:w="1485" w:type="dxa"/>
          </w:tcPr>
          <w:p w:rsidR="00673CD9" w:rsidRPr="00673CD9" w:rsidRDefault="00673CD9" w:rsidP="00673CD9">
            <w:pPr>
              <w:pBdr>
                <w:bottom w:val="double" w:sz="4" w:space="1" w:color="auto"/>
              </w:pBdr>
              <w:tabs>
                <w:tab w:val="decimal" w:pos="1152"/>
              </w:tabs>
              <w:spacing w:line="240" w:lineRule="auto"/>
              <w:ind w:right="-72"/>
              <w:jc w:val="right"/>
              <w:outlineLvl w:val="0"/>
              <w:rPr>
                <w:rFonts w:cs="Arial"/>
                <w:sz w:val="18"/>
                <w:szCs w:val="18"/>
              </w:rPr>
            </w:pPr>
            <w:r w:rsidRPr="00673CD9">
              <w:rPr>
                <w:rFonts w:cs="Arial"/>
                <w:sz w:val="18"/>
                <w:szCs w:val="18"/>
              </w:rPr>
              <w:t>8,235</w:t>
            </w:r>
          </w:p>
        </w:tc>
        <w:tc>
          <w:tcPr>
            <w:tcW w:w="1440" w:type="dxa"/>
          </w:tcPr>
          <w:p w:rsidR="00673CD9" w:rsidRPr="00673CD9" w:rsidRDefault="00673CD9" w:rsidP="00673CD9">
            <w:pPr>
              <w:pBdr>
                <w:bottom w:val="double" w:sz="4" w:space="1" w:color="auto"/>
              </w:pBdr>
              <w:tabs>
                <w:tab w:val="decimal" w:pos="1152"/>
              </w:tabs>
              <w:spacing w:line="240" w:lineRule="auto"/>
              <w:ind w:right="-72"/>
              <w:jc w:val="right"/>
              <w:outlineLvl w:val="0"/>
              <w:rPr>
                <w:rFonts w:cs="Arial"/>
                <w:sz w:val="18"/>
                <w:szCs w:val="18"/>
              </w:rPr>
            </w:pPr>
            <w:r w:rsidRPr="00673CD9">
              <w:rPr>
                <w:rFonts w:cs="Arial"/>
                <w:sz w:val="18"/>
                <w:szCs w:val="18"/>
              </w:rPr>
              <w:t>5,414</w:t>
            </w:r>
          </w:p>
        </w:tc>
        <w:tc>
          <w:tcPr>
            <w:tcW w:w="1440" w:type="dxa"/>
          </w:tcPr>
          <w:p w:rsidR="00673CD9" w:rsidRPr="00673CD9" w:rsidRDefault="00673CD9" w:rsidP="00673CD9">
            <w:pPr>
              <w:pBdr>
                <w:bottom w:val="double" w:sz="4" w:space="1" w:color="auto"/>
              </w:pBdr>
              <w:tabs>
                <w:tab w:val="decimal" w:pos="1152"/>
              </w:tabs>
              <w:spacing w:line="240" w:lineRule="auto"/>
              <w:ind w:right="-72"/>
              <w:jc w:val="right"/>
              <w:outlineLvl w:val="0"/>
              <w:rPr>
                <w:rFonts w:cs="Arial"/>
                <w:sz w:val="18"/>
                <w:szCs w:val="18"/>
              </w:rPr>
            </w:pPr>
            <w:r w:rsidRPr="00673CD9">
              <w:rPr>
                <w:rFonts w:cs="Arial"/>
                <w:sz w:val="18"/>
                <w:szCs w:val="18"/>
              </w:rPr>
              <w:t>4,003</w:t>
            </w:r>
          </w:p>
        </w:tc>
        <w:tc>
          <w:tcPr>
            <w:tcW w:w="1448" w:type="dxa"/>
            <w:gridSpan w:val="2"/>
          </w:tcPr>
          <w:p w:rsidR="00673CD9" w:rsidRPr="00673CD9" w:rsidRDefault="00673CD9" w:rsidP="00673CD9">
            <w:pPr>
              <w:pBdr>
                <w:bottom w:val="double" w:sz="4" w:space="1" w:color="auto"/>
              </w:pBdr>
              <w:tabs>
                <w:tab w:val="decimal" w:pos="1152"/>
              </w:tabs>
              <w:spacing w:line="240" w:lineRule="auto"/>
              <w:ind w:right="-72"/>
              <w:jc w:val="right"/>
              <w:outlineLvl w:val="0"/>
              <w:rPr>
                <w:rFonts w:cs="Arial"/>
                <w:sz w:val="18"/>
                <w:szCs w:val="18"/>
              </w:rPr>
            </w:pPr>
            <w:r w:rsidRPr="00673CD9">
              <w:rPr>
                <w:rFonts w:cs="Arial"/>
                <w:sz w:val="18"/>
                <w:szCs w:val="18"/>
              </w:rPr>
              <w:t>17,652</w:t>
            </w:r>
          </w:p>
        </w:tc>
      </w:tr>
      <w:tr w:rsidR="00E8651D" w:rsidRPr="005B2673" w:rsidTr="009B32CE">
        <w:tc>
          <w:tcPr>
            <w:tcW w:w="3744" w:type="dxa"/>
          </w:tcPr>
          <w:p w:rsidR="00E8651D" w:rsidRPr="005B2673" w:rsidRDefault="00E8651D" w:rsidP="00E8651D">
            <w:pPr>
              <w:spacing w:line="240" w:lineRule="auto"/>
              <w:ind w:left="540"/>
              <w:rPr>
                <w:rFonts w:cs="Arial"/>
                <w:b/>
                <w:bCs/>
                <w:sz w:val="18"/>
                <w:szCs w:val="18"/>
                <w:lang w:eastAsia="en-GB"/>
              </w:rPr>
            </w:pPr>
          </w:p>
        </w:tc>
        <w:tc>
          <w:tcPr>
            <w:tcW w:w="1485" w:type="dxa"/>
          </w:tcPr>
          <w:p w:rsidR="00E8651D" w:rsidRPr="005B2673" w:rsidRDefault="00E8651D" w:rsidP="00E8651D">
            <w:pPr>
              <w:tabs>
                <w:tab w:val="decimal" w:pos="1152"/>
              </w:tabs>
              <w:spacing w:line="240" w:lineRule="auto"/>
              <w:ind w:right="-72"/>
              <w:jc w:val="right"/>
              <w:outlineLvl w:val="0"/>
              <w:rPr>
                <w:rFonts w:cs="Arial"/>
                <w:sz w:val="18"/>
                <w:szCs w:val="18"/>
              </w:rPr>
            </w:pPr>
          </w:p>
        </w:tc>
        <w:tc>
          <w:tcPr>
            <w:tcW w:w="1440" w:type="dxa"/>
            <w:vAlign w:val="center"/>
          </w:tcPr>
          <w:p w:rsidR="00E8651D" w:rsidRPr="005B2673" w:rsidRDefault="00E8651D" w:rsidP="00E8651D">
            <w:pPr>
              <w:tabs>
                <w:tab w:val="decimal" w:pos="1152"/>
              </w:tabs>
              <w:spacing w:line="240" w:lineRule="auto"/>
              <w:ind w:right="-72"/>
              <w:jc w:val="right"/>
              <w:outlineLvl w:val="0"/>
              <w:rPr>
                <w:rFonts w:cs="Arial"/>
                <w:sz w:val="18"/>
                <w:szCs w:val="18"/>
              </w:rPr>
            </w:pPr>
          </w:p>
        </w:tc>
        <w:tc>
          <w:tcPr>
            <w:tcW w:w="1440" w:type="dxa"/>
            <w:vAlign w:val="center"/>
          </w:tcPr>
          <w:p w:rsidR="00E8651D" w:rsidRPr="005B2673" w:rsidRDefault="00E8651D" w:rsidP="00E8651D">
            <w:pPr>
              <w:tabs>
                <w:tab w:val="decimal" w:pos="1152"/>
              </w:tabs>
              <w:spacing w:line="240" w:lineRule="auto"/>
              <w:ind w:right="-72"/>
              <w:jc w:val="right"/>
              <w:outlineLvl w:val="0"/>
              <w:rPr>
                <w:rFonts w:cs="Arial"/>
                <w:sz w:val="18"/>
                <w:szCs w:val="18"/>
              </w:rPr>
            </w:pPr>
          </w:p>
        </w:tc>
        <w:tc>
          <w:tcPr>
            <w:tcW w:w="1448" w:type="dxa"/>
            <w:gridSpan w:val="2"/>
            <w:vAlign w:val="center"/>
          </w:tcPr>
          <w:p w:rsidR="00E8651D" w:rsidRPr="005B2673" w:rsidRDefault="00E8651D" w:rsidP="00E8651D">
            <w:pPr>
              <w:tabs>
                <w:tab w:val="decimal" w:pos="1152"/>
              </w:tabs>
              <w:spacing w:line="240" w:lineRule="auto"/>
              <w:ind w:right="-72"/>
              <w:jc w:val="right"/>
              <w:outlineLvl w:val="0"/>
              <w:rPr>
                <w:rFonts w:cs="Arial"/>
                <w:sz w:val="18"/>
                <w:szCs w:val="18"/>
              </w:rPr>
            </w:pPr>
          </w:p>
        </w:tc>
      </w:tr>
      <w:tr w:rsidR="00E8651D" w:rsidRPr="005B2673" w:rsidTr="009B32CE">
        <w:tc>
          <w:tcPr>
            <w:tcW w:w="3744" w:type="dxa"/>
          </w:tcPr>
          <w:p w:rsidR="00E8651D" w:rsidRPr="005B2673" w:rsidRDefault="00E8651D" w:rsidP="00E8651D">
            <w:pPr>
              <w:spacing w:line="240" w:lineRule="auto"/>
              <w:ind w:left="540"/>
              <w:rPr>
                <w:rFonts w:cs="Arial"/>
                <w:b/>
                <w:bCs/>
                <w:sz w:val="18"/>
                <w:szCs w:val="18"/>
              </w:rPr>
            </w:pPr>
            <w:r w:rsidRPr="005B2673">
              <w:rPr>
                <w:rFonts w:cs="Arial"/>
                <w:b/>
                <w:bCs/>
                <w:sz w:val="18"/>
                <w:szCs w:val="18"/>
              </w:rPr>
              <w:t>For the year ended</w:t>
            </w:r>
          </w:p>
          <w:p w:rsidR="00E8651D" w:rsidRPr="005B2673" w:rsidRDefault="00E8651D" w:rsidP="00E8651D">
            <w:pPr>
              <w:spacing w:line="240" w:lineRule="auto"/>
              <w:ind w:left="540"/>
              <w:rPr>
                <w:rFonts w:cs="Arial"/>
                <w:b/>
                <w:bCs/>
                <w:sz w:val="18"/>
                <w:szCs w:val="18"/>
                <w:lang w:eastAsia="en-GB"/>
              </w:rPr>
            </w:pPr>
            <w:r w:rsidRPr="005B2673">
              <w:rPr>
                <w:rFonts w:cs="Arial"/>
                <w:b/>
                <w:bCs/>
                <w:sz w:val="18"/>
                <w:szCs w:val="18"/>
              </w:rPr>
              <w:t xml:space="preserve">   31 December 2019</w:t>
            </w:r>
          </w:p>
        </w:tc>
        <w:tc>
          <w:tcPr>
            <w:tcW w:w="1485" w:type="dxa"/>
          </w:tcPr>
          <w:p w:rsidR="00E8651D" w:rsidRPr="005B2673" w:rsidRDefault="00E8651D" w:rsidP="00E8651D">
            <w:pPr>
              <w:tabs>
                <w:tab w:val="decimal" w:pos="1152"/>
              </w:tabs>
              <w:spacing w:line="240" w:lineRule="auto"/>
              <w:ind w:right="-72"/>
              <w:jc w:val="right"/>
              <w:outlineLvl w:val="0"/>
              <w:rPr>
                <w:rFonts w:cs="Arial"/>
                <w:sz w:val="18"/>
                <w:szCs w:val="18"/>
              </w:rPr>
            </w:pPr>
          </w:p>
        </w:tc>
        <w:tc>
          <w:tcPr>
            <w:tcW w:w="1440" w:type="dxa"/>
            <w:vAlign w:val="center"/>
          </w:tcPr>
          <w:p w:rsidR="00E8651D" w:rsidRPr="005B2673" w:rsidRDefault="00E8651D" w:rsidP="00E8651D">
            <w:pPr>
              <w:tabs>
                <w:tab w:val="decimal" w:pos="1152"/>
              </w:tabs>
              <w:spacing w:line="240" w:lineRule="auto"/>
              <w:ind w:right="-72"/>
              <w:jc w:val="right"/>
              <w:outlineLvl w:val="0"/>
              <w:rPr>
                <w:rFonts w:cs="Arial"/>
                <w:sz w:val="18"/>
                <w:szCs w:val="18"/>
              </w:rPr>
            </w:pPr>
          </w:p>
        </w:tc>
        <w:tc>
          <w:tcPr>
            <w:tcW w:w="1440" w:type="dxa"/>
            <w:vAlign w:val="center"/>
          </w:tcPr>
          <w:p w:rsidR="00E8651D" w:rsidRPr="005B2673" w:rsidRDefault="00E8651D" w:rsidP="00E8651D">
            <w:pPr>
              <w:tabs>
                <w:tab w:val="decimal" w:pos="1152"/>
              </w:tabs>
              <w:spacing w:line="240" w:lineRule="auto"/>
              <w:ind w:right="-72"/>
              <w:jc w:val="right"/>
              <w:outlineLvl w:val="0"/>
              <w:rPr>
                <w:rFonts w:cs="Arial"/>
                <w:sz w:val="18"/>
                <w:szCs w:val="18"/>
              </w:rPr>
            </w:pPr>
          </w:p>
        </w:tc>
        <w:tc>
          <w:tcPr>
            <w:tcW w:w="1448" w:type="dxa"/>
            <w:gridSpan w:val="2"/>
            <w:vAlign w:val="center"/>
          </w:tcPr>
          <w:p w:rsidR="00E8651D" w:rsidRPr="005B2673" w:rsidRDefault="00E8651D" w:rsidP="00E8651D">
            <w:pPr>
              <w:tabs>
                <w:tab w:val="decimal" w:pos="1152"/>
              </w:tabs>
              <w:spacing w:line="240" w:lineRule="auto"/>
              <w:ind w:right="-72"/>
              <w:jc w:val="right"/>
              <w:outlineLvl w:val="0"/>
              <w:rPr>
                <w:rFonts w:cs="Arial"/>
                <w:sz w:val="18"/>
                <w:szCs w:val="18"/>
              </w:rPr>
            </w:pPr>
          </w:p>
        </w:tc>
      </w:tr>
      <w:tr w:rsidR="00E8651D" w:rsidRPr="005B2673" w:rsidTr="009B32CE">
        <w:tc>
          <w:tcPr>
            <w:tcW w:w="3744" w:type="dxa"/>
          </w:tcPr>
          <w:p w:rsidR="00E8651D" w:rsidRPr="005B2673" w:rsidRDefault="00E8651D" w:rsidP="00E8651D">
            <w:pPr>
              <w:tabs>
                <w:tab w:val="left" w:pos="5812"/>
              </w:tabs>
              <w:spacing w:line="240" w:lineRule="auto"/>
              <w:ind w:left="540"/>
              <w:rPr>
                <w:rFonts w:cs="Arial"/>
                <w:sz w:val="18"/>
                <w:szCs w:val="18"/>
              </w:rPr>
            </w:pPr>
            <w:r w:rsidRPr="005B2673">
              <w:rPr>
                <w:rFonts w:cs="Arial"/>
                <w:sz w:val="18"/>
                <w:szCs w:val="18"/>
              </w:rPr>
              <w:t>Opening net book amount</w:t>
            </w:r>
          </w:p>
        </w:tc>
        <w:tc>
          <w:tcPr>
            <w:tcW w:w="1485" w:type="dxa"/>
          </w:tcPr>
          <w:p w:rsidR="00E8651D" w:rsidRPr="005B2673" w:rsidRDefault="00E8651D" w:rsidP="00E8651D">
            <w:pPr>
              <w:tabs>
                <w:tab w:val="decimal" w:pos="1152"/>
              </w:tabs>
              <w:spacing w:line="240" w:lineRule="auto"/>
              <w:ind w:right="-72"/>
              <w:jc w:val="right"/>
              <w:outlineLvl w:val="0"/>
              <w:rPr>
                <w:rFonts w:cs="Arial"/>
                <w:sz w:val="18"/>
                <w:szCs w:val="18"/>
              </w:rPr>
            </w:pPr>
            <w:r w:rsidRPr="005B2673">
              <w:rPr>
                <w:rFonts w:cs="Arial"/>
                <w:sz w:val="18"/>
                <w:szCs w:val="18"/>
              </w:rPr>
              <w:t>8,235</w:t>
            </w:r>
          </w:p>
        </w:tc>
        <w:tc>
          <w:tcPr>
            <w:tcW w:w="1440" w:type="dxa"/>
            <w:vAlign w:val="bottom"/>
          </w:tcPr>
          <w:p w:rsidR="00E8651D" w:rsidRPr="005B2673" w:rsidRDefault="00E8651D" w:rsidP="00E8651D">
            <w:pPr>
              <w:tabs>
                <w:tab w:val="decimal" w:pos="1152"/>
              </w:tabs>
              <w:spacing w:line="240" w:lineRule="auto"/>
              <w:ind w:right="-72"/>
              <w:jc w:val="right"/>
              <w:outlineLvl w:val="0"/>
              <w:rPr>
                <w:rFonts w:cs="Arial"/>
                <w:sz w:val="18"/>
                <w:szCs w:val="18"/>
              </w:rPr>
            </w:pPr>
            <w:r w:rsidRPr="005B2673">
              <w:rPr>
                <w:rFonts w:cs="Arial"/>
                <w:sz w:val="18"/>
                <w:szCs w:val="18"/>
              </w:rPr>
              <w:t>5,414</w:t>
            </w:r>
          </w:p>
        </w:tc>
        <w:tc>
          <w:tcPr>
            <w:tcW w:w="1440" w:type="dxa"/>
            <w:vAlign w:val="bottom"/>
          </w:tcPr>
          <w:p w:rsidR="00E8651D" w:rsidRPr="005B2673" w:rsidRDefault="00E8651D" w:rsidP="00E8651D">
            <w:pPr>
              <w:tabs>
                <w:tab w:val="decimal" w:pos="1152"/>
              </w:tabs>
              <w:spacing w:line="240" w:lineRule="auto"/>
              <w:ind w:right="-72"/>
              <w:jc w:val="right"/>
              <w:outlineLvl w:val="0"/>
              <w:rPr>
                <w:rFonts w:cs="Arial"/>
                <w:sz w:val="18"/>
                <w:szCs w:val="18"/>
              </w:rPr>
            </w:pPr>
            <w:r w:rsidRPr="005B2673">
              <w:rPr>
                <w:rFonts w:cs="Arial"/>
                <w:sz w:val="18"/>
                <w:szCs w:val="18"/>
              </w:rPr>
              <w:t>4,003</w:t>
            </w:r>
          </w:p>
        </w:tc>
        <w:tc>
          <w:tcPr>
            <w:tcW w:w="1448" w:type="dxa"/>
            <w:gridSpan w:val="2"/>
            <w:vAlign w:val="bottom"/>
          </w:tcPr>
          <w:p w:rsidR="00E8651D" w:rsidRPr="005B2673" w:rsidRDefault="00E8651D" w:rsidP="00E8651D">
            <w:pPr>
              <w:tabs>
                <w:tab w:val="decimal" w:pos="1152"/>
              </w:tabs>
              <w:spacing w:line="240" w:lineRule="auto"/>
              <w:ind w:right="-72"/>
              <w:jc w:val="right"/>
              <w:outlineLvl w:val="0"/>
              <w:rPr>
                <w:rFonts w:cs="Arial"/>
                <w:sz w:val="18"/>
                <w:szCs w:val="18"/>
              </w:rPr>
            </w:pPr>
            <w:r w:rsidRPr="005B2673">
              <w:rPr>
                <w:rFonts w:cs="Arial"/>
                <w:sz w:val="18"/>
                <w:szCs w:val="18"/>
              </w:rPr>
              <w:t>17,652</w:t>
            </w:r>
          </w:p>
        </w:tc>
      </w:tr>
      <w:tr w:rsidR="00036F02" w:rsidRPr="005B2673" w:rsidTr="009B32CE">
        <w:tc>
          <w:tcPr>
            <w:tcW w:w="3744" w:type="dxa"/>
          </w:tcPr>
          <w:p w:rsidR="00036F02" w:rsidRPr="005B2673" w:rsidRDefault="00036F02" w:rsidP="00036F02">
            <w:pPr>
              <w:tabs>
                <w:tab w:val="left" w:pos="5812"/>
              </w:tabs>
              <w:spacing w:line="240" w:lineRule="auto"/>
              <w:ind w:left="540"/>
              <w:rPr>
                <w:rFonts w:cs="Arial"/>
                <w:sz w:val="18"/>
                <w:szCs w:val="18"/>
              </w:rPr>
            </w:pPr>
            <w:r w:rsidRPr="005B2673">
              <w:rPr>
                <w:rFonts w:cs="Arial"/>
                <w:sz w:val="18"/>
                <w:szCs w:val="18"/>
              </w:rPr>
              <w:t xml:space="preserve">Additions </w:t>
            </w:r>
          </w:p>
        </w:tc>
        <w:tc>
          <w:tcPr>
            <w:tcW w:w="1485" w:type="dxa"/>
          </w:tcPr>
          <w:p w:rsidR="00036F02" w:rsidRPr="00036F02" w:rsidRDefault="00036F02" w:rsidP="00036F02">
            <w:pPr>
              <w:tabs>
                <w:tab w:val="decimal" w:pos="1152"/>
              </w:tabs>
              <w:spacing w:line="240" w:lineRule="auto"/>
              <w:ind w:right="-72"/>
              <w:jc w:val="right"/>
              <w:outlineLvl w:val="0"/>
              <w:rPr>
                <w:rFonts w:cs="Arial"/>
                <w:sz w:val="18"/>
                <w:szCs w:val="18"/>
              </w:rPr>
            </w:pPr>
            <w:r w:rsidRPr="00036F02">
              <w:rPr>
                <w:rFonts w:cs="Arial"/>
                <w:sz w:val="18"/>
                <w:szCs w:val="18"/>
              </w:rPr>
              <w:t>-</w:t>
            </w:r>
          </w:p>
        </w:tc>
        <w:tc>
          <w:tcPr>
            <w:tcW w:w="1440" w:type="dxa"/>
            <w:vAlign w:val="bottom"/>
          </w:tcPr>
          <w:p w:rsidR="00036F02" w:rsidRPr="00036F02" w:rsidRDefault="00036F02" w:rsidP="00036F02">
            <w:pPr>
              <w:tabs>
                <w:tab w:val="decimal" w:pos="1152"/>
              </w:tabs>
              <w:spacing w:line="240" w:lineRule="auto"/>
              <w:ind w:right="-72"/>
              <w:jc w:val="right"/>
              <w:outlineLvl w:val="0"/>
              <w:rPr>
                <w:rFonts w:cs="Arial"/>
                <w:sz w:val="18"/>
                <w:szCs w:val="18"/>
              </w:rPr>
            </w:pPr>
            <w:r w:rsidRPr="00036F02">
              <w:rPr>
                <w:rFonts w:cs="Arial"/>
                <w:sz w:val="18"/>
                <w:szCs w:val="18"/>
              </w:rPr>
              <w:t>47</w:t>
            </w:r>
          </w:p>
        </w:tc>
        <w:tc>
          <w:tcPr>
            <w:tcW w:w="1440" w:type="dxa"/>
            <w:vAlign w:val="bottom"/>
          </w:tcPr>
          <w:p w:rsidR="00036F02" w:rsidRPr="00036F02" w:rsidRDefault="00036F02" w:rsidP="00036F02">
            <w:pPr>
              <w:tabs>
                <w:tab w:val="decimal" w:pos="1152"/>
              </w:tabs>
              <w:spacing w:line="240" w:lineRule="auto"/>
              <w:ind w:right="-72"/>
              <w:jc w:val="right"/>
              <w:outlineLvl w:val="0"/>
              <w:rPr>
                <w:rFonts w:cs="Arial"/>
                <w:sz w:val="18"/>
                <w:szCs w:val="18"/>
              </w:rPr>
            </w:pPr>
            <w:r w:rsidRPr="00036F02">
              <w:rPr>
                <w:rFonts w:cs="Arial"/>
                <w:sz w:val="18"/>
                <w:szCs w:val="18"/>
              </w:rPr>
              <w:t>-</w:t>
            </w:r>
          </w:p>
        </w:tc>
        <w:tc>
          <w:tcPr>
            <w:tcW w:w="1448" w:type="dxa"/>
            <w:gridSpan w:val="2"/>
            <w:vAlign w:val="bottom"/>
          </w:tcPr>
          <w:p w:rsidR="00036F02" w:rsidRPr="005B2673" w:rsidRDefault="00036F02" w:rsidP="00036F02">
            <w:pPr>
              <w:tabs>
                <w:tab w:val="decimal" w:pos="1152"/>
              </w:tabs>
              <w:spacing w:line="240" w:lineRule="auto"/>
              <w:ind w:right="-72"/>
              <w:jc w:val="right"/>
              <w:outlineLvl w:val="0"/>
              <w:rPr>
                <w:rFonts w:cs="Arial"/>
                <w:sz w:val="18"/>
                <w:szCs w:val="18"/>
              </w:rPr>
            </w:pPr>
            <w:r>
              <w:rPr>
                <w:rFonts w:cs="Arial"/>
                <w:sz w:val="18"/>
                <w:szCs w:val="18"/>
              </w:rPr>
              <w:t>47</w:t>
            </w:r>
          </w:p>
        </w:tc>
      </w:tr>
      <w:tr w:rsidR="00036F02" w:rsidRPr="005B2673" w:rsidTr="009B32CE">
        <w:tc>
          <w:tcPr>
            <w:tcW w:w="3744" w:type="dxa"/>
          </w:tcPr>
          <w:p w:rsidR="00036F02" w:rsidRPr="005B2673" w:rsidRDefault="00036F02" w:rsidP="00036F02">
            <w:pPr>
              <w:tabs>
                <w:tab w:val="left" w:pos="5812"/>
              </w:tabs>
              <w:spacing w:line="240" w:lineRule="auto"/>
              <w:ind w:left="540"/>
              <w:rPr>
                <w:rFonts w:cs="Arial"/>
                <w:sz w:val="18"/>
                <w:szCs w:val="18"/>
              </w:rPr>
            </w:pPr>
            <w:r w:rsidRPr="00FF17A2">
              <w:rPr>
                <w:rFonts w:cs="Arial"/>
                <w:sz w:val="18"/>
                <w:szCs w:val="18"/>
              </w:rPr>
              <w:t>Disposals/write-offs, net</w:t>
            </w:r>
          </w:p>
        </w:tc>
        <w:tc>
          <w:tcPr>
            <w:tcW w:w="1485" w:type="dxa"/>
          </w:tcPr>
          <w:p w:rsidR="00036F02" w:rsidRPr="00036F02" w:rsidRDefault="00036F02" w:rsidP="00036F02">
            <w:pPr>
              <w:tabs>
                <w:tab w:val="decimal" w:pos="1152"/>
              </w:tabs>
              <w:spacing w:line="240" w:lineRule="auto"/>
              <w:ind w:right="-72"/>
              <w:jc w:val="right"/>
              <w:outlineLvl w:val="0"/>
              <w:rPr>
                <w:rFonts w:cs="Arial"/>
                <w:sz w:val="18"/>
                <w:szCs w:val="18"/>
              </w:rPr>
            </w:pPr>
            <w:r w:rsidRPr="00036F02">
              <w:rPr>
                <w:rFonts w:cs="Arial"/>
                <w:sz w:val="18"/>
                <w:szCs w:val="18"/>
              </w:rPr>
              <w:t>(7,173)</w:t>
            </w:r>
          </w:p>
        </w:tc>
        <w:tc>
          <w:tcPr>
            <w:tcW w:w="1440" w:type="dxa"/>
            <w:vAlign w:val="bottom"/>
          </w:tcPr>
          <w:p w:rsidR="00036F02" w:rsidRPr="00036F02" w:rsidRDefault="00036F02" w:rsidP="00036F02">
            <w:pPr>
              <w:tabs>
                <w:tab w:val="decimal" w:pos="1152"/>
              </w:tabs>
              <w:spacing w:line="240" w:lineRule="auto"/>
              <w:ind w:right="-72"/>
              <w:jc w:val="right"/>
              <w:outlineLvl w:val="0"/>
              <w:rPr>
                <w:rFonts w:cs="Arial"/>
                <w:sz w:val="18"/>
                <w:szCs w:val="18"/>
              </w:rPr>
            </w:pPr>
            <w:r w:rsidRPr="00036F02">
              <w:rPr>
                <w:rFonts w:cs="Arial"/>
                <w:sz w:val="18"/>
                <w:szCs w:val="18"/>
              </w:rPr>
              <w:t>(4,262)</w:t>
            </w:r>
          </w:p>
        </w:tc>
        <w:tc>
          <w:tcPr>
            <w:tcW w:w="1440" w:type="dxa"/>
            <w:vAlign w:val="bottom"/>
          </w:tcPr>
          <w:p w:rsidR="00036F02" w:rsidRPr="00036F02" w:rsidRDefault="00036F02" w:rsidP="00036F02">
            <w:pPr>
              <w:tabs>
                <w:tab w:val="decimal" w:pos="1152"/>
              </w:tabs>
              <w:spacing w:line="240" w:lineRule="auto"/>
              <w:ind w:right="-72"/>
              <w:jc w:val="right"/>
              <w:outlineLvl w:val="0"/>
              <w:rPr>
                <w:rFonts w:cs="Arial"/>
                <w:sz w:val="18"/>
                <w:szCs w:val="18"/>
              </w:rPr>
            </w:pPr>
            <w:r w:rsidRPr="00036F02">
              <w:rPr>
                <w:rFonts w:cs="Arial"/>
                <w:sz w:val="18"/>
                <w:szCs w:val="18"/>
              </w:rPr>
              <w:t>(3,402)</w:t>
            </w:r>
          </w:p>
        </w:tc>
        <w:tc>
          <w:tcPr>
            <w:tcW w:w="1448" w:type="dxa"/>
            <w:gridSpan w:val="2"/>
            <w:vAlign w:val="bottom"/>
          </w:tcPr>
          <w:p w:rsidR="00036F02" w:rsidRPr="005B2673" w:rsidRDefault="00036F02" w:rsidP="00036F02">
            <w:pPr>
              <w:tabs>
                <w:tab w:val="decimal" w:pos="1152"/>
              </w:tabs>
              <w:spacing w:line="240" w:lineRule="auto"/>
              <w:ind w:right="-72"/>
              <w:jc w:val="right"/>
              <w:outlineLvl w:val="0"/>
              <w:rPr>
                <w:rFonts w:cs="Arial"/>
                <w:sz w:val="18"/>
                <w:szCs w:val="18"/>
              </w:rPr>
            </w:pPr>
            <w:r>
              <w:rPr>
                <w:rFonts w:cs="Arial"/>
                <w:sz w:val="18"/>
                <w:szCs w:val="18"/>
              </w:rPr>
              <w:t>(14,837)</w:t>
            </w:r>
          </w:p>
        </w:tc>
      </w:tr>
      <w:tr w:rsidR="00036F02" w:rsidRPr="005B2673" w:rsidTr="009B32CE">
        <w:tc>
          <w:tcPr>
            <w:tcW w:w="3744" w:type="dxa"/>
          </w:tcPr>
          <w:p w:rsidR="00036F02" w:rsidRPr="005B2673" w:rsidRDefault="00036F02" w:rsidP="00036F02">
            <w:pPr>
              <w:spacing w:line="240" w:lineRule="auto"/>
              <w:ind w:left="540"/>
              <w:rPr>
                <w:rFonts w:cs="Arial"/>
                <w:b/>
                <w:bCs/>
                <w:sz w:val="18"/>
                <w:szCs w:val="18"/>
                <w:lang w:eastAsia="en-GB"/>
              </w:rPr>
            </w:pPr>
            <w:r w:rsidRPr="005B2673">
              <w:rPr>
                <w:rFonts w:cs="Arial"/>
                <w:sz w:val="18"/>
                <w:szCs w:val="18"/>
              </w:rPr>
              <w:t xml:space="preserve">Depreciation charge (Note </w:t>
            </w:r>
            <w:r w:rsidR="00A87C3B">
              <w:rPr>
                <w:rFonts w:cs="Arial"/>
                <w:sz w:val="16"/>
                <w:szCs w:val="16"/>
              </w:rPr>
              <w:t>29</w:t>
            </w:r>
            <w:r w:rsidRPr="005B2673">
              <w:rPr>
                <w:rFonts w:cs="Arial"/>
                <w:sz w:val="18"/>
                <w:szCs w:val="18"/>
              </w:rPr>
              <w:t>)</w:t>
            </w:r>
          </w:p>
        </w:tc>
        <w:tc>
          <w:tcPr>
            <w:tcW w:w="1485" w:type="dxa"/>
          </w:tcPr>
          <w:p w:rsidR="00036F02" w:rsidRPr="00036F02" w:rsidRDefault="00036F02" w:rsidP="00036F02">
            <w:pPr>
              <w:pBdr>
                <w:bottom w:val="single" w:sz="4" w:space="1" w:color="auto"/>
              </w:pBdr>
              <w:tabs>
                <w:tab w:val="decimal" w:pos="1152"/>
              </w:tabs>
              <w:spacing w:line="240" w:lineRule="auto"/>
              <w:ind w:right="-72"/>
              <w:jc w:val="right"/>
              <w:outlineLvl w:val="0"/>
              <w:rPr>
                <w:rFonts w:cs="Arial"/>
                <w:sz w:val="18"/>
                <w:szCs w:val="18"/>
              </w:rPr>
            </w:pPr>
            <w:r w:rsidRPr="00036F02">
              <w:rPr>
                <w:rFonts w:cs="Arial"/>
                <w:sz w:val="18"/>
                <w:szCs w:val="18"/>
              </w:rPr>
              <w:t>(1,062)</w:t>
            </w:r>
          </w:p>
        </w:tc>
        <w:tc>
          <w:tcPr>
            <w:tcW w:w="1440" w:type="dxa"/>
            <w:vAlign w:val="bottom"/>
          </w:tcPr>
          <w:p w:rsidR="00036F02" w:rsidRPr="00036F02" w:rsidRDefault="00036F02" w:rsidP="00036F02">
            <w:pPr>
              <w:pBdr>
                <w:bottom w:val="single" w:sz="4" w:space="1" w:color="auto"/>
              </w:pBdr>
              <w:tabs>
                <w:tab w:val="decimal" w:pos="1152"/>
              </w:tabs>
              <w:spacing w:line="240" w:lineRule="auto"/>
              <w:ind w:right="-72"/>
              <w:jc w:val="right"/>
              <w:outlineLvl w:val="0"/>
              <w:rPr>
                <w:rFonts w:cs="Arial"/>
                <w:sz w:val="18"/>
                <w:szCs w:val="18"/>
              </w:rPr>
            </w:pPr>
            <w:r w:rsidRPr="00036F02">
              <w:rPr>
                <w:rFonts w:cs="Arial"/>
                <w:sz w:val="18"/>
                <w:szCs w:val="18"/>
              </w:rPr>
              <w:t>(1,153)</w:t>
            </w:r>
          </w:p>
        </w:tc>
        <w:tc>
          <w:tcPr>
            <w:tcW w:w="1440" w:type="dxa"/>
            <w:vAlign w:val="bottom"/>
          </w:tcPr>
          <w:p w:rsidR="00036F02" w:rsidRPr="00036F02" w:rsidRDefault="00036F02" w:rsidP="00036F02">
            <w:pPr>
              <w:pBdr>
                <w:bottom w:val="single" w:sz="4" w:space="1" w:color="auto"/>
              </w:pBdr>
              <w:tabs>
                <w:tab w:val="decimal" w:pos="1152"/>
              </w:tabs>
              <w:spacing w:line="240" w:lineRule="auto"/>
              <w:ind w:right="-72"/>
              <w:jc w:val="right"/>
              <w:outlineLvl w:val="0"/>
              <w:rPr>
                <w:rFonts w:cs="Arial"/>
                <w:sz w:val="18"/>
                <w:szCs w:val="18"/>
              </w:rPr>
            </w:pPr>
            <w:r w:rsidRPr="00036F02">
              <w:rPr>
                <w:rFonts w:cs="Arial"/>
                <w:sz w:val="18"/>
                <w:szCs w:val="18"/>
              </w:rPr>
              <w:t>(601)</w:t>
            </w:r>
          </w:p>
        </w:tc>
        <w:tc>
          <w:tcPr>
            <w:tcW w:w="1448" w:type="dxa"/>
            <w:gridSpan w:val="2"/>
            <w:vAlign w:val="bottom"/>
          </w:tcPr>
          <w:p w:rsidR="00036F02" w:rsidRPr="005B2673" w:rsidRDefault="00036F02" w:rsidP="00036F02">
            <w:pPr>
              <w:pBdr>
                <w:bottom w:val="single" w:sz="4" w:space="1" w:color="auto"/>
              </w:pBdr>
              <w:tabs>
                <w:tab w:val="decimal" w:pos="1152"/>
              </w:tabs>
              <w:spacing w:line="240" w:lineRule="auto"/>
              <w:ind w:right="-72"/>
              <w:jc w:val="right"/>
              <w:outlineLvl w:val="0"/>
              <w:rPr>
                <w:rFonts w:cs="Arial"/>
                <w:sz w:val="18"/>
                <w:szCs w:val="18"/>
              </w:rPr>
            </w:pPr>
            <w:r>
              <w:rPr>
                <w:rFonts w:cs="Arial"/>
                <w:sz w:val="18"/>
                <w:szCs w:val="18"/>
              </w:rPr>
              <w:t>(2,816)</w:t>
            </w:r>
          </w:p>
        </w:tc>
      </w:tr>
      <w:tr w:rsidR="00036F02" w:rsidRPr="0054497F" w:rsidTr="009B32CE">
        <w:tc>
          <w:tcPr>
            <w:tcW w:w="3744" w:type="dxa"/>
            <w:vAlign w:val="bottom"/>
          </w:tcPr>
          <w:p w:rsidR="00036F02" w:rsidRPr="0054497F" w:rsidRDefault="00036F02" w:rsidP="00036F02">
            <w:pPr>
              <w:spacing w:line="240" w:lineRule="auto"/>
              <w:ind w:left="540" w:right="-162"/>
              <w:rPr>
                <w:rFonts w:cs="Arial"/>
                <w:spacing w:val="-6"/>
                <w:sz w:val="12"/>
                <w:szCs w:val="12"/>
                <w:rtl/>
                <w:cs/>
              </w:rPr>
            </w:pPr>
          </w:p>
        </w:tc>
        <w:tc>
          <w:tcPr>
            <w:tcW w:w="1485" w:type="dxa"/>
          </w:tcPr>
          <w:p w:rsidR="00036F02" w:rsidRPr="0054497F" w:rsidRDefault="00036F02" w:rsidP="00036F02">
            <w:pPr>
              <w:tabs>
                <w:tab w:val="decimal" w:pos="1152"/>
              </w:tabs>
              <w:spacing w:line="240" w:lineRule="auto"/>
              <w:ind w:right="-72"/>
              <w:jc w:val="right"/>
              <w:outlineLvl w:val="0"/>
              <w:rPr>
                <w:rFonts w:cs="Arial"/>
                <w:sz w:val="12"/>
                <w:szCs w:val="12"/>
              </w:rPr>
            </w:pPr>
          </w:p>
        </w:tc>
        <w:tc>
          <w:tcPr>
            <w:tcW w:w="1440" w:type="dxa"/>
            <w:vAlign w:val="bottom"/>
          </w:tcPr>
          <w:p w:rsidR="00036F02" w:rsidRPr="0054497F" w:rsidRDefault="00036F02" w:rsidP="00036F02">
            <w:pPr>
              <w:tabs>
                <w:tab w:val="decimal" w:pos="1152"/>
              </w:tabs>
              <w:spacing w:line="240" w:lineRule="auto"/>
              <w:ind w:right="-72"/>
              <w:jc w:val="right"/>
              <w:outlineLvl w:val="0"/>
              <w:rPr>
                <w:rFonts w:cs="Arial"/>
                <w:sz w:val="12"/>
                <w:szCs w:val="12"/>
              </w:rPr>
            </w:pPr>
          </w:p>
        </w:tc>
        <w:tc>
          <w:tcPr>
            <w:tcW w:w="1440" w:type="dxa"/>
            <w:vAlign w:val="bottom"/>
          </w:tcPr>
          <w:p w:rsidR="00036F02" w:rsidRPr="0054497F" w:rsidRDefault="00036F02" w:rsidP="00036F02">
            <w:pPr>
              <w:tabs>
                <w:tab w:val="decimal" w:pos="1152"/>
              </w:tabs>
              <w:spacing w:line="240" w:lineRule="auto"/>
              <w:ind w:right="-72"/>
              <w:jc w:val="right"/>
              <w:outlineLvl w:val="0"/>
              <w:rPr>
                <w:rFonts w:cs="Arial"/>
                <w:sz w:val="12"/>
                <w:szCs w:val="12"/>
                <w:rtl/>
                <w:cs/>
              </w:rPr>
            </w:pPr>
          </w:p>
        </w:tc>
        <w:tc>
          <w:tcPr>
            <w:tcW w:w="1448" w:type="dxa"/>
            <w:gridSpan w:val="2"/>
            <w:vAlign w:val="bottom"/>
          </w:tcPr>
          <w:p w:rsidR="00036F02" w:rsidRPr="0054497F" w:rsidRDefault="00036F02" w:rsidP="00036F02">
            <w:pPr>
              <w:tabs>
                <w:tab w:val="decimal" w:pos="1152"/>
              </w:tabs>
              <w:spacing w:line="240" w:lineRule="auto"/>
              <w:ind w:right="-72"/>
              <w:jc w:val="right"/>
              <w:outlineLvl w:val="0"/>
              <w:rPr>
                <w:rFonts w:cs="Arial"/>
                <w:sz w:val="12"/>
                <w:szCs w:val="12"/>
                <w:rtl/>
                <w:cs/>
              </w:rPr>
            </w:pPr>
          </w:p>
        </w:tc>
      </w:tr>
      <w:tr w:rsidR="00036F02" w:rsidRPr="005B2673" w:rsidTr="009B32CE">
        <w:tc>
          <w:tcPr>
            <w:tcW w:w="3744" w:type="dxa"/>
          </w:tcPr>
          <w:p w:rsidR="00036F02" w:rsidRPr="005B2673" w:rsidRDefault="00036F02" w:rsidP="00036F02">
            <w:pPr>
              <w:spacing w:line="240" w:lineRule="auto"/>
              <w:ind w:left="540"/>
              <w:rPr>
                <w:rFonts w:cs="Arial"/>
                <w:b/>
                <w:bCs/>
                <w:sz w:val="18"/>
                <w:szCs w:val="18"/>
                <w:lang w:eastAsia="en-GB"/>
              </w:rPr>
            </w:pPr>
            <w:r w:rsidRPr="005B2673">
              <w:rPr>
                <w:rFonts w:cs="Arial"/>
                <w:sz w:val="18"/>
                <w:szCs w:val="18"/>
              </w:rPr>
              <w:t>Closing net book amount</w:t>
            </w:r>
          </w:p>
        </w:tc>
        <w:tc>
          <w:tcPr>
            <w:tcW w:w="1485" w:type="dxa"/>
          </w:tcPr>
          <w:p w:rsidR="00036F02" w:rsidRPr="00036F02" w:rsidRDefault="00036F02" w:rsidP="00036F02">
            <w:pPr>
              <w:pBdr>
                <w:bottom w:val="double" w:sz="4" w:space="1" w:color="auto"/>
              </w:pBdr>
              <w:tabs>
                <w:tab w:val="decimal" w:pos="1152"/>
              </w:tabs>
              <w:spacing w:line="240" w:lineRule="auto"/>
              <w:ind w:right="-72"/>
              <w:jc w:val="right"/>
              <w:outlineLvl w:val="0"/>
              <w:rPr>
                <w:rFonts w:cs="Arial"/>
                <w:sz w:val="18"/>
                <w:szCs w:val="18"/>
              </w:rPr>
            </w:pPr>
            <w:r w:rsidRPr="00036F02">
              <w:rPr>
                <w:rFonts w:cs="Arial"/>
                <w:sz w:val="18"/>
                <w:szCs w:val="18"/>
              </w:rPr>
              <w:t>-</w:t>
            </w:r>
          </w:p>
        </w:tc>
        <w:tc>
          <w:tcPr>
            <w:tcW w:w="1440" w:type="dxa"/>
            <w:vAlign w:val="bottom"/>
          </w:tcPr>
          <w:p w:rsidR="00036F02" w:rsidRPr="00036F02" w:rsidRDefault="00036F02" w:rsidP="00036F02">
            <w:pPr>
              <w:pBdr>
                <w:bottom w:val="double" w:sz="4" w:space="1" w:color="auto"/>
              </w:pBdr>
              <w:tabs>
                <w:tab w:val="decimal" w:pos="1152"/>
              </w:tabs>
              <w:spacing w:line="240" w:lineRule="auto"/>
              <w:ind w:right="-72"/>
              <w:jc w:val="right"/>
              <w:outlineLvl w:val="0"/>
              <w:rPr>
                <w:rFonts w:cs="Arial"/>
                <w:sz w:val="18"/>
                <w:szCs w:val="18"/>
              </w:rPr>
            </w:pPr>
            <w:r w:rsidRPr="00036F02">
              <w:rPr>
                <w:rFonts w:cs="Arial"/>
                <w:sz w:val="18"/>
                <w:szCs w:val="18"/>
              </w:rPr>
              <w:t>46</w:t>
            </w:r>
          </w:p>
        </w:tc>
        <w:tc>
          <w:tcPr>
            <w:tcW w:w="1440" w:type="dxa"/>
            <w:vAlign w:val="bottom"/>
          </w:tcPr>
          <w:p w:rsidR="00036F02" w:rsidRPr="00036F02" w:rsidRDefault="00036F02" w:rsidP="00036F02">
            <w:pPr>
              <w:pBdr>
                <w:bottom w:val="double" w:sz="4" w:space="1" w:color="auto"/>
              </w:pBdr>
              <w:tabs>
                <w:tab w:val="decimal" w:pos="1152"/>
              </w:tabs>
              <w:spacing w:line="240" w:lineRule="auto"/>
              <w:ind w:right="-72"/>
              <w:jc w:val="right"/>
              <w:outlineLvl w:val="0"/>
              <w:rPr>
                <w:rFonts w:cs="Arial"/>
                <w:sz w:val="18"/>
                <w:szCs w:val="18"/>
              </w:rPr>
            </w:pPr>
            <w:r w:rsidRPr="00036F02">
              <w:rPr>
                <w:rFonts w:cs="Arial"/>
                <w:sz w:val="18"/>
                <w:szCs w:val="18"/>
              </w:rPr>
              <w:t>-</w:t>
            </w:r>
          </w:p>
        </w:tc>
        <w:tc>
          <w:tcPr>
            <w:tcW w:w="1448" w:type="dxa"/>
            <w:gridSpan w:val="2"/>
            <w:vAlign w:val="bottom"/>
          </w:tcPr>
          <w:p w:rsidR="00036F02" w:rsidRPr="005B2673" w:rsidRDefault="00036F02" w:rsidP="00036F02">
            <w:pPr>
              <w:pBdr>
                <w:bottom w:val="double" w:sz="4" w:space="1" w:color="auto"/>
              </w:pBdr>
              <w:tabs>
                <w:tab w:val="decimal" w:pos="1152"/>
              </w:tabs>
              <w:spacing w:line="240" w:lineRule="auto"/>
              <w:ind w:right="-72"/>
              <w:jc w:val="right"/>
              <w:outlineLvl w:val="0"/>
              <w:rPr>
                <w:rFonts w:cs="Arial"/>
                <w:sz w:val="18"/>
                <w:szCs w:val="18"/>
              </w:rPr>
            </w:pPr>
            <w:r>
              <w:rPr>
                <w:rFonts w:cs="Arial"/>
                <w:sz w:val="18"/>
                <w:szCs w:val="18"/>
              </w:rPr>
              <w:t>46</w:t>
            </w:r>
          </w:p>
        </w:tc>
      </w:tr>
      <w:tr w:rsidR="00036F02" w:rsidRPr="005B2673" w:rsidTr="009B32CE">
        <w:tc>
          <w:tcPr>
            <w:tcW w:w="3744" w:type="dxa"/>
          </w:tcPr>
          <w:p w:rsidR="00036F02" w:rsidRPr="005B2673" w:rsidRDefault="00036F02" w:rsidP="00036F02">
            <w:pPr>
              <w:spacing w:line="240" w:lineRule="auto"/>
              <w:ind w:left="540"/>
              <w:rPr>
                <w:rFonts w:cs="Arial"/>
                <w:b/>
                <w:bCs/>
                <w:sz w:val="18"/>
                <w:szCs w:val="18"/>
                <w:lang w:eastAsia="en-GB"/>
              </w:rPr>
            </w:pPr>
          </w:p>
        </w:tc>
        <w:tc>
          <w:tcPr>
            <w:tcW w:w="1485" w:type="dxa"/>
          </w:tcPr>
          <w:p w:rsidR="00036F02" w:rsidRPr="005B2673" w:rsidRDefault="00036F02" w:rsidP="00036F02">
            <w:pPr>
              <w:tabs>
                <w:tab w:val="decimal" w:pos="1152"/>
              </w:tabs>
              <w:spacing w:line="240" w:lineRule="auto"/>
              <w:ind w:right="-72"/>
              <w:jc w:val="right"/>
              <w:outlineLvl w:val="0"/>
              <w:rPr>
                <w:rFonts w:cs="Arial"/>
                <w:sz w:val="18"/>
                <w:szCs w:val="18"/>
              </w:rPr>
            </w:pPr>
          </w:p>
        </w:tc>
        <w:tc>
          <w:tcPr>
            <w:tcW w:w="1440" w:type="dxa"/>
            <w:vAlign w:val="center"/>
          </w:tcPr>
          <w:p w:rsidR="00036F02" w:rsidRPr="005B2673" w:rsidRDefault="00036F02" w:rsidP="00036F02">
            <w:pPr>
              <w:tabs>
                <w:tab w:val="decimal" w:pos="1152"/>
              </w:tabs>
              <w:spacing w:line="240" w:lineRule="auto"/>
              <w:ind w:right="-72"/>
              <w:jc w:val="right"/>
              <w:outlineLvl w:val="0"/>
              <w:rPr>
                <w:rFonts w:cs="Arial"/>
                <w:sz w:val="18"/>
                <w:szCs w:val="18"/>
              </w:rPr>
            </w:pPr>
          </w:p>
        </w:tc>
        <w:tc>
          <w:tcPr>
            <w:tcW w:w="1440" w:type="dxa"/>
            <w:vAlign w:val="center"/>
          </w:tcPr>
          <w:p w:rsidR="00036F02" w:rsidRPr="005B2673" w:rsidRDefault="00036F02" w:rsidP="00036F02">
            <w:pPr>
              <w:tabs>
                <w:tab w:val="decimal" w:pos="1152"/>
              </w:tabs>
              <w:spacing w:line="240" w:lineRule="auto"/>
              <w:ind w:right="-72"/>
              <w:jc w:val="right"/>
              <w:outlineLvl w:val="0"/>
              <w:rPr>
                <w:rFonts w:cs="Arial"/>
                <w:sz w:val="18"/>
                <w:szCs w:val="18"/>
              </w:rPr>
            </w:pPr>
          </w:p>
        </w:tc>
        <w:tc>
          <w:tcPr>
            <w:tcW w:w="1448" w:type="dxa"/>
            <w:gridSpan w:val="2"/>
            <w:vAlign w:val="center"/>
          </w:tcPr>
          <w:p w:rsidR="00036F02" w:rsidRPr="005B2673" w:rsidRDefault="00036F02" w:rsidP="00036F02">
            <w:pPr>
              <w:tabs>
                <w:tab w:val="decimal" w:pos="1152"/>
              </w:tabs>
              <w:spacing w:line="240" w:lineRule="auto"/>
              <w:ind w:right="-72"/>
              <w:jc w:val="right"/>
              <w:outlineLvl w:val="0"/>
              <w:rPr>
                <w:rFonts w:cs="Arial"/>
                <w:sz w:val="18"/>
                <w:szCs w:val="18"/>
              </w:rPr>
            </w:pPr>
          </w:p>
        </w:tc>
      </w:tr>
      <w:tr w:rsidR="00036F02" w:rsidRPr="005B2673" w:rsidTr="009B32CE">
        <w:trPr>
          <w:trHeight w:val="253"/>
        </w:trPr>
        <w:tc>
          <w:tcPr>
            <w:tcW w:w="3744" w:type="dxa"/>
          </w:tcPr>
          <w:p w:rsidR="00036F02" w:rsidRPr="005B2673" w:rsidRDefault="00036F02" w:rsidP="00036F02">
            <w:pPr>
              <w:spacing w:line="240" w:lineRule="auto"/>
              <w:ind w:left="540"/>
              <w:rPr>
                <w:rFonts w:cs="Arial"/>
                <w:b/>
                <w:bCs/>
                <w:sz w:val="18"/>
                <w:szCs w:val="18"/>
                <w:lang w:eastAsia="en-GB"/>
              </w:rPr>
            </w:pPr>
            <w:r w:rsidRPr="005B2673">
              <w:rPr>
                <w:rFonts w:cs="Arial"/>
                <w:b/>
                <w:bCs/>
                <w:sz w:val="18"/>
                <w:szCs w:val="18"/>
              </w:rPr>
              <w:t>At 31 December 2019</w:t>
            </w:r>
          </w:p>
        </w:tc>
        <w:tc>
          <w:tcPr>
            <w:tcW w:w="1485" w:type="dxa"/>
          </w:tcPr>
          <w:p w:rsidR="00036F02" w:rsidRPr="005B2673" w:rsidRDefault="00036F02" w:rsidP="00036F02">
            <w:pPr>
              <w:tabs>
                <w:tab w:val="decimal" w:pos="1152"/>
              </w:tabs>
              <w:spacing w:line="240" w:lineRule="auto"/>
              <w:ind w:right="-72"/>
              <w:jc w:val="right"/>
              <w:outlineLvl w:val="0"/>
              <w:rPr>
                <w:rFonts w:cs="Arial"/>
                <w:sz w:val="18"/>
                <w:szCs w:val="18"/>
              </w:rPr>
            </w:pPr>
          </w:p>
        </w:tc>
        <w:tc>
          <w:tcPr>
            <w:tcW w:w="1440" w:type="dxa"/>
            <w:vAlign w:val="center"/>
          </w:tcPr>
          <w:p w:rsidR="00036F02" w:rsidRPr="005B2673" w:rsidRDefault="00036F02" w:rsidP="00036F02">
            <w:pPr>
              <w:tabs>
                <w:tab w:val="decimal" w:pos="1152"/>
              </w:tabs>
              <w:spacing w:line="240" w:lineRule="auto"/>
              <w:ind w:right="-72"/>
              <w:jc w:val="right"/>
              <w:outlineLvl w:val="0"/>
              <w:rPr>
                <w:rFonts w:cs="Arial"/>
                <w:sz w:val="18"/>
                <w:szCs w:val="18"/>
              </w:rPr>
            </w:pPr>
          </w:p>
        </w:tc>
        <w:tc>
          <w:tcPr>
            <w:tcW w:w="1440" w:type="dxa"/>
            <w:vAlign w:val="center"/>
          </w:tcPr>
          <w:p w:rsidR="00036F02" w:rsidRPr="005B2673" w:rsidRDefault="00036F02" w:rsidP="00036F02">
            <w:pPr>
              <w:tabs>
                <w:tab w:val="decimal" w:pos="1152"/>
              </w:tabs>
              <w:spacing w:line="240" w:lineRule="auto"/>
              <w:ind w:right="-72"/>
              <w:jc w:val="right"/>
              <w:outlineLvl w:val="0"/>
              <w:rPr>
                <w:rFonts w:cs="Arial"/>
                <w:sz w:val="18"/>
                <w:szCs w:val="18"/>
              </w:rPr>
            </w:pPr>
          </w:p>
        </w:tc>
        <w:tc>
          <w:tcPr>
            <w:tcW w:w="1448" w:type="dxa"/>
            <w:gridSpan w:val="2"/>
            <w:vAlign w:val="center"/>
          </w:tcPr>
          <w:p w:rsidR="00036F02" w:rsidRPr="005B2673" w:rsidRDefault="00036F02" w:rsidP="00036F02">
            <w:pPr>
              <w:tabs>
                <w:tab w:val="decimal" w:pos="1152"/>
              </w:tabs>
              <w:spacing w:line="240" w:lineRule="auto"/>
              <w:ind w:right="-72"/>
              <w:jc w:val="right"/>
              <w:outlineLvl w:val="0"/>
              <w:rPr>
                <w:rFonts w:cs="Arial"/>
                <w:sz w:val="18"/>
                <w:szCs w:val="18"/>
              </w:rPr>
            </w:pPr>
          </w:p>
        </w:tc>
      </w:tr>
      <w:tr w:rsidR="00036F02" w:rsidRPr="005B2673" w:rsidTr="009B32CE">
        <w:tc>
          <w:tcPr>
            <w:tcW w:w="3744" w:type="dxa"/>
            <w:vAlign w:val="bottom"/>
          </w:tcPr>
          <w:p w:rsidR="00036F02" w:rsidRPr="005B2673" w:rsidRDefault="00036F02" w:rsidP="00036F02">
            <w:pPr>
              <w:tabs>
                <w:tab w:val="left" w:pos="5812"/>
              </w:tabs>
              <w:spacing w:line="240" w:lineRule="auto"/>
              <w:ind w:left="540"/>
              <w:rPr>
                <w:rFonts w:cs="Arial"/>
                <w:sz w:val="18"/>
                <w:szCs w:val="18"/>
              </w:rPr>
            </w:pPr>
            <w:r w:rsidRPr="005B2673">
              <w:rPr>
                <w:rFonts w:cs="Arial"/>
                <w:sz w:val="18"/>
                <w:szCs w:val="18"/>
              </w:rPr>
              <w:t xml:space="preserve">Cost </w:t>
            </w:r>
          </w:p>
        </w:tc>
        <w:tc>
          <w:tcPr>
            <w:tcW w:w="1485" w:type="dxa"/>
          </w:tcPr>
          <w:p w:rsidR="00036F02" w:rsidRPr="00036F02" w:rsidRDefault="00036F02" w:rsidP="00036F02">
            <w:pPr>
              <w:tabs>
                <w:tab w:val="decimal" w:pos="1152"/>
              </w:tabs>
              <w:spacing w:line="240" w:lineRule="auto"/>
              <w:ind w:right="-72"/>
              <w:jc w:val="right"/>
              <w:outlineLvl w:val="0"/>
              <w:rPr>
                <w:rFonts w:cs="Arial"/>
                <w:sz w:val="18"/>
                <w:szCs w:val="18"/>
              </w:rPr>
            </w:pPr>
            <w:r w:rsidRPr="00036F02">
              <w:rPr>
                <w:rFonts w:cs="Arial"/>
                <w:sz w:val="18"/>
                <w:szCs w:val="18"/>
              </w:rPr>
              <w:t>-</w:t>
            </w:r>
          </w:p>
        </w:tc>
        <w:tc>
          <w:tcPr>
            <w:tcW w:w="1440" w:type="dxa"/>
            <w:vAlign w:val="bottom"/>
          </w:tcPr>
          <w:p w:rsidR="00036F02" w:rsidRPr="00036F02" w:rsidRDefault="00036F02" w:rsidP="00036F02">
            <w:pPr>
              <w:tabs>
                <w:tab w:val="decimal" w:pos="1152"/>
              </w:tabs>
              <w:spacing w:line="240" w:lineRule="auto"/>
              <w:ind w:right="-72"/>
              <w:jc w:val="right"/>
              <w:outlineLvl w:val="0"/>
              <w:rPr>
                <w:rFonts w:cs="Arial"/>
                <w:sz w:val="18"/>
                <w:szCs w:val="18"/>
              </w:rPr>
            </w:pPr>
            <w:r w:rsidRPr="00036F02">
              <w:rPr>
                <w:rFonts w:cs="Arial"/>
                <w:sz w:val="18"/>
                <w:szCs w:val="18"/>
              </w:rPr>
              <w:t>47</w:t>
            </w:r>
          </w:p>
        </w:tc>
        <w:tc>
          <w:tcPr>
            <w:tcW w:w="1440" w:type="dxa"/>
            <w:vAlign w:val="bottom"/>
          </w:tcPr>
          <w:p w:rsidR="00036F02" w:rsidRPr="00036F02" w:rsidRDefault="00036F02" w:rsidP="00036F02">
            <w:pPr>
              <w:tabs>
                <w:tab w:val="decimal" w:pos="1152"/>
              </w:tabs>
              <w:spacing w:line="240" w:lineRule="auto"/>
              <w:ind w:right="-72"/>
              <w:jc w:val="right"/>
              <w:outlineLvl w:val="0"/>
              <w:rPr>
                <w:rFonts w:cs="Arial"/>
                <w:sz w:val="18"/>
                <w:szCs w:val="18"/>
              </w:rPr>
            </w:pPr>
            <w:r w:rsidRPr="00036F02">
              <w:rPr>
                <w:rFonts w:cs="Arial"/>
                <w:sz w:val="18"/>
                <w:szCs w:val="18"/>
              </w:rPr>
              <w:t>-</w:t>
            </w:r>
          </w:p>
        </w:tc>
        <w:tc>
          <w:tcPr>
            <w:tcW w:w="1448" w:type="dxa"/>
            <w:gridSpan w:val="2"/>
            <w:vAlign w:val="bottom"/>
          </w:tcPr>
          <w:p w:rsidR="00036F02" w:rsidRPr="00036F02" w:rsidRDefault="00036F02" w:rsidP="00036F02">
            <w:pPr>
              <w:tabs>
                <w:tab w:val="decimal" w:pos="1152"/>
              </w:tabs>
              <w:spacing w:line="240" w:lineRule="auto"/>
              <w:ind w:right="-72"/>
              <w:jc w:val="right"/>
              <w:outlineLvl w:val="0"/>
              <w:rPr>
                <w:rFonts w:cs="Arial"/>
                <w:sz w:val="18"/>
                <w:szCs w:val="18"/>
              </w:rPr>
            </w:pPr>
            <w:r w:rsidRPr="00036F02">
              <w:rPr>
                <w:rFonts w:cs="Arial"/>
                <w:sz w:val="18"/>
                <w:szCs w:val="18"/>
              </w:rPr>
              <w:t>47</w:t>
            </w:r>
          </w:p>
        </w:tc>
      </w:tr>
      <w:tr w:rsidR="00036F02" w:rsidRPr="005B2673" w:rsidTr="009B32CE">
        <w:tc>
          <w:tcPr>
            <w:tcW w:w="3744" w:type="dxa"/>
            <w:vAlign w:val="bottom"/>
          </w:tcPr>
          <w:p w:rsidR="00036F02" w:rsidRPr="005B2673" w:rsidRDefault="00036F02" w:rsidP="00036F02">
            <w:pPr>
              <w:tabs>
                <w:tab w:val="left" w:pos="5812"/>
              </w:tabs>
              <w:spacing w:line="240" w:lineRule="auto"/>
              <w:ind w:left="540"/>
              <w:rPr>
                <w:rFonts w:cs="Arial"/>
                <w:sz w:val="18"/>
                <w:szCs w:val="18"/>
              </w:rPr>
            </w:pPr>
            <w:r w:rsidRPr="005B2673">
              <w:rPr>
                <w:rFonts w:cs="Arial"/>
                <w:sz w:val="18"/>
                <w:szCs w:val="18"/>
                <w:u w:val="single"/>
              </w:rPr>
              <w:t>Less</w:t>
            </w:r>
            <w:r w:rsidRPr="005B2673">
              <w:rPr>
                <w:rFonts w:cs="Arial"/>
                <w:sz w:val="18"/>
                <w:szCs w:val="18"/>
              </w:rPr>
              <w:t xml:space="preserve"> Accumulated depreciation</w:t>
            </w:r>
          </w:p>
        </w:tc>
        <w:tc>
          <w:tcPr>
            <w:tcW w:w="1485" w:type="dxa"/>
          </w:tcPr>
          <w:p w:rsidR="00036F02" w:rsidRPr="00036F02" w:rsidRDefault="00036F02" w:rsidP="00036F02">
            <w:pPr>
              <w:pBdr>
                <w:bottom w:val="single" w:sz="4" w:space="1" w:color="auto"/>
              </w:pBdr>
              <w:tabs>
                <w:tab w:val="decimal" w:pos="1152"/>
              </w:tabs>
              <w:spacing w:line="240" w:lineRule="auto"/>
              <w:ind w:right="-72"/>
              <w:jc w:val="right"/>
              <w:outlineLvl w:val="0"/>
              <w:rPr>
                <w:rFonts w:cs="Arial"/>
                <w:sz w:val="18"/>
                <w:szCs w:val="18"/>
              </w:rPr>
            </w:pPr>
            <w:r w:rsidRPr="00036F02">
              <w:rPr>
                <w:rFonts w:cs="Arial"/>
                <w:sz w:val="18"/>
                <w:szCs w:val="18"/>
              </w:rPr>
              <w:t>-</w:t>
            </w:r>
          </w:p>
        </w:tc>
        <w:tc>
          <w:tcPr>
            <w:tcW w:w="1440" w:type="dxa"/>
            <w:vAlign w:val="bottom"/>
          </w:tcPr>
          <w:p w:rsidR="00036F02" w:rsidRPr="00036F02" w:rsidRDefault="00036F02" w:rsidP="00036F02">
            <w:pPr>
              <w:pBdr>
                <w:bottom w:val="single" w:sz="4" w:space="1" w:color="auto"/>
              </w:pBdr>
              <w:tabs>
                <w:tab w:val="decimal" w:pos="1152"/>
              </w:tabs>
              <w:spacing w:line="240" w:lineRule="auto"/>
              <w:ind w:right="-72"/>
              <w:jc w:val="right"/>
              <w:outlineLvl w:val="0"/>
              <w:rPr>
                <w:rFonts w:cs="Arial"/>
                <w:sz w:val="18"/>
                <w:szCs w:val="18"/>
              </w:rPr>
            </w:pPr>
            <w:r w:rsidRPr="00036F02">
              <w:rPr>
                <w:rFonts w:cs="Arial"/>
                <w:sz w:val="18"/>
                <w:szCs w:val="18"/>
              </w:rPr>
              <w:t>(1)</w:t>
            </w:r>
          </w:p>
        </w:tc>
        <w:tc>
          <w:tcPr>
            <w:tcW w:w="1440" w:type="dxa"/>
            <w:vAlign w:val="bottom"/>
          </w:tcPr>
          <w:p w:rsidR="00036F02" w:rsidRPr="00036F02" w:rsidRDefault="00036F02" w:rsidP="00036F02">
            <w:pPr>
              <w:pBdr>
                <w:bottom w:val="single" w:sz="4" w:space="1" w:color="auto"/>
              </w:pBdr>
              <w:tabs>
                <w:tab w:val="decimal" w:pos="1152"/>
              </w:tabs>
              <w:spacing w:line="240" w:lineRule="auto"/>
              <w:ind w:right="-72"/>
              <w:jc w:val="right"/>
              <w:outlineLvl w:val="0"/>
              <w:rPr>
                <w:rFonts w:cs="Arial"/>
                <w:sz w:val="18"/>
                <w:szCs w:val="18"/>
              </w:rPr>
            </w:pPr>
            <w:r w:rsidRPr="00036F02">
              <w:rPr>
                <w:rFonts w:cs="Arial"/>
                <w:sz w:val="18"/>
                <w:szCs w:val="18"/>
              </w:rPr>
              <w:t>-</w:t>
            </w:r>
          </w:p>
        </w:tc>
        <w:tc>
          <w:tcPr>
            <w:tcW w:w="1448" w:type="dxa"/>
            <w:gridSpan w:val="2"/>
            <w:vAlign w:val="bottom"/>
          </w:tcPr>
          <w:p w:rsidR="00036F02" w:rsidRPr="00036F02" w:rsidRDefault="00036F02" w:rsidP="00036F02">
            <w:pPr>
              <w:pBdr>
                <w:bottom w:val="single" w:sz="4" w:space="1" w:color="auto"/>
              </w:pBdr>
              <w:tabs>
                <w:tab w:val="decimal" w:pos="1152"/>
              </w:tabs>
              <w:spacing w:line="240" w:lineRule="auto"/>
              <w:ind w:right="-72"/>
              <w:jc w:val="right"/>
              <w:outlineLvl w:val="0"/>
              <w:rPr>
                <w:rFonts w:cs="Arial"/>
                <w:sz w:val="18"/>
                <w:szCs w:val="18"/>
              </w:rPr>
            </w:pPr>
            <w:r w:rsidRPr="00036F02">
              <w:rPr>
                <w:rFonts w:cs="Arial"/>
                <w:sz w:val="18"/>
                <w:szCs w:val="18"/>
              </w:rPr>
              <w:t>(1)</w:t>
            </w:r>
          </w:p>
        </w:tc>
      </w:tr>
      <w:tr w:rsidR="00036F02" w:rsidRPr="0054497F" w:rsidTr="009B32CE">
        <w:tc>
          <w:tcPr>
            <w:tcW w:w="3744" w:type="dxa"/>
            <w:vAlign w:val="bottom"/>
          </w:tcPr>
          <w:p w:rsidR="00036F02" w:rsidRPr="0054497F" w:rsidRDefault="00036F02" w:rsidP="00036F02">
            <w:pPr>
              <w:spacing w:line="240" w:lineRule="auto"/>
              <w:ind w:left="540" w:right="-162"/>
              <w:rPr>
                <w:rFonts w:cs="Arial"/>
                <w:spacing w:val="-6"/>
                <w:sz w:val="12"/>
                <w:szCs w:val="12"/>
                <w:rtl/>
                <w:cs/>
              </w:rPr>
            </w:pPr>
          </w:p>
        </w:tc>
        <w:tc>
          <w:tcPr>
            <w:tcW w:w="1485" w:type="dxa"/>
          </w:tcPr>
          <w:p w:rsidR="00036F02" w:rsidRPr="0054497F" w:rsidRDefault="00036F02" w:rsidP="00036F02">
            <w:pPr>
              <w:tabs>
                <w:tab w:val="decimal" w:pos="1152"/>
              </w:tabs>
              <w:spacing w:line="240" w:lineRule="auto"/>
              <w:ind w:right="-72"/>
              <w:jc w:val="right"/>
              <w:outlineLvl w:val="0"/>
              <w:rPr>
                <w:rFonts w:cs="Arial"/>
                <w:sz w:val="12"/>
                <w:szCs w:val="12"/>
              </w:rPr>
            </w:pPr>
          </w:p>
        </w:tc>
        <w:tc>
          <w:tcPr>
            <w:tcW w:w="1440" w:type="dxa"/>
            <w:vAlign w:val="bottom"/>
          </w:tcPr>
          <w:p w:rsidR="00036F02" w:rsidRPr="0054497F" w:rsidRDefault="00036F02" w:rsidP="00036F02">
            <w:pPr>
              <w:tabs>
                <w:tab w:val="decimal" w:pos="1152"/>
              </w:tabs>
              <w:spacing w:line="240" w:lineRule="auto"/>
              <w:ind w:right="-72"/>
              <w:jc w:val="right"/>
              <w:outlineLvl w:val="0"/>
              <w:rPr>
                <w:rFonts w:cs="Arial"/>
                <w:sz w:val="12"/>
                <w:szCs w:val="12"/>
              </w:rPr>
            </w:pPr>
          </w:p>
        </w:tc>
        <w:tc>
          <w:tcPr>
            <w:tcW w:w="1440" w:type="dxa"/>
            <w:vAlign w:val="bottom"/>
          </w:tcPr>
          <w:p w:rsidR="00036F02" w:rsidRPr="0054497F" w:rsidRDefault="00036F02" w:rsidP="00036F02">
            <w:pPr>
              <w:tabs>
                <w:tab w:val="decimal" w:pos="1152"/>
              </w:tabs>
              <w:spacing w:line="240" w:lineRule="auto"/>
              <w:ind w:right="-72"/>
              <w:jc w:val="right"/>
              <w:outlineLvl w:val="0"/>
              <w:rPr>
                <w:rFonts w:cs="Arial"/>
                <w:sz w:val="12"/>
                <w:szCs w:val="12"/>
                <w:rtl/>
                <w:cs/>
              </w:rPr>
            </w:pPr>
          </w:p>
        </w:tc>
        <w:tc>
          <w:tcPr>
            <w:tcW w:w="1448" w:type="dxa"/>
            <w:gridSpan w:val="2"/>
            <w:vAlign w:val="bottom"/>
          </w:tcPr>
          <w:p w:rsidR="00036F02" w:rsidRPr="0054497F" w:rsidRDefault="00036F02" w:rsidP="00036F02">
            <w:pPr>
              <w:tabs>
                <w:tab w:val="decimal" w:pos="1152"/>
              </w:tabs>
              <w:spacing w:line="240" w:lineRule="auto"/>
              <w:ind w:right="-72"/>
              <w:jc w:val="right"/>
              <w:outlineLvl w:val="0"/>
              <w:rPr>
                <w:rFonts w:cs="Arial"/>
                <w:sz w:val="12"/>
                <w:szCs w:val="12"/>
                <w:rtl/>
                <w:cs/>
              </w:rPr>
            </w:pPr>
          </w:p>
        </w:tc>
      </w:tr>
      <w:tr w:rsidR="00036F02" w:rsidRPr="005B2673" w:rsidTr="009B32CE">
        <w:tc>
          <w:tcPr>
            <w:tcW w:w="3744" w:type="dxa"/>
          </w:tcPr>
          <w:p w:rsidR="00036F02" w:rsidRPr="005B2673" w:rsidRDefault="00036F02" w:rsidP="00036F02">
            <w:pPr>
              <w:spacing w:line="240" w:lineRule="auto"/>
              <w:ind w:left="540"/>
              <w:rPr>
                <w:rFonts w:cs="Arial"/>
                <w:sz w:val="18"/>
                <w:szCs w:val="18"/>
                <w:lang w:eastAsia="en-GB"/>
              </w:rPr>
            </w:pPr>
            <w:r w:rsidRPr="005B2673">
              <w:rPr>
                <w:rFonts w:cs="Arial"/>
                <w:sz w:val="18"/>
                <w:szCs w:val="18"/>
              </w:rPr>
              <w:t>Net book amount</w:t>
            </w:r>
          </w:p>
        </w:tc>
        <w:tc>
          <w:tcPr>
            <w:tcW w:w="1485" w:type="dxa"/>
          </w:tcPr>
          <w:p w:rsidR="00036F02" w:rsidRPr="00036F02" w:rsidRDefault="00036F02" w:rsidP="00036F02">
            <w:pPr>
              <w:pBdr>
                <w:bottom w:val="double" w:sz="4" w:space="1" w:color="auto"/>
              </w:pBdr>
              <w:tabs>
                <w:tab w:val="decimal" w:pos="1152"/>
              </w:tabs>
              <w:spacing w:line="240" w:lineRule="auto"/>
              <w:ind w:right="-72"/>
              <w:jc w:val="right"/>
              <w:outlineLvl w:val="0"/>
              <w:rPr>
                <w:rFonts w:cs="Arial"/>
                <w:sz w:val="18"/>
                <w:szCs w:val="18"/>
              </w:rPr>
            </w:pPr>
            <w:r w:rsidRPr="00036F02">
              <w:rPr>
                <w:rFonts w:cs="Arial"/>
                <w:sz w:val="18"/>
                <w:szCs w:val="18"/>
              </w:rPr>
              <w:t>-</w:t>
            </w:r>
          </w:p>
        </w:tc>
        <w:tc>
          <w:tcPr>
            <w:tcW w:w="1440" w:type="dxa"/>
            <w:vAlign w:val="bottom"/>
          </w:tcPr>
          <w:p w:rsidR="00036F02" w:rsidRPr="00036F02" w:rsidRDefault="00036F02" w:rsidP="00036F02">
            <w:pPr>
              <w:pBdr>
                <w:bottom w:val="double" w:sz="4" w:space="1" w:color="auto"/>
              </w:pBdr>
              <w:tabs>
                <w:tab w:val="decimal" w:pos="1152"/>
              </w:tabs>
              <w:spacing w:line="240" w:lineRule="auto"/>
              <w:ind w:right="-72"/>
              <w:jc w:val="right"/>
              <w:outlineLvl w:val="0"/>
              <w:rPr>
                <w:rFonts w:cs="Arial"/>
                <w:sz w:val="18"/>
                <w:szCs w:val="18"/>
              </w:rPr>
            </w:pPr>
            <w:r w:rsidRPr="00036F02">
              <w:rPr>
                <w:rFonts w:cs="Arial"/>
                <w:sz w:val="18"/>
                <w:szCs w:val="18"/>
              </w:rPr>
              <w:t>46</w:t>
            </w:r>
          </w:p>
        </w:tc>
        <w:tc>
          <w:tcPr>
            <w:tcW w:w="1440" w:type="dxa"/>
            <w:vAlign w:val="bottom"/>
          </w:tcPr>
          <w:p w:rsidR="00036F02" w:rsidRPr="00036F02" w:rsidRDefault="00036F02" w:rsidP="00036F02">
            <w:pPr>
              <w:pBdr>
                <w:bottom w:val="double" w:sz="4" w:space="1" w:color="auto"/>
              </w:pBdr>
              <w:tabs>
                <w:tab w:val="decimal" w:pos="1152"/>
              </w:tabs>
              <w:spacing w:line="240" w:lineRule="auto"/>
              <w:ind w:right="-72"/>
              <w:jc w:val="right"/>
              <w:outlineLvl w:val="0"/>
              <w:rPr>
                <w:rFonts w:cs="Arial"/>
                <w:sz w:val="18"/>
                <w:szCs w:val="18"/>
              </w:rPr>
            </w:pPr>
            <w:r w:rsidRPr="00036F02">
              <w:rPr>
                <w:rFonts w:cs="Arial"/>
                <w:sz w:val="18"/>
                <w:szCs w:val="18"/>
              </w:rPr>
              <w:t>-</w:t>
            </w:r>
          </w:p>
        </w:tc>
        <w:tc>
          <w:tcPr>
            <w:tcW w:w="1448" w:type="dxa"/>
            <w:gridSpan w:val="2"/>
            <w:vAlign w:val="bottom"/>
          </w:tcPr>
          <w:p w:rsidR="00036F02" w:rsidRPr="00036F02" w:rsidRDefault="00036F02" w:rsidP="00036F02">
            <w:pPr>
              <w:pBdr>
                <w:bottom w:val="double" w:sz="4" w:space="1" w:color="auto"/>
              </w:pBdr>
              <w:tabs>
                <w:tab w:val="decimal" w:pos="1152"/>
              </w:tabs>
              <w:spacing w:line="240" w:lineRule="auto"/>
              <w:ind w:right="-72"/>
              <w:jc w:val="right"/>
              <w:outlineLvl w:val="0"/>
              <w:rPr>
                <w:rFonts w:cs="Arial"/>
                <w:sz w:val="18"/>
                <w:szCs w:val="18"/>
              </w:rPr>
            </w:pPr>
            <w:r w:rsidRPr="00036F02">
              <w:rPr>
                <w:rFonts w:cs="Arial"/>
                <w:sz w:val="18"/>
                <w:szCs w:val="18"/>
              </w:rPr>
              <w:t>46</w:t>
            </w:r>
          </w:p>
        </w:tc>
      </w:tr>
    </w:tbl>
    <w:p w:rsidR="005B7753" w:rsidRPr="005B2673" w:rsidRDefault="005B7753" w:rsidP="00D755C2">
      <w:pPr>
        <w:spacing w:line="240" w:lineRule="auto"/>
        <w:ind w:left="540"/>
        <w:jc w:val="thaiDistribute"/>
        <w:rPr>
          <w:rFonts w:cs="Arial"/>
          <w:sz w:val="18"/>
          <w:szCs w:val="18"/>
        </w:rPr>
      </w:pPr>
    </w:p>
    <w:p w:rsidR="00FE40BA" w:rsidRPr="005B2673" w:rsidRDefault="00FE40BA" w:rsidP="00D755C2">
      <w:pPr>
        <w:autoSpaceDE w:val="0"/>
        <w:autoSpaceDN w:val="0"/>
        <w:adjustRightInd w:val="0"/>
        <w:spacing w:line="240" w:lineRule="auto"/>
        <w:ind w:left="540"/>
        <w:rPr>
          <w:rFonts w:cs="Arial"/>
          <w:sz w:val="18"/>
          <w:szCs w:val="18"/>
        </w:rPr>
      </w:pPr>
      <w:r w:rsidRPr="005B2673">
        <w:rPr>
          <w:rFonts w:cs="Arial"/>
          <w:sz w:val="18"/>
          <w:szCs w:val="18"/>
        </w:rPr>
        <w:t>Depreciation expense has been recognised in the statement of comprehensive income as follows</w:t>
      </w:r>
      <w:r w:rsidR="00D43EE1">
        <w:rPr>
          <w:rFonts w:cs="Arial"/>
          <w:sz w:val="18"/>
          <w:szCs w:val="18"/>
        </w:rPr>
        <w:t>:</w:t>
      </w:r>
    </w:p>
    <w:p w:rsidR="00FE40BA" w:rsidRPr="005B2673" w:rsidRDefault="00FE40BA" w:rsidP="00D755C2">
      <w:pPr>
        <w:autoSpaceDE w:val="0"/>
        <w:autoSpaceDN w:val="0"/>
        <w:adjustRightInd w:val="0"/>
        <w:spacing w:line="240" w:lineRule="auto"/>
        <w:ind w:left="540"/>
        <w:rPr>
          <w:rFonts w:cs="Arial"/>
          <w:sz w:val="18"/>
          <w:szCs w:val="18"/>
        </w:rPr>
      </w:pPr>
    </w:p>
    <w:tbl>
      <w:tblPr>
        <w:tblW w:w="9337" w:type="dxa"/>
        <w:tblInd w:w="108" w:type="dxa"/>
        <w:tblLayout w:type="fixed"/>
        <w:tblLook w:val="0000" w:firstRow="0" w:lastRow="0" w:firstColumn="0" w:lastColumn="0" w:noHBand="0" w:noVBand="0"/>
      </w:tblPr>
      <w:tblGrid>
        <w:gridCol w:w="4032"/>
        <w:gridCol w:w="1326"/>
        <w:gridCol w:w="1326"/>
        <w:gridCol w:w="1326"/>
        <w:gridCol w:w="1327"/>
      </w:tblGrid>
      <w:tr w:rsidR="00FE40BA" w:rsidRPr="005B2673" w:rsidTr="00CD7400">
        <w:tc>
          <w:tcPr>
            <w:tcW w:w="4032" w:type="dxa"/>
            <w:vAlign w:val="bottom"/>
          </w:tcPr>
          <w:p w:rsidR="00FE40BA" w:rsidRPr="005B2673" w:rsidRDefault="00FE40BA" w:rsidP="00D755C2">
            <w:pPr>
              <w:spacing w:line="240" w:lineRule="auto"/>
              <w:ind w:left="324"/>
              <w:rPr>
                <w:rFonts w:cs="Arial"/>
                <w:sz w:val="18"/>
                <w:szCs w:val="18"/>
              </w:rPr>
            </w:pPr>
          </w:p>
        </w:tc>
        <w:tc>
          <w:tcPr>
            <w:tcW w:w="2652" w:type="dxa"/>
            <w:gridSpan w:val="2"/>
            <w:vAlign w:val="bottom"/>
          </w:tcPr>
          <w:p w:rsidR="00FE40BA" w:rsidRPr="005B2673" w:rsidRDefault="00FE40BA"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FE40BA" w:rsidRPr="005B2673" w:rsidRDefault="00FE40BA"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653" w:type="dxa"/>
            <w:gridSpan w:val="2"/>
            <w:vAlign w:val="bottom"/>
          </w:tcPr>
          <w:p w:rsidR="00FE40BA" w:rsidRPr="005B2673" w:rsidRDefault="00FE40BA"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FE40BA" w:rsidRPr="005B2673" w:rsidRDefault="00FE40BA"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FE40BA" w:rsidRPr="005B2673" w:rsidTr="00CD7400">
        <w:tc>
          <w:tcPr>
            <w:tcW w:w="4032" w:type="dxa"/>
            <w:vAlign w:val="bottom"/>
          </w:tcPr>
          <w:p w:rsidR="00FE40BA" w:rsidRPr="005B2673" w:rsidRDefault="00FE40BA" w:rsidP="00D755C2">
            <w:pPr>
              <w:spacing w:line="240" w:lineRule="auto"/>
              <w:ind w:left="324"/>
              <w:rPr>
                <w:rFonts w:cs="Arial"/>
                <w:sz w:val="18"/>
                <w:szCs w:val="18"/>
              </w:rPr>
            </w:pPr>
          </w:p>
        </w:tc>
        <w:tc>
          <w:tcPr>
            <w:tcW w:w="1326" w:type="dxa"/>
            <w:vAlign w:val="bottom"/>
          </w:tcPr>
          <w:p w:rsidR="00FE40BA"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26" w:type="dxa"/>
            <w:vAlign w:val="bottom"/>
          </w:tcPr>
          <w:p w:rsidR="00FE40BA"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26" w:type="dxa"/>
            <w:vAlign w:val="bottom"/>
          </w:tcPr>
          <w:p w:rsidR="00FE40BA"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27" w:type="dxa"/>
            <w:vAlign w:val="bottom"/>
          </w:tcPr>
          <w:p w:rsidR="00FE40BA"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FE40BA" w:rsidRPr="005B2673" w:rsidTr="00CD7400">
        <w:tc>
          <w:tcPr>
            <w:tcW w:w="4032" w:type="dxa"/>
            <w:vAlign w:val="bottom"/>
          </w:tcPr>
          <w:p w:rsidR="00FE40BA" w:rsidRPr="005B2673" w:rsidRDefault="00FE40BA" w:rsidP="00D755C2">
            <w:pPr>
              <w:spacing w:line="240" w:lineRule="auto"/>
              <w:ind w:left="324"/>
              <w:rPr>
                <w:rFonts w:cs="Arial"/>
                <w:sz w:val="18"/>
                <w:szCs w:val="18"/>
              </w:rPr>
            </w:pPr>
          </w:p>
        </w:tc>
        <w:tc>
          <w:tcPr>
            <w:tcW w:w="1326" w:type="dxa"/>
            <w:vAlign w:val="bottom"/>
          </w:tcPr>
          <w:p w:rsidR="00FE40BA" w:rsidRPr="005B2673" w:rsidRDefault="00FE40BA" w:rsidP="00D755C2">
            <w:pPr>
              <w:pBdr>
                <w:bottom w:val="single" w:sz="4" w:space="1" w:color="auto"/>
              </w:pBdr>
              <w:spacing w:line="240" w:lineRule="auto"/>
              <w:ind w:right="-72"/>
              <w:jc w:val="right"/>
              <w:rPr>
                <w:rFonts w:cs="Arial"/>
                <w:b/>
                <w:bCs/>
                <w:sz w:val="18"/>
                <w:szCs w:val="18"/>
                <w:rtl/>
                <w:cs/>
              </w:rPr>
            </w:pPr>
            <w:r w:rsidRPr="005B2673">
              <w:rPr>
                <w:rFonts w:cs="Arial"/>
                <w:b/>
                <w:bCs/>
                <w:sz w:val="18"/>
                <w:szCs w:val="18"/>
              </w:rPr>
              <w:t>Baht</w:t>
            </w:r>
            <w:r w:rsidR="00630B01" w:rsidRPr="005B2673">
              <w:rPr>
                <w:rFonts w:cs="Arial"/>
                <w:b/>
                <w:bCs/>
                <w:sz w:val="18"/>
                <w:szCs w:val="18"/>
              </w:rPr>
              <w:t xml:space="preserve"> Thousand</w:t>
            </w:r>
            <w:r w:rsidRPr="005B2673">
              <w:rPr>
                <w:rFonts w:cs="Arial"/>
                <w:b/>
                <w:bCs/>
                <w:sz w:val="18"/>
                <w:szCs w:val="18"/>
              </w:rPr>
              <w:t xml:space="preserve"> </w:t>
            </w:r>
          </w:p>
        </w:tc>
        <w:tc>
          <w:tcPr>
            <w:tcW w:w="1326" w:type="dxa"/>
            <w:vAlign w:val="bottom"/>
          </w:tcPr>
          <w:p w:rsidR="00FE40BA" w:rsidRPr="005B2673" w:rsidRDefault="00630B01" w:rsidP="00D755C2">
            <w:pPr>
              <w:pBdr>
                <w:bottom w:val="single" w:sz="4" w:space="1" w:color="auto"/>
              </w:pBdr>
              <w:spacing w:line="240" w:lineRule="auto"/>
              <w:ind w:right="-72"/>
              <w:jc w:val="right"/>
              <w:rPr>
                <w:rFonts w:cs="Arial"/>
                <w:b/>
                <w:bCs/>
                <w:sz w:val="18"/>
                <w:szCs w:val="18"/>
                <w:rtl/>
                <w:cs/>
              </w:rPr>
            </w:pPr>
            <w:r w:rsidRPr="005B2673">
              <w:rPr>
                <w:rFonts w:cs="Arial"/>
                <w:b/>
                <w:bCs/>
                <w:sz w:val="18"/>
                <w:szCs w:val="18"/>
              </w:rPr>
              <w:t>Baht Thousand</w:t>
            </w:r>
          </w:p>
        </w:tc>
        <w:tc>
          <w:tcPr>
            <w:tcW w:w="1326" w:type="dxa"/>
            <w:vAlign w:val="bottom"/>
          </w:tcPr>
          <w:p w:rsidR="00FE40BA" w:rsidRPr="005B2673" w:rsidRDefault="00630B01" w:rsidP="00D755C2">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27" w:type="dxa"/>
            <w:vAlign w:val="bottom"/>
          </w:tcPr>
          <w:p w:rsidR="00FE40BA" w:rsidRPr="005B2673" w:rsidRDefault="00630B01" w:rsidP="00D755C2">
            <w:pPr>
              <w:pBdr>
                <w:bottom w:val="single" w:sz="4" w:space="1" w:color="auto"/>
              </w:pBdr>
              <w:spacing w:line="240" w:lineRule="auto"/>
              <w:ind w:right="-72"/>
              <w:jc w:val="right"/>
              <w:rPr>
                <w:rFonts w:cs="Arial"/>
                <w:b/>
                <w:bCs/>
                <w:sz w:val="18"/>
                <w:szCs w:val="18"/>
              </w:rPr>
            </w:pPr>
            <w:r w:rsidRPr="005B2673">
              <w:rPr>
                <w:rFonts w:cs="Arial"/>
                <w:b/>
                <w:bCs/>
                <w:sz w:val="18"/>
                <w:szCs w:val="18"/>
              </w:rPr>
              <w:t xml:space="preserve">Baht Thousand </w:t>
            </w:r>
            <w:r w:rsidR="00FE40BA" w:rsidRPr="005B2673">
              <w:rPr>
                <w:rFonts w:cs="Arial"/>
                <w:b/>
                <w:bCs/>
                <w:sz w:val="18"/>
                <w:szCs w:val="18"/>
              </w:rPr>
              <w:t xml:space="preserve"> </w:t>
            </w:r>
          </w:p>
        </w:tc>
      </w:tr>
      <w:tr w:rsidR="00FE40BA" w:rsidRPr="005B2673" w:rsidTr="00CD7400">
        <w:tc>
          <w:tcPr>
            <w:tcW w:w="4032" w:type="dxa"/>
            <w:vAlign w:val="bottom"/>
          </w:tcPr>
          <w:p w:rsidR="00FE40BA" w:rsidRPr="005B2673" w:rsidRDefault="00FE40BA" w:rsidP="00D755C2">
            <w:pPr>
              <w:spacing w:line="240" w:lineRule="auto"/>
              <w:ind w:left="324"/>
              <w:rPr>
                <w:rFonts w:cs="Arial"/>
                <w:sz w:val="12"/>
                <w:szCs w:val="12"/>
                <w:rtl/>
                <w:cs/>
              </w:rPr>
            </w:pPr>
          </w:p>
        </w:tc>
        <w:tc>
          <w:tcPr>
            <w:tcW w:w="1326" w:type="dxa"/>
            <w:vAlign w:val="bottom"/>
          </w:tcPr>
          <w:p w:rsidR="00FE40BA" w:rsidRPr="005B2673" w:rsidRDefault="00FE40BA" w:rsidP="00D755C2">
            <w:pPr>
              <w:spacing w:line="240" w:lineRule="auto"/>
              <w:ind w:right="-72"/>
              <w:jc w:val="right"/>
              <w:rPr>
                <w:rFonts w:cs="Arial"/>
                <w:sz w:val="12"/>
                <w:szCs w:val="12"/>
                <w:rtl/>
                <w:cs/>
              </w:rPr>
            </w:pPr>
          </w:p>
        </w:tc>
        <w:tc>
          <w:tcPr>
            <w:tcW w:w="1326" w:type="dxa"/>
            <w:vAlign w:val="bottom"/>
          </w:tcPr>
          <w:p w:rsidR="00FE40BA" w:rsidRPr="005B2673" w:rsidRDefault="00FE40BA" w:rsidP="00D755C2">
            <w:pPr>
              <w:spacing w:line="240" w:lineRule="auto"/>
              <w:ind w:right="-72"/>
              <w:jc w:val="right"/>
              <w:rPr>
                <w:rFonts w:cs="Arial"/>
                <w:sz w:val="12"/>
                <w:szCs w:val="12"/>
                <w:rtl/>
                <w:cs/>
              </w:rPr>
            </w:pPr>
          </w:p>
        </w:tc>
        <w:tc>
          <w:tcPr>
            <w:tcW w:w="1326" w:type="dxa"/>
            <w:vAlign w:val="bottom"/>
          </w:tcPr>
          <w:p w:rsidR="00FE40BA" w:rsidRPr="005B2673" w:rsidRDefault="00FE40BA" w:rsidP="00D755C2">
            <w:pPr>
              <w:spacing w:line="240" w:lineRule="auto"/>
              <w:ind w:right="-72"/>
              <w:jc w:val="right"/>
              <w:rPr>
                <w:rFonts w:cs="Arial"/>
                <w:sz w:val="12"/>
                <w:szCs w:val="12"/>
                <w:rtl/>
                <w:cs/>
              </w:rPr>
            </w:pPr>
          </w:p>
        </w:tc>
        <w:tc>
          <w:tcPr>
            <w:tcW w:w="1327" w:type="dxa"/>
            <w:vAlign w:val="bottom"/>
          </w:tcPr>
          <w:p w:rsidR="00FE40BA" w:rsidRPr="005B2673" w:rsidRDefault="00FE40BA" w:rsidP="00D755C2">
            <w:pPr>
              <w:spacing w:line="240" w:lineRule="auto"/>
              <w:ind w:right="-72"/>
              <w:jc w:val="right"/>
              <w:rPr>
                <w:rFonts w:cs="Arial"/>
                <w:sz w:val="12"/>
                <w:szCs w:val="12"/>
                <w:rtl/>
                <w:cs/>
              </w:rPr>
            </w:pPr>
          </w:p>
        </w:tc>
      </w:tr>
      <w:tr w:rsidR="00754F40" w:rsidRPr="005B2673" w:rsidTr="00CD7400">
        <w:tc>
          <w:tcPr>
            <w:tcW w:w="4032" w:type="dxa"/>
            <w:vAlign w:val="bottom"/>
          </w:tcPr>
          <w:p w:rsidR="00754F40" w:rsidRPr="005B2673" w:rsidRDefault="00754F40" w:rsidP="00754F40">
            <w:pPr>
              <w:spacing w:line="240" w:lineRule="auto"/>
              <w:ind w:left="324"/>
              <w:rPr>
                <w:rFonts w:cs="Arial"/>
                <w:sz w:val="18"/>
                <w:szCs w:val="18"/>
              </w:rPr>
            </w:pPr>
            <w:r w:rsidRPr="005B2673">
              <w:rPr>
                <w:rFonts w:cs="Arial"/>
                <w:sz w:val="18"/>
                <w:szCs w:val="18"/>
              </w:rPr>
              <w:t>Cost of sales</w:t>
            </w:r>
          </w:p>
        </w:tc>
        <w:tc>
          <w:tcPr>
            <w:tcW w:w="1326" w:type="dxa"/>
            <w:vAlign w:val="bottom"/>
          </w:tcPr>
          <w:p w:rsidR="00754F40" w:rsidRPr="00754F40" w:rsidRDefault="00754F40" w:rsidP="00754F40">
            <w:pPr>
              <w:tabs>
                <w:tab w:val="left" w:pos="-72"/>
              </w:tabs>
              <w:spacing w:line="240" w:lineRule="auto"/>
              <w:ind w:right="-72"/>
              <w:jc w:val="right"/>
              <w:rPr>
                <w:rFonts w:cs="Arial"/>
                <w:sz w:val="18"/>
                <w:szCs w:val="18"/>
              </w:rPr>
            </w:pPr>
            <w:r w:rsidRPr="00754F40">
              <w:rPr>
                <w:rFonts w:cs="Arial"/>
                <w:sz w:val="18"/>
                <w:szCs w:val="18"/>
              </w:rPr>
              <w:t>93,709</w:t>
            </w:r>
          </w:p>
        </w:tc>
        <w:tc>
          <w:tcPr>
            <w:tcW w:w="1326" w:type="dxa"/>
            <w:vAlign w:val="bottom"/>
          </w:tcPr>
          <w:p w:rsidR="00754F40" w:rsidRPr="00754F40" w:rsidRDefault="00754F40" w:rsidP="00754F40">
            <w:pPr>
              <w:tabs>
                <w:tab w:val="left" w:pos="-72"/>
              </w:tabs>
              <w:spacing w:line="240" w:lineRule="auto"/>
              <w:ind w:right="-72"/>
              <w:jc w:val="right"/>
              <w:rPr>
                <w:rFonts w:cs="Arial"/>
                <w:sz w:val="18"/>
                <w:szCs w:val="18"/>
              </w:rPr>
            </w:pPr>
            <w:r w:rsidRPr="00754F40">
              <w:rPr>
                <w:rFonts w:cs="Arial"/>
                <w:sz w:val="18"/>
                <w:szCs w:val="18"/>
              </w:rPr>
              <w:t>59,487</w:t>
            </w:r>
          </w:p>
        </w:tc>
        <w:tc>
          <w:tcPr>
            <w:tcW w:w="1326" w:type="dxa"/>
            <w:vAlign w:val="bottom"/>
          </w:tcPr>
          <w:p w:rsidR="00754F40" w:rsidRPr="00754F40" w:rsidRDefault="00754F40" w:rsidP="00754F40">
            <w:pPr>
              <w:tabs>
                <w:tab w:val="left" w:pos="-72"/>
              </w:tabs>
              <w:spacing w:line="240" w:lineRule="auto"/>
              <w:ind w:right="-72"/>
              <w:jc w:val="right"/>
              <w:rPr>
                <w:rFonts w:cs="Arial"/>
                <w:sz w:val="18"/>
                <w:szCs w:val="18"/>
              </w:rPr>
            </w:pPr>
            <w:r w:rsidRPr="00754F40">
              <w:rPr>
                <w:rFonts w:cs="Arial"/>
                <w:sz w:val="18"/>
                <w:szCs w:val="18"/>
              </w:rPr>
              <w:t>-</w:t>
            </w:r>
          </w:p>
        </w:tc>
        <w:tc>
          <w:tcPr>
            <w:tcW w:w="1327" w:type="dxa"/>
            <w:vAlign w:val="bottom"/>
          </w:tcPr>
          <w:p w:rsidR="00754F40" w:rsidRPr="005B2673" w:rsidRDefault="00754F40" w:rsidP="00754F40">
            <w:pPr>
              <w:tabs>
                <w:tab w:val="left" w:pos="-72"/>
              </w:tabs>
              <w:spacing w:line="240" w:lineRule="auto"/>
              <w:ind w:right="-72"/>
              <w:jc w:val="right"/>
              <w:rPr>
                <w:rFonts w:cs="Arial"/>
                <w:sz w:val="18"/>
                <w:szCs w:val="18"/>
              </w:rPr>
            </w:pPr>
            <w:r w:rsidRPr="005B2673">
              <w:rPr>
                <w:rFonts w:cs="Arial"/>
                <w:sz w:val="18"/>
                <w:szCs w:val="18"/>
              </w:rPr>
              <w:t>-</w:t>
            </w:r>
          </w:p>
        </w:tc>
      </w:tr>
      <w:tr w:rsidR="00754F40" w:rsidRPr="005B2673" w:rsidTr="00CD7400">
        <w:tc>
          <w:tcPr>
            <w:tcW w:w="4032" w:type="dxa"/>
            <w:vAlign w:val="bottom"/>
          </w:tcPr>
          <w:p w:rsidR="00754F40" w:rsidRPr="005B2673" w:rsidRDefault="00754F40" w:rsidP="00754F40">
            <w:pPr>
              <w:spacing w:line="240" w:lineRule="auto"/>
              <w:ind w:left="324"/>
              <w:rPr>
                <w:rFonts w:cs="Arial"/>
                <w:sz w:val="18"/>
                <w:szCs w:val="18"/>
              </w:rPr>
            </w:pPr>
            <w:r w:rsidRPr="005B2673">
              <w:rPr>
                <w:rFonts w:cs="Arial"/>
                <w:sz w:val="18"/>
                <w:szCs w:val="18"/>
              </w:rPr>
              <w:t>Administrative expense</w:t>
            </w:r>
          </w:p>
        </w:tc>
        <w:tc>
          <w:tcPr>
            <w:tcW w:w="1326" w:type="dxa"/>
            <w:vAlign w:val="bottom"/>
          </w:tcPr>
          <w:p w:rsidR="00754F40" w:rsidRPr="00754F40" w:rsidRDefault="00754F40" w:rsidP="00754F40">
            <w:pPr>
              <w:pBdr>
                <w:bottom w:val="single" w:sz="4" w:space="1" w:color="auto"/>
              </w:pBdr>
              <w:tabs>
                <w:tab w:val="left" w:pos="-72"/>
              </w:tabs>
              <w:spacing w:line="240" w:lineRule="auto"/>
              <w:ind w:right="-72"/>
              <w:jc w:val="right"/>
              <w:rPr>
                <w:rFonts w:cs="Arial"/>
                <w:sz w:val="18"/>
                <w:szCs w:val="18"/>
              </w:rPr>
            </w:pPr>
            <w:r w:rsidRPr="00754F40">
              <w:rPr>
                <w:rFonts w:cs="Arial"/>
                <w:sz w:val="18"/>
                <w:szCs w:val="18"/>
              </w:rPr>
              <w:t>2,697</w:t>
            </w:r>
          </w:p>
        </w:tc>
        <w:tc>
          <w:tcPr>
            <w:tcW w:w="1326" w:type="dxa"/>
            <w:vAlign w:val="bottom"/>
          </w:tcPr>
          <w:p w:rsidR="00754F40" w:rsidRPr="00754F40" w:rsidRDefault="00754F40" w:rsidP="00754F40">
            <w:pPr>
              <w:pBdr>
                <w:bottom w:val="single" w:sz="4" w:space="1" w:color="auto"/>
              </w:pBdr>
              <w:tabs>
                <w:tab w:val="left" w:pos="-72"/>
              </w:tabs>
              <w:spacing w:line="240" w:lineRule="auto"/>
              <w:ind w:right="-72"/>
              <w:jc w:val="right"/>
              <w:rPr>
                <w:rFonts w:cs="Arial"/>
                <w:sz w:val="18"/>
                <w:szCs w:val="18"/>
              </w:rPr>
            </w:pPr>
            <w:r w:rsidRPr="00754F40">
              <w:rPr>
                <w:rFonts w:cs="Arial"/>
                <w:sz w:val="18"/>
                <w:szCs w:val="18"/>
              </w:rPr>
              <w:t>1,352</w:t>
            </w:r>
          </w:p>
        </w:tc>
        <w:tc>
          <w:tcPr>
            <w:tcW w:w="1326" w:type="dxa"/>
            <w:vAlign w:val="bottom"/>
          </w:tcPr>
          <w:p w:rsidR="00754F40" w:rsidRPr="00754F40" w:rsidRDefault="00754F40" w:rsidP="00754F40">
            <w:pPr>
              <w:pBdr>
                <w:bottom w:val="single" w:sz="4" w:space="1" w:color="auto"/>
              </w:pBdr>
              <w:tabs>
                <w:tab w:val="left" w:pos="-72"/>
              </w:tabs>
              <w:spacing w:line="240" w:lineRule="auto"/>
              <w:ind w:right="-72"/>
              <w:jc w:val="right"/>
              <w:rPr>
                <w:rFonts w:cs="Arial"/>
                <w:sz w:val="18"/>
                <w:szCs w:val="18"/>
              </w:rPr>
            </w:pPr>
            <w:r w:rsidRPr="00754F40">
              <w:rPr>
                <w:rFonts w:cs="Arial"/>
                <w:sz w:val="18"/>
                <w:szCs w:val="18"/>
              </w:rPr>
              <w:t>2,816</w:t>
            </w:r>
          </w:p>
        </w:tc>
        <w:tc>
          <w:tcPr>
            <w:tcW w:w="1327" w:type="dxa"/>
            <w:vAlign w:val="bottom"/>
          </w:tcPr>
          <w:p w:rsidR="00754F40" w:rsidRPr="005B2673" w:rsidRDefault="00754F40" w:rsidP="00754F40">
            <w:pPr>
              <w:pBdr>
                <w:bottom w:val="single" w:sz="4" w:space="1" w:color="auto"/>
              </w:pBdr>
              <w:tabs>
                <w:tab w:val="left" w:pos="-72"/>
              </w:tabs>
              <w:spacing w:line="240" w:lineRule="auto"/>
              <w:ind w:right="-72"/>
              <w:jc w:val="right"/>
              <w:rPr>
                <w:rFonts w:cs="Arial"/>
                <w:sz w:val="18"/>
                <w:szCs w:val="18"/>
              </w:rPr>
            </w:pPr>
            <w:r w:rsidRPr="005B2673">
              <w:rPr>
                <w:rFonts w:cs="Arial"/>
                <w:sz w:val="18"/>
                <w:szCs w:val="18"/>
              </w:rPr>
              <w:t>5,789</w:t>
            </w:r>
          </w:p>
        </w:tc>
      </w:tr>
      <w:tr w:rsidR="00754F40" w:rsidRPr="0054497F" w:rsidTr="00CD7400">
        <w:trPr>
          <w:trHeight w:val="91"/>
        </w:trPr>
        <w:tc>
          <w:tcPr>
            <w:tcW w:w="4032" w:type="dxa"/>
            <w:vAlign w:val="bottom"/>
          </w:tcPr>
          <w:p w:rsidR="00754F40" w:rsidRPr="0054497F" w:rsidRDefault="00754F40" w:rsidP="00754F40">
            <w:pPr>
              <w:spacing w:line="240" w:lineRule="auto"/>
              <w:ind w:left="324"/>
              <w:rPr>
                <w:rFonts w:cs="Arial"/>
                <w:sz w:val="12"/>
                <w:szCs w:val="12"/>
                <w:rtl/>
                <w:cs/>
              </w:rPr>
            </w:pPr>
          </w:p>
        </w:tc>
        <w:tc>
          <w:tcPr>
            <w:tcW w:w="1326" w:type="dxa"/>
            <w:vAlign w:val="bottom"/>
          </w:tcPr>
          <w:p w:rsidR="00754F40" w:rsidRPr="0054497F" w:rsidRDefault="00754F40" w:rsidP="00754F40">
            <w:pPr>
              <w:tabs>
                <w:tab w:val="left" w:pos="-72"/>
              </w:tabs>
              <w:spacing w:line="240" w:lineRule="auto"/>
              <w:ind w:right="-72"/>
              <w:jc w:val="right"/>
              <w:rPr>
                <w:rFonts w:cs="Arial"/>
                <w:sz w:val="12"/>
                <w:szCs w:val="12"/>
                <w:rtl/>
                <w:cs/>
              </w:rPr>
            </w:pPr>
          </w:p>
        </w:tc>
        <w:tc>
          <w:tcPr>
            <w:tcW w:w="1326" w:type="dxa"/>
            <w:vAlign w:val="bottom"/>
          </w:tcPr>
          <w:p w:rsidR="00754F40" w:rsidRPr="0054497F" w:rsidRDefault="00754F40" w:rsidP="00754F40">
            <w:pPr>
              <w:tabs>
                <w:tab w:val="left" w:pos="-72"/>
              </w:tabs>
              <w:spacing w:line="240" w:lineRule="auto"/>
              <w:ind w:right="-72"/>
              <w:jc w:val="right"/>
              <w:rPr>
                <w:rFonts w:cs="Arial"/>
                <w:sz w:val="12"/>
                <w:szCs w:val="12"/>
                <w:rtl/>
                <w:cs/>
              </w:rPr>
            </w:pPr>
          </w:p>
        </w:tc>
        <w:tc>
          <w:tcPr>
            <w:tcW w:w="1326" w:type="dxa"/>
            <w:vAlign w:val="bottom"/>
          </w:tcPr>
          <w:p w:rsidR="00754F40" w:rsidRPr="0054497F" w:rsidRDefault="00754F40" w:rsidP="00754F40">
            <w:pPr>
              <w:tabs>
                <w:tab w:val="left" w:pos="-72"/>
              </w:tabs>
              <w:spacing w:line="240" w:lineRule="auto"/>
              <w:ind w:right="-72"/>
              <w:jc w:val="right"/>
              <w:rPr>
                <w:rFonts w:cs="Arial"/>
                <w:sz w:val="12"/>
                <w:szCs w:val="12"/>
                <w:rtl/>
                <w:cs/>
              </w:rPr>
            </w:pPr>
          </w:p>
        </w:tc>
        <w:tc>
          <w:tcPr>
            <w:tcW w:w="1327" w:type="dxa"/>
            <w:vAlign w:val="bottom"/>
          </w:tcPr>
          <w:p w:rsidR="00754F40" w:rsidRPr="0054497F" w:rsidRDefault="00754F40" w:rsidP="00754F40">
            <w:pPr>
              <w:spacing w:line="240" w:lineRule="auto"/>
              <w:ind w:left="324"/>
              <w:rPr>
                <w:rFonts w:cs="Arial"/>
                <w:sz w:val="12"/>
                <w:szCs w:val="12"/>
                <w:rtl/>
                <w:cs/>
              </w:rPr>
            </w:pPr>
          </w:p>
        </w:tc>
      </w:tr>
      <w:tr w:rsidR="00754F40" w:rsidRPr="005B2673" w:rsidTr="00CD7400">
        <w:tc>
          <w:tcPr>
            <w:tcW w:w="4032" w:type="dxa"/>
            <w:vAlign w:val="bottom"/>
          </w:tcPr>
          <w:p w:rsidR="00754F40" w:rsidRPr="005B2673" w:rsidRDefault="00754F40" w:rsidP="00754F40">
            <w:pPr>
              <w:spacing w:line="240" w:lineRule="auto"/>
              <w:ind w:left="324"/>
              <w:rPr>
                <w:rFonts w:cs="Arial"/>
                <w:sz w:val="18"/>
                <w:szCs w:val="18"/>
                <w:rtl/>
                <w:cs/>
              </w:rPr>
            </w:pPr>
          </w:p>
        </w:tc>
        <w:tc>
          <w:tcPr>
            <w:tcW w:w="1326" w:type="dxa"/>
            <w:vAlign w:val="bottom"/>
          </w:tcPr>
          <w:p w:rsidR="00754F40" w:rsidRPr="00754F40" w:rsidRDefault="00754F40" w:rsidP="00754F40">
            <w:pPr>
              <w:pBdr>
                <w:bottom w:val="double" w:sz="4" w:space="1" w:color="auto"/>
              </w:pBdr>
              <w:tabs>
                <w:tab w:val="left" w:pos="-72"/>
              </w:tabs>
              <w:spacing w:line="240" w:lineRule="auto"/>
              <w:ind w:right="-72"/>
              <w:jc w:val="right"/>
              <w:rPr>
                <w:rFonts w:cs="Arial"/>
                <w:sz w:val="18"/>
                <w:szCs w:val="18"/>
              </w:rPr>
            </w:pPr>
            <w:r w:rsidRPr="00754F40">
              <w:rPr>
                <w:rFonts w:cs="Arial"/>
                <w:sz w:val="18"/>
                <w:szCs w:val="18"/>
              </w:rPr>
              <w:t>96,406</w:t>
            </w:r>
          </w:p>
        </w:tc>
        <w:tc>
          <w:tcPr>
            <w:tcW w:w="1326" w:type="dxa"/>
            <w:vAlign w:val="bottom"/>
          </w:tcPr>
          <w:p w:rsidR="00754F40" w:rsidRPr="00754F40" w:rsidRDefault="00754F40" w:rsidP="00754F40">
            <w:pPr>
              <w:pBdr>
                <w:bottom w:val="double" w:sz="4" w:space="1" w:color="auto"/>
              </w:pBdr>
              <w:tabs>
                <w:tab w:val="left" w:pos="-72"/>
              </w:tabs>
              <w:spacing w:line="240" w:lineRule="auto"/>
              <w:ind w:right="-72"/>
              <w:jc w:val="right"/>
              <w:rPr>
                <w:rFonts w:cs="Arial"/>
                <w:sz w:val="18"/>
                <w:szCs w:val="18"/>
              </w:rPr>
            </w:pPr>
            <w:r w:rsidRPr="00754F40">
              <w:rPr>
                <w:rFonts w:cs="Arial"/>
                <w:sz w:val="18"/>
                <w:szCs w:val="18"/>
              </w:rPr>
              <w:t>60,839</w:t>
            </w:r>
          </w:p>
        </w:tc>
        <w:tc>
          <w:tcPr>
            <w:tcW w:w="1326" w:type="dxa"/>
            <w:vAlign w:val="bottom"/>
          </w:tcPr>
          <w:p w:rsidR="00754F40" w:rsidRPr="00754F40" w:rsidRDefault="00754F40" w:rsidP="00754F40">
            <w:pPr>
              <w:pBdr>
                <w:bottom w:val="double" w:sz="4" w:space="1" w:color="auto"/>
              </w:pBdr>
              <w:tabs>
                <w:tab w:val="left" w:pos="-72"/>
              </w:tabs>
              <w:spacing w:line="240" w:lineRule="auto"/>
              <w:ind w:right="-72"/>
              <w:jc w:val="right"/>
              <w:rPr>
                <w:rFonts w:cs="Arial"/>
                <w:sz w:val="18"/>
                <w:szCs w:val="18"/>
              </w:rPr>
            </w:pPr>
            <w:r w:rsidRPr="00754F40">
              <w:rPr>
                <w:rFonts w:cs="Arial"/>
                <w:sz w:val="18"/>
                <w:szCs w:val="18"/>
              </w:rPr>
              <w:t>2,816</w:t>
            </w:r>
          </w:p>
        </w:tc>
        <w:tc>
          <w:tcPr>
            <w:tcW w:w="1327" w:type="dxa"/>
            <w:vAlign w:val="bottom"/>
          </w:tcPr>
          <w:p w:rsidR="00754F40" w:rsidRPr="005B2673" w:rsidRDefault="00754F40" w:rsidP="00754F40">
            <w:pPr>
              <w:pBdr>
                <w:bottom w:val="double" w:sz="4" w:space="1" w:color="auto"/>
              </w:pBdr>
              <w:tabs>
                <w:tab w:val="left" w:pos="-72"/>
              </w:tabs>
              <w:spacing w:line="240" w:lineRule="auto"/>
              <w:ind w:right="-72"/>
              <w:jc w:val="right"/>
              <w:rPr>
                <w:rFonts w:cs="Arial"/>
                <w:sz w:val="18"/>
                <w:szCs w:val="18"/>
              </w:rPr>
            </w:pPr>
            <w:r w:rsidRPr="005B2673">
              <w:rPr>
                <w:rFonts w:cs="Arial"/>
                <w:sz w:val="18"/>
                <w:szCs w:val="18"/>
              </w:rPr>
              <w:fldChar w:fldCharType="begin"/>
            </w:r>
            <w:r w:rsidRPr="005B2673">
              <w:rPr>
                <w:rFonts w:cs="Arial"/>
                <w:sz w:val="18"/>
                <w:szCs w:val="18"/>
              </w:rPr>
              <w:instrText xml:space="preserve"> =SUM(ABOVE) </w:instrText>
            </w:r>
            <w:r w:rsidRPr="005B2673">
              <w:rPr>
                <w:rFonts w:cs="Arial"/>
                <w:sz w:val="18"/>
                <w:szCs w:val="18"/>
              </w:rPr>
              <w:fldChar w:fldCharType="separate"/>
            </w:r>
            <w:r w:rsidRPr="005B2673">
              <w:rPr>
                <w:rFonts w:cs="Arial"/>
                <w:noProof/>
                <w:sz w:val="18"/>
                <w:szCs w:val="18"/>
              </w:rPr>
              <w:t>5,789</w:t>
            </w:r>
            <w:r w:rsidRPr="005B2673">
              <w:rPr>
                <w:rFonts w:cs="Arial"/>
                <w:sz w:val="18"/>
                <w:szCs w:val="18"/>
              </w:rPr>
              <w:fldChar w:fldCharType="end"/>
            </w:r>
          </w:p>
        </w:tc>
      </w:tr>
    </w:tbl>
    <w:p w:rsidR="0038638E" w:rsidRPr="005B2673" w:rsidRDefault="0038638E" w:rsidP="00D755C2">
      <w:pPr>
        <w:spacing w:line="240" w:lineRule="auto"/>
        <w:rPr>
          <w:rFonts w:eastAsia="Angsana New" w:cs="Arial"/>
          <w:sz w:val="18"/>
          <w:szCs w:val="18"/>
        </w:rPr>
      </w:pPr>
      <w:r w:rsidRPr="005B2673">
        <w:rPr>
          <w:rFonts w:eastAsia="Angsana New" w:cs="Arial"/>
          <w:sz w:val="18"/>
          <w:szCs w:val="18"/>
        </w:rPr>
        <w:br w:type="page"/>
      </w:r>
    </w:p>
    <w:p w:rsidR="008545EA" w:rsidRPr="005B2673" w:rsidRDefault="008545EA" w:rsidP="00D755C2">
      <w:pPr>
        <w:spacing w:line="240" w:lineRule="auto"/>
        <w:ind w:left="540" w:hanging="526"/>
        <w:jc w:val="thaiDistribute"/>
        <w:rPr>
          <w:rFonts w:eastAsia="Angsana New" w:cs="Arial"/>
          <w:sz w:val="18"/>
          <w:szCs w:val="18"/>
        </w:rPr>
      </w:pPr>
    </w:p>
    <w:p w:rsidR="008545EA" w:rsidRPr="005B2673" w:rsidRDefault="008545EA" w:rsidP="00D755C2">
      <w:pPr>
        <w:spacing w:line="240" w:lineRule="auto"/>
        <w:ind w:left="540" w:hanging="526"/>
        <w:jc w:val="thaiDistribute"/>
        <w:rPr>
          <w:rFonts w:eastAsia="Angsana New" w:cs="Arial"/>
          <w:sz w:val="18"/>
          <w:szCs w:val="18"/>
        </w:rPr>
      </w:pPr>
    </w:p>
    <w:p w:rsidR="0038638E" w:rsidRPr="005B2673" w:rsidRDefault="00834380" w:rsidP="00D755C2">
      <w:pPr>
        <w:spacing w:line="240" w:lineRule="auto"/>
        <w:ind w:left="540" w:hanging="526"/>
        <w:jc w:val="thaiDistribute"/>
        <w:rPr>
          <w:rFonts w:cs="Arial"/>
          <w:sz w:val="18"/>
          <w:szCs w:val="18"/>
        </w:rPr>
      </w:pPr>
      <w:r w:rsidRPr="005B2673">
        <w:rPr>
          <w:rFonts w:eastAsia="Angsana New" w:cs="Arial"/>
          <w:b/>
          <w:bCs/>
          <w:sz w:val="18"/>
          <w:szCs w:val="18"/>
        </w:rPr>
        <w:t>1</w:t>
      </w:r>
      <w:r w:rsidR="0069553B">
        <w:rPr>
          <w:rFonts w:eastAsia="Angsana New" w:cs="Arial"/>
          <w:b/>
          <w:bCs/>
          <w:sz w:val="18"/>
          <w:szCs w:val="18"/>
        </w:rPr>
        <w:t>5</w:t>
      </w:r>
      <w:r w:rsidR="0038638E" w:rsidRPr="005B2673">
        <w:rPr>
          <w:rFonts w:eastAsia="Angsana New" w:cs="Arial"/>
          <w:b/>
          <w:bCs/>
          <w:sz w:val="18"/>
          <w:szCs w:val="18"/>
        </w:rPr>
        <w:tab/>
      </w:r>
      <w:r w:rsidR="0038638E" w:rsidRPr="005B2673">
        <w:rPr>
          <w:rFonts w:cs="Arial"/>
          <w:b/>
          <w:bCs/>
          <w:sz w:val="18"/>
          <w:szCs w:val="18"/>
        </w:rPr>
        <w:t xml:space="preserve">Property, plant and equipment </w:t>
      </w:r>
      <w:r w:rsidR="0038638E" w:rsidRPr="005B2673">
        <w:rPr>
          <w:rFonts w:cs="Arial"/>
          <w:sz w:val="18"/>
          <w:szCs w:val="18"/>
        </w:rPr>
        <w:t>(Cont’d)</w:t>
      </w:r>
    </w:p>
    <w:p w:rsidR="00622661" w:rsidRDefault="00622661" w:rsidP="00D755C2">
      <w:pPr>
        <w:spacing w:line="240" w:lineRule="auto"/>
        <w:ind w:left="540"/>
        <w:jc w:val="thaiDistribute"/>
        <w:rPr>
          <w:rFonts w:cs="Arial"/>
          <w:sz w:val="18"/>
          <w:szCs w:val="18"/>
        </w:rPr>
      </w:pPr>
    </w:p>
    <w:p w:rsidR="00622661" w:rsidRDefault="00622661" w:rsidP="00D755C2">
      <w:pPr>
        <w:spacing w:line="240" w:lineRule="auto"/>
        <w:ind w:left="540"/>
        <w:jc w:val="thaiDistribute"/>
        <w:rPr>
          <w:rFonts w:cs="Arial"/>
          <w:sz w:val="18"/>
          <w:szCs w:val="18"/>
        </w:rPr>
      </w:pPr>
    </w:p>
    <w:p w:rsidR="005B7753" w:rsidRPr="005B2673" w:rsidRDefault="003233FF" w:rsidP="00D755C2">
      <w:pPr>
        <w:spacing w:line="240" w:lineRule="auto"/>
        <w:ind w:left="540"/>
        <w:jc w:val="thaiDistribute"/>
        <w:rPr>
          <w:rFonts w:cs="Arial"/>
          <w:sz w:val="18"/>
          <w:szCs w:val="18"/>
        </w:rPr>
      </w:pPr>
      <w:r>
        <w:rPr>
          <w:rFonts w:cs="Arial"/>
          <w:sz w:val="18"/>
          <w:szCs w:val="18"/>
        </w:rPr>
        <w:t>Assets under finance lease which the Group is lessee</w:t>
      </w:r>
      <w:r w:rsidR="00734EEF">
        <w:rPr>
          <w:rFonts w:cs="Arial"/>
          <w:sz w:val="18"/>
          <w:szCs w:val="18"/>
        </w:rPr>
        <w:t xml:space="preserve"> comprising vehicle</w:t>
      </w:r>
      <w:r>
        <w:rPr>
          <w:rFonts w:cs="Arial"/>
          <w:sz w:val="18"/>
          <w:szCs w:val="18"/>
        </w:rPr>
        <w:t xml:space="preserve"> and are present as </w:t>
      </w:r>
      <w:proofErr w:type="gramStart"/>
      <w:r>
        <w:rPr>
          <w:rFonts w:cs="Arial"/>
          <w:sz w:val="18"/>
          <w:szCs w:val="18"/>
        </w:rPr>
        <w:t>following</w:t>
      </w:r>
      <w:r w:rsidR="009D3453">
        <w:rPr>
          <w:rFonts w:cs="Arial"/>
          <w:sz w:val="18"/>
          <w:szCs w:val="18"/>
        </w:rPr>
        <w:t xml:space="preserve"> </w:t>
      </w:r>
      <w:r w:rsidR="005B7753" w:rsidRPr="005B2673">
        <w:rPr>
          <w:rFonts w:cs="Arial"/>
          <w:sz w:val="18"/>
          <w:szCs w:val="18"/>
        </w:rPr>
        <w:t>:</w:t>
      </w:r>
      <w:proofErr w:type="gramEnd"/>
    </w:p>
    <w:p w:rsidR="005B7753" w:rsidRPr="005B2673" w:rsidRDefault="005B7753" w:rsidP="00D755C2">
      <w:pPr>
        <w:spacing w:line="240" w:lineRule="auto"/>
        <w:ind w:left="540"/>
        <w:jc w:val="thaiDistribute"/>
        <w:rPr>
          <w:rFonts w:eastAsia="Angsana New" w:cs="Arial"/>
          <w:sz w:val="18"/>
          <w:szCs w:val="18"/>
        </w:rPr>
      </w:pPr>
    </w:p>
    <w:tbl>
      <w:tblPr>
        <w:tblW w:w="9351" w:type="dxa"/>
        <w:tblInd w:w="108" w:type="dxa"/>
        <w:tblLayout w:type="fixed"/>
        <w:tblLook w:val="0000" w:firstRow="0" w:lastRow="0" w:firstColumn="0" w:lastColumn="0" w:noHBand="0" w:noVBand="0"/>
      </w:tblPr>
      <w:tblGrid>
        <w:gridCol w:w="4026"/>
        <w:gridCol w:w="1327"/>
        <w:gridCol w:w="1329"/>
        <w:gridCol w:w="1329"/>
        <w:gridCol w:w="1326"/>
        <w:gridCol w:w="14"/>
      </w:tblGrid>
      <w:tr w:rsidR="0073509D" w:rsidRPr="005B2673" w:rsidTr="00CD7400">
        <w:trPr>
          <w:trHeight w:hRule="exact" w:val="477"/>
        </w:trPr>
        <w:tc>
          <w:tcPr>
            <w:tcW w:w="4026" w:type="dxa"/>
            <w:vAlign w:val="bottom"/>
          </w:tcPr>
          <w:p w:rsidR="0073509D" w:rsidRPr="005B2673" w:rsidRDefault="0073509D" w:rsidP="00D755C2">
            <w:pPr>
              <w:spacing w:line="240" w:lineRule="auto"/>
              <w:ind w:left="324"/>
              <w:rPr>
                <w:rFonts w:cs="Arial"/>
                <w:sz w:val="18"/>
                <w:szCs w:val="18"/>
              </w:rPr>
            </w:pPr>
          </w:p>
        </w:tc>
        <w:tc>
          <w:tcPr>
            <w:tcW w:w="2656" w:type="dxa"/>
            <w:gridSpan w:val="2"/>
            <w:vAlign w:val="bottom"/>
          </w:tcPr>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669" w:type="dxa"/>
            <w:gridSpan w:val="3"/>
            <w:vAlign w:val="bottom"/>
          </w:tcPr>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73509D" w:rsidRPr="005B2673" w:rsidRDefault="0073509D" w:rsidP="00D755C2">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5B7753" w:rsidRPr="005B2673" w:rsidTr="00CD7400">
        <w:tc>
          <w:tcPr>
            <w:tcW w:w="4026" w:type="dxa"/>
            <w:vAlign w:val="bottom"/>
          </w:tcPr>
          <w:p w:rsidR="005B7753" w:rsidRPr="005B2673" w:rsidRDefault="005B7753" w:rsidP="00D755C2">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p>
        </w:tc>
        <w:tc>
          <w:tcPr>
            <w:tcW w:w="1327" w:type="dxa"/>
            <w:vAlign w:val="bottom"/>
          </w:tcPr>
          <w:p w:rsidR="005B7753"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29" w:type="dxa"/>
            <w:vAlign w:val="bottom"/>
          </w:tcPr>
          <w:p w:rsidR="005B7753"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29" w:type="dxa"/>
            <w:vAlign w:val="bottom"/>
          </w:tcPr>
          <w:p w:rsidR="005B7753"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40" w:type="dxa"/>
            <w:gridSpan w:val="2"/>
            <w:vAlign w:val="bottom"/>
          </w:tcPr>
          <w:p w:rsidR="005B7753" w:rsidRPr="005B2673" w:rsidRDefault="00C31A2A" w:rsidP="00D755C2">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5B7753" w:rsidRPr="005B2673" w:rsidTr="00CD7400">
        <w:tc>
          <w:tcPr>
            <w:tcW w:w="4026" w:type="dxa"/>
            <w:vAlign w:val="bottom"/>
          </w:tcPr>
          <w:p w:rsidR="005B7753" w:rsidRPr="005B2673" w:rsidRDefault="005B7753" w:rsidP="00D755C2">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p>
        </w:tc>
        <w:tc>
          <w:tcPr>
            <w:tcW w:w="1327" w:type="dxa"/>
            <w:vAlign w:val="bottom"/>
          </w:tcPr>
          <w:p w:rsidR="005B7753" w:rsidRPr="005B2673" w:rsidRDefault="00A35225"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29" w:type="dxa"/>
            <w:vAlign w:val="bottom"/>
          </w:tcPr>
          <w:p w:rsidR="005B7753" w:rsidRPr="005B2673" w:rsidRDefault="00A35225"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29" w:type="dxa"/>
            <w:vAlign w:val="bottom"/>
          </w:tcPr>
          <w:p w:rsidR="005B7753" w:rsidRPr="005B2673" w:rsidRDefault="00A35225"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40" w:type="dxa"/>
            <w:gridSpan w:val="2"/>
            <w:vAlign w:val="bottom"/>
          </w:tcPr>
          <w:p w:rsidR="005B7753" w:rsidRPr="005B2673" w:rsidRDefault="00A35225"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5B7753" w:rsidRPr="005B2673" w:rsidTr="00CD7400">
        <w:trPr>
          <w:gridAfter w:val="1"/>
          <w:wAfter w:w="14" w:type="dxa"/>
        </w:trPr>
        <w:tc>
          <w:tcPr>
            <w:tcW w:w="4026" w:type="dxa"/>
            <w:vAlign w:val="bottom"/>
          </w:tcPr>
          <w:p w:rsidR="005B7753" w:rsidRPr="005B2673" w:rsidRDefault="005B7753" w:rsidP="00D755C2">
            <w:pPr>
              <w:spacing w:line="240" w:lineRule="auto"/>
              <w:ind w:left="324"/>
              <w:rPr>
                <w:rFonts w:cs="Arial"/>
                <w:sz w:val="12"/>
                <w:szCs w:val="12"/>
                <w:rtl/>
                <w:cs/>
              </w:rPr>
            </w:pPr>
          </w:p>
        </w:tc>
        <w:tc>
          <w:tcPr>
            <w:tcW w:w="1327" w:type="dxa"/>
            <w:vAlign w:val="bottom"/>
          </w:tcPr>
          <w:p w:rsidR="005B7753" w:rsidRPr="005B2673" w:rsidRDefault="005B7753" w:rsidP="00D755C2">
            <w:pPr>
              <w:spacing w:line="240" w:lineRule="auto"/>
              <w:ind w:right="-72"/>
              <w:jc w:val="right"/>
              <w:rPr>
                <w:rFonts w:cs="Arial"/>
                <w:sz w:val="12"/>
                <w:szCs w:val="12"/>
                <w:rtl/>
                <w:cs/>
              </w:rPr>
            </w:pPr>
          </w:p>
        </w:tc>
        <w:tc>
          <w:tcPr>
            <w:tcW w:w="1329" w:type="dxa"/>
            <w:vAlign w:val="bottom"/>
          </w:tcPr>
          <w:p w:rsidR="005B7753" w:rsidRPr="005B2673" w:rsidRDefault="005B7753" w:rsidP="00D755C2">
            <w:pPr>
              <w:spacing w:line="240" w:lineRule="auto"/>
              <w:ind w:right="-72"/>
              <w:jc w:val="right"/>
              <w:rPr>
                <w:rFonts w:cs="Arial"/>
                <w:sz w:val="12"/>
                <w:szCs w:val="12"/>
                <w:rtl/>
                <w:cs/>
              </w:rPr>
            </w:pPr>
          </w:p>
        </w:tc>
        <w:tc>
          <w:tcPr>
            <w:tcW w:w="1329" w:type="dxa"/>
            <w:vAlign w:val="bottom"/>
          </w:tcPr>
          <w:p w:rsidR="005B7753" w:rsidRPr="005B2673" w:rsidRDefault="005B7753" w:rsidP="00D755C2">
            <w:pPr>
              <w:spacing w:line="240" w:lineRule="auto"/>
              <w:ind w:right="-72"/>
              <w:jc w:val="right"/>
              <w:rPr>
                <w:rFonts w:cs="Arial"/>
                <w:sz w:val="12"/>
                <w:szCs w:val="12"/>
                <w:rtl/>
                <w:cs/>
              </w:rPr>
            </w:pPr>
          </w:p>
        </w:tc>
        <w:tc>
          <w:tcPr>
            <w:tcW w:w="1326" w:type="dxa"/>
            <w:vAlign w:val="bottom"/>
          </w:tcPr>
          <w:p w:rsidR="005B7753" w:rsidRPr="005B2673" w:rsidRDefault="005B7753" w:rsidP="00D755C2">
            <w:pPr>
              <w:spacing w:line="240" w:lineRule="auto"/>
              <w:ind w:right="-72"/>
              <w:jc w:val="right"/>
              <w:rPr>
                <w:rFonts w:cs="Arial"/>
                <w:sz w:val="12"/>
                <w:szCs w:val="12"/>
                <w:rtl/>
                <w:cs/>
              </w:rPr>
            </w:pPr>
          </w:p>
        </w:tc>
      </w:tr>
      <w:tr w:rsidR="00EE6F1E" w:rsidRPr="005B2673" w:rsidTr="00CD7400">
        <w:tc>
          <w:tcPr>
            <w:tcW w:w="4026" w:type="dxa"/>
            <w:vAlign w:val="bottom"/>
          </w:tcPr>
          <w:p w:rsidR="00EE6F1E" w:rsidRPr="005B2673" w:rsidRDefault="00EE6F1E" w:rsidP="00EE6F1E">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5B2673">
              <w:rPr>
                <w:rFonts w:cs="Arial"/>
                <w:sz w:val="18"/>
                <w:szCs w:val="18"/>
              </w:rPr>
              <w:t>Cost - finance leases</w:t>
            </w:r>
          </w:p>
        </w:tc>
        <w:tc>
          <w:tcPr>
            <w:tcW w:w="1327" w:type="dxa"/>
            <w:vAlign w:val="bottom"/>
          </w:tcPr>
          <w:p w:rsidR="00EE6F1E" w:rsidRPr="005B2673" w:rsidRDefault="00EE6F1E" w:rsidP="00EE6F1E">
            <w:pPr>
              <w:tabs>
                <w:tab w:val="left" w:pos="-72"/>
              </w:tabs>
              <w:spacing w:line="240" w:lineRule="auto"/>
              <w:ind w:right="-72"/>
              <w:jc w:val="right"/>
              <w:rPr>
                <w:rFonts w:cs="Arial"/>
                <w:noProof/>
                <w:sz w:val="18"/>
                <w:szCs w:val="18"/>
              </w:rPr>
            </w:pPr>
            <w:r w:rsidRPr="005B2673">
              <w:rPr>
                <w:rFonts w:cs="Arial"/>
                <w:noProof/>
                <w:sz w:val="18"/>
                <w:szCs w:val="18"/>
              </w:rPr>
              <w:t>3,</w:t>
            </w:r>
            <w:r w:rsidR="008408A6">
              <w:rPr>
                <w:rFonts w:cs="Arial"/>
                <w:noProof/>
                <w:sz w:val="18"/>
                <w:szCs w:val="18"/>
              </w:rPr>
              <w:t>28</w:t>
            </w:r>
            <w:r w:rsidRPr="005B2673">
              <w:rPr>
                <w:rFonts w:cs="Arial"/>
                <w:noProof/>
                <w:sz w:val="18"/>
                <w:szCs w:val="18"/>
              </w:rPr>
              <w:t>4</w:t>
            </w:r>
          </w:p>
        </w:tc>
        <w:tc>
          <w:tcPr>
            <w:tcW w:w="1329" w:type="dxa"/>
            <w:vAlign w:val="bottom"/>
          </w:tcPr>
          <w:p w:rsidR="00EE6F1E" w:rsidRPr="005B2673" w:rsidRDefault="00EE6F1E" w:rsidP="00EE6F1E">
            <w:pPr>
              <w:tabs>
                <w:tab w:val="left" w:pos="-72"/>
              </w:tabs>
              <w:spacing w:line="240" w:lineRule="auto"/>
              <w:ind w:right="-72"/>
              <w:jc w:val="right"/>
              <w:rPr>
                <w:rFonts w:cs="Arial"/>
                <w:noProof/>
                <w:sz w:val="18"/>
                <w:szCs w:val="18"/>
              </w:rPr>
            </w:pPr>
            <w:r w:rsidRPr="005B2673">
              <w:rPr>
                <w:rFonts w:cs="Arial"/>
                <w:noProof/>
                <w:sz w:val="18"/>
                <w:szCs w:val="18"/>
              </w:rPr>
              <w:t>3,954</w:t>
            </w:r>
          </w:p>
        </w:tc>
        <w:tc>
          <w:tcPr>
            <w:tcW w:w="1329" w:type="dxa"/>
            <w:vAlign w:val="bottom"/>
          </w:tcPr>
          <w:p w:rsidR="00EE6F1E" w:rsidRPr="005B2673" w:rsidRDefault="00EE6F1E" w:rsidP="00EE6F1E">
            <w:pPr>
              <w:tabs>
                <w:tab w:val="left" w:pos="-72"/>
              </w:tabs>
              <w:spacing w:line="240" w:lineRule="auto"/>
              <w:ind w:right="-72"/>
              <w:jc w:val="right"/>
              <w:rPr>
                <w:rFonts w:cs="Arial"/>
                <w:noProof/>
                <w:sz w:val="18"/>
                <w:szCs w:val="18"/>
              </w:rPr>
            </w:pPr>
            <w:r w:rsidRPr="005B2673">
              <w:rPr>
                <w:rFonts w:cs="Arial"/>
                <w:noProof/>
                <w:sz w:val="18"/>
                <w:szCs w:val="18"/>
              </w:rPr>
              <w:t>-</w:t>
            </w:r>
          </w:p>
        </w:tc>
        <w:tc>
          <w:tcPr>
            <w:tcW w:w="1340" w:type="dxa"/>
            <w:gridSpan w:val="2"/>
            <w:vAlign w:val="bottom"/>
          </w:tcPr>
          <w:p w:rsidR="00EE6F1E" w:rsidRPr="005B2673" w:rsidRDefault="00EE6F1E" w:rsidP="00EE6F1E">
            <w:pPr>
              <w:tabs>
                <w:tab w:val="left" w:pos="-72"/>
              </w:tabs>
              <w:spacing w:line="240" w:lineRule="auto"/>
              <w:ind w:right="-72"/>
              <w:jc w:val="right"/>
              <w:rPr>
                <w:rFonts w:cs="Arial"/>
                <w:noProof/>
                <w:sz w:val="18"/>
                <w:szCs w:val="18"/>
              </w:rPr>
            </w:pPr>
            <w:r w:rsidRPr="005B2673">
              <w:rPr>
                <w:rFonts w:cs="Arial"/>
                <w:noProof/>
                <w:sz w:val="18"/>
                <w:szCs w:val="18"/>
              </w:rPr>
              <w:t>6,571</w:t>
            </w:r>
          </w:p>
        </w:tc>
      </w:tr>
      <w:tr w:rsidR="00EE6F1E" w:rsidRPr="005B2673" w:rsidTr="00CD7400">
        <w:tc>
          <w:tcPr>
            <w:tcW w:w="4026" w:type="dxa"/>
            <w:vAlign w:val="bottom"/>
          </w:tcPr>
          <w:p w:rsidR="00EE6F1E" w:rsidRPr="005B2673" w:rsidRDefault="00EE6F1E" w:rsidP="00EE6F1E">
            <w:pPr>
              <w:spacing w:line="240" w:lineRule="auto"/>
              <w:ind w:left="324"/>
              <w:rPr>
                <w:rFonts w:cs="Arial"/>
                <w:sz w:val="18"/>
                <w:szCs w:val="18"/>
              </w:rPr>
            </w:pPr>
            <w:r w:rsidRPr="005B2673">
              <w:rPr>
                <w:rFonts w:cs="Arial"/>
                <w:sz w:val="18"/>
                <w:szCs w:val="18"/>
                <w:u w:val="single"/>
              </w:rPr>
              <w:t>Less</w:t>
            </w:r>
            <w:r w:rsidRPr="005B2673">
              <w:rPr>
                <w:rFonts w:cs="Arial"/>
                <w:sz w:val="18"/>
                <w:szCs w:val="18"/>
              </w:rPr>
              <w:t xml:space="preserve"> Accumulated depreciation</w:t>
            </w:r>
          </w:p>
        </w:tc>
        <w:tc>
          <w:tcPr>
            <w:tcW w:w="1327" w:type="dxa"/>
            <w:vAlign w:val="bottom"/>
          </w:tcPr>
          <w:p w:rsidR="00EE6F1E" w:rsidRPr="005B2673" w:rsidRDefault="00EE6F1E" w:rsidP="00EE6F1E">
            <w:pPr>
              <w:pBdr>
                <w:bottom w:val="single" w:sz="4" w:space="1" w:color="auto"/>
              </w:pBdr>
              <w:tabs>
                <w:tab w:val="left" w:pos="-72"/>
              </w:tabs>
              <w:spacing w:line="240" w:lineRule="auto"/>
              <w:ind w:right="-72"/>
              <w:jc w:val="right"/>
              <w:rPr>
                <w:rFonts w:cs="Arial"/>
                <w:noProof/>
                <w:sz w:val="18"/>
                <w:szCs w:val="18"/>
              </w:rPr>
            </w:pPr>
            <w:r w:rsidRPr="005B2673">
              <w:rPr>
                <w:rFonts w:cs="Arial"/>
                <w:noProof/>
                <w:sz w:val="18"/>
                <w:szCs w:val="18"/>
              </w:rPr>
              <w:t>(2,</w:t>
            </w:r>
            <w:r w:rsidR="008408A6">
              <w:rPr>
                <w:rFonts w:cs="Arial"/>
                <w:noProof/>
                <w:sz w:val="18"/>
                <w:szCs w:val="18"/>
              </w:rPr>
              <w:t>365</w:t>
            </w:r>
            <w:r w:rsidRPr="005B2673">
              <w:rPr>
                <w:rFonts w:cs="Arial"/>
                <w:noProof/>
                <w:sz w:val="18"/>
                <w:szCs w:val="18"/>
              </w:rPr>
              <w:t>)</w:t>
            </w:r>
          </w:p>
        </w:tc>
        <w:tc>
          <w:tcPr>
            <w:tcW w:w="1329" w:type="dxa"/>
            <w:vAlign w:val="bottom"/>
          </w:tcPr>
          <w:p w:rsidR="00EE6F1E" w:rsidRPr="005B2673" w:rsidRDefault="00661E3E" w:rsidP="00EE6F1E">
            <w:pPr>
              <w:pBdr>
                <w:bottom w:val="single" w:sz="4" w:space="1" w:color="auto"/>
              </w:pBdr>
              <w:tabs>
                <w:tab w:val="left" w:pos="-72"/>
              </w:tabs>
              <w:spacing w:line="240" w:lineRule="auto"/>
              <w:ind w:right="-72"/>
              <w:jc w:val="right"/>
              <w:rPr>
                <w:rFonts w:cs="Arial"/>
                <w:noProof/>
                <w:sz w:val="18"/>
                <w:szCs w:val="18"/>
                <w:cs/>
              </w:rPr>
            </w:pPr>
            <w:r w:rsidRPr="00661E3E">
              <w:rPr>
                <w:rFonts w:cs="Arial"/>
                <w:noProof/>
                <w:sz w:val="18"/>
                <w:szCs w:val="18"/>
              </w:rPr>
              <w:t>(1,985)</w:t>
            </w:r>
          </w:p>
        </w:tc>
        <w:tc>
          <w:tcPr>
            <w:tcW w:w="1329" w:type="dxa"/>
            <w:vAlign w:val="bottom"/>
          </w:tcPr>
          <w:p w:rsidR="00EE6F1E" w:rsidRPr="005B2673" w:rsidRDefault="00EE6F1E" w:rsidP="00EE6F1E">
            <w:pPr>
              <w:pBdr>
                <w:bottom w:val="single" w:sz="4" w:space="1" w:color="auto"/>
              </w:pBdr>
              <w:tabs>
                <w:tab w:val="left" w:pos="-72"/>
              </w:tabs>
              <w:spacing w:line="240" w:lineRule="auto"/>
              <w:ind w:right="-72"/>
              <w:jc w:val="right"/>
              <w:rPr>
                <w:rFonts w:cs="Arial"/>
                <w:noProof/>
                <w:sz w:val="18"/>
                <w:szCs w:val="18"/>
              </w:rPr>
            </w:pPr>
            <w:r w:rsidRPr="005B2673">
              <w:rPr>
                <w:rFonts w:cs="Arial"/>
                <w:noProof/>
                <w:sz w:val="18"/>
                <w:szCs w:val="18"/>
              </w:rPr>
              <w:t>-</w:t>
            </w:r>
          </w:p>
        </w:tc>
        <w:tc>
          <w:tcPr>
            <w:tcW w:w="1340" w:type="dxa"/>
            <w:gridSpan w:val="2"/>
            <w:vAlign w:val="bottom"/>
          </w:tcPr>
          <w:p w:rsidR="00EE6F1E" w:rsidRPr="005B2673" w:rsidRDefault="00EE6F1E" w:rsidP="00EE6F1E">
            <w:pPr>
              <w:pBdr>
                <w:bottom w:val="single" w:sz="4" w:space="1" w:color="auto"/>
              </w:pBdr>
              <w:tabs>
                <w:tab w:val="left" w:pos="-72"/>
              </w:tabs>
              <w:spacing w:line="240" w:lineRule="auto"/>
              <w:ind w:right="-72"/>
              <w:jc w:val="right"/>
              <w:rPr>
                <w:rFonts w:cs="Arial"/>
                <w:noProof/>
                <w:sz w:val="18"/>
                <w:szCs w:val="18"/>
              </w:rPr>
            </w:pPr>
            <w:r w:rsidRPr="005B2673">
              <w:rPr>
                <w:rFonts w:cs="Arial"/>
                <w:noProof/>
                <w:sz w:val="18"/>
                <w:szCs w:val="18"/>
              </w:rPr>
              <w:t>(2,568)</w:t>
            </w:r>
          </w:p>
        </w:tc>
      </w:tr>
      <w:tr w:rsidR="00EE6F1E" w:rsidRPr="005B2673" w:rsidTr="00CD7400">
        <w:trPr>
          <w:gridAfter w:val="1"/>
          <w:wAfter w:w="14" w:type="dxa"/>
        </w:trPr>
        <w:tc>
          <w:tcPr>
            <w:tcW w:w="4026" w:type="dxa"/>
            <w:vAlign w:val="bottom"/>
          </w:tcPr>
          <w:p w:rsidR="00EE6F1E" w:rsidRPr="005B2673" w:rsidRDefault="00EE6F1E" w:rsidP="00EE6F1E">
            <w:pPr>
              <w:spacing w:line="240" w:lineRule="auto"/>
              <w:ind w:left="324"/>
              <w:rPr>
                <w:rFonts w:cs="Arial"/>
                <w:sz w:val="12"/>
                <w:szCs w:val="12"/>
                <w:rtl/>
                <w:cs/>
              </w:rPr>
            </w:pPr>
          </w:p>
        </w:tc>
        <w:tc>
          <w:tcPr>
            <w:tcW w:w="1327" w:type="dxa"/>
            <w:vAlign w:val="bottom"/>
          </w:tcPr>
          <w:p w:rsidR="00EE6F1E" w:rsidRPr="005B2673" w:rsidRDefault="00EE6F1E" w:rsidP="00EE6F1E">
            <w:pPr>
              <w:spacing w:line="240" w:lineRule="auto"/>
              <w:ind w:right="-72"/>
              <w:jc w:val="right"/>
              <w:rPr>
                <w:rFonts w:cs="Arial"/>
                <w:sz w:val="12"/>
                <w:szCs w:val="12"/>
                <w:rtl/>
                <w:cs/>
              </w:rPr>
            </w:pPr>
          </w:p>
        </w:tc>
        <w:tc>
          <w:tcPr>
            <w:tcW w:w="1329" w:type="dxa"/>
            <w:vAlign w:val="bottom"/>
          </w:tcPr>
          <w:p w:rsidR="00EE6F1E" w:rsidRPr="005B2673" w:rsidRDefault="00EE6F1E" w:rsidP="00EE6F1E">
            <w:pPr>
              <w:spacing w:line="240" w:lineRule="auto"/>
              <w:ind w:right="-72"/>
              <w:jc w:val="right"/>
              <w:rPr>
                <w:rFonts w:cs="Arial"/>
                <w:sz w:val="12"/>
                <w:szCs w:val="12"/>
                <w:rtl/>
                <w:cs/>
              </w:rPr>
            </w:pPr>
          </w:p>
        </w:tc>
        <w:tc>
          <w:tcPr>
            <w:tcW w:w="1329" w:type="dxa"/>
            <w:vAlign w:val="bottom"/>
          </w:tcPr>
          <w:p w:rsidR="00EE6F1E" w:rsidRPr="005B2673" w:rsidRDefault="00EE6F1E" w:rsidP="00EE6F1E">
            <w:pPr>
              <w:spacing w:line="240" w:lineRule="auto"/>
              <w:ind w:right="-72"/>
              <w:jc w:val="right"/>
              <w:rPr>
                <w:rFonts w:cs="Arial"/>
                <w:sz w:val="12"/>
                <w:szCs w:val="12"/>
                <w:rtl/>
                <w:cs/>
              </w:rPr>
            </w:pPr>
          </w:p>
        </w:tc>
        <w:tc>
          <w:tcPr>
            <w:tcW w:w="1326" w:type="dxa"/>
            <w:vAlign w:val="bottom"/>
          </w:tcPr>
          <w:p w:rsidR="00EE6F1E" w:rsidRPr="005B2673" w:rsidRDefault="00EE6F1E" w:rsidP="00EE6F1E">
            <w:pPr>
              <w:spacing w:line="240" w:lineRule="auto"/>
              <w:ind w:right="-72"/>
              <w:jc w:val="right"/>
              <w:rPr>
                <w:rFonts w:cs="Arial"/>
                <w:sz w:val="12"/>
                <w:szCs w:val="12"/>
                <w:rtl/>
                <w:cs/>
              </w:rPr>
            </w:pPr>
          </w:p>
        </w:tc>
      </w:tr>
      <w:tr w:rsidR="00EE6F1E" w:rsidRPr="005B2673" w:rsidTr="00CD7400">
        <w:tc>
          <w:tcPr>
            <w:tcW w:w="4026" w:type="dxa"/>
            <w:vAlign w:val="bottom"/>
          </w:tcPr>
          <w:p w:rsidR="00EE6F1E" w:rsidRPr="005B2673" w:rsidRDefault="00EE6F1E" w:rsidP="00EE6F1E">
            <w:pPr>
              <w:spacing w:line="240" w:lineRule="auto"/>
              <w:ind w:left="324"/>
              <w:rPr>
                <w:rFonts w:cs="Arial"/>
                <w:sz w:val="18"/>
                <w:szCs w:val="18"/>
              </w:rPr>
            </w:pPr>
            <w:r w:rsidRPr="005B2673">
              <w:rPr>
                <w:rFonts w:cs="Arial"/>
                <w:sz w:val="18"/>
                <w:szCs w:val="18"/>
              </w:rPr>
              <w:t>Net book amount</w:t>
            </w:r>
          </w:p>
        </w:tc>
        <w:tc>
          <w:tcPr>
            <w:tcW w:w="1327" w:type="dxa"/>
            <w:vAlign w:val="bottom"/>
          </w:tcPr>
          <w:p w:rsidR="00EE6F1E" w:rsidRPr="005B2673" w:rsidRDefault="008408A6" w:rsidP="00EE6F1E">
            <w:pPr>
              <w:pBdr>
                <w:bottom w:val="double" w:sz="4" w:space="1" w:color="auto"/>
              </w:pBdr>
              <w:tabs>
                <w:tab w:val="left" w:pos="-72"/>
              </w:tabs>
              <w:spacing w:line="240" w:lineRule="auto"/>
              <w:ind w:right="-72"/>
              <w:jc w:val="right"/>
              <w:rPr>
                <w:rFonts w:cs="Arial"/>
                <w:noProof/>
                <w:sz w:val="18"/>
                <w:szCs w:val="18"/>
              </w:rPr>
            </w:pPr>
            <w:r>
              <w:rPr>
                <w:rFonts w:cs="Arial"/>
                <w:noProof/>
                <w:sz w:val="18"/>
                <w:szCs w:val="18"/>
              </w:rPr>
              <w:t>919</w:t>
            </w:r>
          </w:p>
        </w:tc>
        <w:tc>
          <w:tcPr>
            <w:tcW w:w="1329" w:type="dxa"/>
            <w:vAlign w:val="bottom"/>
          </w:tcPr>
          <w:p w:rsidR="00EE6F1E" w:rsidRPr="005B2673" w:rsidRDefault="00EE6F1E" w:rsidP="00EE6F1E">
            <w:pPr>
              <w:pBdr>
                <w:bottom w:val="double" w:sz="4" w:space="1" w:color="auto"/>
              </w:pBdr>
              <w:tabs>
                <w:tab w:val="left" w:pos="-72"/>
              </w:tabs>
              <w:spacing w:line="240" w:lineRule="auto"/>
              <w:ind w:right="-72"/>
              <w:jc w:val="right"/>
              <w:rPr>
                <w:rFonts w:cs="Arial"/>
                <w:noProof/>
                <w:sz w:val="18"/>
                <w:szCs w:val="18"/>
              </w:rPr>
            </w:pPr>
            <w:r w:rsidRPr="005B2673">
              <w:rPr>
                <w:rFonts w:cs="Arial"/>
                <w:noProof/>
                <w:sz w:val="18"/>
                <w:szCs w:val="18"/>
              </w:rPr>
              <w:t>1,969</w:t>
            </w:r>
          </w:p>
        </w:tc>
        <w:tc>
          <w:tcPr>
            <w:tcW w:w="1329" w:type="dxa"/>
            <w:vAlign w:val="bottom"/>
          </w:tcPr>
          <w:p w:rsidR="00EE6F1E" w:rsidRPr="005B2673" w:rsidRDefault="00EE6F1E" w:rsidP="00EE6F1E">
            <w:pPr>
              <w:pBdr>
                <w:bottom w:val="double" w:sz="4" w:space="1" w:color="auto"/>
              </w:pBdr>
              <w:tabs>
                <w:tab w:val="left" w:pos="-72"/>
              </w:tabs>
              <w:spacing w:line="240" w:lineRule="auto"/>
              <w:ind w:right="-72"/>
              <w:jc w:val="right"/>
              <w:rPr>
                <w:rFonts w:cs="Arial"/>
                <w:noProof/>
                <w:sz w:val="18"/>
                <w:szCs w:val="18"/>
              </w:rPr>
            </w:pPr>
            <w:r w:rsidRPr="005B2673">
              <w:rPr>
                <w:rFonts w:cs="Arial"/>
                <w:noProof/>
                <w:sz w:val="18"/>
                <w:szCs w:val="18"/>
              </w:rPr>
              <w:t>-</w:t>
            </w:r>
          </w:p>
        </w:tc>
        <w:tc>
          <w:tcPr>
            <w:tcW w:w="1340" w:type="dxa"/>
            <w:gridSpan w:val="2"/>
            <w:vAlign w:val="bottom"/>
          </w:tcPr>
          <w:p w:rsidR="00EE6F1E" w:rsidRPr="005B2673" w:rsidRDefault="00EE6F1E" w:rsidP="00EE6F1E">
            <w:pPr>
              <w:pBdr>
                <w:bottom w:val="double" w:sz="4" w:space="1" w:color="auto"/>
              </w:pBdr>
              <w:tabs>
                <w:tab w:val="left" w:pos="-72"/>
              </w:tabs>
              <w:spacing w:line="240" w:lineRule="auto"/>
              <w:ind w:right="-72"/>
              <w:jc w:val="right"/>
              <w:rPr>
                <w:rFonts w:cs="Arial"/>
                <w:noProof/>
                <w:sz w:val="18"/>
                <w:szCs w:val="18"/>
              </w:rPr>
            </w:pPr>
            <w:r w:rsidRPr="005B2673">
              <w:rPr>
                <w:rFonts w:cs="Arial"/>
                <w:noProof/>
                <w:sz w:val="18"/>
                <w:szCs w:val="18"/>
              </w:rPr>
              <w:t>4,003</w:t>
            </w:r>
          </w:p>
        </w:tc>
      </w:tr>
    </w:tbl>
    <w:p w:rsidR="005B7753" w:rsidRPr="005B2673" w:rsidRDefault="005B7753" w:rsidP="00D755C2">
      <w:pPr>
        <w:spacing w:line="240" w:lineRule="auto"/>
        <w:ind w:left="540"/>
        <w:jc w:val="thaiDistribute"/>
        <w:rPr>
          <w:rFonts w:eastAsia="Angsana New" w:cs="Arial"/>
          <w:sz w:val="18"/>
          <w:szCs w:val="18"/>
        </w:rPr>
      </w:pPr>
    </w:p>
    <w:p w:rsidR="006A7996" w:rsidRPr="005B2673" w:rsidRDefault="00C31A2A" w:rsidP="00D755C2">
      <w:pPr>
        <w:spacing w:line="240" w:lineRule="auto"/>
        <w:ind w:left="547"/>
        <w:jc w:val="both"/>
        <w:rPr>
          <w:rFonts w:cs="Arial"/>
          <w:spacing w:val="-2"/>
          <w:sz w:val="18"/>
          <w:szCs w:val="18"/>
        </w:rPr>
      </w:pPr>
      <w:r w:rsidRPr="005B2673">
        <w:rPr>
          <w:rFonts w:cs="Arial"/>
          <w:spacing w:val="-2"/>
          <w:sz w:val="18"/>
          <w:szCs w:val="18"/>
        </w:rPr>
        <w:t>During 2019 and 2018</w:t>
      </w:r>
      <w:r w:rsidR="00732E7B" w:rsidRPr="005B2673">
        <w:rPr>
          <w:rFonts w:cs="Arial"/>
          <w:spacing w:val="-2"/>
          <w:sz w:val="18"/>
          <w:szCs w:val="18"/>
        </w:rPr>
        <w:t>, there wa</w:t>
      </w:r>
      <w:r w:rsidR="005267D4" w:rsidRPr="005B2673">
        <w:rPr>
          <w:rFonts w:cs="Arial"/>
          <w:spacing w:val="-2"/>
          <w:sz w:val="18"/>
          <w:szCs w:val="18"/>
        </w:rPr>
        <w:t>s no additio</w:t>
      </w:r>
      <w:r w:rsidR="00012F30" w:rsidRPr="005B2673">
        <w:rPr>
          <w:rFonts w:cs="Arial"/>
          <w:spacing w:val="-2"/>
          <w:sz w:val="18"/>
          <w:szCs w:val="18"/>
        </w:rPr>
        <w:t xml:space="preserve">n </w:t>
      </w:r>
      <w:r w:rsidR="006124EC" w:rsidRPr="005B2673">
        <w:rPr>
          <w:rFonts w:cs="Arial"/>
          <w:spacing w:val="-2"/>
          <w:sz w:val="18"/>
          <w:szCs w:val="18"/>
        </w:rPr>
        <w:t xml:space="preserve">of assets leased </w:t>
      </w:r>
      <w:r w:rsidR="009D3453">
        <w:rPr>
          <w:rFonts w:cs="Arial"/>
          <w:spacing w:val="-2"/>
          <w:sz w:val="18"/>
          <w:szCs w:val="18"/>
        </w:rPr>
        <w:t>as</w:t>
      </w:r>
      <w:r w:rsidR="006A7996" w:rsidRPr="005B2673">
        <w:rPr>
          <w:rFonts w:cs="Arial"/>
          <w:spacing w:val="-2"/>
          <w:sz w:val="18"/>
          <w:szCs w:val="18"/>
        </w:rPr>
        <w:t xml:space="preserve"> finance lease</w:t>
      </w:r>
      <w:r w:rsidR="006124EC" w:rsidRPr="005B2673">
        <w:rPr>
          <w:rFonts w:cs="Arial"/>
          <w:spacing w:val="-2"/>
          <w:sz w:val="18"/>
          <w:szCs w:val="18"/>
        </w:rPr>
        <w:t>.</w:t>
      </w:r>
    </w:p>
    <w:p w:rsidR="00732E7B" w:rsidRPr="005B2673" w:rsidRDefault="00732E7B" w:rsidP="00D755C2">
      <w:pPr>
        <w:spacing w:line="240" w:lineRule="auto"/>
        <w:ind w:left="547"/>
        <w:jc w:val="both"/>
        <w:rPr>
          <w:rFonts w:cs="Arial"/>
          <w:spacing w:val="-2"/>
          <w:sz w:val="18"/>
          <w:szCs w:val="18"/>
        </w:rPr>
      </w:pPr>
    </w:p>
    <w:p w:rsidR="00732E7B" w:rsidRPr="005B2673" w:rsidRDefault="00732E7B" w:rsidP="00D755C2">
      <w:pPr>
        <w:autoSpaceDE w:val="0"/>
        <w:autoSpaceDN w:val="0"/>
        <w:adjustRightInd w:val="0"/>
        <w:spacing w:line="240" w:lineRule="auto"/>
        <w:ind w:left="540" w:right="-97"/>
        <w:rPr>
          <w:rFonts w:cs="Arial"/>
          <w:b/>
          <w:bCs/>
          <w:sz w:val="18"/>
          <w:szCs w:val="18"/>
          <w:shd w:val="clear" w:color="auto" w:fill="FFFFFF"/>
        </w:rPr>
      </w:pPr>
      <w:r w:rsidRPr="005B2673">
        <w:rPr>
          <w:rFonts w:cs="Arial"/>
          <w:b/>
          <w:bCs/>
          <w:sz w:val="18"/>
          <w:szCs w:val="18"/>
          <w:shd w:val="clear" w:color="auto" w:fill="FFFFFF"/>
        </w:rPr>
        <w:t>Capital commitments</w:t>
      </w:r>
    </w:p>
    <w:p w:rsidR="00732E7B" w:rsidRPr="005B2673" w:rsidRDefault="00732E7B" w:rsidP="00D755C2">
      <w:pPr>
        <w:autoSpaceDE w:val="0"/>
        <w:autoSpaceDN w:val="0"/>
        <w:adjustRightInd w:val="0"/>
        <w:spacing w:line="240" w:lineRule="auto"/>
        <w:ind w:left="540" w:right="-97"/>
        <w:rPr>
          <w:rFonts w:cs="Arial"/>
          <w:sz w:val="18"/>
          <w:szCs w:val="18"/>
          <w:shd w:val="clear" w:color="auto" w:fill="FFFFFF"/>
        </w:rPr>
      </w:pPr>
    </w:p>
    <w:p w:rsidR="00732E7B" w:rsidRPr="005B2673" w:rsidRDefault="00732E7B" w:rsidP="009B32CE">
      <w:pPr>
        <w:autoSpaceDE w:val="0"/>
        <w:autoSpaceDN w:val="0"/>
        <w:adjustRightInd w:val="0"/>
        <w:spacing w:line="240" w:lineRule="auto"/>
        <w:ind w:left="547"/>
        <w:jc w:val="thaiDistribute"/>
        <w:rPr>
          <w:rFonts w:cs="Arial"/>
          <w:sz w:val="18"/>
          <w:szCs w:val="18"/>
          <w:shd w:val="clear" w:color="auto" w:fill="FFFFFF"/>
        </w:rPr>
      </w:pPr>
      <w:r w:rsidRPr="00B271AC">
        <w:rPr>
          <w:rFonts w:cs="Arial"/>
          <w:spacing w:val="-4"/>
          <w:sz w:val="18"/>
          <w:szCs w:val="18"/>
          <w:shd w:val="clear" w:color="auto" w:fill="FFFFFF"/>
        </w:rPr>
        <w:t>Capital commitments as at the date of the statement of financial position but not included in the financial statements</w:t>
      </w:r>
      <w:r w:rsidRPr="005B2673">
        <w:rPr>
          <w:rFonts w:cs="Arial"/>
          <w:sz w:val="18"/>
          <w:szCs w:val="18"/>
          <w:shd w:val="clear" w:color="auto" w:fill="FFFFFF"/>
        </w:rPr>
        <w:t xml:space="preserve"> are as follows:</w:t>
      </w:r>
    </w:p>
    <w:p w:rsidR="00732E7B" w:rsidRPr="005B2673" w:rsidRDefault="00732E7B" w:rsidP="00D755C2">
      <w:pPr>
        <w:autoSpaceDE w:val="0"/>
        <w:autoSpaceDN w:val="0"/>
        <w:adjustRightInd w:val="0"/>
        <w:spacing w:line="240" w:lineRule="auto"/>
        <w:ind w:left="540"/>
        <w:rPr>
          <w:rFonts w:cs="Arial"/>
          <w:sz w:val="18"/>
          <w:szCs w:val="18"/>
          <w:shd w:val="clear" w:color="auto" w:fill="FFFFFF"/>
        </w:rPr>
      </w:pPr>
    </w:p>
    <w:tbl>
      <w:tblPr>
        <w:tblW w:w="9456" w:type="dxa"/>
        <w:tblLayout w:type="fixed"/>
        <w:tblLook w:val="0000" w:firstRow="0" w:lastRow="0" w:firstColumn="0" w:lastColumn="0" w:noHBand="0" w:noVBand="0"/>
      </w:tblPr>
      <w:tblGrid>
        <w:gridCol w:w="2977"/>
        <w:gridCol w:w="1118"/>
        <w:gridCol w:w="1339"/>
        <w:gridCol w:w="1339"/>
        <w:gridCol w:w="1339"/>
        <w:gridCol w:w="1344"/>
      </w:tblGrid>
      <w:tr w:rsidR="00732E7B" w:rsidRPr="005B2673" w:rsidTr="00732E7B">
        <w:tc>
          <w:tcPr>
            <w:tcW w:w="2977" w:type="dxa"/>
            <w:vAlign w:val="bottom"/>
          </w:tcPr>
          <w:p w:rsidR="00732E7B" w:rsidRPr="005B2673" w:rsidRDefault="00732E7B" w:rsidP="009B32CE">
            <w:pPr>
              <w:spacing w:line="240" w:lineRule="auto"/>
              <w:ind w:left="454" w:hanging="27"/>
              <w:rPr>
                <w:rFonts w:cs="Arial"/>
                <w:snapToGrid w:val="0"/>
                <w:sz w:val="18"/>
                <w:szCs w:val="18"/>
              </w:rPr>
            </w:pPr>
          </w:p>
        </w:tc>
        <w:tc>
          <w:tcPr>
            <w:tcW w:w="1118" w:type="dxa"/>
            <w:vAlign w:val="bottom"/>
          </w:tcPr>
          <w:p w:rsidR="00732E7B" w:rsidRPr="005B2673" w:rsidRDefault="00732E7B" w:rsidP="00D755C2">
            <w:pPr>
              <w:pStyle w:val="a"/>
              <w:ind w:right="-72"/>
              <w:jc w:val="right"/>
              <w:rPr>
                <w:rFonts w:ascii="Arial" w:cs="Arial"/>
                <w:b/>
                <w:bCs/>
                <w:color w:val="auto"/>
                <w:sz w:val="18"/>
                <w:szCs w:val="18"/>
              </w:rPr>
            </w:pPr>
          </w:p>
        </w:tc>
        <w:tc>
          <w:tcPr>
            <w:tcW w:w="2678" w:type="dxa"/>
            <w:gridSpan w:val="2"/>
          </w:tcPr>
          <w:p w:rsidR="00732E7B" w:rsidRPr="005B2673" w:rsidRDefault="00732E7B"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 xml:space="preserve">Consolidated </w:t>
            </w:r>
          </w:p>
          <w:p w:rsidR="00732E7B" w:rsidRPr="005B2673" w:rsidRDefault="00732E7B"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83" w:type="dxa"/>
            <w:gridSpan w:val="2"/>
          </w:tcPr>
          <w:p w:rsidR="00732E7B" w:rsidRPr="005B2673" w:rsidRDefault="00732E7B"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 xml:space="preserve">Separate </w:t>
            </w:r>
          </w:p>
          <w:p w:rsidR="00732E7B" w:rsidRPr="005B2673" w:rsidRDefault="00732E7B" w:rsidP="00D755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32E7B" w:rsidRPr="005B2673" w:rsidTr="00732E7B">
        <w:tc>
          <w:tcPr>
            <w:tcW w:w="2977" w:type="dxa"/>
            <w:vAlign w:val="bottom"/>
          </w:tcPr>
          <w:p w:rsidR="00732E7B" w:rsidRPr="005B2673" w:rsidRDefault="00732E7B" w:rsidP="009B32CE">
            <w:pPr>
              <w:spacing w:line="240" w:lineRule="auto"/>
              <w:ind w:left="454" w:hanging="27"/>
              <w:rPr>
                <w:rFonts w:cs="Arial"/>
                <w:b/>
                <w:bCs/>
                <w:snapToGrid w:val="0"/>
                <w:sz w:val="18"/>
                <w:szCs w:val="18"/>
              </w:rPr>
            </w:pPr>
          </w:p>
        </w:tc>
        <w:tc>
          <w:tcPr>
            <w:tcW w:w="1118" w:type="dxa"/>
            <w:vAlign w:val="bottom"/>
          </w:tcPr>
          <w:p w:rsidR="00732E7B" w:rsidRPr="005B2673" w:rsidRDefault="00732E7B" w:rsidP="00D755C2">
            <w:pPr>
              <w:pStyle w:val="a"/>
              <w:pBdr>
                <w:bottom w:val="single" w:sz="4" w:space="1" w:color="auto"/>
              </w:pBdr>
              <w:ind w:right="-72"/>
              <w:jc w:val="center"/>
              <w:rPr>
                <w:rFonts w:ascii="Arial" w:cs="Arial"/>
                <w:b/>
                <w:bCs/>
                <w:color w:val="auto"/>
                <w:sz w:val="18"/>
                <w:szCs w:val="18"/>
              </w:rPr>
            </w:pPr>
            <w:r w:rsidRPr="005B2673">
              <w:rPr>
                <w:rFonts w:ascii="Arial" w:cs="Arial"/>
                <w:b/>
                <w:bCs/>
                <w:color w:val="auto"/>
                <w:sz w:val="18"/>
                <w:szCs w:val="18"/>
              </w:rPr>
              <w:t>Currency</w:t>
            </w:r>
          </w:p>
        </w:tc>
        <w:tc>
          <w:tcPr>
            <w:tcW w:w="1339" w:type="dxa"/>
            <w:vAlign w:val="bottom"/>
          </w:tcPr>
          <w:p w:rsidR="00732E7B" w:rsidRPr="005B2673" w:rsidRDefault="00732E7B"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2019</w:t>
            </w:r>
          </w:p>
        </w:tc>
        <w:tc>
          <w:tcPr>
            <w:tcW w:w="1339" w:type="dxa"/>
            <w:vAlign w:val="bottom"/>
          </w:tcPr>
          <w:p w:rsidR="00732E7B" w:rsidRPr="005B2673" w:rsidRDefault="00732E7B"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2018</w:t>
            </w:r>
          </w:p>
        </w:tc>
        <w:tc>
          <w:tcPr>
            <w:tcW w:w="1339" w:type="dxa"/>
            <w:vAlign w:val="bottom"/>
          </w:tcPr>
          <w:p w:rsidR="00732E7B" w:rsidRPr="005B2673" w:rsidRDefault="00732E7B"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2019</w:t>
            </w:r>
          </w:p>
        </w:tc>
        <w:tc>
          <w:tcPr>
            <w:tcW w:w="1344" w:type="dxa"/>
            <w:vAlign w:val="bottom"/>
          </w:tcPr>
          <w:p w:rsidR="00732E7B" w:rsidRPr="005B2673" w:rsidRDefault="00732E7B" w:rsidP="00D755C2">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2018</w:t>
            </w:r>
          </w:p>
        </w:tc>
      </w:tr>
      <w:tr w:rsidR="00732E7B" w:rsidRPr="005B2673" w:rsidTr="00732E7B">
        <w:tc>
          <w:tcPr>
            <w:tcW w:w="2977" w:type="dxa"/>
            <w:vAlign w:val="bottom"/>
          </w:tcPr>
          <w:p w:rsidR="00732E7B" w:rsidRPr="005B2673" w:rsidRDefault="00732E7B" w:rsidP="009B32CE">
            <w:pPr>
              <w:pStyle w:val="a"/>
              <w:tabs>
                <w:tab w:val="right" w:pos="9810"/>
              </w:tabs>
              <w:ind w:left="454" w:right="0" w:hanging="27"/>
              <w:rPr>
                <w:rFonts w:ascii="Arial" w:eastAsia="Angsana New" w:cs="Arial"/>
                <w:color w:val="auto"/>
                <w:sz w:val="12"/>
                <w:szCs w:val="12"/>
                <w:cs/>
              </w:rPr>
            </w:pPr>
          </w:p>
        </w:tc>
        <w:tc>
          <w:tcPr>
            <w:tcW w:w="1118" w:type="dxa"/>
            <w:vAlign w:val="bottom"/>
          </w:tcPr>
          <w:p w:rsidR="00732E7B" w:rsidRPr="005B2673" w:rsidRDefault="00732E7B" w:rsidP="00D755C2">
            <w:pPr>
              <w:pStyle w:val="a"/>
              <w:ind w:right="-72"/>
              <w:jc w:val="right"/>
              <w:rPr>
                <w:rFonts w:ascii="Arial" w:eastAsia="Angsana New" w:cs="Arial"/>
                <w:color w:val="auto"/>
                <w:sz w:val="12"/>
                <w:szCs w:val="12"/>
              </w:rPr>
            </w:pPr>
          </w:p>
        </w:tc>
        <w:tc>
          <w:tcPr>
            <w:tcW w:w="1339" w:type="dxa"/>
            <w:vAlign w:val="bottom"/>
          </w:tcPr>
          <w:p w:rsidR="00732E7B" w:rsidRPr="005B2673" w:rsidRDefault="00732E7B" w:rsidP="00D755C2">
            <w:pPr>
              <w:pStyle w:val="a"/>
              <w:ind w:right="-72"/>
              <w:jc w:val="right"/>
              <w:rPr>
                <w:rFonts w:ascii="Arial" w:eastAsia="Angsana New" w:cs="Arial"/>
                <w:color w:val="auto"/>
                <w:sz w:val="12"/>
                <w:szCs w:val="12"/>
              </w:rPr>
            </w:pPr>
          </w:p>
        </w:tc>
        <w:tc>
          <w:tcPr>
            <w:tcW w:w="1339" w:type="dxa"/>
            <w:vAlign w:val="bottom"/>
          </w:tcPr>
          <w:p w:rsidR="00732E7B" w:rsidRPr="005B2673" w:rsidRDefault="00732E7B" w:rsidP="00D755C2">
            <w:pPr>
              <w:pStyle w:val="a"/>
              <w:ind w:right="-72"/>
              <w:jc w:val="right"/>
              <w:rPr>
                <w:rFonts w:ascii="Arial" w:eastAsia="Angsana New" w:cs="Arial"/>
                <w:color w:val="auto"/>
                <w:sz w:val="12"/>
                <w:szCs w:val="12"/>
              </w:rPr>
            </w:pPr>
          </w:p>
        </w:tc>
        <w:tc>
          <w:tcPr>
            <w:tcW w:w="1339" w:type="dxa"/>
            <w:vAlign w:val="bottom"/>
          </w:tcPr>
          <w:p w:rsidR="00732E7B" w:rsidRPr="005B2673" w:rsidRDefault="00732E7B" w:rsidP="00D755C2">
            <w:pPr>
              <w:pStyle w:val="a"/>
              <w:ind w:right="-72"/>
              <w:jc w:val="right"/>
              <w:rPr>
                <w:rFonts w:ascii="Arial" w:eastAsia="Angsana New" w:cs="Arial"/>
                <w:color w:val="auto"/>
                <w:sz w:val="12"/>
                <w:szCs w:val="12"/>
              </w:rPr>
            </w:pPr>
          </w:p>
        </w:tc>
        <w:tc>
          <w:tcPr>
            <w:tcW w:w="1344" w:type="dxa"/>
            <w:vAlign w:val="bottom"/>
          </w:tcPr>
          <w:p w:rsidR="00732E7B" w:rsidRPr="005B2673" w:rsidRDefault="00732E7B" w:rsidP="00D755C2">
            <w:pPr>
              <w:pStyle w:val="a"/>
              <w:ind w:right="-72"/>
              <w:jc w:val="right"/>
              <w:rPr>
                <w:rFonts w:ascii="Arial" w:eastAsia="Angsana New" w:cs="Arial"/>
                <w:color w:val="auto"/>
                <w:sz w:val="12"/>
                <w:szCs w:val="12"/>
              </w:rPr>
            </w:pPr>
          </w:p>
        </w:tc>
      </w:tr>
      <w:tr w:rsidR="00345E9A" w:rsidRPr="005B2673" w:rsidTr="00732E7B">
        <w:trPr>
          <w:trHeight w:val="75"/>
        </w:trPr>
        <w:tc>
          <w:tcPr>
            <w:tcW w:w="2977" w:type="dxa"/>
            <w:vAlign w:val="bottom"/>
          </w:tcPr>
          <w:p w:rsidR="00345E9A" w:rsidRDefault="00345E9A" w:rsidP="00345E9A">
            <w:pPr>
              <w:spacing w:line="240" w:lineRule="auto"/>
              <w:ind w:left="454" w:hanging="27"/>
              <w:rPr>
                <w:rFonts w:eastAsia="Cordia New" w:cs="Arial"/>
                <w:snapToGrid w:val="0"/>
                <w:sz w:val="18"/>
                <w:szCs w:val="18"/>
                <w:lang w:bidi="th-TH"/>
              </w:rPr>
            </w:pPr>
            <w:r w:rsidRPr="005B2673">
              <w:rPr>
                <w:rFonts w:eastAsia="Cordia New" w:cs="Arial"/>
                <w:snapToGrid w:val="0"/>
                <w:sz w:val="18"/>
                <w:szCs w:val="18"/>
                <w:lang w:bidi="th-TH"/>
              </w:rPr>
              <w:t>Power plants, tools and</w:t>
            </w:r>
          </w:p>
          <w:p w:rsidR="00345E9A" w:rsidRPr="005B2673" w:rsidRDefault="00345E9A" w:rsidP="00345E9A">
            <w:pPr>
              <w:spacing w:line="240" w:lineRule="auto"/>
              <w:ind w:left="454" w:hanging="27"/>
              <w:rPr>
                <w:rFonts w:cs="Arial"/>
                <w:snapToGrid w:val="0"/>
                <w:sz w:val="18"/>
                <w:szCs w:val="18"/>
              </w:rPr>
            </w:pPr>
            <w:r>
              <w:rPr>
                <w:rFonts w:cs="Arial"/>
                <w:snapToGrid w:val="0"/>
                <w:sz w:val="18"/>
                <w:szCs w:val="18"/>
              </w:rPr>
              <w:t xml:space="preserve">   </w:t>
            </w:r>
            <w:r w:rsidRPr="005B2673">
              <w:rPr>
                <w:rFonts w:eastAsia="Cordia New" w:cs="Arial"/>
                <w:snapToGrid w:val="0"/>
                <w:spacing w:val="-4"/>
                <w:sz w:val="18"/>
                <w:szCs w:val="18"/>
                <w:lang w:bidi="th-TH"/>
              </w:rPr>
              <w:t>equipment in power plan</w:t>
            </w:r>
            <w:r w:rsidRPr="005B2673">
              <w:rPr>
                <w:rFonts w:eastAsia="Cordia New" w:cs="Arial"/>
                <w:snapToGrid w:val="0"/>
                <w:sz w:val="18"/>
                <w:szCs w:val="18"/>
                <w:lang w:bidi="th-TH"/>
              </w:rPr>
              <w:t>ts</w:t>
            </w:r>
          </w:p>
        </w:tc>
        <w:tc>
          <w:tcPr>
            <w:tcW w:w="1118" w:type="dxa"/>
            <w:vAlign w:val="bottom"/>
          </w:tcPr>
          <w:p w:rsidR="00345E9A" w:rsidRPr="00E32457" w:rsidRDefault="00661335" w:rsidP="00345E9A">
            <w:pPr>
              <w:spacing w:line="240" w:lineRule="auto"/>
              <w:ind w:right="-72"/>
              <w:jc w:val="center"/>
              <w:rPr>
                <w:rFonts w:cs="Arial"/>
                <w:sz w:val="18"/>
                <w:szCs w:val="18"/>
              </w:rPr>
            </w:pPr>
            <w:r>
              <w:rPr>
                <w:rFonts w:cs="Browallia New"/>
                <w:sz w:val="18"/>
                <w:szCs w:val="22"/>
                <w:lang w:bidi="th-TH"/>
              </w:rPr>
              <w:t>NTD</w:t>
            </w:r>
            <w:r w:rsidR="00345E9A" w:rsidRPr="00E32457">
              <w:rPr>
                <w:rFonts w:cs="Arial"/>
                <w:sz w:val="18"/>
                <w:szCs w:val="18"/>
              </w:rPr>
              <w:t xml:space="preserve"> Million</w:t>
            </w:r>
          </w:p>
        </w:tc>
        <w:tc>
          <w:tcPr>
            <w:tcW w:w="1339" w:type="dxa"/>
            <w:vAlign w:val="bottom"/>
          </w:tcPr>
          <w:p w:rsidR="00345E9A" w:rsidRPr="005B2673" w:rsidRDefault="008408A6" w:rsidP="00345E9A">
            <w:pPr>
              <w:tabs>
                <w:tab w:val="left" w:pos="-72"/>
              </w:tabs>
              <w:spacing w:line="240" w:lineRule="auto"/>
              <w:ind w:right="-72"/>
              <w:jc w:val="right"/>
              <w:rPr>
                <w:rFonts w:cs="Arial"/>
                <w:sz w:val="18"/>
                <w:szCs w:val="18"/>
              </w:rPr>
            </w:pPr>
            <w:r>
              <w:rPr>
                <w:rFonts w:cs="Arial"/>
                <w:sz w:val="18"/>
                <w:szCs w:val="18"/>
              </w:rPr>
              <w:t>1.76</w:t>
            </w:r>
          </w:p>
        </w:tc>
        <w:tc>
          <w:tcPr>
            <w:tcW w:w="1339" w:type="dxa"/>
            <w:vAlign w:val="bottom"/>
          </w:tcPr>
          <w:p w:rsidR="00345E9A" w:rsidRPr="005B2673" w:rsidRDefault="00345E9A" w:rsidP="00345E9A">
            <w:pPr>
              <w:tabs>
                <w:tab w:val="left" w:pos="-72"/>
              </w:tabs>
              <w:spacing w:line="240" w:lineRule="auto"/>
              <w:ind w:right="-72"/>
              <w:jc w:val="right"/>
              <w:rPr>
                <w:rFonts w:cs="Arial"/>
                <w:sz w:val="18"/>
                <w:szCs w:val="18"/>
              </w:rPr>
            </w:pPr>
            <w:r w:rsidRPr="005B2673">
              <w:rPr>
                <w:rFonts w:cs="Arial"/>
                <w:sz w:val="18"/>
                <w:szCs w:val="18"/>
              </w:rPr>
              <w:t>-</w:t>
            </w:r>
          </w:p>
        </w:tc>
        <w:tc>
          <w:tcPr>
            <w:tcW w:w="1339" w:type="dxa"/>
            <w:vAlign w:val="bottom"/>
          </w:tcPr>
          <w:p w:rsidR="00345E9A" w:rsidRPr="005B2673" w:rsidRDefault="008408A6" w:rsidP="00345E9A">
            <w:pPr>
              <w:tabs>
                <w:tab w:val="left" w:pos="-72"/>
              </w:tabs>
              <w:spacing w:line="240" w:lineRule="auto"/>
              <w:ind w:right="-72"/>
              <w:jc w:val="right"/>
              <w:rPr>
                <w:rFonts w:cs="Arial"/>
                <w:sz w:val="18"/>
                <w:szCs w:val="18"/>
                <w:rtl/>
                <w:cs/>
              </w:rPr>
            </w:pPr>
            <w:r>
              <w:rPr>
                <w:rFonts w:cs="Arial"/>
                <w:sz w:val="18"/>
                <w:szCs w:val="18"/>
              </w:rPr>
              <w:t>-</w:t>
            </w:r>
          </w:p>
        </w:tc>
        <w:tc>
          <w:tcPr>
            <w:tcW w:w="1344" w:type="dxa"/>
            <w:vAlign w:val="bottom"/>
          </w:tcPr>
          <w:p w:rsidR="00345E9A" w:rsidRPr="005B2673" w:rsidRDefault="00345E9A" w:rsidP="00345E9A">
            <w:pPr>
              <w:tabs>
                <w:tab w:val="left" w:pos="-72"/>
              </w:tabs>
              <w:spacing w:line="240" w:lineRule="auto"/>
              <w:ind w:right="-72"/>
              <w:jc w:val="right"/>
              <w:rPr>
                <w:rFonts w:cs="Arial"/>
                <w:sz w:val="18"/>
                <w:szCs w:val="18"/>
                <w:rtl/>
                <w:cs/>
              </w:rPr>
            </w:pPr>
            <w:r w:rsidRPr="005B2673">
              <w:rPr>
                <w:rFonts w:cs="Arial"/>
                <w:sz w:val="18"/>
                <w:szCs w:val="18"/>
              </w:rPr>
              <w:t>-</w:t>
            </w:r>
          </w:p>
        </w:tc>
      </w:tr>
    </w:tbl>
    <w:p w:rsidR="006A7996" w:rsidRPr="005B2673" w:rsidRDefault="006A7996" w:rsidP="00D755C2">
      <w:pPr>
        <w:spacing w:line="240" w:lineRule="auto"/>
        <w:ind w:left="540"/>
        <w:jc w:val="thaiDistribute"/>
        <w:rPr>
          <w:rFonts w:eastAsia="Angsana New" w:cs="Arial"/>
          <w:sz w:val="18"/>
          <w:szCs w:val="18"/>
        </w:rPr>
      </w:pPr>
    </w:p>
    <w:p w:rsidR="006A7996" w:rsidRPr="005B2673" w:rsidRDefault="006A7996" w:rsidP="00D755C2">
      <w:pPr>
        <w:spacing w:line="240" w:lineRule="auto"/>
        <w:ind w:left="540"/>
        <w:jc w:val="thaiDistribute"/>
        <w:rPr>
          <w:rFonts w:eastAsia="Angsana New" w:cs="Arial"/>
          <w:sz w:val="18"/>
          <w:szCs w:val="18"/>
        </w:rPr>
      </w:pPr>
    </w:p>
    <w:p w:rsidR="00101196" w:rsidRPr="005B2673" w:rsidRDefault="00101196" w:rsidP="00D755C2">
      <w:pPr>
        <w:spacing w:line="240" w:lineRule="auto"/>
        <w:ind w:left="540" w:hanging="526"/>
        <w:jc w:val="thaiDistribute"/>
        <w:rPr>
          <w:rFonts w:cs="Arial"/>
          <w:b/>
          <w:bCs/>
          <w:sz w:val="18"/>
          <w:szCs w:val="18"/>
        </w:rPr>
        <w:sectPr w:rsidR="00101196" w:rsidRPr="005B2673" w:rsidSect="0032672F">
          <w:footerReference w:type="default" r:id="rId10"/>
          <w:pgSz w:w="11907" w:h="16840" w:code="9"/>
          <w:pgMar w:top="1440" w:right="720" w:bottom="720" w:left="1728" w:header="706" w:footer="706" w:gutter="0"/>
          <w:cols w:space="720"/>
        </w:sectPr>
      </w:pPr>
    </w:p>
    <w:p w:rsidR="00EE5473" w:rsidRPr="005B2673" w:rsidRDefault="00EE5473" w:rsidP="00D755C2">
      <w:pPr>
        <w:spacing w:line="240" w:lineRule="auto"/>
        <w:ind w:left="540" w:hanging="526"/>
        <w:jc w:val="thaiDistribute"/>
        <w:rPr>
          <w:rFonts w:cs="Arial"/>
          <w:sz w:val="18"/>
          <w:szCs w:val="18"/>
        </w:rPr>
      </w:pPr>
    </w:p>
    <w:p w:rsidR="00762164" w:rsidRPr="005B2673" w:rsidRDefault="00762164" w:rsidP="00762164">
      <w:pPr>
        <w:spacing w:line="240" w:lineRule="auto"/>
        <w:ind w:left="540" w:hanging="526"/>
        <w:jc w:val="thaiDistribute"/>
        <w:rPr>
          <w:rFonts w:cs="Arial"/>
          <w:sz w:val="18"/>
          <w:szCs w:val="18"/>
        </w:rPr>
      </w:pPr>
    </w:p>
    <w:p w:rsidR="00762164" w:rsidRPr="005B2673" w:rsidRDefault="00762164" w:rsidP="00762164">
      <w:pPr>
        <w:spacing w:line="240" w:lineRule="auto"/>
        <w:ind w:left="540" w:hanging="526"/>
        <w:jc w:val="thaiDistribute"/>
        <w:rPr>
          <w:rFonts w:eastAsia="Angsana New" w:cs="Arial"/>
          <w:b/>
          <w:bCs/>
          <w:sz w:val="18"/>
          <w:szCs w:val="18"/>
        </w:rPr>
      </w:pPr>
      <w:r w:rsidRPr="005B2673">
        <w:rPr>
          <w:rFonts w:cs="Arial"/>
          <w:b/>
          <w:bCs/>
          <w:sz w:val="18"/>
          <w:szCs w:val="18"/>
        </w:rPr>
        <w:t>1</w:t>
      </w:r>
      <w:r w:rsidR="0069553B">
        <w:rPr>
          <w:rFonts w:cs="Arial"/>
          <w:b/>
          <w:bCs/>
          <w:sz w:val="18"/>
          <w:szCs w:val="18"/>
        </w:rPr>
        <w:t>6</w:t>
      </w:r>
      <w:r w:rsidRPr="005B2673">
        <w:rPr>
          <w:rFonts w:cs="Arial"/>
          <w:b/>
          <w:bCs/>
          <w:sz w:val="18"/>
          <w:szCs w:val="18"/>
        </w:rPr>
        <w:tab/>
      </w:r>
      <w:r w:rsidRPr="005B2673">
        <w:rPr>
          <w:rFonts w:eastAsia="Angsana New" w:cs="Arial"/>
          <w:b/>
          <w:bCs/>
          <w:sz w:val="18"/>
          <w:szCs w:val="18"/>
        </w:rPr>
        <w:t>Intangible assets</w:t>
      </w:r>
    </w:p>
    <w:tbl>
      <w:tblPr>
        <w:tblW w:w="5000" w:type="pct"/>
        <w:tblLook w:val="0000" w:firstRow="0" w:lastRow="0" w:firstColumn="0" w:lastColumn="0" w:noHBand="0" w:noVBand="0"/>
      </w:tblPr>
      <w:tblGrid>
        <w:gridCol w:w="5756"/>
        <w:gridCol w:w="1773"/>
        <w:gridCol w:w="1590"/>
        <w:gridCol w:w="1294"/>
        <w:gridCol w:w="1294"/>
        <w:gridCol w:w="1425"/>
        <w:gridCol w:w="1404"/>
      </w:tblGrid>
      <w:tr w:rsidR="00762164" w:rsidRPr="005B2673" w:rsidTr="00AA234A">
        <w:tc>
          <w:tcPr>
            <w:tcW w:w="1980" w:type="pct"/>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3020" w:type="pct"/>
            <w:gridSpan w:val="6"/>
            <w:vAlign w:val="bottom"/>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 financial statements</w:t>
            </w:r>
          </w:p>
        </w:tc>
      </w:tr>
      <w:tr w:rsidR="00762164" w:rsidRPr="005B2673" w:rsidTr="00AA234A">
        <w:tc>
          <w:tcPr>
            <w:tcW w:w="1980" w:type="pct"/>
            <w:vAlign w:val="bottom"/>
          </w:tcPr>
          <w:p w:rsidR="00762164" w:rsidRPr="005B2673" w:rsidRDefault="00762164" w:rsidP="00AA234A">
            <w:pPr>
              <w:tabs>
                <w:tab w:val="left" w:pos="1134"/>
                <w:tab w:val="left" w:pos="1276"/>
                <w:tab w:val="center" w:pos="3402"/>
                <w:tab w:val="center" w:pos="4536"/>
                <w:tab w:val="center" w:pos="6804"/>
                <w:tab w:val="right" w:pos="7655"/>
              </w:tabs>
              <w:spacing w:line="240" w:lineRule="auto"/>
              <w:ind w:left="432"/>
              <w:rPr>
                <w:rFonts w:cs="Arial"/>
                <w:sz w:val="18"/>
                <w:szCs w:val="18"/>
              </w:rPr>
            </w:pPr>
          </w:p>
        </w:tc>
        <w:tc>
          <w:tcPr>
            <w:tcW w:w="610" w:type="pct"/>
            <w:shd w:val="clear" w:color="auto" w:fill="auto"/>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tl/>
                <w:cs/>
              </w:rPr>
            </w:pPr>
            <w:r w:rsidRPr="005B2673">
              <w:rPr>
                <w:rFonts w:cs="Arial"/>
                <w:b/>
                <w:bCs/>
                <w:sz w:val="18"/>
                <w:szCs w:val="18"/>
              </w:rPr>
              <w:t xml:space="preserve">Rights to use of transmission line  </w:t>
            </w:r>
          </w:p>
        </w:tc>
        <w:tc>
          <w:tcPr>
            <w:tcW w:w="547" w:type="pct"/>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Power purchase</w:t>
            </w:r>
          </w:p>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tl/>
                <w:cs/>
              </w:rPr>
            </w:pPr>
            <w:r w:rsidRPr="005B2673">
              <w:rPr>
                <w:rFonts w:cs="Arial"/>
                <w:b/>
                <w:bCs/>
                <w:sz w:val="18"/>
                <w:szCs w:val="18"/>
              </w:rPr>
              <w:t>agreements</w:t>
            </w:r>
          </w:p>
        </w:tc>
        <w:tc>
          <w:tcPr>
            <w:tcW w:w="445" w:type="pct"/>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Land use</w:t>
            </w:r>
          </w:p>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rights</w:t>
            </w:r>
          </w:p>
        </w:tc>
        <w:tc>
          <w:tcPr>
            <w:tcW w:w="445" w:type="pct"/>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Software</w:t>
            </w:r>
          </w:p>
        </w:tc>
        <w:tc>
          <w:tcPr>
            <w:tcW w:w="490" w:type="pct"/>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Software under installation</w:t>
            </w:r>
          </w:p>
        </w:tc>
        <w:tc>
          <w:tcPr>
            <w:tcW w:w="483" w:type="pct"/>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Total</w:t>
            </w:r>
          </w:p>
        </w:tc>
      </w:tr>
      <w:tr w:rsidR="00762164" w:rsidRPr="005B2673" w:rsidTr="00AA234A">
        <w:tc>
          <w:tcPr>
            <w:tcW w:w="1980" w:type="pct"/>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610" w:type="pct"/>
            <w:shd w:val="clear" w:color="auto" w:fill="auto"/>
            <w:vAlign w:val="bottom"/>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 xml:space="preserve">Baht </w:t>
            </w:r>
            <w:r w:rsidRPr="005B2673">
              <w:rPr>
                <w:rFonts w:cs="Arial"/>
                <w:b/>
                <w:bCs/>
                <w:sz w:val="18"/>
                <w:szCs w:val="18"/>
              </w:rPr>
              <w:br/>
              <w:t>Thousand</w:t>
            </w:r>
          </w:p>
        </w:tc>
        <w:tc>
          <w:tcPr>
            <w:tcW w:w="547" w:type="pct"/>
            <w:vAlign w:val="bottom"/>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 xml:space="preserve">Baht </w:t>
            </w:r>
            <w:r w:rsidRPr="005B2673">
              <w:rPr>
                <w:rFonts w:cs="Arial"/>
                <w:b/>
                <w:bCs/>
                <w:sz w:val="18"/>
                <w:szCs w:val="18"/>
              </w:rPr>
              <w:br/>
              <w:t>Thousand</w:t>
            </w:r>
          </w:p>
        </w:tc>
        <w:tc>
          <w:tcPr>
            <w:tcW w:w="445" w:type="pct"/>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 xml:space="preserve">Baht </w:t>
            </w:r>
            <w:r w:rsidRPr="005B2673">
              <w:rPr>
                <w:rFonts w:cs="Arial"/>
                <w:b/>
                <w:bCs/>
                <w:sz w:val="18"/>
                <w:szCs w:val="18"/>
              </w:rPr>
              <w:br/>
              <w:t>Thousand</w:t>
            </w:r>
          </w:p>
        </w:tc>
        <w:tc>
          <w:tcPr>
            <w:tcW w:w="445" w:type="pct"/>
            <w:vAlign w:val="bottom"/>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 xml:space="preserve">Baht </w:t>
            </w:r>
            <w:r w:rsidRPr="005B2673">
              <w:rPr>
                <w:rFonts w:cs="Arial"/>
                <w:b/>
                <w:bCs/>
                <w:sz w:val="18"/>
                <w:szCs w:val="18"/>
              </w:rPr>
              <w:br/>
              <w:t>Thousand</w:t>
            </w:r>
          </w:p>
        </w:tc>
        <w:tc>
          <w:tcPr>
            <w:tcW w:w="490" w:type="pct"/>
            <w:vAlign w:val="bottom"/>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 xml:space="preserve">Baht </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483" w:type="pct"/>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 xml:space="preserve">Baht </w:t>
            </w:r>
            <w:r w:rsidRPr="005B2673">
              <w:rPr>
                <w:rFonts w:cs="Arial"/>
                <w:b/>
                <w:bCs/>
                <w:sz w:val="18"/>
                <w:szCs w:val="18"/>
              </w:rPr>
              <w:br/>
              <w:t>Thousand</w:t>
            </w:r>
          </w:p>
        </w:tc>
      </w:tr>
      <w:tr w:rsidR="00762164" w:rsidRPr="005B2673" w:rsidTr="00AA234A">
        <w:tc>
          <w:tcPr>
            <w:tcW w:w="1980" w:type="pct"/>
            <w:vAlign w:val="bottom"/>
          </w:tcPr>
          <w:p w:rsidR="00762164" w:rsidRPr="005B2673" w:rsidRDefault="00762164" w:rsidP="00AA234A">
            <w:pPr>
              <w:spacing w:line="240" w:lineRule="auto"/>
              <w:ind w:left="432"/>
              <w:rPr>
                <w:rFonts w:cs="Arial"/>
                <w:sz w:val="18"/>
                <w:szCs w:val="18"/>
                <w:lang w:bidi="th-TH"/>
              </w:rPr>
            </w:pPr>
            <w:r w:rsidRPr="005B2673">
              <w:rPr>
                <w:rFonts w:cs="Arial"/>
                <w:b/>
                <w:bCs/>
                <w:sz w:val="18"/>
                <w:szCs w:val="18"/>
              </w:rPr>
              <w:t xml:space="preserve">At </w:t>
            </w:r>
            <w:r w:rsidRPr="005B2673">
              <w:rPr>
                <w:rFonts w:cs="Arial"/>
                <w:b/>
                <w:bCs/>
                <w:sz w:val="18"/>
                <w:szCs w:val="18"/>
                <w:lang w:bidi="th-TH"/>
              </w:rPr>
              <w:t>1 January 2018</w:t>
            </w:r>
          </w:p>
        </w:tc>
        <w:tc>
          <w:tcPr>
            <w:tcW w:w="610" w:type="pct"/>
            <w:shd w:val="clear" w:color="auto" w:fill="auto"/>
            <w:vAlign w:val="bottom"/>
          </w:tcPr>
          <w:p w:rsidR="00762164" w:rsidRPr="005B2673" w:rsidRDefault="00762164" w:rsidP="00AA234A">
            <w:pPr>
              <w:spacing w:line="240" w:lineRule="auto"/>
              <w:ind w:right="-72"/>
              <w:jc w:val="right"/>
              <w:rPr>
                <w:rFonts w:cs="Arial"/>
                <w:sz w:val="18"/>
                <w:szCs w:val="18"/>
              </w:rPr>
            </w:pPr>
          </w:p>
        </w:tc>
        <w:tc>
          <w:tcPr>
            <w:tcW w:w="547" w:type="pct"/>
            <w:vAlign w:val="bottom"/>
          </w:tcPr>
          <w:p w:rsidR="00762164" w:rsidRPr="005B2673" w:rsidRDefault="00762164" w:rsidP="00AA234A">
            <w:pPr>
              <w:spacing w:line="240" w:lineRule="auto"/>
              <w:ind w:right="-72"/>
              <w:jc w:val="right"/>
              <w:rPr>
                <w:rFonts w:cs="Arial"/>
                <w:sz w:val="18"/>
                <w:szCs w:val="18"/>
              </w:rPr>
            </w:pPr>
          </w:p>
        </w:tc>
        <w:tc>
          <w:tcPr>
            <w:tcW w:w="445" w:type="pct"/>
          </w:tcPr>
          <w:p w:rsidR="00762164" w:rsidRPr="005B2673" w:rsidRDefault="00762164" w:rsidP="00AA234A">
            <w:pPr>
              <w:spacing w:line="240" w:lineRule="auto"/>
              <w:ind w:right="-72"/>
              <w:jc w:val="right"/>
              <w:rPr>
                <w:rFonts w:cs="Arial"/>
                <w:sz w:val="18"/>
                <w:szCs w:val="18"/>
              </w:rPr>
            </w:pPr>
          </w:p>
        </w:tc>
        <w:tc>
          <w:tcPr>
            <w:tcW w:w="445" w:type="pct"/>
            <w:vAlign w:val="bottom"/>
          </w:tcPr>
          <w:p w:rsidR="00762164" w:rsidRPr="005B2673" w:rsidRDefault="00762164" w:rsidP="00AA234A">
            <w:pPr>
              <w:spacing w:line="240" w:lineRule="auto"/>
              <w:ind w:right="-72"/>
              <w:jc w:val="right"/>
              <w:rPr>
                <w:rFonts w:cs="Arial"/>
                <w:sz w:val="18"/>
                <w:szCs w:val="18"/>
              </w:rPr>
            </w:pPr>
          </w:p>
        </w:tc>
        <w:tc>
          <w:tcPr>
            <w:tcW w:w="490" w:type="pct"/>
            <w:vAlign w:val="bottom"/>
          </w:tcPr>
          <w:p w:rsidR="00762164" w:rsidRPr="005B2673" w:rsidRDefault="00762164" w:rsidP="00AA234A">
            <w:pPr>
              <w:spacing w:line="240" w:lineRule="auto"/>
              <w:ind w:right="-72"/>
              <w:jc w:val="right"/>
              <w:rPr>
                <w:rFonts w:cs="Arial"/>
                <w:sz w:val="18"/>
                <w:szCs w:val="18"/>
              </w:rPr>
            </w:pPr>
          </w:p>
        </w:tc>
        <w:tc>
          <w:tcPr>
            <w:tcW w:w="483" w:type="pct"/>
          </w:tcPr>
          <w:p w:rsidR="00762164" w:rsidRPr="005B2673" w:rsidRDefault="00762164" w:rsidP="00AA234A">
            <w:pPr>
              <w:spacing w:line="240" w:lineRule="auto"/>
              <w:ind w:right="-72"/>
              <w:jc w:val="right"/>
              <w:rPr>
                <w:rFonts w:cs="Arial"/>
                <w:sz w:val="18"/>
                <w:szCs w:val="18"/>
              </w:rPr>
            </w:pPr>
          </w:p>
        </w:tc>
      </w:tr>
      <w:tr w:rsidR="00B072A4" w:rsidRPr="005B2673" w:rsidTr="00B072A4">
        <w:tc>
          <w:tcPr>
            <w:tcW w:w="1980" w:type="pct"/>
            <w:vAlign w:val="bottom"/>
          </w:tcPr>
          <w:p w:rsidR="00B072A4" w:rsidRPr="005B2673" w:rsidRDefault="00B072A4" w:rsidP="00B072A4">
            <w:pPr>
              <w:spacing w:line="240" w:lineRule="auto"/>
              <w:ind w:left="432"/>
              <w:rPr>
                <w:rFonts w:cs="Arial"/>
                <w:b/>
                <w:bCs/>
                <w:sz w:val="18"/>
                <w:szCs w:val="18"/>
              </w:rPr>
            </w:pPr>
            <w:r w:rsidRPr="005B2673">
              <w:rPr>
                <w:rFonts w:cs="Arial"/>
                <w:sz w:val="18"/>
                <w:szCs w:val="18"/>
              </w:rPr>
              <w:t>Cost</w:t>
            </w:r>
          </w:p>
        </w:tc>
        <w:tc>
          <w:tcPr>
            <w:tcW w:w="610" w:type="pct"/>
            <w:shd w:val="clear" w:color="auto" w:fill="auto"/>
          </w:tcPr>
          <w:p w:rsidR="00B072A4" w:rsidRPr="00B072A4" w:rsidRDefault="00B072A4" w:rsidP="00B072A4">
            <w:pPr>
              <w:spacing w:line="240" w:lineRule="auto"/>
              <w:ind w:right="-72"/>
              <w:jc w:val="right"/>
              <w:rPr>
                <w:rFonts w:cs="Arial"/>
                <w:sz w:val="18"/>
                <w:szCs w:val="18"/>
              </w:rPr>
            </w:pPr>
            <w:r w:rsidRPr="00B072A4">
              <w:rPr>
                <w:rFonts w:cs="Arial"/>
                <w:sz w:val="18"/>
                <w:szCs w:val="18"/>
              </w:rPr>
              <w:t>38,352</w:t>
            </w:r>
          </w:p>
        </w:tc>
        <w:tc>
          <w:tcPr>
            <w:tcW w:w="547"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381,371</w:t>
            </w:r>
          </w:p>
        </w:tc>
        <w:tc>
          <w:tcPr>
            <w:tcW w:w="445"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w:t>
            </w:r>
          </w:p>
        </w:tc>
        <w:tc>
          <w:tcPr>
            <w:tcW w:w="445"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383</w:t>
            </w:r>
          </w:p>
        </w:tc>
        <w:tc>
          <w:tcPr>
            <w:tcW w:w="490"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1,958</w:t>
            </w:r>
          </w:p>
        </w:tc>
        <w:tc>
          <w:tcPr>
            <w:tcW w:w="483"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422,064</w:t>
            </w:r>
          </w:p>
        </w:tc>
      </w:tr>
      <w:tr w:rsidR="00B072A4" w:rsidRPr="005B2673" w:rsidTr="00AA234A">
        <w:tc>
          <w:tcPr>
            <w:tcW w:w="1980" w:type="pct"/>
            <w:vAlign w:val="bottom"/>
          </w:tcPr>
          <w:p w:rsidR="00B072A4" w:rsidRPr="005B2673" w:rsidRDefault="00B072A4" w:rsidP="00B072A4">
            <w:pPr>
              <w:spacing w:line="240" w:lineRule="auto"/>
              <w:ind w:left="432"/>
              <w:rPr>
                <w:rFonts w:cs="Arial"/>
                <w:sz w:val="18"/>
                <w:szCs w:val="18"/>
              </w:rPr>
            </w:pPr>
            <w:r w:rsidRPr="005B2673">
              <w:rPr>
                <w:rFonts w:cs="Arial"/>
                <w:sz w:val="18"/>
                <w:szCs w:val="18"/>
                <w:u w:val="single"/>
              </w:rPr>
              <w:t>Less</w:t>
            </w:r>
            <w:r w:rsidRPr="005B2673">
              <w:rPr>
                <w:rFonts w:cs="Arial"/>
                <w:sz w:val="18"/>
                <w:szCs w:val="18"/>
              </w:rPr>
              <w:t xml:space="preserve"> Accumulated amortisation</w:t>
            </w:r>
          </w:p>
        </w:tc>
        <w:tc>
          <w:tcPr>
            <w:tcW w:w="610" w:type="pct"/>
            <w:shd w:val="clear" w:color="auto" w:fill="auto"/>
          </w:tcPr>
          <w:p w:rsidR="00B072A4" w:rsidRPr="00B072A4" w:rsidRDefault="00B072A4" w:rsidP="00B072A4">
            <w:pPr>
              <w:pBdr>
                <w:bottom w:val="single" w:sz="4" w:space="1" w:color="auto"/>
              </w:pBdr>
              <w:spacing w:line="240" w:lineRule="auto"/>
              <w:ind w:right="-72"/>
              <w:jc w:val="right"/>
              <w:rPr>
                <w:rFonts w:cs="Arial"/>
                <w:sz w:val="18"/>
                <w:szCs w:val="18"/>
              </w:rPr>
            </w:pPr>
            <w:r w:rsidRPr="00B072A4">
              <w:rPr>
                <w:rFonts w:cs="Arial"/>
                <w:sz w:val="18"/>
                <w:szCs w:val="18"/>
              </w:rPr>
              <w:t>(2,103)</w:t>
            </w:r>
          </w:p>
        </w:tc>
        <w:tc>
          <w:tcPr>
            <w:tcW w:w="547" w:type="pct"/>
          </w:tcPr>
          <w:p w:rsidR="00B072A4" w:rsidRPr="00B072A4" w:rsidRDefault="00B072A4" w:rsidP="00B072A4">
            <w:pPr>
              <w:pBdr>
                <w:bottom w:val="single" w:sz="4" w:space="1" w:color="auto"/>
              </w:pBdr>
              <w:spacing w:line="240" w:lineRule="auto"/>
              <w:ind w:right="-72"/>
              <w:jc w:val="right"/>
              <w:rPr>
                <w:rFonts w:cs="Arial"/>
                <w:sz w:val="18"/>
                <w:szCs w:val="18"/>
              </w:rPr>
            </w:pPr>
            <w:r w:rsidRPr="00B072A4">
              <w:rPr>
                <w:rFonts w:cs="Arial"/>
                <w:sz w:val="18"/>
                <w:szCs w:val="18"/>
              </w:rPr>
              <w:t>(20,300)</w:t>
            </w:r>
          </w:p>
        </w:tc>
        <w:tc>
          <w:tcPr>
            <w:tcW w:w="445" w:type="pct"/>
          </w:tcPr>
          <w:p w:rsidR="00B072A4" w:rsidRPr="00B072A4" w:rsidRDefault="00B072A4" w:rsidP="00B072A4">
            <w:pPr>
              <w:pBdr>
                <w:bottom w:val="single" w:sz="4" w:space="1" w:color="auto"/>
              </w:pBdr>
              <w:spacing w:line="240" w:lineRule="auto"/>
              <w:ind w:right="-72"/>
              <w:jc w:val="right"/>
              <w:rPr>
                <w:rFonts w:cs="Arial"/>
                <w:sz w:val="18"/>
                <w:szCs w:val="18"/>
              </w:rPr>
            </w:pPr>
            <w:r w:rsidRPr="00B072A4">
              <w:rPr>
                <w:rFonts w:cs="Arial"/>
                <w:sz w:val="18"/>
                <w:szCs w:val="18"/>
              </w:rPr>
              <w:t>-</w:t>
            </w:r>
          </w:p>
        </w:tc>
        <w:tc>
          <w:tcPr>
            <w:tcW w:w="445" w:type="pct"/>
          </w:tcPr>
          <w:p w:rsidR="00B072A4" w:rsidRPr="00B072A4" w:rsidRDefault="00B072A4" w:rsidP="00B072A4">
            <w:pPr>
              <w:pBdr>
                <w:bottom w:val="single" w:sz="4" w:space="1" w:color="auto"/>
              </w:pBdr>
              <w:spacing w:line="240" w:lineRule="auto"/>
              <w:ind w:right="-72"/>
              <w:jc w:val="right"/>
              <w:rPr>
                <w:rFonts w:cs="Arial"/>
                <w:sz w:val="18"/>
                <w:szCs w:val="18"/>
              </w:rPr>
            </w:pPr>
            <w:r w:rsidRPr="00B072A4">
              <w:rPr>
                <w:rFonts w:cs="Arial"/>
                <w:sz w:val="18"/>
                <w:szCs w:val="18"/>
              </w:rPr>
              <w:t>(16)</w:t>
            </w:r>
          </w:p>
        </w:tc>
        <w:tc>
          <w:tcPr>
            <w:tcW w:w="490" w:type="pct"/>
          </w:tcPr>
          <w:p w:rsidR="00B072A4" w:rsidRPr="00B072A4" w:rsidRDefault="00B072A4" w:rsidP="00B072A4">
            <w:pPr>
              <w:pBdr>
                <w:bottom w:val="single" w:sz="4" w:space="1" w:color="auto"/>
              </w:pBdr>
              <w:spacing w:line="240" w:lineRule="auto"/>
              <w:ind w:right="-72"/>
              <w:jc w:val="right"/>
              <w:rPr>
                <w:rFonts w:cs="Arial"/>
                <w:sz w:val="18"/>
                <w:szCs w:val="18"/>
              </w:rPr>
            </w:pPr>
            <w:r w:rsidRPr="00B072A4">
              <w:rPr>
                <w:rFonts w:cs="Arial"/>
                <w:sz w:val="18"/>
                <w:szCs w:val="18"/>
              </w:rPr>
              <w:t>-</w:t>
            </w:r>
          </w:p>
        </w:tc>
        <w:tc>
          <w:tcPr>
            <w:tcW w:w="483" w:type="pct"/>
          </w:tcPr>
          <w:p w:rsidR="00B072A4" w:rsidRPr="00B072A4" w:rsidRDefault="00B072A4" w:rsidP="00B072A4">
            <w:pPr>
              <w:pBdr>
                <w:bottom w:val="single" w:sz="4" w:space="1" w:color="auto"/>
              </w:pBdr>
              <w:spacing w:line="240" w:lineRule="auto"/>
              <w:ind w:right="-72"/>
              <w:jc w:val="right"/>
              <w:rPr>
                <w:rFonts w:cs="Arial"/>
                <w:sz w:val="18"/>
                <w:szCs w:val="18"/>
              </w:rPr>
            </w:pPr>
            <w:r w:rsidRPr="00B072A4">
              <w:rPr>
                <w:rFonts w:cs="Arial"/>
                <w:sz w:val="18"/>
                <w:szCs w:val="18"/>
              </w:rPr>
              <w:t>(22,419)</w:t>
            </w:r>
          </w:p>
        </w:tc>
      </w:tr>
      <w:tr w:rsidR="00B072A4" w:rsidRPr="00E11D00" w:rsidTr="00B072A4">
        <w:tc>
          <w:tcPr>
            <w:tcW w:w="1980" w:type="pct"/>
            <w:vAlign w:val="bottom"/>
          </w:tcPr>
          <w:p w:rsidR="00B072A4" w:rsidRPr="00E11D00" w:rsidRDefault="00B072A4" w:rsidP="00B072A4">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610" w:type="pct"/>
            <w:shd w:val="clear" w:color="auto" w:fill="auto"/>
          </w:tcPr>
          <w:p w:rsidR="00B072A4" w:rsidRPr="00E11D00" w:rsidRDefault="00B072A4" w:rsidP="00B072A4">
            <w:pPr>
              <w:spacing w:line="240" w:lineRule="auto"/>
              <w:ind w:right="-72"/>
              <w:jc w:val="right"/>
              <w:rPr>
                <w:rFonts w:cs="Arial"/>
                <w:sz w:val="8"/>
                <w:szCs w:val="8"/>
              </w:rPr>
            </w:pPr>
          </w:p>
        </w:tc>
        <w:tc>
          <w:tcPr>
            <w:tcW w:w="547" w:type="pct"/>
          </w:tcPr>
          <w:p w:rsidR="00B072A4" w:rsidRPr="00E11D00" w:rsidRDefault="00B072A4" w:rsidP="00B072A4">
            <w:pPr>
              <w:spacing w:line="240" w:lineRule="auto"/>
              <w:ind w:right="-72"/>
              <w:jc w:val="right"/>
              <w:rPr>
                <w:rFonts w:cs="Arial"/>
                <w:sz w:val="8"/>
                <w:szCs w:val="8"/>
              </w:rPr>
            </w:pPr>
          </w:p>
        </w:tc>
        <w:tc>
          <w:tcPr>
            <w:tcW w:w="445" w:type="pct"/>
          </w:tcPr>
          <w:p w:rsidR="00B072A4" w:rsidRPr="00E11D00" w:rsidRDefault="00B072A4" w:rsidP="00B072A4">
            <w:pPr>
              <w:spacing w:line="240" w:lineRule="auto"/>
              <w:ind w:right="-72"/>
              <w:jc w:val="right"/>
              <w:rPr>
                <w:rFonts w:cs="Arial"/>
                <w:sz w:val="8"/>
                <w:szCs w:val="8"/>
              </w:rPr>
            </w:pPr>
          </w:p>
        </w:tc>
        <w:tc>
          <w:tcPr>
            <w:tcW w:w="445" w:type="pct"/>
          </w:tcPr>
          <w:p w:rsidR="00B072A4" w:rsidRPr="00E11D00" w:rsidRDefault="00B072A4" w:rsidP="00B072A4">
            <w:pPr>
              <w:spacing w:line="240" w:lineRule="auto"/>
              <w:ind w:right="-72"/>
              <w:jc w:val="right"/>
              <w:rPr>
                <w:rFonts w:cs="Arial"/>
                <w:sz w:val="8"/>
                <w:szCs w:val="8"/>
              </w:rPr>
            </w:pPr>
          </w:p>
        </w:tc>
        <w:tc>
          <w:tcPr>
            <w:tcW w:w="490" w:type="pct"/>
          </w:tcPr>
          <w:p w:rsidR="00B072A4" w:rsidRPr="00E11D00" w:rsidRDefault="00B072A4" w:rsidP="00B072A4">
            <w:pPr>
              <w:spacing w:line="240" w:lineRule="auto"/>
              <w:ind w:right="-72"/>
              <w:jc w:val="right"/>
              <w:rPr>
                <w:rFonts w:cs="Arial"/>
                <w:sz w:val="8"/>
                <w:szCs w:val="8"/>
              </w:rPr>
            </w:pPr>
          </w:p>
        </w:tc>
        <w:tc>
          <w:tcPr>
            <w:tcW w:w="483" w:type="pct"/>
          </w:tcPr>
          <w:p w:rsidR="00B072A4" w:rsidRPr="00E11D00" w:rsidRDefault="00B072A4" w:rsidP="00B072A4">
            <w:pPr>
              <w:spacing w:line="240" w:lineRule="auto"/>
              <w:ind w:right="-72"/>
              <w:jc w:val="right"/>
              <w:rPr>
                <w:rFonts w:cs="Arial"/>
                <w:sz w:val="8"/>
                <w:szCs w:val="8"/>
              </w:rPr>
            </w:pPr>
          </w:p>
        </w:tc>
      </w:tr>
      <w:tr w:rsidR="00B072A4" w:rsidRPr="005B2673" w:rsidTr="00B072A4">
        <w:tc>
          <w:tcPr>
            <w:tcW w:w="1980" w:type="pct"/>
            <w:vAlign w:val="bottom"/>
          </w:tcPr>
          <w:p w:rsidR="00B072A4" w:rsidRPr="005B2673" w:rsidRDefault="00B072A4" w:rsidP="00B072A4">
            <w:pPr>
              <w:spacing w:line="240" w:lineRule="auto"/>
              <w:ind w:left="432" w:right="-72"/>
              <w:rPr>
                <w:rFonts w:cs="Arial"/>
                <w:sz w:val="18"/>
                <w:szCs w:val="18"/>
              </w:rPr>
            </w:pPr>
            <w:r w:rsidRPr="005B2673">
              <w:rPr>
                <w:rFonts w:cs="Arial"/>
                <w:sz w:val="18"/>
                <w:szCs w:val="18"/>
              </w:rPr>
              <w:t>Net book amount</w:t>
            </w:r>
          </w:p>
        </w:tc>
        <w:tc>
          <w:tcPr>
            <w:tcW w:w="610" w:type="pct"/>
            <w:shd w:val="clear" w:color="auto" w:fill="auto"/>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36,249</w:t>
            </w:r>
          </w:p>
        </w:tc>
        <w:tc>
          <w:tcPr>
            <w:tcW w:w="547"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361,071</w:t>
            </w:r>
          </w:p>
        </w:tc>
        <w:tc>
          <w:tcPr>
            <w:tcW w:w="445"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w:t>
            </w:r>
          </w:p>
        </w:tc>
        <w:tc>
          <w:tcPr>
            <w:tcW w:w="445"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367</w:t>
            </w:r>
          </w:p>
        </w:tc>
        <w:tc>
          <w:tcPr>
            <w:tcW w:w="490"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1,958</w:t>
            </w:r>
          </w:p>
        </w:tc>
        <w:tc>
          <w:tcPr>
            <w:tcW w:w="483"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399,645</w:t>
            </w:r>
          </w:p>
        </w:tc>
      </w:tr>
      <w:tr w:rsidR="00B072A4" w:rsidRPr="00E11D00" w:rsidTr="00B072A4">
        <w:tc>
          <w:tcPr>
            <w:tcW w:w="1980" w:type="pct"/>
            <w:vAlign w:val="bottom"/>
          </w:tcPr>
          <w:p w:rsidR="00B072A4" w:rsidRPr="00E11D00" w:rsidRDefault="00B072A4" w:rsidP="00B072A4">
            <w:pPr>
              <w:spacing w:line="240" w:lineRule="auto"/>
              <w:ind w:left="432" w:right="-72"/>
              <w:rPr>
                <w:rFonts w:cs="Arial"/>
                <w:b/>
                <w:bCs/>
                <w:sz w:val="8"/>
                <w:szCs w:val="8"/>
              </w:rPr>
            </w:pPr>
          </w:p>
        </w:tc>
        <w:tc>
          <w:tcPr>
            <w:tcW w:w="610" w:type="pct"/>
            <w:shd w:val="clear" w:color="auto" w:fill="auto"/>
          </w:tcPr>
          <w:p w:rsidR="00B072A4" w:rsidRPr="00E11D00" w:rsidRDefault="00B072A4" w:rsidP="00B072A4">
            <w:pPr>
              <w:spacing w:line="240" w:lineRule="auto"/>
              <w:ind w:right="-72"/>
              <w:jc w:val="right"/>
              <w:rPr>
                <w:rFonts w:cs="Arial"/>
                <w:sz w:val="8"/>
                <w:szCs w:val="8"/>
              </w:rPr>
            </w:pPr>
          </w:p>
        </w:tc>
        <w:tc>
          <w:tcPr>
            <w:tcW w:w="547" w:type="pct"/>
          </w:tcPr>
          <w:p w:rsidR="00B072A4" w:rsidRPr="00E11D00" w:rsidRDefault="00B072A4" w:rsidP="00B072A4">
            <w:pPr>
              <w:spacing w:line="240" w:lineRule="auto"/>
              <w:ind w:right="-72"/>
              <w:jc w:val="right"/>
              <w:rPr>
                <w:rFonts w:cs="Arial"/>
                <w:sz w:val="8"/>
                <w:szCs w:val="8"/>
              </w:rPr>
            </w:pPr>
          </w:p>
        </w:tc>
        <w:tc>
          <w:tcPr>
            <w:tcW w:w="445" w:type="pct"/>
          </w:tcPr>
          <w:p w:rsidR="00B072A4" w:rsidRPr="00E11D00" w:rsidRDefault="00B072A4" w:rsidP="00B072A4">
            <w:pPr>
              <w:spacing w:line="240" w:lineRule="auto"/>
              <w:ind w:right="-72"/>
              <w:jc w:val="right"/>
              <w:rPr>
                <w:rFonts w:cs="Arial"/>
                <w:sz w:val="8"/>
                <w:szCs w:val="8"/>
              </w:rPr>
            </w:pPr>
          </w:p>
        </w:tc>
        <w:tc>
          <w:tcPr>
            <w:tcW w:w="445" w:type="pct"/>
          </w:tcPr>
          <w:p w:rsidR="00B072A4" w:rsidRPr="00E11D00" w:rsidRDefault="00B072A4" w:rsidP="00B072A4">
            <w:pPr>
              <w:spacing w:line="240" w:lineRule="auto"/>
              <w:ind w:right="-72"/>
              <w:jc w:val="right"/>
              <w:rPr>
                <w:rFonts w:cs="Arial"/>
                <w:sz w:val="8"/>
                <w:szCs w:val="8"/>
              </w:rPr>
            </w:pPr>
          </w:p>
        </w:tc>
        <w:tc>
          <w:tcPr>
            <w:tcW w:w="490" w:type="pct"/>
          </w:tcPr>
          <w:p w:rsidR="00B072A4" w:rsidRPr="00E11D00" w:rsidRDefault="00B072A4" w:rsidP="00B072A4">
            <w:pPr>
              <w:spacing w:line="240" w:lineRule="auto"/>
              <w:ind w:right="-72"/>
              <w:jc w:val="right"/>
              <w:rPr>
                <w:rFonts w:cs="Arial"/>
                <w:sz w:val="8"/>
                <w:szCs w:val="8"/>
              </w:rPr>
            </w:pPr>
          </w:p>
        </w:tc>
        <w:tc>
          <w:tcPr>
            <w:tcW w:w="483" w:type="pct"/>
          </w:tcPr>
          <w:p w:rsidR="00B072A4" w:rsidRPr="00E11D00" w:rsidRDefault="00B072A4" w:rsidP="00B072A4">
            <w:pPr>
              <w:spacing w:line="240" w:lineRule="auto"/>
              <w:ind w:right="-72"/>
              <w:jc w:val="right"/>
              <w:rPr>
                <w:rFonts w:cs="Arial"/>
                <w:sz w:val="8"/>
                <w:szCs w:val="8"/>
              </w:rPr>
            </w:pPr>
          </w:p>
        </w:tc>
      </w:tr>
      <w:tr w:rsidR="00B072A4" w:rsidRPr="005B2673" w:rsidTr="00B072A4">
        <w:tc>
          <w:tcPr>
            <w:tcW w:w="1980" w:type="pct"/>
            <w:vAlign w:val="bottom"/>
          </w:tcPr>
          <w:p w:rsidR="00B072A4" w:rsidRPr="005B2673" w:rsidRDefault="00B072A4" w:rsidP="00B072A4">
            <w:pPr>
              <w:spacing w:line="240" w:lineRule="auto"/>
              <w:ind w:left="432"/>
              <w:rPr>
                <w:rFonts w:cs="Arial"/>
                <w:b/>
                <w:bCs/>
                <w:sz w:val="18"/>
                <w:szCs w:val="18"/>
              </w:rPr>
            </w:pPr>
            <w:r w:rsidRPr="005B2673">
              <w:rPr>
                <w:rFonts w:cs="Arial"/>
                <w:b/>
                <w:bCs/>
                <w:sz w:val="18"/>
                <w:szCs w:val="18"/>
              </w:rPr>
              <w:t>For the year ended 31 December 2018</w:t>
            </w:r>
          </w:p>
        </w:tc>
        <w:tc>
          <w:tcPr>
            <w:tcW w:w="610" w:type="pct"/>
            <w:shd w:val="clear" w:color="auto" w:fill="auto"/>
          </w:tcPr>
          <w:p w:rsidR="00B072A4" w:rsidRPr="00B072A4" w:rsidRDefault="00B072A4" w:rsidP="00B072A4">
            <w:pPr>
              <w:spacing w:line="240" w:lineRule="auto"/>
              <w:ind w:right="-72"/>
              <w:jc w:val="right"/>
              <w:rPr>
                <w:rFonts w:cs="Arial"/>
                <w:sz w:val="18"/>
                <w:szCs w:val="18"/>
              </w:rPr>
            </w:pPr>
          </w:p>
        </w:tc>
        <w:tc>
          <w:tcPr>
            <w:tcW w:w="547" w:type="pct"/>
          </w:tcPr>
          <w:p w:rsidR="00B072A4" w:rsidRPr="00B072A4" w:rsidRDefault="00B072A4" w:rsidP="00B072A4">
            <w:pPr>
              <w:spacing w:line="240" w:lineRule="auto"/>
              <w:ind w:right="-72"/>
              <w:jc w:val="right"/>
              <w:rPr>
                <w:rFonts w:cs="Arial"/>
                <w:sz w:val="18"/>
                <w:szCs w:val="18"/>
              </w:rPr>
            </w:pPr>
          </w:p>
        </w:tc>
        <w:tc>
          <w:tcPr>
            <w:tcW w:w="445" w:type="pct"/>
          </w:tcPr>
          <w:p w:rsidR="00B072A4" w:rsidRPr="00B072A4" w:rsidRDefault="00B072A4" w:rsidP="00B072A4">
            <w:pPr>
              <w:spacing w:line="240" w:lineRule="auto"/>
              <w:ind w:right="-72"/>
              <w:jc w:val="right"/>
              <w:rPr>
                <w:rFonts w:cs="Arial"/>
                <w:sz w:val="18"/>
                <w:szCs w:val="18"/>
              </w:rPr>
            </w:pPr>
          </w:p>
        </w:tc>
        <w:tc>
          <w:tcPr>
            <w:tcW w:w="445" w:type="pct"/>
          </w:tcPr>
          <w:p w:rsidR="00B072A4" w:rsidRPr="00B072A4" w:rsidRDefault="00B072A4" w:rsidP="00B072A4">
            <w:pPr>
              <w:spacing w:line="240" w:lineRule="auto"/>
              <w:ind w:right="-72"/>
              <w:jc w:val="right"/>
              <w:rPr>
                <w:rFonts w:cs="Arial"/>
                <w:sz w:val="18"/>
                <w:szCs w:val="18"/>
              </w:rPr>
            </w:pPr>
          </w:p>
        </w:tc>
        <w:tc>
          <w:tcPr>
            <w:tcW w:w="490" w:type="pct"/>
          </w:tcPr>
          <w:p w:rsidR="00B072A4" w:rsidRPr="00B072A4" w:rsidRDefault="00B072A4" w:rsidP="00B072A4">
            <w:pPr>
              <w:spacing w:line="240" w:lineRule="auto"/>
              <w:ind w:right="-72"/>
              <w:jc w:val="right"/>
              <w:rPr>
                <w:rFonts w:cs="Arial"/>
                <w:sz w:val="18"/>
                <w:szCs w:val="18"/>
              </w:rPr>
            </w:pPr>
          </w:p>
        </w:tc>
        <w:tc>
          <w:tcPr>
            <w:tcW w:w="483" w:type="pct"/>
          </w:tcPr>
          <w:p w:rsidR="00B072A4" w:rsidRPr="00B072A4" w:rsidRDefault="00B072A4" w:rsidP="00B072A4">
            <w:pPr>
              <w:spacing w:line="240" w:lineRule="auto"/>
              <w:ind w:right="-72"/>
              <w:jc w:val="right"/>
              <w:rPr>
                <w:rFonts w:cs="Arial"/>
                <w:sz w:val="18"/>
                <w:szCs w:val="18"/>
              </w:rPr>
            </w:pPr>
          </w:p>
        </w:tc>
      </w:tr>
      <w:tr w:rsidR="00B072A4" w:rsidRPr="005B2673" w:rsidTr="00AA234A">
        <w:tc>
          <w:tcPr>
            <w:tcW w:w="1980" w:type="pct"/>
            <w:vAlign w:val="bottom"/>
          </w:tcPr>
          <w:p w:rsidR="00B072A4" w:rsidRPr="005B2673" w:rsidRDefault="00B072A4" w:rsidP="00B072A4">
            <w:pPr>
              <w:spacing w:line="240" w:lineRule="auto"/>
              <w:ind w:left="432"/>
              <w:rPr>
                <w:rFonts w:cs="Arial"/>
                <w:b/>
                <w:bCs/>
                <w:sz w:val="18"/>
                <w:szCs w:val="18"/>
              </w:rPr>
            </w:pPr>
            <w:r w:rsidRPr="005B2673">
              <w:rPr>
                <w:rFonts w:cs="Arial"/>
                <w:sz w:val="18"/>
                <w:szCs w:val="18"/>
              </w:rPr>
              <w:t>Opening net book amount</w:t>
            </w:r>
          </w:p>
        </w:tc>
        <w:tc>
          <w:tcPr>
            <w:tcW w:w="610" w:type="pct"/>
            <w:shd w:val="clear" w:color="auto" w:fill="auto"/>
          </w:tcPr>
          <w:p w:rsidR="00B072A4" w:rsidRPr="00B072A4" w:rsidRDefault="00B072A4" w:rsidP="00B072A4">
            <w:pPr>
              <w:spacing w:line="240" w:lineRule="auto"/>
              <w:ind w:right="-72"/>
              <w:jc w:val="right"/>
              <w:rPr>
                <w:rFonts w:cs="Arial"/>
                <w:sz w:val="18"/>
                <w:szCs w:val="18"/>
              </w:rPr>
            </w:pPr>
            <w:r w:rsidRPr="00B072A4">
              <w:rPr>
                <w:rFonts w:cs="Arial"/>
                <w:sz w:val="18"/>
                <w:szCs w:val="18"/>
              </w:rPr>
              <w:t>36,249</w:t>
            </w:r>
          </w:p>
        </w:tc>
        <w:tc>
          <w:tcPr>
            <w:tcW w:w="547"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361,071</w:t>
            </w:r>
          </w:p>
        </w:tc>
        <w:tc>
          <w:tcPr>
            <w:tcW w:w="445"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w:t>
            </w:r>
          </w:p>
        </w:tc>
        <w:tc>
          <w:tcPr>
            <w:tcW w:w="445"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367</w:t>
            </w:r>
          </w:p>
        </w:tc>
        <w:tc>
          <w:tcPr>
            <w:tcW w:w="490"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1,958</w:t>
            </w:r>
          </w:p>
        </w:tc>
        <w:tc>
          <w:tcPr>
            <w:tcW w:w="483"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399,645</w:t>
            </w:r>
          </w:p>
        </w:tc>
      </w:tr>
      <w:tr w:rsidR="00B072A4" w:rsidRPr="005B2673" w:rsidTr="00B072A4">
        <w:tc>
          <w:tcPr>
            <w:tcW w:w="1980" w:type="pct"/>
            <w:vAlign w:val="bottom"/>
          </w:tcPr>
          <w:p w:rsidR="00B072A4" w:rsidRPr="005B2673" w:rsidRDefault="00B072A4" w:rsidP="00B072A4">
            <w:pPr>
              <w:spacing w:line="240" w:lineRule="auto"/>
              <w:ind w:left="432"/>
              <w:rPr>
                <w:rFonts w:cs="Arial"/>
                <w:sz w:val="18"/>
                <w:szCs w:val="18"/>
              </w:rPr>
            </w:pPr>
            <w:r w:rsidRPr="005B2673">
              <w:rPr>
                <w:rFonts w:cs="Arial"/>
                <w:sz w:val="18"/>
                <w:szCs w:val="18"/>
              </w:rPr>
              <w:t>Additions</w:t>
            </w:r>
          </w:p>
        </w:tc>
        <w:tc>
          <w:tcPr>
            <w:tcW w:w="610" w:type="pct"/>
            <w:shd w:val="clear" w:color="auto" w:fill="auto"/>
          </w:tcPr>
          <w:p w:rsidR="00B072A4" w:rsidRPr="00B072A4" w:rsidRDefault="00B072A4" w:rsidP="00B072A4">
            <w:pPr>
              <w:spacing w:line="240" w:lineRule="auto"/>
              <w:ind w:right="-72"/>
              <w:jc w:val="right"/>
              <w:rPr>
                <w:rFonts w:cs="Arial"/>
                <w:sz w:val="18"/>
                <w:szCs w:val="18"/>
              </w:rPr>
            </w:pPr>
            <w:r w:rsidRPr="00B072A4">
              <w:rPr>
                <w:rFonts w:cs="Arial"/>
                <w:sz w:val="18"/>
                <w:szCs w:val="18"/>
              </w:rPr>
              <w:t>15,801</w:t>
            </w:r>
          </w:p>
        </w:tc>
        <w:tc>
          <w:tcPr>
            <w:tcW w:w="547"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177,854</w:t>
            </w:r>
          </w:p>
        </w:tc>
        <w:tc>
          <w:tcPr>
            <w:tcW w:w="445"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18,000</w:t>
            </w:r>
          </w:p>
        </w:tc>
        <w:tc>
          <w:tcPr>
            <w:tcW w:w="445"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968</w:t>
            </w:r>
          </w:p>
        </w:tc>
        <w:tc>
          <w:tcPr>
            <w:tcW w:w="490"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704</w:t>
            </w:r>
          </w:p>
        </w:tc>
        <w:tc>
          <w:tcPr>
            <w:tcW w:w="483"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213,327</w:t>
            </w:r>
          </w:p>
        </w:tc>
      </w:tr>
      <w:tr w:rsidR="00B072A4" w:rsidRPr="005B2673" w:rsidTr="00B072A4">
        <w:tc>
          <w:tcPr>
            <w:tcW w:w="1980" w:type="pct"/>
            <w:vAlign w:val="bottom"/>
          </w:tcPr>
          <w:p w:rsidR="00B072A4" w:rsidRPr="005B2673" w:rsidRDefault="00B072A4" w:rsidP="00B072A4">
            <w:pPr>
              <w:spacing w:line="240" w:lineRule="auto"/>
              <w:ind w:left="432"/>
              <w:rPr>
                <w:rFonts w:cs="Arial"/>
                <w:sz w:val="18"/>
                <w:szCs w:val="18"/>
                <w:lang w:bidi="th-TH"/>
              </w:rPr>
            </w:pPr>
            <w:r w:rsidRPr="005B2673">
              <w:rPr>
                <w:rFonts w:cs="Arial"/>
                <w:sz w:val="18"/>
                <w:szCs w:val="18"/>
                <w:lang w:bidi="th-TH"/>
              </w:rPr>
              <w:t>Transfer in(out)</w:t>
            </w:r>
          </w:p>
        </w:tc>
        <w:tc>
          <w:tcPr>
            <w:tcW w:w="610" w:type="pct"/>
            <w:shd w:val="clear" w:color="auto" w:fill="auto"/>
          </w:tcPr>
          <w:p w:rsidR="00B072A4" w:rsidRPr="00B072A4" w:rsidRDefault="00B072A4" w:rsidP="00B072A4">
            <w:pPr>
              <w:spacing w:line="240" w:lineRule="auto"/>
              <w:ind w:right="-72"/>
              <w:jc w:val="right"/>
              <w:rPr>
                <w:rFonts w:cs="Arial"/>
                <w:sz w:val="18"/>
                <w:szCs w:val="18"/>
              </w:rPr>
            </w:pPr>
            <w:r w:rsidRPr="00B072A4">
              <w:rPr>
                <w:rFonts w:cs="Arial"/>
                <w:sz w:val="18"/>
                <w:szCs w:val="18"/>
              </w:rPr>
              <w:t>-</w:t>
            </w:r>
          </w:p>
        </w:tc>
        <w:tc>
          <w:tcPr>
            <w:tcW w:w="547"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w:t>
            </w:r>
          </w:p>
        </w:tc>
        <w:tc>
          <w:tcPr>
            <w:tcW w:w="445"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w:t>
            </w:r>
          </w:p>
        </w:tc>
        <w:tc>
          <w:tcPr>
            <w:tcW w:w="445"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2,585</w:t>
            </w:r>
          </w:p>
        </w:tc>
        <w:tc>
          <w:tcPr>
            <w:tcW w:w="490"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(2,585)</w:t>
            </w:r>
          </w:p>
        </w:tc>
        <w:tc>
          <w:tcPr>
            <w:tcW w:w="483"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w:t>
            </w:r>
          </w:p>
        </w:tc>
      </w:tr>
      <w:tr w:rsidR="00B072A4" w:rsidRPr="005B2673" w:rsidTr="00B072A4">
        <w:tc>
          <w:tcPr>
            <w:tcW w:w="1980" w:type="pct"/>
            <w:vAlign w:val="bottom"/>
          </w:tcPr>
          <w:p w:rsidR="00B072A4" w:rsidRPr="005B2673" w:rsidRDefault="00B072A4" w:rsidP="00B072A4">
            <w:pPr>
              <w:spacing w:line="240" w:lineRule="auto"/>
              <w:ind w:left="432"/>
              <w:rPr>
                <w:rFonts w:cs="Arial"/>
                <w:sz w:val="18"/>
                <w:szCs w:val="18"/>
              </w:rPr>
            </w:pPr>
            <w:r w:rsidRPr="005B2673">
              <w:rPr>
                <w:rFonts w:cs="Arial"/>
                <w:sz w:val="18"/>
                <w:szCs w:val="18"/>
                <w:lang w:bidi="th-TH"/>
              </w:rPr>
              <w:t>Amortisation charge</w:t>
            </w:r>
          </w:p>
        </w:tc>
        <w:tc>
          <w:tcPr>
            <w:tcW w:w="610" w:type="pct"/>
            <w:shd w:val="clear" w:color="auto" w:fill="auto"/>
          </w:tcPr>
          <w:p w:rsidR="00B072A4" w:rsidRPr="00B072A4" w:rsidRDefault="00B072A4" w:rsidP="00EF39F8">
            <w:pPr>
              <w:pBdr>
                <w:bottom w:val="single" w:sz="4" w:space="1" w:color="auto"/>
              </w:pBdr>
              <w:spacing w:line="240" w:lineRule="auto"/>
              <w:ind w:right="-72"/>
              <w:jc w:val="right"/>
              <w:rPr>
                <w:rFonts w:cs="Arial"/>
                <w:sz w:val="18"/>
                <w:szCs w:val="18"/>
              </w:rPr>
            </w:pPr>
            <w:r w:rsidRPr="00B072A4">
              <w:rPr>
                <w:rFonts w:cs="Arial"/>
                <w:sz w:val="18"/>
                <w:szCs w:val="18"/>
              </w:rPr>
              <w:t>(1,544)</w:t>
            </w:r>
          </w:p>
        </w:tc>
        <w:tc>
          <w:tcPr>
            <w:tcW w:w="547" w:type="pct"/>
          </w:tcPr>
          <w:p w:rsidR="00B072A4" w:rsidRPr="00B072A4" w:rsidRDefault="00B072A4" w:rsidP="00EF39F8">
            <w:pPr>
              <w:pBdr>
                <w:bottom w:val="single" w:sz="4" w:space="1" w:color="auto"/>
              </w:pBdr>
              <w:spacing w:line="240" w:lineRule="auto"/>
              <w:ind w:right="-72"/>
              <w:jc w:val="right"/>
              <w:rPr>
                <w:rFonts w:cs="Arial"/>
                <w:sz w:val="18"/>
                <w:szCs w:val="18"/>
              </w:rPr>
            </w:pPr>
            <w:r w:rsidRPr="00B072A4">
              <w:rPr>
                <w:rFonts w:cs="Arial"/>
                <w:sz w:val="18"/>
                <w:szCs w:val="18"/>
              </w:rPr>
              <w:t>(15,371)</w:t>
            </w:r>
          </w:p>
        </w:tc>
        <w:tc>
          <w:tcPr>
            <w:tcW w:w="445" w:type="pct"/>
          </w:tcPr>
          <w:p w:rsidR="00B072A4" w:rsidRPr="00B072A4" w:rsidRDefault="00B072A4" w:rsidP="00EF39F8">
            <w:pPr>
              <w:pBdr>
                <w:bottom w:val="single" w:sz="4" w:space="1" w:color="auto"/>
              </w:pBdr>
              <w:spacing w:line="240" w:lineRule="auto"/>
              <w:ind w:right="-72"/>
              <w:jc w:val="right"/>
              <w:rPr>
                <w:rFonts w:cs="Arial"/>
                <w:sz w:val="18"/>
                <w:szCs w:val="18"/>
              </w:rPr>
            </w:pPr>
            <w:r w:rsidRPr="00B072A4">
              <w:rPr>
                <w:rFonts w:cs="Arial"/>
                <w:sz w:val="18"/>
                <w:szCs w:val="18"/>
              </w:rPr>
              <w:t>(513)</w:t>
            </w:r>
          </w:p>
        </w:tc>
        <w:tc>
          <w:tcPr>
            <w:tcW w:w="445" w:type="pct"/>
          </w:tcPr>
          <w:p w:rsidR="00B072A4" w:rsidRPr="00B072A4" w:rsidRDefault="00B072A4" w:rsidP="00EF39F8">
            <w:pPr>
              <w:pBdr>
                <w:bottom w:val="single" w:sz="4" w:space="1" w:color="auto"/>
              </w:pBdr>
              <w:spacing w:line="240" w:lineRule="auto"/>
              <w:ind w:right="-72"/>
              <w:jc w:val="right"/>
              <w:rPr>
                <w:rFonts w:cs="Arial"/>
                <w:sz w:val="18"/>
                <w:szCs w:val="18"/>
              </w:rPr>
            </w:pPr>
            <w:r w:rsidRPr="00B072A4">
              <w:rPr>
                <w:rFonts w:cs="Arial"/>
                <w:sz w:val="18"/>
                <w:szCs w:val="18"/>
              </w:rPr>
              <w:t>(253)</w:t>
            </w:r>
          </w:p>
        </w:tc>
        <w:tc>
          <w:tcPr>
            <w:tcW w:w="490" w:type="pct"/>
          </w:tcPr>
          <w:p w:rsidR="00B072A4" w:rsidRPr="00B072A4" w:rsidRDefault="00B072A4" w:rsidP="00EF39F8">
            <w:pPr>
              <w:pBdr>
                <w:bottom w:val="single" w:sz="4" w:space="1" w:color="auto"/>
              </w:pBdr>
              <w:spacing w:line="240" w:lineRule="auto"/>
              <w:ind w:right="-72"/>
              <w:jc w:val="right"/>
              <w:rPr>
                <w:rFonts w:cs="Arial"/>
                <w:sz w:val="18"/>
                <w:szCs w:val="18"/>
              </w:rPr>
            </w:pPr>
            <w:r w:rsidRPr="00B072A4">
              <w:rPr>
                <w:rFonts w:cs="Arial"/>
                <w:sz w:val="18"/>
                <w:szCs w:val="18"/>
              </w:rPr>
              <w:t>-</w:t>
            </w:r>
          </w:p>
        </w:tc>
        <w:tc>
          <w:tcPr>
            <w:tcW w:w="483" w:type="pct"/>
          </w:tcPr>
          <w:p w:rsidR="00B072A4" w:rsidRPr="00B072A4" w:rsidRDefault="00B072A4" w:rsidP="00EF39F8">
            <w:pPr>
              <w:pBdr>
                <w:bottom w:val="single" w:sz="4" w:space="1" w:color="auto"/>
              </w:pBdr>
              <w:spacing w:line="240" w:lineRule="auto"/>
              <w:ind w:right="-72"/>
              <w:jc w:val="right"/>
              <w:rPr>
                <w:rFonts w:cs="Arial"/>
                <w:sz w:val="18"/>
                <w:szCs w:val="18"/>
              </w:rPr>
            </w:pPr>
            <w:r w:rsidRPr="00B072A4">
              <w:rPr>
                <w:rFonts w:cs="Arial"/>
                <w:sz w:val="18"/>
                <w:szCs w:val="18"/>
              </w:rPr>
              <w:t>(17,681)</w:t>
            </w:r>
          </w:p>
        </w:tc>
      </w:tr>
      <w:tr w:rsidR="00B072A4" w:rsidRPr="00E11D00" w:rsidTr="00B072A4">
        <w:tc>
          <w:tcPr>
            <w:tcW w:w="1980" w:type="pct"/>
            <w:vAlign w:val="bottom"/>
          </w:tcPr>
          <w:p w:rsidR="00B072A4" w:rsidRPr="00E11D00" w:rsidRDefault="00B072A4" w:rsidP="00B072A4">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610" w:type="pct"/>
            <w:shd w:val="clear" w:color="auto" w:fill="auto"/>
          </w:tcPr>
          <w:p w:rsidR="00B072A4" w:rsidRPr="00E11D00" w:rsidRDefault="00B072A4" w:rsidP="00B072A4">
            <w:pPr>
              <w:spacing w:line="240" w:lineRule="auto"/>
              <w:ind w:right="-72"/>
              <w:jc w:val="right"/>
              <w:rPr>
                <w:rFonts w:cs="Arial"/>
                <w:sz w:val="8"/>
                <w:szCs w:val="8"/>
              </w:rPr>
            </w:pPr>
          </w:p>
        </w:tc>
        <w:tc>
          <w:tcPr>
            <w:tcW w:w="547" w:type="pct"/>
          </w:tcPr>
          <w:p w:rsidR="00B072A4" w:rsidRPr="00E11D00" w:rsidRDefault="00B072A4" w:rsidP="00B072A4">
            <w:pPr>
              <w:spacing w:line="240" w:lineRule="auto"/>
              <w:ind w:right="-72"/>
              <w:jc w:val="right"/>
              <w:rPr>
                <w:rFonts w:cs="Arial"/>
                <w:sz w:val="8"/>
                <w:szCs w:val="8"/>
              </w:rPr>
            </w:pPr>
          </w:p>
        </w:tc>
        <w:tc>
          <w:tcPr>
            <w:tcW w:w="445" w:type="pct"/>
          </w:tcPr>
          <w:p w:rsidR="00B072A4" w:rsidRPr="00E11D00" w:rsidRDefault="00B072A4" w:rsidP="00B072A4">
            <w:pPr>
              <w:spacing w:line="240" w:lineRule="auto"/>
              <w:ind w:right="-72"/>
              <w:jc w:val="right"/>
              <w:rPr>
                <w:rFonts w:cs="Arial"/>
                <w:sz w:val="8"/>
                <w:szCs w:val="8"/>
              </w:rPr>
            </w:pPr>
          </w:p>
        </w:tc>
        <w:tc>
          <w:tcPr>
            <w:tcW w:w="445" w:type="pct"/>
          </w:tcPr>
          <w:p w:rsidR="00B072A4" w:rsidRPr="00E11D00" w:rsidRDefault="00B072A4" w:rsidP="00B072A4">
            <w:pPr>
              <w:spacing w:line="240" w:lineRule="auto"/>
              <w:ind w:right="-72"/>
              <w:jc w:val="right"/>
              <w:rPr>
                <w:rFonts w:cs="Arial"/>
                <w:sz w:val="8"/>
                <w:szCs w:val="8"/>
              </w:rPr>
            </w:pPr>
          </w:p>
        </w:tc>
        <w:tc>
          <w:tcPr>
            <w:tcW w:w="490" w:type="pct"/>
          </w:tcPr>
          <w:p w:rsidR="00B072A4" w:rsidRPr="00E11D00" w:rsidRDefault="00B072A4" w:rsidP="00B072A4">
            <w:pPr>
              <w:spacing w:line="240" w:lineRule="auto"/>
              <w:ind w:right="-72"/>
              <w:jc w:val="right"/>
              <w:rPr>
                <w:rFonts w:cs="Arial"/>
                <w:sz w:val="8"/>
                <w:szCs w:val="8"/>
              </w:rPr>
            </w:pPr>
          </w:p>
        </w:tc>
        <w:tc>
          <w:tcPr>
            <w:tcW w:w="483" w:type="pct"/>
          </w:tcPr>
          <w:p w:rsidR="00B072A4" w:rsidRPr="00E11D00" w:rsidRDefault="00B072A4" w:rsidP="00B072A4">
            <w:pPr>
              <w:spacing w:line="240" w:lineRule="auto"/>
              <w:ind w:right="-72"/>
              <w:jc w:val="right"/>
              <w:rPr>
                <w:rFonts w:cs="Arial"/>
                <w:sz w:val="8"/>
                <w:szCs w:val="8"/>
              </w:rPr>
            </w:pPr>
          </w:p>
        </w:tc>
      </w:tr>
      <w:tr w:rsidR="00B072A4" w:rsidRPr="005B2673" w:rsidTr="00B072A4">
        <w:tc>
          <w:tcPr>
            <w:tcW w:w="1980" w:type="pct"/>
            <w:vAlign w:val="bottom"/>
          </w:tcPr>
          <w:p w:rsidR="00B072A4" w:rsidRPr="005B2673" w:rsidRDefault="00B072A4" w:rsidP="00B072A4">
            <w:pPr>
              <w:spacing w:line="240" w:lineRule="auto"/>
              <w:ind w:left="432" w:right="-72"/>
              <w:rPr>
                <w:rFonts w:cs="Arial"/>
                <w:sz w:val="18"/>
                <w:szCs w:val="18"/>
              </w:rPr>
            </w:pPr>
            <w:r w:rsidRPr="005B2673">
              <w:rPr>
                <w:rFonts w:cs="Arial"/>
                <w:sz w:val="18"/>
                <w:szCs w:val="18"/>
              </w:rPr>
              <w:t>Closing net book amount</w:t>
            </w:r>
          </w:p>
        </w:tc>
        <w:tc>
          <w:tcPr>
            <w:tcW w:w="610" w:type="pct"/>
            <w:shd w:val="clear" w:color="auto" w:fill="auto"/>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50,506</w:t>
            </w:r>
          </w:p>
        </w:tc>
        <w:tc>
          <w:tcPr>
            <w:tcW w:w="547"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523,554</w:t>
            </w:r>
          </w:p>
        </w:tc>
        <w:tc>
          <w:tcPr>
            <w:tcW w:w="445"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17,487</w:t>
            </w:r>
          </w:p>
        </w:tc>
        <w:tc>
          <w:tcPr>
            <w:tcW w:w="445"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3,667</w:t>
            </w:r>
          </w:p>
        </w:tc>
        <w:tc>
          <w:tcPr>
            <w:tcW w:w="490"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77</w:t>
            </w:r>
          </w:p>
        </w:tc>
        <w:tc>
          <w:tcPr>
            <w:tcW w:w="483"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595,291</w:t>
            </w:r>
          </w:p>
        </w:tc>
      </w:tr>
      <w:tr w:rsidR="00B072A4" w:rsidRPr="00E11D00" w:rsidTr="00B072A4">
        <w:tc>
          <w:tcPr>
            <w:tcW w:w="1980" w:type="pct"/>
            <w:vAlign w:val="bottom"/>
          </w:tcPr>
          <w:p w:rsidR="00B072A4" w:rsidRPr="00E11D00" w:rsidRDefault="00B072A4" w:rsidP="00B072A4">
            <w:pPr>
              <w:spacing w:line="240" w:lineRule="auto"/>
              <w:ind w:left="432" w:right="-72"/>
              <w:rPr>
                <w:rFonts w:cs="Arial"/>
                <w:sz w:val="8"/>
                <w:szCs w:val="8"/>
              </w:rPr>
            </w:pPr>
          </w:p>
        </w:tc>
        <w:tc>
          <w:tcPr>
            <w:tcW w:w="610" w:type="pct"/>
            <w:shd w:val="clear" w:color="auto" w:fill="auto"/>
          </w:tcPr>
          <w:p w:rsidR="00B072A4" w:rsidRPr="00E11D00" w:rsidRDefault="00B072A4" w:rsidP="00B072A4">
            <w:pPr>
              <w:spacing w:line="240" w:lineRule="auto"/>
              <w:ind w:right="-72"/>
              <w:jc w:val="right"/>
              <w:rPr>
                <w:rFonts w:cs="Arial"/>
                <w:sz w:val="8"/>
                <w:szCs w:val="8"/>
              </w:rPr>
            </w:pPr>
          </w:p>
        </w:tc>
        <w:tc>
          <w:tcPr>
            <w:tcW w:w="547" w:type="pct"/>
          </w:tcPr>
          <w:p w:rsidR="00B072A4" w:rsidRPr="00E11D00" w:rsidRDefault="00B072A4" w:rsidP="00B072A4">
            <w:pPr>
              <w:spacing w:line="240" w:lineRule="auto"/>
              <w:ind w:right="-72"/>
              <w:jc w:val="right"/>
              <w:rPr>
                <w:rFonts w:cs="Arial"/>
                <w:sz w:val="8"/>
                <w:szCs w:val="8"/>
              </w:rPr>
            </w:pPr>
          </w:p>
        </w:tc>
        <w:tc>
          <w:tcPr>
            <w:tcW w:w="445" w:type="pct"/>
          </w:tcPr>
          <w:p w:rsidR="00B072A4" w:rsidRPr="00E11D00" w:rsidRDefault="00B072A4" w:rsidP="00B072A4">
            <w:pPr>
              <w:spacing w:line="240" w:lineRule="auto"/>
              <w:ind w:right="-72"/>
              <w:jc w:val="right"/>
              <w:rPr>
                <w:rFonts w:cs="Arial"/>
                <w:sz w:val="8"/>
                <w:szCs w:val="8"/>
              </w:rPr>
            </w:pPr>
          </w:p>
        </w:tc>
        <w:tc>
          <w:tcPr>
            <w:tcW w:w="445" w:type="pct"/>
          </w:tcPr>
          <w:p w:rsidR="00B072A4" w:rsidRPr="00E11D00" w:rsidRDefault="00B072A4" w:rsidP="00B072A4">
            <w:pPr>
              <w:spacing w:line="240" w:lineRule="auto"/>
              <w:ind w:right="-72"/>
              <w:jc w:val="right"/>
              <w:rPr>
                <w:rFonts w:cs="Arial"/>
                <w:sz w:val="8"/>
                <w:szCs w:val="8"/>
              </w:rPr>
            </w:pPr>
          </w:p>
        </w:tc>
        <w:tc>
          <w:tcPr>
            <w:tcW w:w="490" w:type="pct"/>
          </w:tcPr>
          <w:p w:rsidR="00B072A4" w:rsidRPr="00E11D00" w:rsidRDefault="00B072A4" w:rsidP="00B072A4">
            <w:pPr>
              <w:spacing w:line="240" w:lineRule="auto"/>
              <w:ind w:right="-72"/>
              <w:jc w:val="right"/>
              <w:rPr>
                <w:rFonts w:cs="Arial"/>
                <w:sz w:val="8"/>
                <w:szCs w:val="8"/>
              </w:rPr>
            </w:pPr>
          </w:p>
        </w:tc>
        <w:tc>
          <w:tcPr>
            <w:tcW w:w="483" w:type="pct"/>
          </w:tcPr>
          <w:p w:rsidR="00B072A4" w:rsidRPr="00E11D00" w:rsidRDefault="00B072A4" w:rsidP="00B072A4">
            <w:pPr>
              <w:spacing w:line="240" w:lineRule="auto"/>
              <w:ind w:right="-72"/>
              <w:jc w:val="right"/>
              <w:rPr>
                <w:rFonts w:cs="Arial"/>
                <w:sz w:val="8"/>
                <w:szCs w:val="8"/>
              </w:rPr>
            </w:pPr>
          </w:p>
        </w:tc>
      </w:tr>
      <w:tr w:rsidR="00B072A4" w:rsidRPr="005B2673" w:rsidTr="00B072A4">
        <w:tc>
          <w:tcPr>
            <w:tcW w:w="1980" w:type="pct"/>
            <w:vAlign w:val="bottom"/>
          </w:tcPr>
          <w:p w:rsidR="00B072A4" w:rsidRPr="005B2673" w:rsidRDefault="00B072A4" w:rsidP="00B072A4">
            <w:pPr>
              <w:spacing w:line="240" w:lineRule="auto"/>
              <w:ind w:left="432"/>
              <w:rPr>
                <w:rFonts w:cs="Arial"/>
                <w:sz w:val="18"/>
                <w:szCs w:val="18"/>
              </w:rPr>
            </w:pPr>
            <w:r w:rsidRPr="005B2673">
              <w:rPr>
                <w:rFonts w:cs="Arial"/>
                <w:b/>
                <w:bCs/>
                <w:sz w:val="18"/>
                <w:szCs w:val="18"/>
              </w:rPr>
              <w:t>At 31 December 2018</w:t>
            </w:r>
          </w:p>
        </w:tc>
        <w:tc>
          <w:tcPr>
            <w:tcW w:w="610" w:type="pct"/>
            <w:shd w:val="clear" w:color="auto" w:fill="auto"/>
          </w:tcPr>
          <w:p w:rsidR="00B072A4" w:rsidRPr="00B072A4" w:rsidRDefault="00B072A4" w:rsidP="00B072A4">
            <w:pPr>
              <w:spacing w:line="240" w:lineRule="auto"/>
              <w:ind w:right="-72"/>
              <w:jc w:val="right"/>
              <w:rPr>
                <w:rFonts w:cs="Arial"/>
                <w:sz w:val="18"/>
                <w:szCs w:val="18"/>
              </w:rPr>
            </w:pPr>
          </w:p>
        </w:tc>
        <w:tc>
          <w:tcPr>
            <w:tcW w:w="547" w:type="pct"/>
          </w:tcPr>
          <w:p w:rsidR="00B072A4" w:rsidRPr="00B072A4" w:rsidRDefault="00B072A4" w:rsidP="00B072A4">
            <w:pPr>
              <w:spacing w:line="240" w:lineRule="auto"/>
              <w:ind w:right="-72"/>
              <w:jc w:val="right"/>
              <w:rPr>
                <w:rFonts w:cs="Arial"/>
                <w:sz w:val="18"/>
                <w:szCs w:val="18"/>
              </w:rPr>
            </w:pPr>
          </w:p>
        </w:tc>
        <w:tc>
          <w:tcPr>
            <w:tcW w:w="445" w:type="pct"/>
          </w:tcPr>
          <w:p w:rsidR="00B072A4" w:rsidRPr="00B072A4" w:rsidRDefault="00B072A4" w:rsidP="00B072A4">
            <w:pPr>
              <w:spacing w:line="240" w:lineRule="auto"/>
              <w:ind w:right="-72"/>
              <w:jc w:val="right"/>
              <w:rPr>
                <w:rFonts w:cs="Arial"/>
                <w:sz w:val="18"/>
                <w:szCs w:val="18"/>
              </w:rPr>
            </w:pPr>
          </w:p>
        </w:tc>
        <w:tc>
          <w:tcPr>
            <w:tcW w:w="445" w:type="pct"/>
          </w:tcPr>
          <w:p w:rsidR="00B072A4" w:rsidRPr="00B072A4" w:rsidRDefault="00B072A4" w:rsidP="00B072A4">
            <w:pPr>
              <w:spacing w:line="240" w:lineRule="auto"/>
              <w:ind w:right="-72"/>
              <w:jc w:val="right"/>
              <w:rPr>
                <w:rFonts w:cs="Arial"/>
                <w:sz w:val="18"/>
                <w:szCs w:val="18"/>
              </w:rPr>
            </w:pPr>
          </w:p>
        </w:tc>
        <w:tc>
          <w:tcPr>
            <w:tcW w:w="490" w:type="pct"/>
          </w:tcPr>
          <w:p w:rsidR="00B072A4" w:rsidRPr="00B072A4" w:rsidRDefault="00B072A4" w:rsidP="00B072A4">
            <w:pPr>
              <w:spacing w:line="240" w:lineRule="auto"/>
              <w:ind w:right="-72"/>
              <w:jc w:val="right"/>
              <w:rPr>
                <w:rFonts w:cs="Arial"/>
                <w:sz w:val="18"/>
                <w:szCs w:val="18"/>
              </w:rPr>
            </w:pPr>
          </w:p>
        </w:tc>
        <w:tc>
          <w:tcPr>
            <w:tcW w:w="483" w:type="pct"/>
          </w:tcPr>
          <w:p w:rsidR="00B072A4" w:rsidRPr="00B072A4" w:rsidRDefault="00B072A4" w:rsidP="00B072A4">
            <w:pPr>
              <w:spacing w:line="240" w:lineRule="auto"/>
              <w:ind w:right="-72"/>
              <w:jc w:val="right"/>
              <w:rPr>
                <w:rFonts w:cs="Arial"/>
                <w:sz w:val="18"/>
                <w:szCs w:val="18"/>
              </w:rPr>
            </w:pPr>
          </w:p>
        </w:tc>
      </w:tr>
      <w:tr w:rsidR="00B072A4" w:rsidRPr="005B2673" w:rsidTr="00B072A4">
        <w:tc>
          <w:tcPr>
            <w:tcW w:w="1980" w:type="pct"/>
            <w:vAlign w:val="bottom"/>
          </w:tcPr>
          <w:p w:rsidR="00B072A4" w:rsidRPr="005B2673" w:rsidRDefault="00B072A4" w:rsidP="00B072A4">
            <w:pPr>
              <w:spacing w:line="240" w:lineRule="auto"/>
              <w:ind w:left="432"/>
              <w:rPr>
                <w:rFonts w:cs="Arial"/>
                <w:b/>
                <w:bCs/>
                <w:sz w:val="18"/>
                <w:szCs w:val="18"/>
              </w:rPr>
            </w:pPr>
            <w:r w:rsidRPr="005B2673">
              <w:rPr>
                <w:rFonts w:cs="Arial"/>
                <w:sz w:val="18"/>
                <w:szCs w:val="18"/>
              </w:rPr>
              <w:t>Cost</w:t>
            </w:r>
          </w:p>
        </w:tc>
        <w:tc>
          <w:tcPr>
            <w:tcW w:w="610" w:type="pct"/>
            <w:shd w:val="clear" w:color="auto" w:fill="auto"/>
          </w:tcPr>
          <w:p w:rsidR="00B072A4" w:rsidRPr="00B072A4" w:rsidRDefault="00B072A4" w:rsidP="00B072A4">
            <w:pPr>
              <w:spacing w:line="240" w:lineRule="auto"/>
              <w:ind w:right="-72"/>
              <w:jc w:val="right"/>
              <w:rPr>
                <w:rFonts w:cs="Arial"/>
                <w:sz w:val="18"/>
                <w:szCs w:val="18"/>
              </w:rPr>
            </w:pPr>
            <w:r w:rsidRPr="00B072A4">
              <w:rPr>
                <w:rFonts w:cs="Arial"/>
                <w:sz w:val="18"/>
                <w:szCs w:val="18"/>
              </w:rPr>
              <w:t>54,153</w:t>
            </w:r>
          </w:p>
        </w:tc>
        <w:tc>
          <w:tcPr>
            <w:tcW w:w="547"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559,225</w:t>
            </w:r>
          </w:p>
        </w:tc>
        <w:tc>
          <w:tcPr>
            <w:tcW w:w="445"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18,000</w:t>
            </w:r>
          </w:p>
        </w:tc>
        <w:tc>
          <w:tcPr>
            <w:tcW w:w="445"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3,936</w:t>
            </w:r>
          </w:p>
        </w:tc>
        <w:tc>
          <w:tcPr>
            <w:tcW w:w="490"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77</w:t>
            </w:r>
          </w:p>
        </w:tc>
        <w:tc>
          <w:tcPr>
            <w:tcW w:w="483" w:type="pct"/>
          </w:tcPr>
          <w:p w:rsidR="00B072A4" w:rsidRPr="00B072A4" w:rsidRDefault="00B072A4" w:rsidP="00B072A4">
            <w:pPr>
              <w:spacing w:line="240" w:lineRule="auto"/>
              <w:ind w:right="-72"/>
              <w:jc w:val="right"/>
              <w:rPr>
                <w:rFonts w:cs="Arial"/>
                <w:sz w:val="18"/>
                <w:szCs w:val="18"/>
              </w:rPr>
            </w:pPr>
            <w:r w:rsidRPr="00B072A4">
              <w:rPr>
                <w:rFonts w:cs="Arial"/>
                <w:sz w:val="18"/>
                <w:szCs w:val="18"/>
              </w:rPr>
              <w:t>635,391</w:t>
            </w:r>
          </w:p>
        </w:tc>
      </w:tr>
      <w:tr w:rsidR="00B072A4" w:rsidRPr="005B2673" w:rsidTr="00B072A4">
        <w:tc>
          <w:tcPr>
            <w:tcW w:w="1980" w:type="pct"/>
            <w:vAlign w:val="bottom"/>
          </w:tcPr>
          <w:p w:rsidR="00B072A4" w:rsidRPr="005B2673" w:rsidRDefault="00B072A4" w:rsidP="00B072A4">
            <w:pPr>
              <w:spacing w:line="240" w:lineRule="auto"/>
              <w:ind w:left="432"/>
              <w:rPr>
                <w:rFonts w:cs="Arial"/>
                <w:sz w:val="18"/>
                <w:szCs w:val="18"/>
              </w:rPr>
            </w:pPr>
            <w:r w:rsidRPr="005B2673">
              <w:rPr>
                <w:rFonts w:cs="Arial"/>
                <w:sz w:val="18"/>
                <w:szCs w:val="18"/>
                <w:u w:val="single"/>
              </w:rPr>
              <w:t>Less</w:t>
            </w:r>
            <w:r w:rsidRPr="005B2673">
              <w:rPr>
                <w:rFonts w:cs="Arial"/>
                <w:sz w:val="18"/>
                <w:szCs w:val="18"/>
              </w:rPr>
              <w:t xml:space="preserve"> Accumulated amortisation</w:t>
            </w:r>
          </w:p>
        </w:tc>
        <w:tc>
          <w:tcPr>
            <w:tcW w:w="610" w:type="pct"/>
            <w:shd w:val="clear" w:color="auto" w:fill="auto"/>
          </w:tcPr>
          <w:p w:rsidR="00B072A4" w:rsidRPr="00B072A4" w:rsidRDefault="00B072A4" w:rsidP="00EF39F8">
            <w:pPr>
              <w:pBdr>
                <w:bottom w:val="single" w:sz="4" w:space="1" w:color="auto"/>
              </w:pBdr>
              <w:spacing w:line="240" w:lineRule="auto"/>
              <w:ind w:right="-72"/>
              <w:jc w:val="right"/>
              <w:rPr>
                <w:rFonts w:cs="Arial"/>
                <w:sz w:val="18"/>
                <w:szCs w:val="18"/>
              </w:rPr>
            </w:pPr>
            <w:r w:rsidRPr="00B072A4">
              <w:rPr>
                <w:rFonts w:cs="Arial"/>
                <w:sz w:val="18"/>
                <w:szCs w:val="18"/>
              </w:rPr>
              <w:t>(3,647)</w:t>
            </w:r>
          </w:p>
        </w:tc>
        <w:tc>
          <w:tcPr>
            <w:tcW w:w="547" w:type="pct"/>
          </w:tcPr>
          <w:p w:rsidR="00B072A4" w:rsidRPr="00B072A4" w:rsidRDefault="00B072A4" w:rsidP="00EF39F8">
            <w:pPr>
              <w:pBdr>
                <w:bottom w:val="single" w:sz="4" w:space="1" w:color="auto"/>
              </w:pBdr>
              <w:spacing w:line="240" w:lineRule="auto"/>
              <w:ind w:right="-72"/>
              <w:jc w:val="right"/>
              <w:rPr>
                <w:rFonts w:cs="Arial"/>
                <w:sz w:val="18"/>
                <w:szCs w:val="18"/>
              </w:rPr>
            </w:pPr>
            <w:r w:rsidRPr="00B072A4">
              <w:rPr>
                <w:rFonts w:cs="Arial"/>
                <w:sz w:val="18"/>
                <w:szCs w:val="18"/>
              </w:rPr>
              <w:t>(35,671)</w:t>
            </w:r>
          </w:p>
        </w:tc>
        <w:tc>
          <w:tcPr>
            <w:tcW w:w="445" w:type="pct"/>
          </w:tcPr>
          <w:p w:rsidR="00B072A4" w:rsidRPr="00B072A4" w:rsidRDefault="00B072A4" w:rsidP="00EF39F8">
            <w:pPr>
              <w:pBdr>
                <w:bottom w:val="single" w:sz="4" w:space="1" w:color="auto"/>
              </w:pBdr>
              <w:spacing w:line="240" w:lineRule="auto"/>
              <w:ind w:right="-72"/>
              <w:jc w:val="right"/>
              <w:rPr>
                <w:rFonts w:cs="Arial"/>
                <w:sz w:val="18"/>
                <w:szCs w:val="18"/>
              </w:rPr>
            </w:pPr>
            <w:r w:rsidRPr="00B072A4">
              <w:rPr>
                <w:rFonts w:cs="Arial"/>
                <w:sz w:val="18"/>
                <w:szCs w:val="18"/>
              </w:rPr>
              <w:t>(513)</w:t>
            </w:r>
          </w:p>
        </w:tc>
        <w:tc>
          <w:tcPr>
            <w:tcW w:w="445" w:type="pct"/>
          </w:tcPr>
          <w:p w:rsidR="00B072A4" w:rsidRPr="00B072A4" w:rsidRDefault="00B072A4" w:rsidP="00EF39F8">
            <w:pPr>
              <w:pBdr>
                <w:bottom w:val="single" w:sz="4" w:space="1" w:color="auto"/>
              </w:pBdr>
              <w:spacing w:line="240" w:lineRule="auto"/>
              <w:ind w:right="-72"/>
              <w:jc w:val="right"/>
              <w:rPr>
                <w:rFonts w:cs="Arial"/>
                <w:sz w:val="18"/>
                <w:szCs w:val="18"/>
              </w:rPr>
            </w:pPr>
            <w:r w:rsidRPr="00B072A4">
              <w:rPr>
                <w:rFonts w:cs="Arial"/>
                <w:sz w:val="18"/>
                <w:szCs w:val="18"/>
              </w:rPr>
              <w:t>(269)</w:t>
            </w:r>
          </w:p>
        </w:tc>
        <w:tc>
          <w:tcPr>
            <w:tcW w:w="490" w:type="pct"/>
          </w:tcPr>
          <w:p w:rsidR="00B072A4" w:rsidRPr="00B072A4" w:rsidRDefault="00B072A4" w:rsidP="00EF39F8">
            <w:pPr>
              <w:pBdr>
                <w:bottom w:val="single" w:sz="4" w:space="1" w:color="auto"/>
              </w:pBdr>
              <w:spacing w:line="240" w:lineRule="auto"/>
              <w:ind w:right="-72"/>
              <w:jc w:val="right"/>
              <w:rPr>
                <w:rFonts w:cs="Arial"/>
                <w:sz w:val="18"/>
                <w:szCs w:val="18"/>
              </w:rPr>
            </w:pPr>
            <w:r w:rsidRPr="00B072A4">
              <w:rPr>
                <w:rFonts w:cs="Arial"/>
                <w:sz w:val="18"/>
                <w:szCs w:val="18"/>
              </w:rPr>
              <w:t>-</w:t>
            </w:r>
          </w:p>
        </w:tc>
        <w:tc>
          <w:tcPr>
            <w:tcW w:w="483" w:type="pct"/>
          </w:tcPr>
          <w:p w:rsidR="00B072A4" w:rsidRPr="00B072A4" w:rsidRDefault="00B072A4" w:rsidP="00EF39F8">
            <w:pPr>
              <w:pBdr>
                <w:bottom w:val="single" w:sz="4" w:space="1" w:color="auto"/>
              </w:pBdr>
              <w:spacing w:line="240" w:lineRule="auto"/>
              <w:ind w:right="-72"/>
              <w:jc w:val="right"/>
              <w:rPr>
                <w:rFonts w:cs="Arial"/>
                <w:sz w:val="18"/>
                <w:szCs w:val="18"/>
              </w:rPr>
            </w:pPr>
            <w:r w:rsidRPr="00B072A4">
              <w:rPr>
                <w:rFonts w:cs="Arial"/>
                <w:sz w:val="18"/>
                <w:szCs w:val="18"/>
              </w:rPr>
              <w:t>(40,100)</w:t>
            </w:r>
          </w:p>
        </w:tc>
      </w:tr>
      <w:tr w:rsidR="00B072A4" w:rsidRPr="00E11D00" w:rsidTr="00B072A4">
        <w:tc>
          <w:tcPr>
            <w:tcW w:w="1980" w:type="pct"/>
            <w:vAlign w:val="bottom"/>
          </w:tcPr>
          <w:p w:rsidR="00B072A4" w:rsidRPr="00E11D00" w:rsidRDefault="00B072A4" w:rsidP="00B072A4">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610" w:type="pct"/>
            <w:shd w:val="clear" w:color="auto" w:fill="auto"/>
          </w:tcPr>
          <w:p w:rsidR="00B072A4" w:rsidRPr="00E11D00" w:rsidRDefault="00B072A4" w:rsidP="00B072A4">
            <w:pPr>
              <w:spacing w:line="240" w:lineRule="auto"/>
              <w:ind w:right="-72"/>
              <w:jc w:val="right"/>
              <w:rPr>
                <w:rFonts w:cs="Arial"/>
                <w:sz w:val="8"/>
                <w:szCs w:val="8"/>
              </w:rPr>
            </w:pPr>
          </w:p>
        </w:tc>
        <w:tc>
          <w:tcPr>
            <w:tcW w:w="547" w:type="pct"/>
          </w:tcPr>
          <w:p w:rsidR="00B072A4" w:rsidRPr="00E11D00" w:rsidRDefault="00B072A4" w:rsidP="00B072A4">
            <w:pPr>
              <w:spacing w:line="240" w:lineRule="auto"/>
              <w:ind w:right="-72"/>
              <w:jc w:val="right"/>
              <w:rPr>
                <w:rFonts w:cs="Arial"/>
                <w:sz w:val="8"/>
                <w:szCs w:val="8"/>
              </w:rPr>
            </w:pPr>
          </w:p>
        </w:tc>
        <w:tc>
          <w:tcPr>
            <w:tcW w:w="445" w:type="pct"/>
          </w:tcPr>
          <w:p w:rsidR="00B072A4" w:rsidRPr="00E11D00" w:rsidRDefault="00B072A4" w:rsidP="00B072A4">
            <w:pPr>
              <w:spacing w:line="240" w:lineRule="auto"/>
              <w:ind w:right="-72"/>
              <w:jc w:val="right"/>
              <w:rPr>
                <w:rFonts w:cs="Arial"/>
                <w:sz w:val="8"/>
                <w:szCs w:val="8"/>
              </w:rPr>
            </w:pPr>
          </w:p>
        </w:tc>
        <w:tc>
          <w:tcPr>
            <w:tcW w:w="445" w:type="pct"/>
          </w:tcPr>
          <w:p w:rsidR="00B072A4" w:rsidRPr="00E11D00" w:rsidRDefault="00B072A4" w:rsidP="00B072A4">
            <w:pPr>
              <w:spacing w:line="240" w:lineRule="auto"/>
              <w:ind w:right="-72"/>
              <w:jc w:val="right"/>
              <w:rPr>
                <w:rFonts w:cs="Arial"/>
                <w:sz w:val="8"/>
                <w:szCs w:val="8"/>
              </w:rPr>
            </w:pPr>
          </w:p>
        </w:tc>
        <w:tc>
          <w:tcPr>
            <w:tcW w:w="490" w:type="pct"/>
          </w:tcPr>
          <w:p w:rsidR="00B072A4" w:rsidRPr="00E11D00" w:rsidRDefault="00B072A4" w:rsidP="00B072A4">
            <w:pPr>
              <w:spacing w:line="240" w:lineRule="auto"/>
              <w:ind w:right="-72"/>
              <w:jc w:val="right"/>
              <w:rPr>
                <w:rFonts w:cs="Arial"/>
                <w:sz w:val="8"/>
                <w:szCs w:val="8"/>
              </w:rPr>
            </w:pPr>
          </w:p>
        </w:tc>
        <w:tc>
          <w:tcPr>
            <w:tcW w:w="483" w:type="pct"/>
          </w:tcPr>
          <w:p w:rsidR="00B072A4" w:rsidRPr="00E11D00" w:rsidRDefault="00B072A4" w:rsidP="00B072A4">
            <w:pPr>
              <w:spacing w:line="240" w:lineRule="auto"/>
              <w:ind w:right="-72"/>
              <w:jc w:val="right"/>
              <w:rPr>
                <w:rFonts w:cs="Arial"/>
                <w:sz w:val="8"/>
                <w:szCs w:val="8"/>
              </w:rPr>
            </w:pPr>
          </w:p>
        </w:tc>
      </w:tr>
      <w:tr w:rsidR="00B072A4" w:rsidRPr="005B2673" w:rsidTr="00B072A4">
        <w:tc>
          <w:tcPr>
            <w:tcW w:w="1980" w:type="pct"/>
            <w:vAlign w:val="bottom"/>
          </w:tcPr>
          <w:p w:rsidR="00B072A4" w:rsidRPr="005B2673" w:rsidRDefault="00B072A4" w:rsidP="00B072A4">
            <w:pPr>
              <w:spacing w:line="240" w:lineRule="auto"/>
              <w:ind w:left="432" w:right="-72"/>
              <w:rPr>
                <w:rFonts w:cs="Arial"/>
                <w:sz w:val="18"/>
                <w:szCs w:val="18"/>
              </w:rPr>
            </w:pPr>
            <w:r w:rsidRPr="005B2673">
              <w:rPr>
                <w:rFonts w:cs="Arial"/>
                <w:sz w:val="18"/>
                <w:szCs w:val="18"/>
              </w:rPr>
              <w:t>Net book amount</w:t>
            </w:r>
          </w:p>
        </w:tc>
        <w:tc>
          <w:tcPr>
            <w:tcW w:w="610" w:type="pct"/>
            <w:shd w:val="clear" w:color="auto" w:fill="auto"/>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50,506</w:t>
            </w:r>
          </w:p>
        </w:tc>
        <w:tc>
          <w:tcPr>
            <w:tcW w:w="547"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523,554</w:t>
            </w:r>
          </w:p>
        </w:tc>
        <w:tc>
          <w:tcPr>
            <w:tcW w:w="445"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17,487</w:t>
            </w:r>
          </w:p>
        </w:tc>
        <w:tc>
          <w:tcPr>
            <w:tcW w:w="445"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3,667</w:t>
            </w:r>
          </w:p>
        </w:tc>
        <w:tc>
          <w:tcPr>
            <w:tcW w:w="490"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77</w:t>
            </w:r>
          </w:p>
        </w:tc>
        <w:tc>
          <w:tcPr>
            <w:tcW w:w="483" w:type="pct"/>
          </w:tcPr>
          <w:p w:rsidR="00B072A4" w:rsidRPr="00B072A4" w:rsidRDefault="00B072A4" w:rsidP="00EF39F8">
            <w:pPr>
              <w:pBdr>
                <w:bottom w:val="double" w:sz="4" w:space="1" w:color="auto"/>
              </w:pBdr>
              <w:spacing w:line="240" w:lineRule="auto"/>
              <w:ind w:right="-72"/>
              <w:jc w:val="right"/>
              <w:rPr>
                <w:rFonts w:cs="Arial"/>
                <w:sz w:val="18"/>
                <w:szCs w:val="18"/>
              </w:rPr>
            </w:pPr>
            <w:r w:rsidRPr="00B072A4">
              <w:rPr>
                <w:rFonts w:cs="Arial"/>
                <w:sz w:val="18"/>
                <w:szCs w:val="18"/>
              </w:rPr>
              <w:t>595,291</w:t>
            </w:r>
          </w:p>
        </w:tc>
      </w:tr>
      <w:tr w:rsidR="00762164" w:rsidRPr="00E11D00" w:rsidTr="00AA234A">
        <w:tc>
          <w:tcPr>
            <w:tcW w:w="1980" w:type="pct"/>
            <w:vAlign w:val="bottom"/>
          </w:tcPr>
          <w:p w:rsidR="00762164" w:rsidRPr="00E11D00" w:rsidRDefault="00762164" w:rsidP="00AA234A">
            <w:pPr>
              <w:spacing w:line="240" w:lineRule="auto"/>
              <w:ind w:left="432" w:right="-72"/>
              <w:rPr>
                <w:rFonts w:cs="Arial"/>
                <w:b/>
                <w:bCs/>
                <w:sz w:val="8"/>
                <w:szCs w:val="8"/>
              </w:rPr>
            </w:pPr>
          </w:p>
        </w:tc>
        <w:tc>
          <w:tcPr>
            <w:tcW w:w="610" w:type="pct"/>
            <w:shd w:val="clear" w:color="auto" w:fill="auto"/>
            <w:vAlign w:val="bottom"/>
          </w:tcPr>
          <w:p w:rsidR="00762164" w:rsidRPr="00E11D00" w:rsidRDefault="00762164" w:rsidP="00AA234A">
            <w:pPr>
              <w:spacing w:line="240" w:lineRule="auto"/>
              <w:ind w:right="-72"/>
              <w:jc w:val="right"/>
              <w:rPr>
                <w:rFonts w:cs="Arial"/>
                <w:sz w:val="8"/>
                <w:szCs w:val="8"/>
              </w:rPr>
            </w:pPr>
          </w:p>
        </w:tc>
        <w:tc>
          <w:tcPr>
            <w:tcW w:w="547" w:type="pct"/>
            <w:vAlign w:val="bottom"/>
          </w:tcPr>
          <w:p w:rsidR="00762164" w:rsidRPr="00E11D00" w:rsidRDefault="00762164" w:rsidP="00AA234A">
            <w:pPr>
              <w:spacing w:line="240" w:lineRule="auto"/>
              <w:ind w:right="-72"/>
              <w:jc w:val="right"/>
              <w:rPr>
                <w:rFonts w:cs="Arial"/>
                <w:sz w:val="8"/>
                <w:szCs w:val="8"/>
              </w:rPr>
            </w:pPr>
          </w:p>
        </w:tc>
        <w:tc>
          <w:tcPr>
            <w:tcW w:w="445" w:type="pct"/>
          </w:tcPr>
          <w:p w:rsidR="00762164" w:rsidRPr="00E11D00" w:rsidRDefault="00762164" w:rsidP="00AA234A">
            <w:pPr>
              <w:spacing w:line="240" w:lineRule="auto"/>
              <w:ind w:right="-72"/>
              <w:jc w:val="right"/>
              <w:rPr>
                <w:rFonts w:cs="Arial"/>
                <w:sz w:val="8"/>
                <w:szCs w:val="8"/>
              </w:rPr>
            </w:pPr>
          </w:p>
        </w:tc>
        <w:tc>
          <w:tcPr>
            <w:tcW w:w="445" w:type="pct"/>
            <w:vAlign w:val="bottom"/>
          </w:tcPr>
          <w:p w:rsidR="00762164" w:rsidRPr="00E11D00" w:rsidRDefault="00762164" w:rsidP="00AA234A">
            <w:pPr>
              <w:spacing w:line="240" w:lineRule="auto"/>
              <w:ind w:right="-72"/>
              <w:jc w:val="right"/>
              <w:rPr>
                <w:rFonts w:cs="Arial"/>
                <w:sz w:val="8"/>
                <w:szCs w:val="8"/>
              </w:rPr>
            </w:pPr>
          </w:p>
        </w:tc>
        <w:tc>
          <w:tcPr>
            <w:tcW w:w="490" w:type="pct"/>
            <w:vAlign w:val="bottom"/>
          </w:tcPr>
          <w:p w:rsidR="00762164" w:rsidRPr="00E11D00" w:rsidRDefault="00762164" w:rsidP="00AA234A">
            <w:pPr>
              <w:spacing w:line="240" w:lineRule="auto"/>
              <w:ind w:right="-72"/>
              <w:jc w:val="right"/>
              <w:rPr>
                <w:rFonts w:cs="Arial"/>
                <w:sz w:val="8"/>
                <w:szCs w:val="8"/>
              </w:rPr>
            </w:pPr>
          </w:p>
        </w:tc>
        <w:tc>
          <w:tcPr>
            <w:tcW w:w="483" w:type="pct"/>
          </w:tcPr>
          <w:p w:rsidR="00762164" w:rsidRPr="00E11D00" w:rsidRDefault="00762164" w:rsidP="00AA234A">
            <w:pPr>
              <w:spacing w:line="240" w:lineRule="auto"/>
              <w:ind w:right="-72"/>
              <w:jc w:val="right"/>
              <w:rPr>
                <w:rFonts w:cs="Arial"/>
                <w:sz w:val="8"/>
                <w:szCs w:val="8"/>
              </w:rPr>
            </w:pPr>
          </w:p>
        </w:tc>
      </w:tr>
      <w:tr w:rsidR="00762164" w:rsidRPr="005B2673" w:rsidTr="00AA234A">
        <w:tc>
          <w:tcPr>
            <w:tcW w:w="1980" w:type="pct"/>
            <w:vAlign w:val="bottom"/>
          </w:tcPr>
          <w:p w:rsidR="00762164" w:rsidRPr="005B2673" w:rsidRDefault="00762164" w:rsidP="00AA234A">
            <w:pPr>
              <w:spacing w:line="240" w:lineRule="auto"/>
              <w:ind w:left="432" w:right="-90"/>
              <w:rPr>
                <w:rFonts w:cs="Arial"/>
                <w:b/>
                <w:bCs/>
                <w:sz w:val="18"/>
                <w:szCs w:val="18"/>
              </w:rPr>
            </w:pPr>
            <w:r w:rsidRPr="005B2673">
              <w:rPr>
                <w:rFonts w:cs="Arial"/>
                <w:b/>
                <w:bCs/>
                <w:sz w:val="18"/>
                <w:szCs w:val="18"/>
              </w:rPr>
              <w:t>For the year ended 31 December 2019</w:t>
            </w:r>
          </w:p>
        </w:tc>
        <w:tc>
          <w:tcPr>
            <w:tcW w:w="610" w:type="pct"/>
            <w:shd w:val="clear" w:color="auto" w:fill="auto"/>
            <w:vAlign w:val="bottom"/>
          </w:tcPr>
          <w:p w:rsidR="00762164" w:rsidRPr="005B2673" w:rsidRDefault="00762164" w:rsidP="00AA234A">
            <w:pPr>
              <w:spacing w:line="240" w:lineRule="auto"/>
              <w:ind w:right="-72"/>
              <w:jc w:val="right"/>
              <w:rPr>
                <w:rFonts w:cs="Arial"/>
                <w:sz w:val="18"/>
                <w:szCs w:val="18"/>
              </w:rPr>
            </w:pPr>
          </w:p>
        </w:tc>
        <w:tc>
          <w:tcPr>
            <w:tcW w:w="547" w:type="pct"/>
            <w:vAlign w:val="bottom"/>
          </w:tcPr>
          <w:p w:rsidR="00762164" w:rsidRPr="005B2673" w:rsidRDefault="00762164" w:rsidP="00AA234A">
            <w:pPr>
              <w:spacing w:line="240" w:lineRule="auto"/>
              <w:ind w:right="-72"/>
              <w:jc w:val="right"/>
              <w:rPr>
                <w:rFonts w:cs="Arial"/>
                <w:sz w:val="18"/>
                <w:szCs w:val="18"/>
              </w:rPr>
            </w:pPr>
          </w:p>
        </w:tc>
        <w:tc>
          <w:tcPr>
            <w:tcW w:w="445" w:type="pct"/>
          </w:tcPr>
          <w:p w:rsidR="00762164" w:rsidRPr="005B2673" w:rsidRDefault="00762164" w:rsidP="00AA234A">
            <w:pPr>
              <w:spacing w:line="240" w:lineRule="auto"/>
              <w:ind w:right="-72"/>
              <w:jc w:val="right"/>
              <w:rPr>
                <w:rFonts w:cs="Arial"/>
                <w:sz w:val="18"/>
                <w:szCs w:val="18"/>
              </w:rPr>
            </w:pPr>
          </w:p>
        </w:tc>
        <w:tc>
          <w:tcPr>
            <w:tcW w:w="445" w:type="pct"/>
            <w:vAlign w:val="bottom"/>
          </w:tcPr>
          <w:p w:rsidR="00762164" w:rsidRPr="005B2673" w:rsidRDefault="00762164" w:rsidP="00AA234A">
            <w:pPr>
              <w:spacing w:line="240" w:lineRule="auto"/>
              <w:ind w:right="-72"/>
              <w:jc w:val="right"/>
              <w:rPr>
                <w:rFonts w:cs="Arial"/>
                <w:sz w:val="18"/>
                <w:szCs w:val="18"/>
              </w:rPr>
            </w:pPr>
          </w:p>
        </w:tc>
        <w:tc>
          <w:tcPr>
            <w:tcW w:w="490" w:type="pct"/>
            <w:vAlign w:val="bottom"/>
          </w:tcPr>
          <w:p w:rsidR="00762164" w:rsidRPr="005B2673" w:rsidRDefault="00762164" w:rsidP="00AA234A">
            <w:pPr>
              <w:spacing w:line="240" w:lineRule="auto"/>
              <w:ind w:right="-72"/>
              <w:jc w:val="right"/>
              <w:rPr>
                <w:rFonts w:cs="Arial"/>
                <w:sz w:val="18"/>
                <w:szCs w:val="18"/>
              </w:rPr>
            </w:pPr>
          </w:p>
        </w:tc>
        <w:tc>
          <w:tcPr>
            <w:tcW w:w="483" w:type="pct"/>
          </w:tcPr>
          <w:p w:rsidR="00762164" w:rsidRPr="005B2673" w:rsidRDefault="00762164" w:rsidP="00AA234A">
            <w:pPr>
              <w:spacing w:line="240" w:lineRule="auto"/>
              <w:ind w:right="-72"/>
              <w:jc w:val="right"/>
              <w:rPr>
                <w:rFonts w:cs="Arial"/>
                <w:sz w:val="18"/>
                <w:szCs w:val="18"/>
              </w:rPr>
            </w:pPr>
          </w:p>
        </w:tc>
      </w:tr>
      <w:tr w:rsidR="008408A6" w:rsidRPr="005B2673" w:rsidTr="007343FE">
        <w:tc>
          <w:tcPr>
            <w:tcW w:w="1980" w:type="pct"/>
            <w:vAlign w:val="bottom"/>
          </w:tcPr>
          <w:p w:rsidR="008408A6" w:rsidRPr="005B2673" w:rsidRDefault="008408A6" w:rsidP="008408A6">
            <w:pPr>
              <w:spacing w:line="240" w:lineRule="auto"/>
              <w:ind w:left="432"/>
              <w:rPr>
                <w:rFonts w:cs="Arial"/>
                <w:sz w:val="18"/>
                <w:szCs w:val="18"/>
                <w:rtl/>
                <w:cs/>
              </w:rPr>
            </w:pPr>
            <w:r w:rsidRPr="005B2673">
              <w:rPr>
                <w:rFonts w:cs="Arial"/>
                <w:sz w:val="18"/>
                <w:szCs w:val="18"/>
                <w:lang w:bidi="th-TH"/>
              </w:rPr>
              <w:t>Opening net book amount</w:t>
            </w:r>
          </w:p>
        </w:tc>
        <w:tc>
          <w:tcPr>
            <w:tcW w:w="610" w:type="pct"/>
            <w:shd w:val="clear" w:color="auto" w:fill="auto"/>
          </w:tcPr>
          <w:p w:rsidR="008408A6" w:rsidRPr="008408A6" w:rsidRDefault="008408A6" w:rsidP="008408A6">
            <w:pPr>
              <w:spacing w:line="240" w:lineRule="auto"/>
              <w:ind w:right="-72"/>
              <w:jc w:val="right"/>
              <w:rPr>
                <w:rFonts w:cs="Arial"/>
                <w:sz w:val="18"/>
                <w:szCs w:val="18"/>
              </w:rPr>
            </w:pPr>
            <w:r w:rsidRPr="008408A6">
              <w:rPr>
                <w:rFonts w:cs="Arial"/>
                <w:sz w:val="18"/>
                <w:szCs w:val="18"/>
              </w:rPr>
              <w:t>50,506</w:t>
            </w:r>
          </w:p>
        </w:tc>
        <w:tc>
          <w:tcPr>
            <w:tcW w:w="547"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523,554</w:t>
            </w:r>
          </w:p>
        </w:tc>
        <w:tc>
          <w:tcPr>
            <w:tcW w:w="445"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17,487</w:t>
            </w:r>
          </w:p>
        </w:tc>
        <w:tc>
          <w:tcPr>
            <w:tcW w:w="445"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3,667</w:t>
            </w:r>
          </w:p>
        </w:tc>
        <w:tc>
          <w:tcPr>
            <w:tcW w:w="490"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77</w:t>
            </w:r>
          </w:p>
        </w:tc>
        <w:tc>
          <w:tcPr>
            <w:tcW w:w="483" w:type="pct"/>
            <w:vAlign w:val="center"/>
          </w:tcPr>
          <w:p w:rsidR="008408A6" w:rsidRPr="005B2673" w:rsidRDefault="008408A6" w:rsidP="008408A6">
            <w:pPr>
              <w:spacing w:line="240" w:lineRule="auto"/>
              <w:ind w:right="-72"/>
              <w:jc w:val="right"/>
              <w:rPr>
                <w:rFonts w:cs="Arial"/>
                <w:sz w:val="18"/>
                <w:szCs w:val="18"/>
              </w:rPr>
            </w:pPr>
            <w:r w:rsidRPr="005B2673">
              <w:rPr>
                <w:rFonts w:cs="Arial"/>
                <w:sz w:val="18"/>
                <w:szCs w:val="18"/>
              </w:rPr>
              <w:t>595,291</w:t>
            </w:r>
          </w:p>
        </w:tc>
      </w:tr>
      <w:tr w:rsidR="008408A6" w:rsidRPr="005B2673" w:rsidTr="007343FE">
        <w:tc>
          <w:tcPr>
            <w:tcW w:w="1980" w:type="pct"/>
            <w:vAlign w:val="bottom"/>
          </w:tcPr>
          <w:p w:rsidR="008408A6" w:rsidRPr="005B2673" w:rsidRDefault="008408A6" w:rsidP="008408A6">
            <w:pPr>
              <w:spacing w:line="240" w:lineRule="auto"/>
              <w:ind w:left="432"/>
              <w:rPr>
                <w:rFonts w:cs="Arial"/>
                <w:sz w:val="18"/>
                <w:szCs w:val="18"/>
              </w:rPr>
            </w:pPr>
            <w:r w:rsidRPr="005B2673">
              <w:rPr>
                <w:rFonts w:cs="Arial"/>
                <w:sz w:val="18"/>
                <w:szCs w:val="18"/>
              </w:rPr>
              <w:t>Additions</w:t>
            </w:r>
          </w:p>
        </w:tc>
        <w:tc>
          <w:tcPr>
            <w:tcW w:w="610" w:type="pct"/>
            <w:shd w:val="clear" w:color="auto" w:fill="auto"/>
          </w:tcPr>
          <w:p w:rsidR="008408A6" w:rsidRPr="008408A6" w:rsidRDefault="008408A6" w:rsidP="008408A6">
            <w:pPr>
              <w:spacing w:line="240" w:lineRule="auto"/>
              <w:ind w:right="-72"/>
              <w:jc w:val="right"/>
              <w:rPr>
                <w:rFonts w:cs="Arial"/>
                <w:sz w:val="18"/>
                <w:szCs w:val="18"/>
              </w:rPr>
            </w:pPr>
            <w:r w:rsidRPr="008408A6">
              <w:rPr>
                <w:rFonts w:cs="Arial"/>
                <w:sz w:val="18"/>
                <w:szCs w:val="18"/>
              </w:rPr>
              <w:t>1,522</w:t>
            </w:r>
          </w:p>
        </w:tc>
        <w:tc>
          <w:tcPr>
            <w:tcW w:w="547"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15,338</w:t>
            </w:r>
          </w:p>
        </w:tc>
        <w:tc>
          <w:tcPr>
            <w:tcW w:w="445"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w:t>
            </w:r>
          </w:p>
        </w:tc>
        <w:tc>
          <w:tcPr>
            <w:tcW w:w="445"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493</w:t>
            </w:r>
          </w:p>
        </w:tc>
        <w:tc>
          <w:tcPr>
            <w:tcW w:w="490"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1,032</w:t>
            </w:r>
          </w:p>
        </w:tc>
        <w:tc>
          <w:tcPr>
            <w:tcW w:w="483"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18,385</w:t>
            </w:r>
          </w:p>
        </w:tc>
      </w:tr>
      <w:tr w:rsidR="008408A6" w:rsidRPr="005B2673" w:rsidTr="007343FE">
        <w:tc>
          <w:tcPr>
            <w:tcW w:w="1980" w:type="pct"/>
            <w:vAlign w:val="bottom"/>
          </w:tcPr>
          <w:p w:rsidR="001B74D5" w:rsidRDefault="008408A6" w:rsidP="008408A6">
            <w:pPr>
              <w:spacing w:line="240" w:lineRule="auto"/>
              <w:ind w:left="432"/>
              <w:rPr>
                <w:rFonts w:cs="Arial"/>
                <w:sz w:val="18"/>
                <w:szCs w:val="18"/>
              </w:rPr>
            </w:pPr>
            <w:r w:rsidRPr="003F7480">
              <w:rPr>
                <w:rFonts w:cs="Arial"/>
                <w:sz w:val="18"/>
                <w:szCs w:val="18"/>
              </w:rPr>
              <w:t>Additions from acquisition of subsidiaries</w:t>
            </w:r>
            <w:r w:rsidR="001B74D5">
              <w:rPr>
                <w:rFonts w:cs="Arial"/>
                <w:sz w:val="18"/>
                <w:szCs w:val="18"/>
              </w:rPr>
              <w:t xml:space="preserve"> during the year</w:t>
            </w:r>
          </w:p>
          <w:p w:rsidR="008408A6" w:rsidRPr="003F7480" w:rsidRDefault="008408A6" w:rsidP="008408A6">
            <w:pPr>
              <w:spacing w:line="240" w:lineRule="auto"/>
              <w:ind w:left="432"/>
              <w:rPr>
                <w:rFonts w:cstheme="minorBidi"/>
                <w:sz w:val="18"/>
                <w:szCs w:val="22"/>
                <w:lang w:bidi="th-TH"/>
              </w:rPr>
            </w:pPr>
            <w:r>
              <w:rPr>
                <w:rFonts w:cstheme="minorBidi" w:hint="cs"/>
                <w:sz w:val="18"/>
                <w:szCs w:val="22"/>
                <w:cs/>
                <w:lang w:bidi="th-TH"/>
              </w:rPr>
              <w:t xml:space="preserve"> </w:t>
            </w:r>
            <w:r>
              <w:rPr>
                <w:rFonts w:cstheme="minorBidi"/>
                <w:sz w:val="18"/>
                <w:szCs w:val="22"/>
                <w:lang w:bidi="th-TH"/>
              </w:rPr>
              <w:t>(Note 1</w:t>
            </w:r>
            <w:r w:rsidR="00A87C3B">
              <w:rPr>
                <w:rFonts w:cstheme="minorBidi"/>
                <w:sz w:val="18"/>
                <w:szCs w:val="22"/>
                <w:lang w:bidi="th-TH"/>
              </w:rPr>
              <w:t>2</w:t>
            </w:r>
            <w:r>
              <w:rPr>
                <w:rFonts w:cstheme="minorBidi"/>
                <w:sz w:val="18"/>
                <w:szCs w:val="22"/>
                <w:lang w:bidi="th-TH"/>
              </w:rPr>
              <w:t>.1)</w:t>
            </w:r>
          </w:p>
        </w:tc>
        <w:tc>
          <w:tcPr>
            <w:tcW w:w="610" w:type="pct"/>
            <w:shd w:val="clear" w:color="auto" w:fill="auto"/>
          </w:tcPr>
          <w:p w:rsidR="001B74D5" w:rsidRDefault="001B74D5" w:rsidP="008408A6">
            <w:pPr>
              <w:spacing w:line="240" w:lineRule="auto"/>
              <w:ind w:right="-72"/>
              <w:jc w:val="right"/>
              <w:rPr>
                <w:rFonts w:cs="Arial"/>
                <w:sz w:val="18"/>
                <w:szCs w:val="18"/>
              </w:rPr>
            </w:pPr>
          </w:p>
          <w:p w:rsidR="008408A6" w:rsidRPr="008408A6" w:rsidRDefault="008408A6" w:rsidP="008408A6">
            <w:pPr>
              <w:spacing w:line="240" w:lineRule="auto"/>
              <w:ind w:right="-72"/>
              <w:jc w:val="right"/>
              <w:rPr>
                <w:rFonts w:cs="Arial"/>
                <w:sz w:val="18"/>
                <w:szCs w:val="18"/>
              </w:rPr>
            </w:pPr>
            <w:r w:rsidRPr="008408A6">
              <w:rPr>
                <w:rFonts w:cs="Arial"/>
                <w:sz w:val="18"/>
                <w:szCs w:val="18"/>
              </w:rPr>
              <w:t>1,411</w:t>
            </w:r>
          </w:p>
        </w:tc>
        <w:tc>
          <w:tcPr>
            <w:tcW w:w="547" w:type="pct"/>
          </w:tcPr>
          <w:p w:rsidR="001B74D5" w:rsidRDefault="001B74D5" w:rsidP="008408A6">
            <w:pPr>
              <w:spacing w:line="240" w:lineRule="auto"/>
              <w:ind w:right="-72"/>
              <w:jc w:val="right"/>
              <w:rPr>
                <w:rFonts w:cs="Arial"/>
                <w:sz w:val="18"/>
                <w:szCs w:val="18"/>
              </w:rPr>
            </w:pPr>
          </w:p>
          <w:p w:rsidR="008408A6" w:rsidRPr="008408A6" w:rsidRDefault="008408A6" w:rsidP="008408A6">
            <w:pPr>
              <w:spacing w:line="240" w:lineRule="auto"/>
              <w:ind w:right="-72"/>
              <w:jc w:val="right"/>
              <w:rPr>
                <w:rFonts w:cs="Arial"/>
                <w:sz w:val="18"/>
                <w:szCs w:val="18"/>
              </w:rPr>
            </w:pPr>
            <w:r w:rsidRPr="008408A6">
              <w:rPr>
                <w:rFonts w:cs="Arial"/>
                <w:sz w:val="18"/>
                <w:szCs w:val="18"/>
              </w:rPr>
              <w:t>26,683</w:t>
            </w:r>
          </w:p>
        </w:tc>
        <w:tc>
          <w:tcPr>
            <w:tcW w:w="445" w:type="pct"/>
          </w:tcPr>
          <w:p w:rsidR="001B74D5" w:rsidRDefault="001B74D5" w:rsidP="008408A6">
            <w:pPr>
              <w:spacing w:line="240" w:lineRule="auto"/>
              <w:ind w:right="-72"/>
              <w:jc w:val="right"/>
              <w:rPr>
                <w:rFonts w:cs="Arial"/>
                <w:sz w:val="18"/>
                <w:szCs w:val="18"/>
              </w:rPr>
            </w:pPr>
          </w:p>
          <w:p w:rsidR="008408A6" w:rsidRPr="008408A6" w:rsidRDefault="008408A6" w:rsidP="008408A6">
            <w:pPr>
              <w:spacing w:line="240" w:lineRule="auto"/>
              <w:ind w:right="-72"/>
              <w:jc w:val="right"/>
              <w:rPr>
                <w:rFonts w:cs="Arial"/>
                <w:sz w:val="18"/>
                <w:szCs w:val="18"/>
              </w:rPr>
            </w:pPr>
            <w:r w:rsidRPr="008408A6">
              <w:rPr>
                <w:rFonts w:cs="Arial"/>
                <w:sz w:val="18"/>
                <w:szCs w:val="18"/>
              </w:rPr>
              <w:t>-</w:t>
            </w:r>
          </w:p>
        </w:tc>
        <w:tc>
          <w:tcPr>
            <w:tcW w:w="445" w:type="pct"/>
          </w:tcPr>
          <w:p w:rsidR="001B74D5" w:rsidRDefault="001B74D5" w:rsidP="008408A6">
            <w:pPr>
              <w:spacing w:line="240" w:lineRule="auto"/>
              <w:ind w:right="-72"/>
              <w:jc w:val="right"/>
              <w:rPr>
                <w:rFonts w:cs="Arial"/>
                <w:sz w:val="18"/>
                <w:szCs w:val="18"/>
              </w:rPr>
            </w:pPr>
          </w:p>
          <w:p w:rsidR="008408A6" w:rsidRPr="008408A6" w:rsidRDefault="008408A6" w:rsidP="008408A6">
            <w:pPr>
              <w:spacing w:line="240" w:lineRule="auto"/>
              <w:ind w:right="-72"/>
              <w:jc w:val="right"/>
              <w:rPr>
                <w:rFonts w:cs="Arial"/>
                <w:sz w:val="18"/>
                <w:szCs w:val="18"/>
              </w:rPr>
            </w:pPr>
            <w:r w:rsidRPr="008408A6">
              <w:rPr>
                <w:rFonts w:cs="Arial"/>
                <w:sz w:val="18"/>
                <w:szCs w:val="18"/>
              </w:rPr>
              <w:t>-</w:t>
            </w:r>
          </w:p>
        </w:tc>
        <w:tc>
          <w:tcPr>
            <w:tcW w:w="490" w:type="pct"/>
          </w:tcPr>
          <w:p w:rsidR="001B74D5" w:rsidRDefault="001B74D5" w:rsidP="008408A6">
            <w:pPr>
              <w:spacing w:line="240" w:lineRule="auto"/>
              <w:ind w:right="-72"/>
              <w:jc w:val="right"/>
              <w:rPr>
                <w:rFonts w:cs="Arial"/>
                <w:sz w:val="18"/>
                <w:szCs w:val="18"/>
              </w:rPr>
            </w:pPr>
          </w:p>
          <w:p w:rsidR="008408A6" w:rsidRPr="008408A6" w:rsidRDefault="008408A6" w:rsidP="008408A6">
            <w:pPr>
              <w:spacing w:line="240" w:lineRule="auto"/>
              <w:ind w:right="-72"/>
              <w:jc w:val="right"/>
              <w:rPr>
                <w:rFonts w:cs="Arial"/>
                <w:sz w:val="18"/>
                <w:szCs w:val="18"/>
              </w:rPr>
            </w:pPr>
            <w:r w:rsidRPr="008408A6">
              <w:rPr>
                <w:rFonts w:cs="Arial"/>
                <w:sz w:val="18"/>
                <w:szCs w:val="18"/>
              </w:rPr>
              <w:t>-</w:t>
            </w:r>
          </w:p>
        </w:tc>
        <w:tc>
          <w:tcPr>
            <w:tcW w:w="483" w:type="pct"/>
          </w:tcPr>
          <w:p w:rsidR="001B74D5" w:rsidRDefault="001B74D5" w:rsidP="008408A6">
            <w:pPr>
              <w:spacing w:line="240" w:lineRule="auto"/>
              <w:ind w:right="-72"/>
              <w:jc w:val="right"/>
              <w:rPr>
                <w:rFonts w:cs="Arial"/>
                <w:sz w:val="18"/>
                <w:szCs w:val="18"/>
              </w:rPr>
            </w:pPr>
          </w:p>
          <w:p w:rsidR="008408A6" w:rsidRPr="008408A6" w:rsidRDefault="008408A6" w:rsidP="008408A6">
            <w:pPr>
              <w:spacing w:line="240" w:lineRule="auto"/>
              <w:ind w:right="-72"/>
              <w:jc w:val="right"/>
              <w:rPr>
                <w:rFonts w:cs="Arial"/>
                <w:sz w:val="18"/>
                <w:szCs w:val="18"/>
              </w:rPr>
            </w:pPr>
            <w:r w:rsidRPr="008408A6">
              <w:rPr>
                <w:rFonts w:cs="Arial"/>
                <w:sz w:val="18"/>
                <w:szCs w:val="18"/>
              </w:rPr>
              <w:t>28,094</w:t>
            </w:r>
          </w:p>
        </w:tc>
      </w:tr>
      <w:tr w:rsidR="008408A6" w:rsidRPr="005B2673" w:rsidTr="007343FE">
        <w:tc>
          <w:tcPr>
            <w:tcW w:w="1980" w:type="pct"/>
            <w:vAlign w:val="bottom"/>
          </w:tcPr>
          <w:p w:rsidR="008408A6" w:rsidRPr="005B2673" w:rsidRDefault="008408A6" w:rsidP="008408A6">
            <w:pPr>
              <w:spacing w:line="240" w:lineRule="auto"/>
              <w:ind w:left="432"/>
              <w:rPr>
                <w:rFonts w:cs="Arial"/>
                <w:sz w:val="18"/>
                <w:szCs w:val="18"/>
              </w:rPr>
            </w:pPr>
            <w:r w:rsidRPr="003F7480">
              <w:rPr>
                <w:rFonts w:cs="Arial"/>
                <w:sz w:val="18"/>
                <w:szCs w:val="18"/>
              </w:rPr>
              <w:t>Reclassified to property, plant and equipment (Note 1</w:t>
            </w:r>
            <w:r w:rsidR="00A87C3B">
              <w:rPr>
                <w:rFonts w:cs="Arial"/>
                <w:sz w:val="18"/>
                <w:szCs w:val="18"/>
              </w:rPr>
              <w:t>5</w:t>
            </w:r>
            <w:r w:rsidRPr="003F7480">
              <w:rPr>
                <w:rFonts w:cs="Arial"/>
                <w:sz w:val="18"/>
                <w:szCs w:val="18"/>
              </w:rPr>
              <w:t>)</w:t>
            </w:r>
          </w:p>
        </w:tc>
        <w:tc>
          <w:tcPr>
            <w:tcW w:w="610" w:type="pct"/>
            <w:shd w:val="clear" w:color="auto" w:fill="auto"/>
          </w:tcPr>
          <w:p w:rsidR="008408A6" w:rsidRPr="008408A6" w:rsidRDefault="0015632C" w:rsidP="008408A6">
            <w:pPr>
              <w:spacing w:line="240" w:lineRule="auto"/>
              <w:ind w:right="-72"/>
              <w:jc w:val="right"/>
              <w:rPr>
                <w:rFonts w:cs="Arial"/>
                <w:sz w:val="18"/>
                <w:szCs w:val="18"/>
              </w:rPr>
            </w:pPr>
            <w:r>
              <w:rPr>
                <w:rFonts w:cs="Arial"/>
                <w:sz w:val="18"/>
                <w:szCs w:val="18"/>
              </w:rPr>
              <w:t>(218)</w:t>
            </w:r>
          </w:p>
        </w:tc>
        <w:tc>
          <w:tcPr>
            <w:tcW w:w="547" w:type="pct"/>
          </w:tcPr>
          <w:p w:rsidR="008408A6" w:rsidRPr="008408A6" w:rsidRDefault="0015632C" w:rsidP="008408A6">
            <w:pPr>
              <w:spacing w:line="240" w:lineRule="auto"/>
              <w:ind w:right="-72"/>
              <w:jc w:val="right"/>
              <w:rPr>
                <w:rFonts w:cs="Arial"/>
                <w:sz w:val="18"/>
                <w:szCs w:val="18"/>
              </w:rPr>
            </w:pPr>
            <w:r>
              <w:rPr>
                <w:rFonts w:cs="Arial"/>
                <w:sz w:val="18"/>
                <w:szCs w:val="18"/>
              </w:rPr>
              <w:t>-</w:t>
            </w:r>
          </w:p>
        </w:tc>
        <w:tc>
          <w:tcPr>
            <w:tcW w:w="445" w:type="pct"/>
          </w:tcPr>
          <w:p w:rsidR="008408A6" w:rsidRPr="008408A6" w:rsidRDefault="0015632C" w:rsidP="008408A6">
            <w:pPr>
              <w:spacing w:line="240" w:lineRule="auto"/>
              <w:ind w:right="-72"/>
              <w:jc w:val="right"/>
              <w:rPr>
                <w:rFonts w:cs="Arial"/>
                <w:sz w:val="18"/>
                <w:szCs w:val="18"/>
              </w:rPr>
            </w:pPr>
            <w:r>
              <w:rPr>
                <w:rFonts w:cs="Arial"/>
                <w:sz w:val="18"/>
                <w:szCs w:val="18"/>
              </w:rPr>
              <w:t>-</w:t>
            </w:r>
          </w:p>
        </w:tc>
        <w:tc>
          <w:tcPr>
            <w:tcW w:w="445" w:type="pct"/>
          </w:tcPr>
          <w:p w:rsidR="008408A6" w:rsidRPr="008408A6" w:rsidRDefault="0015632C" w:rsidP="008408A6">
            <w:pPr>
              <w:spacing w:line="240" w:lineRule="auto"/>
              <w:ind w:right="-72"/>
              <w:jc w:val="right"/>
              <w:rPr>
                <w:rFonts w:cs="Arial"/>
                <w:sz w:val="18"/>
                <w:szCs w:val="18"/>
              </w:rPr>
            </w:pPr>
            <w:r>
              <w:rPr>
                <w:rFonts w:cs="Arial"/>
                <w:sz w:val="18"/>
                <w:szCs w:val="18"/>
              </w:rPr>
              <w:t>-</w:t>
            </w:r>
          </w:p>
        </w:tc>
        <w:tc>
          <w:tcPr>
            <w:tcW w:w="490" w:type="pct"/>
          </w:tcPr>
          <w:p w:rsidR="008408A6" w:rsidRPr="008408A6" w:rsidRDefault="0015632C" w:rsidP="008408A6">
            <w:pPr>
              <w:spacing w:line="240" w:lineRule="auto"/>
              <w:ind w:right="-72"/>
              <w:jc w:val="right"/>
              <w:rPr>
                <w:rFonts w:cs="Arial"/>
                <w:sz w:val="18"/>
                <w:szCs w:val="18"/>
              </w:rPr>
            </w:pPr>
            <w:r>
              <w:rPr>
                <w:rFonts w:cs="Arial"/>
                <w:sz w:val="18"/>
                <w:szCs w:val="18"/>
              </w:rPr>
              <w:t>-</w:t>
            </w:r>
          </w:p>
        </w:tc>
        <w:tc>
          <w:tcPr>
            <w:tcW w:w="483" w:type="pct"/>
          </w:tcPr>
          <w:p w:rsidR="008408A6" w:rsidRPr="008408A6" w:rsidRDefault="0015632C" w:rsidP="008408A6">
            <w:pPr>
              <w:spacing w:line="240" w:lineRule="auto"/>
              <w:ind w:right="-72"/>
              <w:jc w:val="right"/>
              <w:rPr>
                <w:rFonts w:cs="Arial"/>
                <w:sz w:val="18"/>
                <w:szCs w:val="18"/>
              </w:rPr>
            </w:pPr>
            <w:r>
              <w:rPr>
                <w:rFonts w:cs="Arial"/>
                <w:sz w:val="18"/>
                <w:szCs w:val="18"/>
              </w:rPr>
              <w:t>(218)</w:t>
            </w:r>
          </w:p>
        </w:tc>
      </w:tr>
      <w:tr w:rsidR="008408A6" w:rsidRPr="005B2673" w:rsidTr="007343FE">
        <w:tc>
          <w:tcPr>
            <w:tcW w:w="1980" w:type="pct"/>
            <w:vAlign w:val="bottom"/>
          </w:tcPr>
          <w:p w:rsidR="008408A6" w:rsidRPr="005B2673" w:rsidRDefault="008408A6" w:rsidP="008408A6">
            <w:pPr>
              <w:spacing w:line="240" w:lineRule="auto"/>
              <w:ind w:left="432"/>
              <w:rPr>
                <w:rFonts w:cs="Arial"/>
                <w:sz w:val="18"/>
                <w:szCs w:val="18"/>
              </w:rPr>
            </w:pPr>
            <w:r w:rsidRPr="005B2673">
              <w:rPr>
                <w:rFonts w:cs="Arial"/>
                <w:sz w:val="18"/>
                <w:szCs w:val="18"/>
              </w:rPr>
              <w:t>Transfer in(out)</w:t>
            </w:r>
          </w:p>
        </w:tc>
        <w:tc>
          <w:tcPr>
            <w:tcW w:w="610" w:type="pct"/>
            <w:shd w:val="clear" w:color="auto" w:fill="auto"/>
          </w:tcPr>
          <w:p w:rsidR="0015632C" w:rsidRPr="008408A6" w:rsidRDefault="0015632C" w:rsidP="008408A6">
            <w:pPr>
              <w:spacing w:line="240" w:lineRule="auto"/>
              <w:ind w:right="-72"/>
              <w:jc w:val="right"/>
              <w:rPr>
                <w:rFonts w:cs="Arial"/>
                <w:sz w:val="18"/>
                <w:szCs w:val="18"/>
              </w:rPr>
            </w:pPr>
            <w:r>
              <w:rPr>
                <w:rFonts w:cs="Arial"/>
                <w:sz w:val="18"/>
                <w:szCs w:val="18"/>
              </w:rPr>
              <w:t>-</w:t>
            </w:r>
          </w:p>
        </w:tc>
        <w:tc>
          <w:tcPr>
            <w:tcW w:w="547" w:type="pct"/>
          </w:tcPr>
          <w:p w:rsidR="0015632C" w:rsidRPr="008408A6" w:rsidRDefault="0015632C" w:rsidP="008408A6">
            <w:pPr>
              <w:spacing w:line="240" w:lineRule="auto"/>
              <w:ind w:right="-72"/>
              <w:jc w:val="right"/>
              <w:rPr>
                <w:rFonts w:cs="Arial"/>
                <w:sz w:val="18"/>
                <w:szCs w:val="18"/>
              </w:rPr>
            </w:pPr>
            <w:r>
              <w:rPr>
                <w:rFonts w:cs="Arial"/>
                <w:sz w:val="18"/>
                <w:szCs w:val="18"/>
              </w:rPr>
              <w:t>-</w:t>
            </w:r>
          </w:p>
        </w:tc>
        <w:tc>
          <w:tcPr>
            <w:tcW w:w="445" w:type="pct"/>
          </w:tcPr>
          <w:p w:rsidR="008408A6" w:rsidRPr="008408A6" w:rsidRDefault="0015632C" w:rsidP="008408A6">
            <w:pPr>
              <w:spacing w:line="240" w:lineRule="auto"/>
              <w:ind w:right="-72"/>
              <w:jc w:val="right"/>
              <w:rPr>
                <w:rFonts w:cs="Arial"/>
                <w:sz w:val="18"/>
                <w:szCs w:val="18"/>
              </w:rPr>
            </w:pPr>
            <w:r>
              <w:rPr>
                <w:rFonts w:cs="Arial"/>
                <w:sz w:val="18"/>
                <w:szCs w:val="18"/>
              </w:rPr>
              <w:t>-</w:t>
            </w:r>
          </w:p>
        </w:tc>
        <w:tc>
          <w:tcPr>
            <w:tcW w:w="445" w:type="pct"/>
          </w:tcPr>
          <w:p w:rsidR="008408A6" w:rsidRPr="008408A6" w:rsidRDefault="0015632C" w:rsidP="008408A6">
            <w:pPr>
              <w:spacing w:line="240" w:lineRule="auto"/>
              <w:ind w:right="-72"/>
              <w:jc w:val="right"/>
              <w:rPr>
                <w:rFonts w:cs="Arial"/>
                <w:sz w:val="18"/>
                <w:szCs w:val="18"/>
              </w:rPr>
            </w:pPr>
            <w:r>
              <w:rPr>
                <w:rFonts w:cs="Arial"/>
                <w:sz w:val="18"/>
                <w:szCs w:val="18"/>
              </w:rPr>
              <w:t>990</w:t>
            </w:r>
          </w:p>
        </w:tc>
        <w:tc>
          <w:tcPr>
            <w:tcW w:w="490" w:type="pct"/>
          </w:tcPr>
          <w:p w:rsidR="008408A6" w:rsidRPr="008408A6" w:rsidRDefault="0015632C" w:rsidP="008408A6">
            <w:pPr>
              <w:spacing w:line="240" w:lineRule="auto"/>
              <w:ind w:right="-72"/>
              <w:jc w:val="right"/>
              <w:rPr>
                <w:rFonts w:cs="Arial"/>
                <w:sz w:val="18"/>
                <w:szCs w:val="18"/>
              </w:rPr>
            </w:pPr>
            <w:r>
              <w:rPr>
                <w:rFonts w:cs="Arial"/>
                <w:sz w:val="18"/>
                <w:szCs w:val="18"/>
              </w:rPr>
              <w:t>(990)</w:t>
            </w:r>
          </w:p>
        </w:tc>
        <w:tc>
          <w:tcPr>
            <w:tcW w:w="483" w:type="pct"/>
          </w:tcPr>
          <w:p w:rsidR="0015632C" w:rsidRPr="008408A6" w:rsidRDefault="0015632C" w:rsidP="008408A6">
            <w:pPr>
              <w:spacing w:line="240" w:lineRule="auto"/>
              <w:ind w:right="-72"/>
              <w:jc w:val="right"/>
              <w:rPr>
                <w:rFonts w:cs="Arial"/>
                <w:sz w:val="18"/>
                <w:szCs w:val="18"/>
              </w:rPr>
            </w:pPr>
            <w:r>
              <w:rPr>
                <w:rFonts w:cs="Arial"/>
                <w:sz w:val="18"/>
                <w:szCs w:val="18"/>
              </w:rPr>
              <w:t>-</w:t>
            </w:r>
          </w:p>
        </w:tc>
      </w:tr>
      <w:tr w:rsidR="008408A6" w:rsidRPr="005B2673" w:rsidTr="007343FE">
        <w:tc>
          <w:tcPr>
            <w:tcW w:w="1980" w:type="pct"/>
            <w:vAlign w:val="bottom"/>
          </w:tcPr>
          <w:p w:rsidR="008408A6" w:rsidRPr="005B2673" w:rsidRDefault="008408A6" w:rsidP="008408A6">
            <w:pPr>
              <w:spacing w:line="240" w:lineRule="auto"/>
              <w:ind w:left="432"/>
              <w:rPr>
                <w:rFonts w:cs="Arial"/>
                <w:sz w:val="18"/>
                <w:szCs w:val="18"/>
              </w:rPr>
            </w:pPr>
            <w:r w:rsidRPr="005B2673">
              <w:rPr>
                <w:rFonts w:cs="Arial"/>
                <w:sz w:val="18"/>
                <w:szCs w:val="18"/>
                <w:lang w:bidi="th-TH"/>
              </w:rPr>
              <w:t xml:space="preserve">Amortisation charge (Note </w:t>
            </w:r>
            <w:r w:rsidR="00A87C3B">
              <w:rPr>
                <w:rFonts w:cs="Arial"/>
                <w:sz w:val="18"/>
                <w:szCs w:val="18"/>
                <w:lang w:bidi="th-TH"/>
              </w:rPr>
              <w:t>29</w:t>
            </w:r>
            <w:r w:rsidRPr="005B2673">
              <w:rPr>
                <w:rFonts w:cs="Arial"/>
                <w:sz w:val="18"/>
                <w:szCs w:val="18"/>
                <w:lang w:bidi="th-TH"/>
              </w:rPr>
              <w:t>)</w:t>
            </w:r>
          </w:p>
        </w:tc>
        <w:tc>
          <w:tcPr>
            <w:tcW w:w="610" w:type="pct"/>
            <w:shd w:val="clear" w:color="auto" w:fill="auto"/>
          </w:tcPr>
          <w:p w:rsidR="008408A6" w:rsidRPr="008408A6" w:rsidRDefault="008408A6" w:rsidP="008408A6">
            <w:pPr>
              <w:spacing w:line="240" w:lineRule="auto"/>
              <w:ind w:right="-72"/>
              <w:jc w:val="right"/>
              <w:rPr>
                <w:rFonts w:cs="Arial"/>
                <w:sz w:val="18"/>
                <w:szCs w:val="18"/>
              </w:rPr>
            </w:pPr>
            <w:r w:rsidRPr="008408A6">
              <w:rPr>
                <w:rFonts w:cs="Arial"/>
                <w:sz w:val="18"/>
                <w:szCs w:val="18"/>
              </w:rPr>
              <w:t>(2,250)</w:t>
            </w:r>
          </w:p>
        </w:tc>
        <w:tc>
          <w:tcPr>
            <w:tcW w:w="547"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(22,991)</w:t>
            </w:r>
          </w:p>
        </w:tc>
        <w:tc>
          <w:tcPr>
            <w:tcW w:w="445"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(697)</w:t>
            </w:r>
          </w:p>
        </w:tc>
        <w:tc>
          <w:tcPr>
            <w:tcW w:w="445"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(450)</w:t>
            </w:r>
          </w:p>
        </w:tc>
        <w:tc>
          <w:tcPr>
            <w:tcW w:w="490"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w:t>
            </w:r>
          </w:p>
        </w:tc>
        <w:tc>
          <w:tcPr>
            <w:tcW w:w="483"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(26,388)</w:t>
            </w:r>
          </w:p>
        </w:tc>
      </w:tr>
      <w:tr w:rsidR="008408A6" w:rsidRPr="005B2673" w:rsidTr="007343FE">
        <w:tc>
          <w:tcPr>
            <w:tcW w:w="1980" w:type="pct"/>
            <w:vAlign w:val="bottom"/>
          </w:tcPr>
          <w:p w:rsidR="008408A6" w:rsidRPr="005B2673" w:rsidRDefault="008408A6" w:rsidP="008408A6">
            <w:pPr>
              <w:spacing w:line="240" w:lineRule="auto"/>
              <w:ind w:left="432"/>
              <w:rPr>
                <w:rFonts w:cs="Arial"/>
                <w:sz w:val="18"/>
                <w:szCs w:val="18"/>
              </w:rPr>
            </w:pPr>
            <w:r w:rsidRPr="003F7480">
              <w:rPr>
                <w:rFonts w:cs="Arial"/>
                <w:sz w:val="18"/>
                <w:szCs w:val="18"/>
              </w:rPr>
              <w:t>Adjustments</w:t>
            </w:r>
          </w:p>
        </w:tc>
        <w:tc>
          <w:tcPr>
            <w:tcW w:w="610" w:type="pct"/>
            <w:shd w:val="clear" w:color="auto" w:fill="auto"/>
          </w:tcPr>
          <w:p w:rsidR="008408A6" w:rsidRPr="008408A6" w:rsidRDefault="008408A6" w:rsidP="008408A6">
            <w:pPr>
              <w:spacing w:line="240" w:lineRule="auto"/>
              <w:ind w:right="-72"/>
              <w:jc w:val="right"/>
              <w:rPr>
                <w:rFonts w:cs="Arial"/>
                <w:sz w:val="18"/>
                <w:szCs w:val="18"/>
              </w:rPr>
            </w:pPr>
            <w:r w:rsidRPr="008408A6">
              <w:rPr>
                <w:rFonts w:cs="Arial"/>
                <w:sz w:val="18"/>
                <w:szCs w:val="18"/>
              </w:rPr>
              <w:t>-</w:t>
            </w:r>
          </w:p>
        </w:tc>
        <w:tc>
          <w:tcPr>
            <w:tcW w:w="547"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(361)</w:t>
            </w:r>
          </w:p>
        </w:tc>
        <w:tc>
          <w:tcPr>
            <w:tcW w:w="445"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w:t>
            </w:r>
          </w:p>
        </w:tc>
        <w:tc>
          <w:tcPr>
            <w:tcW w:w="445"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w:t>
            </w:r>
          </w:p>
        </w:tc>
        <w:tc>
          <w:tcPr>
            <w:tcW w:w="490"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w:t>
            </w:r>
          </w:p>
        </w:tc>
        <w:tc>
          <w:tcPr>
            <w:tcW w:w="483"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(361)</w:t>
            </w:r>
          </w:p>
        </w:tc>
      </w:tr>
      <w:tr w:rsidR="008408A6" w:rsidRPr="005B2673" w:rsidTr="007343FE">
        <w:tc>
          <w:tcPr>
            <w:tcW w:w="1980" w:type="pct"/>
            <w:vAlign w:val="bottom"/>
          </w:tcPr>
          <w:p w:rsidR="008408A6" w:rsidRPr="005B2673" w:rsidRDefault="008408A6" w:rsidP="008408A6">
            <w:pPr>
              <w:spacing w:line="240" w:lineRule="auto"/>
              <w:ind w:left="432" w:right="-72"/>
              <w:rPr>
                <w:rFonts w:cs="Arial"/>
                <w:sz w:val="18"/>
                <w:szCs w:val="18"/>
              </w:rPr>
            </w:pPr>
            <w:r w:rsidRPr="003F7480">
              <w:rPr>
                <w:rFonts w:cs="Arial"/>
                <w:sz w:val="18"/>
                <w:szCs w:val="18"/>
              </w:rPr>
              <w:t>Exchange differences on translating financial</w:t>
            </w:r>
            <w:r>
              <w:rPr>
                <w:rFonts w:cs="Arial"/>
                <w:sz w:val="18"/>
                <w:szCs w:val="18"/>
              </w:rPr>
              <w:t xml:space="preserve"> statements</w:t>
            </w:r>
          </w:p>
        </w:tc>
        <w:tc>
          <w:tcPr>
            <w:tcW w:w="610" w:type="pct"/>
            <w:shd w:val="clear" w:color="auto" w:fill="auto"/>
          </w:tcPr>
          <w:p w:rsidR="008408A6" w:rsidRPr="008408A6" w:rsidRDefault="008408A6" w:rsidP="008408A6">
            <w:pPr>
              <w:pBdr>
                <w:bottom w:val="single" w:sz="4" w:space="1" w:color="auto"/>
              </w:pBdr>
              <w:spacing w:line="240" w:lineRule="auto"/>
              <w:ind w:right="-72"/>
              <w:jc w:val="right"/>
              <w:rPr>
                <w:rFonts w:cs="Arial"/>
                <w:sz w:val="18"/>
                <w:szCs w:val="18"/>
              </w:rPr>
            </w:pPr>
            <w:r w:rsidRPr="008408A6">
              <w:rPr>
                <w:rFonts w:cs="Arial"/>
                <w:sz w:val="18"/>
                <w:szCs w:val="18"/>
              </w:rPr>
              <w:t>(74)</w:t>
            </w:r>
          </w:p>
        </w:tc>
        <w:tc>
          <w:tcPr>
            <w:tcW w:w="547" w:type="pct"/>
          </w:tcPr>
          <w:p w:rsidR="008408A6" w:rsidRPr="008408A6" w:rsidRDefault="008408A6" w:rsidP="008408A6">
            <w:pPr>
              <w:pBdr>
                <w:bottom w:val="single" w:sz="4" w:space="1" w:color="auto"/>
              </w:pBdr>
              <w:spacing w:line="240" w:lineRule="auto"/>
              <w:ind w:right="-72"/>
              <w:jc w:val="right"/>
              <w:rPr>
                <w:rFonts w:cs="Arial"/>
                <w:sz w:val="18"/>
                <w:szCs w:val="18"/>
              </w:rPr>
            </w:pPr>
            <w:r w:rsidRPr="008408A6">
              <w:rPr>
                <w:rFonts w:cs="Arial"/>
                <w:sz w:val="18"/>
                <w:szCs w:val="18"/>
              </w:rPr>
              <w:t>(819)</w:t>
            </w:r>
          </w:p>
        </w:tc>
        <w:tc>
          <w:tcPr>
            <w:tcW w:w="445" w:type="pct"/>
          </w:tcPr>
          <w:p w:rsidR="008408A6" w:rsidRPr="008408A6" w:rsidRDefault="008408A6" w:rsidP="008408A6">
            <w:pPr>
              <w:pBdr>
                <w:bottom w:val="single" w:sz="4" w:space="1" w:color="auto"/>
              </w:pBdr>
              <w:spacing w:line="240" w:lineRule="auto"/>
              <w:ind w:right="-72"/>
              <w:jc w:val="right"/>
              <w:rPr>
                <w:rFonts w:cs="Arial"/>
                <w:sz w:val="18"/>
                <w:szCs w:val="18"/>
              </w:rPr>
            </w:pPr>
            <w:r w:rsidRPr="008408A6">
              <w:rPr>
                <w:rFonts w:cs="Arial"/>
                <w:sz w:val="18"/>
                <w:szCs w:val="18"/>
              </w:rPr>
              <w:t>-</w:t>
            </w:r>
          </w:p>
        </w:tc>
        <w:tc>
          <w:tcPr>
            <w:tcW w:w="445" w:type="pct"/>
          </w:tcPr>
          <w:p w:rsidR="008408A6" w:rsidRPr="008408A6" w:rsidRDefault="008408A6" w:rsidP="008408A6">
            <w:pPr>
              <w:pBdr>
                <w:bottom w:val="single" w:sz="4" w:space="1" w:color="auto"/>
              </w:pBdr>
              <w:spacing w:line="240" w:lineRule="auto"/>
              <w:ind w:right="-72"/>
              <w:jc w:val="right"/>
              <w:rPr>
                <w:rFonts w:cs="Arial"/>
                <w:sz w:val="18"/>
                <w:szCs w:val="18"/>
              </w:rPr>
            </w:pPr>
            <w:r w:rsidRPr="008408A6">
              <w:rPr>
                <w:rFonts w:cs="Arial"/>
                <w:sz w:val="18"/>
                <w:szCs w:val="18"/>
              </w:rPr>
              <w:t>-</w:t>
            </w:r>
          </w:p>
        </w:tc>
        <w:tc>
          <w:tcPr>
            <w:tcW w:w="490" w:type="pct"/>
          </w:tcPr>
          <w:p w:rsidR="008408A6" w:rsidRPr="008408A6" w:rsidRDefault="008408A6" w:rsidP="008408A6">
            <w:pPr>
              <w:pBdr>
                <w:bottom w:val="single" w:sz="4" w:space="1" w:color="auto"/>
              </w:pBdr>
              <w:spacing w:line="240" w:lineRule="auto"/>
              <w:ind w:right="-72"/>
              <w:jc w:val="right"/>
              <w:rPr>
                <w:rFonts w:cs="Arial"/>
                <w:sz w:val="18"/>
                <w:szCs w:val="18"/>
              </w:rPr>
            </w:pPr>
            <w:r w:rsidRPr="008408A6">
              <w:rPr>
                <w:rFonts w:cs="Arial"/>
                <w:sz w:val="18"/>
                <w:szCs w:val="18"/>
              </w:rPr>
              <w:t>-</w:t>
            </w:r>
          </w:p>
        </w:tc>
        <w:tc>
          <w:tcPr>
            <w:tcW w:w="483" w:type="pct"/>
          </w:tcPr>
          <w:p w:rsidR="008408A6" w:rsidRPr="008408A6" w:rsidRDefault="008408A6" w:rsidP="008408A6">
            <w:pPr>
              <w:pBdr>
                <w:bottom w:val="single" w:sz="4" w:space="1" w:color="auto"/>
              </w:pBdr>
              <w:spacing w:line="240" w:lineRule="auto"/>
              <w:ind w:right="-72"/>
              <w:jc w:val="right"/>
              <w:rPr>
                <w:rFonts w:cs="Arial"/>
                <w:sz w:val="18"/>
                <w:szCs w:val="18"/>
              </w:rPr>
            </w:pPr>
            <w:r w:rsidRPr="008408A6">
              <w:rPr>
                <w:rFonts w:cs="Arial"/>
                <w:sz w:val="18"/>
                <w:szCs w:val="18"/>
              </w:rPr>
              <w:t>(893)</w:t>
            </w:r>
          </w:p>
        </w:tc>
      </w:tr>
      <w:tr w:rsidR="008408A6" w:rsidRPr="00E11D00" w:rsidTr="00AA234A">
        <w:tc>
          <w:tcPr>
            <w:tcW w:w="1980" w:type="pct"/>
            <w:vAlign w:val="bottom"/>
          </w:tcPr>
          <w:p w:rsidR="008408A6" w:rsidRPr="00E11D00" w:rsidRDefault="008408A6" w:rsidP="008408A6">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610" w:type="pct"/>
            <w:shd w:val="clear" w:color="auto" w:fill="auto"/>
            <w:vAlign w:val="bottom"/>
          </w:tcPr>
          <w:p w:rsidR="008408A6" w:rsidRPr="00E11D00" w:rsidRDefault="008408A6" w:rsidP="008408A6">
            <w:pPr>
              <w:spacing w:line="240" w:lineRule="auto"/>
              <w:ind w:right="-72"/>
              <w:jc w:val="right"/>
              <w:rPr>
                <w:rFonts w:cs="Arial"/>
                <w:sz w:val="8"/>
                <w:szCs w:val="8"/>
              </w:rPr>
            </w:pPr>
          </w:p>
        </w:tc>
        <w:tc>
          <w:tcPr>
            <w:tcW w:w="547" w:type="pct"/>
            <w:vAlign w:val="bottom"/>
          </w:tcPr>
          <w:p w:rsidR="008408A6" w:rsidRPr="00E11D00" w:rsidRDefault="008408A6" w:rsidP="008408A6">
            <w:pPr>
              <w:spacing w:line="240" w:lineRule="auto"/>
              <w:ind w:right="-72"/>
              <w:jc w:val="right"/>
              <w:rPr>
                <w:rFonts w:cs="Arial"/>
                <w:sz w:val="8"/>
                <w:szCs w:val="8"/>
              </w:rPr>
            </w:pPr>
          </w:p>
        </w:tc>
        <w:tc>
          <w:tcPr>
            <w:tcW w:w="445" w:type="pct"/>
          </w:tcPr>
          <w:p w:rsidR="008408A6" w:rsidRPr="00E11D00" w:rsidRDefault="008408A6" w:rsidP="008408A6">
            <w:pPr>
              <w:spacing w:line="240" w:lineRule="auto"/>
              <w:ind w:right="-72"/>
              <w:jc w:val="right"/>
              <w:rPr>
                <w:rFonts w:cs="Arial"/>
                <w:sz w:val="8"/>
                <w:szCs w:val="8"/>
              </w:rPr>
            </w:pPr>
          </w:p>
        </w:tc>
        <w:tc>
          <w:tcPr>
            <w:tcW w:w="445" w:type="pct"/>
            <w:vAlign w:val="bottom"/>
          </w:tcPr>
          <w:p w:rsidR="008408A6" w:rsidRPr="00E11D00" w:rsidRDefault="008408A6" w:rsidP="008408A6">
            <w:pPr>
              <w:spacing w:line="240" w:lineRule="auto"/>
              <w:ind w:right="-72"/>
              <w:jc w:val="right"/>
              <w:rPr>
                <w:rFonts w:cs="Arial"/>
                <w:sz w:val="8"/>
                <w:szCs w:val="8"/>
              </w:rPr>
            </w:pPr>
          </w:p>
        </w:tc>
        <w:tc>
          <w:tcPr>
            <w:tcW w:w="490" w:type="pct"/>
            <w:vAlign w:val="bottom"/>
          </w:tcPr>
          <w:p w:rsidR="008408A6" w:rsidRPr="00E11D00" w:rsidRDefault="008408A6" w:rsidP="008408A6">
            <w:pPr>
              <w:spacing w:line="240" w:lineRule="auto"/>
              <w:ind w:right="-72"/>
              <w:jc w:val="right"/>
              <w:rPr>
                <w:rFonts w:cs="Arial"/>
                <w:sz w:val="8"/>
                <w:szCs w:val="8"/>
              </w:rPr>
            </w:pPr>
          </w:p>
        </w:tc>
        <w:tc>
          <w:tcPr>
            <w:tcW w:w="483" w:type="pct"/>
          </w:tcPr>
          <w:p w:rsidR="008408A6" w:rsidRPr="00E11D00" w:rsidRDefault="008408A6" w:rsidP="008408A6">
            <w:pPr>
              <w:spacing w:line="240" w:lineRule="auto"/>
              <w:ind w:right="-72"/>
              <w:jc w:val="right"/>
              <w:rPr>
                <w:rFonts w:cs="Arial"/>
                <w:sz w:val="8"/>
                <w:szCs w:val="8"/>
              </w:rPr>
            </w:pPr>
          </w:p>
        </w:tc>
      </w:tr>
      <w:tr w:rsidR="008408A6" w:rsidRPr="005B2673" w:rsidTr="007343FE">
        <w:tc>
          <w:tcPr>
            <w:tcW w:w="1980" w:type="pct"/>
            <w:vAlign w:val="bottom"/>
          </w:tcPr>
          <w:p w:rsidR="008408A6" w:rsidRPr="005B2673" w:rsidRDefault="008408A6" w:rsidP="008408A6">
            <w:pPr>
              <w:spacing w:line="240" w:lineRule="auto"/>
              <w:ind w:left="432" w:right="-72"/>
              <w:rPr>
                <w:rFonts w:cs="Arial"/>
                <w:sz w:val="18"/>
                <w:szCs w:val="18"/>
              </w:rPr>
            </w:pPr>
            <w:r w:rsidRPr="005B2673">
              <w:rPr>
                <w:rFonts w:cs="Arial"/>
                <w:sz w:val="18"/>
                <w:szCs w:val="18"/>
              </w:rPr>
              <w:t>Closing net book amount</w:t>
            </w:r>
          </w:p>
        </w:tc>
        <w:tc>
          <w:tcPr>
            <w:tcW w:w="610" w:type="pct"/>
            <w:shd w:val="clear" w:color="auto" w:fill="auto"/>
          </w:tcPr>
          <w:p w:rsidR="008408A6" w:rsidRPr="008408A6" w:rsidRDefault="008408A6" w:rsidP="008408A6">
            <w:pPr>
              <w:pBdr>
                <w:bottom w:val="double" w:sz="4" w:space="1" w:color="auto"/>
              </w:pBdr>
              <w:spacing w:line="240" w:lineRule="auto"/>
              <w:ind w:right="-72"/>
              <w:jc w:val="right"/>
              <w:rPr>
                <w:rFonts w:cs="Arial"/>
                <w:sz w:val="18"/>
                <w:szCs w:val="18"/>
              </w:rPr>
            </w:pPr>
            <w:r w:rsidRPr="008408A6">
              <w:rPr>
                <w:rFonts w:cs="Arial"/>
                <w:sz w:val="18"/>
                <w:szCs w:val="18"/>
              </w:rPr>
              <w:t>50,89</w:t>
            </w:r>
            <w:r w:rsidRPr="008408A6">
              <w:rPr>
                <w:rFonts w:cs="Arial" w:hint="cs"/>
                <w:sz w:val="18"/>
                <w:szCs w:val="18"/>
                <w:cs/>
              </w:rPr>
              <w:t>7</w:t>
            </w:r>
          </w:p>
        </w:tc>
        <w:tc>
          <w:tcPr>
            <w:tcW w:w="547" w:type="pct"/>
          </w:tcPr>
          <w:p w:rsidR="008408A6" w:rsidRPr="008408A6" w:rsidRDefault="008408A6" w:rsidP="008408A6">
            <w:pPr>
              <w:pBdr>
                <w:bottom w:val="double" w:sz="4" w:space="1" w:color="auto"/>
              </w:pBdr>
              <w:spacing w:line="240" w:lineRule="auto"/>
              <w:ind w:right="-72"/>
              <w:jc w:val="right"/>
              <w:rPr>
                <w:rFonts w:cs="Arial"/>
                <w:sz w:val="18"/>
                <w:szCs w:val="18"/>
              </w:rPr>
            </w:pPr>
            <w:r w:rsidRPr="008408A6">
              <w:rPr>
                <w:rFonts w:cs="Arial"/>
                <w:sz w:val="18"/>
                <w:szCs w:val="18"/>
              </w:rPr>
              <w:t>541,40</w:t>
            </w:r>
            <w:r w:rsidRPr="008408A6">
              <w:rPr>
                <w:rFonts w:cs="Arial" w:hint="cs"/>
                <w:sz w:val="18"/>
                <w:szCs w:val="18"/>
                <w:cs/>
              </w:rPr>
              <w:t>4</w:t>
            </w:r>
          </w:p>
        </w:tc>
        <w:tc>
          <w:tcPr>
            <w:tcW w:w="445" w:type="pct"/>
          </w:tcPr>
          <w:p w:rsidR="008408A6" w:rsidRPr="008408A6" w:rsidRDefault="008408A6" w:rsidP="008408A6">
            <w:pPr>
              <w:pBdr>
                <w:bottom w:val="double" w:sz="4" w:space="1" w:color="auto"/>
              </w:pBdr>
              <w:spacing w:line="240" w:lineRule="auto"/>
              <w:ind w:right="-72"/>
              <w:jc w:val="right"/>
              <w:rPr>
                <w:rFonts w:cs="Arial"/>
                <w:sz w:val="18"/>
                <w:szCs w:val="18"/>
              </w:rPr>
            </w:pPr>
            <w:r w:rsidRPr="008408A6">
              <w:rPr>
                <w:rFonts w:cs="Arial"/>
                <w:sz w:val="18"/>
                <w:szCs w:val="18"/>
              </w:rPr>
              <w:t>16,790</w:t>
            </w:r>
          </w:p>
        </w:tc>
        <w:tc>
          <w:tcPr>
            <w:tcW w:w="445" w:type="pct"/>
          </w:tcPr>
          <w:p w:rsidR="008408A6" w:rsidRPr="008408A6" w:rsidRDefault="008408A6" w:rsidP="008408A6">
            <w:pPr>
              <w:pBdr>
                <w:bottom w:val="double" w:sz="4" w:space="1" w:color="auto"/>
              </w:pBdr>
              <w:spacing w:line="240" w:lineRule="auto"/>
              <w:ind w:right="-72"/>
              <w:jc w:val="right"/>
              <w:rPr>
                <w:rFonts w:cs="Arial"/>
                <w:sz w:val="18"/>
                <w:szCs w:val="18"/>
              </w:rPr>
            </w:pPr>
            <w:r w:rsidRPr="008408A6">
              <w:rPr>
                <w:rFonts w:cs="Arial"/>
                <w:sz w:val="18"/>
                <w:szCs w:val="18"/>
              </w:rPr>
              <w:t>4,700</w:t>
            </w:r>
          </w:p>
        </w:tc>
        <w:tc>
          <w:tcPr>
            <w:tcW w:w="490" w:type="pct"/>
          </w:tcPr>
          <w:p w:rsidR="008408A6" w:rsidRPr="008408A6" w:rsidRDefault="008408A6" w:rsidP="008408A6">
            <w:pPr>
              <w:pBdr>
                <w:bottom w:val="double" w:sz="4" w:space="1" w:color="auto"/>
              </w:pBdr>
              <w:spacing w:line="240" w:lineRule="auto"/>
              <w:ind w:right="-72"/>
              <w:jc w:val="right"/>
              <w:rPr>
                <w:rFonts w:cs="Arial"/>
                <w:sz w:val="18"/>
                <w:szCs w:val="18"/>
              </w:rPr>
            </w:pPr>
            <w:r w:rsidRPr="008408A6">
              <w:rPr>
                <w:rFonts w:cs="Arial"/>
                <w:sz w:val="18"/>
                <w:szCs w:val="18"/>
              </w:rPr>
              <w:t>119</w:t>
            </w:r>
          </w:p>
        </w:tc>
        <w:tc>
          <w:tcPr>
            <w:tcW w:w="483" w:type="pct"/>
          </w:tcPr>
          <w:p w:rsidR="008408A6" w:rsidRPr="008408A6" w:rsidRDefault="008408A6" w:rsidP="008408A6">
            <w:pPr>
              <w:pBdr>
                <w:bottom w:val="double" w:sz="4" w:space="1" w:color="auto"/>
              </w:pBdr>
              <w:spacing w:line="240" w:lineRule="auto"/>
              <w:ind w:right="-72"/>
              <w:jc w:val="right"/>
              <w:rPr>
                <w:rFonts w:cs="Arial"/>
                <w:sz w:val="18"/>
                <w:szCs w:val="18"/>
              </w:rPr>
            </w:pPr>
            <w:r w:rsidRPr="008408A6">
              <w:rPr>
                <w:rFonts w:cs="Arial"/>
                <w:sz w:val="18"/>
                <w:szCs w:val="18"/>
              </w:rPr>
              <w:t>613,910</w:t>
            </w:r>
          </w:p>
        </w:tc>
      </w:tr>
      <w:tr w:rsidR="008408A6" w:rsidRPr="00E11D00" w:rsidTr="00AA234A">
        <w:tc>
          <w:tcPr>
            <w:tcW w:w="1980" w:type="pct"/>
            <w:vAlign w:val="bottom"/>
          </w:tcPr>
          <w:p w:rsidR="008408A6" w:rsidRPr="00E11D00" w:rsidRDefault="008408A6" w:rsidP="008408A6">
            <w:pPr>
              <w:spacing w:line="240" w:lineRule="auto"/>
              <w:ind w:left="432" w:right="-72"/>
              <w:rPr>
                <w:rFonts w:cs="Arial"/>
                <w:sz w:val="8"/>
                <w:szCs w:val="8"/>
              </w:rPr>
            </w:pPr>
          </w:p>
        </w:tc>
        <w:tc>
          <w:tcPr>
            <w:tcW w:w="610" w:type="pct"/>
            <w:shd w:val="clear" w:color="auto" w:fill="auto"/>
          </w:tcPr>
          <w:p w:rsidR="008408A6" w:rsidRPr="00E11D00" w:rsidRDefault="008408A6" w:rsidP="008408A6">
            <w:pPr>
              <w:spacing w:line="240" w:lineRule="auto"/>
              <w:ind w:right="-72"/>
              <w:jc w:val="right"/>
              <w:rPr>
                <w:rFonts w:cs="Arial"/>
                <w:sz w:val="8"/>
                <w:szCs w:val="8"/>
              </w:rPr>
            </w:pPr>
          </w:p>
        </w:tc>
        <w:tc>
          <w:tcPr>
            <w:tcW w:w="547" w:type="pct"/>
            <w:vAlign w:val="center"/>
          </w:tcPr>
          <w:p w:rsidR="008408A6" w:rsidRPr="00E11D00" w:rsidRDefault="008408A6" w:rsidP="008408A6">
            <w:pPr>
              <w:spacing w:line="240" w:lineRule="auto"/>
              <w:ind w:right="-72"/>
              <w:jc w:val="right"/>
              <w:rPr>
                <w:rFonts w:cs="Arial"/>
                <w:sz w:val="8"/>
                <w:szCs w:val="8"/>
              </w:rPr>
            </w:pPr>
          </w:p>
        </w:tc>
        <w:tc>
          <w:tcPr>
            <w:tcW w:w="445" w:type="pct"/>
          </w:tcPr>
          <w:p w:rsidR="008408A6" w:rsidRPr="00E11D00" w:rsidRDefault="008408A6" w:rsidP="008408A6">
            <w:pPr>
              <w:spacing w:line="240" w:lineRule="auto"/>
              <w:ind w:right="-72"/>
              <w:jc w:val="right"/>
              <w:rPr>
                <w:rFonts w:cs="Arial"/>
                <w:sz w:val="8"/>
                <w:szCs w:val="8"/>
              </w:rPr>
            </w:pPr>
          </w:p>
        </w:tc>
        <w:tc>
          <w:tcPr>
            <w:tcW w:w="445" w:type="pct"/>
            <w:vAlign w:val="center"/>
          </w:tcPr>
          <w:p w:rsidR="008408A6" w:rsidRPr="00E11D00" w:rsidRDefault="008408A6" w:rsidP="008408A6">
            <w:pPr>
              <w:spacing w:line="240" w:lineRule="auto"/>
              <w:ind w:right="-72"/>
              <w:jc w:val="right"/>
              <w:rPr>
                <w:rFonts w:cs="Arial"/>
                <w:sz w:val="8"/>
                <w:szCs w:val="8"/>
              </w:rPr>
            </w:pPr>
          </w:p>
        </w:tc>
        <w:tc>
          <w:tcPr>
            <w:tcW w:w="490" w:type="pct"/>
            <w:vAlign w:val="center"/>
          </w:tcPr>
          <w:p w:rsidR="008408A6" w:rsidRPr="00E11D00" w:rsidRDefault="008408A6" w:rsidP="008408A6">
            <w:pPr>
              <w:spacing w:line="240" w:lineRule="auto"/>
              <w:ind w:right="-72"/>
              <w:jc w:val="right"/>
              <w:rPr>
                <w:rFonts w:cs="Arial"/>
                <w:sz w:val="8"/>
                <w:szCs w:val="8"/>
              </w:rPr>
            </w:pPr>
          </w:p>
        </w:tc>
        <w:tc>
          <w:tcPr>
            <w:tcW w:w="483" w:type="pct"/>
            <w:vAlign w:val="center"/>
          </w:tcPr>
          <w:p w:rsidR="008408A6" w:rsidRPr="00E11D00" w:rsidRDefault="008408A6" w:rsidP="008408A6">
            <w:pPr>
              <w:spacing w:line="240" w:lineRule="auto"/>
              <w:ind w:right="-72"/>
              <w:jc w:val="right"/>
              <w:rPr>
                <w:rFonts w:cs="Arial"/>
                <w:sz w:val="8"/>
                <w:szCs w:val="8"/>
              </w:rPr>
            </w:pPr>
          </w:p>
        </w:tc>
      </w:tr>
      <w:tr w:rsidR="008408A6" w:rsidRPr="005B2673" w:rsidTr="00AA234A">
        <w:tc>
          <w:tcPr>
            <w:tcW w:w="1980" w:type="pct"/>
            <w:vAlign w:val="bottom"/>
          </w:tcPr>
          <w:p w:rsidR="008408A6" w:rsidRPr="005B2673" w:rsidRDefault="008408A6" w:rsidP="008408A6">
            <w:pPr>
              <w:spacing w:line="240" w:lineRule="auto"/>
              <w:ind w:left="432" w:right="-72"/>
              <w:rPr>
                <w:rFonts w:cs="Arial"/>
                <w:sz w:val="18"/>
                <w:szCs w:val="18"/>
              </w:rPr>
            </w:pPr>
            <w:r w:rsidRPr="005B2673">
              <w:rPr>
                <w:rFonts w:cs="Arial"/>
                <w:b/>
                <w:bCs/>
                <w:sz w:val="18"/>
                <w:szCs w:val="18"/>
              </w:rPr>
              <w:t>At 31 December 2019</w:t>
            </w:r>
          </w:p>
        </w:tc>
        <w:tc>
          <w:tcPr>
            <w:tcW w:w="610" w:type="pct"/>
            <w:shd w:val="clear" w:color="auto" w:fill="auto"/>
            <w:vAlign w:val="bottom"/>
          </w:tcPr>
          <w:p w:rsidR="008408A6" w:rsidRPr="005B2673" w:rsidRDefault="008408A6" w:rsidP="008408A6">
            <w:pPr>
              <w:spacing w:line="240" w:lineRule="auto"/>
              <w:ind w:right="-72"/>
              <w:jc w:val="right"/>
              <w:rPr>
                <w:rFonts w:cs="Arial"/>
                <w:noProof/>
                <w:sz w:val="18"/>
                <w:szCs w:val="18"/>
              </w:rPr>
            </w:pPr>
          </w:p>
        </w:tc>
        <w:tc>
          <w:tcPr>
            <w:tcW w:w="547" w:type="pct"/>
            <w:vAlign w:val="bottom"/>
          </w:tcPr>
          <w:p w:rsidR="008408A6" w:rsidRPr="005B2673" w:rsidRDefault="008408A6" w:rsidP="008408A6">
            <w:pPr>
              <w:spacing w:line="240" w:lineRule="auto"/>
              <w:ind w:right="-72"/>
              <w:jc w:val="right"/>
              <w:rPr>
                <w:rFonts w:cs="Arial"/>
                <w:noProof/>
                <w:sz w:val="18"/>
                <w:szCs w:val="18"/>
              </w:rPr>
            </w:pPr>
          </w:p>
        </w:tc>
        <w:tc>
          <w:tcPr>
            <w:tcW w:w="445" w:type="pct"/>
          </w:tcPr>
          <w:p w:rsidR="008408A6" w:rsidRPr="005B2673" w:rsidRDefault="008408A6" w:rsidP="008408A6">
            <w:pPr>
              <w:spacing w:line="240" w:lineRule="auto"/>
              <w:ind w:right="-72"/>
              <w:jc w:val="right"/>
              <w:rPr>
                <w:rFonts w:cs="Arial"/>
                <w:noProof/>
                <w:sz w:val="18"/>
                <w:szCs w:val="18"/>
              </w:rPr>
            </w:pPr>
          </w:p>
        </w:tc>
        <w:tc>
          <w:tcPr>
            <w:tcW w:w="445" w:type="pct"/>
            <w:vAlign w:val="bottom"/>
          </w:tcPr>
          <w:p w:rsidR="008408A6" w:rsidRPr="005B2673" w:rsidRDefault="008408A6" w:rsidP="008408A6">
            <w:pPr>
              <w:spacing w:line="240" w:lineRule="auto"/>
              <w:ind w:right="-72"/>
              <w:jc w:val="right"/>
              <w:rPr>
                <w:rFonts w:cs="Arial"/>
                <w:noProof/>
                <w:sz w:val="18"/>
                <w:szCs w:val="18"/>
              </w:rPr>
            </w:pPr>
          </w:p>
        </w:tc>
        <w:tc>
          <w:tcPr>
            <w:tcW w:w="490" w:type="pct"/>
            <w:vAlign w:val="bottom"/>
          </w:tcPr>
          <w:p w:rsidR="008408A6" w:rsidRPr="005B2673" w:rsidRDefault="008408A6" w:rsidP="008408A6">
            <w:pPr>
              <w:spacing w:line="240" w:lineRule="auto"/>
              <w:ind w:right="-72"/>
              <w:jc w:val="right"/>
              <w:rPr>
                <w:rFonts w:cs="Arial"/>
                <w:noProof/>
                <w:sz w:val="18"/>
                <w:szCs w:val="18"/>
              </w:rPr>
            </w:pPr>
          </w:p>
        </w:tc>
        <w:tc>
          <w:tcPr>
            <w:tcW w:w="483" w:type="pct"/>
          </w:tcPr>
          <w:p w:rsidR="008408A6" w:rsidRPr="005B2673" w:rsidRDefault="008408A6" w:rsidP="008408A6">
            <w:pPr>
              <w:spacing w:line="240" w:lineRule="auto"/>
              <w:ind w:right="-72"/>
              <w:jc w:val="right"/>
              <w:rPr>
                <w:rFonts w:cs="Arial"/>
                <w:sz w:val="18"/>
                <w:szCs w:val="18"/>
              </w:rPr>
            </w:pPr>
          </w:p>
        </w:tc>
      </w:tr>
      <w:tr w:rsidR="008408A6" w:rsidRPr="005B2673" w:rsidTr="007343FE">
        <w:tc>
          <w:tcPr>
            <w:tcW w:w="1980" w:type="pct"/>
            <w:vAlign w:val="bottom"/>
          </w:tcPr>
          <w:p w:rsidR="008408A6" w:rsidRPr="005B2673" w:rsidRDefault="008408A6" w:rsidP="008408A6">
            <w:pPr>
              <w:spacing w:line="240" w:lineRule="auto"/>
              <w:ind w:left="432"/>
              <w:rPr>
                <w:rFonts w:cs="Arial"/>
                <w:b/>
                <w:bCs/>
                <w:sz w:val="18"/>
                <w:szCs w:val="18"/>
              </w:rPr>
            </w:pPr>
            <w:r w:rsidRPr="005B2673">
              <w:rPr>
                <w:rFonts w:cs="Arial"/>
                <w:sz w:val="18"/>
                <w:szCs w:val="18"/>
              </w:rPr>
              <w:t>Cost</w:t>
            </w:r>
          </w:p>
        </w:tc>
        <w:tc>
          <w:tcPr>
            <w:tcW w:w="610" w:type="pct"/>
            <w:shd w:val="clear" w:color="auto" w:fill="auto"/>
          </w:tcPr>
          <w:p w:rsidR="008408A6" w:rsidRPr="008408A6" w:rsidRDefault="008408A6" w:rsidP="008408A6">
            <w:pPr>
              <w:spacing w:line="240" w:lineRule="auto"/>
              <w:ind w:right="-72"/>
              <w:jc w:val="right"/>
              <w:rPr>
                <w:rFonts w:cs="Arial"/>
                <w:sz w:val="18"/>
                <w:szCs w:val="18"/>
              </w:rPr>
            </w:pPr>
            <w:r w:rsidRPr="008408A6">
              <w:rPr>
                <w:rFonts w:cs="Arial"/>
                <w:sz w:val="18"/>
                <w:szCs w:val="18"/>
              </w:rPr>
              <w:t>56,794</w:t>
            </w:r>
          </w:p>
        </w:tc>
        <w:tc>
          <w:tcPr>
            <w:tcW w:w="547"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600,063</w:t>
            </w:r>
          </w:p>
        </w:tc>
        <w:tc>
          <w:tcPr>
            <w:tcW w:w="445"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18,000</w:t>
            </w:r>
          </w:p>
        </w:tc>
        <w:tc>
          <w:tcPr>
            <w:tcW w:w="445"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5,419</w:t>
            </w:r>
          </w:p>
        </w:tc>
        <w:tc>
          <w:tcPr>
            <w:tcW w:w="490"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119</w:t>
            </w:r>
          </w:p>
        </w:tc>
        <w:tc>
          <w:tcPr>
            <w:tcW w:w="483" w:type="pct"/>
          </w:tcPr>
          <w:p w:rsidR="008408A6" w:rsidRPr="008408A6" w:rsidRDefault="008408A6" w:rsidP="008408A6">
            <w:pPr>
              <w:spacing w:line="240" w:lineRule="auto"/>
              <w:ind w:right="-72"/>
              <w:jc w:val="right"/>
              <w:rPr>
                <w:rFonts w:cs="Arial"/>
                <w:sz w:val="18"/>
                <w:szCs w:val="18"/>
              </w:rPr>
            </w:pPr>
            <w:r w:rsidRPr="008408A6">
              <w:rPr>
                <w:rFonts w:cs="Arial"/>
                <w:sz w:val="18"/>
                <w:szCs w:val="18"/>
              </w:rPr>
              <w:t>680,395</w:t>
            </w:r>
          </w:p>
        </w:tc>
      </w:tr>
      <w:tr w:rsidR="008408A6" w:rsidRPr="005B2673" w:rsidTr="00AA234A">
        <w:tc>
          <w:tcPr>
            <w:tcW w:w="1980" w:type="pct"/>
            <w:vAlign w:val="bottom"/>
          </w:tcPr>
          <w:p w:rsidR="008408A6" w:rsidRPr="005B2673" w:rsidRDefault="008408A6" w:rsidP="008408A6">
            <w:pPr>
              <w:spacing w:line="240" w:lineRule="auto"/>
              <w:ind w:left="432"/>
              <w:rPr>
                <w:rFonts w:cs="Arial"/>
                <w:sz w:val="18"/>
                <w:szCs w:val="18"/>
              </w:rPr>
            </w:pPr>
            <w:r w:rsidRPr="005B2673">
              <w:rPr>
                <w:rFonts w:cs="Arial"/>
                <w:sz w:val="18"/>
                <w:szCs w:val="18"/>
                <w:u w:val="single"/>
              </w:rPr>
              <w:t>Less</w:t>
            </w:r>
            <w:r w:rsidRPr="005B2673">
              <w:rPr>
                <w:rFonts w:cs="Arial"/>
                <w:sz w:val="18"/>
                <w:szCs w:val="18"/>
              </w:rPr>
              <w:t xml:space="preserve"> Accumulated amortisation</w:t>
            </w:r>
          </w:p>
        </w:tc>
        <w:tc>
          <w:tcPr>
            <w:tcW w:w="610" w:type="pct"/>
            <w:shd w:val="clear" w:color="auto" w:fill="auto"/>
          </w:tcPr>
          <w:p w:rsidR="008408A6" w:rsidRPr="008408A6" w:rsidRDefault="008408A6" w:rsidP="008408A6">
            <w:pPr>
              <w:pBdr>
                <w:bottom w:val="single" w:sz="4" w:space="1" w:color="auto"/>
              </w:pBdr>
              <w:spacing w:line="240" w:lineRule="auto"/>
              <w:ind w:right="-72"/>
              <w:jc w:val="right"/>
              <w:rPr>
                <w:rFonts w:cs="Arial"/>
                <w:sz w:val="18"/>
                <w:szCs w:val="18"/>
              </w:rPr>
            </w:pPr>
            <w:r w:rsidRPr="008408A6">
              <w:rPr>
                <w:rFonts w:cs="Arial"/>
                <w:sz w:val="18"/>
                <w:szCs w:val="18"/>
              </w:rPr>
              <w:t>(5,897)</w:t>
            </w:r>
          </w:p>
        </w:tc>
        <w:tc>
          <w:tcPr>
            <w:tcW w:w="547" w:type="pct"/>
          </w:tcPr>
          <w:p w:rsidR="008408A6" w:rsidRPr="008408A6" w:rsidRDefault="008408A6" w:rsidP="008408A6">
            <w:pPr>
              <w:pBdr>
                <w:bottom w:val="single" w:sz="4" w:space="1" w:color="auto"/>
              </w:pBdr>
              <w:spacing w:line="240" w:lineRule="auto"/>
              <w:ind w:right="-72"/>
              <w:jc w:val="right"/>
              <w:rPr>
                <w:rFonts w:cs="Arial"/>
                <w:sz w:val="18"/>
                <w:szCs w:val="18"/>
              </w:rPr>
            </w:pPr>
            <w:r w:rsidRPr="008408A6">
              <w:rPr>
                <w:rFonts w:cs="Arial"/>
                <w:sz w:val="18"/>
                <w:szCs w:val="18"/>
              </w:rPr>
              <w:t>(58,659)</w:t>
            </w:r>
          </w:p>
        </w:tc>
        <w:tc>
          <w:tcPr>
            <w:tcW w:w="445" w:type="pct"/>
          </w:tcPr>
          <w:p w:rsidR="008408A6" w:rsidRPr="008408A6" w:rsidRDefault="008408A6" w:rsidP="008408A6">
            <w:pPr>
              <w:pBdr>
                <w:bottom w:val="single" w:sz="4" w:space="1" w:color="auto"/>
              </w:pBdr>
              <w:spacing w:line="240" w:lineRule="auto"/>
              <w:ind w:right="-72"/>
              <w:jc w:val="right"/>
              <w:rPr>
                <w:rFonts w:cs="Arial"/>
                <w:sz w:val="18"/>
                <w:szCs w:val="18"/>
              </w:rPr>
            </w:pPr>
            <w:r w:rsidRPr="008408A6">
              <w:rPr>
                <w:rFonts w:cs="Arial"/>
                <w:sz w:val="18"/>
                <w:szCs w:val="18"/>
              </w:rPr>
              <w:t>(1,210)</w:t>
            </w:r>
          </w:p>
        </w:tc>
        <w:tc>
          <w:tcPr>
            <w:tcW w:w="445" w:type="pct"/>
          </w:tcPr>
          <w:p w:rsidR="008408A6" w:rsidRPr="008408A6" w:rsidRDefault="008408A6" w:rsidP="008408A6">
            <w:pPr>
              <w:pBdr>
                <w:bottom w:val="single" w:sz="4" w:space="1" w:color="auto"/>
              </w:pBdr>
              <w:spacing w:line="240" w:lineRule="auto"/>
              <w:ind w:right="-72"/>
              <w:jc w:val="right"/>
              <w:rPr>
                <w:rFonts w:cs="Arial"/>
                <w:sz w:val="18"/>
                <w:szCs w:val="18"/>
              </w:rPr>
            </w:pPr>
            <w:r w:rsidRPr="008408A6">
              <w:rPr>
                <w:rFonts w:cs="Arial"/>
                <w:sz w:val="18"/>
                <w:szCs w:val="18"/>
              </w:rPr>
              <w:t>(719)</w:t>
            </w:r>
          </w:p>
        </w:tc>
        <w:tc>
          <w:tcPr>
            <w:tcW w:w="490" w:type="pct"/>
          </w:tcPr>
          <w:p w:rsidR="008408A6" w:rsidRPr="008408A6" w:rsidRDefault="008408A6" w:rsidP="008408A6">
            <w:pPr>
              <w:pBdr>
                <w:bottom w:val="single" w:sz="4" w:space="1" w:color="auto"/>
              </w:pBdr>
              <w:spacing w:line="240" w:lineRule="auto"/>
              <w:ind w:right="-72"/>
              <w:jc w:val="right"/>
              <w:rPr>
                <w:rFonts w:cs="Arial"/>
                <w:sz w:val="18"/>
                <w:szCs w:val="18"/>
              </w:rPr>
            </w:pPr>
            <w:r w:rsidRPr="008408A6">
              <w:rPr>
                <w:rFonts w:cs="Arial"/>
                <w:sz w:val="18"/>
                <w:szCs w:val="18"/>
              </w:rPr>
              <w:t>-</w:t>
            </w:r>
          </w:p>
        </w:tc>
        <w:tc>
          <w:tcPr>
            <w:tcW w:w="483" w:type="pct"/>
          </w:tcPr>
          <w:p w:rsidR="008408A6" w:rsidRPr="008408A6" w:rsidRDefault="008408A6" w:rsidP="008408A6">
            <w:pPr>
              <w:pBdr>
                <w:bottom w:val="single" w:sz="4" w:space="1" w:color="auto"/>
              </w:pBdr>
              <w:spacing w:line="240" w:lineRule="auto"/>
              <w:ind w:right="-72"/>
              <w:jc w:val="right"/>
              <w:rPr>
                <w:rFonts w:cs="Arial"/>
                <w:sz w:val="18"/>
                <w:szCs w:val="18"/>
              </w:rPr>
            </w:pPr>
            <w:r w:rsidRPr="008408A6">
              <w:rPr>
                <w:rFonts w:cs="Arial"/>
                <w:sz w:val="18"/>
                <w:szCs w:val="18"/>
              </w:rPr>
              <w:t>(66,485)</w:t>
            </w:r>
          </w:p>
        </w:tc>
      </w:tr>
      <w:tr w:rsidR="008408A6" w:rsidRPr="00E11D00" w:rsidTr="00AA234A">
        <w:tc>
          <w:tcPr>
            <w:tcW w:w="1980" w:type="pct"/>
            <w:vAlign w:val="bottom"/>
          </w:tcPr>
          <w:p w:rsidR="008408A6" w:rsidRPr="00E11D00" w:rsidRDefault="008408A6" w:rsidP="008408A6">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610" w:type="pct"/>
            <w:shd w:val="clear" w:color="auto" w:fill="auto"/>
            <w:vAlign w:val="bottom"/>
          </w:tcPr>
          <w:p w:rsidR="008408A6" w:rsidRPr="00E11D00" w:rsidRDefault="008408A6" w:rsidP="008408A6">
            <w:pPr>
              <w:spacing w:line="240" w:lineRule="auto"/>
              <w:ind w:right="-72"/>
              <w:jc w:val="right"/>
              <w:rPr>
                <w:rFonts w:cs="Arial"/>
                <w:sz w:val="8"/>
                <w:szCs w:val="8"/>
              </w:rPr>
            </w:pPr>
          </w:p>
        </w:tc>
        <w:tc>
          <w:tcPr>
            <w:tcW w:w="547" w:type="pct"/>
            <w:vAlign w:val="bottom"/>
          </w:tcPr>
          <w:p w:rsidR="008408A6" w:rsidRPr="00E11D00" w:rsidRDefault="008408A6" w:rsidP="008408A6">
            <w:pPr>
              <w:spacing w:line="240" w:lineRule="auto"/>
              <w:ind w:right="-72"/>
              <w:jc w:val="right"/>
              <w:rPr>
                <w:rFonts w:cs="Arial"/>
                <w:sz w:val="8"/>
                <w:szCs w:val="8"/>
              </w:rPr>
            </w:pPr>
          </w:p>
        </w:tc>
        <w:tc>
          <w:tcPr>
            <w:tcW w:w="445" w:type="pct"/>
          </w:tcPr>
          <w:p w:rsidR="008408A6" w:rsidRPr="00E11D00" w:rsidRDefault="008408A6" w:rsidP="008408A6">
            <w:pPr>
              <w:spacing w:line="240" w:lineRule="auto"/>
              <w:ind w:right="-72"/>
              <w:jc w:val="right"/>
              <w:rPr>
                <w:rFonts w:cs="Arial"/>
                <w:sz w:val="8"/>
                <w:szCs w:val="8"/>
              </w:rPr>
            </w:pPr>
          </w:p>
        </w:tc>
        <w:tc>
          <w:tcPr>
            <w:tcW w:w="445" w:type="pct"/>
            <w:vAlign w:val="bottom"/>
          </w:tcPr>
          <w:p w:rsidR="008408A6" w:rsidRPr="00E11D00" w:rsidRDefault="008408A6" w:rsidP="008408A6">
            <w:pPr>
              <w:spacing w:line="240" w:lineRule="auto"/>
              <w:ind w:right="-72"/>
              <w:jc w:val="right"/>
              <w:rPr>
                <w:rFonts w:cs="Arial"/>
                <w:sz w:val="8"/>
                <w:szCs w:val="8"/>
              </w:rPr>
            </w:pPr>
          </w:p>
        </w:tc>
        <w:tc>
          <w:tcPr>
            <w:tcW w:w="490" w:type="pct"/>
            <w:vAlign w:val="bottom"/>
          </w:tcPr>
          <w:p w:rsidR="008408A6" w:rsidRPr="00E11D00" w:rsidRDefault="008408A6" w:rsidP="008408A6">
            <w:pPr>
              <w:spacing w:line="240" w:lineRule="auto"/>
              <w:ind w:right="-72"/>
              <w:jc w:val="right"/>
              <w:rPr>
                <w:rFonts w:cs="Arial"/>
                <w:sz w:val="8"/>
                <w:szCs w:val="8"/>
              </w:rPr>
            </w:pPr>
          </w:p>
        </w:tc>
        <w:tc>
          <w:tcPr>
            <w:tcW w:w="483" w:type="pct"/>
          </w:tcPr>
          <w:p w:rsidR="008408A6" w:rsidRPr="00E11D00" w:rsidRDefault="008408A6" w:rsidP="008408A6">
            <w:pPr>
              <w:spacing w:line="240" w:lineRule="auto"/>
              <w:ind w:right="-72"/>
              <w:jc w:val="right"/>
              <w:rPr>
                <w:rFonts w:cs="Arial"/>
                <w:sz w:val="8"/>
                <w:szCs w:val="8"/>
              </w:rPr>
            </w:pPr>
          </w:p>
        </w:tc>
      </w:tr>
      <w:tr w:rsidR="008408A6" w:rsidRPr="005B2673" w:rsidTr="007343FE">
        <w:tc>
          <w:tcPr>
            <w:tcW w:w="1980" w:type="pct"/>
            <w:vAlign w:val="bottom"/>
          </w:tcPr>
          <w:p w:rsidR="008408A6" w:rsidRPr="005B2673" w:rsidRDefault="008408A6" w:rsidP="008408A6">
            <w:pPr>
              <w:spacing w:line="240" w:lineRule="auto"/>
              <w:ind w:left="432" w:right="-72"/>
              <w:rPr>
                <w:rFonts w:cs="Arial"/>
                <w:sz w:val="18"/>
                <w:szCs w:val="18"/>
              </w:rPr>
            </w:pPr>
            <w:r w:rsidRPr="005B2673">
              <w:rPr>
                <w:rFonts w:cs="Arial"/>
                <w:sz w:val="18"/>
                <w:szCs w:val="18"/>
              </w:rPr>
              <w:t>Net book amount</w:t>
            </w:r>
          </w:p>
        </w:tc>
        <w:tc>
          <w:tcPr>
            <w:tcW w:w="610" w:type="pct"/>
            <w:shd w:val="clear" w:color="auto" w:fill="auto"/>
          </w:tcPr>
          <w:p w:rsidR="008408A6" w:rsidRPr="008408A6" w:rsidRDefault="008408A6" w:rsidP="008408A6">
            <w:pPr>
              <w:pBdr>
                <w:bottom w:val="double" w:sz="4" w:space="1" w:color="auto"/>
              </w:pBdr>
              <w:spacing w:line="240" w:lineRule="auto"/>
              <w:ind w:right="-72"/>
              <w:jc w:val="right"/>
              <w:rPr>
                <w:rFonts w:cs="Arial"/>
                <w:sz w:val="18"/>
                <w:szCs w:val="18"/>
              </w:rPr>
            </w:pPr>
            <w:r w:rsidRPr="008408A6">
              <w:rPr>
                <w:rFonts w:cs="Arial"/>
                <w:sz w:val="18"/>
                <w:szCs w:val="18"/>
              </w:rPr>
              <w:t>50,897</w:t>
            </w:r>
          </w:p>
        </w:tc>
        <w:tc>
          <w:tcPr>
            <w:tcW w:w="547" w:type="pct"/>
          </w:tcPr>
          <w:p w:rsidR="008408A6" w:rsidRPr="008408A6" w:rsidRDefault="008408A6" w:rsidP="008408A6">
            <w:pPr>
              <w:pBdr>
                <w:bottom w:val="double" w:sz="4" w:space="1" w:color="auto"/>
              </w:pBdr>
              <w:spacing w:line="240" w:lineRule="auto"/>
              <w:ind w:right="-72"/>
              <w:jc w:val="right"/>
              <w:rPr>
                <w:rFonts w:cs="Arial"/>
                <w:sz w:val="18"/>
                <w:szCs w:val="18"/>
              </w:rPr>
            </w:pPr>
            <w:r w:rsidRPr="008408A6">
              <w:rPr>
                <w:rFonts w:cs="Arial"/>
                <w:sz w:val="18"/>
                <w:szCs w:val="18"/>
              </w:rPr>
              <w:t>541,404</w:t>
            </w:r>
          </w:p>
        </w:tc>
        <w:tc>
          <w:tcPr>
            <w:tcW w:w="445" w:type="pct"/>
          </w:tcPr>
          <w:p w:rsidR="008408A6" w:rsidRPr="008408A6" w:rsidRDefault="008408A6" w:rsidP="008408A6">
            <w:pPr>
              <w:pBdr>
                <w:bottom w:val="double" w:sz="4" w:space="1" w:color="auto"/>
              </w:pBdr>
              <w:spacing w:line="240" w:lineRule="auto"/>
              <w:ind w:right="-72"/>
              <w:jc w:val="right"/>
              <w:rPr>
                <w:rFonts w:cs="Arial"/>
                <w:sz w:val="18"/>
                <w:szCs w:val="18"/>
              </w:rPr>
            </w:pPr>
            <w:r w:rsidRPr="008408A6">
              <w:rPr>
                <w:rFonts w:cs="Arial"/>
                <w:sz w:val="18"/>
                <w:szCs w:val="18"/>
              </w:rPr>
              <w:t>16,790</w:t>
            </w:r>
          </w:p>
        </w:tc>
        <w:tc>
          <w:tcPr>
            <w:tcW w:w="445" w:type="pct"/>
          </w:tcPr>
          <w:p w:rsidR="008408A6" w:rsidRPr="008408A6" w:rsidRDefault="008408A6" w:rsidP="008408A6">
            <w:pPr>
              <w:pBdr>
                <w:bottom w:val="double" w:sz="4" w:space="1" w:color="auto"/>
              </w:pBdr>
              <w:spacing w:line="240" w:lineRule="auto"/>
              <w:ind w:right="-72"/>
              <w:jc w:val="right"/>
              <w:rPr>
                <w:rFonts w:cs="Arial"/>
                <w:sz w:val="18"/>
                <w:szCs w:val="18"/>
              </w:rPr>
            </w:pPr>
            <w:r w:rsidRPr="008408A6">
              <w:rPr>
                <w:rFonts w:cs="Arial"/>
                <w:sz w:val="18"/>
                <w:szCs w:val="18"/>
              </w:rPr>
              <w:t>4,700</w:t>
            </w:r>
          </w:p>
        </w:tc>
        <w:tc>
          <w:tcPr>
            <w:tcW w:w="490" w:type="pct"/>
          </w:tcPr>
          <w:p w:rsidR="008408A6" w:rsidRPr="008408A6" w:rsidRDefault="008408A6" w:rsidP="008408A6">
            <w:pPr>
              <w:pBdr>
                <w:bottom w:val="double" w:sz="4" w:space="1" w:color="auto"/>
              </w:pBdr>
              <w:spacing w:line="240" w:lineRule="auto"/>
              <w:ind w:right="-72"/>
              <w:jc w:val="right"/>
              <w:rPr>
                <w:rFonts w:cs="Arial"/>
                <w:sz w:val="18"/>
                <w:szCs w:val="18"/>
              </w:rPr>
            </w:pPr>
            <w:r w:rsidRPr="008408A6">
              <w:rPr>
                <w:rFonts w:cs="Arial"/>
                <w:sz w:val="18"/>
                <w:szCs w:val="18"/>
              </w:rPr>
              <w:t>119</w:t>
            </w:r>
          </w:p>
        </w:tc>
        <w:tc>
          <w:tcPr>
            <w:tcW w:w="483" w:type="pct"/>
            <w:vAlign w:val="center"/>
          </w:tcPr>
          <w:p w:rsidR="008408A6" w:rsidRPr="005B2673" w:rsidRDefault="008408A6" w:rsidP="008408A6">
            <w:pPr>
              <w:pBdr>
                <w:bottom w:val="double" w:sz="4" w:space="1" w:color="auto"/>
              </w:pBdr>
              <w:spacing w:line="240" w:lineRule="auto"/>
              <w:ind w:right="-72"/>
              <w:jc w:val="right"/>
              <w:rPr>
                <w:rFonts w:cs="Arial"/>
                <w:sz w:val="18"/>
                <w:szCs w:val="18"/>
              </w:rPr>
            </w:pPr>
            <w:r w:rsidRPr="008408A6">
              <w:rPr>
                <w:rFonts w:cs="Arial"/>
                <w:sz w:val="18"/>
                <w:szCs w:val="18"/>
              </w:rPr>
              <w:t>613,910</w:t>
            </w:r>
          </w:p>
        </w:tc>
      </w:tr>
    </w:tbl>
    <w:p w:rsidR="00762164" w:rsidRPr="00557CB5" w:rsidRDefault="00762164" w:rsidP="00762164">
      <w:pPr>
        <w:spacing w:line="240" w:lineRule="auto"/>
        <w:ind w:left="540" w:hanging="526"/>
        <w:jc w:val="thaiDistribute"/>
        <w:rPr>
          <w:rFonts w:eastAsia="Angsana New" w:cs="Arial"/>
          <w:sz w:val="12"/>
          <w:szCs w:val="12"/>
        </w:rPr>
      </w:pPr>
    </w:p>
    <w:p w:rsidR="00762164" w:rsidRPr="00557CB5" w:rsidRDefault="00762164" w:rsidP="00762164">
      <w:pPr>
        <w:spacing w:line="240" w:lineRule="auto"/>
        <w:ind w:left="540" w:hanging="526"/>
        <w:jc w:val="thaiDistribute"/>
        <w:rPr>
          <w:rFonts w:eastAsia="Angsana New" w:cs="Arial"/>
          <w:sz w:val="12"/>
          <w:szCs w:val="12"/>
        </w:rPr>
        <w:sectPr w:rsidR="00762164" w:rsidRPr="00557CB5" w:rsidSect="00622661">
          <w:pgSz w:w="16840" w:h="11907" w:orient="landscape" w:code="9"/>
          <w:pgMar w:top="1440" w:right="1152" w:bottom="720" w:left="1152" w:header="706" w:footer="706" w:gutter="0"/>
          <w:cols w:space="720"/>
        </w:sectPr>
      </w:pPr>
    </w:p>
    <w:p w:rsidR="00762164" w:rsidRPr="005B2673" w:rsidRDefault="00762164" w:rsidP="00762164">
      <w:pPr>
        <w:spacing w:line="240" w:lineRule="auto"/>
        <w:ind w:left="540" w:hanging="526"/>
        <w:jc w:val="thaiDistribute"/>
        <w:rPr>
          <w:rFonts w:cs="Arial"/>
          <w:sz w:val="18"/>
          <w:szCs w:val="18"/>
        </w:rPr>
      </w:pPr>
    </w:p>
    <w:p w:rsidR="00762164" w:rsidRPr="005B2673" w:rsidRDefault="00762164" w:rsidP="00762164">
      <w:pPr>
        <w:spacing w:line="240" w:lineRule="auto"/>
        <w:ind w:left="540" w:hanging="526"/>
        <w:jc w:val="thaiDistribute"/>
        <w:rPr>
          <w:rFonts w:cs="Arial"/>
          <w:sz w:val="18"/>
          <w:szCs w:val="18"/>
        </w:rPr>
      </w:pPr>
    </w:p>
    <w:p w:rsidR="00762164" w:rsidRPr="005B2673" w:rsidRDefault="00762164" w:rsidP="00762164">
      <w:pPr>
        <w:spacing w:line="240" w:lineRule="auto"/>
        <w:ind w:left="540" w:hanging="526"/>
        <w:jc w:val="thaiDistribute"/>
        <w:rPr>
          <w:rFonts w:eastAsia="Angsana New" w:cs="Arial"/>
          <w:sz w:val="18"/>
          <w:szCs w:val="18"/>
        </w:rPr>
      </w:pPr>
      <w:r w:rsidRPr="005B2673">
        <w:rPr>
          <w:rFonts w:cs="Arial"/>
          <w:b/>
          <w:bCs/>
          <w:sz w:val="18"/>
          <w:szCs w:val="18"/>
        </w:rPr>
        <w:t>1</w:t>
      </w:r>
      <w:r w:rsidR="0069553B">
        <w:rPr>
          <w:rFonts w:cs="Arial"/>
          <w:b/>
          <w:bCs/>
          <w:sz w:val="18"/>
          <w:szCs w:val="18"/>
        </w:rPr>
        <w:t>6</w:t>
      </w:r>
      <w:r w:rsidRPr="005B2673">
        <w:rPr>
          <w:rFonts w:cs="Arial"/>
          <w:b/>
          <w:bCs/>
          <w:sz w:val="18"/>
          <w:szCs w:val="18"/>
        </w:rPr>
        <w:tab/>
      </w:r>
      <w:r w:rsidRPr="005B2673">
        <w:rPr>
          <w:rFonts w:eastAsia="Angsana New" w:cs="Arial"/>
          <w:b/>
          <w:bCs/>
          <w:sz w:val="18"/>
          <w:szCs w:val="18"/>
        </w:rPr>
        <w:t>Intangible assets</w:t>
      </w:r>
      <w:r w:rsidRPr="005B2673">
        <w:rPr>
          <w:rFonts w:eastAsia="Angsana New" w:cs="Arial"/>
          <w:sz w:val="18"/>
          <w:szCs w:val="18"/>
        </w:rPr>
        <w:t xml:space="preserve"> (Cont’d)</w:t>
      </w:r>
    </w:p>
    <w:p w:rsidR="00762164" w:rsidRPr="00557CB5" w:rsidRDefault="00762164" w:rsidP="00762164">
      <w:pPr>
        <w:spacing w:line="240" w:lineRule="auto"/>
        <w:ind w:left="540"/>
        <w:jc w:val="thaiDistribute"/>
        <w:rPr>
          <w:rFonts w:cs="Arial"/>
          <w:sz w:val="18"/>
          <w:szCs w:val="18"/>
        </w:rPr>
      </w:pPr>
    </w:p>
    <w:tbl>
      <w:tblPr>
        <w:tblW w:w="5068" w:type="pct"/>
        <w:tblInd w:w="-117" w:type="dxa"/>
        <w:tblLook w:val="04A0" w:firstRow="1" w:lastRow="0" w:firstColumn="1" w:lastColumn="0" w:noHBand="0" w:noVBand="1"/>
      </w:tblPr>
      <w:tblGrid>
        <w:gridCol w:w="5246"/>
        <w:gridCol w:w="1429"/>
        <w:gridCol w:w="1484"/>
        <w:gridCol w:w="1429"/>
      </w:tblGrid>
      <w:tr w:rsidR="00762164" w:rsidRPr="00557CB5" w:rsidTr="00AA234A">
        <w:tc>
          <w:tcPr>
            <w:tcW w:w="2736" w:type="pct"/>
            <w:vAlign w:val="bottom"/>
          </w:tcPr>
          <w:p w:rsidR="00762164" w:rsidRPr="00557CB5" w:rsidRDefault="00762164" w:rsidP="00AA234A">
            <w:pPr>
              <w:spacing w:line="240" w:lineRule="auto"/>
              <w:ind w:left="540"/>
              <w:rPr>
                <w:rFonts w:cs="Arial"/>
                <w:sz w:val="18"/>
                <w:szCs w:val="18"/>
                <w:lang w:bidi="th-TH"/>
              </w:rPr>
            </w:pPr>
          </w:p>
        </w:tc>
        <w:tc>
          <w:tcPr>
            <w:tcW w:w="2264" w:type="pct"/>
            <w:gridSpan w:val="3"/>
            <w:vAlign w:val="bottom"/>
            <w:hideMark/>
          </w:tcPr>
          <w:p w:rsidR="00762164" w:rsidRPr="00557CB5" w:rsidRDefault="00762164" w:rsidP="00AA234A">
            <w:pPr>
              <w:pBdr>
                <w:bottom w:val="single" w:sz="4" w:space="1" w:color="auto"/>
              </w:pBdr>
              <w:tabs>
                <w:tab w:val="decimal" w:pos="1143"/>
              </w:tabs>
              <w:spacing w:line="240" w:lineRule="auto"/>
              <w:ind w:right="-72"/>
              <w:jc w:val="center"/>
              <w:rPr>
                <w:rFonts w:cs="Arial"/>
                <w:b/>
                <w:bCs/>
                <w:sz w:val="18"/>
                <w:szCs w:val="18"/>
              </w:rPr>
            </w:pPr>
            <w:r w:rsidRPr="00557CB5">
              <w:rPr>
                <w:rFonts w:cs="Arial"/>
                <w:b/>
                <w:bCs/>
                <w:sz w:val="18"/>
                <w:szCs w:val="18"/>
              </w:rPr>
              <w:t>Separate financial statements</w:t>
            </w:r>
          </w:p>
        </w:tc>
      </w:tr>
      <w:tr w:rsidR="00762164" w:rsidRPr="00557CB5" w:rsidTr="00AA234A">
        <w:tc>
          <w:tcPr>
            <w:tcW w:w="2736" w:type="pct"/>
            <w:vAlign w:val="bottom"/>
          </w:tcPr>
          <w:p w:rsidR="00762164" w:rsidRPr="00557CB5" w:rsidRDefault="00762164" w:rsidP="00AA234A">
            <w:pPr>
              <w:spacing w:line="240" w:lineRule="auto"/>
              <w:ind w:left="540"/>
              <w:rPr>
                <w:rFonts w:cs="Arial"/>
                <w:sz w:val="18"/>
                <w:szCs w:val="18"/>
                <w:rtl/>
                <w:cs/>
              </w:rPr>
            </w:pPr>
          </w:p>
        </w:tc>
        <w:tc>
          <w:tcPr>
            <w:tcW w:w="745" w:type="pct"/>
            <w:vAlign w:val="bottom"/>
            <w:hideMark/>
          </w:tcPr>
          <w:p w:rsidR="00762164" w:rsidRPr="00557CB5" w:rsidRDefault="00762164" w:rsidP="00AA234A">
            <w:pPr>
              <w:tabs>
                <w:tab w:val="right" w:pos="1152"/>
              </w:tabs>
              <w:spacing w:line="240" w:lineRule="auto"/>
              <w:ind w:right="-72"/>
              <w:jc w:val="right"/>
              <w:rPr>
                <w:rFonts w:cs="Arial"/>
                <w:b/>
                <w:bCs/>
                <w:sz w:val="18"/>
                <w:szCs w:val="18"/>
                <w:rtl/>
                <w:cs/>
              </w:rPr>
            </w:pPr>
            <w:r w:rsidRPr="00557CB5">
              <w:rPr>
                <w:rFonts w:cs="Arial"/>
                <w:b/>
                <w:bCs/>
                <w:sz w:val="18"/>
                <w:szCs w:val="18"/>
              </w:rPr>
              <w:t>Software</w:t>
            </w:r>
          </w:p>
        </w:tc>
        <w:tc>
          <w:tcPr>
            <w:tcW w:w="774" w:type="pct"/>
          </w:tcPr>
          <w:p w:rsidR="00762164" w:rsidRPr="00557CB5" w:rsidRDefault="00762164" w:rsidP="00AA234A">
            <w:pPr>
              <w:tabs>
                <w:tab w:val="right" w:pos="1152"/>
              </w:tabs>
              <w:spacing w:line="240" w:lineRule="auto"/>
              <w:ind w:right="-72"/>
              <w:jc w:val="right"/>
              <w:rPr>
                <w:rFonts w:cs="Arial"/>
                <w:b/>
                <w:bCs/>
                <w:sz w:val="18"/>
                <w:szCs w:val="18"/>
              </w:rPr>
            </w:pPr>
            <w:r w:rsidRPr="00557CB5">
              <w:rPr>
                <w:rFonts w:cs="Arial"/>
                <w:b/>
                <w:bCs/>
                <w:sz w:val="18"/>
                <w:szCs w:val="18"/>
              </w:rPr>
              <w:t xml:space="preserve">Software </w:t>
            </w:r>
            <w:r w:rsidRPr="00557CB5">
              <w:rPr>
                <w:rFonts w:cs="Arial"/>
                <w:b/>
                <w:bCs/>
                <w:sz w:val="18"/>
                <w:szCs w:val="18"/>
              </w:rPr>
              <w:br/>
              <w:t>under installation</w:t>
            </w:r>
          </w:p>
        </w:tc>
        <w:tc>
          <w:tcPr>
            <w:tcW w:w="745" w:type="pct"/>
            <w:vAlign w:val="bottom"/>
          </w:tcPr>
          <w:p w:rsidR="00762164" w:rsidRPr="00557CB5" w:rsidRDefault="00762164" w:rsidP="00AA234A">
            <w:pPr>
              <w:spacing w:line="240" w:lineRule="auto"/>
              <w:ind w:right="-72"/>
              <w:jc w:val="right"/>
              <w:rPr>
                <w:rFonts w:cs="Arial"/>
                <w:b/>
                <w:bCs/>
                <w:sz w:val="18"/>
                <w:szCs w:val="18"/>
              </w:rPr>
            </w:pPr>
            <w:r w:rsidRPr="00557CB5">
              <w:rPr>
                <w:rFonts w:cs="Arial"/>
                <w:b/>
                <w:bCs/>
                <w:sz w:val="18"/>
                <w:szCs w:val="18"/>
              </w:rPr>
              <w:t>Total</w:t>
            </w:r>
          </w:p>
        </w:tc>
      </w:tr>
      <w:tr w:rsidR="00762164" w:rsidRPr="00557CB5" w:rsidTr="00AA234A">
        <w:tc>
          <w:tcPr>
            <w:tcW w:w="2736" w:type="pct"/>
            <w:vAlign w:val="bottom"/>
          </w:tcPr>
          <w:p w:rsidR="00762164" w:rsidRPr="00557CB5" w:rsidRDefault="00762164" w:rsidP="00AA234A">
            <w:pPr>
              <w:spacing w:line="240" w:lineRule="auto"/>
              <w:ind w:left="540"/>
              <w:rPr>
                <w:rFonts w:cs="Arial"/>
                <w:sz w:val="18"/>
                <w:szCs w:val="18"/>
              </w:rPr>
            </w:pPr>
          </w:p>
        </w:tc>
        <w:tc>
          <w:tcPr>
            <w:tcW w:w="745" w:type="pct"/>
            <w:vAlign w:val="bottom"/>
            <w:hideMark/>
          </w:tcPr>
          <w:p w:rsidR="00762164" w:rsidRPr="00557CB5" w:rsidRDefault="00762164" w:rsidP="00AA234A">
            <w:pPr>
              <w:pBdr>
                <w:bottom w:val="single" w:sz="4" w:space="1" w:color="auto"/>
              </w:pBdr>
              <w:tabs>
                <w:tab w:val="right" w:pos="1152"/>
              </w:tabs>
              <w:spacing w:line="240" w:lineRule="auto"/>
              <w:ind w:right="-72"/>
              <w:jc w:val="right"/>
              <w:rPr>
                <w:rFonts w:cs="Arial"/>
                <w:b/>
                <w:bCs/>
                <w:sz w:val="18"/>
                <w:szCs w:val="18"/>
              </w:rPr>
            </w:pPr>
            <w:r w:rsidRPr="00557CB5">
              <w:rPr>
                <w:rFonts w:cs="Arial"/>
                <w:b/>
                <w:bCs/>
                <w:sz w:val="18"/>
                <w:szCs w:val="18"/>
              </w:rPr>
              <w:t xml:space="preserve">Baht </w:t>
            </w:r>
            <w:r w:rsidRPr="00557CB5">
              <w:rPr>
                <w:rFonts w:cs="Arial"/>
                <w:b/>
                <w:bCs/>
                <w:sz w:val="18"/>
                <w:szCs w:val="18"/>
              </w:rPr>
              <w:br/>
              <w:t>Thousand</w:t>
            </w:r>
          </w:p>
        </w:tc>
        <w:tc>
          <w:tcPr>
            <w:tcW w:w="774" w:type="pct"/>
          </w:tcPr>
          <w:p w:rsidR="00762164" w:rsidRPr="00557CB5" w:rsidRDefault="00762164" w:rsidP="00AA234A">
            <w:pPr>
              <w:pBdr>
                <w:bottom w:val="single" w:sz="4" w:space="1" w:color="auto"/>
              </w:pBdr>
              <w:tabs>
                <w:tab w:val="right" w:pos="1152"/>
              </w:tabs>
              <w:spacing w:line="240" w:lineRule="auto"/>
              <w:ind w:right="-72"/>
              <w:jc w:val="right"/>
              <w:rPr>
                <w:rFonts w:cs="Arial"/>
                <w:b/>
                <w:bCs/>
                <w:sz w:val="18"/>
                <w:szCs w:val="18"/>
                <w:rtl/>
                <w:cs/>
                <w:lang w:bidi="th-TH"/>
              </w:rPr>
            </w:pPr>
            <w:r w:rsidRPr="00557CB5">
              <w:rPr>
                <w:rFonts w:cs="Arial"/>
                <w:b/>
                <w:bCs/>
                <w:sz w:val="18"/>
                <w:szCs w:val="18"/>
                <w:lang w:bidi="th-TH"/>
              </w:rPr>
              <w:t xml:space="preserve">Baht </w:t>
            </w:r>
            <w:r w:rsidRPr="00557CB5">
              <w:rPr>
                <w:rFonts w:cs="Arial"/>
                <w:b/>
                <w:bCs/>
                <w:sz w:val="18"/>
                <w:szCs w:val="18"/>
                <w:lang w:bidi="th-TH"/>
              </w:rPr>
              <w:br/>
              <w:t>Thousand</w:t>
            </w:r>
          </w:p>
        </w:tc>
        <w:tc>
          <w:tcPr>
            <w:tcW w:w="745" w:type="pct"/>
          </w:tcPr>
          <w:p w:rsidR="00762164" w:rsidRPr="00557CB5" w:rsidRDefault="00762164" w:rsidP="00AA234A">
            <w:pPr>
              <w:pBdr>
                <w:bottom w:val="single" w:sz="4" w:space="1" w:color="auto"/>
              </w:pBdr>
              <w:tabs>
                <w:tab w:val="right" w:pos="1152"/>
              </w:tabs>
              <w:spacing w:line="240" w:lineRule="auto"/>
              <w:ind w:right="-72"/>
              <w:jc w:val="right"/>
              <w:rPr>
                <w:rFonts w:cs="Arial"/>
                <w:b/>
                <w:bCs/>
                <w:sz w:val="18"/>
                <w:szCs w:val="18"/>
                <w:rtl/>
                <w:cs/>
              </w:rPr>
            </w:pPr>
            <w:r w:rsidRPr="00557CB5">
              <w:rPr>
                <w:rFonts w:cs="Arial"/>
                <w:b/>
                <w:bCs/>
                <w:sz w:val="18"/>
                <w:szCs w:val="18"/>
              </w:rPr>
              <w:t xml:space="preserve">Baht </w:t>
            </w:r>
            <w:r w:rsidRPr="00557CB5">
              <w:rPr>
                <w:rFonts w:cs="Arial"/>
                <w:b/>
                <w:bCs/>
                <w:sz w:val="18"/>
                <w:szCs w:val="18"/>
              </w:rPr>
              <w:br/>
              <w:t>Thousand</w:t>
            </w:r>
          </w:p>
        </w:tc>
      </w:tr>
      <w:tr w:rsidR="00762164" w:rsidRPr="00557CB5" w:rsidTr="00AA234A">
        <w:tc>
          <w:tcPr>
            <w:tcW w:w="2736" w:type="pct"/>
          </w:tcPr>
          <w:p w:rsidR="00762164" w:rsidRPr="00557CB5" w:rsidRDefault="00762164" w:rsidP="00AA234A">
            <w:pPr>
              <w:spacing w:line="240" w:lineRule="auto"/>
              <w:ind w:left="540" w:right="-72"/>
              <w:rPr>
                <w:rFonts w:cs="Arial"/>
                <w:sz w:val="12"/>
                <w:szCs w:val="12"/>
              </w:rPr>
            </w:pPr>
          </w:p>
        </w:tc>
        <w:tc>
          <w:tcPr>
            <w:tcW w:w="745" w:type="pct"/>
            <w:vAlign w:val="bottom"/>
          </w:tcPr>
          <w:p w:rsidR="00762164" w:rsidRPr="00557CB5" w:rsidRDefault="00762164" w:rsidP="00AA234A">
            <w:pPr>
              <w:tabs>
                <w:tab w:val="decimal" w:pos="1152"/>
              </w:tabs>
              <w:spacing w:line="240" w:lineRule="auto"/>
              <w:ind w:right="-72"/>
              <w:jc w:val="right"/>
              <w:outlineLvl w:val="0"/>
              <w:rPr>
                <w:rFonts w:cs="Arial"/>
                <w:sz w:val="12"/>
                <w:szCs w:val="12"/>
              </w:rPr>
            </w:pPr>
          </w:p>
        </w:tc>
        <w:tc>
          <w:tcPr>
            <w:tcW w:w="774" w:type="pct"/>
          </w:tcPr>
          <w:p w:rsidR="00762164" w:rsidRPr="00557CB5" w:rsidRDefault="00762164" w:rsidP="00AA234A">
            <w:pPr>
              <w:tabs>
                <w:tab w:val="decimal" w:pos="1152"/>
              </w:tabs>
              <w:spacing w:line="240" w:lineRule="auto"/>
              <w:ind w:right="-72"/>
              <w:jc w:val="right"/>
              <w:outlineLvl w:val="0"/>
              <w:rPr>
                <w:rFonts w:cs="Arial"/>
                <w:sz w:val="12"/>
                <w:szCs w:val="12"/>
              </w:rPr>
            </w:pPr>
          </w:p>
        </w:tc>
        <w:tc>
          <w:tcPr>
            <w:tcW w:w="745" w:type="pct"/>
          </w:tcPr>
          <w:p w:rsidR="00762164" w:rsidRPr="00557CB5" w:rsidRDefault="00762164" w:rsidP="00AA234A">
            <w:pPr>
              <w:tabs>
                <w:tab w:val="decimal" w:pos="1152"/>
              </w:tabs>
              <w:spacing w:line="240" w:lineRule="auto"/>
              <w:ind w:right="-72"/>
              <w:jc w:val="right"/>
              <w:outlineLvl w:val="0"/>
              <w:rPr>
                <w:rFonts w:cs="Arial"/>
                <w:sz w:val="12"/>
                <w:szCs w:val="12"/>
              </w:rPr>
            </w:pPr>
          </w:p>
        </w:tc>
      </w:tr>
      <w:tr w:rsidR="00762164" w:rsidRPr="00557CB5" w:rsidTr="00AA234A">
        <w:trPr>
          <w:trHeight w:val="162"/>
        </w:trPr>
        <w:tc>
          <w:tcPr>
            <w:tcW w:w="2736" w:type="pct"/>
          </w:tcPr>
          <w:p w:rsidR="00762164" w:rsidRPr="00557CB5" w:rsidRDefault="00557CB5" w:rsidP="00AA234A">
            <w:pPr>
              <w:spacing w:line="240" w:lineRule="auto"/>
              <w:ind w:left="540"/>
              <w:rPr>
                <w:rFonts w:cs="Arial"/>
                <w:b/>
                <w:bCs/>
                <w:sz w:val="18"/>
                <w:szCs w:val="18"/>
              </w:rPr>
            </w:pPr>
            <w:r w:rsidRPr="00557CB5">
              <w:rPr>
                <w:rFonts w:cs="Arial"/>
                <w:b/>
                <w:bCs/>
                <w:sz w:val="18"/>
                <w:szCs w:val="18"/>
              </w:rPr>
              <w:t>At 1 January 2018</w:t>
            </w:r>
          </w:p>
        </w:tc>
        <w:tc>
          <w:tcPr>
            <w:tcW w:w="745" w:type="pct"/>
            <w:vAlign w:val="bottom"/>
          </w:tcPr>
          <w:p w:rsidR="00762164" w:rsidRPr="00557CB5" w:rsidRDefault="00762164" w:rsidP="00AA234A">
            <w:pPr>
              <w:spacing w:line="240" w:lineRule="auto"/>
              <w:ind w:right="-72"/>
              <w:jc w:val="right"/>
              <w:rPr>
                <w:rFonts w:cs="Arial"/>
                <w:snapToGrid w:val="0"/>
                <w:sz w:val="18"/>
                <w:szCs w:val="18"/>
                <w:lang w:val="en-US"/>
              </w:rPr>
            </w:pPr>
          </w:p>
        </w:tc>
        <w:tc>
          <w:tcPr>
            <w:tcW w:w="774" w:type="pct"/>
          </w:tcPr>
          <w:p w:rsidR="00762164" w:rsidRPr="00557CB5" w:rsidRDefault="00762164" w:rsidP="00AA234A">
            <w:pPr>
              <w:spacing w:line="240" w:lineRule="auto"/>
              <w:ind w:right="-72"/>
              <w:jc w:val="right"/>
              <w:rPr>
                <w:rFonts w:cs="Arial"/>
                <w:snapToGrid w:val="0"/>
                <w:sz w:val="18"/>
                <w:szCs w:val="18"/>
              </w:rPr>
            </w:pPr>
          </w:p>
        </w:tc>
        <w:tc>
          <w:tcPr>
            <w:tcW w:w="745" w:type="pct"/>
          </w:tcPr>
          <w:p w:rsidR="00762164" w:rsidRPr="00557CB5" w:rsidRDefault="00762164" w:rsidP="00AA234A">
            <w:pPr>
              <w:spacing w:line="240" w:lineRule="auto"/>
              <w:ind w:right="-72"/>
              <w:jc w:val="right"/>
              <w:rPr>
                <w:rFonts w:cs="Arial"/>
                <w:snapToGrid w:val="0"/>
                <w:sz w:val="18"/>
                <w:szCs w:val="18"/>
              </w:rPr>
            </w:pPr>
          </w:p>
        </w:tc>
      </w:tr>
      <w:tr w:rsidR="00F21787" w:rsidRPr="00557CB5" w:rsidTr="003233FF">
        <w:trPr>
          <w:trHeight w:val="162"/>
        </w:trPr>
        <w:tc>
          <w:tcPr>
            <w:tcW w:w="2736" w:type="pct"/>
          </w:tcPr>
          <w:p w:rsidR="00F21787" w:rsidRPr="00557CB5" w:rsidRDefault="00F21787" w:rsidP="00F21787">
            <w:pPr>
              <w:spacing w:line="240" w:lineRule="auto"/>
              <w:ind w:left="540"/>
              <w:rPr>
                <w:rFonts w:cs="Arial"/>
                <w:b/>
                <w:bCs/>
                <w:sz w:val="18"/>
                <w:szCs w:val="18"/>
              </w:rPr>
            </w:pPr>
            <w:r w:rsidRPr="00557CB5">
              <w:rPr>
                <w:rFonts w:cs="Arial"/>
                <w:sz w:val="18"/>
                <w:szCs w:val="18"/>
              </w:rPr>
              <w:t>Cost</w:t>
            </w:r>
          </w:p>
        </w:tc>
        <w:tc>
          <w:tcPr>
            <w:tcW w:w="745" w:type="pct"/>
          </w:tcPr>
          <w:p w:rsidR="00F21787" w:rsidRPr="00F21787" w:rsidRDefault="00F21787" w:rsidP="00F21787">
            <w:pPr>
              <w:spacing w:line="240" w:lineRule="auto"/>
              <w:ind w:right="-72"/>
              <w:jc w:val="right"/>
              <w:rPr>
                <w:rFonts w:cs="Arial"/>
                <w:snapToGrid w:val="0"/>
                <w:sz w:val="18"/>
                <w:szCs w:val="18"/>
              </w:rPr>
            </w:pPr>
            <w:r w:rsidRPr="00F21787">
              <w:rPr>
                <w:rFonts w:cs="Arial"/>
                <w:snapToGrid w:val="0"/>
                <w:sz w:val="18"/>
                <w:szCs w:val="18"/>
              </w:rPr>
              <w:t>12,757</w:t>
            </w:r>
          </w:p>
        </w:tc>
        <w:tc>
          <w:tcPr>
            <w:tcW w:w="774" w:type="pct"/>
          </w:tcPr>
          <w:p w:rsidR="00F21787" w:rsidRPr="00F21787" w:rsidRDefault="00F21787" w:rsidP="00F21787">
            <w:pPr>
              <w:spacing w:line="240" w:lineRule="auto"/>
              <w:ind w:right="-72"/>
              <w:jc w:val="right"/>
              <w:rPr>
                <w:rFonts w:cs="Arial"/>
                <w:snapToGrid w:val="0"/>
                <w:sz w:val="18"/>
                <w:szCs w:val="18"/>
              </w:rPr>
            </w:pPr>
            <w:r w:rsidRPr="00F21787">
              <w:rPr>
                <w:rFonts w:cs="Arial"/>
                <w:snapToGrid w:val="0"/>
                <w:sz w:val="18"/>
                <w:szCs w:val="18"/>
              </w:rPr>
              <w:t>1,274</w:t>
            </w:r>
          </w:p>
        </w:tc>
        <w:tc>
          <w:tcPr>
            <w:tcW w:w="745" w:type="pct"/>
          </w:tcPr>
          <w:p w:rsidR="00F21787" w:rsidRPr="00F21787" w:rsidRDefault="00F21787" w:rsidP="00F21787">
            <w:pPr>
              <w:spacing w:line="240" w:lineRule="auto"/>
              <w:ind w:right="-72"/>
              <w:jc w:val="right"/>
              <w:rPr>
                <w:rFonts w:cs="Arial"/>
                <w:snapToGrid w:val="0"/>
                <w:sz w:val="18"/>
                <w:szCs w:val="18"/>
              </w:rPr>
            </w:pPr>
            <w:r w:rsidRPr="00F21787">
              <w:rPr>
                <w:rFonts w:cs="Arial"/>
                <w:snapToGrid w:val="0"/>
                <w:sz w:val="18"/>
                <w:szCs w:val="18"/>
              </w:rPr>
              <w:t>14,031</w:t>
            </w:r>
          </w:p>
        </w:tc>
      </w:tr>
      <w:tr w:rsidR="00F21787" w:rsidRPr="00557CB5" w:rsidTr="003233FF">
        <w:tc>
          <w:tcPr>
            <w:tcW w:w="2736" w:type="pct"/>
          </w:tcPr>
          <w:p w:rsidR="00F21787" w:rsidRPr="00557CB5" w:rsidRDefault="00F21787" w:rsidP="00F21787">
            <w:pPr>
              <w:spacing w:line="240" w:lineRule="auto"/>
              <w:ind w:left="540"/>
              <w:rPr>
                <w:rFonts w:cs="Arial"/>
                <w:sz w:val="18"/>
                <w:szCs w:val="18"/>
              </w:rPr>
            </w:pPr>
            <w:r w:rsidRPr="00557CB5">
              <w:rPr>
                <w:rFonts w:cs="Arial"/>
                <w:sz w:val="18"/>
                <w:szCs w:val="18"/>
                <w:u w:val="single"/>
              </w:rPr>
              <w:t>Less</w:t>
            </w:r>
            <w:r w:rsidRPr="00557CB5">
              <w:rPr>
                <w:rFonts w:cs="Arial"/>
                <w:sz w:val="18"/>
                <w:szCs w:val="18"/>
              </w:rPr>
              <w:t xml:space="preserve"> Accumulated amortisation</w:t>
            </w:r>
          </w:p>
        </w:tc>
        <w:tc>
          <w:tcPr>
            <w:tcW w:w="745" w:type="pct"/>
          </w:tcPr>
          <w:p w:rsidR="00F21787" w:rsidRPr="00F21787" w:rsidRDefault="00F21787" w:rsidP="00F21787">
            <w:pPr>
              <w:pBdr>
                <w:bottom w:val="single" w:sz="4" w:space="1" w:color="auto"/>
              </w:pBdr>
              <w:spacing w:line="240" w:lineRule="auto"/>
              <w:ind w:right="-72"/>
              <w:jc w:val="right"/>
              <w:rPr>
                <w:rFonts w:cs="Arial"/>
                <w:snapToGrid w:val="0"/>
                <w:sz w:val="18"/>
                <w:szCs w:val="18"/>
              </w:rPr>
            </w:pPr>
            <w:r w:rsidRPr="00F21787">
              <w:rPr>
                <w:rFonts w:cs="Arial"/>
                <w:snapToGrid w:val="0"/>
                <w:sz w:val="18"/>
                <w:szCs w:val="18"/>
              </w:rPr>
              <w:t>(5,478)</w:t>
            </w:r>
          </w:p>
        </w:tc>
        <w:tc>
          <w:tcPr>
            <w:tcW w:w="774" w:type="pct"/>
          </w:tcPr>
          <w:p w:rsidR="00F21787" w:rsidRPr="00F21787" w:rsidRDefault="00F21787" w:rsidP="00F21787">
            <w:pPr>
              <w:pBdr>
                <w:bottom w:val="single" w:sz="4" w:space="1" w:color="auto"/>
              </w:pBdr>
              <w:spacing w:line="240" w:lineRule="auto"/>
              <w:ind w:right="-72"/>
              <w:jc w:val="right"/>
              <w:rPr>
                <w:rFonts w:cs="Arial"/>
                <w:snapToGrid w:val="0"/>
                <w:sz w:val="18"/>
                <w:szCs w:val="18"/>
              </w:rPr>
            </w:pPr>
            <w:r w:rsidRPr="00F21787">
              <w:rPr>
                <w:rFonts w:cs="Arial"/>
                <w:snapToGrid w:val="0"/>
                <w:sz w:val="18"/>
                <w:szCs w:val="18"/>
              </w:rPr>
              <w:t>-</w:t>
            </w:r>
          </w:p>
        </w:tc>
        <w:tc>
          <w:tcPr>
            <w:tcW w:w="745" w:type="pct"/>
          </w:tcPr>
          <w:p w:rsidR="00F21787" w:rsidRPr="00F21787" w:rsidRDefault="00F21787" w:rsidP="00F21787">
            <w:pPr>
              <w:pBdr>
                <w:bottom w:val="single" w:sz="4" w:space="1" w:color="auto"/>
              </w:pBdr>
              <w:spacing w:line="240" w:lineRule="auto"/>
              <w:ind w:right="-72"/>
              <w:jc w:val="right"/>
              <w:rPr>
                <w:rFonts w:cs="Arial"/>
                <w:snapToGrid w:val="0"/>
                <w:sz w:val="18"/>
                <w:szCs w:val="18"/>
              </w:rPr>
            </w:pPr>
            <w:r w:rsidRPr="00F21787">
              <w:rPr>
                <w:rFonts w:cs="Arial"/>
                <w:snapToGrid w:val="0"/>
                <w:sz w:val="18"/>
                <w:szCs w:val="18"/>
              </w:rPr>
              <w:t>(5,478)</w:t>
            </w:r>
          </w:p>
        </w:tc>
      </w:tr>
      <w:tr w:rsidR="00F21787" w:rsidRPr="00F21787" w:rsidTr="00F21787">
        <w:trPr>
          <w:trHeight w:val="79"/>
        </w:trPr>
        <w:tc>
          <w:tcPr>
            <w:tcW w:w="2736" w:type="pct"/>
            <w:vAlign w:val="bottom"/>
          </w:tcPr>
          <w:p w:rsidR="00F21787" w:rsidRPr="00F21787" w:rsidRDefault="00F21787" w:rsidP="00F21787">
            <w:pPr>
              <w:spacing w:line="240" w:lineRule="auto"/>
              <w:ind w:left="540" w:right="-162"/>
              <w:rPr>
                <w:rFonts w:cs="Arial"/>
                <w:spacing w:val="-6"/>
                <w:sz w:val="12"/>
                <w:szCs w:val="12"/>
                <w:rtl/>
                <w:cs/>
              </w:rPr>
            </w:pPr>
          </w:p>
        </w:tc>
        <w:tc>
          <w:tcPr>
            <w:tcW w:w="745" w:type="pct"/>
          </w:tcPr>
          <w:p w:rsidR="00F21787" w:rsidRPr="00F21787" w:rsidRDefault="00F21787" w:rsidP="00F21787">
            <w:pPr>
              <w:spacing w:line="240" w:lineRule="auto"/>
              <w:ind w:right="-72"/>
              <w:jc w:val="right"/>
              <w:rPr>
                <w:rFonts w:cs="Arial"/>
                <w:snapToGrid w:val="0"/>
                <w:sz w:val="12"/>
                <w:szCs w:val="12"/>
              </w:rPr>
            </w:pPr>
          </w:p>
        </w:tc>
        <w:tc>
          <w:tcPr>
            <w:tcW w:w="774" w:type="pct"/>
          </w:tcPr>
          <w:p w:rsidR="00F21787" w:rsidRPr="00F21787" w:rsidRDefault="00F21787" w:rsidP="00F21787">
            <w:pPr>
              <w:spacing w:line="240" w:lineRule="auto"/>
              <w:ind w:right="-72"/>
              <w:jc w:val="right"/>
              <w:rPr>
                <w:rFonts w:cs="Arial"/>
                <w:snapToGrid w:val="0"/>
                <w:sz w:val="12"/>
                <w:szCs w:val="12"/>
              </w:rPr>
            </w:pPr>
          </w:p>
        </w:tc>
        <w:tc>
          <w:tcPr>
            <w:tcW w:w="745" w:type="pct"/>
          </w:tcPr>
          <w:p w:rsidR="00F21787" w:rsidRPr="00F21787" w:rsidRDefault="00F21787" w:rsidP="00F21787">
            <w:pPr>
              <w:spacing w:line="240" w:lineRule="auto"/>
              <w:ind w:right="-72"/>
              <w:jc w:val="right"/>
              <w:rPr>
                <w:rFonts w:cs="Arial"/>
                <w:snapToGrid w:val="0"/>
                <w:sz w:val="12"/>
                <w:szCs w:val="12"/>
              </w:rPr>
            </w:pPr>
          </w:p>
        </w:tc>
      </w:tr>
      <w:tr w:rsidR="00F21787" w:rsidRPr="00557CB5" w:rsidTr="003233FF">
        <w:tc>
          <w:tcPr>
            <w:tcW w:w="2736" w:type="pct"/>
          </w:tcPr>
          <w:p w:rsidR="00F21787" w:rsidRPr="00557CB5" w:rsidRDefault="00F21787" w:rsidP="00F21787">
            <w:pPr>
              <w:spacing w:line="240" w:lineRule="auto"/>
              <w:ind w:left="540" w:right="-72"/>
              <w:rPr>
                <w:rFonts w:cs="Arial"/>
                <w:sz w:val="18"/>
                <w:szCs w:val="18"/>
              </w:rPr>
            </w:pPr>
            <w:r w:rsidRPr="00557CB5">
              <w:rPr>
                <w:rFonts w:cs="Arial"/>
                <w:sz w:val="18"/>
                <w:szCs w:val="18"/>
              </w:rPr>
              <w:t>Net book amount</w:t>
            </w:r>
          </w:p>
        </w:tc>
        <w:tc>
          <w:tcPr>
            <w:tcW w:w="745" w:type="pct"/>
          </w:tcPr>
          <w:p w:rsidR="00F21787" w:rsidRPr="00F21787" w:rsidRDefault="00F21787" w:rsidP="00F21787">
            <w:pPr>
              <w:pBdr>
                <w:bottom w:val="double" w:sz="4" w:space="1" w:color="auto"/>
              </w:pBdr>
              <w:spacing w:line="240" w:lineRule="auto"/>
              <w:ind w:right="-72"/>
              <w:jc w:val="right"/>
              <w:rPr>
                <w:rFonts w:cs="Arial"/>
                <w:snapToGrid w:val="0"/>
                <w:sz w:val="18"/>
                <w:szCs w:val="18"/>
              </w:rPr>
            </w:pPr>
            <w:r w:rsidRPr="00F21787">
              <w:rPr>
                <w:rFonts w:cs="Arial"/>
                <w:snapToGrid w:val="0"/>
                <w:sz w:val="18"/>
                <w:szCs w:val="18"/>
              </w:rPr>
              <w:t>7,279</w:t>
            </w:r>
          </w:p>
        </w:tc>
        <w:tc>
          <w:tcPr>
            <w:tcW w:w="774" w:type="pct"/>
          </w:tcPr>
          <w:p w:rsidR="00F21787" w:rsidRPr="00F21787" w:rsidRDefault="00F21787" w:rsidP="00F21787">
            <w:pPr>
              <w:pBdr>
                <w:bottom w:val="double" w:sz="4" w:space="1" w:color="auto"/>
              </w:pBdr>
              <w:spacing w:line="240" w:lineRule="auto"/>
              <w:ind w:right="-72"/>
              <w:jc w:val="right"/>
              <w:rPr>
                <w:rFonts w:cs="Arial"/>
                <w:snapToGrid w:val="0"/>
                <w:sz w:val="18"/>
                <w:szCs w:val="18"/>
              </w:rPr>
            </w:pPr>
            <w:r w:rsidRPr="00F21787">
              <w:rPr>
                <w:rFonts w:cs="Arial"/>
                <w:snapToGrid w:val="0"/>
                <w:sz w:val="18"/>
                <w:szCs w:val="18"/>
              </w:rPr>
              <w:t>1,274</w:t>
            </w:r>
          </w:p>
        </w:tc>
        <w:tc>
          <w:tcPr>
            <w:tcW w:w="745" w:type="pct"/>
          </w:tcPr>
          <w:p w:rsidR="00F21787" w:rsidRPr="00F21787" w:rsidRDefault="00F21787" w:rsidP="00F21787">
            <w:pPr>
              <w:pBdr>
                <w:bottom w:val="double" w:sz="4" w:space="1" w:color="auto"/>
              </w:pBdr>
              <w:spacing w:line="240" w:lineRule="auto"/>
              <w:ind w:right="-72"/>
              <w:jc w:val="right"/>
              <w:rPr>
                <w:rFonts w:cs="Arial"/>
                <w:snapToGrid w:val="0"/>
                <w:sz w:val="18"/>
                <w:szCs w:val="18"/>
              </w:rPr>
            </w:pPr>
            <w:r w:rsidRPr="00F21787">
              <w:rPr>
                <w:rFonts w:cs="Arial"/>
                <w:snapToGrid w:val="0"/>
                <w:sz w:val="18"/>
                <w:szCs w:val="18"/>
              </w:rPr>
              <w:t>8,553</w:t>
            </w:r>
          </w:p>
        </w:tc>
      </w:tr>
      <w:tr w:rsidR="00F21787" w:rsidRPr="00557CB5" w:rsidTr="003233FF">
        <w:tc>
          <w:tcPr>
            <w:tcW w:w="2736" w:type="pct"/>
            <w:vAlign w:val="bottom"/>
          </w:tcPr>
          <w:p w:rsidR="00F21787" w:rsidRPr="00557CB5" w:rsidRDefault="00F21787" w:rsidP="00F21787">
            <w:pPr>
              <w:spacing w:line="240" w:lineRule="auto"/>
              <w:ind w:left="540" w:right="-162"/>
              <w:rPr>
                <w:rFonts w:cs="Arial"/>
                <w:spacing w:val="-6"/>
                <w:sz w:val="18"/>
                <w:szCs w:val="18"/>
                <w:rtl/>
                <w:cs/>
              </w:rPr>
            </w:pPr>
          </w:p>
        </w:tc>
        <w:tc>
          <w:tcPr>
            <w:tcW w:w="745" w:type="pct"/>
          </w:tcPr>
          <w:p w:rsidR="00F21787" w:rsidRPr="00F21787" w:rsidRDefault="00F21787" w:rsidP="00F21787">
            <w:pPr>
              <w:spacing w:line="240" w:lineRule="auto"/>
              <w:ind w:right="-72"/>
              <w:jc w:val="right"/>
              <w:rPr>
                <w:rFonts w:cs="Arial"/>
                <w:snapToGrid w:val="0"/>
                <w:sz w:val="18"/>
                <w:szCs w:val="18"/>
              </w:rPr>
            </w:pPr>
          </w:p>
        </w:tc>
        <w:tc>
          <w:tcPr>
            <w:tcW w:w="774" w:type="pct"/>
          </w:tcPr>
          <w:p w:rsidR="00F21787" w:rsidRPr="00F21787" w:rsidRDefault="00F21787" w:rsidP="00F21787">
            <w:pPr>
              <w:spacing w:line="240" w:lineRule="auto"/>
              <w:ind w:right="-72"/>
              <w:jc w:val="right"/>
              <w:rPr>
                <w:rFonts w:cs="Arial"/>
                <w:snapToGrid w:val="0"/>
                <w:sz w:val="18"/>
                <w:szCs w:val="18"/>
              </w:rPr>
            </w:pPr>
          </w:p>
        </w:tc>
        <w:tc>
          <w:tcPr>
            <w:tcW w:w="745" w:type="pct"/>
          </w:tcPr>
          <w:p w:rsidR="00F21787" w:rsidRPr="00F21787" w:rsidRDefault="00F21787" w:rsidP="00F21787">
            <w:pPr>
              <w:spacing w:line="240" w:lineRule="auto"/>
              <w:ind w:right="-72"/>
              <w:jc w:val="right"/>
              <w:rPr>
                <w:rFonts w:cs="Arial"/>
                <w:snapToGrid w:val="0"/>
                <w:sz w:val="18"/>
                <w:szCs w:val="18"/>
              </w:rPr>
            </w:pPr>
          </w:p>
        </w:tc>
      </w:tr>
      <w:tr w:rsidR="00F21787" w:rsidRPr="00557CB5" w:rsidTr="003233FF">
        <w:tc>
          <w:tcPr>
            <w:tcW w:w="2736" w:type="pct"/>
          </w:tcPr>
          <w:p w:rsidR="00F21787" w:rsidRPr="00557CB5" w:rsidRDefault="00F21787" w:rsidP="00F21787">
            <w:pPr>
              <w:spacing w:line="240" w:lineRule="auto"/>
              <w:ind w:left="540" w:right="-90"/>
              <w:rPr>
                <w:rFonts w:cs="Arial"/>
                <w:b/>
                <w:bCs/>
                <w:sz w:val="18"/>
                <w:szCs w:val="18"/>
              </w:rPr>
            </w:pPr>
            <w:r w:rsidRPr="00557CB5">
              <w:rPr>
                <w:rFonts w:cs="Arial"/>
                <w:b/>
                <w:bCs/>
                <w:sz w:val="18"/>
                <w:szCs w:val="18"/>
              </w:rPr>
              <w:t>For the year ended 31 December 2018</w:t>
            </w:r>
          </w:p>
        </w:tc>
        <w:tc>
          <w:tcPr>
            <w:tcW w:w="745" w:type="pct"/>
          </w:tcPr>
          <w:p w:rsidR="00F21787" w:rsidRPr="00F21787" w:rsidRDefault="00F21787" w:rsidP="00F21787">
            <w:pPr>
              <w:spacing w:line="240" w:lineRule="auto"/>
              <w:ind w:right="-72"/>
              <w:jc w:val="right"/>
              <w:rPr>
                <w:rFonts w:cs="Arial"/>
                <w:snapToGrid w:val="0"/>
                <w:sz w:val="18"/>
                <w:szCs w:val="18"/>
              </w:rPr>
            </w:pPr>
          </w:p>
        </w:tc>
        <w:tc>
          <w:tcPr>
            <w:tcW w:w="774" w:type="pct"/>
          </w:tcPr>
          <w:p w:rsidR="00F21787" w:rsidRPr="00F21787" w:rsidRDefault="00F21787" w:rsidP="00F21787">
            <w:pPr>
              <w:spacing w:line="240" w:lineRule="auto"/>
              <w:ind w:right="-72"/>
              <w:jc w:val="right"/>
              <w:rPr>
                <w:rFonts w:cs="Arial"/>
                <w:snapToGrid w:val="0"/>
                <w:sz w:val="18"/>
                <w:szCs w:val="18"/>
              </w:rPr>
            </w:pPr>
          </w:p>
        </w:tc>
        <w:tc>
          <w:tcPr>
            <w:tcW w:w="745" w:type="pct"/>
          </w:tcPr>
          <w:p w:rsidR="00F21787" w:rsidRPr="00F21787" w:rsidRDefault="00F21787" w:rsidP="00F21787">
            <w:pPr>
              <w:spacing w:line="240" w:lineRule="auto"/>
              <w:ind w:right="-72"/>
              <w:jc w:val="right"/>
              <w:rPr>
                <w:rFonts w:cs="Arial"/>
                <w:snapToGrid w:val="0"/>
                <w:sz w:val="18"/>
                <w:szCs w:val="18"/>
              </w:rPr>
            </w:pPr>
          </w:p>
        </w:tc>
      </w:tr>
      <w:tr w:rsidR="00F21787" w:rsidRPr="00557CB5" w:rsidTr="003233FF">
        <w:tc>
          <w:tcPr>
            <w:tcW w:w="2736" w:type="pct"/>
          </w:tcPr>
          <w:p w:rsidR="00F21787" w:rsidRPr="00557CB5" w:rsidRDefault="00F21787" w:rsidP="00F21787">
            <w:pPr>
              <w:spacing w:line="240" w:lineRule="auto"/>
              <w:ind w:left="540"/>
              <w:rPr>
                <w:rFonts w:cs="Arial"/>
                <w:sz w:val="18"/>
                <w:szCs w:val="18"/>
              </w:rPr>
            </w:pPr>
            <w:r w:rsidRPr="00557CB5">
              <w:rPr>
                <w:rFonts w:cs="Arial"/>
                <w:sz w:val="18"/>
                <w:szCs w:val="18"/>
              </w:rPr>
              <w:t>Opening net book amount</w:t>
            </w:r>
          </w:p>
        </w:tc>
        <w:tc>
          <w:tcPr>
            <w:tcW w:w="745" w:type="pct"/>
          </w:tcPr>
          <w:p w:rsidR="00F21787" w:rsidRPr="00F21787" w:rsidRDefault="00F21787" w:rsidP="00F21787">
            <w:pPr>
              <w:spacing w:line="240" w:lineRule="auto"/>
              <w:ind w:right="-72"/>
              <w:jc w:val="right"/>
              <w:rPr>
                <w:rFonts w:cs="Arial"/>
                <w:snapToGrid w:val="0"/>
                <w:sz w:val="18"/>
                <w:szCs w:val="18"/>
              </w:rPr>
            </w:pPr>
            <w:r w:rsidRPr="00F21787">
              <w:rPr>
                <w:rFonts w:cs="Arial"/>
                <w:snapToGrid w:val="0"/>
                <w:sz w:val="18"/>
                <w:szCs w:val="18"/>
              </w:rPr>
              <w:t>7,279</w:t>
            </w:r>
          </w:p>
        </w:tc>
        <w:tc>
          <w:tcPr>
            <w:tcW w:w="774" w:type="pct"/>
          </w:tcPr>
          <w:p w:rsidR="00F21787" w:rsidRPr="00F21787" w:rsidRDefault="00F21787" w:rsidP="00F21787">
            <w:pPr>
              <w:spacing w:line="240" w:lineRule="auto"/>
              <w:ind w:right="-72"/>
              <w:jc w:val="right"/>
              <w:rPr>
                <w:rFonts w:cs="Arial"/>
                <w:snapToGrid w:val="0"/>
                <w:sz w:val="18"/>
                <w:szCs w:val="18"/>
              </w:rPr>
            </w:pPr>
            <w:r w:rsidRPr="00F21787">
              <w:rPr>
                <w:rFonts w:cs="Arial"/>
                <w:snapToGrid w:val="0"/>
                <w:sz w:val="18"/>
                <w:szCs w:val="18"/>
              </w:rPr>
              <w:t>1,274</w:t>
            </w:r>
          </w:p>
        </w:tc>
        <w:tc>
          <w:tcPr>
            <w:tcW w:w="745" w:type="pct"/>
          </w:tcPr>
          <w:p w:rsidR="00F21787" w:rsidRPr="00F21787" w:rsidRDefault="00F21787" w:rsidP="00F21787">
            <w:pPr>
              <w:spacing w:line="240" w:lineRule="auto"/>
              <w:ind w:right="-72"/>
              <w:jc w:val="right"/>
              <w:rPr>
                <w:rFonts w:cs="Arial"/>
                <w:snapToGrid w:val="0"/>
                <w:sz w:val="18"/>
                <w:szCs w:val="18"/>
              </w:rPr>
            </w:pPr>
            <w:r w:rsidRPr="00F21787">
              <w:rPr>
                <w:rFonts w:cs="Arial"/>
                <w:snapToGrid w:val="0"/>
                <w:sz w:val="18"/>
                <w:szCs w:val="18"/>
              </w:rPr>
              <w:t>8,553</w:t>
            </w:r>
          </w:p>
        </w:tc>
      </w:tr>
      <w:tr w:rsidR="00F21787" w:rsidRPr="00557CB5" w:rsidTr="003233FF">
        <w:tc>
          <w:tcPr>
            <w:tcW w:w="2736" w:type="pct"/>
          </w:tcPr>
          <w:p w:rsidR="00F21787" w:rsidRPr="00557CB5" w:rsidRDefault="00F21787" w:rsidP="00F21787">
            <w:pPr>
              <w:spacing w:line="240" w:lineRule="auto"/>
              <w:ind w:left="540" w:right="-72"/>
              <w:rPr>
                <w:rFonts w:cs="Arial"/>
                <w:sz w:val="18"/>
                <w:szCs w:val="18"/>
              </w:rPr>
            </w:pPr>
            <w:r w:rsidRPr="00557CB5">
              <w:rPr>
                <w:rFonts w:cs="Arial"/>
                <w:sz w:val="18"/>
                <w:szCs w:val="18"/>
                <w:lang w:bidi="th-TH"/>
              </w:rPr>
              <w:t xml:space="preserve">Amortisation charge </w:t>
            </w:r>
          </w:p>
        </w:tc>
        <w:tc>
          <w:tcPr>
            <w:tcW w:w="745" w:type="pct"/>
          </w:tcPr>
          <w:p w:rsidR="00F21787" w:rsidRPr="00F21787" w:rsidRDefault="00F21787" w:rsidP="00F21787">
            <w:pPr>
              <w:pBdr>
                <w:bottom w:val="single" w:sz="4" w:space="1" w:color="auto"/>
              </w:pBdr>
              <w:spacing w:line="240" w:lineRule="auto"/>
              <w:ind w:right="-72"/>
              <w:jc w:val="right"/>
              <w:rPr>
                <w:rFonts w:cs="Arial"/>
                <w:snapToGrid w:val="0"/>
                <w:sz w:val="18"/>
                <w:szCs w:val="18"/>
              </w:rPr>
            </w:pPr>
            <w:r w:rsidRPr="00F21787">
              <w:rPr>
                <w:rFonts w:cs="Arial"/>
                <w:snapToGrid w:val="0"/>
                <w:sz w:val="18"/>
                <w:szCs w:val="18"/>
              </w:rPr>
              <w:t>(2,148)</w:t>
            </w:r>
          </w:p>
        </w:tc>
        <w:tc>
          <w:tcPr>
            <w:tcW w:w="774" w:type="pct"/>
          </w:tcPr>
          <w:p w:rsidR="00F21787" w:rsidRPr="00F21787" w:rsidRDefault="00F21787" w:rsidP="00F21787">
            <w:pPr>
              <w:pBdr>
                <w:bottom w:val="single" w:sz="4" w:space="1" w:color="auto"/>
              </w:pBdr>
              <w:spacing w:line="240" w:lineRule="auto"/>
              <w:ind w:right="-72"/>
              <w:jc w:val="right"/>
              <w:rPr>
                <w:rFonts w:cs="Arial"/>
                <w:snapToGrid w:val="0"/>
                <w:sz w:val="18"/>
                <w:szCs w:val="18"/>
              </w:rPr>
            </w:pPr>
            <w:r w:rsidRPr="00F21787">
              <w:rPr>
                <w:rFonts w:cs="Arial"/>
                <w:snapToGrid w:val="0"/>
                <w:sz w:val="18"/>
                <w:szCs w:val="18"/>
              </w:rPr>
              <w:t>-</w:t>
            </w:r>
          </w:p>
        </w:tc>
        <w:tc>
          <w:tcPr>
            <w:tcW w:w="745" w:type="pct"/>
          </w:tcPr>
          <w:p w:rsidR="00F21787" w:rsidRPr="00F21787" w:rsidRDefault="00F21787" w:rsidP="00F21787">
            <w:pPr>
              <w:pBdr>
                <w:bottom w:val="single" w:sz="4" w:space="1" w:color="auto"/>
              </w:pBdr>
              <w:spacing w:line="240" w:lineRule="auto"/>
              <w:ind w:right="-72"/>
              <w:jc w:val="right"/>
              <w:rPr>
                <w:rFonts w:cs="Arial"/>
                <w:snapToGrid w:val="0"/>
                <w:sz w:val="18"/>
                <w:szCs w:val="18"/>
              </w:rPr>
            </w:pPr>
            <w:r w:rsidRPr="00F21787">
              <w:rPr>
                <w:rFonts w:cs="Arial"/>
                <w:snapToGrid w:val="0"/>
                <w:sz w:val="18"/>
                <w:szCs w:val="18"/>
              </w:rPr>
              <w:t>(2,148)</w:t>
            </w:r>
          </w:p>
        </w:tc>
      </w:tr>
      <w:tr w:rsidR="00F21787" w:rsidRPr="00F21787" w:rsidTr="003233FF">
        <w:tc>
          <w:tcPr>
            <w:tcW w:w="2736" w:type="pct"/>
            <w:vAlign w:val="bottom"/>
          </w:tcPr>
          <w:p w:rsidR="00F21787" w:rsidRPr="00F21787" w:rsidRDefault="00F21787" w:rsidP="00F21787">
            <w:pPr>
              <w:spacing w:line="240" w:lineRule="auto"/>
              <w:ind w:left="540" w:right="-162"/>
              <w:rPr>
                <w:rFonts w:cs="Arial"/>
                <w:spacing w:val="-6"/>
                <w:sz w:val="12"/>
                <w:szCs w:val="12"/>
                <w:rtl/>
                <w:cs/>
              </w:rPr>
            </w:pPr>
          </w:p>
        </w:tc>
        <w:tc>
          <w:tcPr>
            <w:tcW w:w="745" w:type="pct"/>
          </w:tcPr>
          <w:p w:rsidR="00F21787" w:rsidRPr="00F21787" w:rsidRDefault="00F21787" w:rsidP="00F21787">
            <w:pPr>
              <w:spacing w:line="240" w:lineRule="auto"/>
              <w:ind w:right="-72"/>
              <w:jc w:val="right"/>
              <w:rPr>
                <w:rFonts w:cs="Arial"/>
                <w:snapToGrid w:val="0"/>
                <w:sz w:val="12"/>
                <w:szCs w:val="12"/>
              </w:rPr>
            </w:pPr>
          </w:p>
        </w:tc>
        <w:tc>
          <w:tcPr>
            <w:tcW w:w="774" w:type="pct"/>
          </w:tcPr>
          <w:p w:rsidR="00F21787" w:rsidRPr="00F21787" w:rsidRDefault="00F21787" w:rsidP="00F21787">
            <w:pPr>
              <w:spacing w:line="240" w:lineRule="auto"/>
              <w:ind w:right="-72"/>
              <w:jc w:val="right"/>
              <w:rPr>
                <w:rFonts w:cs="Arial"/>
                <w:snapToGrid w:val="0"/>
                <w:sz w:val="12"/>
                <w:szCs w:val="12"/>
              </w:rPr>
            </w:pPr>
          </w:p>
        </w:tc>
        <w:tc>
          <w:tcPr>
            <w:tcW w:w="745" w:type="pct"/>
          </w:tcPr>
          <w:p w:rsidR="00F21787" w:rsidRPr="00F21787" w:rsidRDefault="00F21787" w:rsidP="00F21787">
            <w:pPr>
              <w:spacing w:line="240" w:lineRule="auto"/>
              <w:ind w:right="-72"/>
              <w:jc w:val="right"/>
              <w:rPr>
                <w:rFonts w:cs="Arial"/>
                <w:snapToGrid w:val="0"/>
                <w:sz w:val="12"/>
                <w:szCs w:val="12"/>
              </w:rPr>
            </w:pPr>
          </w:p>
        </w:tc>
      </w:tr>
      <w:tr w:rsidR="00F21787" w:rsidRPr="00557CB5" w:rsidTr="003233FF">
        <w:tc>
          <w:tcPr>
            <w:tcW w:w="2736" w:type="pct"/>
          </w:tcPr>
          <w:p w:rsidR="00F21787" w:rsidRPr="00557CB5" w:rsidRDefault="00F21787" w:rsidP="00F21787">
            <w:pPr>
              <w:spacing w:line="240" w:lineRule="auto"/>
              <w:ind w:left="540" w:right="-72"/>
              <w:rPr>
                <w:rFonts w:cs="Arial"/>
                <w:sz w:val="18"/>
                <w:szCs w:val="18"/>
              </w:rPr>
            </w:pPr>
            <w:r w:rsidRPr="00557CB5">
              <w:rPr>
                <w:rFonts w:cs="Arial"/>
                <w:sz w:val="18"/>
                <w:szCs w:val="18"/>
              </w:rPr>
              <w:t>Closing net book amount</w:t>
            </w:r>
          </w:p>
        </w:tc>
        <w:tc>
          <w:tcPr>
            <w:tcW w:w="745" w:type="pct"/>
          </w:tcPr>
          <w:p w:rsidR="00F21787" w:rsidRPr="00F21787" w:rsidRDefault="00F21787" w:rsidP="00F21787">
            <w:pPr>
              <w:pBdr>
                <w:bottom w:val="double" w:sz="4" w:space="1" w:color="auto"/>
              </w:pBdr>
              <w:spacing w:line="240" w:lineRule="auto"/>
              <w:ind w:right="-72"/>
              <w:jc w:val="right"/>
              <w:rPr>
                <w:rFonts w:cs="Arial"/>
                <w:snapToGrid w:val="0"/>
                <w:sz w:val="18"/>
                <w:szCs w:val="18"/>
              </w:rPr>
            </w:pPr>
            <w:r w:rsidRPr="00F21787">
              <w:rPr>
                <w:rFonts w:cs="Arial"/>
                <w:snapToGrid w:val="0"/>
                <w:sz w:val="18"/>
                <w:szCs w:val="18"/>
              </w:rPr>
              <w:t>5,131</w:t>
            </w:r>
          </w:p>
        </w:tc>
        <w:tc>
          <w:tcPr>
            <w:tcW w:w="774" w:type="pct"/>
          </w:tcPr>
          <w:p w:rsidR="00F21787" w:rsidRPr="00F21787" w:rsidRDefault="00F21787" w:rsidP="00F21787">
            <w:pPr>
              <w:pBdr>
                <w:bottom w:val="double" w:sz="4" w:space="1" w:color="auto"/>
              </w:pBdr>
              <w:spacing w:line="240" w:lineRule="auto"/>
              <w:ind w:right="-72"/>
              <w:jc w:val="right"/>
              <w:rPr>
                <w:rFonts w:cs="Arial"/>
                <w:snapToGrid w:val="0"/>
                <w:sz w:val="18"/>
                <w:szCs w:val="18"/>
              </w:rPr>
            </w:pPr>
            <w:r w:rsidRPr="00F21787">
              <w:rPr>
                <w:rFonts w:cs="Arial"/>
                <w:snapToGrid w:val="0"/>
                <w:sz w:val="18"/>
                <w:szCs w:val="18"/>
              </w:rPr>
              <w:t>1,274</w:t>
            </w:r>
          </w:p>
        </w:tc>
        <w:tc>
          <w:tcPr>
            <w:tcW w:w="745" w:type="pct"/>
          </w:tcPr>
          <w:p w:rsidR="00F21787" w:rsidRPr="00F21787" w:rsidRDefault="00F21787" w:rsidP="00F21787">
            <w:pPr>
              <w:pBdr>
                <w:bottom w:val="double" w:sz="4" w:space="1" w:color="auto"/>
              </w:pBdr>
              <w:spacing w:line="240" w:lineRule="auto"/>
              <w:ind w:right="-72"/>
              <w:jc w:val="right"/>
              <w:rPr>
                <w:rFonts w:cs="Arial"/>
                <w:snapToGrid w:val="0"/>
                <w:sz w:val="18"/>
                <w:szCs w:val="18"/>
              </w:rPr>
            </w:pPr>
            <w:r w:rsidRPr="00F21787">
              <w:rPr>
                <w:rFonts w:cs="Arial"/>
                <w:snapToGrid w:val="0"/>
                <w:sz w:val="18"/>
                <w:szCs w:val="18"/>
              </w:rPr>
              <w:t>6,405</w:t>
            </w:r>
          </w:p>
        </w:tc>
      </w:tr>
      <w:tr w:rsidR="00F21787" w:rsidRPr="00557CB5" w:rsidTr="003233FF">
        <w:tc>
          <w:tcPr>
            <w:tcW w:w="2736" w:type="pct"/>
            <w:vAlign w:val="bottom"/>
          </w:tcPr>
          <w:p w:rsidR="00F21787" w:rsidRPr="00557CB5" w:rsidRDefault="00F21787" w:rsidP="00F21787">
            <w:pPr>
              <w:spacing w:line="240" w:lineRule="auto"/>
              <w:ind w:left="540"/>
              <w:rPr>
                <w:rFonts w:cs="Arial"/>
                <w:sz w:val="18"/>
                <w:szCs w:val="18"/>
              </w:rPr>
            </w:pPr>
          </w:p>
        </w:tc>
        <w:tc>
          <w:tcPr>
            <w:tcW w:w="745" w:type="pct"/>
          </w:tcPr>
          <w:p w:rsidR="00F21787" w:rsidRPr="00F21787" w:rsidRDefault="00F21787" w:rsidP="00F21787">
            <w:pPr>
              <w:spacing w:line="240" w:lineRule="auto"/>
              <w:ind w:right="-72"/>
              <w:jc w:val="right"/>
              <w:rPr>
                <w:rFonts w:cs="Arial"/>
                <w:snapToGrid w:val="0"/>
                <w:sz w:val="18"/>
                <w:szCs w:val="18"/>
              </w:rPr>
            </w:pPr>
          </w:p>
        </w:tc>
        <w:tc>
          <w:tcPr>
            <w:tcW w:w="774" w:type="pct"/>
          </w:tcPr>
          <w:p w:rsidR="00F21787" w:rsidRPr="00F21787" w:rsidRDefault="00F21787" w:rsidP="00F21787">
            <w:pPr>
              <w:spacing w:line="240" w:lineRule="auto"/>
              <w:ind w:right="-72"/>
              <w:jc w:val="right"/>
              <w:rPr>
                <w:rFonts w:cs="Arial"/>
                <w:snapToGrid w:val="0"/>
                <w:sz w:val="18"/>
                <w:szCs w:val="18"/>
              </w:rPr>
            </w:pPr>
          </w:p>
        </w:tc>
        <w:tc>
          <w:tcPr>
            <w:tcW w:w="745" w:type="pct"/>
          </w:tcPr>
          <w:p w:rsidR="00F21787" w:rsidRPr="00F21787" w:rsidRDefault="00F21787" w:rsidP="00F21787">
            <w:pPr>
              <w:spacing w:line="240" w:lineRule="auto"/>
              <w:ind w:right="-72"/>
              <w:jc w:val="right"/>
              <w:rPr>
                <w:rFonts w:cs="Arial"/>
                <w:snapToGrid w:val="0"/>
                <w:sz w:val="18"/>
                <w:szCs w:val="18"/>
              </w:rPr>
            </w:pPr>
          </w:p>
        </w:tc>
      </w:tr>
      <w:tr w:rsidR="00F21787" w:rsidRPr="00557CB5" w:rsidTr="003233FF">
        <w:tc>
          <w:tcPr>
            <w:tcW w:w="2736" w:type="pct"/>
          </w:tcPr>
          <w:p w:rsidR="00F21787" w:rsidRPr="00557CB5" w:rsidRDefault="00F21787" w:rsidP="00F21787">
            <w:pPr>
              <w:spacing w:line="240" w:lineRule="auto"/>
              <w:ind w:left="540" w:right="-72"/>
              <w:rPr>
                <w:rFonts w:cs="Arial"/>
                <w:sz w:val="18"/>
                <w:szCs w:val="18"/>
              </w:rPr>
            </w:pPr>
            <w:r w:rsidRPr="00557CB5">
              <w:rPr>
                <w:rFonts w:cs="Arial"/>
                <w:b/>
                <w:bCs/>
                <w:sz w:val="18"/>
                <w:szCs w:val="18"/>
              </w:rPr>
              <w:t>At 31 December 2018</w:t>
            </w:r>
          </w:p>
        </w:tc>
        <w:tc>
          <w:tcPr>
            <w:tcW w:w="745" w:type="pct"/>
          </w:tcPr>
          <w:p w:rsidR="00F21787" w:rsidRPr="00F21787" w:rsidRDefault="00F21787" w:rsidP="00F21787">
            <w:pPr>
              <w:spacing w:line="240" w:lineRule="auto"/>
              <w:ind w:right="-72"/>
              <w:jc w:val="right"/>
              <w:rPr>
                <w:rFonts w:cs="Arial"/>
                <w:snapToGrid w:val="0"/>
                <w:sz w:val="18"/>
                <w:szCs w:val="18"/>
              </w:rPr>
            </w:pPr>
          </w:p>
        </w:tc>
        <w:tc>
          <w:tcPr>
            <w:tcW w:w="774" w:type="pct"/>
          </w:tcPr>
          <w:p w:rsidR="00F21787" w:rsidRPr="00F21787" w:rsidRDefault="00F21787" w:rsidP="00F21787">
            <w:pPr>
              <w:spacing w:line="240" w:lineRule="auto"/>
              <w:ind w:right="-72"/>
              <w:jc w:val="right"/>
              <w:rPr>
                <w:rFonts w:cs="Arial"/>
                <w:snapToGrid w:val="0"/>
                <w:sz w:val="18"/>
                <w:szCs w:val="18"/>
              </w:rPr>
            </w:pPr>
          </w:p>
        </w:tc>
        <w:tc>
          <w:tcPr>
            <w:tcW w:w="745" w:type="pct"/>
          </w:tcPr>
          <w:p w:rsidR="00F21787" w:rsidRPr="00F21787" w:rsidRDefault="00F21787" w:rsidP="00F21787">
            <w:pPr>
              <w:spacing w:line="240" w:lineRule="auto"/>
              <w:ind w:right="-72"/>
              <w:jc w:val="right"/>
              <w:rPr>
                <w:rFonts w:cs="Arial"/>
                <w:snapToGrid w:val="0"/>
                <w:sz w:val="18"/>
                <w:szCs w:val="18"/>
              </w:rPr>
            </w:pPr>
          </w:p>
        </w:tc>
      </w:tr>
      <w:tr w:rsidR="00F21787" w:rsidRPr="00557CB5" w:rsidTr="003233FF">
        <w:tc>
          <w:tcPr>
            <w:tcW w:w="2736" w:type="pct"/>
          </w:tcPr>
          <w:p w:rsidR="00F21787" w:rsidRPr="00557CB5" w:rsidRDefault="00F21787" w:rsidP="00F21787">
            <w:pPr>
              <w:spacing w:line="240" w:lineRule="auto"/>
              <w:ind w:left="540"/>
              <w:rPr>
                <w:rFonts w:cs="Arial"/>
                <w:b/>
                <w:bCs/>
                <w:sz w:val="18"/>
                <w:szCs w:val="18"/>
              </w:rPr>
            </w:pPr>
            <w:r w:rsidRPr="00557CB5">
              <w:rPr>
                <w:rFonts w:cs="Arial"/>
                <w:sz w:val="18"/>
                <w:szCs w:val="18"/>
              </w:rPr>
              <w:t>Cost</w:t>
            </w:r>
          </w:p>
        </w:tc>
        <w:tc>
          <w:tcPr>
            <w:tcW w:w="745" w:type="pct"/>
          </w:tcPr>
          <w:p w:rsidR="00F21787" w:rsidRPr="00F21787" w:rsidRDefault="00F21787" w:rsidP="00F21787">
            <w:pPr>
              <w:spacing w:line="240" w:lineRule="auto"/>
              <w:ind w:right="-72"/>
              <w:jc w:val="right"/>
              <w:rPr>
                <w:rFonts w:cs="Arial"/>
                <w:snapToGrid w:val="0"/>
                <w:sz w:val="18"/>
                <w:szCs w:val="18"/>
              </w:rPr>
            </w:pPr>
            <w:r w:rsidRPr="00F21787">
              <w:rPr>
                <w:rFonts w:cs="Arial"/>
                <w:snapToGrid w:val="0"/>
                <w:sz w:val="18"/>
                <w:szCs w:val="18"/>
              </w:rPr>
              <w:t>12,757</w:t>
            </w:r>
          </w:p>
        </w:tc>
        <w:tc>
          <w:tcPr>
            <w:tcW w:w="774" w:type="pct"/>
          </w:tcPr>
          <w:p w:rsidR="00F21787" w:rsidRPr="00F21787" w:rsidRDefault="00F21787" w:rsidP="00F21787">
            <w:pPr>
              <w:spacing w:line="240" w:lineRule="auto"/>
              <w:ind w:right="-72"/>
              <w:jc w:val="right"/>
              <w:rPr>
                <w:rFonts w:cs="Arial"/>
                <w:snapToGrid w:val="0"/>
                <w:sz w:val="18"/>
                <w:szCs w:val="18"/>
              </w:rPr>
            </w:pPr>
            <w:r w:rsidRPr="00F21787">
              <w:rPr>
                <w:rFonts w:cs="Arial"/>
                <w:snapToGrid w:val="0"/>
                <w:sz w:val="18"/>
                <w:szCs w:val="18"/>
              </w:rPr>
              <w:t>1,274</w:t>
            </w:r>
          </w:p>
        </w:tc>
        <w:tc>
          <w:tcPr>
            <w:tcW w:w="745" w:type="pct"/>
          </w:tcPr>
          <w:p w:rsidR="00F21787" w:rsidRPr="00F21787" w:rsidRDefault="00F21787" w:rsidP="00F21787">
            <w:pPr>
              <w:spacing w:line="240" w:lineRule="auto"/>
              <w:ind w:right="-72"/>
              <w:jc w:val="right"/>
              <w:rPr>
                <w:rFonts w:cs="Arial"/>
                <w:snapToGrid w:val="0"/>
                <w:sz w:val="18"/>
                <w:szCs w:val="18"/>
              </w:rPr>
            </w:pPr>
            <w:r w:rsidRPr="00F21787">
              <w:rPr>
                <w:rFonts w:cs="Arial"/>
                <w:snapToGrid w:val="0"/>
                <w:sz w:val="18"/>
                <w:szCs w:val="18"/>
              </w:rPr>
              <w:t>14,031</w:t>
            </w:r>
          </w:p>
        </w:tc>
      </w:tr>
      <w:tr w:rsidR="00F21787" w:rsidRPr="00557CB5" w:rsidTr="003233FF">
        <w:tc>
          <w:tcPr>
            <w:tcW w:w="2736" w:type="pct"/>
          </w:tcPr>
          <w:p w:rsidR="00F21787" w:rsidRPr="00557CB5" w:rsidRDefault="00F21787" w:rsidP="00F21787">
            <w:pPr>
              <w:spacing w:line="240" w:lineRule="auto"/>
              <w:ind w:left="540"/>
              <w:rPr>
                <w:rFonts w:cs="Arial"/>
                <w:sz w:val="18"/>
                <w:szCs w:val="18"/>
              </w:rPr>
            </w:pPr>
            <w:r w:rsidRPr="00557CB5">
              <w:rPr>
                <w:rFonts w:cs="Arial"/>
                <w:sz w:val="18"/>
                <w:szCs w:val="18"/>
                <w:u w:val="single"/>
              </w:rPr>
              <w:t>Less</w:t>
            </w:r>
            <w:r w:rsidRPr="00557CB5">
              <w:rPr>
                <w:rFonts w:cs="Arial"/>
                <w:sz w:val="18"/>
                <w:szCs w:val="18"/>
              </w:rPr>
              <w:t xml:space="preserve"> Accumulated amortisation</w:t>
            </w:r>
          </w:p>
        </w:tc>
        <w:tc>
          <w:tcPr>
            <w:tcW w:w="745" w:type="pct"/>
          </w:tcPr>
          <w:p w:rsidR="00F21787" w:rsidRPr="00F21787" w:rsidRDefault="00F21787" w:rsidP="00F21787">
            <w:pPr>
              <w:pBdr>
                <w:bottom w:val="single" w:sz="4" w:space="1" w:color="auto"/>
              </w:pBdr>
              <w:spacing w:line="240" w:lineRule="auto"/>
              <w:ind w:right="-72"/>
              <w:jc w:val="right"/>
              <w:rPr>
                <w:rFonts w:cs="Arial"/>
                <w:snapToGrid w:val="0"/>
                <w:sz w:val="18"/>
                <w:szCs w:val="18"/>
              </w:rPr>
            </w:pPr>
            <w:r w:rsidRPr="00F21787">
              <w:rPr>
                <w:rFonts w:cs="Arial"/>
                <w:snapToGrid w:val="0"/>
                <w:sz w:val="18"/>
                <w:szCs w:val="18"/>
              </w:rPr>
              <w:t>(7,626)</w:t>
            </w:r>
          </w:p>
        </w:tc>
        <w:tc>
          <w:tcPr>
            <w:tcW w:w="774" w:type="pct"/>
          </w:tcPr>
          <w:p w:rsidR="00F21787" w:rsidRPr="00F21787" w:rsidRDefault="00F21787" w:rsidP="00F21787">
            <w:pPr>
              <w:pBdr>
                <w:bottom w:val="single" w:sz="4" w:space="1" w:color="auto"/>
              </w:pBdr>
              <w:spacing w:line="240" w:lineRule="auto"/>
              <w:ind w:right="-72"/>
              <w:jc w:val="right"/>
              <w:rPr>
                <w:rFonts w:cs="Arial"/>
                <w:snapToGrid w:val="0"/>
                <w:sz w:val="18"/>
                <w:szCs w:val="18"/>
              </w:rPr>
            </w:pPr>
            <w:r w:rsidRPr="00F21787">
              <w:rPr>
                <w:rFonts w:cs="Arial"/>
                <w:snapToGrid w:val="0"/>
                <w:sz w:val="18"/>
                <w:szCs w:val="18"/>
              </w:rPr>
              <w:t>-</w:t>
            </w:r>
          </w:p>
        </w:tc>
        <w:tc>
          <w:tcPr>
            <w:tcW w:w="745" w:type="pct"/>
          </w:tcPr>
          <w:p w:rsidR="00F21787" w:rsidRPr="00F21787" w:rsidRDefault="00F21787" w:rsidP="00F21787">
            <w:pPr>
              <w:pBdr>
                <w:bottom w:val="single" w:sz="4" w:space="1" w:color="auto"/>
              </w:pBdr>
              <w:spacing w:line="240" w:lineRule="auto"/>
              <w:ind w:right="-72"/>
              <w:jc w:val="right"/>
              <w:rPr>
                <w:rFonts w:cs="Arial"/>
                <w:snapToGrid w:val="0"/>
                <w:sz w:val="18"/>
                <w:szCs w:val="18"/>
              </w:rPr>
            </w:pPr>
            <w:r w:rsidRPr="00F21787">
              <w:rPr>
                <w:rFonts w:cs="Arial"/>
                <w:snapToGrid w:val="0"/>
                <w:sz w:val="18"/>
                <w:szCs w:val="18"/>
              </w:rPr>
              <w:t>(7,626)</w:t>
            </w:r>
          </w:p>
        </w:tc>
      </w:tr>
      <w:tr w:rsidR="00F21787" w:rsidRPr="00F21787" w:rsidTr="003233FF">
        <w:tc>
          <w:tcPr>
            <w:tcW w:w="2736" w:type="pct"/>
            <w:vAlign w:val="bottom"/>
          </w:tcPr>
          <w:p w:rsidR="00F21787" w:rsidRPr="00F21787" w:rsidRDefault="00F21787" w:rsidP="00F21787">
            <w:pPr>
              <w:spacing w:line="240" w:lineRule="auto"/>
              <w:ind w:left="540" w:right="-162"/>
              <w:rPr>
                <w:rFonts w:cs="Arial"/>
                <w:spacing w:val="-6"/>
                <w:sz w:val="12"/>
                <w:szCs w:val="12"/>
                <w:rtl/>
                <w:cs/>
              </w:rPr>
            </w:pPr>
          </w:p>
        </w:tc>
        <w:tc>
          <w:tcPr>
            <w:tcW w:w="745" w:type="pct"/>
          </w:tcPr>
          <w:p w:rsidR="00F21787" w:rsidRPr="00F21787" w:rsidRDefault="00F21787" w:rsidP="00F21787">
            <w:pPr>
              <w:spacing w:line="240" w:lineRule="auto"/>
              <w:ind w:right="-72"/>
              <w:jc w:val="right"/>
              <w:rPr>
                <w:rFonts w:cs="Arial"/>
                <w:snapToGrid w:val="0"/>
                <w:sz w:val="12"/>
                <w:szCs w:val="12"/>
              </w:rPr>
            </w:pPr>
          </w:p>
        </w:tc>
        <w:tc>
          <w:tcPr>
            <w:tcW w:w="774" w:type="pct"/>
          </w:tcPr>
          <w:p w:rsidR="00F21787" w:rsidRPr="00F21787" w:rsidRDefault="00F21787" w:rsidP="00F21787">
            <w:pPr>
              <w:spacing w:line="240" w:lineRule="auto"/>
              <w:ind w:right="-72"/>
              <w:jc w:val="right"/>
              <w:rPr>
                <w:rFonts w:cs="Arial"/>
                <w:snapToGrid w:val="0"/>
                <w:sz w:val="12"/>
                <w:szCs w:val="12"/>
              </w:rPr>
            </w:pPr>
          </w:p>
        </w:tc>
        <w:tc>
          <w:tcPr>
            <w:tcW w:w="745" w:type="pct"/>
          </w:tcPr>
          <w:p w:rsidR="00F21787" w:rsidRPr="00F21787" w:rsidRDefault="00F21787" w:rsidP="00F21787">
            <w:pPr>
              <w:spacing w:line="240" w:lineRule="auto"/>
              <w:ind w:right="-72"/>
              <w:jc w:val="right"/>
              <w:rPr>
                <w:rFonts w:cs="Arial"/>
                <w:snapToGrid w:val="0"/>
                <w:sz w:val="12"/>
                <w:szCs w:val="12"/>
              </w:rPr>
            </w:pPr>
          </w:p>
        </w:tc>
      </w:tr>
      <w:tr w:rsidR="00F21787" w:rsidRPr="00557CB5" w:rsidTr="003233FF">
        <w:tc>
          <w:tcPr>
            <w:tcW w:w="2736" w:type="pct"/>
          </w:tcPr>
          <w:p w:rsidR="00F21787" w:rsidRPr="00557CB5" w:rsidRDefault="00F21787" w:rsidP="00F21787">
            <w:pPr>
              <w:spacing w:line="240" w:lineRule="auto"/>
              <w:ind w:left="540" w:right="-72"/>
              <w:rPr>
                <w:rFonts w:cs="Arial"/>
                <w:sz w:val="18"/>
                <w:szCs w:val="18"/>
              </w:rPr>
            </w:pPr>
            <w:r w:rsidRPr="00557CB5">
              <w:rPr>
                <w:rFonts w:cs="Arial"/>
                <w:sz w:val="18"/>
                <w:szCs w:val="18"/>
              </w:rPr>
              <w:t>Net book amount</w:t>
            </w:r>
          </w:p>
        </w:tc>
        <w:tc>
          <w:tcPr>
            <w:tcW w:w="745" w:type="pct"/>
          </w:tcPr>
          <w:p w:rsidR="00F21787" w:rsidRPr="00F21787" w:rsidRDefault="00F21787" w:rsidP="00F21787">
            <w:pPr>
              <w:pBdr>
                <w:bottom w:val="double" w:sz="4" w:space="1" w:color="auto"/>
              </w:pBdr>
              <w:spacing w:line="240" w:lineRule="auto"/>
              <w:ind w:right="-72"/>
              <w:jc w:val="right"/>
              <w:rPr>
                <w:rFonts w:cs="Arial"/>
                <w:snapToGrid w:val="0"/>
                <w:sz w:val="18"/>
                <w:szCs w:val="18"/>
              </w:rPr>
            </w:pPr>
            <w:r w:rsidRPr="00F21787">
              <w:rPr>
                <w:rFonts w:cs="Arial"/>
                <w:snapToGrid w:val="0"/>
                <w:sz w:val="18"/>
                <w:szCs w:val="18"/>
              </w:rPr>
              <w:t>5,131</w:t>
            </w:r>
          </w:p>
        </w:tc>
        <w:tc>
          <w:tcPr>
            <w:tcW w:w="774" w:type="pct"/>
          </w:tcPr>
          <w:p w:rsidR="00F21787" w:rsidRPr="00F21787" w:rsidRDefault="00F21787" w:rsidP="00F21787">
            <w:pPr>
              <w:pBdr>
                <w:bottom w:val="double" w:sz="4" w:space="1" w:color="auto"/>
              </w:pBdr>
              <w:spacing w:line="240" w:lineRule="auto"/>
              <w:ind w:right="-72"/>
              <w:jc w:val="right"/>
              <w:rPr>
                <w:rFonts w:cs="Arial"/>
                <w:snapToGrid w:val="0"/>
                <w:sz w:val="18"/>
                <w:szCs w:val="18"/>
              </w:rPr>
            </w:pPr>
            <w:r w:rsidRPr="00F21787">
              <w:rPr>
                <w:rFonts w:cs="Arial"/>
                <w:snapToGrid w:val="0"/>
                <w:sz w:val="18"/>
                <w:szCs w:val="18"/>
              </w:rPr>
              <w:t>1,274</w:t>
            </w:r>
          </w:p>
        </w:tc>
        <w:tc>
          <w:tcPr>
            <w:tcW w:w="745" w:type="pct"/>
          </w:tcPr>
          <w:p w:rsidR="00F21787" w:rsidRPr="00F21787" w:rsidRDefault="00F21787" w:rsidP="00F21787">
            <w:pPr>
              <w:pBdr>
                <w:bottom w:val="double" w:sz="4" w:space="1" w:color="auto"/>
              </w:pBdr>
              <w:spacing w:line="240" w:lineRule="auto"/>
              <w:ind w:right="-72"/>
              <w:jc w:val="right"/>
              <w:rPr>
                <w:rFonts w:cs="Arial"/>
                <w:snapToGrid w:val="0"/>
                <w:sz w:val="18"/>
                <w:szCs w:val="18"/>
              </w:rPr>
            </w:pPr>
            <w:r w:rsidRPr="00F21787">
              <w:rPr>
                <w:rFonts w:cs="Arial"/>
                <w:snapToGrid w:val="0"/>
                <w:sz w:val="18"/>
                <w:szCs w:val="18"/>
              </w:rPr>
              <w:t>6,405</w:t>
            </w:r>
          </w:p>
        </w:tc>
      </w:tr>
      <w:tr w:rsidR="00557CB5" w:rsidRPr="00557CB5" w:rsidTr="00AA234A">
        <w:tc>
          <w:tcPr>
            <w:tcW w:w="2736" w:type="pct"/>
            <w:vAlign w:val="bottom"/>
          </w:tcPr>
          <w:p w:rsidR="00557CB5" w:rsidRPr="00557CB5" w:rsidRDefault="00557CB5" w:rsidP="00557CB5">
            <w:pPr>
              <w:spacing w:line="240" w:lineRule="auto"/>
              <w:ind w:left="540"/>
              <w:rPr>
                <w:rFonts w:cs="Arial"/>
                <w:sz w:val="18"/>
                <w:szCs w:val="18"/>
              </w:rPr>
            </w:pPr>
          </w:p>
        </w:tc>
        <w:tc>
          <w:tcPr>
            <w:tcW w:w="745" w:type="pct"/>
            <w:vAlign w:val="bottom"/>
          </w:tcPr>
          <w:p w:rsidR="00557CB5" w:rsidRPr="00557CB5" w:rsidRDefault="00557CB5" w:rsidP="00557CB5">
            <w:pPr>
              <w:tabs>
                <w:tab w:val="decimal" w:pos="1152"/>
              </w:tabs>
              <w:spacing w:line="240" w:lineRule="auto"/>
              <w:ind w:right="-72"/>
              <w:jc w:val="right"/>
              <w:outlineLvl w:val="0"/>
              <w:rPr>
                <w:rFonts w:cs="Arial"/>
                <w:sz w:val="18"/>
                <w:szCs w:val="18"/>
              </w:rPr>
            </w:pPr>
          </w:p>
        </w:tc>
        <w:tc>
          <w:tcPr>
            <w:tcW w:w="774" w:type="pct"/>
          </w:tcPr>
          <w:p w:rsidR="00557CB5" w:rsidRPr="00557CB5" w:rsidRDefault="00557CB5" w:rsidP="00557CB5">
            <w:pPr>
              <w:tabs>
                <w:tab w:val="decimal" w:pos="1152"/>
              </w:tabs>
              <w:spacing w:line="240" w:lineRule="auto"/>
              <w:ind w:right="-72"/>
              <w:jc w:val="right"/>
              <w:outlineLvl w:val="0"/>
              <w:rPr>
                <w:rFonts w:cs="Arial"/>
                <w:sz w:val="18"/>
                <w:szCs w:val="18"/>
              </w:rPr>
            </w:pPr>
          </w:p>
        </w:tc>
        <w:tc>
          <w:tcPr>
            <w:tcW w:w="745" w:type="pct"/>
          </w:tcPr>
          <w:p w:rsidR="00557CB5" w:rsidRPr="00557CB5" w:rsidRDefault="00557CB5" w:rsidP="00557CB5">
            <w:pPr>
              <w:tabs>
                <w:tab w:val="decimal" w:pos="1152"/>
              </w:tabs>
              <w:spacing w:line="240" w:lineRule="auto"/>
              <w:ind w:right="-72"/>
              <w:jc w:val="right"/>
              <w:outlineLvl w:val="0"/>
              <w:rPr>
                <w:rFonts w:cs="Arial"/>
                <w:sz w:val="18"/>
                <w:szCs w:val="18"/>
              </w:rPr>
            </w:pPr>
          </w:p>
        </w:tc>
      </w:tr>
      <w:tr w:rsidR="00557CB5" w:rsidRPr="00557CB5" w:rsidTr="00AA234A">
        <w:tc>
          <w:tcPr>
            <w:tcW w:w="2736" w:type="pct"/>
          </w:tcPr>
          <w:p w:rsidR="00557CB5" w:rsidRPr="00557CB5" w:rsidRDefault="00557CB5" w:rsidP="00557CB5">
            <w:pPr>
              <w:spacing w:line="240" w:lineRule="auto"/>
              <w:ind w:left="540" w:right="-90"/>
              <w:rPr>
                <w:rFonts w:cs="Arial"/>
                <w:b/>
                <w:bCs/>
                <w:sz w:val="18"/>
                <w:szCs w:val="18"/>
              </w:rPr>
            </w:pPr>
            <w:r w:rsidRPr="00557CB5">
              <w:rPr>
                <w:rFonts w:cs="Arial"/>
                <w:b/>
                <w:bCs/>
                <w:sz w:val="18"/>
                <w:szCs w:val="18"/>
              </w:rPr>
              <w:t>For the year ended 31 December 2019</w:t>
            </w:r>
          </w:p>
        </w:tc>
        <w:tc>
          <w:tcPr>
            <w:tcW w:w="745" w:type="pct"/>
            <w:vAlign w:val="bottom"/>
          </w:tcPr>
          <w:p w:rsidR="00557CB5" w:rsidRPr="00557CB5" w:rsidRDefault="00557CB5" w:rsidP="00557CB5">
            <w:pPr>
              <w:tabs>
                <w:tab w:val="decimal" w:pos="1152"/>
              </w:tabs>
              <w:spacing w:line="240" w:lineRule="auto"/>
              <w:ind w:right="-72"/>
              <w:jc w:val="right"/>
              <w:outlineLvl w:val="0"/>
              <w:rPr>
                <w:rFonts w:cs="Arial"/>
                <w:sz w:val="18"/>
                <w:szCs w:val="18"/>
              </w:rPr>
            </w:pPr>
          </w:p>
        </w:tc>
        <w:tc>
          <w:tcPr>
            <w:tcW w:w="774" w:type="pct"/>
          </w:tcPr>
          <w:p w:rsidR="00557CB5" w:rsidRPr="00557CB5" w:rsidRDefault="00557CB5" w:rsidP="00557CB5">
            <w:pPr>
              <w:tabs>
                <w:tab w:val="decimal" w:pos="1152"/>
              </w:tabs>
              <w:spacing w:line="240" w:lineRule="auto"/>
              <w:ind w:right="-72"/>
              <w:jc w:val="right"/>
              <w:outlineLvl w:val="0"/>
              <w:rPr>
                <w:rFonts w:cs="Arial"/>
                <w:sz w:val="18"/>
                <w:szCs w:val="18"/>
              </w:rPr>
            </w:pPr>
          </w:p>
        </w:tc>
        <w:tc>
          <w:tcPr>
            <w:tcW w:w="745" w:type="pct"/>
          </w:tcPr>
          <w:p w:rsidR="00557CB5" w:rsidRPr="00557CB5" w:rsidRDefault="00557CB5" w:rsidP="00557CB5">
            <w:pPr>
              <w:tabs>
                <w:tab w:val="decimal" w:pos="1152"/>
              </w:tabs>
              <w:spacing w:line="240" w:lineRule="auto"/>
              <w:ind w:right="-72"/>
              <w:jc w:val="right"/>
              <w:outlineLvl w:val="0"/>
              <w:rPr>
                <w:rFonts w:cs="Arial"/>
                <w:sz w:val="18"/>
                <w:szCs w:val="18"/>
              </w:rPr>
            </w:pPr>
          </w:p>
        </w:tc>
      </w:tr>
      <w:tr w:rsidR="00557CB5" w:rsidRPr="00557CB5" w:rsidTr="00AA234A">
        <w:tc>
          <w:tcPr>
            <w:tcW w:w="2736" w:type="pct"/>
          </w:tcPr>
          <w:p w:rsidR="00557CB5" w:rsidRPr="00557CB5" w:rsidRDefault="00557CB5" w:rsidP="00557CB5">
            <w:pPr>
              <w:spacing w:line="240" w:lineRule="auto"/>
              <w:ind w:left="540"/>
              <w:rPr>
                <w:rFonts w:cs="Arial"/>
                <w:sz w:val="18"/>
                <w:szCs w:val="18"/>
              </w:rPr>
            </w:pPr>
            <w:r w:rsidRPr="00557CB5">
              <w:rPr>
                <w:rFonts w:cs="Arial"/>
                <w:sz w:val="18"/>
                <w:szCs w:val="18"/>
              </w:rPr>
              <w:t>Opening net book amount</w:t>
            </w:r>
          </w:p>
        </w:tc>
        <w:tc>
          <w:tcPr>
            <w:tcW w:w="745" w:type="pct"/>
            <w:vAlign w:val="bottom"/>
          </w:tcPr>
          <w:p w:rsidR="00557CB5" w:rsidRPr="00557CB5" w:rsidRDefault="00557CB5" w:rsidP="00557CB5">
            <w:pPr>
              <w:spacing w:line="240" w:lineRule="auto"/>
              <w:ind w:right="-72"/>
              <w:jc w:val="right"/>
              <w:rPr>
                <w:rFonts w:cs="Arial"/>
                <w:snapToGrid w:val="0"/>
                <w:sz w:val="18"/>
                <w:szCs w:val="18"/>
              </w:rPr>
            </w:pPr>
            <w:r w:rsidRPr="00557CB5">
              <w:rPr>
                <w:rFonts w:cs="Arial"/>
                <w:snapToGrid w:val="0"/>
                <w:sz w:val="18"/>
                <w:szCs w:val="18"/>
              </w:rPr>
              <w:t>5,131</w:t>
            </w:r>
          </w:p>
        </w:tc>
        <w:tc>
          <w:tcPr>
            <w:tcW w:w="774" w:type="pct"/>
          </w:tcPr>
          <w:p w:rsidR="00557CB5" w:rsidRPr="00557CB5" w:rsidRDefault="00557CB5" w:rsidP="00557CB5">
            <w:pPr>
              <w:spacing w:line="240" w:lineRule="auto"/>
              <w:ind w:right="-72"/>
              <w:jc w:val="right"/>
              <w:rPr>
                <w:rFonts w:cs="Arial"/>
                <w:snapToGrid w:val="0"/>
                <w:sz w:val="18"/>
                <w:szCs w:val="18"/>
              </w:rPr>
            </w:pPr>
            <w:r w:rsidRPr="00557CB5">
              <w:rPr>
                <w:rFonts w:cs="Arial"/>
                <w:snapToGrid w:val="0"/>
                <w:sz w:val="18"/>
                <w:szCs w:val="18"/>
              </w:rPr>
              <w:t>1,274</w:t>
            </w:r>
          </w:p>
        </w:tc>
        <w:tc>
          <w:tcPr>
            <w:tcW w:w="745" w:type="pct"/>
          </w:tcPr>
          <w:p w:rsidR="00557CB5" w:rsidRPr="00557CB5" w:rsidRDefault="00557CB5" w:rsidP="00557CB5">
            <w:pPr>
              <w:spacing w:line="240" w:lineRule="auto"/>
              <w:ind w:right="-72"/>
              <w:jc w:val="right"/>
              <w:rPr>
                <w:rFonts w:cs="Arial"/>
                <w:snapToGrid w:val="0"/>
                <w:sz w:val="18"/>
                <w:szCs w:val="18"/>
              </w:rPr>
            </w:pPr>
            <w:r w:rsidRPr="00557CB5">
              <w:rPr>
                <w:rFonts w:cs="Arial"/>
                <w:snapToGrid w:val="0"/>
                <w:sz w:val="18"/>
                <w:szCs w:val="18"/>
              </w:rPr>
              <w:t>6,405</w:t>
            </w:r>
          </w:p>
        </w:tc>
      </w:tr>
      <w:tr w:rsidR="001D50BB" w:rsidRPr="00557CB5" w:rsidTr="00AA234A">
        <w:tc>
          <w:tcPr>
            <w:tcW w:w="2736" w:type="pct"/>
          </w:tcPr>
          <w:p w:rsidR="001D50BB" w:rsidRPr="00557CB5" w:rsidRDefault="001D50BB" w:rsidP="001D50BB">
            <w:pPr>
              <w:spacing w:line="240" w:lineRule="auto"/>
              <w:ind w:left="540"/>
              <w:rPr>
                <w:rFonts w:cs="Arial"/>
                <w:sz w:val="18"/>
                <w:szCs w:val="18"/>
              </w:rPr>
            </w:pPr>
            <w:r w:rsidRPr="00557CB5">
              <w:rPr>
                <w:rFonts w:cs="Arial"/>
                <w:sz w:val="18"/>
                <w:szCs w:val="18"/>
              </w:rPr>
              <w:t>Additions</w:t>
            </w:r>
          </w:p>
        </w:tc>
        <w:tc>
          <w:tcPr>
            <w:tcW w:w="745" w:type="pct"/>
            <w:vAlign w:val="bottom"/>
          </w:tcPr>
          <w:p w:rsidR="001D50BB" w:rsidRPr="001D50BB" w:rsidRDefault="001D50BB" w:rsidP="001D50BB">
            <w:pPr>
              <w:spacing w:line="240" w:lineRule="auto"/>
              <w:ind w:right="-72"/>
              <w:jc w:val="right"/>
              <w:rPr>
                <w:rFonts w:cs="Arial"/>
                <w:snapToGrid w:val="0"/>
                <w:sz w:val="18"/>
                <w:szCs w:val="18"/>
              </w:rPr>
            </w:pPr>
            <w:r w:rsidRPr="001D50BB">
              <w:rPr>
                <w:rFonts w:cs="Arial"/>
                <w:snapToGrid w:val="0"/>
                <w:sz w:val="18"/>
                <w:szCs w:val="18"/>
              </w:rPr>
              <w:t>12</w:t>
            </w:r>
          </w:p>
        </w:tc>
        <w:tc>
          <w:tcPr>
            <w:tcW w:w="774" w:type="pct"/>
          </w:tcPr>
          <w:p w:rsidR="001D50BB" w:rsidRPr="001D50BB" w:rsidRDefault="001D50BB" w:rsidP="001D50BB">
            <w:pPr>
              <w:spacing w:line="240" w:lineRule="auto"/>
              <w:ind w:right="-72"/>
              <w:jc w:val="right"/>
              <w:rPr>
                <w:rFonts w:cs="Arial"/>
                <w:snapToGrid w:val="0"/>
                <w:sz w:val="18"/>
                <w:szCs w:val="18"/>
              </w:rPr>
            </w:pPr>
            <w:r w:rsidRPr="001D50BB">
              <w:rPr>
                <w:rFonts w:cs="Arial"/>
                <w:snapToGrid w:val="0"/>
                <w:sz w:val="18"/>
                <w:szCs w:val="18"/>
              </w:rPr>
              <w:t>-</w:t>
            </w:r>
          </w:p>
        </w:tc>
        <w:tc>
          <w:tcPr>
            <w:tcW w:w="745" w:type="pct"/>
          </w:tcPr>
          <w:p w:rsidR="001D50BB" w:rsidRPr="001D50BB" w:rsidRDefault="001D50BB" w:rsidP="001D50BB">
            <w:pPr>
              <w:spacing w:line="240" w:lineRule="auto"/>
              <w:ind w:right="-72"/>
              <w:jc w:val="right"/>
              <w:rPr>
                <w:rFonts w:cs="Arial"/>
                <w:snapToGrid w:val="0"/>
                <w:sz w:val="18"/>
                <w:szCs w:val="18"/>
              </w:rPr>
            </w:pPr>
            <w:r w:rsidRPr="001D50BB">
              <w:rPr>
                <w:rFonts w:cs="Arial"/>
                <w:snapToGrid w:val="0"/>
                <w:sz w:val="18"/>
                <w:szCs w:val="18"/>
              </w:rPr>
              <w:t>12</w:t>
            </w:r>
          </w:p>
        </w:tc>
      </w:tr>
      <w:tr w:rsidR="001D50BB" w:rsidRPr="00557CB5" w:rsidTr="00AA234A">
        <w:tc>
          <w:tcPr>
            <w:tcW w:w="2736" w:type="pct"/>
          </w:tcPr>
          <w:p w:rsidR="001D50BB" w:rsidRPr="00557CB5" w:rsidRDefault="001D50BB" w:rsidP="001D50BB">
            <w:pPr>
              <w:spacing w:line="240" w:lineRule="auto"/>
              <w:ind w:left="540"/>
              <w:rPr>
                <w:rFonts w:cs="Arial"/>
                <w:sz w:val="18"/>
                <w:szCs w:val="18"/>
              </w:rPr>
            </w:pPr>
            <w:r w:rsidRPr="00557CB5">
              <w:rPr>
                <w:rFonts w:cs="Arial"/>
                <w:sz w:val="18"/>
                <w:szCs w:val="18"/>
              </w:rPr>
              <w:t>Disposals/write-offs, net</w:t>
            </w:r>
          </w:p>
        </w:tc>
        <w:tc>
          <w:tcPr>
            <w:tcW w:w="745" w:type="pct"/>
            <w:vAlign w:val="bottom"/>
          </w:tcPr>
          <w:p w:rsidR="001D50BB" w:rsidRPr="001D50BB" w:rsidRDefault="001D50BB" w:rsidP="001D50BB">
            <w:pPr>
              <w:spacing w:line="240" w:lineRule="auto"/>
              <w:ind w:right="-72"/>
              <w:jc w:val="right"/>
              <w:rPr>
                <w:rFonts w:cs="Arial"/>
                <w:snapToGrid w:val="0"/>
                <w:sz w:val="18"/>
                <w:szCs w:val="18"/>
              </w:rPr>
            </w:pPr>
            <w:r w:rsidRPr="001D50BB">
              <w:rPr>
                <w:rFonts w:cs="Arial"/>
                <w:snapToGrid w:val="0"/>
                <w:sz w:val="18"/>
                <w:szCs w:val="18"/>
              </w:rPr>
              <w:t>(3,879)</w:t>
            </w:r>
          </w:p>
        </w:tc>
        <w:tc>
          <w:tcPr>
            <w:tcW w:w="774" w:type="pct"/>
          </w:tcPr>
          <w:p w:rsidR="001D50BB" w:rsidRPr="001D50BB" w:rsidRDefault="001D50BB" w:rsidP="001D50BB">
            <w:pPr>
              <w:tabs>
                <w:tab w:val="left" w:pos="1380"/>
              </w:tabs>
              <w:spacing w:line="240" w:lineRule="auto"/>
              <w:ind w:right="-72"/>
              <w:jc w:val="right"/>
              <w:rPr>
                <w:rFonts w:cs="Arial"/>
                <w:snapToGrid w:val="0"/>
                <w:sz w:val="18"/>
                <w:szCs w:val="18"/>
              </w:rPr>
            </w:pPr>
            <w:r w:rsidRPr="001D50BB">
              <w:rPr>
                <w:rFonts w:cs="Arial"/>
                <w:snapToGrid w:val="0"/>
                <w:sz w:val="18"/>
                <w:szCs w:val="18"/>
              </w:rPr>
              <w:t>(1,274)</w:t>
            </w:r>
          </w:p>
        </w:tc>
        <w:tc>
          <w:tcPr>
            <w:tcW w:w="745" w:type="pct"/>
          </w:tcPr>
          <w:p w:rsidR="001D50BB" w:rsidRPr="001D50BB" w:rsidRDefault="001D50BB" w:rsidP="001D50BB">
            <w:pPr>
              <w:spacing w:line="240" w:lineRule="auto"/>
              <w:ind w:right="-72"/>
              <w:jc w:val="right"/>
              <w:rPr>
                <w:rFonts w:cs="Arial"/>
                <w:snapToGrid w:val="0"/>
                <w:sz w:val="18"/>
                <w:szCs w:val="18"/>
              </w:rPr>
            </w:pPr>
            <w:r w:rsidRPr="001D50BB">
              <w:rPr>
                <w:rFonts w:cs="Arial"/>
                <w:snapToGrid w:val="0"/>
                <w:sz w:val="18"/>
                <w:szCs w:val="18"/>
              </w:rPr>
              <w:t>(5,15</w:t>
            </w:r>
            <w:r w:rsidR="004E464F">
              <w:rPr>
                <w:rFonts w:cs="Arial"/>
                <w:snapToGrid w:val="0"/>
                <w:sz w:val="18"/>
                <w:szCs w:val="18"/>
              </w:rPr>
              <w:t>3</w:t>
            </w:r>
            <w:r w:rsidRPr="001D50BB">
              <w:rPr>
                <w:rFonts w:cs="Arial"/>
                <w:snapToGrid w:val="0"/>
                <w:sz w:val="18"/>
                <w:szCs w:val="18"/>
              </w:rPr>
              <w:t>)</w:t>
            </w:r>
          </w:p>
        </w:tc>
      </w:tr>
      <w:tr w:rsidR="001D50BB" w:rsidRPr="00557CB5" w:rsidTr="00AA234A">
        <w:tc>
          <w:tcPr>
            <w:tcW w:w="2736" w:type="pct"/>
          </w:tcPr>
          <w:p w:rsidR="001D50BB" w:rsidRPr="00557CB5" w:rsidRDefault="001D50BB" w:rsidP="001D50BB">
            <w:pPr>
              <w:spacing w:line="240" w:lineRule="auto"/>
              <w:ind w:left="540" w:right="-72"/>
              <w:rPr>
                <w:rFonts w:cs="Arial"/>
                <w:sz w:val="18"/>
                <w:szCs w:val="18"/>
              </w:rPr>
            </w:pPr>
            <w:r w:rsidRPr="00557CB5">
              <w:rPr>
                <w:rFonts w:cs="Arial"/>
                <w:sz w:val="18"/>
                <w:szCs w:val="18"/>
                <w:lang w:bidi="th-TH"/>
              </w:rPr>
              <w:t xml:space="preserve">Amortisation charge (Note </w:t>
            </w:r>
            <w:r w:rsidR="002C7F2F">
              <w:rPr>
                <w:rFonts w:cs="Arial"/>
                <w:sz w:val="18"/>
                <w:szCs w:val="18"/>
                <w:lang w:bidi="th-TH"/>
              </w:rPr>
              <w:t>29</w:t>
            </w:r>
            <w:r w:rsidRPr="00557CB5">
              <w:rPr>
                <w:rFonts w:cs="Arial"/>
                <w:sz w:val="18"/>
                <w:szCs w:val="18"/>
                <w:lang w:bidi="th-TH"/>
              </w:rPr>
              <w:t>)</w:t>
            </w:r>
          </w:p>
        </w:tc>
        <w:tc>
          <w:tcPr>
            <w:tcW w:w="745" w:type="pct"/>
            <w:vAlign w:val="bottom"/>
          </w:tcPr>
          <w:p w:rsidR="001D50BB" w:rsidRPr="001D50BB" w:rsidRDefault="001D50BB" w:rsidP="001D50BB">
            <w:pPr>
              <w:pBdr>
                <w:bottom w:val="single" w:sz="4" w:space="1" w:color="auto"/>
              </w:pBdr>
              <w:spacing w:line="240" w:lineRule="auto"/>
              <w:ind w:right="-72"/>
              <w:jc w:val="right"/>
              <w:rPr>
                <w:rFonts w:cs="Arial"/>
                <w:snapToGrid w:val="0"/>
                <w:sz w:val="18"/>
                <w:szCs w:val="18"/>
              </w:rPr>
            </w:pPr>
            <w:r w:rsidRPr="001D50BB">
              <w:rPr>
                <w:rFonts w:cs="Arial"/>
                <w:snapToGrid w:val="0"/>
                <w:sz w:val="18"/>
                <w:szCs w:val="18"/>
              </w:rPr>
              <w:t>(1,253)</w:t>
            </w:r>
          </w:p>
        </w:tc>
        <w:tc>
          <w:tcPr>
            <w:tcW w:w="774" w:type="pct"/>
          </w:tcPr>
          <w:p w:rsidR="001D50BB" w:rsidRPr="001D50BB" w:rsidRDefault="001D50BB" w:rsidP="001D50BB">
            <w:pPr>
              <w:pBdr>
                <w:bottom w:val="single" w:sz="4" w:space="1" w:color="auto"/>
              </w:pBdr>
              <w:spacing w:line="240" w:lineRule="auto"/>
              <w:ind w:right="-72"/>
              <w:jc w:val="right"/>
              <w:rPr>
                <w:rFonts w:cs="Arial"/>
                <w:snapToGrid w:val="0"/>
                <w:sz w:val="18"/>
                <w:szCs w:val="18"/>
              </w:rPr>
            </w:pPr>
            <w:r w:rsidRPr="001D50BB">
              <w:rPr>
                <w:rFonts w:cs="Arial"/>
                <w:snapToGrid w:val="0"/>
                <w:sz w:val="18"/>
                <w:szCs w:val="18"/>
              </w:rPr>
              <w:t>-</w:t>
            </w:r>
          </w:p>
        </w:tc>
        <w:tc>
          <w:tcPr>
            <w:tcW w:w="745" w:type="pct"/>
          </w:tcPr>
          <w:p w:rsidR="001D50BB" w:rsidRPr="001D50BB" w:rsidRDefault="001D50BB" w:rsidP="001D50BB">
            <w:pPr>
              <w:pBdr>
                <w:bottom w:val="single" w:sz="4" w:space="1" w:color="auto"/>
              </w:pBdr>
              <w:spacing w:line="240" w:lineRule="auto"/>
              <w:ind w:right="-72"/>
              <w:jc w:val="right"/>
              <w:rPr>
                <w:rFonts w:cs="Arial"/>
                <w:snapToGrid w:val="0"/>
                <w:sz w:val="18"/>
                <w:szCs w:val="18"/>
              </w:rPr>
            </w:pPr>
            <w:r w:rsidRPr="001D50BB">
              <w:rPr>
                <w:rFonts w:cs="Arial"/>
                <w:snapToGrid w:val="0"/>
                <w:sz w:val="18"/>
                <w:szCs w:val="18"/>
              </w:rPr>
              <w:t>(1,253)</w:t>
            </w:r>
          </w:p>
        </w:tc>
      </w:tr>
      <w:tr w:rsidR="001D50BB" w:rsidRPr="0054497F" w:rsidTr="00AA234A">
        <w:tc>
          <w:tcPr>
            <w:tcW w:w="2736" w:type="pct"/>
            <w:vAlign w:val="bottom"/>
          </w:tcPr>
          <w:p w:rsidR="001D50BB" w:rsidRPr="0054497F" w:rsidRDefault="001D50BB" w:rsidP="001D50BB">
            <w:pPr>
              <w:spacing w:line="240" w:lineRule="auto"/>
              <w:ind w:left="540" w:right="-162"/>
              <w:rPr>
                <w:rFonts w:cs="Arial"/>
                <w:spacing w:val="-6"/>
                <w:sz w:val="12"/>
                <w:szCs w:val="12"/>
                <w:rtl/>
                <w:cs/>
              </w:rPr>
            </w:pPr>
          </w:p>
        </w:tc>
        <w:tc>
          <w:tcPr>
            <w:tcW w:w="745" w:type="pct"/>
            <w:vAlign w:val="bottom"/>
          </w:tcPr>
          <w:p w:rsidR="001D50BB" w:rsidRPr="0054497F" w:rsidRDefault="001D50BB" w:rsidP="001D50BB">
            <w:pPr>
              <w:spacing w:line="240" w:lineRule="auto"/>
              <w:ind w:right="-72"/>
              <w:jc w:val="right"/>
              <w:rPr>
                <w:rFonts w:cs="Arial"/>
                <w:snapToGrid w:val="0"/>
                <w:sz w:val="12"/>
                <w:szCs w:val="12"/>
                <w:rtl/>
                <w:cs/>
              </w:rPr>
            </w:pPr>
          </w:p>
        </w:tc>
        <w:tc>
          <w:tcPr>
            <w:tcW w:w="774" w:type="pct"/>
          </w:tcPr>
          <w:p w:rsidR="001D50BB" w:rsidRPr="0054497F" w:rsidRDefault="001D50BB" w:rsidP="001D50BB">
            <w:pPr>
              <w:spacing w:line="240" w:lineRule="auto"/>
              <w:ind w:right="-72"/>
              <w:jc w:val="right"/>
              <w:rPr>
                <w:rFonts w:cs="Arial"/>
                <w:snapToGrid w:val="0"/>
                <w:sz w:val="12"/>
                <w:szCs w:val="12"/>
                <w:rtl/>
                <w:cs/>
              </w:rPr>
            </w:pPr>
          </w:p>
        </w:tc>
        <w:tc>
          <w:tcPr>
            <w:tcW w:w="745" w:type="pct"/>
          </w:tcPr>
          <w:p w:rsidR="001D50BB" w:rsidRPr="0054497F" w:rsidRDefault="001D50BB" w:rsidP="001D50BB">
            <w:pPr>
              <w:spacing w:line="240" w:lineRule="auto"/>
              <w:ind w:right="-72"/>
              <w:jc w:val="right"/>
              <w:rPr>
                <w:rFonts w:cs="Arial"/>
                <w:snapToGrid w:val="0"/>
                <w:sz w:val="12"/>
                <w:szCs w:val="12"/>
                <w:rtl/>
                <w:cs/>
              </w:rPr>
            </w:pPr>
          </w:p>
        </w:tc>
      </w:tr>
      <w:tr w:rsidR="001D50BB" w:rsidRPr="00557CB5" w:rsidTr="00AA234A">
        <w:tc>
          <w:tcPr>
            <w:tcW w:w="2736" w:type="pct"/>
          </w:tcPr>
          <w:p w:rsidR="001D50BB" w:rsidRPr="00557CB5" w:rsidRDefault="001D50BB" w:rsidP="001D50BB">
            <w:pPr>
              <w:spacing w:line="240" w:lineRule="auto"/>
              <w:ind w:left="540" w:right="-72"/>
              <w:rPr>
                <w:rFonts w:cs="Arial"/>
                <w:sz w:val="18"/>
                <w:szCs w:val="18"/>
              </w:rPr>
            </w:pPr>
            <w:r w:rsidRPr="00557CB5">
              <w:rPr>
                <w:rFonts w:cs="Arial"/>
                <w:sz w:val="18"/>
                <w:szCs w:val="18"/>
              </w:rPr>
              <w:t>Closing net book amount</w:t>
            </w:r>
          </w:p>
        </w:tc>
        <w:tc>
          <w:tcPr>
            <w:tcW w:w="745" w:type="pct"/>
            <w:vAlign w:val="bottom"/>
          </w:tcPr>
          <w:p w:rsidR="001D50BB" w:rsidRPr="001D50BB" w:rsidRDefault="001D50BB" w:rsidP="001D50BB">
            <w:pPr>
              <w:pBdr>
                <w:bottom w:val="double" w:sz="4" w:space="1" w:color="auto"/>
              </w:pBdr>
              <w:spacing w:line="240" w:lineRule="auto"/>
              <w:ind w:right="-72"/>
              <w:jc w:val="right"/>
              <w:rPr>
                <w:rFonts w:cs="Arial"/>
                <w:snapToGrid w:val="0"/>
                <w:sz w:val="18"/>
                <w:szCs w:val="18"/>
              </w:rPr>
            </w:pPr>
            <w:r w:rsidRPr="001D50BB">
              <w:rPr>
                <w:rFonts w:cs="Arial"/>
                <w:snapToGrid w:val="0"/>
                <w:sz w:val="18"/>
                <w:szCs w:val="18"/>
              </w:rPr>
              <w:t>11</w:t>
            </w:r>
          </w:p>
        </w:tc>
        <w:tc>
          <w:tcPr>
            <w:tcW w:w="774" w:type="pct"/>
          </w:tcPr>
          <w:p w:rsidR="001D50BB" w:rsidRPr="001D50BB" w:rsidRDefault="001D50BB" w:rsidP="001D50BB">
            <w:pPr>
              <w:pBdr>
                <w:bottom w:val="double" w:sz="4" w:space="1" w:color="auto"/>
              </w:pBdr>
              <w:spacing w:line="240" w:lineRule="auto"/>
              <w:ind w:right="-72"/>
              <w:jc w:val="right"/>
              <w:rPr>
                <w:rFonts w:cs="Arial"/>
                <w:snapToGrid w:val="0"/>
                <w:sz w:val="18"/>
                <w:szCs w:val="18"/>
              </w:rPr>
            </w:pPr>
            <w:r w:rsidRPr="001D50BB">
              <w:rPr>
                <w:rFonts w:cs="Arial"/>
                <w:snapToGrid w:val="0"/>
                <w:sz w:val="18"/>
                <w:szCs w:val="18"/>
              </w:rPr>
              <w:t>-</w:t>
            </w:r>
          </w:p>
        </w:tc>
        <w:tc>
          <w:tcPr>
            <w:tcW w:w="745" w:type="pct"/>
          </w:tcPr>
          <w:p w:rsidR="001D50BB" w:rsidRPr="001D50BB" w:rsidRDefault="001D50BB" w:rsidP="001D50BB">
            <w:pPr>
              <w:pBdr>
                <w:bottom w:val="double" w:sz="4" w:space="1" w:color="auto"/>
              </w:pBdr>
              <w:spacing w:line="240" w:lineRule="auto"/>
              <w:ind w:right="-72"/>
              <w:jc w:val="right"/>
              <w:rPr>
                <w:rFonts w:cs="Arial"/>
                <w:snapToGrid w:val="0"/>
                <w:sz w:val="18"/>
                <w:szCs w:val="18"/>
              </w:rPr>
            </w:pPr>
            <w:r w:rsidRPr="001D50BB">
              <w:rPr>
                <w:rFonts w:cs="Arial"/>
                <w:snapToGrid w:val="0"/>
                <w:sz w:val="18"/>
                <w:szCs w:val="18"/>
              </w:rPr>
              <w:t>11</w:t>
            </w:r>
          </w:p>
        </w:tc>
      </w:tr>
      <w:tr w:rsidR="001D50BB" w:rsidRPr="00557CB5" w:rsidTr="00AA234A">
        <w:tc>
          <w:tcPr>
            <w:tcW w:w="2736" w:type="pct"/>
            <w:vAlign w:val="bottom"/>
          </w:tcPr>
          <w:p w:rsidR="001D50BB" w:rsidRPr="00557CB5" w:rsidRDefault="001D50BB" w:rsidP="001D50BB">
            <w:pPr>
              <w:spacing w:line="240" w:lineRule="auto"/>
              <w:ind w:left="540"/>
              <w:rPr>
                <w:rFonts w:cs="Arial"/>
                <w:sz w:val="18"/>
                <w:szCs w:val="18"/>
              </w:rPr>
            </w:pPr>
          </w:p>
        </w:tc>
        <w:tc>
          <w:tcPr>
            <w:tcW w:w="745" w:type="pct"/>
            <w:vAlign w:val="bottom"/>
          </w:tcPr>
          <w:p w:rsidR="001D50BB" w:rsidRPr="00557CB5" w:rsidRDefault="001D50BB" w:rsidP="001D50BB">
            <w:pPr>
              <w:tabs>
                <w:tab w:val="decimal" w:pos="1152"/>
              </w:tabs>
              <w:spacing w:line="240" w:lineRule="auto"/>
              <w:ind w:right="-72"/>
              <w:jc w:val="right"/>
              <w:outlineLvl w:val="0"/>
              <w:rPr>
                <w:rFonts w:cs="Arial"/>
                <w:sz w:val="18"/>
                <w:szCs w:val="18"/>
              </w:rPr>
            </w:pPr>
          </w:p>
        </w:tc>
        <w:tc>
          <w:tcPr>
            <w:tcW w:w="774" w:type="pct"/>
          </w:tcPr>
          <w:p w:rsidR="001D50BB" w:rsidRPr="00557CB5" w:rsidRDefault="001D50BB" w:rsidP="001D50BB">
            <w:pPr>
              <w:tabs>
                <w:tab w:val="decimal" w:pos="1152"/>
              </w:tabs>
              <w:spacing w:line="240" w:lineRule="auto"/>
              <w:ind w:right="-72"/>
              <w:jc w:val="right"/>
              <w:outlineLvl w:val="0"/>
              <w:rPr>
                <w:rFonts w:cs="Arial"/>
                <w:sz w:val="18"/>
                <w:szCs w:val="18"/>
              </w:rPr>
            </w:pPr>
          </w:p>
        </w:tc>
        <w:tc>
          <w:tcPr>
            <w:tcW w:w="745" w:type="pct"/>
          </w:tcPr>
          <w:p w:rsidR="001D50BB" w:rsidRPr="00557CB5" w:rsidRDefault="001D50BB" w:rsidP="001D50BB">
            <w:pPr>
              <w:tabs>
                <w:tab w:val="decimal" w:pos="1152"/>
              </w:tabs>
              <w:spacing w:line="240" w:lineRule="auto"/>
              <w:ind w:right="-72"/>
              <w:jc w:val="right"/>
              <w:outlineLvl w:val="0"/>
              <w:rPr>
                <w:rFonts w:cs="Arial"/>
                <w:sz w:val="18"/>
                <w:szCs w:val="18"/>
              </w:rPr>
            </w:pPr>
          </w:p>
        </w:tc>
      </w:tr>
      <w:tr w:rsidR="001D50BB" w:rsidRPr="00557CB5" w:rsidTr="00AA234A">
        <w:tc>
          <w:tcPr>
            <w:tcW w:w="2736" w:type="pct"/>
          </w:tcPr>
          <w:p w:rsidR="001D50BB" w:rsidRPr="00557CB5" w:rsidRDefault="001D50BB" w:rsidP="001D50BB">
            <w:pPr>
              <w:spacing w:line="240" w:lineRule="auto"/>
              <w:ind w:left="540" w:right="-72"/>
              <w:rPr>
                <w:rFonts w:cs="Arial"/>
                <w:sz w:val="18"/>
                <w:szCs w:val="18"/>
              </w:rPr>
            </w:pPr>
            <w:r w:rsidRPr="00557CB5">
              <w:rPr>
                <w:rFonts w:cs="Arial"/>
                <w:b/>
                <w:bCs/>
                <w:sz w:val="18"/>
                <w:szCs w:val="18"/>
              </w:rPr>
              <w:t>At 31 December 2019</w:t>
            </w:r>
          </w:p>
        </w:tc>
        <w:tc>
          <w:tcPr>
            <w:tcW w:w="745" w:type="pct"/>
            <w:vAlign w:val="bottom"/>
          </w:tcPr>
          <w:p w:rsidR="001D50BB" w:rsidRPr="00557CB5" w:rsidRDefault="001D50BB" w:rsidP="001D50BB">
            <w:pPr>
              <w:tabs>
                <w:tab w:val="decimal" w:pos="1152"/>
              </w:tabs>
              <w:spacing w:line="240" w:lineRule="auto"/>
              <w:ind w:right="-72"/>
              <w:jc w:val="right"/>
              <w:outlineLvl w:val="0"/>
              <w:rPr>
                <w:rFonts w:cs="Arial"/>
                <w:sz w:val="18"/>
                <w:szCs w:val="18"/>
              </w:rPr>
            </w:pPr>
          </w:p>
        </w:tc>
        <w:tc>
          <w:tcPr>
            <w:tcW w:w="774" w:type="pct"/>
          </w:tcPr>
          <w:p w:rsidR="001D50BB" w:rsidRPr="00557CB5" w:rsidRDefault="001D50BB" w:rsidP="001D50BB">
            <w:pPr>
              <w:tabs>
                <w:tab w:val="decimal" w:pos="1152"/>
              </w:tabs>
              <w:spacing w:line="240" w:lineRule="auto"/>
              <w:ind w:right="-72"/>
              <w:jc w:val="right"/>
              <w:outlineLvl w:val="0"/>
              <w:rPr>
                <w:rFonts w:cs="Arial"/>
                <w:sz w:val="18"/>
                <w:szCs w:val="18"/>
              </w:rPr>
            </w:pPr>
          </w:p>
        </w:tc>
        <w:tc>
          <w:tcPr>
            <w:tcW w:w="745" w:type="pct"/>
          </w:tcPr>
          <w:p w:rsidR="001D50BB" w:rsidRPr="00557CB5" w:rsidRDefault="001D50BB" w:rsidP="001D50BB">
            <w:pPr>
              <w:tabs>
                <w:tab w:val="decimal" w:pos="1152"/>
              </w:tabs>
              <w:spacing w:line="240" w:lineRule="auto"/>
              <w:ind w:right="-72"/>
              <w:jc w:val="right"/>
              <w:outlineLvl w:val="0"/>
              <w:rPr>
                <w:rFonts w:cs="Arial"/>
                <w:sz w:val="18"/>
                <w:szCs w:val="18"/>
              </w:rPr>
            </w:pPr>
          </w:p>
        </w:tc>
      </w:tr>
      <w:tr w:rsidR="001D50BB" w:rsidRPr="00557CB5" w:rsidTr="00AA234A">
        <w:tc>
          <w:tcPr>
            <w:tcW w:w="2736" w:type="pct"/>
          </w:tcPr>
          <w:p w:rsidR="001D50BB" w:rsidRPr="00557CB5" w:rsidRDefault="001D50BB" w:rsidP="001D50BB">
            <w:pPr>
              <w:spacing w:line="240" w:lineRule="auto"/>
              <w:ind w:left="540"/>
              <w:rPr>
                <w:rFonts w:cs="Arial"/>
                <w:b/>
                <w:bCs/>
                <w:sz w:val="18"/>
                <w:szCs w:val="18"/>
              </w:rPr>
            </w:pPr>
            <w:r w:rsidRPr="00557CB5">
              <w:rPr>
                <w:rFonts w:cs="Arial"/>
                <w:sz w:val="18"/>
                <w:szCs w:val="18"/>
              </w:rPr>
              <w:t>Cost</w:t>
            </w:r>
          </w:p>
        </w:tc>
        <w:tc>
          <w:tcPr>
            <w:tcW w:w="745" w:type="pct"/>
            <w:vAlign w:val="bottom"/>
          </w:tcPr>
          <w:p w:rsidR="001D50BB" w:rsidRPr="001D50BB" w:rsidRDefault="001D50BB" w:rsidP="001D50BB">
            <w:pPr>
              <w:spacing w:line="240" w:lineRule="auto"/>
              <w:ind w:right="-72"/>
              <w:jc w:val="right"/>
              <w:rPr>
                <w:rFonts w:cs="Arial"/>
                <w:snapToGrid w:val="0"/>
                <w:sz w:val="18"/>
                <w:szCs w:val="18"/>
              </w:rPr>
            </w:pPr>
            <w:r w:rsidRPr="001D50BB">
              <w:rPr>
                <w:rFonts w:cs="Arial"/>
                <w:snapToGrid w:val="0"/>
                <w:sz w:val="18"/>
                <w:szCs w:val="18"/>
              </w:rPr>
              <w:t>12</w:t>
            </w:r>
          </w:p>
        </w:tc>
        <w:tc>
          <w:tcPr>
            <w:tcW w:w="774" w:type="pct"/>
          </w:tcPr>
          <w:p w:rsidR="001D50BB" w:rsidRPr="001D50BB" w:rsidRDefault="001D50BB" w:rsidP="001D50BB">
            <w:pPr>
              <w:spacing w:line="240" w:lineRule="auto"/>
              <w:ind w:right="-72"/>
              <w:jc w:val="right"/>
              <w:rPr>
                <w:rFonts w:cs="Arial"/>
                <w:snapToGrid w:val="0"/>
                <w:sz w:val="18"/>
                <w:szCs w:val="18"/>
              </w:rPr>
            </w:pPr>
            <w:r w:rsidRPr="001D50BB">
              <w:rPr>
                <w:rFonts w:cs="Arial"/>
                <w:snapToGrid w:val="0"/>
                <w:sz w:val="18"/>
                <w:szCs w:val="18"/>
              </w:rPr>
              <w:t>-</w:t>
            </w:r>
          </w:p>
        </w:tc>
        <w:tc>
          <w:tcPr>
            <w:tcW w:w="745" w:type="pct"/>
          </w:tcPr>
          <w:p w:rsidR="001D50BB" w:rsidRPr="001D50BB" w:rsidRDefault="001D50BB" w:rsidP="001D50BB">
            <w:pPr>
              <w:spacing w:line="240" w:lineRule="auto"/>
              <w:ind w:right="-72"/>
              <w:jc w:val="right"/>
              <w:rPr>
                <w:rFonts w:cs="Arial"/>
                <w:snapToGrid w:val="0"/>
                <w:sz w:val="18"/>
                <w:szCs w:val="18"/>
              </w:rPr>
            </w:pPr>
            <w:r w:rsidRPr="001D50BB">
              <w:rPr>
                <w:rFonts w:cs="Arial"/>
                <w:snapToGrid w:val="0"/>
                <w:sz w:val="18"/>
                <w:szCs w:val="18"/>
              </w:rPr>
              <w:t>12</w:t>
            </w:r>
          </w:p>
        </w:tc>
      </w:tr>
      <w:tr w:rsidR="001D50BB" w:rsidRPr="00557CB5" w:rsidTr="00AA234A">
        <w:tc>
          <w:tcPr>
            <w:tcW w:w="2736" w:type="pct"/>
          </w:tcPr>
          <w:p w:rsidR="001D50BB" w:rsidRPr="00557CB5" w:rsidRDefault="001D50BB" w:rsidP="001D50BB">
            <w:pPr>
              <w:spacing w:line="240" w:lineRule="auto"/>
              <w:ind w:left="540"/>
              <w:rPr>
                <w:rFonts w:cs="Arial"/>
                <w:sz w:val="18"/>
                <w:szCs w:val="18"/>
              </w:rPr>
            </w:pPr>
            <w:r w:rsidRPr="00557CB5">
              <w:rPr>
                <w:rFonts w:cs="Arial"/>
                <w:sz w:val="18"/>
                <w:szCs w:val="18"/>
                <w:u w:val="single"/>
              </w:rPr>
              <w:t>Less</w:t>
            </w:r>
            <w:r w:rsidRPr="00557CB5">
              <w:rPr>
                <w:rFonts w:cs="Arial"/>
                <w:sz w:val="18"/>
                <w:szCs w:val="18"/>
              </w:rPr>
              <w:t xml:space="preserve"> Accumulated amortisation</w:t>
            </w:r>
          </w:p>
        </w:tc>
        <w:tc>
          <w:tcPr>
            <w:tcW w:w="745" w:type="pct"/>
            <w:vAlign w:val="bottom"/>
          </w:tcPr>
          <w:p w:rsidR="001D50BB" w:rsidRPr="001D50BB" w:rsidRDefault="001D50BB" w:rsidP="001D50BB">
            <w:pPr>
              <w:pBdr>
                <w:bottom w:val="single" w:sz="4" w:space="1" w:color="auto"/>
              </w:pBdr>
              <w:spacing w:line="240" w:lineRule="auto"/>
              <w:ind w:right="-72"/>
              <w:jc w:val="right"/>
              <w:rPr>
                <w:rFonts w:cs="Arial"/>
                <w:snapToGrid w:val="0"/>
                <w:sz w:val="18"/>
                <w:szCs w:val="18"/>
              </w:rPr>
            </w:pPr>
            <w:r w:rsidRPr="001D50BB">
              <w:rPr>
                <w:rFonts w:cs="Arial"/>
                <w:snapToGrid w:val="0"/>
                <w:sz w:val="18"/>
                <w:szCs w:val="18"/>
              </w:rPr>
              <w:t>(1)</w:t>
            </w:r>
          </w:p>
        </w:tc>
        <w:tc>
          <w:tcPr>
            <w:tcW w:w="774" w:type="pct"/>
          </w:tcPr>
          <w:p w:rsidR="001D50BB" w:rsidRPr="001D50BB" w:rsidRDefault="001D50BB" w:rsidP="001D50BB">
            <w:pPr>
              <w:pBdr>
                <w:bottom w:val="single" w:sz="4" w:space="1" w:color="auto"/>
              </w:pBdr>
              <w:spacing w:line="240" w:lineRule="auto"/>
              <w:ind w:right="-72"/>
              <w:jc w:val="right"/>
              <w:rPr>
                <w:rFonts w:cs="Arial"/>
                <w:snapToGrid w:val="0"/>
                <w:sz w:val="18"/>
                <w:szCs w:val="18"/>
              </w:rPr>
            </w:pPr>
            <w:r w:rsidRPr="001D50BB">
              <w:rPr>
                <w:rFonts w:cs="Arial"/>
                <w:snapToGrid w:val="0"/>
                <w:sz w:val="18"/>
                <w:szCs w:val="18"/>
              </w:rPr>
              <w:t>-</w:t>
            </w:r>
          </w:p>
        </w:tc>
        <w:tc>
          <w:tcPr>
            <w:tcW w:w="745" w:type="pct"/>
          </w:tcPr>
          <w:p w:rsidR="001D50BB" w:rsidRPr="001D50BB" w:rsidRDefault="001D50BB" w:rsidP="001D50BB">
            <w:pPr>
              <w:pBdr>
                <w:bottom w:val="single" w:sz="4" w:space="1" w:color="auto"/>
              </w:pBdr>
              <w:spacing w:line="240" w:lineRule="auto"/>
              <w:ind w:right="-72"/>
              <w:jc w:val="right"/>
              <w:rPr>
                <w:rFonts w:cs="Arial"/>
                <w:snapToGrid w:val="0"/>
                <w:sz w:val="18"/>
                <w:szCs w:val="18"/>
              </w:rPr>
            </w:pPr>
            <w:r w:rsidRPr="001D50BB">
              <w:rPr>
                <w:rFonts w:cs="Arial"/>
                <w:snapToGrid w:val="0"/>
                <w:sz w:val="18"/>
                <w:szCs w:val="18"/>
              </w:rPr>
              <w:t>(1)</w:t>
            </w:r>
          </w:p>
        </w:tc>
      </w:tr>
      <w:tr w:rsidR="001D50BB" w:rsidRPr="0054497F" w:rsidTr="00AA234A">
        <w:tc>
          <w:tcPr>
            <w:tcW w:w="2736" w:type="pct"/>
            <w:vAlign w:val="bottom"/>
          </w:tcPr>
          <w:p w:rsidR="001D50BB" w:rsidRPr="0054497F" w:rsidRDefault="001D50BB" w:rsidP="001D50BB">
            <w:pPr>
              <w:spacing w:line="240" w:lineRule="auto"/>
              <w:ind w:left="540" w:right="-162"/>
              <w:rPr>
                <w:rFonts w:cs="Arial"/>
                <w:spacing w:val="-6"/>
                <w:sz w:val="12"/>
                <w:szCs w:val="12"/>
                <w:rtl/>
                <w:cs/>
              </w:rPr>
            </w:pPr>
          </w:p>
        </w:tc>
        <w:tc>
          <w:tcPr>
            <w:tcW w:w="745" w:type="pct"/>
            <w:vAlign w:val="bottom"/>
          </w:tcPr>
          <w:p w:rsidR="001D50BB" w:rsidRPr="0054497F" w:rsidRDefault="001D50BB" w:rsidP="001D50BB">
            <w:pPr>
              <w:spacing w:line="240" w:lineRule="auto"/>
              <w:ind w:right="-72"/>
              <w:jc w:val="right"/>
              <w:rPr>
                <w:rFonts w:cs="Arial"/>
                <w:snapToGrid w:val="0"/>
                <w:sz w:val="12"/>
                <w:szCs w:val="12"/>
                <w:rtl/>
                <w:cs/>
              </w:rPr>
            </w:pPr>
          </w:p>
        </w:tc>
        <w:tc>
          <w:tcPr>
            <w:tcW w:w="774" w:type="pct"/>
          </w:tcPr>
          <w:p w:rsidR="001D50BB" w:rsidRPr="0054497F" w:rsidRDefault="001D50BB" w:rsidP="001D50BB">
            <w:pPr>
              <w:spacing w:line="240" w:lineRule="auto"/>
              <w:ind w:right="-72"/>
              <w:jc w:val="right"/>
              <w:rPr>
                <w:rFonts w:cs="Arial"/>
                <w:snapToGrid w:val="0"/>
                <w:sz w:val="12"/>
                <w:szCs w:val="12"/>
                <w:rtl/>
                <w:cs/>
              </w:rPr>
            </w:pPr>
          </w:p>
        </w:tc>
        <w:tc>
          <w:tcPr>
            <w:tcW w:w="745" w:type="pct"/>
          </w:tcPr>
          <w:p w:rsidR="001D50BB" w:rsidRPr="0054497F" w:rsidRDefault="001D50BB" w:rsidP="001D50BB">
            <w:pPr>
              <w:spacing w:line="240" w:lineRule="auto"/>
              <w:ind w:right="-72"/>
              <w:jc w:val="right"/>
              <w:rPr>
                <w:rFonts w:cs="Arial"/>
                <w:snapToGrid w:val="0"/>
                <w:sz w:val="12"/>
                <w:szCs w:val="12"/>
                <w:rtl/>
                <w:cs/>
              </w:rPr>
            </w:pPr>
          </w:p>
        </w:tc>
      </w:tr>
      <w:tr w:rsidR="001D50BB" w:rsidRPr="00557CB5" w:rsidTr="00AA234A">
        <w:tc>
          <w:tcPr>
            <w:tcW w:w="2736" w:type="pct"/>
          </w:tcPr>
          <w:p w:rsidR="001D50BB" w:rsidRPr="00557CB5" w:rsidRDefault="001D50BB" w:rsidP="001D50BB">
            <w:pPr>
              <w:spacing w:line="240" w:lineRule="auto"/>
              <w:ind w:left="540" w:right="-72"/>
              <w:rPr>
                <w:rFonts w:cs="Arial"/>
                <w:sz w:val="18"/>
                <w:szCs w:val="18"/>
              </w:rPr>
            </w:pPr>
            <w:r w:rsidRPr="00557CB5">
              <w:rPr>
                <w:rFonts w:cs="Arial"/>
                <w:sz w:val="18"/>
                <w:szCs w:val="18"/>
              </w:rPr>
              <w:t>Net book amount</w:t>
            </w:r>
          </w:p>
        </w:tc>
        <w:tc>
          <w:tcPr>
            <w:tcW w:w="745" w:type="pct"/>
            <w:vAlign w:val="bottom"/>
          </w:tcPr>
          <w:p w:rsidR="001D50BB" w:rsidRPr="001D50BB" w:rsidRDefault="001D50BB" w:rsidP="001D50BB">
            <w:pPr>
              <w:pBdr>
                <w:bottom w:val="double" w:sz="4" w:space="1" w:color="auto"/>
              </w:pBdr>
              <w:spacing w:line="240" w:lineRule="auto"/>
              <w:ind w:right="-72"/>
              <w:jc w:val="right"/>
              <w:rPr>
                <w:rFonts w:cs="Arial"/>
                <w:snapToGrid w:val="0"/>
                <w:sz w:val="18"/>
                <w:szCs w:val="18"/>
              </w:rPr>
            </w:pPr>
            <w:r w:rsidRPr="001D50BB">
              <w:rPr>
                <w:rFonts w:cs="Arial"/>
                <w:snapToGrid w:val="0"/>
                <w:sz w:val="18"/>
                <w:szCs w:val="18"/>
              </w:rPr>
              <w:t>11</w:t>
            </w:r>
          </w:p>
        </w:tc>
        <w:tc>
          <w:tcPr>
            <w:tcW w:w="774" w:type="pct"/>
          </w:tcPr>
          <w:p w:rsidR="001D50BB" w:rsidRPr="001D50BB" w:rsidRDefault="001D50BB" w:rsidP="001D50BB">
            <w:pPr>
              <w:pBdr>
                <w:bottom w:val="double" w:sz="4" w:space="1" w:color="auto"/>
              </w:pBdr>
              <w:spacing w:line="240" w:lineRule="auto"/>
              <w:ind w:right="-72"/>
              <w:jc w:val="right"/>
              <w:rPr>
                <w:rFonts w:cs="Arial"/>
                <w:snapToGrid w:val="0"/>
                <w:sz w:val="18"/>
                <w:szCs w:val="18"/>
              </w:rPr>
            </w:pPr>
            <w:r w:rsidRPr="001D50BB">
              <w:rPr>
                <w:rFonts w:cs="Arial"/>
                <w:snapToGrid w:val="0"/>
                <w:sz w:val="18"/>
                <w:szCs w:val="18"/>
              </w:rPr>
              <w:t>-</w:t>
            </w:r>
          </w:p>
        </w:tc>
        <w:tc>
          <w:tcPr>
            <w:tcW w:w="745" w:type="pct"/>
          </w:tcPr>
          <w:p w:rsidR="001D50BB" w:rsidRPr="001D50BB" w:rsidRDefault="001D50BB" w:rsidP="001D50BB">
            <w:pPr>
              <w:pBdr>
                <w:bottom w:val="double" w:sz="4" w:space="1" w:color="auto"/>
              </w:pBdr>
              <w:spacing w:line="240" w:lineRule="auto"/>
              <w:ind w:right="-72"/>
              <w:jc w:val="right"/>
              <w:rPr>
                <w:rFonts w:cs="Arial"/>
                <w:snapToGrid w:val="0"/>
                <w:sz w:val="18"/>
                <w:szCs w:val="18"/>
              </w:rPr>
            </w:pPr>
            <w:r w:rsidRPr="001D50BB">
              <w:rPr>
                <w:rFonts w:cs="Arial"/>
                <w:snapToGrid w:val="0"/>
                <w:sz w:val="18"/>
                <w:szCs w:val="18"/>
              </w:rPr>
              <w:t>11</w:t>
            </w:r>
          </w:p>
        </w:tc>
      </w:tr>
    </w:tbl>
    <w:p w:rsidR="00762164" w:rsidRPr="00557CB5" w:rsidRDefault="00762164" w:rsidP="00762164">
      <w:pPr>
        <w:autoSpaceDE w:val="0"/>
        <w:autoSpaceDN w:val="0"/>
        <w:adjustRightInd w:val="0"/>
        <w:spacing w:line="240" w:lineRule="auto"/>
        <w:ind w:left="540"/>
        <w:rPr>
          <w:rFonts w:cs="Arial"/>
          <w:sz w:val="18"/>
          <w:szCs w:val="18"/>
        </w:rPr>
      </w:pPr>
    </w:p>
    <w:p w:rsidR="00762164" w:rsidRPr="00557CB5" w:rsidRDefault="00762164" w:rsidP="00762164">
      <w:pPr>
        <w:autoSpaceDE w:val="0"/>
        <w:autoSpaceDN w:val="0"/>
        <w:adjustRightInd w:val="0"/>
        <w:spacing w:line="240" w:lineRule="auto"/>
        <w:ind w:left="540"/>
        <w:rPr>
          <w:rFonts w:cs="Arial"/>
          <w:sz w:val="18"/>
          <w:szCs w:val="18"/>
        </w:rPr>
      </w:pPr>
      <w:r w:rsidRPr="00557CB5">
        <w:rPr>
          <w:rFonts w:cs="Arial"/>
          <w:sz w:val="18"/>
          <w:szCs w:val="18"/>
        </w:rPr>
        <w:t>Amortisation expense has been recognised in the statement of comprehensive income as follows</w:t>
      </w:r>
      <w:r w:rsidR="00D43EE1">
        <w:rPr>
          <w:rFonts w:cs="Arial"/>
          <w:sz w:val="18"/>
          <w:szCs w:val="18"/>
        </w:rPr>
        <w:t>:</w:t>
      </w:r>
    </w:p>
    <w:p w:rsidR="00762164" w:rsidRPr="00557CB5" w:rsidRDefault="00762164" w:rsidP="00762164">
      <w:pPr>
        <w:autoSpaceDE w:val="0"/>
        <w:autoSpaceDN w:val="0"/>
        <w:adjustRightInd w:val="0"/>
        <w:spacing w:line="240" w:lineRule="auto"/>
        <w:ind w:left="540"/>
        <w:rPr>
          <w:rFonts w:cs="Arial"/>
          <w:sz w:val="18"/>
          <w:szCs w:val="18"/>
        </w:rPr>
      </w:pPr>
    </w:p>
    <w:tbl>
      <w:tblPr>
        <w:tblW w:w="9337" w:type="dxa"/>
        <w:tblInd w:w="108" w:type="dxa"/>
        <w:tblLayout w:type="fixed"/>
        <w:tblLook w:val="0000" w:firstRow="0" w:lastRow="0" w:firstColumn="0" w:lastColumn="0" w:noHBand="0" w:noVBand="0"/>
      </w:tblPr>
      <w:tblGrid>
        <w:gridCol w:w="4032"/>
        <w:gridCol w:w="1326"/>
        <w:gridCol w:w="1326"/>
        <w:gridCol w:w="1326"/>
        <w:gridCol w:w="1327"/>
      </w:tblGrid>
      <w:tr w:rsidR="00762164" w:rsidRPr="00557CB5" w:rsidTr="00AA234A">
        <w:tc>
          <w:tcPr>
            <w:tcW w:w="4032" w:type="dxa"/>
            <w:vAlign w:val="bottom"/>
          </w:tcPr>
          <w:p w:rsidR="00762164" w:rsidRPr="00557CB5" w:rsidRDefault="00762164" w:rsidP="00AA234A">
            <w:pPr>
              <w:spacing w:line="240" w:lineRule="auto"/>
              <w:ind w:left="324"/>
              <w:rPr>
                <w:rFonts w:cs="Arial"/>
                <w:sz w:val="18"/>
                <w:szCs w:val="18"/>
              </w:rPr>
            </w:pPr>
          </w:p>
        </w:tc>
        <w:tc>
          <w:tcPr>
            <w:tcW w:w="2652" w:type="dxa"/>
            <w:gridSpan w:val="2"/>
            <w:vAlign w:val="bottom"/>
          </w:tcPr>
          <w:p w:rsidR="00762164" w:rsidRPr="00557CB5" w:rsidRDefault="00762164" w:rsidP="00AA234A">
            <w:pPr>
              <w:pBdr>
                <w:bottom w:val="single" w:sz="4" w:space="1" w:color="auto"/>
              </w:pBdr>
              <w:spacing w:line="240" w:lineRule="auto"/>
              <w:ind w:right="-72"/>
              <w:jc w:val="center"/>
              <w:rPr>
                <w:rFonts w:cs="Arial"/>
                <w:b/>
                <w:bCs/>
                <w:sz w:val="18"/>
                <w:szCs w:val="18"/>
              </w:rPr>
            </w:pPr>
            <w:r w:rsidRPr="00557CB5">
              <w:rPr>
                <w:rFonts w:cs="Arial"/>
                <w:b/>
                <w:bCs/>
                <w:sz w:val="18"/>
                <w:szCs w:val="18"/>
              </w:rPr>
              <w:t xml:space="preserve">Consolidated </w:t>
            </w:r>
          </w:p>
          <w:p w:rsidR="00762164" w:rsidRPr="00557CB5" w:rsidRDefault="00762164" w:rsidP="00AA234A">
            <w:pPr>
              <w:pBdr>
                <w:bottom w:val="single" w:sz="4" w:space="1" w:color="auto"/>
              </w:pBdr>
              <w:spacing w:line="240" w:lineRule="auto"/>
              <w:ind w:right="-72"/>
              <w:jc w:val="center"/>
              <w:rPr>
                <w:rFonts w:cs="Arial"/>
                <w:b/>
                <w:bCs/>
                <w:sz w:val="18"/>
                <w:szCs w:val="18"/>
              </w:rPr>
            </w:pPr>
            <w:r w:rsidRPr="00557CB5">
              <w:rPr>
                <w:rFonts w:cs="Arial"/>
                <w:b/>
                <w:bCs/>
                <w:sz w:val="18"/>
                <w:szCs w:val="18"/>
              </w:rPr>
              <w:t>financial statements</w:t>
            </w:r>
          </w:p>
        </w:tc>
        <w:tc>
          <w:tcPr>
            <w:tcW w:w="2653" w:type="dxa"/>
            <w:gridSpan w:val="2"/>
            <w:vAlign w:val="bottom"/>
          </w:tcPr>
          <w:p w:rsidR="00762164" w:rsidRPr="00557CB5" w:rsidRDefault="00762164" w:rsidP="00AA234A">
            <w:pPr>
              <w:pBdr>
                <w:bottom w:val="single" w:sz="4" w:space="1" w:color="auto"/>
              </w:pBdr>
              <w:spacing w:line="240" w:lineRule="auto"/>
              <w:ind w:right="-72"/>
              <w:jc w:val="center"/>
              <w:rPr>
                <w:rFonts w:cs="Arial"/>
                <w:b/>
                <w:bCs/>
                <w:sz w:val="18"/>
                <w:szCs w:val="18"/>
              </w:rPr>
            </w:pPr>
            <w:r w:rsidRPr="00557CB5">
              <w:rPr>
                <w:rFonts w:cs="Arial"/>
                <w:b/>
                <w:bCs/>
                <w:sz w:val="18"/>
                <w:szCs w:val="18"/>
              </w:rPr>
              <w:t xml:space="preserve">Separate </w:t>
            </w:r>
          </w:p>
          <w:p w:rsidR="00762164" w:rsidRPr="00557CB5" w:rsidRDefault="00762164" w:rsidP="00AA234A">
            <w:pPr>
              <w:pBdr>
                <w:bottom w:val="single" w:sz="4" w:space="1" w:color="auto"/>
              </w:pBdr>
              <w:spacing w:line="240" w:lineRule="auto"/>
              <w:ind w:right="-72"/>
              <w:jc w:val="center"/>
              <w:rPr>
                <w:rFonts w:cs="Arial"/>
                <w:b/>
                <w:bCs/>
                <w:sz w:val="18"/>
                <w:szCs w:val="18"/>
              </w:rPr>
            </w:pPr>
            <w:r w:rsidRPr="00557CB5">
              <w:rPr>
                <w:rFonts w:cs="Arial"/>
                <w:b/>
                <w:bCs/>
                <w:sz w:val="18"/>
                <w:szCs w:val="18"/>
              </w:rPr>
              <w:t>financial statements</w:t>
            </w:r>
          </w:p>
        </w:tc>
      </w:tr>
      <w:tr w:rsidR="00762164" w:rsidRPr="00557CB5" w:rsidTr="00AA234A">
        <w:tc>
          <w:tcPr>
            <w:tcW w:w="4032" w:type="dxa"/>
            <w:vAlign w:val="bottom"/>
          </w:tcPr>
          <w:p w:rsidR="00762164" w:rsidRPr="00557CB5" w:rsidRDefault="00762164" w:rsidP="00AA234A">
            <w:pPr>
              <w:spacing w:line="240" w:lineRule="auto"/>
              <w:ind w:left="324"/>
              <w:rPr>
                <w:rFonts w:cs="Arial"/>
                <w:b/>
                <w:bCs/>
                <w:sz w:val="18"/>
                <w:szCs w:val="18"/>
              </w:rPr>
            </w:pPr>
          </w:p>
        </w:tc>
        <w:tc>
          <w:tcPr>
            <w:tcW w:w="1326" w:type="dxa"/>
            <w:vAlign w:val="bottom"/>
          </w:tcPr>
          <w:p w:rsidR="00762164" w:rsidRPr="00557CB5" w:rsidRDefault="00762164" w:rsidP="00AA234A">
            <w:pPr>
              <w:pStyle w:val="a"/>
              <w:ind w:right="-72"/>
              <w:jc w:val="right"/>
              <w:rPr>
                <w:rFonts w:ascii="Arial" w:cs="Arial"/>
                <w:b/>
                <w:bCs/>
                <w:color w:val="auto"/>
                <w:sz w:val="18"/>
                <w:szCs w:val="18"/>
              </w:rPr>
            </w:pPr>
            <w:r w:rsidRPr="00557CB5">
              <w:rPr>
                <w:rFonts w:ascii="Arial" w:cs="Arial"/>
                <w:b/>
                <w:bCs/>
                <w:color w:val="auto"/>
                <w:sz w:val="18"/>
                <w:szCs w:val="18"/>
              </w:rPr>
              <w:t>2019</w:t>
            </w:r>
          </w:p>
        </w:tc>
        <w:tc>
          <w:tcPr>
            <w:tcW w:w="1326" w:type="dxa"/>
            <w:vAlign w:val="bottom"/>
          </w:tcPr>
          <w:p w:rsidR="00762164" w:rsidRPr="00557CB5" w:rsidRDefault="00762164" w:rsidP="00AA234A">
            <w:pPr>
              <w:pStyle w:val="a"/>
              <w:ind w:right="-72"/>
              <w:jc w:val="right"/>
              <w:rPr>
                <w:rFonts w:ascii="Arial" w:cs="Arial"/>
                <w:b/>
                <w:bCs/>
                <w:color w:val="auto"/>
                <w:sz w:val="18"/>
                <w:szCs w:val="18"/>
              </w:rPr>
            </w:pPr>
            <w:r w:rsidRPr="00557CB5">
              <w:rPr>
                <w:rFonts w:ascii="Arial" w:cs="Arial"/>
                <w:b/>
                <w:bCs/>
                <w:color w:val="auto"/>
                <w:sz w:val="18"/>
                <w:szCs w:val="18"/>
              </w:rPr>
              <w:t>2018</w:t>
            </w:r>
          </w:p>
        </w:tc>
        <w:tc>
          <w:tcPr>
            <w:tcW w:w="1326" w:type="dxa"/>
            <w:vAlign w:val="bottom"/>
          </w:tcPr>
          <w:p w:rsidR="00762164" w:rsidRPr="00557CB5" w:rsidRDefault="00762164" w:rsidP="00AA234A">
            <w:pPr>
              <w:pStyle w:val="a"/>
              <w:ind w:right="-72"/>
              <w:jc w:val="right"/>
              <w:rPr>
                <w:rFonts w:ascii="Arial" w:cs="Arial"/>
                <w:b/>
                <w:bCs/>
                <w:color w:val="auto"/>
                <w:sz w:val="18"/>
                <w:szCs w:val="18"/>
              </w:rPr>
            </w:pPr>
            <w:r w:rsidRPr="00557CB5">
              <w:rPr>
                <w:rFonts w:ascii="Arial" w:cs="Arial"/>
                <w:b/>
                <w:bCs/>
                <w:color w:val="auto"/>
                <w:sz w:val="18"/>
                <w:szCs w:val="18"/>
              </w:rPr>
              <w:t>2019</w:t>
            </w:r>
          </w:p>
        </w:tc>
        <w:tc>
          <w:tcPr>
            <w:tcW w:w="1327" w:type="dxa"/>
            <w:vAlign w:val="bottom"/>
          </w:tcPr>
          <w:p w:rsidR="00762164" w:rsidRPr="00557CB5" w:rsidRDefault="00762164" w:rsidP="00AA234A">
            <w:pPr>
              <w:pStyle w:val="a"/>
              <w:ind w:right="-72"/>
              <w:jc w:val="right"/>
              <w:rPr>
                <w:rFonts w:ascii="Arial" w:cs="Arial"/>
                <w:b/>
                <w:bCs/>
                <w:color w:val="auto"/>
                <w:sz w:val="18"/>
                <w:szCs w:val="18"/>
              </w:rPr>
            </w:pPr>
            <w:r w:rsidRPr="00557CB5">
              <w:rPr>
                <w:rFonts w:ascii="Arial" w:cs="Arial"/>
                <w:b/>
                <w:bCs/>
                <w:color w:val="auto"/>
                <w:sz w:val="18"/>
                <w:szCs w:val="18"/>
              </w:rPr>
              <w:t>2018</w:t>
            </w:r>
          </w:p>
        </w:tc>
      </w:tr>
      <w:tr w:rsidR="00762164" w:rsidRPr="00557CB5" w:rsidTr="00AA234A">
        <w:tc>
          <w:tcPr>
            <w:tcW w:w="4032" w:type="dxa"/>
            <w:vAlign w:val="bottom"/>
          </w:tcPr>
          <w:p w:rsidR="00762164" w:rsidRPr="00557CB5" w:rsidRDefault="00762164" w:rsidP="00AA234A">
            <w:pPr>
              <w:spacing w:line="240" w:lineRule="auto"/>
              <w:ind w:left="324"/>
              <w:rPr>
                <w:rFonts w:cs="Arial"/>
                <w:sz w:val="18"/>
                <w:szCs w:val="18"/>
              </w:rPr>
            </w:pPr>
          </w:p>
        </w:tc>
        <w:tc>
          <w:tcPr>
            <w:tcW w:w="1326" w:type="dxa"/>
            <w:vAlign w:val="bottom"/>
          </w:tcPr>
          <w:p w:rsidR="00762164" w:rsidRPr="00557CB5" w:rsidRDefault="00762164" w:rsidP="00AA234A">
            <w:pPr>
              <w:pBdr>
                <w:bottom w:val="single" w:sz="4" w:space="1" w:color="auto"/>
              </w:pBdr>
              <w:spacing w:line="240" w:lineRule="auto"/>
              <w:ind w:right="-72"/>
              <w:jc w:val="right"/>
              <w:rPr>
                <w:rFonts w:cs="Arial"/>
                <w:b/>
                <w:bCs/>
                <w:sz w:val="18"/>
                <w:szCs w:val="18"/>
                <w:rtl/>
                <w:cs/>
              </w:rPr>
            </w:pPr>
            <w:r w:rsidRPr="00557CB5">
              <w:rPr>
                <w:rFonts w:cs="Arial"/>
                <w:b/>
                <w:bCs/>
                <w:sz w:val="18"/>
                <w:szCs w:val="18"/>
              </w:rPr>
              <w:t>Baht Thousand</w:t>
            </w:r>
          </w:p>
        </w:tc>
        <w:tc>
          <w:tcPr>
            <w:tcW w:w="1326" w:type="dxa"/>
            <w:vAlign w:val="bottom"/>
          </w:tcPr>
          <w:p w:rsidR="00762164" w:rsidRPr="00557CB5" w:rsidRDefault="00762164" w:rsidP="00AA234A">
            <w:pPr>
              <w:pBdr>
                <w:bottom w:val="single" w:sz="4" w:space="1" w:color="auto"/>
              </w:pBdr>
              <w:spacing w:line="240" w:lineRule="auto"/>
              <w:ind w:right="-72"/>
              <w:jc w:val="right"/>
              <w:rPr>
                <w:rFonts w:cs="Arial"/>
                <w:b/>
                <w:bCs/>
                <w:sz w:val="18"/>
                <w:szCs w:val="18"/>
                <w:rtl/>
                <w:cs/>
              </w:rPr>
            </w:pPr>
            <w:r w:rsidRPr="00557CB5">
              <w:rPr>
                <w:rFonts w:cs="Arial"/>
                <w:b/>
                <w:bCs/>
                <w:sz w:val="18"/>
                <w:szCs w:val="18"/>
              </w:rPr>
              <w:t>Baht Thousand</w:t>
            </w:r>
          </w:p>
        </w:tc>
        <w:tc>
          <w:tcPr>
            <w:tcW w:w="1326" w:type="dxa"/>
            <w:vAlign w:val="bottom"/>
          </w:tcPr>
          <w:p w:rsidR="00762164" w:rsidRPr="00557CB5" w:rsidRDefault="00762164" w:rsidP="00AA234A">
            <w:pPr>
              <w:pBdr>
                <w:bottom w:val="single" w:sz="4" w:space="1" w:color="auto"/>
              </w:pBdr>
              <w:spacing w:line="240" w:lineRule="auto"/>
              <w:ind w:right="-72"/>
              <w:jc w:val="right"/>
              <w:rPr>
                <w:rFonts w:cs="Arial"/>
                <w:b/>
                <w:bCs/>
                <w:sz w:val="18"/>
                <w:szCs w:val="18"/>
              </w:rPr>
            </w:pPr>
            <w:r w:rsidRPr="00557CB5">
              <w:rPr>
                <w:rFonts w:cs="Arial"/>
                <w:b/>
                <w:bCs/>
                <w:sz w:val="18"/>
                <w:szCs w:val="18"/>
              </w:rPr>
              <w:t>Baht Thousand</w:t>
            </w:r>
          </w:p>
        </w:tc>
        <w:tc>
          <w:tcPr>
            <w:tcW w:w="1327" w:type="dxa"/>
            <w:vAlign w:val="bottom"/>
          </w:tcPr>
          <w:p w:rsidR="00762164" w:rsidRPr="00557CB5" w:rsidRDefault="00762164" w:rsidP="00AA234A">
            <w:pPr>
              <w:pBdr>
                <w:bottom w:val="single" w:sz="4" w:space="1" w:color="auto"/>
              </w:pBdr>
              <w:spacing w:line="240" w:lineRule="auto"/>
              <w:ind w:right="-72"/>
              <w:jc w:val="right"/>
              <w:rPr>
                <w:rFonts w:cs="Arial"/>
                <w:b/>
                <w:bCs/>
                <w:sz w:val="18"/>
                <w:szCs w:val="18"/>
              </w:rPr>
            </w:pPr>
            <w:r w:rsidRPr="00557CB5">
              <w:rPr>
                <w:rFonts w:cs="Arial"/>
                <w:b/>
                <w:bCs/>
                <w:sz w:val="18"/>
                <w:szCs w:val="18"/>
              </w:rPr>
              <w:t>Baht Thousand</w:t>
            </w:r>
          </w:p>
        </w:tc>
      </w:tr>
      <w:tr w:rsidR="00762164" w:rsidRPr="00557CB5" w:rsidTr="00AA234A">
        <w:tc>
          <w:tcPr>
            <w:tcW w:w="4032" w:type="dxa"/>
            <w:vAlign w:val="bottom"/>
          </w:tcPr>
          <w:p w:rsidR="00762164" w:rsidRPr="00557CB5" w:rsidRDefault="00762164" w:rsidP="00AA234A">
            <w:pPr>
              <w:spacing w:line="240" w:lineRule="auto"/>
              <w:ind w:left="324"/>
              <w:rPr>
                <w:rFonts w:cs="Arial"/>
                <w:sz w:val="12"/>
                <w:szCs w:val="12"/>
                <w:rtl/>
                <w:cs/>
              </w:rPr>
            </w:pPr>
          </w:p>
        </w:tc>
        <w:tc>
          <w:tcPr>
            <w:tcW w:w="1326" w:type="dxa"/>
            <w:vAlign w:val="bottom"/>
          </w:tcPr>
          <w:p w:rsidR="00762164" w:rsidRPr="00557CB5" w:rsidRDefault="00762164" w:rsidP="00AA234A">
            <w:pPr>
              <w:spacing w:line="240" w:lineRule="auto"/>
              <w:ind w:right="-72"/>
              <w:jc w:val="right"/>
              <w:rPr>
                <w:rFonts w:cs="Arial"/>
                <w:sz w:val="12"/>
                <w:szCs w:val="12"/>
                <w:rtl/>
                <w:cs/>
              </w:rPr>
            </w:pPr>
          </w:p>
        </w:tc>
        <w:tc>
          <w:tcPr>
            <w:tcW w:w="1326" w:type="dxa"/>
            <w:vAlign w:val="bottom"/>
          </w:tcPr>
          <w:p w:rsidR="00762164" w:rsidRPr="00557CB5" w:rsidRDefault="00762164" w:rsidP="00AA234A">
            <w:pPr>
              <w:spacing w:line="240" w:lineRule="auto"/>
              <w:ind w:right="-72"/>
              <w:jc w:val="right"/>
              <w:rPr>
                <w:rFonts w:cs="Arial"/>
                <w:sz w:val="12"/>
                <w:szCs w:val="12"/>
                <w:rtl/>
                <w:cs/>
              </w:rPr>
            </w:pPr>
          </w:p>
        </w:tc>
        <w:tc>
          <w:tcPr>
            <w:tcW w:w="1326" w:type="dxa"/>
            <w:vAlign w:val="bottom"/>
          </w:tcPr>
          <w:p w:rsidR="00762164" w:rsidRPr="00557CB5" w:rsidRDefault="00762164" w:rsidP="00AA234A">
            <w:pPr>
              <w:spacing w:line="240" w:lineRule="auto"/>
              <w:ind w:right="-72"/>
              <w:jc w:val="right"/>
              <w:rPr>
                <w:rFonts w:cs="Arial"/>
                <w:sz w:val="12"/>
                <w:szCs w:val="12"/>
                <w:rtl/>
                <w:cs/>
              </w:rPr>
            </w:pPr>
          </w:p>
        </w:tc>
        <w:tc>
          <w:tcPr>
            <w:tcW w:w="1327" w:type="dxa"/>
            <w:vAlign w:val="bottom"/>
          </w:tcPr>
          <w:p w:rsidR="00762164" w:rsidRPr="00557CB5" w:rsidRDefault="00762164" w:rsidP="00AA234A">
            <w:pPr>
              <w:spacing w:line="240" w:lineRule="auto"/>
              <w:ind w:right="-72"/>
              <w:jc w:val="right"/>
              <w:rPr>
                <w:rFonts w:cs="Arial"/>
                <w:sz w:val="12"/>
                <w:szCs w:val="12"/>
                <w:rtl/>
                <w:cs/>
              </w:rPr>
            </w:pPr>
          </w:p>
        </w:tc>
      </w:tr>
      <w:tr w:rsidR="00304BB5" w:rsidRPr="00557CB5" w:rsidTr="00AA234A">
        <w:tc>
          <w:tcPr>
            <w:tcW w:w="4032" w:type="dxa"/>
            <w:vAlign w:val="bottom"/>
          </w:tcPr>
          <w:p w:rsidR="00304BB5" w:rsidRPr="00557CB5" w:rsidRDefault="00304BB5" w:rsidP="00304BB5">
            <w:pPr>
              <w:spacing w:line="240" w:lineRule="auto"/>
              <w:ind w:left="324"/>
              <w:rPr>
                <w:rFonts w:cs="Arial"/>
                <w:sz w:val="18"/>
                <w:szCs w:val="18"/>
              </w:rPr>
            </w:pPr>
            <w:r w:rsidRPr="00557CB5">
              <w:rPr>
                <w:rFonts w:cs="Arial"/>
                <w:sz w:val="18"/>
                <w:szCs w:val="18"/>
              </w:rPr>
              <w:t>Cost of sales</w:t>
            </w:r>
          </w:p>
        </w:tc>
        <w:tc>
          <w:tcPr>
            <w:tcW w:w="1326" w:type="dxa"/>
            <w:vAlign w:val="bottom"/>
          </w:tcPr>
          <w:p w:rsidR="00304BB5" w:rsidRPr="00304BB5" w:rsidRDefault="00304BB5" w:rsidP="00304BB5">
            <w:pPr>
              <w:tabs>
                <w:tab w:val="left" w:pos="-72"/>
              </w:tabs>
              <w:spacing w:line="240" w:lineRule="auto"/>
              <w:ind w:right="-72"/>
              <w:jc w:val="right"/>
              <w:rPr>
                <w:rFonts w:cs="Arial"/>
                <w:sz w:val="18"/>
                <w:szCs w:val="18"/>
                <w:cs/>
              </w:rPr>
            </w:pPr>
            <w:r w:rsidRPr="00304BB5">
              <w:rPr>
                <w:rFonts w:cs="Arial"/>
                <w:sz w:val="18"/>
                <w:szCs w:val="18"/>
              </w:rPr>
              <w:t>25,93</w:t>
            </w:r>
            <w:r w:rsidRPr="00304BB5">
              <w:rPr>
                <w:rFonts w:cs="Arial" w:hint="cs"/>
                <w:sz w:val="18"/>
                <w:szCs w:val="18"/>
                <w:cs/>
              </w:rPr>
              <w:t>8</w:t>
            </w:r>
          </w:p>
        </w:tc>
        <w:tc>
          <w:tcPr>
            <w:tcW w:w="1326" w:type="dxa"/>
            <w:vAlign w:val="bottom"/>
          </w:tcPr>
          <w:p w:rsidR="00304BB5" w:rsidRPr="00557CB5" w:rsidRDefault="00304BB5" w:rsidP="00304BB5">
            <w:pPr>
              <w:tabs>
                <w:tab w:val="left" w:pos="-72"/>
              </w:tabs>
              <w:spacing w:line="240" w:lineRule="auto"/>
              <w:ind w:right="-72"/>
              <w:jc w:val="right"/>
              <w:rPr>
                <w:rFonts w:cs="Arial"/>
                <w:sz w:val="18"/>
                <w:szCs w:val="18"/>
              </w:rPr>
            </w:pPr>
            <w:r w:rsidRPr="00557CB5">
              <w:rPr>
                <w:rFonts w:cs="Arial"/>
                <w:sz w:val="18"/>
                <w:szCs w:val="18"/>
              </w:rPr>
              <w:t>16,924</w:t>
            </w:r>
          </w:p>
        </w:tc>
        <w:tc>
          <w:tcPr>
            <w:tcW w:w="1326" w:type="dxa"/>
            <w:vAlign w:val="bottom"/>
          </w:tcPr>
          <w:p w:rsidR="00304BB5" w:rsidRPr="00304BB5" w:rsidRDefault="00304BB5" w:rsidP="00304BB5">
            <w:pPr>
              <w:tabs>
                <w:tab w:val="left" w:pos="-72"/>
              </w:tabs>
              <w:spacing w:line="240" w:lineRule="auto"/>
              <w:ind w:right="-72"/>
              <w:jc w:val="right"/>
              <w:rPr>
                <w:rFonts w:cs="Arial"/>
                <w:sz w:val="18"/>
                <w:szCs w:val="18"/>
              </w:rPr>
            </w:pPr>
            <w:r w:rsidRPr="00304BB5">
              <w:rPr>
                <w:rFonts w:cs="Arial"/>
                <w:sz w:val="18"/>
                <w:szCs w:val="18"/>
              </w:rPr>
              <w:t>-</w:t>
            </w:r>
          </w:p>
        </w:tc>
        <w:tc>
          <w:tcPr>
            <w:tcW w:w="1327" w:type="dxa"/>
            <w:vAlign w:val="bottom"/>
          </w:tcPr>
          <w:p w:rsidR="00304BB5" w:rsidRPr="00557CB5" w:rsidRDefault="00304BB5" w:rsidP="00304BB5">
            <w:pPr>
              <w:tabs>
                <w:tab w:val="left" w:pos="-72"/>
              </w:tabs>
              <w:spacing w:line="240" w:lineRule="auto"/>
              <w:ind w:right="-72"/>
              <w:jc w:val="right"/>
              <w:rPr>
                <w:rFonts w:cs="Arial"/>
                <w:sz w:val="18"/>
                <w:szCs w:val="18"/>
              </w:rPr>
            </w:pPr>
            <w:r w:rsidRPr="00557CB5">
              <w:rPr>
                <w:rFonts w:cs="Arial"/>
                <w:sz w:val="18"/>
                <w:szCs w:val="18"/>
              </w:rPr>
              <w:t>-</w:t>
            </w:r>
          </w:p>
        </w:tc>
      </w:tr>
      <w:tr w:rsidR="00304BB5" w:rsidRPr="00557CB5" w:rsidTr="00AA234A">
        <w:tc>
          <w:tcPr>
            <w:tcW w:w="4032" w:type="dxa"/>
            <w:vAlign w:val="bottom"/>
          </w:tcPr>
          <w:p w:rsidR="00304BB5" w:rsidRPr="00557CB5" w:rsidRDefault="00304BB5" w:rsidP="00304BB5">
            <w:pPr>
              <w:spacing w:line="240" w:lineRule="auto"/>
              <w:ind w:left="324"/>
              <w:rPr>
                <w:rFonts w:cs="Arial"/>
                <w:sz w:val="18"/>
                <w:szCs w:val="18"/>
              </w:rPr>
            </w:pPr>
            <w:r w:rsidRPr="00557CB5">
              <w:rPr>
                <w:rFonts w:cs="Arial"/>
                <w:sz w:val="18"/>
                <w:szCs w:val="18"/>
              </w:rPr>
              <w:t>Administrative expense</w:t>
            </w:r>
          </w:p>
        </w:tc>
        <w:tc>
          <w:tcPr>
            <w:tcW w:w="1326" w:type="dxa"/>
            <w:vAlign w:val="bottom"/>
          </w:tcPr>
          <w:p w:rsidR="00304BB5" w:rsidRPr="00304BB5" w:rsidRDefault="00304BB5" w:rsidP="00304BB5">
            <w:pPr>
              <w:pBdr>
                <w:bottom w:val="single" w:sz="4" w:space="1" w:color="auto"/>
              </w:pBdr>
              <w:tabs>
                <w:tab w:val="left" w:pos="-72"/>
              </w:tabs>
              <w:spacing w:line="240" w:lineRule="auto"/>
              <w:ind w:right="-72"/>
              <w:jc w:val="right"/>
              <w:rPr>
                <w:rFonts w:cs="Arial"/>
                <w:sz w:val="18"/>
                <w:szCs w:val="18"/>
              </w:rPr>
            </w:pPr>
            <w:r w:rsidRPr="00304BB5">
              <w:rPr>
                <w:rFonts w:cs="Arial"/>
                <w:sz w:val="18"/>
                <w:szCs w:val="18"/>
              </w:rPr>
              <w:t>450</w:t>
            </w:r>
          </w:p>
        </w:tc>
        <w:tc>
          <w:tcPr>
            <w:tcW w:w="1326" w:type="dxa"/>
            <w:vAlign w:val="bottom"/>
          </w:tcPr>
          <w:p w:rsidR="00304BB5" w:rsidRPr="00557CB5" w:rsidRDefault="00304BB5" w:rsidP="00304BB5">
            <w:pPr>
              <w:pBdr>
                <w:bottom w:val="single" w:sz="4" w:space="1" w:color="auto"/>
              </w:pBdr>
              <w:tabs>
                <w:tab w:val="left" w:pos="-72"/>
              </w:tabs>
              <w:spacing w:line="240" w:lineRule="auto"/>
              <w:ind w:right="-72"/>
              <w:jc w:val="right"/>
              <w:rPr>
                <w:rFonts w:cs="Arial"/>
                <w:sz w:val="18"/>
                <w:szCs w:val="18"/>
              </w:rPr>
            </w:pPr>
            <w:r w:rsidRPr="00557CB5">
              <w:rPr>
                <w:rFonts w:cs="Arial"/>
                <w:sz w:val="18"/>
                <w:szCs w:val="18"/>
              </w:rPr>
              <w:t>757</w:t>
            </w:r>
          </w:p>
        </w:tc>
        <w:tc>
          <w:tcPr>
            <w:tcW w:w="1326" w:type="dxa"/>
            <w:vAlign w:val="bottom"/>
          </w:tcPr>
          <w:p w:rsidR="00304BB5" w:rsidRPr="00304BB5" w:rsidRDefault="00304BB5" w:rsidP="00304BB5">
            <w:pPr>
              <w:pBdr>
                <w:bottom w:val="single" w:sz="4" w:space="1" w:color="auto"/>
              </w:pBdr>
              <w:tabs>
                <w:tab w:val="left" w:pos="-72"/>
              </w:tabs>
              <w:spacing w:line="240" w:lineRule="auto"/>
              <w:ind w:right="-72"/>
              <w:jc w:val="right"/>
              <w:rPr>
                <w:rFonts w:cs="Arial"/>
                <w:sz w:val="18"/>
                <w:szCs w:val="18"/>
              </w:rPr>
            </w:pPr>
            <w:r w:rsidRPr="00304BB5">
              <w:rPr>
                <w:rFonts w:cs="Arial"/>
                <w:sz w:val="18"/>
                <w:szCs w:val="18"/>
              </w:rPr>
              <w:t>1,253</w:t>
            </w:r>
          </w:p>
        </w:tc>
        <w:tc>
          <w:tcPr>
            <w:tcW w:w="1327" w:type="dxa"/>
            <w:vAlign w:val="bottom"/>
          </w:tcPr>
          <w:p w:rsidR="00304BB5" w:rsidRPr="00557CB5" w:rsidRDefault="00304BB5" w:rsidP="00304BB5">
            <w:pPr>
              <w:pBdr>
                <w:bottom w:val="single" w:sz="4" w:space="1" w:color="auto"/>
              </w:pBdr>
              <w:tabs>
                <w:tab w:val="left" w:pos="-72"/>
              </w:tabs>
              <w:spacing w:line="240" w:lineRule="auto"/>
              <w:ind w:right="-72"/>
              <w:jc w:val="right"/>
              <w:rPr>
                <w:rFonts w:cs="Arial"/>
                <w:sz w:val="18"/>
                <w:szCs w:val="18"/>
              </w:rPr>
            </w:pPr>
            <w:r w:rsidRPr="00557CB5">
              <w:rPr>
                <w:rFonts w:cs="Arial"/>
                <w:sz w:val="18"/>
                <w:szCs w:val="18"/>
              </w:rPr>
              <w:t>2,148</w:t>
            </w:r>
          </w:p>
        </w:tc>
      </w:tr>
      <w:tr w:rsidR="00304BB5" w:rsidRPr="0054497F" w:rsidTr="00AA234A">
        <w:trPr>
          <w:trHeight w:val="91"/>
        </w:trPr>
        <w:tc>
          <w:tcPr>
            <w:tcW w:w="4032" w:type="dxa"/>
            <w:vAlign w:val="bottom"/>
          </w:tcPr>
          <w:p w:rsidR="00304BB5" w:rsidRPr="0054497F" w:rsidRDefault="00304BB5" w:rsidP="00304BB5">
            <w:pPr>
              <w:spacing w:line="240" w:lineRule="auto"/>
              <w:ind w:left="324"/>
              <w:rPr>
                <w:rFonts w:cs="Arial"/>
                <w:sz w:val="12"/>
                <w:szCs w:val="12"/>
                <w:rtl/>
                <w:cs/>
              </w:rPr>
            </w:pPr>
          </w:p>
        </w:tc>
        <w:tc>
          <w:tcPr>
            <w:tcW w:w="1326" w:type="dxa"/>
            <w:vAlign w:val="bottom"/>
          </w:tcPr>
          <w:p w:rsidR="00304BB5" w:rsidRPr="0054497F" w:rsidRDefault="00304BB5" w:rsidP="00304BB5">
            <w:pPr>
              <w:tabs>
                <w:tab w:val="left" w:pos="-72"/>
              </w:tabs>
              <w:spacing w:line="240" w:lineRule="auto"/>
              <w:ind w:right="-72"/>
              <w:jc w:val="right"/>
              <w:rPr>
                <w:rFonts w:cs="Arial"/>
                <w:sz w:val="12"/>
                <w:szCs w:val="12"/>
                <w:rtl/>
                <w:cs/>
              </w:rPr>
            </w:pPr>
          </w:p>
        </w:tc>
        <w:tc>
          <w:tcPr>
            <w:tcW w:w="1326" w:type="dxa"/>
            <w:vAlign w:val="bottom"/>
          </w:tcPr>
          <w:p w:rsidR="00304BB5" w:rsidRPr="0054497F" w:rsidRDefault="00304BB5" w:rsidP="00304BB5">
            <w:pPr>
              <w:spacing w:line="240" w:lineRule="auto"/>
              <w:ind w:left="324"/>
              <w:rPr>
                <w:rFonts w:cs="Arial"/>
                <w:sz w:val="12"/>
                <w:szCs w:val="12"/>
                <w:rtl/>
                <w:cs/>
              </w:rPr>
            </w:pPr>
          </w:p>
        </w:tc>
        <w:tc>
          <w:tcPr>
            <w:tcW w:w="1326" w:type="dxa"/>
            <w:vAlign w:val="bottom"/>
          </w:tcPr>
          <w:p w:rsidR="00304BB5" w:rsidRPr="0054497F" w:rsidRDefault="00304BB5" w:rsidP="00304BB5">
            <w:pPr>
              <w:tabs>
                <w:tab w:val="left" w:pos="-72"/>
              </w:tabs>
              <w:spacing w:line="240" w:lineRule="auto"/>
              <w:ind w:right="-72"/>
              <w:jc w:val="right"/>
              <w:rPr>
                <w:rFonts w:cs="Arial"/>
                <w:sz w:val="12"/>
                <w:szCs w:val="12"/>
                <w:rtl/>
                <w:cs/>
              </w:rPr>
            </w:pPr>
          </w:p>
        </w:tc>
        <w:tc>
          <w:tcPr>
            <w:tcW w:w="1327" w:type="dxa"/>
            <w:vAlign w:val="bottom"/>
          </w:tcPr>
          <w:p w:rsidR="00304BB5" w:rsidRPr="0054497F" w:rsidRDefault="00304BB5" w:rsidP="00304BB5">
            <w:pPr>
              <w:tabs>
                <w:tab w:val="left" w:pos="-72"/>
              </w:tabs>
              <w:spacing w:line="240" w:lineRule="auto"/>
              <w:ind w:right="-72"/>
              <w:jc w:val="right"/>
              <w:rPr>
                <w:rFonts w:cs="Arial"/>
                <w:sz w:val="12"/>
                <w:szCs w:val="12"/>
                <w:rtl/>
                <w:cs/>
              </w:rPr>
            </w:pPr>
          </w:p>
        </w:tc>
      </w:tr>
      <w:tr w:rsidR="00304BB5" w:rsidRPr="00557CB5" w:rsidTr="00AA234A">
        <w:tc>
          <w:tcPr>
            <w:tcW w:w="4032" w:type="dxa"/>
            <w:vAlign w:val="bottom"/>
          </w:tcPr>
          <w:p w:rsidR="00304BB5" w:rsidRPr="00557CB5" w:rsidRDefault="00304BB5" w:rsidP="00304BB5">
            <w:pPr>
              <w:spacing w:line="240" w:lineRule="auto"/>
              <w:ind w:left="324"/>
              <w:rPr>
                <w:rFonts w:cs="Arial"/>
                <w:sz w:val="18"/>
                <w:szCs w:val="18"/>
                <w:rtl/>
                <w:cs/>
              </w:rPr>
            </w:pPr>
          </w:p>
        </w:tc>
        <w:tc>
          <w:tcPr>
            <w:tcW w:w="1326" w:type="dxa"/>
            <w:vAlign w:val="bottom"/>
          </w:tcPr>
          <w:p w:rsidR="00304BB5" w:rsidRPr="00304BB5" w:rsidRDefault="00304BB5" w:rsidP="00304BB5">
            <w:pPr>
              <w:pBdr>
                <w:bottom w:val="double" w:sz="4" w:space="1" w:color="auto"/>
              </w:pBdr>
              <w:tabs>
                <w:tab w:val="left" w:pos="-72"/>
              </w:tabs>
              <w:spacing w:line="240" w:lineRule="auto"/>
              <w:ind w:right="-72"/>
              <w:jc w:val="right"/>
              <w:rPr>
                <w:rFonts w:cs="Arial"/>
                <w:sz w:val="18"/>
                <w:szCs w:val="18"/>
              </w:rPr>
            </w:pPr>
            <w:r w:rsidRPr="00304BB5">
              <w:rPr>
                <w:rFonts w:cs="Arial"/>
                <w:sz w:val="18"/>
                <w:szCs w:val="18"/>
              </w:rPr>
              <w:t>26,38</w:t>
            </w:r>
            <w:r w:rsidRPr="00304BB5">
              <w:rPr>
                <w:rFonts w:cs="Arial" w:hint="cs"/>
                <w:sz w:val="18"/>
                <w:szCs w:val="18"/>
                <w:cs/>
              </w:rPr>
              <w:t>8</w:t>
            </w:r>
          </w:p>
        </w:tc>
        <w:tc>
          <w:tcPr>
            <w:tcW w:w="1326" w:type="dxa"/>
            <w:vAlign w:val="bottom"/>
          </w:tcPr>
          <w:p w:rsidR="00304BB5" w:rsidRPr="00557CB5" w:rsidRDefault="00304BB5" w:rsidP="00304BB5">
            <w:pPr>
              <w:pBdr>
                <w:bottom w:val="double" w:sz="4" w:space="1" w:color="auto"/>
              </w:pBdr>
              <w:tabs>
                <w:tab w:val="left" w:pos="-72"/>
              </w:tabs>
              <w:spacing w:line="240" w:lineRule="auto"/>
              <w:ind w:right="-72"/>
              <w:jc w:val="right"/>
              <w:rPr>
                <w:rFonts w:cs="Arial"/>
                <w:sz w:val="18"/>
                <w:szCs w:val="18"/>
              </w:rPr>
            </w:pPr>
            <w:r w:rsidRPr="00557CB5">
              <w:rPr>
                <w:rFonts w:cs="Arial"/>
                <w:sz w:val="18"/>
                <w:szCs w:val="18"/>
              </w:rPr>
              <w:t>17,681</w:t>
            </w:r>
          </w:p>
        </w:tc>
        <w:tc>
          <w:tcPr>
            <w:tcW w:w="1326" w:type="dxa"/>
            <w:vAlign w:val="bottom"/>
          </w:tcPr>
          <w:p w:rsidR="00304BB5" w:rsidRPr="00557CB5" w:rsidRDefault="00304BB5" w:rsidP="00304BB5">
            <w:pPr>
              <w:pBdr>
                <w:bottom w:val="double" w:sz="4" w:space="1" w:color="auto"/>
              </w:pBdr>
              <w:tabs>
                <w:tab w:val="left" w:pos="-72"/>
              </w:tabs>
              <w:spacing w:line="240" w:lineRule="auto"/>
              <w:ind w:right="-72"/>
              <w:jc w:val="right"/>
              <w:rPr>
                <w:rFonts w:cs="Arial"/>
                <w:sz w:val="18"/>
                <w:szCs w:val="18"/>
              </w:rPr>
            </w:pPr>
            <w:r w:rsidRPr="00304BB5">
              <w:rPr>
                <w:rFonts w:cs="Arial"/>
                <w:sz w:val="18"/>
                <w:szCs w:val="18"/>
              </w:rPr>
              <w:t>1,253</w:t>
            </w:r>
          </w:p>
        </w:tc>
        <w:tc>
          <w:tcPr>
            <w:tcW w:w="1327" w:type="dxa"/>
            <w:vAlign w:val="bottom"/>
          </w:tcPr>
          <w:p w:rsidR="00304BB5" w:rsidRPr="00557CB5" w:rsidRDefault="00304BB5" w:rsidP="00304BB5">
            <w:pPr>
              <w:pBdr>
                <w:bottom w:val="double" w:sz="4" w:space="1" w:color="auto"/>
              </w:pBdr>
              <w:tabs>
                <w:tab w:val="left" w:pos="-72"/>
              </w:tabs>
              <w:spacing w:line="240" w:lineRule="auto"/>
              <w:ind w:right="-72"/>
              <w:jc w:val="right"/>
              <w:rPr>
                <w:rFonts w:cs="Arial"/>
                <w:sz w:val="18"/>
                <w:szCs w:val="18"/>
              </w:rPr>
            </w:pPr>
            <w:r w:rsidRPr="00557CB5">
              <w:rPr>
                <w:rFonts w:cs="Arial"/>
                <w:sz w:val="18"/>
                <w:szCs w:val="18"/>
              </w:rPr>
              <w:t>2,148</w:t>
            </w:r>
          </w:p>
        </w:tc>
      </w:tr>
    </w:tbl>
    <w:p w:rsidR="00762164" w:rsidRPr="005B2673" w:rsidRDefault="00762164" w:rsidP="00557CB5">
      <w:pPr>
        <w:autoSpaceDE w:val="0"/>
        <w:autoSpaceDN w:val="0"/>
        <w:adjustRightInd w:val="0"/>
        <w:spacing w:line="240" w:lineRule="auto"/>
        <w:ind w:left="540" w:right="-97"/>
        <w:rPr>
          <w:rFonts w:cs="Arial"/>
          <w:sz w:val="18"/>
          <w:szCs w:val="18"/>
          <w:shd w:val="clear" w:color="auto" w:fill="FFFFFF"/>
        </w:rPr>
      </w:pPr>
    </w:p>
    <w:p w:rsidR="00762164" w:rsidRPr="005B2673" w:rsidRDefault="00762164" w:rsidP="00557CB5">
      <w:pPr>
        <w:autoSpaceDE w:val="0"/>
        <w:autoSpaceDN w:val="0"/>
        <w:adjustRightInd w:val="0"/>
        <w:spacing w:line="240" w:lineRule="auto"/>
        <w:ind w:left="540" w:right="-97"/>
        <w:rPr>
          <w:rFonts w:cs="Arial"/>
          <w:b/>
          <w:bCs/>
          <w:sz w:val="18"/>
          <w:szCs w:val="18"/>
          <w:shd w:val="clear" w:color="auto" w:fill="FFFFFF"/>
        </w:rPr>
      </w:pPr>
      <w:r w:rsidRPr="005B2673">
        <w:rPr>
          <w:rFonts w:cs="Arial"/>
          <w:b/>
          <w:bCs/>
          <w:sz w:val="18"/>
          <w:szCs w:val="18"/>
          <w:shd w:val="clear" w:color="auto" w:fill="FFFFFF"/>
        </w:rPr>
        <w:t>Capital commitments</w:t>
      </w:r>
    </w:p>
    <w:p w:rsidR="00762164" w:rsidRPr="005B2673" w:rsidRDefault="00762164" w:rsidP="00557CB5">
      <w:pPr>
        <w:autoSpaceDE w:val="0"/>
        <w:autoSpaceDN w:val="0"/>
        <w:adjustRightInd w:val="0"/>
        <w:spacing w:line="240" w:lineRule="auto"/>
        <w:ind w:left="540" w:right="-97"/>
        <w:rPr>
          <w:rFonts w:cs="Arial"/>
          <w:sz w:val="18"/>
          <w:szCs w:val="18"/>
          <w:shd w:val="clear" w:color="auto" w:fill="FFFFFF"/>
        </w:rPr>
      </w:pPr>
    </w:p>
    <w:p w:rsidR="00762164" w:rsidRPr="005B2673" w:rsidRDefault="00762164" w:rsidP="00557CB5">
      <w:pPr>
        <w:autoSpaceDE w:val="0"/>
        <w:autoSpaceDN w:val="0"/>
        <w:adjustRightInd w:val="0"/>
        <w:spacing w:line="240" w:lineRule="auto"/>
        <w:ind w:left="540"/>
        <w:jc w:val="both"/>
        <w:rPr>
          <w:rFonts w:cs="Arial"/>
          <w:sz w:val="18"/>
          <w:szCs w:val="18"/>
          <w:shd w:val="clear" w:color="auto" w:fill="FFFFFF"/>
        </w:rPr>
      </w:pPr>
      <w:r w:rsidRPr="00557CB5">
        <w:rPr>
          <w:rFonts w:cs="Arial"/>
          <w:spacing w:val="-2"/>
          <w:sz w:val="18"/>
          <w:szCs w:val="18"/>
          <w:shd w:val="clear" w:color="auto" w:fill="FFFFFF"/>
        </w:rPr>
        <w:t>Capital commitments as at the date of the statement of financial position but not included in the financial statements</w:t>
      </w:r>
      <w:r w:rsidRPr="005B2673">
        <w:rPr>
          <w:rFonts w:cs="Arial"/>
          <w:sz w:val="18"/>
          <w:szCs w:val="18"/>
          <w:shd w:val="clear" w:color="auto" w:fill="FFFFFF"/>
        </w:rPr>
        <w:t xml:space="preserve"> are as follows:</w:t>
      </w:r>
    </w:p>
    <w:tbl>
      <w:tblPr>
        <w:tblW w:w="9456" w:type="dxa"/>
        <w:tblLayout w:type="fixed"/>
        <w:tblLook w:val="0000" w:firstRow="0" w:lastRow="0" w:firstColumn="0" w:lastColumn="0" w:noHBand="0" w:noVBand="0"/>
      </w:tblPr>
      <w:tblGrid>
        <w:gridCol w:w="2835"/>
        <w:gridCol w:w="1260"/>
        <w:gridCol w:w="1339"/>
        <w:gridCol w:w="1339"/>
        <w:gridCol w:w="1339"/>
        <w:gridCol w:w="1344"/>
      </w:tblGrid>
      <w:tr w:rsidR="00762164" w:rsidRPr="005B2673" w:rsidTr="00AA234A">
        <w:tc>
          <w:tcPr>
            <w:tcW w:w="2835" w:type="dxa"/>
            <w:vAlign w:val="bottom"/>
          </w:tcPr>
          <w:p w:rsidR="00762164" w:rsidRPr="005B2673" w:rsidRDefault="00762164" w:rsidP="00AA234A">
            <w:pPr>
              <w:spacing w:line="240" w:lineRule="auto"/>
              <w:ind w:left="436"/>
              <w:rPr>
                <w:rFonts w:cs="Arial"/>
                <w:snapToGrid w:val="0"/>
                <w:sz w:val="18"/>
                <w:szCs w:val="18"/>
              </w:rPr>
            </w:pPr>
          </w:p>
        </w:tc>
        <w:tc>
          <w:tcPr>
            <w:tcW w:w="1260" w:type="dxa"/>
            <w:vAlign w:val="bottom"/>
          </w:tcPr>
          <w:p w:rsidR="00762164" w:rsidRPr="005B2673" w:rsidRDefault="00762164" w:rsidP="00AA234A">
            <w:pPr>
              <w:pStyle w:val="a"/>
              <w:ind w:right="-72"/>
              <w:jc w:val="right"/>
              <w:rPr>
                <w:rFonts w:ascii="Arial" w:cs="Arial"/>
                <w:b/>
                <w:bCs/>
                <w:color w:val="auto"/>
                <w:sz w:val="18"/>
                <w:szCs w:val="18"/>
              </w:rPr>
            </w:pPr>
          </w:p>
        </w:tc>
        <w:tc>
          <w:tcPr>
            <w:tcW w:w="2678"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 xml:space="preserve">Consolidated </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83"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 xml:space="preserve">Separate </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AA234A">
        <w:tc>
          <w:tcPr>
            <w:tcW w:w="2835" w:type="dxa"/>
            <w:vAlign w:val="bottom"/>
          </w:tcPr>
          <w:p w:rsidR="00762164" w:rsidRPr="005B2673" w:rsidRDefault="00762164" w:rsidP="00AA234A">
            <w:pPr>
              <w:spacing w:line="240" w:lineRule="auto"/>
              <w:ind w:left="436"/>
              <w:rPr>
                <w:rFonts w:cs="Arial"/>
                <w:b/>
                <w:bCs/>
                <w:snapToGrid w:val="0"/>
                <w:sz w:val="18"/>
                <w:szCs w:val="18"/>
              </w:rPr>
            </w:pPr>
          </w:p>
        </w:tc>
        <w:tc>
          <w:tcPr>
            <w:tcW w:w="1260" w:type="dxa"/>
            <w:vAlign w:val="bottom"/>
          </w:tcPr>
          <w:p w:rsidR="00762164" w:rsidRPr="005B2673" w:rsidRDefault="00762164" w:rsidP="00AA234A">
            <w:pPr>
              <w:pStyle w:val="a"/>
              <w:pBdr>
                <w:bottom w:val="single" w:sz="4" w:space="1" w:color="auto"/>
              </w:pBdr>
              <w:ind w:right="-72"/>
              <w:jc w:val="center"/>
              <w:rPr>
                <w:rFonts w:ascii="Arial" w:cs="Arial"/>
                <w:b/>
                <w:bCs/>
                <w:color w:val="auto"/>
                <w:sz w:val="18"/>
                <w:szCs w:val="18"/>
              </w:rPr>
            </w:pPr>
            <w:r w:rsidRPr="005B2673">
              <w:rPr>
                <w:rFonts w:ascii="Arial" w:cs="Arial"/>
                <w:b/>
                <w:bCs/>
                <w:color w:val="auto"/>
                <w:sz w:val="18"/>
                <w:szCs w:val="18"/>
              </w:rPr>
              <w:t>Currency</w:t>
            </w:r>
          </w:p>
        </w:tc>
        <w:tc>
          <w:tcPr>
            <w:tcW w:w="1339" w:type="dxa"/>
            <w:vAlign w:val="bottom"/>
          </w:tcPr>
          <w:p w:rsidR="00762164" w:rsidRPr="005B2673" w:rsidRDefault="00762164" w:rsidP="00AA234A">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2019</w:t>
            </w:r>
          </w:p>
        </w:tc>
        <w:tc>
          <w:tcPr>
            <w:tcW w:w="1339" w:type="dxa"/>
            <w:vAlign w:val="bottom"/>
          </w:tcPr>
          <w:p w:rsidR="00762164" w:rsidRPr="005B2673" w:rsidRDefault="00762164" w:rsidP="00AA234A">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2018</w:t>
            </w:r>
          </w:p>
        </w:tc>
        <w:tc>
          <w:tcPr>
            <w:tcW w:w="1339" w:type="dxa"/>
            <w:vAlign w:val="bottom"/>
          </w:tcPr>
          <w:p w:rsidR="00762164" w:rsidRPr="005B2673" w:rsidRDefault="00762164" w:rsidP="00AA234A">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2019</w:t>
            </w:r>
          </w:p>
        </w:tc>
        <w:tc>
          <w:tcPr>
            <w:tcW w:w="1344" w:type="dxa"/>
            <w:vAlign w:val="bottom"/>
          </w:tcPr>
          <w:p w:rsidR="00762164" w:rsidRPr="005B2673" w:rsidRDefault="00762164" w:rsidP="00AA234A">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AA234A">
        <w:tc>
          <w:tcPr>
            <w:tcW w:w="2835" w:type="dxa"/>
            <w:vAlign w:val="bottom"/>
          </w:tcPr>
          <w:p w:rsidR="00762164" w:rsidRPr="005B2673" w:rsidRDefault="00762164" w:rsidP="00AA234A">
            <w:pPr>
              <w:pStyle w:val="a"/>
              <w:tabs>
                <w:tab w:val="right" w:pos="9810"/>
              </w:tabs>
              <w:ind w:left="436" w:right="0"/>
              <w:rPr>
                <w:rFonts w:ascii="Arial" w:eastAsia="Angsana New" w:cs="Arial"/>
                <w:color w:val="auto"/>
                <w:sz w:val="12"/>
                <w:szCs w:val="12"/>
                <w:cs/>
              </w:rPr>
            </w:pPr>
          </w:p>
        </w:tc>
        <w:tc>
          <w:tcPr>
            <w:tcW w:w="1260" w:type="dxa"/>
            <w:vAlign w:val="bottom"/>
          </w:tcPr>
          <w:p w:rsidR="00762164" w:rsidRPr="005B2673" w:rsidRDefault="00762164" w:rsidP="00AA234A">
            <w:pPr>
              <w:pStyle w:val="a"/>
              <w:ind w:right="-72"/>
              <w:jc w:val="right"/>
              <w:rPr>
                <w:rFonts w:ascii="Arial" w:eastAsia="Angsana New" w:cs="Arial"/>
                <w:color w:val="auto"/>
                <w:sz w:val="12"/>
                <w:szCs w:val="12"/>
              </w:rPr>
            </w:pPr>
          </w:p>
        </w:tc>
        <w:tc>
          <w:tcPr>
            <w:tcW w:w="1339" w:type="dxa"/>
            <w:vAlign w:val="bottom"/>
          </w:tcPr>
          <w:p w:rsidR="00762164" w:rsidRPr="005B2673" w:rsidRDefault="00762164" w:rsidP="00AA234A">
            <w:pPr>
              <w:pStyle w:val="a"/>
              <w:ind w:right="-72"/>
              <w:jc w:val="right"/>
              <w:rPr>
                <w:rFonts w:ascii="Arial" w:eastAsia="Angsana New" w:cs="Arial"/>
                <w:color w:val="auto"/>
                <w:sz w:val="12"/>
                <w:szCs w:val="12"/>
              </w:rPr>
            </w:pPr>
          </w:p>
        </w:tc>
        <w:tc>
          <w:tcPr>
            <w:tcW w:w="1339" w:type="dxa"/>
            <w:vAlign w:val="bottom"/>
          </w:tcPr>
          <w:p w:rsidR="00762164" w:rsidRPr="005B2673" w:rsidRDefault="00762164" w:rsidP="00AA234A">
            <w:pPr>
              <w:pStyle w:val="a"/>
              <w:ind w:right="-72"/>
              <w:jc w:val="right"/>
              <w:rPr>
                <w:rFonts w:ascii="Arial" w:eastAsia="Angsana New" w:cs="Arial"/>
                <w:color w:val="auto"/>
                <w:sz w:val="12"/>
                <w:szCs w:val="12"/>
              </w:rPr>
            </w:pPr>
          </w:p>
        </w:tc>
        <w:tc>
          <w:tcPr>
            <w:tcW w:w="1339" w:type="dxa"/>
            <w:vAlign w:val="bottom"/>
          </w:tcPr>
          <w:p w:rsidR="00762164" w:rsidRPr="005B2673" w:rsidRDefault="00762164" w:rsidP="00AA234A">
            <w:pPr>
              <w:pStyle w:val="a"/>
              <w:ind w:right="-72"/>
              <w:jc w:val="right"/>
              <w:rPr>
                <w:rFonts w:ascii="Arial" w:eastAsia="Angsana New" w:cs="Arial"/>
                <w:color w:val="auto"/>
                <w:sz w:val="12"/>
                <w:szCs w:val="12"/>
              </w:rPr>
            </w:pPr>
          </w:p>
        </w:tc>
        <w:tc>
          <w:tcPr>
            <w:tcW w:w="1344" w:type="dxa"/>
            <w:vAlign w:val="bottom"/>
          </w:tcPr>
          <w:p w:rsidR="00762164" w:rsidRPr="005B2673" w:rsidRDefault="00762164" w:rsidP="00AA234A">
            <w:pPr>
              <w:pStyle w:val="a"/>
              <w:ind w:right="-72"/>
              <w:jc w:val="right"/>
              <w:rPr>
                <w:rFonts w:ascii="Arial" w:eastAsia="Angsana New" w:cs="Arial"/>
                <w:color w:val="auto"/>
                <w:sz w:val="12"/>
                <w:szCs w:val="12"/>
              </w:rPr>
            </w:pPr>
          </w:p>
        </w:tc>
      </w:tr>
      <w:tr w:rsidR="00762164" w:rsidRPr="005B2673" w:rsidTr="00AA234A">
        <w:trPr>
          <w:trHeight w:val="75"/>
        </w:trPr>
        <w:tc>
          <w:tcPr>
            <w:tcW w:w="2835" w:type="dxa"/>
            <w:vAlign w:val="bottom"/>
          </w:tcPr>
          <w:p w:rsidR="00762164" w:rsidRPr="005B2673" w:rsidRDefault="00762164" w:rsidP="00AA234A">
            <w:pPr>
              <w:spacing w:line="240" w:lineRule="auto"/>
              <w:ind w:left="436"/>
              <w:rPr>
                <w:rFonts w:cs="Arial"/>
                <w:snapToGrid w:val="0"/>
                <w:sz w:val="18"/>
                <w:szCs w:val="18"/>
              </w:rPr>
            </w:pPr>
            <w:r w:rsidRPr="005B2673">
              <w:rPr>
                <w:rFonts w:cs="Arial"/>
                <w:snapToGrid w:val="0"/>
                <w:sz w:val="18"/>
                <w:szCs w:val="18"/>
              </w:rPr>
              <w:t>Computer software</w:t>
            </w:r>
          </w:p>
        </w:tc>
        <w:tc>
          <w:tcPr>
            <w:tcW w:w="1260" w:type="dxa"/>
            <w:vAlign w:val="bottom"/>
          </w:tcPr>
          <w:p w:rsidR="00762164" w:rsidRPr="005B2673" w:rsidRDefault="00762164" w:rsidP="00AA234A">
            <w:pPr>
              <w:spacing w:line="240" w:lineRule="auto"/>
              <w:ind w:right="-72"/>
              <w:jc w:val="center"/>
              <w:rPr>
                <w:rFonts w:cs="Arial"/>
                <w:sz w:val="18"/>
                <w:szCs w:val="18"/>
              </w:rPr>
            </w:pPr>
            <w:r w:rsidRPr="005B2673">
              <w:rPr>
                <w:rFonts w:cs="Arial"/>
                <w:sz w:val="18"/>
                <w:szCs w:val="18"/>
              </w:rPr>
              <w:t xml:space="preserve">Baht </w:t>
            </w:r>
            <w:r w:rsidRPr="00A8579B">
              <w:rPr>
                <w:rFonts w:cs="Arial"/>
                <w:sz w:val="18"/>
                <w:szCs w:val="18"/>
              </w:rPr>
              <w:t>Million</w:t>
            </w:r>
          </w:p>
        </w:tc>
        <w:tc>
          <w:tcPr>
            <w:tcW w:w="1339" w:type="dxa"/>
            <w:vAlign w:val="bottom"/>
          </w:tcPr>
          <w:p w:rsidR="00762164" w:rsidRPr="005B2673" w:rsidRDefault="00052C35" w:rsidP="00AA234A">
            <w:pPr>
              <w:tabs>
                <w:tab w:val="left" w:pos="-72"/>
              </w:tabs>
              <w:spacing w:line="240" w:lineRule="auto"/>
              <w:ind w:right="-72"/>
              <w:jc w:val="right"/>
              <w:rPr>
                <w:rFonts w:cs="Arial"/>
                <w:sz w:val="18"/>
                <w:szCs w:val="18"/>
              </w:rPr>
            </w:pPr>
            <w:r>
              <w:rPr>
                <w:rFonts w:cs="Arial"/>
                <w:sz w:val="18"/>
                <w:szCs w:val="18"/>
              </w:rPr>
              <w:t>0.37</w:t>
            </w:r>
          </w:p>
        </w:tc>
        <w:tc>
          <w:tcPr>
            <w:tcW w:w="1339" w:type="dxa"/>
            <w:vAlign w:val="bottom"/>
          </w:tcPr>
          <w:p w:rsidR="00762164" w:rsidRPr="005B2673" w:rsidRDefault="00762164" w:rsidP="00AA234A">
            <w:pPr>
              <w:tabs>
                <w:tab w:val="left" w:pos="-72"/>
              </w:tabs>
              <w:spacing w:line="240" w:lineRule="auto"/>
              <w:ind w:right="-72"/>
              <w:jc w:val="right"/>
              <w:rPr>
                <w:rFonts w:cs="Arial"/>
                <w:sz w:val="18"/>
                <w:szCs w:val="18"/>
              </w:rPr>
            </w:pPr>
            <w:r w:rsidRPr="005B2673">
              <w:rPr>
                <w:rFonts w:cs="Arial"/>
                <w:sz w:val="18"/>
                <w:szCs w:val="18"/>
              </w:rPr>
              <w:t>0.20</w:t>
            </w:r>
          </w:p>
        </w:tc>
        <w:tc>
          <w:tcPr>
            <w:tcW w:w="1339" w:type="dxa"/>
            <w:vAlign w:val="bottom"/>
          </w:tcPr>
          <w:p w:rsidR="00762164" w:rsidRPr="005B2673" w:rsidRDefault="00052C35" w:rsidP="00AA234A">
            <w:pPr>
              <w:tabs>
                <w:tab w:val="left" w:pos="-72"/>
              </w:tabs>
              <w:spacing w:line="240" w:lineRule="auto"/>
              <w:ind w:right="-72"/>
              <w:jc w:val="right"/>
              <w:rPr>
                <w:rFonts w:cs="Arial"/>
                <w:sz w:val="18"/>
                <w:szCs w:val="18"/>
                <w:cs/>
              </w:rPr>
            </w:pPr>
            <w:r>
              <w:rPr>
                <w:rFonts w:cs="Arial"/>
                <w:sz w:val="18"/>
                <w:szCs w:val="18"/>
              </w:rPr>
              <w:t>-</w:t>
            </w:r>
          </w:p>
        </w:tc>
        <w:tc>
          <w:tcPr>
            <w:tcW w:w="1344" w:type="dxa"/>
            <w:vAlign w:val="bottom"/>
          </w:tcPr>
          <w:p w:rsidR="00762164" w:rsidRPr="005B2673" w:rsidRDefault="00762164" w:rsidP="00AA234A">
            <w:pPr>
              <w:tabs>
                <w:tab w:val="left" w:pos="-72"/>
              </w:tabs>
              <w:spacing w:line="240" w:lineRule="auto"/>
              <w:ind w:right="-72"/>
              <w:jc w:val="right"/>
              <w:rPr>
                <w:rFonts w:cs="Arial"/>
                <w:sz w:val="18"/>
                <w:szCs w:val="18"/>
                <w:cs/>
              </w:rPr>
            </w:pPr>
            <w:r w:rsidRPr="005B2673">
              <w:rPr>
                <w:rFonts w:cs="Arial"/>
                <w:sz w:val="18"/>
                <w:szCs w:val="18"/>
              </w:rPr>
              <w:t>-</w:t>
            </w:r>
          </w:p>
        </w:tc>
      </w:tr>
    </w:tbl>
    <w:p w:rsidR="0054497F" w:rsidRDefault="0054497F">
      <w:pPr>
        <w:spacing w:line="240" w:lineRule="auto"/>
        <w:rPr>
          <w:rFonts w:eastAsia="Angsana New" w:cs="Arial"/>
          <w:sz w:val="18"/>
          <w:szCs w:val="18"/>
        </w:rPr>
      </w:pPr>
      <w:r>
        <w:rPr>
          <w:rFonts w:eastAsia="Angsana New" w:cs="Arial"/>
          <w:sz w:val="18"/>
          <w:szCs w:val="18"/>
        </w:rPr>
        <w:br w:type="page"/>
      </w:r>
    </w:p>
    <w:p w:rsidR="00557CB5" w:rsidRDefault="00557CB5">
      <w:pPr>
        <w:spacing w:line="240" w:lineRule="auto"/>
        <w:rPr>
          <w:rFonts w:eastAsia="Angsana New" w:cs="Arial"/>
          <w:sz w:val="18"/>
          <w:szCs w:val="18"/>
        </w:rPr>
      </w:pPr>
    </w:p>
    <w:p w:rsidR="00762164" w:rsidRPr="005B2673" w:rsidRDefault="00762164" w:rsidP="00762164">
      <w:pPr>
        <w:spacing w:line="240" w:lineRule="auto"/>
        <w:ind w:left="540" w:hanging="526"/>
        <w:jc w:val="thaiDistribute"/>
        <w:rPr>
          <w:rFonts w:eastAsia="Angsana New" w:cs="Arial"/>
          <w:sz w:val="18"/>
          <w:szCs w:val="18"/>
        </w:rPr>
      </w:pPr>
    </w:p>
    <w:p w:rsidR="00762164" w:rsidRPr="005B2673" w:rsidRDefault="00762164" w:rsidP="00762164">
      <w:pPr>
        <w:spacing w:line="240" w:lineRule="auto"/>
        <w:ind w:left="540" w:hanging="526"/>
        <w:rPr>
          <w:rFonts w:eastAsia="Angsana New" w:cs="Arial"/>
          <w:b/>
          <w:bCs/>
          <w:sz w:val="18"/>
          <w:szCs w:val="18"/>
        </w:rPr>
      </w:pPr>
      <w:r w:rsidRPr="005B2673">
        <w:rPr>
          <w:rFonts w:eastAsia="Angsana New" w:cs="Arial"/>
          <w:b/>
          <w:bCs/>
          <w:sz w:val="18"/>
          <w:szCs w:val="18"/>
        </w:rPr>
        <w:t>1</w:t>
      </w:r>
      <w:r w:rsidR="0069553B">
        <w:rPr>
          <w:rFonts w:eastAsia="Angsana New" w:cs="Arial"/>
          <w:b/>
          <w:bCs/>
          <w:sz w:val="18"/>
          <w:szCs w:val="18"/>
        </w:rPr>
        <w:t>7</w:t>
      </w:r>
      <w:r w:rsidRPr="005B2673">
        <w:rPr>
          <w:rFonts w:eastAsia="Angsana New" w:cs="Arial"/>
          <w:b/>
          <w:bCs/>
          <w:sz w:val="18"/>
          <w:szCs w:val="18"/>
        </w:rPr>
        <w:tab/>
      </w:r>
      <w:r w:rsidRPr="005B2673">
        <w:rPr>
          <w:rFonts w:eastAsia="Angsana New" w:cs="Arial"/>
          <w:b/>
          <w:bCs/>
          <w:sz w:val="18"/>
          <w:szCs w:val="22"/>
          <w:lang w:val="en-US" w:bidi="th-TH"/>
        </w:rPr>
        <w:t>Leasehold right of land</w:t>
      </w:r>
    </w:p>
    <w:p w:rsidR="00762164" w:rsidRPr="005B2673" w:rsidRDefault="00762164" w:rsidP="00762164">
      <w:pPr>
        <w:spacing w:line="240" w:lineRule="auto"/>
        <w:rPr>
          <w:rFonts w:cs="Arial"/>
          <w:sz w:val="18"/>
          <w:szCs w:val="18"/>
        </w:rPr>
      </w:pPr>
    </w:p>
    <w:tbl>
      <w:tblPr>
        <w:tblW w:w="9468" w:type="dxa"/>
        <w:tblLayout w:type="fixed"/>
        <w:tblLook w:val="0000" w:firstRow="0" w:lastRow="0" w:firstColumn="0" w:lastColumn="0" w:noHBand="0" w:noVBand="0"/>
      </w:tblPr>
      <w:tblGrid>
        <w:gridCol w:w="6300"/>
        <w:gridCol w:w="1584"/>
        <w:gridCol w:w="1584"/>
      </w:tblGrid>
      <w:tr w:rsidR="00762164" w:rsidRPr="005B2673" w:rsidTr="00AA234A">
        <w:trPr>
          <w:trHeight w:val="20"/>
        </w:trPr>
        <w:tc>
          <w:tcPr>
            <w:tcW w:w="6300" w:type="dxa"/>
            <w:vAlign w:val="bottom"/>
          </w:tcPr>
          <w:p w:rsidR="00762164" w:rsidRPr="005B2673" w:rsidRDefault="00762164" w:rsidP="003947E3">
            <w:pPr>
              <w:spacing w:line="240" w:lineRule="auto"/>
              <w:ind w:left="432"/>
              <w:rPr>
                <w:rFonts w:cs="Arial"/>
                <w:sz w:val="18"/>
                <w:szCs w:val="18"/>
              </w:rPr>
            </w:pPr>
          </w:p>
        </w:tc>
        <w:tc>
          <w:tcPr>
            <w:tcW w:w="1584" w:type="dxa"/>
            <w:vAlign w:val="bottom"/>
          </w:tcPr>
          <w:p w:rsidR="00762164" w:rsidRPr="005B2673" w:rsidRDefault="00762164" w:rsidP="00AA234A">
            <w:pPr>
              <w:spacing w:line="240" w:lineRule="auto"/>
              <w:ind w:right="-72" w:hanging="14"/>
              <w:jc w:val="right"/>
              <w:rPr>
                <w:rFonts w:cs="Arial"/>
                <w:b/>
                <w:bCs/>
                <w:sz w:val="18"/>
                <w:szCs w:val="18"/>
              </w:rPr>
            </w:pPr>
            <w:r w:rsidRPr="005B2673">
              <w:rPr>
                <w:rFonts w:cs="Arial"/>
                <w:b/>
                <w:bCs/>
                <w:sz w:val="18"/>
                <w:szCs w:val="18"/>
                <w:lang w:bidi="th-TH"/>
              </w:rPr>
              <w:t xml:space="preserve">Consolidated financial </w:t>
            </w:r>
            <w:r w:rsidRPr="005B2673">
              <w:rPr>
                <w:rFonts w:cs="Arial"/>
                <w:b/>
                <w:bCs/>
                <w:sz w:val="18"/>
                <w:szCs w:val="18"/>
              </w:rPr>
              <w:t>statements</w:t>
            </w:r>
          </w:p>
        </w:tc>
        <w:tc>
          <w:tcPr>
            <w:tcW w:w="1584" w:type="dxa"/>
            <w:vAlign w:val="bottom"/>
          </w:tcPr>
          <w:p w:rsidR="00762164" w:rsidRPr="005B2673" w:rsidRDefault="00762164" w:rsidP="00AA234A">
            <w:pPr>
              <w:spacing w:line="240" w:lineRule="auto"/>
              <w:ind w:right="-72" w:hanging="14"/>
              <w:jc w:val="right"/>
              <w:rPr>
                <w:rFonts w:cs="Arial"/>
                <w:b/>
                <w:bCs/>
                <w:sz w:val="18"/>
                <w:szCs w:val="18"/>
                <w:lang w:bidi="th-TH"/>
              </w:rPr>
            </w:pPr>
            <w:r w:rsidRPr="005B2673">
              <w:rPr>
                <w:rFonts w:cs="Arial"/>
                <w:b/>
                <w:bCs/>
                <w:sz w:val="18"/>
                <w:szCs w:val="18"/>
                <w:lang w:bidi="th-TH"/>
              </w:rPr>
              <w:t xml:space="preserve">Separate </w:t>
            </w:r>
          </w:p>
          <w:p w:rsidR="00762164" w:rsidRPr="005B2673" w:rsidRDefault="00762164" w:rsidP="00AA234A">
            <w:pPr>
              <w:spacing w:line="240" w:lineRule="auto"/>
              <w:ind w:right="-72" w:hanging="14"/>
              <w:jc w:val="right"/>
              <w:rPr>
                <w:rFonts w:cs="Arial"/>
                <w:b/>
                <w:bCs/>
                <w:sz w:val="18"/>
                <w:szCs w:val="18"/>
              </w:rPr>
            </w:pPr>
            <w:r w:rsidRPr="005B2673">
              <w:rPr>
                <w:rFonts w:cs="Arial"/>
                <w:b/>
                <w:bCs/>
                <w:sz w:val="18"/>
                <w:szCs w:val="18"/>
                <w:lang w:bidi="th-TH"/>
              </w:rPr>
              <w:t xml:space="preserve">financial </w:t>
            </w:r>
            <w:r w:rsidRPr="005B2673">
              <w:rPr>
                <w:rFonts w:cs="Arial"/>
                <w:b/>
                <w:bCs/>
                <w:sz w:val="18"/>
                <w:szCs w:val="18"/>
              </w:rPr>
              <w:t>statements</w:t>
            </w:r>
          </w:p>
        </w:tc>
      </w:tr>
      <w:tr w:rsidR="00762164" w:rsidRPr="005B2673" w:rsidTr="00AA234A">
        <w:trPr>
          <w:trHeight w:val="20"/>
        </w:trPr>
        <w:tc>
          <w:tcPr>
            <w:tcW w:w="6300" w:type="dxa"/>
            <w:vAlign w:val="bottom"/>
          </w:tcPr>
          <w:p w:rsidR="00762164" w:rsidRPr="005B2673" w:rsidRDefault="00762164" w:rsidP="003947E3">
            <w:pPr>
              <w:spacing w:line="240" w:lineRule="auto"/>
              <w:ind w:left="432"/>
              <w:rPr>
                <w:rFonts w:cs="Arial"/>
                <w:sz w:val="18"/>
                <w:szCs w:val="18"/>
              </w:rPr>
            </w:pPr>
          </w:p>
        </w:tc>
        <w:tc>
          <w:tcPr>
            <w:tcW w:w="1584" w:type="dxa"/>
            <w:vAlign w:val="bottom"/>
          </w:tcPr>
          <w:p w:rsidR="00762164" w:rsidRPr="005B2673" w:rsidRDefault="00762164" w:rsidP="00AA234A">
            <w:pPr>
              <w:pBdr>
                <w:bottom w:val="single" w:sz="4" w:space="1" w:color="auto"/>
              </w:pBdr>
              <w:tabs>
                <w:tab w:val="left" w:pos="-72"/>
              </w:tabs>
              <w:spacing w:line="240" w:lineRule="auto"/>
              <w:ind w:right="-72" w:hanging="14"/>
              <w:jc w:val="right"/>
              <w:rPr>
                <w:rFonts w:cs="Arial"/>
                <w:b/>
                <w:bCs/>
                <w:sz w:val="18"/>
                <w:szCs w:val="18"/>
              </w:rPr>
            </w:pPr>
            <w:r w:rsidRPr="005B2673">
              <w:rPr>
                <w:rFonts w:cs="Arial"/>
                <w:b/>
                <w:bCs/>
                <w:sz w:val="18"/>
                <w:szCs w:val="18"/>
                <w:lang w:bidi="th-TH"/>
              </w:rPr>
              <w:t>Baht Thousand</w:t>
            </w:r>
          </w:p>
        </w:tc>
        <w:tc>
          <w:tcPr>
            <w:tcW w:w="1584" w:type="dxa"/>
            <w:vAlign w:val="bottom"/>
          </w:tcPr>
          <w:p w:rsidR="00762164" w:rsidRPr="005B2673" w:rsidRDefault="00762164" w:rsidP="00AA234A">
            <w:pPr>
              <w:pBdr>
                <w:bottom w:val="single" w:sz="4" w:space="1" w:color="auto"/>
              </w:pBdr>
              <w:tabs>
                <w:tab w:val="left" w:pos="-72"/>
              </w:tabs>
              <w:spacing w:line="240" w:lineRule="auto"/>
              <w:ind w:right="-72" w:hanging="14"/>
              <w:jc w:val="right"/>
              <w:rPr>
                <w:rFonts w:cs="Arial"/>
                <w:b/>
                <w:bCs/>
                <w:sz w:val="18"/>
                <w:szCs w:val="18"/>
              </w:rPr>
            </w:pPr>
            <w:r w:rsidRPr="005B2673">
              <w:rPr>
                <w:rFonts w:cs="Arial"/>
                <w:b/>
                <w:bCs/>
                <w:sz w:val="18"/>
                <w:szCs w:val="18"/>
                <w:lang w:bidi="th-TH"/>
              </w:rPr>
              <w:t>Baht Thousand</w:t>
            </w:r>
          </w:p>
        </w:tc>
      </w:tr>
      <w:tr w:rsidR="00762164" w:rsidRPr="0054497F" w:rsidTr="0054497F">
        <w:trPr>
          <w:trHeight w:val="64"/>
        </w:trPr>
        <w:tc>
          <w:tcPr>
            <w:tcW w:w="6300" w:type="dxa"/>
            <w:vAlign w:val="bottom"/>
          </w:tcPr>
          <w:p w:rsidR="00762164" w:rsidRPr="0054497F" w:rsidRDefault="00762164" w:rsidP="003947E3">
            <w:pPr>
              <w:spacing w:line="240" w:lineRule="auto"/>
              <w:ind w:left="432"/>
              <w:rPr>
                <w:rFonts w:cs="Arial"/>
                <w:sz w:val="12"/>
                <w:szCs w:val="12"/>
                <w:rtl/>
                <w:cs/>
              </w:rPr>
            </w:pPr>
          </w:p>
        </w:tc>
        <w:tc>
          <w:tcPr>
            <w:tcW w:w="1584" w:type="dxa"/>
            <w:vAlign w:val="bottom"/>
          </w:tcPr>
          <w:p w:rsidR="00762164" w:rsidRPr="0054497F" w:rsidRDefault="00762164" w:rsidP="00AA234A">
            <w:pPr>
              <w:spacing w:line="240" w:lineRule="auto"/>
              <w:ind w:right="-72"/>
              <w:jc w:val="right"/>
              <w:rPr>
                <w:rFonts w:cs="Arial"/>
                <w:sz w:val="12"/>
                <w:szCs w:val="12"/>
              </w:rPr>
            </w:pPr>
          </w:p>
        </w:tc>
        <w:tc>
          <w:tcPr>
            <w:tcW w:w="1584" w:type="dxa"/>
            <w:vAlign w:val="bottom"/>
          </w:tcPr>
          <w:p w:rsidR="00762164" w:rsidRPr="0054497F" w:rsidRDefault="00762164" w:rsidP="00AA234A">
            <w:pPr>
              <w:spacing w:line="240" w:lineRule="auto"/>
              <w:ind w:right="-72" w:hanging="16"/>
              <w:jc w:val="right"/>
              <w:rPr>
                <w:rFonts w:cs="Arial"/>
                <w:sz w:val="12"/>
                <w:szCs w:val="12"/>
              </w:rPr>
            </w:pPr>
          </w:p>
        </w:tc>
      </w:tr>
      <w:tr w:rsidR="00BE3AC3" w:rsidRPr="005B2673" w:rsidTr="00AA234A">
        <w:trPr>
          <w:trHeight w:val="88"/>
        </w:trPr>
        <w:tc>
          <w:tcPr>
            <w:tcW w:w="6300" w:type="dxa"/>
            <w:vAlign w:val="bottom"/>
          </w:tcPr>
          <w:p w:rsidR="00BE3AC3" w:rsidRPr="005B2673" w:rsidRDefault="00BE3AC3" w:rsidP="00BE3AC3">
            <w:pPr>
              <w:pStyle w:val="Heading8"/>
              <w:spacing w:line="240" w:lineRule="auto"/>
              <w:ind w:left="432"/>
              <w:rPr>
                <w:rFonts w:ascii="Arial" w:hAnsi="Arial" w:cs="Arial"/>
                <w:b w:val="0"/>
                <w:bCs w:val="0"/>
                <w:sz w:val="18"/>
                <w:szCs w:val="18"/>
              </w:rPr>
            </w:pPr>
            <w:r w:rsidRPr="005B2673">
              <w:rPr>
                <w:rFonts w:ascii="Arial" w:hAnsi="Arial" w:cs="Arial"/>
                <w:b w:val="0"/>
                <w:bCs w:val="0"/>
                <w:sz w:val="18"/>
                <w:szCs w:val="18"/>
              </w:rPr>
              <w:t>At 1 January</w:t>
            </w:r>
            <w:r w:rsidR="008D7AB2">
              <w:rPr>
                <w:rFonts w:ascii="Arial" w:hAnsi="Arial" w:cs="Arial"/>
                <w:b w:val="0"/>
                <w:bCs w:val="0"/>
                <w:sz w:val="18"/>
                <w:szCs w:val="18"/>
              </w:rPr>
              <w:t xml:space="preserve"> 2019</w:t>
            </w:r>
          </w:p>
        </w:tc>
        <w:tc>
          <w:tcPr>
            <w:tcW w:w="1584" w:type="dxa"/>
          </w:tcPr>
          <w:p w:rsidR="00BE3AC3" w:rsidRPr="00BE3AC3" w:rsidRDefault="00BE3AC3" w:rsidP="00BE3AC3">
            <w:pPr>
              <w:spacing w:line="240" w:lineRule="auto"/>
              <w:ind w:right="-72"/>
              <w:jc w:val="right"/>
              <w:rPr>
                <w:rFonts w:cs="Arial"/>
                <w:color w:val="000000" w:themeColor="text1"/>
                <w:sz w:val="18"/>
                <w:szCs w:val="18"/>
              </w:rPr>
            </w:pPr>
            <w:r w:rsidRPr="00BE3AC3">
              <w:rPr>
                <w:rFonts w:cs="Arial"/>
                <w:color w:val="000000" w:themeColor="text1"/>
                <w:sz w:val="18"/>
                <w:szCs w:val="18"/>
              </w:rPr>
              <w:t>-</w:t>
            </w:r>
          </w:p>
        </w:tc>
        <w:tc>
          <w:tcPr>
            <w:tcW w:w="1584" w:type="dxa"/>
            <w:vAlign w:val="bottom"/>
          </w:tcPr>
          <w:p w:rsidR="00BE3AC3" w:rsidRPr="005B2673" w:rsidRDefault="00BE3AC3" w:rsidP="00BE3AC3">
            <w:pPr>
              <w:spacing w:line="240" w:lineRule="auto"/>
              <w:ind w:right="-72"/>
              <w:jc w:val="right"/>
              <w:rPr>
                <w:rFonts w:cs="Arial"/>
                <w:color w:val="000000" w:themeColor="text1"/>
                <w:sz w:val="18"/>
                <w:szCs w:val="18"/>
              </w:rPr>
            </w:pPr>
            <w:r w:rsidRPr="005B2673">
              <w:rPr>
                <w:rFonts w:cs="Arial"/>
                <w:color w:val="000000" w:themeColor="text1"/>
                <w:sz w:val="18"/>
                <w:szCs w:val="18"/>
              </w:rPr>
              <w:t>51,468</w:t>
            </w:r>
          </w:p>
        </w:tc>
      </w:tr>
      <w:tr w:rsidR="00BE3AC3" w:rsidRPr="005B2673" w:rsidTr="00AA234A">
        <w:trPr>
          <w:trHeight w:val="20"/>
        </w:trPr>
        <w:tc>
          <w:tcPr>
            <w:tcW w:w="6300" w:type="dxa"/>
          </w:tcPr>
          <w:p w:rsidR="00BE3AC3" w:rsidRPr="005B2673" w:rsidRDefault="00BE3AC3" w:rsidP="00BE3AC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5B2673">
              <w:rPr>
                <w:rFonts w:cs="Arial"/>
                <w:sz w:val="18"/>
                <w:szCs w:val="18"/>
                <w:lang w:bidi="th-TH"/>
              </w:rPr>
              <w:t>Amortisation</w:t>
            </w:r>
          </w:p>
        </w:tc>
        <w:tc>
          <w:tcPr>
            <w:tcW w:w="1584" w:type="dxa"/>
          </w:tcPr>
          <w:p w:rsidR="00BE3AC3" w:rsidRPr="00BE3AC3" w:rsidRDefault="00BE3AC3" w:rsidP="00BE3AC3">
            <w:pPr>
              <w:spacing w:line="240" w:lineRule="auto"/>
              <w:ind w:right="-72"/>
              <w:jc w:val="right"/>
              <w:rPr>
                <w:rFonts w:cs="Arial"/>
                <w:color w:val="000000" w:themeColor="text1"/>
                <w:sz w:val="18"/>
                <w:szCs w:val="18"/>
              </w:rPr>
            </w:pPr>
            <w:r w:rsidRPr="00BE3AC3">
              <w:rPr>
                <w:rFonts w:cs="Arial"/>
                <w:color w:val="000000" w:themeColor="text1"/>
                <w:sz w:val="18"/>
                <w:szCs w:val="18"/>
              </w:rPr>
              <w:t>-</w:t>
            </w:r>
          </w:p>
        </w:tc>
        <w:tc>
          <w:tcPr>
            <w:tcW w:w="1584" w:type="dxa"/>
            <w:vAlign w:val="bottom"/>
          </w:tcPr>
          <w:p w:rsidR="00BE3AC3" w:rsidRPr="00BE3AC3" w:rsidRDefault="00BE3AC3" w:rsidP="00BE3AC3">
            <w:pPr>
              <w:spacing w:line="240" w:lineRule="auto"/>
              <w:ind w:right="-72"/>
              <w:jc w:val="right"/>
              <w:rPr>
                <w:rFonts w:cs="Arial"/>
                <w:color w:val="000000" w:themeColor="text1"/>
                <w:sz w:val="18"/>
                <w:szCs w:val="18"/>
              </w:rPr>
            </w:pPr>
            <w:r w:rsidRPr="00BE3AC3">
              <w:rPr>
                <w:rFonts w:cs="Arial"/>
                <w:color w:val="000000" w:themeColor="text1"/>
                <w:sz w:val="18"/>
                <w:szCs w:val="18"/>
              </w:rPr>
              <w:t>(1,551)</w:t>
            </w:r>
          </w:p>
        </w:tc>
      </w:tr>
      <w:tr w:rsidR="00BE3AC3" w:rsidRPr="005B2673" w:rsidTr="00AA234A">
        <w:trPr>
          <w:trHeight w:val="20"/>
        </w:trPr>
        <w:tc>
          <w:tcPr>
            <w:tcW w:w="6300" w:type="dxa"/>
          </w:tcPr>
          <w:p w:rsidR="00BE3AC3" w:rsidRPr="005B2673" w:rsidRDefault="00BE3AC3" w:rsidP="00BE3AC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lang w:bidi="th-TH"/>
              </w:rPr>
            </w:pPr>
            <w:r w:rsidRPr="005B2673">
              <w:rPr>
                <w:rFonts w:cs="Arial"/>
                <w:sz w:val="18"/>
                <w:szCs w:val="18"/>
              </w:rPr>
              <w:t xml:space="preserve">Additions from business combination (Note </w:t>
            </w:r>
            <w:r w:rsidR="007C3F62">
              <w:rPr>
                <w:rFonts w:cs="Arial"/>
                <w:sz w:val="18"/>
                <w:szCs w:val="18"/>
              </w:rPr>
              <w:t>18</w:t>
            </w:r>
            <w:r w:rsidRPr="005B2673">
              <w:rPr>
                <w:rFonts w:cs="Arial"/>
                <w:sz w:val="18"/>
                <w:szCs w:val="18"/>
              </w:rPr>
              <w:t>.1)</w:t>
            </w:r>
          </w:p>
        </w:tc>
        <w:tc>
          <w:tcPr>
            <w:tcW w:w="1584" w:type="dxa"/>
          </w:tcPr>
          <w:p w:rsidR="00BE3AC3" w:rsidRPr="00BE3AC3" w:rsidRDefault="00BE3AC3" w:rsidP="00BE3AC3">
            <w:pPr>
              <w:spacing w:line="240" w:lineRule="auto"/>
              <w:ind w:right="-72"/>
              <w:jc w:val="right"/>
              <w:rPr>
                <w:rFonts w:cs="Arial"/>
                <w:color w:val="000000" w:themeColor="text1"/>
                <w:sz w:val="18"/>
                <w:szCs w:val="18"/>
              </w:rPr>
            </w:pPr>
            <w:r w:rsidRPr="00BE3AC3">
              <w:rPr>
                <w:rFonts w:cs="Arial"/>
                <w:color w:val="000000" w:themeColor="text1"/>
                <w:sz w:val="18"/>
                <w:szCs w:val="18"/>
              </w:rPr>
              <w:t>49,917</w:t>
            </w:r>
          </w:p>
        </w:tc>
        <w:tc>
          <w:tcPr>
            <w:tcW w:w="1584" w:type="dxa"/>
            <w:vAlign w:val="bottom"/>
          </w:tcPr>
          <w:p w:rsidR="00BE3AC3" w:rsidRPr="00BE3AC3" w:rsidRDefault="00BE3AC3" w:rsidP="00BE3AC3">
            <w:pPr>
              <w:spacing w:line="240" w:lineRule="auto"/>
              <w:ind w:right="-72"/>
              <w:jc w:val="right"/>
              <w:rPr>
                <w:rFonts w:cs="Arial"/>
                <w:color w:val="000000" w:themeColor="text1"/>
                <w:sz w:val="18"/>
                <w:szCs w:val="18"/>
              </w:rPr>
            </w:pPr>
            <w:r w:rsidRPr="00BE3AC3">
              <w:rPr>
                <w:rFonts w:cs="Arial"/>
                <w:color w:val="000000" w:themeColor="text1"/>
                <w:sz w:val="18"/>
                <w:szCs w:val="18"/>
              </w:rPr>
              <w:t>-</w:t>
            </w:r>
          </w:p>
        </w:tc>
      </w:tr>
      <w:tr w:rsidR="00BE3AC3" w:rsidRPr="005B2673" w:rsidTr="007343FE">
        <w:trPr>
          <w:trHeight w:val="20"/>
        </w:trPr>
        <w:tc>
          <w:tcPr>
            <w:tcW w:w="6300" w:type="dxa"/>
            <w:vAlign w:val="center"/>
          </w:tcPr>
          <w:p w:rsidR="00BE3AC3" w:rsidRPr="005B2673" w:rsidRDefault="00BE3AC3" w:rsidP="00BE3AC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lang w:bidi="th-TH"/>
              </w:rPr>
            </w:pPr>
            <w:r w:rsidRPr="005B2673">
              <w:rPr>
                <w:rFonts w:cs="Arial"/>
                <w:sz w:val="18"/>
                <w:szCs w:val="18"/>
                <w:lang w:bidi="th-TH"/>
              </w:rPr>
              <w:t xml:space="preserve">Receivable from guaranteed investment (Note </w:t>
            </w:r>
            <w:r w:rsidR="007C3F62">
              <w:rPr>
                <w:rFonts w:cs="Arial"/>
                <w:sz w:val="18"/>
                <w:szCs w:val="18"/>
                <w:lang w:bidi="th-TH"/>
              </w:rPr>
              <w:t>18</w:t>
            </w:r>
            <w:r w:rsidRPr="005B2673">
              <w:rPr>
                <w:rFonts w:cs="Arial"/>
                <w:sz w:val="18"/>
                <w:szCs w:val="18"/>
                <w:lang w:bidi="th-TH"/>
              </w:rPr>
              <w:t>.2)</w:t>
            </w:r>
          </w:p>
        </w:tc>
        <w:tc>
          <w:tcPr>
            <w:tcW w:w="1584" w:type="dxa"/>
          </w:tcPr>
          <w:p w:rsidR="00BE3AC3" w:rsidRPr="00BE3AC3" w:rsidRDefault="00BE3AC3" w:rsidP="00BE3AC3">
            <w:pPr>
              <w:spacing w:line="240" w:lineRule="auto"/>
              <w:ind w:right="-72"/>
              <w:jc w:val="right"/>
              <w:rPr>
                <w:rFonts w:cs="Arial"/>
                <w:color w:val="000000" w:themeColor="text1"/>
                <w:sz w:val="18"/>
                <w:szCs w:val="18"/>
              </w:rPr>
            </w:pPr>
            <w:r w:rsidRPr="00BE3AC3">
              <w:rPr>
                <w:rFonts w:cs="Arial"/>
                <w:color w:val="000000" w:themeColor="text1"/>
                <w:sz w:val="18"/>
                <w:szCs w:val="18"/>
              </w:rPr>
              <w:t>(1,197)</w:t>
            </w:r>
          </w:p>
        </w:tc>
        <w:tc>
          <w:tcPr>
            <w:tcW w:w="1584" w:type="dxa"/>
            <w:vAlign w:val="bottom"/>
          </w:tcPr>
          <w:p w:rsidR="00BE3AC3" w:rsidRPr="00BE3AC3" w:rsidRDefault="00BE3AC3" w:rsidP="00BE3AC3">
            <w:pPr>
              <w:spacing w:line="240" w:lineRule="auto"/>
              <w:ind w:right="-72"/>
              <w:jc w:val="right"/>
              <w:rPr>
                <w:rFonts w:cs="Arial"/>
                <w:color w:val="000000" w:themeColor="text1"/>
                <w:sz w:val="18"/>
                <w:szCs w:val="18"/>
              </w:rPr>
            </w:pPr>
            <w:r w:rsidRPr="00BE3AC3">
              <w:rPr>
                <w:rFonts w:cs="Arial"/>
                <w:color w:val="000000" w:themeColor="text1"/>
                <w:sz w:val="18"/>
                <w:szCs w:val="18"/>
              </w:rPr>
              <w:t>(1,197)</w:t>
            </w:r>
          </w:p>
        </w:tc>
      </w:tr>
      <w:tr w:rsidR="00BE3AC3" w:rsidRPr="005B2673" w:rsidTr="007343FE">
        <w:trPr>
          <w:trHeight w:val="20"/>
        </w:trPr>
        <w:tc>
          <w:tcPr>
            <w:tcW w:w="6300" w:type="dxa"/>
            <w:vAlign w:val="bottom"/>
          </w:tcPr>
          <w:p w:rsidR="00BE3AC3" w:rsidRPr="005B2673" w:rsidRDefault="00BE3AC3" w:rsidP="00BE3AC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lang w:bidi="th-TH"/>
              </w:rPr>
            </w:pPr>
            <w:r w:rsidRPr="005B2673">
              <w:rPr>
                <w:rFonts w:cs="Arial"/>
                <w:sz w:val="18"/>
                <w:szCs w:val="18"/>
                <w:lang w:bidi="th-TH"/>
              </w:rPr>
              <w:t>Transfer to assets under Share Subscription Agreement</w:t>
            </w:r>
            <w:r w:rsidRPr="005B2673">
              <w:rPr>
                <w:rFonts w:cs="Arial"/>
                <w:sz w:val="18"/>
                <w:szCs w:val="18"/>
                <w:cs/>
                <w:lang w:bidi="th-TH"/>
              </w:rPr>
              <w:t xml:space="preserve"> </w:t>
            </w:r>
            <w:r w:rsidRPr="005B2673">
              <w:rPr>
                <w:rFonts w:cs="Arial"/>
                <w:sz w:val="18"/>
                <w:szCs w:val="18"/>
                <w:lang w:bidi="th-TH"/>
              </w:rPr>
              <w:t xml:space="preserve">(Note </w:t>
            </w:r>
            <w:r w:rsidR="007C3F62">
              <w:rPr>
                <w:rFonts w:cs="Arial"/>
                <w:sz w:val="18"/>
                <w:szCs w:val="18"/>
                <w:lang w:bidi="th-TH"/>
              </w:rPr>
              <w:t>18</w:t>
            </w:r>
            <w:r w:rsidRPr="005B2673">
              <w:rPr>
                <w:rFonts w:cs="Arial"/>
                <w:sz w:val="18"/>
                <w:szCs w:val="18"/>
                <w:lang w:bidi="th-TH"/>
              </w:rPr>
              <w:t>.3)</w:t>
            </w:r>
          </w:p>
        </w:tc>
        <w:tc>
          <w:tcPr>
            <w:tcW w:w="1584" w:type="dxa"/>
          </w:tcPr>
          <w:p w:rsidR="00BE3AC3" w:rsidRPr="00BE3AC3" w:rsidRDefault="00BE3AC3" w:rsidP="00BE3AC3">
            <w:pPr>
              <w:pBdr>
                <w:bottom w:val="single" w:sz="4" w:space="1" w:color="auto"/>
              </w:pBdr>
              <w:spacing w:line="240" w:lineRule="auto"/>
              <w:ind w:right="-72"/>
              <w:jc w:val="right"/>
              <w:rPr>
                <w:rFonts w:cs="Arial"/>
                <w:color w:val="000000" w:themeColor="text1"/>
                <w:sz w:val="18"/>
                <w:szCs w:val="18"/>
              </w:rPr>
            </w:pPr>
            <w:r w:rsidRPr="00BE3AC3">
              <w:rPr>
                <w:rFonts w:cs="Arial"/>
                <w:color w:val="000000" w:themeColor="text1"/>
                <w:sz w:val="18"/>
                <w:szCs w:val="18"/>
              </w:rPr>
              <w:t>(48,720)</w:t>
            </w:r>
          </w:p>
        </w:tc>
        <w:tc>
          <w:tcPr>
            <w:tcW w:w="1584" w:type="dxa"/>
            <w:vAlign w:val="bottom"/>
          </w:tcPr>
          <w:p w:rsidR="00BE3AC3" w:rsidRPr="00BE3AC3" w:rsidRDefault="00BE3AC3" w:rsidP="00BE3AC3">
            <w:pPr>
              <w:pBdr>
                <w:bottom w:val="single" w:sz="4" w:space="1" w:color="auto"/>
              </w:pBdr>
              <w:spacing w:line="240" w:lineRule="auto"/>
              <w:ind w:right="-72"/>
              <w:jc w:val="right"/>
              <w:rPr>
                <w:rFonts w:cs="Arial"/>
                <w:color w:val="000000" w:themeColor="text1"/>
                <w:sz w:val="18"/>
                <w:szCs w:val="18"/>
              </w:rPr>
            </w:pPr>
            <w:r w:rsidRPr="00BE3AC3">
              <w:rPr>
                <w:rFonts w:cs="Arial"/>
                <w:color w:val="000000" w:themeColor="text1"/>
                <w:sz w:val="18"/>
                <w:szCs w:val="18"/>
              </w:rPr>
              <w:t>(48,720)</w:t>
            </w:r>
          </w:p>
        </w:tc>
      </w:tr>
      <w:tr w:rsidR="00BE3AC3" w:rsidRPr="0054497F" w:rsidTr="00AA234A">
        <w:trPr>
          <w:trHeight w:val="20"/>
        </w:trPr>
        <w:tc>
          <w:tcPr>
            <w:tcW w:w="6300" w:type="dxa"/>
            <w:vAlign w:val="bottom"/>
          </w:tcPr>
          <w:p w:rsidR="00BE3AC3" w:rsidRPr="0054497F" w:rsidRDefault="00BE3AC3" w:rsidP="00BE3AC3">
            <w:pPr>
              <w:spacing w:line="240" w:lineRule="auto"/>
              <w:ind w:left="432"/>
              <w:rPr>
                <w:rFonts w:cs="Arial"/>
                <w:sz w:val="12"/>
                <w:szCs w:val="12"/>
                <w:rtl/>
                <w:cs/>
              </w:rPr>
            </w:pPr>
          </w:p>
        </w:tc>
        <w:tc>
          <w:tcPr>
            <w:tcW w:w="1584" w:type="dxa"/>
            <w:vAlign w:val="bottom"/>
          </w:tcPr>
          <w:p w:rsidR="00BE3AC3" w:rsidRPr="0054497F" w:rsidRDefault="00BE3AC3" w:rsidP="00BE3AC3">
            <w:pPr>
              <w:spacing w:line="240" w:lineRule="auto"/>
              <w:ind w:right="-72"/>
              <w:jc w:val="right"/>
              <w:rPr>
                <w:rFonts w:cs="Arial"/>
                <w:color w:val="000000" w:themeColor="text1"/>
                <w:sz w:val="12"/>
                <w:szCs w:val="12"/>
              </w:rPr>
            </w:pPr>
          </w:p>
        </w:tc>
        <w:tc>
          <w:tcPr>
            <w:tcW w:w="1584" w:type="dxa"/>
            <w:vAlign w:val="bottom"/>
          </w:tcPr>
          <w:p w:rsidR="00BE3AC3" w:rsidRPr="0054497F" w:rsidRDefault="00BE3AC3" w:rsidP="00BE3AC3">
            <w:pPr>
              <w:spacing w:line="240" w:lineRule="auto"/>
              <w:ind w:right="-72"/>
              <w:jc w:val="right"/>
              <w:rPr>
                <w:rFonts w:cs="Arial"/>
                <w:color w:val="000000" w:themeColor="text1"/>
                <w:sz w:val="12"/>
                <w:szCs w:val="12"/>
              </w:rPr>
            </w:pPr>
          </w:p>
        </w:tc>
      </w:tr>
      <w:tr w:rsidR="00BE3AC3" w:rsidRPr="005B2673" w:rsidTr="00AA234A">
        <w:trPr>
          <w:trHeight w:val="20"/>
        </w:trPr>
        <w:tc>
          <w:tcPr>
            <w:tcW w:w="6300" w:type="dxa"/>
          </w:tcPr>
          <w:p w:rsidR="00BE3AC3" w:rsidRPr="005B2673" w:rsidRDefault="00BE3AC3" w:rsidP="00BE3AC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5B2673">
              <w:rPr>
                <w:rFonts w:cs="Arial"/>
                <w:sz w:val="18"/>
                <w:szCs w:val="18"/>
              </w:rPr>
              <w:t>At 31 December</w:t>
            </w:r>
            <w:r w:rsidR="008D7AB2">
              <w:rPr>
                <w:rFonts w:cs="Arial"/>
                <w:sz w:val="18"/>
                <w:szCs w:val="18"/>
              </w:rPr>
              <w:t xml:space="preserve"> 2019</w:t>
            </w:r>
          </w:p>
        </w:tc>
        <w:tc>
          <w:tcPr>
            <w:tcW w:w="1584" w:type="dxa"/>
          </w:tcPr>
          <w:p w:rsidR="00BE3AC3" w:rsidRPr="00BE3AC3" w:rsidRDefault="00BE3AC3" w:rsidP="00BE3AC3">
            <w:pPr>
              <w:pBdr>
                <w:bottom w:val="double" w:sz="4" w:space="1" w:color="auto"/>
              </w:pBdr>
              <w:spacing w:line="240" w:lineRule="auto"/>
              <w:ind w:right="-72"/>
              <w:jc w:val="right"/>
              <w:rPr>
                <w:rFonts w:cs="Arial"/>
                <w:color w:val="000000" w:themeColor="text1"/>
                <w:sz w:val="18"/>
                <w:szCs w:val="18"/>
              </w:rPr>
            </w:pPr>
            <w:r w:rsidRPr="00BE3AC3">
              <w:rPr>
                <w:rFonts w:cs="Arial"/>
                <w:color w:val="000000" w:themeColor="text1"/>
                <w:sz w:val="18"/>
                <w:szCs w:val="18"/>
              </w:rPr>
              <w:t>-</w:t>
            </w:r>
          </w:p>
        </w:tc>
        <w:tc>
          <w:tcPr>
            <w:tcW w:w="1584" w:type="dxa"/>
            <w:vAlign w:val="bottom"/>
          </w:tcPr>
          <w:p w:rsidR="00BE3AC3" w:rsidRPr="00BE3AC3" w:rsidRDefault="00BE3AC3" w:rsidP="00BE3AC3">
            <w:pPr>
              <w:pBdr>
                <w:bottom w:val="double" w:sz="4" w:space="1" w:color="auto"/>
              </w:pBdr>
              <w:spacing w:line="240" w:lineRule="auto"/>
              <w:ind w:right="-72"/>
              <w:jc w:val="right"/>
              <w:rPr>
                <w:rFonts w:cs="Arial"/>
                <w:color w:val="000000" w:themeColor="text1"/>
                <w:sz w:val="18"/>
                <w:szCs w:val="18"/>
              </w:rPr>
            </w:pPr>
            <w:r w:rsidRPr="00BE3AC3">
              <w:rPr>
                <w:rFonts w:cs="Arial"/>
                <w:color w:val="000000" w:themeColor="text1"/>
                <w:sz w:val="18"/>
                <w:szCs w:val="18"/>
              </w:rPr>
              <w:t>-</w:t>
            </w:r>
          </w:p>
        </w:tc>
      </w:tr>
    </w:tbl>
    <w:p w:rsidR="00762164" w:rsidRPr="005B2673" w:rsidRDefault="00762164" w:rsidP="00B271AC">
      <w:pPr>
        <w:spacing w:line="240" w:lineRule="auto"/>
        <w:ind w:left="540" w:hanging="526"/>
        <w:jc w:val="thaiDistribute"/>
        <w:rPr>
          <w:rFonts w:eastAsia="Angsana New" w:cs="Arial"/>
          <w:sz w:val="18"/>
          <w:szCs w:val="18"/>
        </w:rPr>
      </w:pPr>
    </w:p>
    <w:p w:rsidR="00762164" w:rsidRPr="005B2673" w:rsidRDefault="00762164" w:rsidP="00B271AC">
      <w:pPr>
        <w:spacing w:line="240" w:lineRule="auto"/>
        <w:ind w:left="540" w:hanging="526"/>
        <w:jc w:val="thaiDistribute"/>
        <w:rPr>
          <w:rFonts w:eastAsia="Angsana New" w:cs="Arial"/>
          <w:sz w:val="18"/>
          <w:szCs w:val="18"/>
        </w:rPr>
      </w:pPr>
    </w:p>
    <w:p w:rsidR="00762164" w:rsidRPr="003947E3" w:rsidRDefault="0069553B" w:rsidP="00B271AC">
      <w:pPr>
        <w:tabs>
          <w:tab w:val="left" w:pos="2340"/>
        </w:tabs>
        <w:spacing w:line="240" w:lineRule="auto"/>
        <w:ind w:left="540" w:hanging="540"/>
        <w:jc w:val="thaiDistribute"/>
        <w:rPr>
          <w:rFonts w:eastAsia="Angsana New" w:cs="Arial"/>
          <w:b/>
          <w:bCs/>
          <w:sz w:val="18"/>
          <w:szCs w:val="18"/>
          <w:lang w:val="en-US"/>
        </w:rPr>
      </w:pPr>
      <w:r>
        <w:rPr>
          <w:rFonts w:eastAsia="Angsana New" w:cs="Arial"/>
          <w:b/>
          <w:bCs/>
          <w:sz w:val="18"/>
          <w:szCs w:val="18"/>
        </w:rPr>
        <w:t>18</w:t>
      </w:r>
      <w:r w:rsidR="00762164" w:rsidRPr="00E32457">
        <w:rPr>
          <w:rFonts w:eastAsia="Angsana New" w:cs="Arial"/>
          <w:b/>
          <w:bCs/>
          <w:sz w:val="18"/>
          <w:szCs w:val="18"/>
        </w:rPr>
        <w:tab/>
      </w:r>
      <w:r w:rsidR="00762164" w:rsidRPr="00E32457">
        <w:rPr>
          <w:rFonts w:eastAsia="Angsana New" w:cs="Arial"/>
          <w:b/>
          <w:bCs/>
          <w:sz w:val="18"/>
          <w:szCs w:val="18"/>
          <w:lang w:val="en-US" w:bidi="th-TH"/>
        </w:rPr>
        <w:t>Business combination</w:t>
      </w:r>
    </w:p>
    <w:p w:rsidR="00762164" w:rsidRPr="003947E3" w:rsidRDefault="00762164" w:rsidP="00B271AC">
      <w:pPr>
        <w:pStyle w:val="Header"/>
        <w:tabs>
          <w:tab w:val="center" w:pos="716"/>
        </w:tabs>
        <w:spacing w:line="240" w:lineRule="auto"/>
        <w:ind w:left="540"/>
        <w:jc w:val="thaiDistribute"/>
        <w:rPr>
          <w:rFonts w:cs="Arial"/>
          <w:spacing w:val="-4"/>
          <w:sz w:val="16"/>
          <w:szCs w:val="16"/>
          <w:lang w:bidi="th-TH"/>
        </w:rPr>
      </w:pPr>
    </w:p>
    <w:p w:rsidR="00762164" w:rsidRPr="003947E3" w:rsidRDefault="00762164" w:rsidP="00B271AC">
      <w:pPr>
        <w:pStyle w:val="Header"/>
        <w:tabs>
          <w:tab w:val="center" w:pos="716"/>
        </w:tabs>
        <w:spacing w:line="240" w:lineRule="auto"/>
        <w:ind w:left="540"/>
        <w:jc w:val="thaiDistribute"/>
        <w:rPr>
          <w:rFonts w:cs="Arial"/>
          <w:spacing w:val="-4"/>
          <w:sz w:val="16"/>
          <w:szCs w:val="16"/>
          <w:lang w:bidi="th-TH"/>
        </w:rPr>
      </w:pPr>
    </w:p>
    <w:p w:rsidR="00762164" w:rsidRPr="00622661" w:rsidRDefault="00762164" w:rsidP="00B271AC">
      <w:pPr>
        <w:pStyle w:val="Header"/>
        <w:tabs>
          <w:tab w:val="center" w:pos="713"/>
        </w:tabs>
        <w:spacing w:line="240" w:lineRule="auto"/>
        <w:ind w:left="540"/>
        <w:jc w:val="thaiDistribute"/>
        <w:rPr>
          <w:rFonts w:cs="Arial"/>
          <w:sz w:val="18"/>
          <w:szCs w:val="18"/>
          <w:lang w:bidi="th-TH"/>
        </w:rPr>
      </w:pPr>
      <w:r w:rsidRPr="00622661">
        <w:rPr>
          <w:rFonts w:cs="Arial"/>
          <w:sz w:val="18"/>
          <w:szCs w:val="18"/>
          <w:lang w:bidi="th-TH"/>
        </w:rPr>
        <w:t xml:space="preserve">As explained in Note </w:t>
      </w:r>
      <w:r w:rsidRPr="00622661">
        <w:rPr>
          <w:rFonts w:cs="Arial"/>
          <w:sz w:val="18"/>
          <w:szCs w:val="18"/>
          <w:cs/>
          <w:lang w:bidi="th-TH"/>
        </w:rPr>
        <w:t>1</w:t>
      </w:r>
      <w:r w:rsidRPr="00622661">
        <w:rPr>
          <w:rFonts w:cs="Arial"/>
          <w:sz w:val="18"/>
          <w:szCs w:val="18"/>
          <w:lang w:bidi="th-TH"/>
        </w:rPr>
        <w:t xml:space="preserve">, for accounting purpose, PRA Group </w:t>
      </w:r>
      <w:r w:rsidR="00622661" w:rsidRPr="00622661">
        <w:rPr>
          <w:rFonts w:cs="Arial"/>
          <w:sz w:val="18"/>
          <w:szCs w:val="18"/>
          <w:lang w:bidi="th-TH"/>
        </w:rPr>
        <w:t>-</w:t>
      </w:r>
      <w:r w:rsidRPr="00622661">
        <w:rPr>
          <w:rFonts w:cs="Arial"/>
          <w:sz w:val="18"/>
          <w:szCs w:val="18"/>
          <w:lang w:bidi="th-TH"/>
        </w:rPr>
        <w:t xml:space="preserve"> the acquirer, has completed the acquisition of </w:t>
      </w:r>
      <w:r w:rsidR="00622661" w:rsidRPr="00622661">
        <w:rPr>
          <w:rFonts w:cs="Arial"/>
          <w:sz w:val="18"/>
          <w:szCs w:val="18"/>
          <w:lang w:bidi="th-TH"/>
        </w:rPr>
        <w:br/>
      </w:r>
      <w:r w:rsidRPr="00622661">
        <w:rPr>
          <w:rFonts w:cs="Arial"/>
          <w:sz w:val="18"/>
          <w:szCs w:val="18"/>
          <w:lang w:bidi="th-TH"/>
        </w:rPr>
        <w:t xml:space="preserve">FC Group - the </w:t>
      </w:r>
      <w:proofErr w:type="spellStart"/>
      <w:r w:rsidRPr="00622661">
        <w:rPr>
          <w:rFonts w:cs="Arial"/>
          <w:sz w:val="18"/>
          <w:szCs w:val="18"/>
          <w:lang w:bidi="th-TH"/>
        </w:rPr>
        <w:t>acquiree</w:t>
      </w:r>
      <w:proofErr w:type="spellEnd"/>
      <w:r w:rsidRPr="00622661">
        <w:rPr>
          <w:rFonts w:cs="Arial"/>
          <w:sz w:val="18"/>
          <w:szCs w:val="18"/>
          <w:lang w:bidi="th-TH"/>
        </w:rPr>
        <w:t xml:space="preserve">, on </w:t>
      </w:r>
      <w:r w:rsidR="00A864B9" w:rsidRPr="00622661">
        <w:rPr>
          <w:rFonts w:cs="Arial"/>
          <w:sz w:val="18"/>
          <w:szCs w:val="18"/>
          <w:lang w:bidi="th-TH"/>
        </w:rPr>
        <w:t xml:space="preserve">26 </w:t>
      </w:r>
      <w:r w:rsidRPr="00622661">
        <w:rPr>
          <w:rFonts w:cs="Arial"/>
          <w:sz w:val="18"/>
          <w:szCs w:val="18"/>
          <w:lang w:bidi="th-TH"/>
        </w:rPr>
        <w:t xml:space="preserve">July </w:t>
      </w:r>
      <w:r w:rsidR="00A864B9" w:rsidRPr="00622661">
        <w:rPr>
          <w:rFonts w:cs="Arial"/>
          <w:sz w:val="18"/>
          <w:szCs w:val="18"/>
          <w:lang w:bidi="th-TH"/>
        </w:rPr>
        <w:t>2019</w:t>
      </w:r>
      <w:r w:rsidRPr="00622661">
        <w:rPr>
          <w:rFonts w:cs="Arial"/>
          <w:sz w:val="18"/>
          <w:szCs w:val="18"/>
          <w:lang w:bidi="th-TH"/>
        </w:rPr>
        <w:t xml:space="preserve">, with the conditions that the former shareholders of FC Group </w:t>
      </w:r>
      <w:proofErr w:type="gramStart"/>
      <w:r w:rsidRPr="00622661">
        <w:rPr>
          <w:rFonts w:cs="Arial"/>
          <w:sz w:val="18"/>
          <w:szCs w:val="18"/>
          <w:lang w:bidi="th-TH"/>
        </w:rPr>
        <w:t>have to</w:t>
      </w:r>
      <w:proofErr w:type="gramEnd"/>
      <w:r w:rsidRPr="00622661">
        <w:rPr>
          <w:rFonts w:cs="Arial"/>
          <w:sz w:val="18"/>
          <w:szCs w:val="18"/>
          <w:lang w:bidi="th-TH"/>
        </w:rPr>
        <w:t xml:space="preserve"> comply with as follows</w:t>
      </w:r>
      <w:r w:rsidR="00D43EE1">
        <w:rPr>
          <w:rFonts w:cs="Arial"/>
          <w:sz w:val="18"/>
          <w:szCs w:val="18"/>
          <w:lang w:bidi="th-TH"/>
        </w:rPr>
        <w:t>:</w:t>
      </w:r>
    </w:p>
    <w:p w:rsidR="00762164" w:rsidRPr="003947E3" w:rsidRDefault="00762164" w:rsidP="00B271AC">
      <w:pPr>
        <w:pStyle w:val="Header"/>
        <w:tabs>
          <w:tab w:val="clear" w:pos="4153"/>
          <w:tab w:val="clear" w:pos="8306"/>
          <w:tab w:val="center" w:pos="713"/>
        </w:tabs>
        <w:spacing w:line="240" w:lineRule="auto"/>
        <w:ind w:left="567"/>
        <w:jc w:val="thaiDistribute"/>
        <w:rPr>
          <w:rFonts w:cs="Arial"/>
          <w:sz w:val="16"/>
          <w:szCs w:val="16"/>
          <w:lang w:val="en-US"/>
        </w:rPr>
      </w:pPr>
    </w:p>
    <w:p w:rsidR="00762164" w:rsidRPr="003947E3" w:rsidRDefault="00762164" w:rsidP="00B271AC">
      <w:pPr>
        <w:pStyle w:val="ListParagraph"/>
        <w:numPr>
          <w:ilvl w:val="0"/>
          <w:numId w:val="39"/>
        </w:numPr>
        <w:spacing w:after="0" w:line="240" w:lineRule="auto"/>
        <w:ind w:left="993" w:hanging="426"/>
        <w:jc w:val="both"/>
        <w:rPr>
          <w:rFonts w:ascii="Arial" w:hAnsi="Arial" w:cs="Arial"/>
          <w:sz w:val="18"/>
          <w:szCs w:val="18"/>
        </w:rPr>
      </w:pPr>
      <w:r w:rsidRPr="003947E3">
        <w:rPr>
          <w:rFonts w:ascii="Arial" w:hAnsi="Arial" w:cs="Arial"/>
          <w:sz w:val="18"/>
          <w:szCs w:val="18"/>
        </w:rPr>
        <w:t>Disposal of investments and liabilities in accordance with the “Conditions Precedent” before the business combination.</w:t>
      </w:r>
    </w:p>
    <w:p w:rsidR="00762164" w:rsidRPr="003947E3" w:rsidRDefault="00762164" w:rsidP="00B271AC">
      <w:pPr>
        <w:pStyle w:val="ListParagraph"/>
        <w:spacing w:after="0" w:line="240" w:lineRule="auto"/>
        <w:ind w:left="993"/>
        <w:jc w:val="both"/>
        <w:rPr>
          <w:rFonts w:ascii="Arial" w:hAnsi="Arial" w:cs="Arial"/>
          <w:sz w:val="16"/>
          <w:szCs w:val="16"/>
        </w:rPr>
      </w:pPr>
    </w:p>
    <w:p w:rsidR="00762164" w:rsidRPr="003947E3" w:rsidRDefault="00762164" w:rsidP="00B271AC">
      <w:pPr>
        <w:pStyle w:val="ListParagraph"/>
        <w:spacing w:after="0" w:line="240" w:lineRule="auto"/>
        <w:ind w:left="993"/>
        <w:jc w:val="both"/>
        <w:rPr>
          <w:rFonts w:ascii="Arial" w:hAnsi="Arial" w:cs="Arial"/>
          <w:sz w:val="18"/>
          <w:szCs w:val="18"/>
        </w:rPr>
      </w:pPr>
      <w:r w:rsidRPr="003947E3">
        <w:rPr>
          <w:rFonts w:ascii="Arial" w:hAnsi="Arial" w:cs="Arial"/>
          <w:sz w:val="18"/>
          <w:szCs w:val="18"/>
        </w:rPr>
        <w:t xml:space="preserve">The former shareholders of FC Group </w:t>
      </w:r>
      <w:proofErr w:type="gramStart"/>
      <w:r w:rsidRPr="003947E3">
        <w:rPr>
          <w:rFonts w:ascii="Arial" w:hAnsi="Arial" w:cs="Arial"/>
          <w:sz w:val="18"/>
          <w:szCs w:val="18"/>
        </w:rPr>
        <w:t>has</w:t>
      </w:r>
      <w:proofErr w:type="gramEnd"/>
      <w:r w:rsidRPr="003947E3">
        <w:rPr>
          <w:rFonts w:ascii="Arial" w:hAnsi="Arial" w:cs="Arial"/>
          <w:sz w:val="18"/>
          <w:szCs w:val="18"/>
        </w:rPr>
        <w:t xml:space="preserve"> completed the disposal of the investments and liabilities before </w:t>
      </w:r>
      <w:r w:rsidRPr="003947E3">
        <w:rPr>
          <w:rFonts w:ascii="Arial" w:hAnsi="Arial" w:cs="Arial"/>
          <w:sz w:val="18"/>
          <w:szCs w:val="18"/>
          <w:cs/>
        </w:rPr>
        <w:t xml:space="preserve">26 </w:t>
      </w:r>
      <w:r w:rsidRPr="003947E3">
        <w:rPr>
          <w:rFonts w:ascii="Arial" w:hAnsi="Arial" w:cs="Arial"/>
          <w:sz w:val="18"/>
          <w:szCs w:val="18"/>
        </w:rPr>
        <w:t xml:space="preserve">July </w:t>
      </w:r>
      <w:r w:rsidRPr="003947E3">
        <w:rPr>
          <w:rFonts w:ascii="Arial" w:hAnsi="Arial" w:cs="Arial"/>
          <w:sz w:val="18"/>
          <w:szCs w:val="18"/>
          <w:cs/>
        </w:rPr>
        <w:t>2019.</w:t>
      </w:r>
    </w:p>
    <w:p w:rsidR="00762164" w:rsidRPr="003947E3" w:rsidRDefault="00762164" w:rsidP="00B271AC">
      <w:pPr>
        <w:pStyle w:val="ListParagraph"/>
        <w:spacing w:after="0" w:line="240" w:lineRule="auto"/>
        <w:ind w:left="993"/>
        <w:jc w:val="both"/>
        <w:rPr>
          <w:rFonts w:ascii="Arial" w:hAnsi="Arial" w:cs="Arial"/>
          <w:sz w:val="16"/>
          <w:szCs w:val="16"/>
        </w:rPr>
      </w:pPr>
    </w:p>
    <w:p w:rsidR="00762164" w:rsidRPr="003947E3" w:rsidRDefault="00762164" w:rsidP="00B271AC">
      <w:pPr>
        <w:pStyle w:val="ListParagraph"/>
        <w:numPr>
          <w:ilvl w:val="0"/>
          <w:numId w:val="39"/>
        </w:numPr>
        <w:spacing w:after="0" w:line="240" w:lineRule="auto"/>
        <w:ind w:left="994" w:hanging="432"/>
        <w:contextualSpacing w:val="0"/>
        <w:jc w:val="both"/>
        <w:rPr>
          <w:rFonts w:ascii="Arial" w:hAnsi="Arial" w:cs="Arial"/>
          <w:sz w:val="18"/>
          <w:szCs w:val="18"/>
        </w:rPr>
      </w:pPr>
      <w:r w:rsidRPr="003947E3">
        <w:rPr>
          <w:rFonts w:ascii="Arial" w:eastAsia="Times New Roman" w:hAnsi="Arial" w:cs="Arial"/>
          <w:sz w:val="18"/>
          <w:szCs w:val="18"/>
        </w:rPr>
        <w:t>Obligations for disposal of assets and liabilities in connection with the Covenants of business combination and guarantee of investment value.</w:t>
      </w:r>
    </w:p>
    <w:p w:rsidR="00762164" w:rsidRPr="003947E3" w:rsidRDefault="00762164" w:rsidP="00B271AC">
      <w:pPr>
        <w:pStyle w:val="ListParagraph"/>
        <w:spacing w:after="0" w:line="240" w:lineRule="auto"/>
        <w:ind w:left="994"/>
        <w:contextualSpacing w:val="0"/>
        <w:jc w:val="both"/>
        <w:rPr>
          <w:rFonts w:ascii="Arial" w:hAnsi="Arial" w:cs="Arial"/>
          <w:sz w:val="16"/>
          <w:szCs w:val="16"/>
          <w:lang w:bidi="ar-SA"/>
        </w:rPr>
      </w:pPr>
    </w:p>
    <w:p w:rsidR="00762164" w:rsidRPr="003947E3" w:rsidRDefault="00762164" w:rsidP="00B271AC">
      <w:pPr>
        <w:pStyle w:val="ListParagraph"/>
        <w:spacing w:after="0" w:line="240" w:lineRule="auto"/>
        <w:ind w:left="994"/>
        <w:contextualSpacing w:val="0"/>
        <w:jc w:val="both"/>
        <w:rPr>
          <w:rFonts w:ascii="Arial" w:hAnsi="Arial" w:cs="Arial"/>
          <w:sz w:val="18"/>
          <w:szCs w:val="18"/>
        </w:rPr>
      </w:pPr>
      <w:r w:rsidRPr="003947E3">
        <w:rPr>
          <w:rFonts w:ascii="Arial" w:hAnsi="Arial" w:cs="Arial"/>
          <w:sz w:val="18"/>
          <w:szCs w:val="18"/>
          <w:lang w:bidi="ar-SA"/>
        </w:rPr>
        <w:t xml:space="preserve">The former shareholders of FC Group </w:t>
      </w:r>
      <w:proofErr w:type="gramStart"/>
      <w:r w:rsidRPr="003947E3">
        <w:rPr>
          <w:rFonts w:ascii="Arial" w:hAnsi="Arial" w:cs="Arial"/>
          <w:sz w:val="18"/>
          <w:szCs w:val="18"/>
          <w:lang w:bidi="ar-SA"/>
        </w:rPr>
        <w:t>has</w:t>
      </w:r>
      <w:proofErr w:type="gramEnd"/>
      <w:r w:rsidRPr="003947E3">
        <w:rPr>
          <w:rFonts w:ascii="Arial" w:hAnsi="Arial" w:cs="Arial"/>
          <w:sz w:val="18"/>
          <w:szCs w:val="18"/>
          <w:lang w:bidi="ar-SA"/>
        </w:rPr>
        <w:t xml:space="preserve"> to dispose of assets and liabilities in accordance with the Covenants after business combination within </w:t>
      </w:r>
      <w:r w:rsidRPr="003947E3">
        <w:rPr>
          <w:rFonts w:ascii="Arial" w:hAnsi="Arial" w:cs="Arial"/>
          <w:sz w:val="18"/>
          <w:szCs w:val="18"/>
          <w:cs/>
        </w:rPr>
        <w:t xml:space="preserve">12 </w:t>
      </w:r>
      <w:r w:rsidRPr="003947E3">
        <w:rPr>
          <w:rFonts w:ascii="Arial" w:hAnsi="Arial" w:cs="Arial"/>
          <w:sz w:val="18"/>
          <w:szCs w:val="18"/>
          <w:lang w:bidi="ar-SA"/>
        </w:rPr>
        <w:t xml:space="preserve">months, and payment of the consideration has to be made in full within </w:t>
      </w:r>
      <w:r w:rsidRPr="003947E3">
        <w:rPr>
          <w:rFonts w:ascii="Arial" w:hAnsi="Arial" w:cs="Arial"/>
          <w:sz w:val="18"/>
          <w:szCs w:val="18"/>
          <w:cs/>
        </w:rPr>
        <w:t xml:space="preserve">15 </w:t>
      </w:r>
      <w:r w:rsidRPr="003947E3">
        <w:rPr>
          <w:rFonts w:ascii="Arial" w:hAnsi="Arial" w:cs="Arial"/>
          <w:sz w:val="18"/>
          <w:szCs w:val="18"/>
          <w:lang w:bidi="ar-SA"/>
        </w:rPr>
        <w:t xml:space="preserve">months from </w:t>
      </w:r>
      <w:r w:rsidRPr="003947E3">
        <w:rPr>
          <w:rFonts w:ascii="Arial" w:hAnsi="Arial" w:cs="Arial"/>
          <w:sz w:val="18"/>
          <w:szCs w:val="18"/>
          <w:cs/>
        </w:rPr>
        <w:t xml:space="preserve">26 </w:t>
      </w:r>
      <w:r w:rsidRPr="003947E3">
        <w:rPr>
          <w:rFonts w:ascii="Arial" w:hAnsi="Arial" w:cs="Arial"/>
          <w:sz w:val="18"/>
          <w:szCs w:val="18"/>
          <w:lang w:bidi="ar-SA"/>
        </w:rPr>
        <w:t xml:space="preserve">July </w:t>
      </w:r>
      <w:r w:rsidRPr="003947E3">
        <w:rPr>
          <w:rFonts w:ascii="Arial" w:hAnsi="Arial" w:cs="Arial"/>
          <w:sz w:val="18"/>
          <w:szCs w:val="18"/>
          <w:cs/>
        </w:rPr>
        <w:t>2019.</w:t>
      </w:r>
    </w:p>
    <w:p w:rsidR="00762164" w:rsidRPr="003947E3" w:rsidRDefault="00762164" w:rsidP="00B271AC">
      <w:pPr>
        <w:pStyle w:val="ListParagraph"/>
        <w:spacing w:after="0" w:line="240" w:lineRule="auto"/>
        <w:ind w:left="994"/>
        <w:jc w:val="both"/>
        <w:rPr>
          <w:rFonts w:ascii="Arial" w:hAnsi="Arial" w:cs="Arial"/>
          <w:sz w:val="16"/>
          <w:szCs w:val="16"/>
        </w:rPr>
      </w:pPr>
    </w:p>
    <w:p w:rsidR="001F1CC3" w:rsidRDefault="00762164" w:rsidP="00B271AC">
      <w:pPr>
        <w:autoSpaceDE w:val="0"/>
        <w:autoSpaceDN w:val="0"/>
        <w:adjustRightInd w:val="0"/>
        <w:spacing w:line="240" w:lineRule="auto"/>
        <w:ind w:left="993"/>
        <w:jc w:val="both"/>
        <w:rPr>
          <w:rFonts w:cs="Arial"/>
          <w:sz w:val="18"/>
          <w:szCs w:val="18"/>
          <w:shd w:val="clear" w:color="auto" w:fill="FFFFFF"/>
        </w:rPr>
      </w:pPr>
      <w:r w:rsidRPr="003947E3">
        <w:rPr>
          <w:rFonts w:cs="Arial"/>
          <w:sz w:val="18"/>
          <w:szCs w:val="18"/>
        </w:rPr>
        <w:t xml:space="preserve">At all events, the FC Group must have net assets after completing the conditions in both a) and b) in </w:t>
      </w:r>
      <w:r w:rsidRPr="003947E3">
        <w:rPr>
          <w:rFonts w:cs="Arial"/>
          <w:sz w:val="18"/>
          <w:szCs w:val="18"/>
        </w:rPr>
        <w:br/>
      </w:r>
      <w:r w:rsidRPr="003947E3">
        <w:rPr>
          <w:rFonts w:cs="Arial"/>
          <w:spacing w:val="-2"/>
          <w:sz w:val="18"/>
          <w:szCs w:val="18"/>
        </w:rPr>
        <w:t>the amount of Baht 576.84</w:t>
      </w:r>
      <w:r w:rsidRPr="003947E3">
        <w:rPr>
          <w:rFonts w:cs="Arial"/>
          <w:spacing w:val="-2"/>
          <w:sz w:val="18"/>
          <w:szCs w:val="18"/>
          <w:rtl/>
          <w:cs/>
        </w:rPr>
        <w:t xml:space="preserve"> </w:t>
      </w:r>
      <w:r w:rsidRPr="003947E3">
        <w:rPr>
          <w:rFonts w:cs="Arial"/>
          <w:spacing w:val="-2"/>
          <w:sz w:val="18"/>
          <w:szCs w:val="18"/>
        </w:rPr>
        <w:t>million. In case</w:t>
      </w:r>
      <w:r w:rsidR="00492000">
        <w:rPr>
          <w:rFonts w:cs="Arial"/>
          <w:spacing w:val="-2"/>
          <w:sz w:val="18"/>
          <w:szCs w:val="18"/>
        </w:rPr>
        <w:t xml:space="preserve"> that,</w:t>
      </w:r>
      <w:r w:rsidRPr="003947E3">
        <w:rPr>
          <w:rFonts w:cs="Arial"/>
          <w:spacing w:val="-2"/>
          <w:sz w:val="18"/>
          <w:szCs w:val="18"/>
        </w:rPr>
        <w:t xml:space="preserve"> the net assets are less than Baht 576.84</w:t>
      </w:r>
      <w:r w:rsidRPr="003947E3">
        <w:rPr>
          <w:rFonts w:cs="Arial"/>
          <w:spacing w:val="-2"/>
          <w:sz w:val="18"/>
          <w:szCs w:val="18"/>
          <w:rtl/>
          <w:cs/>
        </w:rPr>
        <w:t xml:space="preserve"> </w:t>
      </w:r>
      <w:r w:rsidRPr="003947E3">
        <w:rPr>
          <w:rFonts w:cs="Arial"/>
          <w:spacing w:val="-2"/>
          <w:sz w:val="18"/>
          <w:szCs w:val="18"/>
        </w:rPr>
        <w:t xml:space="preserve">million, Mr. </w:t>
      </w:r>
      <w:proofErr w:type="spellStart"/>
      <w:r w:rsidRPr="003947E3">
        <w:rPr>
          <w:rFonts w:cs="Arial"/>
          <w:spacing w:val="-2"/>
          <w:sz w:val="18"/>
          <w:szCs w:val="18"/>
        </w:rPr>
        <w:t>Krit</w:t>
      </w:r>
      <w:proofErr w:type="spellEnd"/>
      <w:r w:rsidRPr="003947E3">
        <w:rPr>
          <w:rFonts w:cs="Arial"/>
          <w:spacing w:val="-2"/>
          <w:sz w:val="18"/>
          <w:szCs w:val="18"/>
        </w:rPr>
        <w:t xml:space="preserve"> </w:t>
      </w:r>
      <w:proofErr w:type="spellStart"/>
      <w:r w:rsidRPr="003947E3">
        <w:rPr>
          <w:rFonts w:cs="Arial"/>
          <w:spacing w:val="-2"/>
          <w:sz w:val="18"/>
          <w:szCs w:val="18"/>
        </w:rPr>
        <w:t>Srichawla</w:t>
      </w:r>
      <w:proofErr w:type="spellEnd"/>
      <w:r w:rsidRPr="003947E3">
        <w:rPr>
          <w:rFonts w:cs="Arial"/>
          <w:sz w:val="18"/>
          <w:szCs w:val="18"/>
        </w:rPr>
        <w:t xml:space="preserve"> - the former major shareholder of FC Group, has agreed to undertake the assets for FC Group in order to derive the net assets </w:t>
      </w:r>
      <w:r w:rsidRPr="003947E3">
        <w:rPr>
          <w:rFonts w:cs="Arial"/>
          <w:sz w:val="18"/>
          <w:szCs w:val="18"/>
          <w:lang w:bidi="th-TH"/>
        </w:rPr>
        <w:t xml:space="preserve">to be converted into cash </w:t>
      </w:r>
      <w:r w:rsidRPr="003947E3">
        <w:rPr>
          <w:rFonts w:cs="Arial"/>
          <w:sz w:val="18"/>
          <w:szCs w:val="18"/>
        </w:rPr>
        <w:t>at Baht 576.84</w:t>
      </w:r>
      <w:r w:rsidRPr="003947E3">
        <w:rPr>
          <w:rFonts w:cs="Arial"/>
          <w:sz w:val="18"/>
          <w:szCs w:val="18"/>
          <w:rtl/>
          <w:cs/>
        </w:rPr>
        <w:t xml:space="preserve"> </w:t>
      </w:r>
      <w:r w:rsidRPr="003947E3">
        <w:rPr>
          <w:rFonts w:cs="Arial"/>
          <w:sz w:val="18"/>
          <w:szCs w:val="18"/>
        </w:rPr>
        <w:t xml:space="preserve">million. Consequently, the assets and liabilities acquired from the acquisition of FC Group of net </w:t>
      </w:r>
      <w:proofErr w:type="gramStart"/>
      <w:r w:rsidRPr="003947E3">
        <w:rPr>
          <w:rFonts w:cs="Arial"/>
          <w:sz w:val="18"/>
          <w:szCs w:val="18"/>
        </w:rPr>
        <w:t>amount</w:t>
      </w:r>
      <w:proofErr w:type="gramEnd"/>
      <w:r w:rsidRPr="003947E3">
        <w:rPr>
          <w:rFonts w:cs="Arial"/>
          <w:sz w:val="18"/>
          <w:szCs w:val="18"/>
        </w:rPr>
        <w:t xml:space="preserve"> of Baht 576.84</w:t>
      </w:r>
      <w:r w:rsidRPr="003947E3">
        <w:rPr>
          <w:rFonts w:cs="Arial"/>
          <w:sz w:val="18"/>
          <w:szCs w:val="18"/>
          <w:rtl/>
          <w:cs/>
        </w:rPr>
        <w:t xml:space="preserve"> </w:t>
      </w:r>
      <w:r w:rsidRPr="003947E3">
        <w:rPr>
          <w:rFonts w:cs="Arial"/>
          <w:sz w:val="18"/>
          <w:szCs w:val="18"/>
        </w:rPr>
        <w:t xml:space="preserve">million are presented as </w:t>
      </w:r>
      <w:r w:rsidRPr="003947E3">
        <w:rPr>
          <w:rFonts w:cs="Arial"/>
          <w:spacing w:val="-2"/>
          <w:sz w:val="18"/>
          <w:szCs w:val="18"/>
        </w:rPr>
        <w:t>“Assets/</w:t>
      </w:r>
      <w:proofErr w:type="spellStart"/>
      <w:r w:rsidRPr="003947E3">
        <w:rPr>
          <w:rFonts w:cs="Arial"/>
          <w:spacing w:val="-2"/>
          <w:sz w:val="18"/>
          <w:szCs w:val="18"/>
        </w:rPr>
        <w:t>Lliabilities</w:t>
      </w:r>
      <w:proofErr w:type="spellEnd"/>
      <w:r w:rsidRPr="003947E3">
        <w:rPr>
          <w:rFonts w:cs="Arial"/>
          <w:spacing w:val="-2"/>
          <w:sz w:val="18"/>
          <w:szCs w:val="18"/>
        </w:rPr>
        <w:t xml:space="preserve"> under Share Subscription Agreement” (Note </w:t>
      </w:r>
      <w:r w:rsidR="007C3F62">
        <w:rPr>
          <w:rFonts w:cs="Arial"/>
          <w:spacing w:val="-2"/>
          <w:sz w:val="18"/>
          <w:szCs w:val="18"/>
        </w:rPr>
        <w:t>18</w:t>
      </w:r>
      <w:r w:rsidRPr="003947E3">
        <w:rPr>
          <w:rFonts w:cs="Arial"/>
          <w:spacing w:val="-2"/>
          <w:sz w:val="18"/>
          <w:szCs w:val="18"/>
        </w:rPr>
        <w:t>.3) in the consolidated financial statements</w:t>
      </w:r>
      <w:r w:rsidRPr="003947E3">
        <w:rPr>
          <w:rFonts w:cs="Arial"/>
          <w:sz w:val="18"/>
          <w:szCs w:val="18"/>
        </w:rPr>
        <w:t>. The difference of Baht 576.84</w:t>
      </w:r>
      <w:r w:rsidRPr="003947E3">
        <w:rPr>
          <w:rFonts w:cs="Arial"/>
          <w:sz w:val="18"/>
          <w:szCs w:val="18"/>
          <w:rtl/>
          <w:cs/>
        </w:rPr>
        <w:t xml:space="preserve"> </w:t>
      </w:r>
      <w:r w:rsidRPr="003947E3">
        <w:rPr>
          <w:rFonts w:cs="Arial"/>
          <w:sz w:val="18"/>
          <w:szCs w:val="18"/>
        </w:rPr>
        <w:t xml:space="preserve">million and net book value of the assets and liabilities of FC Group at the acquisition date will be recorded as “Receivable from guaranteed investment” as explained in Note </w:t>
      </w:r>
      <w:r w:rsidR="007C3F62">
        <w:rPr>
          <w:rFonts w:cs="Arial"/>
          <w:sz w:val="18"/>
          <w:szCs w:val="18"/>
        </w:rPr>
        <w:t>18</w:t>
      </w:r>
      <w:r w:rsidRPr="003947E3">
        <w:rPr>
          <w:rFonts w:cs="Arial"/>
          <w:sz w:val="18"/>
          <w:szCs w:val="18"/>
        </w:rPr>
        <w:t>.2.</w:t>
      </w:r>
    </w:p>
    <w:p w:rsidR="001F1CC3" w:rsidRDefault="001F1CC3" w:rsidP="00B271AC">
      <w:pPr>
        <w:autoSpaceDE w:val="0"/>
        <w:autoSpaceDN w:val="0"/>
        <w:adjustRightInd w:val="0"/>
        <w:spacing w:line="240" w:lineRule="auto"/>
        <w:ind w:left="993"/>
        <w:jc w:val="both"/>
        <w:rPr>
          <w:rFonts w:cs="Arial"/>
          <w:sz w:val="18"/>
          <w:szCs w:val="18"/>
          <w:shd w:val="clear" w:color="auto" w:fill="FFFFFF"/>
        </w:rPr>
      </w:pPr>
    </w:p>
    <w:p w:rsidR="003947E3" w:rsidRDefault="003947E3" w:rsidP="00B271AC">
      <w:pPr>
        <w:autoSpaceDE w:val="0"/>
        <w:autoSpaceDN w:val="0"/>
        <w:adjustRightInd w:val="0"/>
        <w:spacing w:line="240" w:lineRule="auto"/>
        <w:ind w:left="993"/>
        <w:jc w:val="both"/>
        <w:rPr>
          <w:rFonts w:cs="Arial"/>
          <w:sz w:val="18"/>
          <w:szCs w:val="18"/>
          <w:shd w:val="clear" w:color="auto" w:fill="FFFFFF"/>
        </w:rPr>
      </w:pPr>
      <w:r>
        <w:rPr>
          <w:rFonts w:cs="Arial"/>
          <w:sz w:val="18"/>
          <w:szCs w:val="18"/>
          <w:shd w:val="clear" w:color="auto" w:fill="FFFFFF"/>
        </w:rPr>
        <w:br w:type="page"/>
      </w:r>
    </w:p>
    <w:p w:rsidR="003947E3" w:rsidRDefault="003947E3" w:rsidP="003947E3">
      <w:pPr>
        <w:tabs>
          <w:tab w:val="left" w:pos="2340"/>
        </w:tabs>
        <w:spacing w:line="240" w:lineRule="auto"/>
        <w:ind w:left="540" w:hanging="540"/>
        <w:jc w:val="thaiDistribute"/>
        <w:rPr>
          <w:rFonts w:eastAsia="Angsana New" w:cs="Arial"/>
          <w:b/>
          <w:bCs/>
          <w:sz w:val="18"/>
          <w:szCs w:val="18"/>
        </w:rPr>
      </w:pPr>
    </w:p>
    <w:p w:rsidR="003947E3" w:rsidRDefault="003947E3" w:rsidP="003947E3">
      <w:pPr>
        <w:tabs>
          <w:tab w:val="left" w:pos="2340"/>
        </w:tabs>
        <w:spacing w:line="240" w:lineRule="auto"/>
        <w:ind w:left="540" w:hanging="540"/>
        <w:jc w:val="thaiDistribute"/>
        <w:rPr>
          <w:rFonts w:eastAsia="Angsana New" w:cs="Arial"/>
          <w:b/>
          <w:bCs/>
          <w:sz w:val="18"/>
          <w:szCs w:val="18"/>
        </w:rPr>
      </w:pPr>
    </w:p>
    <w:p w:rsidR="003947E3" w:rsidRPr="003947E3" w:rsidRDefault="0069553B" w:rsidP="003947E3">
      <w:pPr>
        <w:tabs>
          <w:tab w:val="left" w:pos="2340"/>
        </w:tabs>
        <w:spacing w:line="240" w:lineRule="auto"/>
        <w:ind w:left="540" w:hanging="540"/>
        <w:jc w:val="thaiDistribute"/>
        <w:rPr>
          <w:rFonts w:eastAsia="Angsana New" w:cs="Arial"/>
          <w:b/>
          <w:bCs/>
          <w:sz w:val="18"/>
          <w:szCs w:val="18"/>
          <w:lang w:val="en-US"/>
        </w:rPr>
      </w:pPr>
      <w:r>
        <w:rPr>
          <w:rFonts w:eastAsia="Angsana New" w:cs="Arial"/>
          <w:b/>
          <w:bCs/>
          <w:sz w:val="18"/>
          <w:szCs w:val="18"/>
        </w:rPr>
        <w:t>18</w:t>
      </w:r>
      <w:r w:rsidR="003947E3" w:rsidRPr="003947E3">
        <w:rPr>
          <w:rFonts w:eastAsia="Angsana New" w:cs="Arial"/>
          <w:b/>
          <w:bCs/>
          <w:sz w:val="18"/>
          <w:szCs w:val="18"/>
        </w:rPr>
        <w:tab/>
      </w:r>
      <w:r w:rsidR="003947E3" w:rsidRPr="003947E3">
        <w:rPr>
          <w:rFonts w:eastAsia="Angsana New" w:cs="Arial"/>
          <w:b/>
          <w:bCs/>
          <w:sz w:val="18"/>
          <w:szCs w:val="18"/>
          <w:lang w:val="en-US" w:bidi="th-TH"/>
        </w:rPr>
        <w:t>Business combination</w:t>
      </w:r>
      <w:r w:rsidR="003947E3" w:rsidRPr="003947E3">
        <w:rPr>
          <w:rFonts w:eastAsia="Angsana New" w:cs="Arial"/>
          <w:sz w:val="18"/>
          <w:szCs w:val="18"/>
          <w:lang w:val="en-US"/>
        </w:rPr>
        <w:t xml:space="preserve"> (Cont’d)</w:t>
      </w:r>
    </w:p>
    <w:p w:rsidR="00762164" w:rsidRDefault="00762164" w:rsidP="00762164">
      <w:pPr>
        <w:autoSpaceDE w:val="0"/>
        <w:autoSpaceDN w:val="0"/>
        <w:adjustRightInd w:val="0"/>
        <w:spacing w:line="240" w:lineRule="auto"/>
        <w:ind w:left="540" w:right="-97"/>
        <w:rPr>
          <w:rFonts w:cs="Arial"/>
          <w:sz w:val="18"/>
          <w:szCs w:val="18"/>
          <w:shd w:val="clear" w:color="auto" w:fill="FFFFFF"/>
        </w:rPr>
      </w:pPr>
    </w:p>
    <w:p w:rsidR="003947E3" w:rsidRPr="003947E3" w:rsidRDefault="003947E3" w:rsidP="00762164">
      <w:pPr>
        <w:autoSpaceDE w:val="0"/>
        <w:autoSpaceDN w:val="0"/>
        <w:adjustRightInd w:val="0"/>
        <w:spacing w:line="240" w:lineRule="auto"/>
        <w:ind w:left="540" w:right="-97"/>
        <w:rPr>
          <w:rFonts w:cs="Arial"/>
          <w:sz w:val="18"/>
          <w:szCs w:val="18"/>
          <w:shd w:val="clear" w:color="auto" w:fill="FFFFFF"/>
        </w:rPr>
      </w:pPr>
    </w:p>
    <w:p w:rsidR="00762164" w:rsidRPr="003947E3" w:rsidRDefault="00762164" w:rsidP="00762164">
      <w:pPr>
        <w:pStyle w:val="Header"/>
        <w:tabs>
          <w:tab w:val="clear" w:pos="4153"/>
          <w:tab w:val="clear" w:pos="8306"/>
        </w:tabs>
        <w:spacing w:line="240" w:lineRule="auto"/>
        <w:ind w:left="540"/>
        <w:jc w:val="thaiDistribute"/>
        <w:rPr>
          <w:rFonts w:cs="Arial"/>
          <w:sz w:val="18"/>
          <w:szCs w:val="18"/>
          <w:lang w:val="en-US"/>
        </w:rPr>
      </w:pPr>
      <w:r w:rsidRPr="003947E3">
        <w:rPr>
          <w:rFonts w:cs="Arial"/>
          <w:sz w:val="18"/>
          <w:szCs w:val="18"/>
          <w:lang w:val="en-US" w:bidi="th-TH"/>
        </w:rPr>
        <w:t>Transactions related to business combination are as follows:</w:t>
      </w:r>
    </w:p>
    <w:p w:rsidR="00762164" w:rsidRPr="003947E3" w:rsidRDefault="00762164" w:rsidP="00762164">
      <w:pPr>
        <w:spacing w:line="240" w:lineRule="auto"/>
        <w:ind w:left="540"/>
        <w:jc w:val="thaiDistribute"/>
        <w:rPr>
          <w:rFonts w:cs="Arial"/>
          <w:sz w:val="18"/>
          <w:szCs w:val="18"/>
        </w:rPr>
      </w:pPr>
    </w:p>
    <w:p w:rsidR="00762164" w:rsidRPr="003947E3" w:rsidRDefault="00762164" w:rsidP="00762164">
      <w:pPr>
        <w:spacing w:line="240" w:lineRule="auto"/>
        <w:ind w:left="540"/>
        <w:jc w:val="thaiDistribute"/>
        <w:rPr>
          <w:rFonts w:cs="Arial"/>
          <w:sz w:val="18"/>
          <w:szCs w:val="18"/>
          <w:rtl/>
          <w:cs/>
        </w:rPr>
      </w:pPr>
    </w:p>
    <w:p w:rsidR="00762164" w:rsidRPr="003947E3" w:rsidRDefault="0069553B" w:rsidP="00762164">
      <w:pPr>
        <w:spacing w:line="240" w:lineRule="auto"/>
        <w:ind w:left="1080" w:hanging="540"/>
        <w:jc w:val="thaiDistribute"/>
        <w:rPr>
          <w:rFonts w:cs="Arial"/>
          <w:b/>
          <w:bCs/>
          <w:sz w:val="18"/>
          <w:szCs w:val="18"/>
          <w:rtl/>
          <w:cs/>
        </w:rPr>
      </w:pPr>
      <w:r>
        <w:rPr>
          <w:rFonts w:cs="Arial"/>
          <w:b/>
          <w:bCs/>
          <w:sz w:val="18"/>
          <w:szCs w:val="18"/>
        </w:rPr>
        <w:t>18</w:t>
      </w:r>
      <w:r w:rsidR="00762164" w:rsidRPr="003947E3">
        <w:rPr>
          <w:rFonts w:cs="Arial"/>
          <w:b/>
          <w:bCs/>
          <w:sz w:val="18"/>
          <w:szCs w:val="18"/>
        </w:rPr>
        <w:t>.1</w:t>
      </w:r>
      <w:r w:rsidR="00762164" w:rsidRPr="003947E3">
        <w:rPr>
          <w:rFonts w:cs="Arial"/>
          <w:b/>
          <w:bCs/>
          <w:sz w:val="18"/>
          <w:szCs w:val="18"/>
        </w:rPr>
        <w:tab/>
      </w:r>
      <w:r w:rsidR="00762164" w:rsidRPr="003947E3">
        <w:rPr>
          <w:rFonts w:cs="Arial"/>
          <w:b/>
          <w:bCs/>
          <w:sz w:val="18"/>
          <w:szCs w:val="18"/>
          <w:lang w:bidi="th-TH"/>
        </w:rPr>
        <w:t>Transactions at business acquisition date</w:t>
      </w:r>
    </w:p>
    <w:p w:rsidR="00762164" w:rsidRPr="003947E3" w:rsidRDefault="00762164" w:rsidP="00762164">
      <w:pPr>
        <w:spacing w:line="240" w:lineRule="auto"/>
        <w:ind w:left="1080"/>
        <w:jc w:val="thaiDistribute"/>
        <w:rPr>
          <w:rFonts w:cs="Arial"/>
          <w:sz w:val="18"/>
          <w:szCs w:val="18"/>
        </w:rPr>
      </w:pPr>
    </w:p>
    <w:p w:rsidR="00762164" w:rsidRPr="003947E3" w:rsidRDefault="00762164" w:rsidP="00762164">
      <w:pPr>
        <w:spacing w:line="240" w:lineRule="auto"/>
        <w:ind w:left="1080"/>
        <w:jc w:val="thaiDistribute"/>
        <w:rPr>
          <w:rFonts w:cs="Arial"/>
          <w:sz w:val="18"/>
          <w:szCs w:val="18"/>
          <w:rtl/>
          <w:cs/>
        </w:rPr>
      </w:pPr>
      <w:r w:rsidRPr="003947E3">
        <w:rPr>
          <w:rFonts w:cs="Arial"/>
          <w:sz w:val="18"/>
          <w:szCs w:val="18"/>
          <w:lang w:bidi="th-TH"/>
        </w:rPr>
        <w:t>Consideration paid to FC Group and identifiable assets and liabilities assumed at the acquisition date are</w:t>
      </w:r>
      <w:r w:rsidRPr="003947E3">
        <w:rPr>
          <w:rFonts w:cs="Arial"/>
          <w:sz w:val="18"/>
          <w:szCs w:val="18"/>
          <w:lang w:bidi="th-TH"/>
        </w:rPr>
        <w:br/>
        <w:t>as follows:</w:t>
      </w:r>
    </w:p>
    <w:p w:rsidR="00762164" w:rsidRPr="003947E3" w:rsidRDefault="00762164" w:rsidP="00762164">
      <w:pPr>
        <w:tabs>
          <w:tab w:val="left" w:pos="713"/>
        </w:tabs>
        <w:spacing w:line="240" w:lineRule="auto"/>
        <w:ind w:left="1080"/>
        <w:jc w:val="thaiDistribute"/>
        <w:rPr>
          <w:rFonts w:cs="Arial"/>
          <w:sz w:val="18"/>
          <w:szCs w:val="18"/>
          <w:rtl/>
          <w:cs/>
        </w:rPr>
      </w:pPr>
    </w:p>
    <w:tbl>
      <w:tblPr>
        <w:tblW w:w="9360" w:type="dxa"/>
        <w:tblInd w:w="116" w:type="dxa"/>
        <w:tblLayout w:type="fixed"/>
        <w:tblLook w:val="0000" w:firstRow="0" w:lastRow="0" w:firstColumn="0" w:lastColumn="0" w:noHBand="0" w:noVBand="0"/>
      </w:tblPr>
      <w:tblGrid>
        <w:gridCol w:w="7776"/>
        <w:gridCol w:w="1584"/>
      </w:tblGrid>
      <w:tr w:rsidR="00762164" w:rsidRPr="003947E3" w:rsidTr="00AA234A">
        <w:trPr>
          <w:cantSplit/>
        </w:trPr>
        <w:tc>
          <w:tcPr>
            <w:tcW w:w="7776" w:type="dxa"/>
            <w:vAlign w:val="bottom"/>
          </w:tcPr>
          <w:p w:rsidR="00762164" w:rsidRPr="003947E3" w:rsidRDefault="00762164" w:rsidP="00AA234A">
            <w:pPr>
              <w:spacing w:line="240" w:lineRule="auto"/>
              <w:ind w:left="874"/>
              <w:rPr>
                <w:rFonts w:cs="Arial"/>
                <w:sz w:val="18"/>
                <w:szCs w:val="18"/>
                <w:rtl/>
                <w:cs/>
              </w:rPr>
            </w:pPr>
          </w:p>
        </w:tc>
        <w:tc>
          <w:tcPr>
            <w:tcW w:w="1584" w:type="dxa"/>
            <w:vAlign w:val="bottom"/>
          </w:tcPr>
          <w:p w:rsidR="00762164" w:rsidRPr="003947E3" w:rsidRDefault="00762164" w:rsidP="00AA234A">
            <w:pPr>
              <w:pBdr>
                <w:bottom w:val="single" w:sz="4" w:space="1" w:color="000000"/>
              </w:pBdr>
              <w:spacing w:line="240" w:lineRule="auto"/>
              <w:ind w:right="-72"/>
              <w:jc w:val="right"/>
              <w:rPr>
                <w:rFonts w:cs="Arial"/>
                <w:b/>
                <w:bCs/>
                <w:sz w:val="18"/>
                <w:szCs w:val="18"/>
              </w:rPr>
            </w:pPr>
            <w:r w:rsidRPr="003947E3">
              <w:rPr>
                <w:rFonts w:cs="Arial"/>
                <w:b/>
                <w:bCs/>
                <w:sz w:val="18"/>
                <w:szCs w:val="18"/>
              </w:rPr>
              <w:t xml:space="preserve">Consolidated financial statement </w:t>
            </w:r>
          </w:p>
          <w:p w:rsidR="00762164" w:rsidRPr="003947E3" w:rsidRDefault="00762164" w:rsidP="00AA234A">
            <w:pPr>
              <w:pBdr>
                <w:bottom w:val="single" w:sz="4" w:space="1" w:color="000000"/>
              </w:pBdr>
              <w:spacing w:line="240" w:lineRule="auto"/>
              <w:ind w:right="-72"/>
              <w:jc w:val="right"/>
              <w:rPr>
                <w:rFonts w:cs="Arial"/>
                <w:sz w:val="18"/>
                <w:szCs w:val="18"/>
              </w:rPr>
            </w:pPr>
            <w:r w:rsidRPr="003947E3">
              <w:rPr>
                <w:rFonts w:cs="Arial"/>
                <w:b/>
                <w:bCs/>
                <w:sz w:val="18"/>
                <w:szCs w:val="18"/>
              </w:rPr>
              <w:t>Baht Thousand</w:t>
            </w:r>
          </w:p>
        </w:tc>
      </w:tr>
      <w:tr w:rsidR="00762164" w:rsidRPr="003947E3" w:rsidTr="00AA234A">
        <w:trPr>
          <w:cantSplit/>
        </w:trPr>
        <w:tc>
          <w:tcPr>
            <w:tcW w:w="7776" w:type="dxa"/>
            <w:vAlign w:val="bottom"/>
          </w:tcPr>
          <w:p w:rsidR="00762164" w:rsidRPr="003947E3" w:rsidRDefault="00762164" w:rsidP="00AA234A">
            <w:pPr>
              <w:spacing w:line="240" w:lineRule="auto"/>
              <w:ind w:left="874"/>
              <w:jc w:val="thaiDistribute"/>
              <w:rPr>
                <w:rFonts w:cs="Arial"/>
                <w:sz w:val="12"/>
                <w:szCs w:val="12"/>
                <w:rtl/>
                <w:cs/>
              </w:rPr>
            </w:pPr>
          </w:p>
        </w:tc>
        <w:tc>
          <w:tcPr>
            <w:tcW w:w="1584" w:type="dxa"/>
            <w:vAlign w:val="bottom"/>
          </w:tcPr>
          <w:p w:rsidR="00762164" w:rsidRPr="003947E3" w:rsidRDefault="00762164" w:rsidP="00AA234A">
            <w:pPr>
              <w:spacing w:line="240" w:lineRule="auto"/>
              <w:ind w:right="-72"/>
              <w:jc w:val="right"/>
              <w:rPr>
                <w:rFonts w:cs="Arial"/>
                <w:sz w:val="12"/>
                <w:szCs w:val="12"/>
                <w:lang w:val="en-US"/>
              </w:rPr>
            </w:pPr>
          </w:p>
        </w:tc>
      </w:tr>
      <w:tr w:rsidR="00762164" w:rsidRPr="003947E3" w:rsidTr="00AA234A">
        <w:trPr>
          <w:cantSplit/>
        </w:trPr>
        <w:tc>
          <w:tcPr>
            <w:tcW w:w="7776" w:type="dxa"/>
            <w:vAlign w:val="bottom"/>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 xml:space="preserve">Recognised amounts of identifiable assets </w:t>
            </w:r>
            <w:proofErr w:type="gramStart"/>
            <w:r w:rsidRPr="003947E3">
              <w:rPr>
                <w:rFonts w:cs="Arial"/>
                <w:sz w:val="18"/>
                <w:szCs w:val="18"/>
                <w:lang w:bidi="th-TH"/>
              </w:rPr>
              <w:t>acquired</w:t>
            </w:r>
            <w:proofErr w:type="gramEnd"/>
            <w:r w:rsidRPr="003947E3">
              <w:rPr>
                <w:rFonts w:cs="Arial"/>
                <w:sz w:val="18"/>
                <w:szCs w:val="18"/>
                <w:lang w:bidi="th-TH"/>
              </w:rPr>
              <w:t xml:space="preserve"> and liabilities assumed</w:t>
            </w:r>
          </w:p>
        </w:tc>
        <w:tc>
          <w:tcPr>
            <w:tcW w:w="1584" w:type="dxa"/>
            <w:vAlign w:val="bottom"/>
          </w:tcPr>
          <w:p w:rsidR="00762164" w:rsidRPr="003947E3" w:rsidRDefault="00762164" w:rsidP="00AA234A">
            <w:pPr>
              <w:spacing w:line="240" w:lineRule="auto"/>
              <w:ind w:right="-72"/>
              <w:jc w:val="right"/>
              <w:rPr>
                <w:rFonts w:cs="Arial"/>
                <w:sz w:val="18"/>
                <w:szCs w:val="18"/>
                <w:lang w:val="en-US"/>
              </w:rPr>
            </w:pPr>
          </w:p>
        </w:tc>
      </w:tr>
      <w:tr w:rsidR="00762164" w:rsidRPr="003947E3" w:rsidTr="00AA234A">
        <w:trPr>
          <w:cantSplit/>
        </w:trPr>
        <w:tc>
          <w:tcPr>
            <w:tcW w:w="7776" w:type="dxa"/>
            <w:vAlign w:val="bottom"/>
          </w:tcPr>
          <w:p w:rsidR="00762164" w:rsidRPr="003947E3" w:rsidRDefault="00762164" w:rsidP="00AA234A">
            <w:pPr>
              <w:spacing w:line="240" w:lineRule="auto"/>
              <w:ind w:left="874"/>
              <w:jc w:val="thaiDistribute"/>
              <w:rPr>
                <w:rFonts w:cs="Arial"/>
                <w:sz w:val="12"/>
                <w:szCs w:val="12"/>
                <w:rtl/>
                <w:cs/>
              </w:rPr>
            </w:pPr>
          </w:p>
        </w:tc>
        <w:tc>
          <w:tcPr>
            <w:tcW w:w="1584" w:type="dxa"/>
            <w:vAlign w:val="bottom"/>
          </w:tcPr>
          <w:p w:rsidR="00762164" w:rsidRPr="003947E3" w:rsidRDefault="00762164" w:rsidP="00AA234A">
            <w:pPr>
              <w:spacing w:line="240" w:lineRule="auto"/>
              <w:ind w:right="-72"/>
              <w:jc w:val="right"/>
              <w:rPr>
                <w:rFonts w:cs="Arial"/>
                <w:sz w:val="12"/>
                <w:szCs w:val="12"/>
                <w:lang w:val="en-US"/>
              </w:rPr>
            </w:pPr>
          </w:p>
        </w:tc>
      </w:tr>
      <w:tr w:rsidR="00762164" w:rsidRPr="003947E3" w:rsidTr="00AA234A">
        <w:trPr>
          <w:cantSplit/>
        </w:trPr>
        <w:tc>
          <w:tcPr>
            <w:tcW w:w="7776" w:type="dxa"/>
            <w:vAlign w:val="bottom"/>
          </w:tcPr>
          <w:p w:rsidR="00762164" w:rsidRPr="003947E3" w:rsidRDefault="00762164" w:rsidP="00AA234A">
            <w:pPr>
              <w:spacing w:line="240" w:lineRule="auto"/>
              <w:ind w:left="874"/>
              <w:jc w:val="thaiDistribute"/>
              <w:rPr>
                <w:rFonts w:cs="Arial"/>
                <w:sz w:val="18"/>
                <w:szCs w:val="18"/>
                <w:rtl/>
                <w:cs/>
              </w:rPr>
            </w:pPr>
            <w:r w:rsidRPr="003947E3">
              <w:rPr>
                <w:rFonts w:cs="Arial"/>
                <w:b/>
                <w:bCs/>
                <w:sz w:val="18"/>
                <w:szCs w:val="18"/>
                <w:lang w:bidi="th-TH"/>
              </w:rPr>
              <w:t>Assets</w:t>
            </w:r>
          </w:p>
        </w:tc>
        <w:tc>
          <w:tcPr>
            <w:tcW w:w="1584" w:type="dxa"/>
            <w:vAlign w:val="bottom"/>
          </w:tcPr>
          <w:p w:rsidR="00762164" w:rsidRPr="003947E3" w:rsidRDefault="00762164" w:rsidP="00AA234A">
            <w:pPr>
              <w:spacing w:line="240" w:lineRule="auto"/>
              <w:ind w:right="-72"/>
              <w:jc w:val="right"/>
              <w:rPr>
                <w:rFonts w:cs="Arial"/>
                <w:sz w:val="18"/>
                <w:szCs w:val="18"/>
                <w:lang w:val="en-US"/>
              </w:rPr>
            </w:pP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Cash and cash equivalents</w:t>
            </w:r>
          </w:p>
        </w:tc>
        <w:tc>
          <w:tcPr>
            <w:tcW w:w="1584" w:type="dxa"/>
            <w:vAlign w:val="bottom"/>
          </w:tcPr>
          <w:p w:rsidR="00762164" w:rsidRPr="003947E3" w:rsidRDefault="00762164" w:rsidP="00AA234A">
            <w:pPr>
              <w:spacing w:line="240" w:lineRule="auto"/>
              <w:ind w:right="-72"/>
              <w:jc w:val="right"/>
              <w:rPr>
                <w:rFonts w:cs="Arial"/>
                <w:sz w:val="18"/>
                <w:szCs w:val="18"/>
                <w:lang w:val="en-US"/>
              </w:rPr>
            </w:pPr>
            <w:r w:rsidRPr="003947E3">
              <w:rPr>
                <w:rFonts w:cs="Arial"/>
                <w:sz w:val="18"/>
                <w:szCs w:val="18"/>
              </w:rPr>
              <w:t>283</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Trade and other receivables</w:t>
            </w:r>
          </w:p>
        </w:tc>
        <w:tc>
          <w:tcPr>
            <w:tcW w:w="1584" w:type="dxa"/>
            <w:vAlign w:val="bottom"/>
          </w:tcPr>
          <w:p w:rsidR="00762164" w:rsidRPr="003947E3" w:rsidRDefault="00762164" w:rsidP="00AA234A">
            <w:pPr>
              <w:spacing w:line="240" w:lineRule="auto"/>
              <w:ind w:right="-72"/>
              <w:jc w:val="right"/>
              <w:rPr>
                <w:rFonts w:cs="Arial"/>
                <w:sz w:val="18"/>
                <w:szCs w:val="18"/>
                <w:lang w:val="en-US"/>
              </w:rPr>
            </w:pPr>
            <w:r w:rsidRPr="003947E3">
              <w:rPr>
                <w:rFonts w:cs="Arial"/>
                <w:sz w:val="18"/>
                <w:szCs w:val="18"/>
              </w:rPr>
              <w:t>162</w:t>
            </w:r>
            <w:r w:rsidRPr="003947E3">
              <w:rPr>
                <w:rFonts w:cs="Arial"/>
                <w:sz w:val="18"/>
                <w:szCs w:val="18"/>
                <w:lang w:val="en-US"/>
              </w:rPr>
              <w:t>,</w:t>
            </w:r>
            <w:r w:rsidRPr="003947E3">
              <w:rPr>
                <w:rFonts w:cs="Arial"/>
                <w:sz w:val="18"/>
                <w:szCs w:val="18"/>
              </w:rPr>
              <w:t>312</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Short-term loans to third part</w:t>
            </w:r>
            <w:r w:rsidR="00E7724F">
              <w:rPr>
                <w:rFonts w:cs="Arial"/>
                <w:sz w:val="18"/>
                <w:szCs w:val="18"/>
                <w:lang w:bidi="th-TH"/>
              </w:rPr>
              <w:t>ies</w:t>
            </w:r>
          </w:p>
        </w:tc>
        <w:tc>
          <w:tcPr>
            <w:tcW w:w="1584" w:type="dxa"/>
            <w:vAlign w:val="bottom"/>
          </w:tcPr>
          <w:p w:rsidR="00762164" w:rsidRPr="003947E3" w:rsidRDefault="00762164" w:rsidP="00AA234A">
            <w:pPr>
              <w:spacing w:line="240" w:lineRule="auto"/>
              <w:ind w:right="-72"/>
              <w:jc w:val="right"/>
              <w:rPr>
                <w:rFonts w:cs="Arial"/>
                <w:sz w:val="18"/>
                <w:szCs w:val="18"/>
              </w:rPr>
            </w:pPr>
            <w:r w:rsidRPr="003947E3">
              <w:rPr>
                <w:rFonts w:cs="Arial"/>
                <w:sz w:val="18"/>
                <w:szCs w:val="18"/>
              </w:rPr>
              <w:t>4,636</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Other current assets</w:t>
            </w:r>
          </w:p>
        </w:tc>
        <w:tc>
          <w:tcPr>
            <w:tcW w:w="1584" w:type="dxa"/>
            <w:vAlign w:val="bottom"/>
          </w:tcPr>
          <w:p w:rsidR="00762164" w:rsidRPr="003947E3" w:rsidRDefault="00762164" w:rsidP="00AA234A">
            <w:pPr>
              <w:spacing w:line="240" w:lineRule="auto"/>
              <w:ind w:right="-72"/>
              <w:jc w:val="right"/>
              <w:rPr>
                <w:rFonts w:cs="Arial"/>
                <w:sz w:val="18"/>
                <w:szCs w:val="18"/>
                <w:lang w:val="en-US" w:bidi="th-TH"/>
              </w:rPr>
            </w:pPr>
            <w:r w:rsidRPr="003947E3">
              <w:rPr>
                <w:rFonts w:cs="Arial"/>
                <w:sz w:val="18"/>
                <w:szCs w:val="18"/>
                <w:lang w:bidi="th-TH"/>
              </w:rPr>
              <w:t>9,383</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Investments in associates</w:t>
            </w:r>
          </w:p>
        </w:tc>
        <w:tc>
          <w:tcPr>
            <w:tcW w:w="1584" w:type="dxa"/>
            <w:vAlign w:val="bottom"/>
          </w:tcPr>
          <w:p w:rsidR="00762164" w:rsidRPr="003947E3" w:rsidRDefault="00762164" w:rsidP="00AA234A">
            <w:pPr>
              <w:spacing w:line="240" w:lineRule="auto"/>
              <w:ind w:right="-72"/>
              <w:jc w:val="right"/>
              <w:rPr>
                <w:rFonts w:cs="Arial"/>
                <w:sz w:val="18"/>
                <w:szCs w:val="18"/>
                <w:lang w:val="en-US"/>
              </w:rPr>
            </w:pPr>
            <w:r w:rsidRPr="003947E3">
              <w:rPr>
                <w:rFonts w:cs="Arial"/>
                <w:sz w:val="18"/>
                <w:szCs w:val="18"/>
              </w:rPr>
              <w:t>95</w:t>
            </w:r>
            <w:r w:rsidRPr="003947E3">
              <w:rPr>
                <w:rFonts w:cs="Arial"/>
                <w:sz w:val="18"/>
                <w:szCs w:val="18"/>
                <w:lang w:val="en-US"/>
              </w:rPr>
              <w:t>,</w:t>
            </w:r>
            <w:r w:rsidRPr="003947E3">
              <w:rPr>
                <w:rFonts w:cs="Arial"/>
                <w:sz w:val="18"/>
                <w:szCs w:val="18"/>
              </w:rPr>
              <w:t>154</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Other investments</w:t>
            </w:r>
          </w:p>
        </w:tc>
        <w:tc>
          <w:tcPr>
            <w:tcW w:w="1584" w:type="dxa"/>
            <w:vAlign w:val="bottom"/>
          </w:tcPr>
          <w:p w:rsidR="00762164" w:rsidRPr="003947E3" w:rsidRDefault="00762164" w:rsidP="00AA234A">
            <w:pPr>
              <w:spacing w:line="240" w:lineRule="auto"/>
              <w:ind w:right="-72"/>
              <w:jc w:val="right"/>
              <w:rPr>
                <w:rFonts w:cs="Arial"/>
                <w:sz w:val="18"/>
                <w:szCs w:val="18"/>
              </w:rPr>
            </w:pPr>
            <w:r w:rsidRPr="003947E3">
              <w:rPr>
                <w:rFonts w:cs="Arial"/>
                <w:sz w:val="18"/>
                <w:szCs w:val="18"/>
              </w:rPr>
              <w:t>246,340</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Short-term loans to related parties</w:t>
            </w:r>
          </w:p>
        </w:tc>
        <w:tc>
          <w:tcPr>
            <w:tcW w:w="1584" w:type="dxa"/>
            <w:vAlign w:val="bottom"/>
          </w:tcPr>
          <w:p w:rsidR="00762164" w:rsidRPr="003947E3" w:rsidRDefault="00762164" w:rsidP="00AA234A">
            <w:pPr>
              <w:spacing w:line="240" w:lineRule="auto"/>
              <w:ind w:right="-72"/>
              <w:jc w:val="right"/>
              <w:rPr>
                <w:rFonts w:cs="Arial"/>
                <w:sz w:val="18"/>
                <w:szCs w:val="18"/>
              </w:rPr>
            </w:pPr>
            <w:r w:rsidRPr="003947E3">
              <w:rPr>
                <w:rFonts w:cs="Arial"/>
                <w:sz w:val="18"/>
                <w:szCs w:val="18"/>
              </w:rPr>
              <w:t>30,070</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Leasehold right of land</w:t>
            </w:r>
          </w:p>
        </w:tc>
        <w:tc>
          <w:tcPr>
            <w:tcW w:w="1584" w:type="dxa"/>
            <w:vAlign w:val="bottom"/>
          </w:tcPr>
          <w:p w:rsidR="00762164" w:rsidRPr="003947E3" w:rsidRDefault="00762164" w:rsidP="00AA234A">
            <w:pPr>
              <w:spacing w:line="240" w:lineRule="auto"/>
              <w:ind w:right="-72"/>
              <w:jc w:val="right"/>
              <w:rPr>
                <w:rFonts w:cs="Arial"/>
                <w:sz w:val="18"/>
                <w:szCs w:val="18"/>
              </w:rPr>
            </w:pPr>
            <w:r w:rsidRPr="003947E3">
              <w:rPr>
                <w:rFonts w:cs="Arial"/>
                <w:sz w:val="18"/>
                <w:szCs w:val="18"/>
              </w:rPr>
              <w:t>49,917</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Investment property</w:t>
            </w:r>
          </w:p>
        </w:tc>
        <w:tc>
          <w:tcPr>
            <w:tcW w:w="1584" w:type="dxa"/>
            <w:vAlign w:val="bottom"/>
          </w:tcPr>
          <w:p w:rsidR="00762164" w:rsidRPr="003947E3" w:rsidRDefault="00762164" w:rsidP="00AA234A">
            <w:pPr>
              <w:spacing w:line="240" w:lineRule="auto"/>
              <w:ind w:right="-72"/>
              <w:jc w:val="right"/>
              <w:rPr>
                <w:rFonts w:cs="Arial"/>
                <w:sz w:val="18"/>
                <w:szCs w:val="18"/>
              </w:rPr>
            </w:pPr>
            <w:r w:rsidRPr="003947E3">
              <w:rPr>
                <w:rFonts w:cs="Arial"/>
                <w:sz w:val="18"/>
                <w:szCs w:val="18"/>
              </w:rPr>
              <w:t>54,699</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Other non-current assets</w:t>
            </w:r>
          </w:p>
        </w:tc>
        <w:tc>
          <w:tcPr>
            <w:tcW w:w="1584" w:type="dxa"/>
            <w:vAlign w:val="bottom"/>
          </w:tcPr>
          <w:p w:rsidR="00762164" w:rsidRPr="003947E3" w:rsidRDefault="00762164" w:rsidP="00AA234A">
            <w:pPr>
              <w:spacing w:line="240" w:lineRule="auto"/>
              <w:ind w:right="-72"/>
              <w:jc w:val="right"/>
              <w:rPr>
                <w:rFonts w:cs="Arial"/>
                <w:sz w:val="18"/>
                <w:szCs w:val="18"/>
              </w:rPr>
            </w:pPr>
            <w:r w:rsidRPr="003947E3">
              <w:rPr>
                <w:rFonts w:cs="Arial"/>
                <w:sz w:val="18"/>
                <w:szCs w:val="18"/>
              </w:rPr>
              <w:t>700</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 xml:space="preserve">Receivable from guaranteed investment </w:t>
            </w:r>
            <w:r w:rsidRPr="003947E3">
              <w:rPr>
                <w:rFonts w:cs="Arial"/>
                <w:sz w:val="18"/>
                <w:szCs w:val="18"/>
              </w:rPr>
              <w:t>(</w:t>
            </w:r>
            <w:r w:rsidRPr="003947E3">
              <w:rPr>
                <w:rFonts w:cs="Arial"/>
                <w:sz w:val="18"/>
                <w:szCs w:val="18"/>
                <w:lang w:bidi="th-TH"/>
              </w:rPr>
              <w:t>Note</w:t>
            </w:r>
            <w:r w:rsidRPr="003947E3">
              <w:rPr>
                <w:rFonts w:cs="Arial"/>
                <w:sz w:val="18"/>
                <w:szCs w:val="18"/>
                <w:cs/>
                <w:lang w:bidi="th-TH"/>
              </w:rPr>
              <w:t xml:space="preserve"> </w:t>
            </w:r>
            <w:r w:rsidR="00E808D8">
              <w:rPr>
                <w:rFonts w:cs="Arial"/>
                <w:sz w:val="18"/>
                <w:szCs w:val="18"/>
                <w:lang w:bidi="th-TH"/>
              </w:rPr>
              <w:t>18</w:t>
            </w:r>
            <w:r w:rsidRPr="003947E3">
              <w:rPr>
                <w:rFonts w:cs="Arial"/>
                <w:sz w:val="18"/>
                <w:szCs w:val="18"/>
              </w:rPr>
              <w:t>.2)</w:t>
            </w:r>
          </w:p>
        </w:tc>
        <w:tc>
          <w:tcPr>
            <w:tcW w:w="1584" w:type="dxa"/>
            <w:vAlign w:val="bottom"/>
          </w:tcPr>
          <w:p w:rsidR="00762164" w:rsidRPr="003947E3" w:rsidRDefault="00762164" w:rsidP="00AA234A">
            <w:pPr>
              <w:spacing w:line="240" w:lineRule="auto"/>
              <w:ind w:right="-72"/>
              <w:jc w:val="right"/>
              <w:rPr>
                <w:rFonts w:cs="Arial"/>
                <w:sz w:val="18"/>
                <w:szCs w:val="18"/>
              </w:rPr>
            </w:pPr>
            <w:r w:rsidRPr="003947E3">
              <w:rPr>
                <w:rFonts w:cs="Arial"/>
                <w:sz w:val="18"/>
                <w:szCs w:val="18"/>
              </w:rPr>
              <w:t>586</w:t>
            </w:r>
            <w:r w:rsidRPr="003947E3">
              <w:rPr>
                <w:rFonts w:cs="Arial"/>
                <w:sz w:val="18"/>
                <w:szCs w:val="18"/>
                <w:lang w:val="en-US"/>
              </w:rPr>
              <w:t>,</w:t>
            </w:r>
            <w:r w:rsidRPr="003947E3">
              <w:rPr>
                <w:rFonts w:cs="Arial"/>
                <w:sz w:val="18"/>
                <w:szCs w:val="18"/>
              </w:rPr>
              <w:t>430</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p>
        </w:tc>
        <w:tc>
          <w:tcPr>
            <w:tcW w:w="1584" w:type="dxa"/>
            <w:vAlign w:val="bottom"/>
          </w:tcPr>
          <w:p w:rsidR="00762164" w:rsidRPr="003947E3" w:rsidRDefault="00762164" w:rsidP="00AA234A">
            <w:pPr>
              <w:spacing w:line="240" w:lineRule="auto"/>
              <w:ind w:right="-72"/>
              <w:jc w:val="right"/>
              <w:rPr>
                <w:rFonts w:cs="Arial"/>
                <w:sz w:val="18"/>
                <w:szCs w:val="18"/>
              </w:rPr>
            </w:pP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b/>
                <w:bCs/>
                <w:sz w:val="18"/>
                <w:szCs w:val="18"/>
                <w:rtl/>
                <w:cs/>
              </w:rPr>
            </w:pPr>
            <w:r w:rsidRPr="003947E3">
              <w:rPr>
                <w:rFonts w:cs="Arial"/>
                <w:b/>
                <w:bCs/>
                <w:sz w:val="18"/>
                <w:szCs w:val="18"/>
                <w:lang w:bidi="th-TH"/>
              </w:rPr>
              <w:t>Liabilities</w:t>
            </w:r>
          </w:p>
        </w:tc>
        <w:tc>
          <w:tcPr>
            <w:tcW w:w="1584" w:type="dxa"/>
            <w:vAlign w:val="bottom"/>
          </w:tcPr>
          <w:p w:rsidR="00762164" w:rsidRPr="003947E3" w:rsidRDefault="00762164" w:rsidP="00AA234A">
            <w:pPr>
              <w:spacing w:line="240" w:lineRule="auto"/>
              <w:ind w:right="-72"/>
              <w:jc w:val="right"/>
              <w:rPr>
                <w:rFonts w:cs="Arial"/>
                <w:sz w:val="18"/>
                <w:szCs w:val="18"/>
              </w:rPr>
            </w:pP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Bank overdraft</w:t>
            </w:r>
            <w:r w:rsidR="00E10C45">
              <w:rPr>
                <w:rFonts w:cs="Arial"/>
                <w:sz w:val="18"/>
                <w:szCs w:val="18"/>
                <w:lang w:bidi="th-TH"/>
              </w:rPr>
              <w:t>s</w:t>
            </w:r>
            <w:r w:rsidR="00636990">
              <w:rPr>
                <w:rFonts w:cs="Arial"/>
                <w:sz w:val="18"/>
                <w:szCs w:val="18"/>
                <w:lang w:bidi="th-TH"/>
              </w:rPr>
              <w:t xml:space="preserve"> from financial institutions</w:t>
            </w:r>
          </w:p>
        </w:tc>
        <w:tc>
          <w:tcPr>
            <w:tcW w:w="1584" w:type="dxa"/>
            <w:vAlign w:val="bottom"/>
          </w:tcPr>
          <w:p w:rsidR="00762164" w:rsidRPr="003947E3" w:rsidRDefault="00762164" w:rsidP="00AA234A">
            <w:pPr>
              <w:spacing w:line="240" w:lineRule="auto"/>
              <w:ind w:right="-72"/>
              <w:jc w:val="right"/>
              <w:rPr>
                <w:rFonts w:cs="Arial"/>
                <w:sz w:val="18"/>
                <w:szCs w:val="18"/>
              </w:rPr>
            </w:pPr>
            <w:r w:rsidRPr="003947E3">
              <w:rPr>
                <w:rFonts w:cs="Arial"/>
                <w:sz w:val="18"/>
                <w:szCs w:val="18"/>
              </w:rPr>
              <w:t>(30,105)</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Trade and other payables</w:t>
            </w:r>
          </w:p>
        </w:tc>
        <w:tc>
          <w:tcPr>
            <w:tcW w:w="1584" w:type="dxa"/>
            <w:vAlign w:val="bottom"/>
          </w:tcPr>
          <w:p w:rsidR="00762164" w:rsidRPr="003947E3" w:rsidRDefault="00762164" w:rsidP="00AA234A">
            <w:pPr>
              <w:spacing w:line="240" w:lineRule="auto"/>
              <w:ind w:right="-72"/>
              <w:jc w:val="right"/>
              <w:rPr>
                <w:rFonts w:cs="Arial"/>
                <w:sz w:val="18"/>
                <w:szCs w:val="18"/>
              </w:rPr>
            </w:pPr>
            <w:r w:rsidRPr="003947E3">
              <w:rPr>
                <w:rFonts w:cs="Arial"/>
                <w:sz w:val="18"/>
                <w:szCs w:val="18"/>
              </w:rPr>
              <w:t>(88,329)</w:t>
            </w:r>
          </w:p>
        </w:tc>
      </w:tr>
      <w:tr w:rsidR="00762164" w:rsidRPr="003947E3" w:rsidTr="00AA234A">
        <w:trPr>
          <w:cantSplit/>
        </w:trPr>
        <w:tc>
          <w:tcPr>
            <w:tcW w:w="7776" w:type="dxa"/>
          </w:tcPr>
          <w:p w:rsidR="00762164" w:rsidRPr="003947E3" w:rsidRDefault="003D3745" w:rsidP="00AA234A">
            <w:pPr>
              <w:spacing w:line="240" w:lineRule="auto"/>
              <w:ind w:left="874"/>
              <w:jc w:val="thaiDistribute"/>
              <w:rPr>
                <w:rFonts w:cs="Arial"/>
                <w:sz w:val="18"/>
                <w:szCs w:val="18"/>
                <w:rtl/>
                <w:cs/>
              </w:rPr>
            </w:pPr>
            <w:r>
              <w:rPr>
                <w:rFonts w:cs="Arial"/>
                <w:sz w:val="18"/>
                <w:szCs w:val="18"/>
                <w:lang w:bidi="th-TH"/>
              </w:rPr>
              <w:t>Bill of exchange</w:t>
            </w:r>
          </w:p>
        </w:tc>
        <w:tc>
          <w:tcPr>
            <w:tcW w:w="1584" w:type="dxa"/>
            <w:vAlign w:val="bottom"/>
          </w:tcPr>
          <w:p w:rsidR="00762164" w:rsidRPr="003947E3" w:rsidRDefault="00762164" w:rsidP="00AA234A">
            <w:pPr>
              <w:spacing w:line="240" w:lineRule="auto"/>
              <w:ind w:right="-72"/>
              <w:jc w:val="right"/>
              <w:rPr>
                <w:rFonts w:cs="Arial"/>
                <w:sz w:val="18"/>
                <w:szCs w:val="18"/>
              </w:rPr>
            </w:pPr>
            <w:r w:rsidRPr="003947E3">
              <w:rPr>
                <w:rFonts w:cs="Arial"/>
                <w:sz w:val="18"/>
                <w:szCs w:val="18"/>
              </w:rPr>
              <w:t>(310,749)</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Current portion of debentures</w:t>
            </w:r>
          </w:p>
        </w:tc>
        <w:tc>
          <w:tcPr>
            <w:tcW w:w="1584" w:type="dxa"/>
            <w:vAlign w:val="bottom"/>
          </w:tcPr>
          <w:p w:rsidR="00762164" w:rsidRPr="003947E3" w:rsidRDefault="00762164" w:rsidP="00AA234A">
            <w:pPr>
              <w:spacing w:line="240" w:lineRule="auto"/>
              <w:ind w:right="-72"/>
              <w:jc w:val="right"/>
              <w:rPr>
                <w:rFonts w:cs="Arial"/>
                <w:sz w:val="18"/>
                <w:szCs w:val="18"/>
              </w:rPr>
            </w:pPr>
            <w:r w:rsidRPr="003947E3">
              <w:rPr>
                <w:rFonts w:cs="Arial"/>
                <w:sz w:val="18"/>
                <w:szCs w:val="18"/>
              </w:rPr>
              <w:t>(200,000)</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Other current liabilities</w:t>
            </w:r>
          </w:p>
        </w:tc>
        <w:tc>
          <w:tcPr>
            <w:tcW w:w="1584" w:type="dxa"/>
            <w:vAlign w:val="bottom"/>
          </w:tcPr>
          <w:p w:rsidR="00762164" w:rsidRPr="003947E3" w:rsidRDefault="00762164" w:rsidP="00AA234A">
            <w:pPr>
              <w:spacing w:line="240" w:lineRule="auto"/>
              <w:ind w:right="-72"/>
              <w:jc w:val="right"/>
              <w:rPr>
                <w:rFonts w:cs="Arial"/>
                <w:sz w:val="18"/>
                <w:szCs w:val="18"/>
              </w:rPr>
            </w:pPr>
            <w:r w:rsidRPr="003947E3">
              <w:rPr>
                <w:rFonts w:cs="Arial"/>
                <w:sz w:val="18"/>
                <w:szCs w:val="18"/>
              </w:rPr>
              <w:t>(6,737)</w:t>
            </w: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lang w:bidi="th-TH"/>
              </w:rPr>
            </w:pPr>
            <w:r w:rsidRPr="003947E3">
              <w:rPr>
                <w:rFonts w:cs="Arial"/>
                <w:sz w:val="18"/>
                <w:szCs w:val="18"/>
                <w:lang w:bidi="th-TH"/>
              </w:rPr>
              <w:t>Short-term loans from related parties</w:t>
            </w:r>
          </w:p>
        </w:tc>
        <w:tc>
          <w:tcPr>
            <w:tcW w:w="1584" w:type="dxa"/>
            <w:vAlign w:val="bottom"/>
          </w:tcPr>
          <w:p w:rsidR="00762164" w:rsidRPr="003947E3" w:rsidRDefault="00762164" w:rsidP="00AA234A">
            <w:pPr>
              <w:pBdr>
                <w:bottom w:val="single" w:sz="4" w:space="1" w:color="auto"/>
              </w:pBdr>
              <w:spacing w:line="240" w:lineRule="auto"/>
              <w:ind w:right="-72"/>
              <w:jc w:val="right"/>
              <w:rPr>
                <w:rFonts w:cs="Arial"/>
                <w:sz w:val="18"/>
                <w:szCs w:val="18"/>
              </w:rPr>
            </w:pPr>
            <w:r w:rsidRPr="003947E3">
              <w:rPr>
                <w:rFonts w:cs="Arial"/>
                <w:sz w:val="18"/>
                <w:szCs w:val="18"/>
              </w:rPr>
              <w:t>(27,164)</w:t>
            </w:r>
          </w:p>
        </w:tc>
      </w:tr>
      <w:tr w:rsidR="00762164" w:rsidRPr="003947E3" w:rsidTr="00AA234A">
        <w:trPr>
          <w:cantSplit/>
        </w:trPr>
        <w:tc>
          <w:tcPr>
            <w:tcW w:w="7776" w:type="dxa"/>
            <w:vAlign w:val="bottom"/>
          </w:tcPr>
          <w:p w:rsidR="00762164" w:rsidRPr="003947E3" w:rsidRDefault="00762164" w:rsidP="00AA234A">
            <w:pPr>
              <w:spacing w:line="240" w:lineRule="auto"/>
              <w:ind w:left="874"/>
              <w:jc w:val="thaiDistribute"/>
              <w:rPr>
                <w:rFonts w:cs="Arial"/>
                <w:sz w:val="12"/>
                <w:szCs w:val="12"/>
                <w:rtl/>
                <w:cs/>
              </w:rPr>
            </w:pPr>
          </w:p>
        </w:tc>
        <w:tc>
          <w:tcPr>
            <w:tcW w:w="1584" w:type="dxa"/>
            <w:vAlign w:val="bottom"/>
          </w:tcPr>
          <w:p w:rsidR="00762164" w:rsidRPr="003947E3" w:rsidRDefault="00762164" w:rsidP="00AA234A">
            <w:pPr>
              <w:spacing w:line="240" w:lineRule="auto"/>
              <w:ind w:right="-72"/>
              <w:jc w:val="right"/>
              <w:rPr>
                <w:rFonts w:cs="Arial"/>
                <w:sz w:val="12"/>
                <w:szCs w:val="12"/>
                <w:lang w:val="en-US"/>
              </w:rPr>
            </w:pP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Identifiable net assets</w:t>
            </w:r>
          </w:p>
        </w:tc>
        <w:tc>
          <w:tcPr>
            <w:tcW w:w="1584" w:type="dxa"/>
            <w:vAlign w:val="bottom"/>
          </w:tcPr>
          <w:p w:rsidR="00762164" w:rsidRPr="003947E3" w:rsidRDefault="00762164" w:rsidP="00AA234A">
            <w:pPr>
              <w:pBdr>
                <w:bottom w:val="single" w:sz="4" w:space="1" w:color="auto"/>
              </w:pBdr>
              <w:spacing w:line="240" w:lineRule="auto"/>
              <w:ind w:right="-72"/>
              <w:jc w:val="right"/>
              <w:rPr>
                <w:rFonts w:cs="Arial"/>
                <w:sz w:val="18"/>
                <w:szCs w:val="18"/>
              </w:rPr>
            </w:pPr>
            <w:r w:rsidRPr="003947E3">
              <w:rPr>
                <w:rFonts w:cs="Arial"/>
                <w:sz w:val="18"/>
                <w:szCs w:val="18"/>
              </w:rPr>
              <w:t>576,840</w:t>
            </w:r>
          </w:p>
        </w:tc>
      </w:tr>
      <w:tr w:rsidR="00762164" w:rsidRPr="003947E3" w:rsidTr="00AA234A">
        <w:trPr>
          <w:cantSplit/>
        </w:trPr>
        <w:tc>
          <w:tcPr>
            <w:tcW w:w="7776" w:type="dxa"/>
            <w:vAlign w:val="bottom"/>
          </w:tcPr>
          <w:p w:rsidR="00762164" w:rsidRPr="003947E3" w:rsidRDefault="00762164" w:rsidP="00AA234A">
            <w:pPr>
              <w:spacing w:line="240" w:lineRule="auto"/>
              <w:ind w:left="874"/>
              <w:jc w:val="thaiDistribute"/>
              <w:rPr>
                <w:rFonts w:cs="Arial"/>
                <w:sz w:val="12"/>
                <w:szCs w:val="12"/>
                <w:rtl/>
                <w:cs/>
              </w:rPr>
            </w:pPr>
          </w:p>
        </w:tc>
        <w:tc>
          <w:tcPr>
            <w:tcW w:w="1584" w:type="dxa"/>
            <w:vAlign w:val="bottom"/>
          </w:tcPr>
          <w:p w:rsidR="00762164" w:rsidRPr="003947E3" w:rsidRDefault="00762164" w:rsidP="00AA234A">
            <w:pPr>
              <w:spacing w:line="240" w:lineRule="auto"/>
              <w:ind w:right="-72"/>
              <w:jc w:val="right"/>
              <w:rPr>
                <w:rFonts w:cs="Arial"/>
                <w:sz w:val="12"/>
                <w:szCs w:val="12"/>
                <w:lang w:val="en-US"/>
              </w:rPr>
            </w:pP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Consideration paid</w:t>
            </w:r>
          </w:p>
        </w:tc>
        <w:tc>
          <w:tcPr>
            <w:tcW w:w="1584" w:type="dxa"/>
            <w:vAlign w:val="bottom"/>
          </w:tcPr>
          <w:p w:rsidR="00762164" w:rsidRPr="003947E3" w:rsidRDefault="00762164" w:rsidP="00AA234A">
            <w:pPr>
              <w:pBdr>
                <w:bottom w:val="single" w:sz="4" w:space="1" w:color="auto"/>
              </w:pBdr>
              <w:spacing w:line="240" w:lineRule="auto"/>
              <w:ind w:right="-72"/>
              <w:jc w:val="right"/>
              <w:rPr>
                <w:rFonts w:cs="Arial"/>
                <w:sz w:val="18"/>
                <w:szCs w:val="18"/>
              </w:rPr>
            </w:pPr>
            <w:r w:rsidRPr="003947E3">
              <w:rPr>
                <w:rFonts w:cs="Arial"/>
                <w:sz w:val="18"/>
                <w:szCs w:val="18"/>
              </w:rPr>
              <w:t>576,840</w:t>
            </w:r>
          </w:p>
        </w:tc>
      </w:tr>
      <w:tr w:rsidR="00762164" w:rsidRPr="003947E3" w:rsidTr="00AA234A">
        <w:trPr>
          <w:cantSplit/>
        </w:trPr>
        <w:tc>
          <w:tcPr>
            <w:tcW w:w="7776" w:type="dxa"/>
            <w:vAlign w:val="bottom"/>
          </w:tcPr>
          <w:p w:rsidR="00762164" w:rsidRPr="003947E3" w:rsidRDefault="00762164" w:rsidP="00AA234A">
            <w:pPr>
              <w:spacing w:line="240" w:lineRule="auto"/>
              <w:ind w:left="874"/>
              <w:jc w:val="thaiDistribute"/>
              <w:rPr>
                <w:rFonts w:cs="Arial"/>
                <w:sz w:val="12"/>
                <w:szCs w:val="12"/>
                <w:rtl/>
                <w:cs/>
              </w:rPr>
            </w:pPr>
          </w:p>
        </w:tc>
        <w:tc>
          <w:tcPr>
            <w:tcW w:w="1584" w:type="dxa"/>
            <w:vAlign w:val="bottom"/>
          </w:tcPr>
          <w:p w:rsidR="00762164" w:rsidRPr="003947E3" w:rsidRDefault="00762164" w:rsidP="00AA234A">
            <w:pPr>
              <w:spacing w:line="240" w:lineRule="auto"/>
              <w:ind w:right="-72"/>
              <w:jc w:val="right"/>
              <w:rPr>
                <w:rFonts w:cs="Arial"/>
                <w:sz w:val="12"/>
                <w:szCs w:val="12"/>
                <w:lang w:val="en-US"/>
              </w:rPr>
            </w:pPr>
          </w:p>
        </w:tc>
      </w:tr>
      <w:tr w:rsidR="00762164" w:rsidRPr="003947E3" w:rsidTr="00AA234A">
        <w:trPr>
          <w:cantSplit/>
        </w:trPr>
        <w:tc>
          <w:tcPr>
            <w:tcW w:w="7776" w:type="dxa"/>
          </w:tcPr>
          <w:p w:rsidR="00762164" w:rsidRPr="003947E3" w:rsidRDefault="00762164" w:rsidP="00AA234A">
            <w:pPr>
              <w:spacing w:line="240" w:lineRule="auto"/>
              <w:ind w:left="874"/>
              <w:jc w:val="thaiDistribute"/>
              <w:rPr>
                <w:rFonts w:cs="Arial"/>
                <w:sz w:val="18"/>
                <w:szCs w:val="18"/>
                <w:rtl/>
                <w:cs/>
              </w:rPr>
            </w:pPr>
            <w:r w:rsidRPr="003947E3">
              <w:rPr>
                <w:rFonts w:cs="Arial"/>
                <w:sz w:val="18"/>
                <w:szCs w:val="18"/>
                <w:lang w:bidi="th-TH"/>
              </w:rPr>
              <w:t>Goodwill</w:t>
            </w:r>
          </w:p>
        </w:tc>
        <w:tc>
          <w:tcPr>
            <w:tcW w:w="1584" w:type="dxa"/>
            <w:vAlign w:val="bottom"/>
          </w:tcPr>
          <w:p w:rsidR="00762164" w:rsidRPr="003947E3" w:rsidRDefault="00762164" w:rsidP="00AA234A">
            <w:pPr>
              <w:pBdr>
                <w:bottom w:val="double" w:sz="4" w:space="1" w:color="auto"/>
              </w:pBdr>
              <w:spacing w:line="240" w:lineRule="auto"/>
              <w:ind w:right="-72"/>
              <w:jc w:val="right"/>
              <w:rPr>
                <w:rFonts w:cs="Arial"/>
                <w:sz w:val="18"/>
                <w:szCs w:val="18"/>
              </w:rPr>
            </w:pPr>
            <w:r w:rsidRPr="003947E3">
              <w:rPr>
                <w:rFonts w:cs="Arial"/>
                <w:sz w:val="18"/>
                <w:szCs w:val="18"/>
              </w:rPr>
              <w:t>-</w:t>
            </w:r>
          </w:p>
        </w:tc>
      </w:tr>
    </w:tbl>
    <w:p w:rsidR="00762164" w:rsidRPr="003947E3" w:rsidRDefault="00762164" w:rsidP="00762164">
      <w:pPr>
        <w:tabs>
          <w:tab w:val="left" w:pos="540"/>
        </w:tabs>
        <w:spacing w:line="240" w:lineRule="auto"/>
        <w:ind w:left="1080"/>
        <w:jc w:val="thaiDistribute"/>
        <w:rPr>
          <w:rFonts w:cs="Arial"/>
          <w:b/>
          <w:bCs/>
          <w:sz w:val="18"/>
          <w:szCs w:val="18"/>
        </w:rPr>
      </w:pPr>
    </w:p>
    <w:p w:rsidR="00762164" w:rsidRPr="003947E3" w:rsidRDefault="00762164" w:rsidP="00762164">
      <w:pPr>
        <w:pStyle w:val="Header"/>
        <w:tabs>
          <w:tab w:val="clear" w:pos="4153"/>
          <w:tab w:val="clear" w:pos="8306"/>
        </w:tabs>
        <w:spacing w:line="240" w:lineRule="auto"/>
        <w:ind w:left="1080"/>
        <w:jc w:val="thaiDistribute"/>
        <w:rPr>
          <w:rFonts w:cs="Arial"/>
          <w:sz w:val="18"/>
          <w:szCs w:val="18"/>
        </w:rPr>
      </w:pPr>
      <w:r w:rsidRPr="003947E3">
        <w:rPr>
          <w:rFonts w:cs="Arial"/>
          <w:sz w:val="18"/>
          <w:szCs w:val="18"/>
          <w:lang w:bidi="th-TH"/>
        </w:rPr>
        <w:t>The consideration paid is calculated from number of shares</w:t>
      </w:r>
      <w:r w:rsidR="00636990">
        <w:rPr>
          <w:rFonts w:cs="Arial"/>
          <w:sz w:val="18"/>
          <w:szCs w:val="18"/>
          <w:lang w:bidi="th-TH"/>
        </w:rPr>
        <w:t xml:space="preserve"> that has to be</w:t>
      </w:r>
      <w:r w:rsidRPr="003947E3">
        <w:rPr>
          <w:rFonts w:cs="Arial"/>
          <w:sz w:val="18"/>
          <w:szCs w:val="18"/>
          <w:lang w:bidi="th-TH"/>
        </w:rPr>
        <w:t xml:space="preserve"> issued by PRA to the former shareholders of FC Group, in order for the ownership proportion in the business </w:t>
      </w:r>
      <w:r w:rsidR="00636990">
        <w:rPr>
          <w:rFonts w:cs="Arial"/>
          <w:sz w:val="18"/>
          <w:szCs w:val="18"/>
          <w:lang w:bidi="th-TH"/>
        </w:rPr>
        <w:t xml:space="preserve">combination </w:t>
      </w:r>
      <w:r w:rsidR="0006112D" w:rsidRPr="00530BD1">
        <w:rPr>
          <w:rFonts w:cs="Arial"/>
          <w:sz w:val="18"/>
          <w:szCs w:val="18"/>
        </w:rPr>
        <w:t>equiv</w:t>
      </w:r>
      <w:r w:rsidR="0006112D">
        <w:rPr>
          <w:rFonts w:cs="Arial"/>
          <w:sz w:val="18"/>
          <w:szCs w:val="18"/>
        </w:rPr>
        <w:t>alent</w:t>
      </w:r>
      <w:r w:rsidR="00636990">
        <w:rPr>
          <w:rFonts w:cs="Arial"/>
          <w:sz w:val="18"/>
          <w:szCs w:val="18"/>
          <w:lang w:bidi="th-TH"/>
        </w:rPr>
        <w:t xml:space="preserve"> to </w:t>
      </w:r>
      <w:r w:rsidRPr="003947E3">
        <w:rPr>
          <w:rFonts w:cs="Arial"/>
          <w:sz w:val="18"/>
          <w:szCs w:val="18"/>
          <w:lang w:bidi="th-TH"/>
        </w:rPr>
        <w:t xml:space="preserve">the proportion after reverse acquisition, which is 576,840 ordinary shares of PRA presenting at the value amount of Baht 576.84 million which is the price agreed by acquirer and </w:t>
      </w:r>
      <w:proofErr w:type="spellStart"/>
      <w:r w:rsidRPr="003947E3">
        <w:rPr>
          <w:rFonts w:cs="Arial"/>
          <w:sz w:val="18"/>
          <w:szCs w:val="18"/>
          <w:lang w:bidi="th-TH"/>
        </w:rPr>
        <w:t>acquiree</w:t>
      </w:r>
      <w:proofErr w:type="spellEnd"/>
      <w:r w:rsidRPr="003947E3">
        <w:rPr>
          <w:rFonts w:cs="Arial"/>
          <w:sz w:val="18"/>
          <w:szCs w:val="18"/>
          <w:lang w:bidi="th-TH"/>
        </w:rPr>
        <w:t xml:space="preserve"> on the contract date. The Group is currently assessing the fair value of PRA’s shares as at the acquisition date, which is expected to be completed within 12 months from the acquisition date.</w:t>
      </w:r>
    </w:p>
    <w:p w:rsidR="00762164" w:rsidRPr="003947E3" w:rsidRDefault="00762164" w:rsidP="00762164">
      <w:pPr>
        <w:spacing w:line="240" w:lineRule="auto"/>
        <w:ind w:left="1080"/>
        <w:rPr>
          <w:rFonts w:cs="Arial"/>
          <w:sz w:val="18"/>
          <w:szCs w:val="18"/>
        </w:rPr>
      </w:pPr>
    </w:p>
    <w:p w:rsidR="00762164" w:rsidRDefault="00762164" w:rsidP="00762164">
      <w:pPr>
        <w:spacing w:line="240" w:lineRule="auto"/>
        <w:ind w:left="1080"/>
        <w:jc w:val="thaiDistribute"/>
        <w:rPr>
          <w:rFonts w:cs="Arial"/>
          <w:sz w:val="18"/>
          <w:szCs w:val="18"/>
          <w:lang w:bidi="th-TH"/>
        </w:rPr>
      </w:pPr>
      <w:r w:rsidRPr="003947E3">
        <w:rPr>
          <w:rFonts w:cs="Arial"/>
          <w:sz w:val="18"/>
          <w:szCs w:val="18"/>
          <w:lang w:bidi="th-TH"/>
        </w:rPr>
        <w:t xml:space="preserve">The difference between the agreed price and fair value of PRA’s shares issued for the business acquisition will be recognised as goodwill or bargain </w:t>
      </w:r>
      <w:proofErr w:type="gramStart"/>
      <w:r w:rsidRPr="003947E3">
        <w:rPr>
          <w:rFonts w:cs="Arial"/>
          <w:sz w:val="18"/>
          <w:szCs w:val="18"/>
          <w:lang w:bidi="th-TH"/>
        </w:rPr>
        <w:t>purchase, as the case may be</w:t>
      </w:r>
      <w:proofErr w:type="gramEnd"/>
      <w:r w:rsidRPr="003947E3">
        <w:rPr>
          <w:rFonts w:cs="Arial"/>
          <w:sz w:val="18"/>
          <w:szCs w:val="18"/>
          <w:lang w:bidi="th-TH"/>
        </w:rPr>
        <w:t>.</w:t>
      </w:r>
    </w:p>
    <w:p w:rsidR="00B271AC" w:rsidRDefault="00B271AC" w:rsidP="00762164">
      <w:pPr>
        <w:spacing w:line="240" w:lineRule="auto"/>
        <w:ind w:left="1080"/>
        <w:jc w:val="thaiDistribute"/>
        <w:rPr>
          <w:rFonts w:cs="Arial"/>
          <w:sz w:val="18"/>
          <w:szCs w:val="18"/>
          <w:lang w:bidi="th-TH"/>
        </w:rPr>
      </w:pPr>
    </w:p>
    <w:p w:rsidR="00B271AC" w:rsidRPr="003947E3" w:rsidRDefault="00B271AC" w:rsidP="00762164">
      <w:pPr>
        <w:spacing w:line="240" w:lineRule="auto"/>
        <w:ind w:left="1080"/>
        <w:jc w:val="thaiDistribute"/>
        <w:rPr>
          <w:rFonts w:cs="Arial"/>
          <w:sz w:val="18"/>
          <w:szCs w:val="18"/>
          <w:lang w:bidi="th-TH"/>
        </w:rPr>
      </w:pPr>
    </w:p>
    <w:p w:rsidR="003947E3" w:rsidRDefault="003947E3">
      <w:pPr>
        <w:spacing w:line="240" w:lineRule="auto"/>
        <w:rPr>
          <w:rFonts w:cs="Arial"/>
          <w:b/>
          <w:bCs/>
          <w:sz w:val="18"/>
          <w:szCs w:val="18"/>
        </w:rPr>
      </w:pPr>
      <w:r>
        <w:rPr>
          <w:rFonts w:cs="Arial"/>
          <w:b/>
          <w:bCs/>
          <w:sz w:val="18"/>
          <w:szCs w:val="18"/>
        </w:rPr>
        <w:br w:type="page"/>
      </w:r>
    </w:p>
    <w:p w:rsidR="003947E3" w:rsidRPr="005B2673" w:rsidRDefault="003947E3" w:rsidP="003947E3">
      <w:pPr>
        <w:spacing w:line="240" w:lineRule="auto"/>
        <w:rPr>
          <w:rFonts w:cs="Arial"/>
          <w:sz w:val="18"/>
          <w:szCs w:val="18"/>
        </w:rPr>
      </w:pPr>
    </w:p>
    <w:p w:rsidR="003947E3" w:rsidRPr="005B2673" w:rsidRDefault="003947E3" w:rsidP="003947E3">
      <w:pPr>
        <w:spacing w:line="240" w:lineRule="auto"/>
        <w:ind w:left="547" w:hanging="547"/>
        <w:jc w:val="thaiDistribute"/>
        <w:rPr>
          <w:rFonts w:eastAsia="MS Mincho" w:cs="Arial"/>
          <w:b/>
          <w:bCs/>
          <w:sz w:val="18"/>
          <w:szCs w:val="18"/>
          <w:lang w:bidi="th-TH"/>
        </w:rPr>
      </w:pPr>
    </w:p>
    <w:p w:rsidR="003947E3" w:rsidRPr="005B2673" w:rsidRDefault="0069553B" w:rsidP="003947E3">
      <w:pPr>
        <w:spacing w:line="240" w:lineRule="auto"/>
        <w:ind w:left="547" w:hanging="547"/>
        <w:jc w:val="thaiDistribute"/>
        <w:rPr>
          <w:rFonts w:eastAsia="MS Mincho" w:cs="Arial"/>
          <w:b/>
          <w:bCs/>
          <w:sz w:val="18"/>
          <w:szCs w:val="18"/>
          <w:lang w:bidi="th-TH"/>
        </w:rPr>
      </w:pPr>
      <w:r>
        <w:rPr>
          <w:rFonts w:eastAsia="MS Mincho" w:cs="Arial"/>
          <w:b/>
          <w:bCs/>
          <w:sz w:val="18"/>
          <w:szCs w:val="18"/>
          <w:lang w:bidi="th-TH"/>
        </w:rPr>
        <w:t>18</w:t>
      </w:r>
      <w:r w:rsidR="003947E3" w:rsidRPr="005B2673">
        <w:rPr>
          <w:rFonts w:eastAsia="MS Mincho" w:cs="Arial"/>
          <w:b/>
          <w:bCs/>
          <w:sz w:val="18"/>
          <w:szCs w:val="18"/>
          <w:lang w:bidi="th-TH"/>
        </w:rPr>
        <w:tab/>
        <w:t>Business combination</w:t>
      </w:r>
      <w:r w:rsidR="003947E3" w:rsidRPr="005B2673">
        <w:rPr>
          <w:rFonts w:eastAsia="MS Mincho" w:cs="Arial"/>
          <w:b/>
          <w:bCs/>
          <w:sz w:val="18"/>
          <w:szCs w:val="18"/>
          <w:cs/>
          <w:lang w:bidi="th-TH"/>
        </w:rPr>
        <w:t xml:space="preserve"> </w:t>
      </w:r>
      <w:r w:rsidR="003947E3" w:rsidRPr="005B2673">
        <w:rPr>
          <w:rFonts w:eastAsia="MS Mincho" w:cs="Arial"/>
          <w:sz w:val="18"/>
          <w:szCs w:val="18"/>
          <w:lang w:bidi="th-TH"/>
        </w:rPr>
        <w:t>(Cont’d)</w:t>
      </w:r>
    </w:p>
    <w:p w:rsidR="003947E3" w:rsidRPr="005B2673" w:rsidRDefault="003947E3" w:rsidP="003947E3">
      <w:pPr>
        <w:autoSpaceDE w:val="0"/>
        <w:autoSpaceDN w:val="0"/>
        <w:adjustRightInd w:val="0"/>
        <w:spacing w:line="240" w:lineRule="auto"/>
        <w:ind w:left="540" w:right="-97"/>
        <w:rPr>
          <w:rFonts w:cs="Arial"/>
          <w:sz w:val="18"/>
          <w:szCs w:val="18"/>
          <w:shd w:val="clear" w:color="auto" w:fill="FFFFFF"/>
        </w:rPr>
      </w:pPr>
    </w:p>
    <w:p w:rsidR="003947E3" w:rsidRPr="005B2673" w:rsidRDefault="003947E3" w:rsidP="003947E3">
      <w:pPr>
        <w:spacing w:line="240" w:lineRule="auto"/>
        <w:ind w:left="1080" w:hanging="540"/>
        <w:jc w:val="thaiDistribute"/>
        <w:rPr>
          <w:rFonts w:cs="Arial"/>
          <w:b/>
          <w:bCs/>
          <w:sz w:val="18"/>
          <w:szCs w:val="18"/>
        </w:rPr>
      </w:pPr>
    </w:p>
    <w:p w:rsidR="003947E3" w:rsidRPr="005B2673" w:rsidRDefault="003947E3" w:rsidP="003947E3">
      <w:pPr>
        <w:pStyle w:val="Header"/>
        <w:tabs>
          <w:tab w:val="clear" w:pos="4153"/>
          <w:tab w:val="clear" w:pos="8306"/>
        </w:tabs>
        <w:spacing w:line="240" w:lineRule="auto"/>
        <w:ind w:left="540"/>
        <w:jc w:val="thaiDistribute"/>
        <w:rPr>
          <w:rFonts w:cs="Arial"/>
          <w:sz w:val="18"/>
          <w:szCs w:val="18"/>
          <w:lang w:val="en-US"/>
        </w:rPr>
      </w:pPr>
      <w:r w:rsidRPr="005B2673">
        <w:rPr>
          <w:rFonts w:cs="Arial"/>
          <w:sz w:val="18"/>
          <w:szCs w:val="18"/>
          <w:lang w:val="en-US" w:bidi="th-TH"/>
        </w:rPr>
        <w:t>Transactions related to business combination are as follows: (Cont’d)</w:t>
      </w:r>
    </w:p>
    <w:p w:rsidR="00762164" w:rsidRPr="003947E3" w:rsidRDefault="00762164" w:rsidP="00762164">
      <w:pPr>
        <w:spacing w:line="240" w:lineRule="auto"/>
        <w:ind w:left="1080" w:hanging="540"/>
        <w:jc w:val="thaiDistribute"/>
        <w:rPr>
          <w:rFonts w:cs="Arial"/>
          <w:b/>
          <w:bCs/>
          <w:sz w:val="18"/>
          <w:szCs w:val="18"/>
          <w:lang w:val="en-US"/>
        </w:rPr>
      </w:pPr>
    </w:p>
    <w:p w:rsidR="00762164" w:rsidRPr="003947E3" w:rsidRDefault="00762164" w:rsidP="00762164">
      <w:pPr>
        <w:spacing w:line="240" w:lineRule="auto"/>
        <w:ind w:left="1080" w:hanging="540"/>
        <w:jc w:val="thaiDistribute"/>
        <w:rPr>
          <w:rFonts w:cs="Arial"/>
          <w:b/>
          <w:bCs/>
          <w:sz w:val="18"/>
          <w:szCs w:val="18"/>
          <w:lang w:val="en-US"/>
        </w:rPr>
      </w:pPr>
    </w:p>
    <w:p w:rsidR="00762164" w:rsidRPr="005B2673" w:rsidRDefault="0069553B" w:rsidP="00762164">
      <w:pPr>
        <w:spacing w:line="240" w:lineRule="auto"/>
        <w:ind w:left="1080" w:hanging="540"/>
        <w:jc w:val="thaiDistribute"/>
        <w:rPr>
          <w:rFonts w:cs="Arial"/>
          <w:b/>
          <w:bCs/>
          <w:sz w:val="18"/>
          <w:szCs w:val="18"/>
          <w:rtl/>
          <w:cs/>
        </w:rPr>
      </w:pPr>
      <w:r>
        <w:rPr>
          <w:rFonts w:cs="Arial"/>
          <w:b/>
          <w:bCs/>
          <w:sz w:val="18"/>
          <w:szCs w:val="18"/>
        </w:rPr>
        <w:t>18</w:t>
      </w:r>
      <w:r w:rsidR="00762164" w:rsidRPr="005B2673">
        <w:rPr>
          <w:rFonts w:cs="Arial"/>
          <w:b/>
          <w:bCs/>
          <w:sz w:val="18"/>
          <w:szCs w:val="18"/>
        </w:rPr>
        <w:t>.2</w:t>
      </w:r>
      <w:r w:rsidR="00762164" w:rsidRPr="005B2673">
        <w:rPr>
          <w:rFonts w:cs="Arial"/>
          <w:b/>
          <w:bCs/>
          <w:sz w:val="18"/>
          <w:szCs w:val="18"/>
          <w:rtl/>
          <w:cs/>
        </w:rPr>
        <w:tab/>
        <w:t>Receiv</w:t>
      </w:r>
      <w:r w:rsidR="00762164" w:rsidRPr="005B2673">
        <w:rPr>
          <w:rFonts w:cs="Arial"/>
          <w:b/>
          <w:bCs/>
          <w:sz w:val="18"/>
          <w:szCs w:val="18"/>
          <w:rtl/>
        </w:rPr>
        <w:t>a</w:t>
      </w:r>
      <w:r w:rsidR="00762164" w:rsidRPr="005B2673">
        <w:rPr>
          <w:rFonts w:cs="Arial"/>
          <w:b/>
          <w:bCs/>
          <w:sz w:val="18"/>
          <w:szCs w:val="18"/>
          <w:rtl/>
          <w:cs/>
        </w:rPr>
        <w:t xml:space="preserve">ble from </w:t>
      </w:r>
      <w:r w:rsidR="00762164" w:rsidRPr="005B2673">
        <w:rPr>
          <w:rFonts w:cs="Arial"/>
          <w:b/>
          <w:bCs/>
          <w:sz w:val="18"/>
          <w:szCs w:val="18"/>
          <w:rtl/>
        </w:rPr>
        <w:t>guaranteed investment</w:t>
      </w:r>
    </w:p>
    <w:p w:rsidR="00762164" w:rsidRPr="005B2673" w:rsidRDefault="00762164" w:rsidP="00762164">
      <w:pPr>
        <w:spacing w:line="240" w:lineRule="auto"/>
        <w:ind w:left="1080"/>
        <w:jc w:val="thaiDistribute"/>
        <w:rPr>
          <w:rFonts w:cs="Arial"/>
          <w:b/>
          <w:bCs/>
          <w:sz w:val="18"/>
          <w:szCs w:val="18"/>
        </w:rPr>
      </w:pPr>
    </w:p>
    <w:p w:rsidR="00762164" w:rsidRPr="005B2673" w:rsidRDefault="00762164" w:rsidP="00762164">
      <w:pPr>
        <w:spacing w:line="240" w:lineRule="auto"/>
        <w:ind w:left="1080"/>
        <w:jc w:val="thaiDistribute"/>
        <w:rPr>
          <w:rFonts w:cs="Arial"/>
          <w:sz w:val="18"/>
          <w:szCs w:val="18"/>
          <w:rtl/>
          <w:cs/>
          <w:lang w:val="en-US"/>
        </w:rPr>
      </w:pPr>
      <w:r w:rsidRPr="005B2673">
        <w:rPr>
          <w:rFonts w:cs="Arial"/>
          <w:sz w:val="18"/>
          <w:szCs w:val="18"/>
          <w:lang w:bidi="th-TH"/>
        </w:rPr>
        <w:t>Receivable from guaranteed investment at the business acquisition date is the difference of book value of FC Group’s identifiable net assets at the acquisition date which is lower than the guaranteed amount per agreement</w:t>
      </w:r>
      <w:r w:rsidRPr="005B2673">
        <w:rPr>
          <w:rFonts w:cs="Arial"/>
          <w:sz w:val="18"/>
          <w:szCs w:val="18"/>
        </w:rPr>
        <w:t>.</w:t>
      </w:r>
    </w:p>
    <w:p w:rsidR="00762164" w:rsidRPr="005B2673" w:rsidRDefault="00762164" w:rsidP="00762164">
      <w:pPr>
        <w:spacing w:line="240" w:lineRule="auto"/>
        <w:ind w:left="1080"/>
        <w:jc w:val="thaiDistribute"/>
        <w:rPr>
          <w:rFonts w:cs="Arial"/>
          <w:sz w:val="18"/>
          <w:szCs w:val="18"/>
        </w:rPr>
      </w:pPr>
    </w:p>
    <w:tbl>
      <w:tblPr>
        <w:tblW w:w="9288" w:type="dxa"/>
        <w:tblInd w:w="180" w:type="dxa"/>
        <w:tblLayout w:type="fixed"/>
        <w:tblLook w:val="01E0" w:firstRow="1" w:lastRow="1" w:firstColumn="1" w:lastColumn="1" w:noHBand="0" w:noVBand="0"/>
      </w:tblPr>
      <w:tblGrid>
        <w:gridCol w:w="6120"/>
        <w:gridCol w:w="1584"/>
        <w:gridCol w:w="1584"/>
      </w:tblGrid>
      <w:tr w:rsidR="00762164" w:rsidRPr="005B2673" w:rsidTr="00AA234A">
        <w:tc>
          <w:tcPr>
            <w:tcW w:w="6120" w:type="dxa"/>
            <w:vAlign w:val="bottom"/>
          </w:tcPr>
          <w:p w:rsidR="00762164" w:rsidRPr="005B2673" w:rsidRDefault="00762164" w:rsidP="00AA234A">
            <w:pPr>
              <w:spacing w:line="240" w:lineRule="auto"/>
              <w:ind w:left="795"/>
              <w:rPr>
                <w:rFonts w:cs="Arial"/>
                <w:b/>
                <w:bCs/>
                <w:sz w:val="18"/>
                <w:szCs w:val="18"/>
              </w:rPr>
            </w:pPr>
          </w:p>
          <w:p w:rsidR="00762164" w:rsidRPr="005B2673" w:rsidRDefault="00762164" w:rsidP="00AA234A">
            <w:pPr>
              <w:spacing w:line="240" w:lineRule="auto"/>
              <w:ind w:left="795"/>
              <w:rPr>
                <w:rFonts w:cs="Arial"/>
                <w:b/>
                <w:bCs/>
                <w:sz w:val="18"/>
                <w:szCs w:val="18"/>
                <w:rtl/>
                <w:cs/>
              </w:rPr>
            </w:pPr>
          </w:p>
        </w:tc>
        <w:tc>
          <w:tcPr>
            <w:tcW w:w="1584" w:type="dxa"/>
            <w:vAlign w:val="bottom"/>
          </w:tcPr>
          <w:p w:rsidR="00762164" w:rsidRPr="005B2673" w:rsidRDefault="00762164" w:rsidP="00AA234A">
            <w:pPr>
              <w:spacing w:line="240" w:lineRule="auto"/>
              <w:ind w:right="-72"/>
              <w:jc w:val="right"/>
              <w:rPr>
                <w:rFonts w:cs="Arial"/>
                <w:b/>
                <w:bCs/>
                <w:sz w:val="18"/>
                <w:szCs w:val="18"/>
              </w:rPr>
            </w:pPr>
            <w:proofErr w:type="gramStart"/>
            <w:r w:rsidRPr="005B2673">
              <w:rPr>
                <w:rFonts w:cs="Arial"/>
                <w:b/>
                <w:bCs/>
                <w:sz w:val="18"/>
                <w:szCs w:val="18"/>
              </w:rPr>
              <w:t>Consolidated</w:t>
            </w:r>
            <w:r w:rsidRPr="005B2673">
              <w:rPr>
                <w:rFonts w:cs="Arial"/>
                <w:b/>
                <w:bCs/>
                <w:sz w:val="18"/>
                <w:szCs w:val="18"/>
                <w:lang w:val="en-US"/>
              </w:rPr>
              <w:t xml:space="preserve"> </w:t>
            </w:r>
            <w:r w:rsidRPr="005B2673">
              <w:rPr>
                <w:rFonts w:cs="Arial"/>
                <w:b/>
                <w:bCs/>
                <w:sz w:val="18"/>
                <w:szCs w:val="18"/>
              </w:rPr>
              <w:t xml:space="preserve"> financial</w:t>
            </w:r>
            <w:proofErr w:type="gramEnd"/>
            <w:r w:rsidRPr="005B2673">
              <w:rPr>
                <w:rFonts w:cs="Arial"/>
                <w:b/>
                <w:bCs/>
                <w:sz w:val="18"/>
                <w:szCs w:val="18"/>
              </w:rPr>
              <w:t xml:space="preserve"> statements</w:t>
            </w:r>
          </w:p>
        </w:tc>
        <w:tc>
          <w:tcPr>
            <w:tcW w:w="1584" w:type="dxa"/>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lang w:val="en-US"/>
              </w:rPr>
              <w:t xml:space="preserve"> </w:t>
            </w:r>
            <w:r w:rsidRPr="005B2673">
              <w:rPr>
                <w:rFonts w:cs="Arial"/>
                <w:b/>
                <w:bCs/>
                <w:sz w:val="18"/>
                <w:szCs w:val="18"/>
              </w:rPr>
              <w:t>Separate financial statements</w:t>
            </w:r>
          </w:p>
        </w:tc>
      </w:tr>
      <w:tr w:rsidR="00762164" w:rsidRPr="005B2673" w:rsidTr="00AA234A">
        <w:tc>
          <w:tcPr>
            <w:tcW w:w="6120" w:type="dxa"/>
            <w:vAlign w:val="bottom"/>
          </w:tcPr>
          <w:p w:rsidR="00762164" w:rsidRPr="005B2673" w:rsidRDefault="00762164" w:rsidP="00AA234A">
            <w:pPr>
              <w:spacing w:line="240" w:lineRule="auto"/>
              <w:ind w:left="795"/>
              <w:rPr>
                <w:rFonts w:cs="Arial"/>
                <w:b/>
                <w:bCs/>
                <w:sz w:val="18"/>
                <w:szCs w:val="18"/>
                <w:rtl/>
                <w:cs/>
              </w:rPr>
            </w:pPr>
          </w:p>
        </w:tc>
        <w:tc>
          <w:tcPr>
            <w:tcW w:w="1584"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584"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5B2673" w:rsidTr="00AA234A">
        <w:tc>
          <w:tcPr>
            <w:tcW w:w="6120" w:type="dxa"/>
            <w:vAlign w:val="bottom"/>
          </w:tcPr>
          <w:p w:rsidR="00762164" w:rsidRPr="005B2673" w:rsidRDefault="00762164" w:rsidP="00AA234A">
            <w:pPr>
              <w:spacing w:line="240" w:lineRule="auto"/>
              <w:ind w:left="795"/>
              <w:rPr>
                <w:rFonts w:cs="Arial"/>
                <w:b/>
                <w:bCs/>
                <w:sz w:val="12"/>
                <w:szCs w:val="12"/>
                <w:rtl/>
                <w:cs/>
              </w:rPr>
            </w:pPr>
          </w:p>
        </w:tc>
        <w:tc>
          <w:tcPr>
            <w:tcW w:w="1584" w:type="dxa"/>
            <w:vAlign w:val="bottom"/>
          </w:tcPr>
          <w:p w:rsidR="00762164" w:rsidRPr="005B2673" w:rsidRDefault="00762164" w:rsidP="00AA234A">
            <w:pPr>
              <w:spacing w:line="240" w:lineRule="auto"/>
              <w:ind w:right="-72"/>
              <w:jc w:val="right"/>
              <w:rPr>
                <w:rFonts w:cs="Arial"/>
                <w:b/>
                <w:bCs/>
                <w:sz w:val="12"/>
                <w:szCs w:val="12"/>
              </w:rPr>
            </w:pPr>
          </w:p>
        </w:tc>
        <w:tc>
          <w:tcPr>
            <w:tcW w:w="1584" w:type="dxa"/>
            <w:vAlign w:val="bottom"/>
          </w:tcPr>
          <w:p w:rsidR="00762164" w:rsidRPr="005B2673" w:rsidRDefault="00762164" w:rsidP="00AA234A">
            <w:pPr>
              <w:spacing w:line="240" w:lineRule="auto"/>
              <w:ind w:right="-72"/>
              <w:jc w:val="right"/>
              <w:rPr>
                <w:rFonts w:cs="Arial"/>
                <w:b/>
                <w:bCs/>
                <w:sz w:val="12"/>
                <w:szCs w:val="12"/>
                <w:rtl/>
                <w:cs/>
              </w:rPr>
            </w:pPr>
          </w:p>
        </w:tc>
      </w:tr>
      <w:tr w:rsidR="00762164" w:rsidRPr="005B2673" w:rsidTr="00AA234A">
        <w:tc>
          <w:tcPr>
            <w:tcW w:w="6120" w:type="dxa"/>
            <w:vAlign w:val="bottom"/>
          </w:tcPr>
          <w:p w:rsidR="00762164" w:rsidRPr="007312D7" w:rsidRDefault="00762164" w:rsidP="00AA234A">
            <w:pPr>
              <w:spacing w:line="240" w:lineRule="auto"/>
              <w:ind w:left="795"/>
              <w:rPr>
                <w:rFonts w:cs="Arial"/>
                <w:b/>
                <w:bCs/>
                <w:i/>
                <w:iCs/>
                <w:sz w:val="18"/>
                <w:szCs w:val="18"/>
                <w:rtl/>
                <w:cs/>
              </w:rPr>
            </w:pPr>
            <w:r w:rsidRPr="007312D7">
              <w:rPr>
                <w:rFonts w:cs="Arial"/>
                <w:b/>
                <w:bCs/>
                <w:sz w:val="18"/>
                <w:szCs w:val="18"/>
                <w:lang w:bidi="th-TH"/>
              </w:rPr>
              <w:t>Guaranteed amount per agreement</w:t>
            </w:r>
          </w:p>
        </w:tc>
        <w:tc>
          <w:tcPr>
            <w:tcW w:w="1584" w:type="dxa"/>
            <w:shd w:val="clear" w:color="auto" w:fill="auto"/>
            <w:vAlign w:val="bottom"/>
          </w:tcPr>
          <w:p w:rsidR="00762164" w:rsidRPr="005B2673" w:rsidRDefault="00762164" w:rsidP="00AA234A">
            <w:pPr>
              <w:spacing w:line="240" w:lineRule="auto"/>
              <w:ind w:right="-72"/>
              <w:jc w:val="right"/>
              <w:rPr>
                <w:rFonts w:cs="Arial"/>
                <w:sz w:val="18"/>
                <w:szCs w:val="18"/>
              </w:rPr>
            </w:pPr>
            <w:r w:rsidRPr="005B2673">
              <w:rPr>
                <w:rFonts w:cs="Arial"/>
                <w:sz w:val="18"/>
                <w:szCs w:val="18"/>
              </w:rPr>
              <w:t>576,840</w:t>
            </w:r>
          </w:p>
        </w:tc>
        <w:tc>
          <w:tcPr>
            <w:tcW w:w="1584" w:type="dxa"/>
            <w:shd w:val="clear" w:color="auto" w:fill="auto"/>
            <w:vAlign w:val="bottom"/>
          </w:tcPr>
          <w:p w:rsidR="00762164" w:rsidRPr="005B2673" w:rsidRDefault="00762164" w:rsidP="00AA234A">
            <w:pPr>
              <w:spacing w:line="240" w:lineRule="auto"/>
              <w:ind w:right="-72"/>
              <w:jc w:val="right"/>
              <w:rPr>
                <w:rFonts w:cs="Arial"/>
                <w:sz w:val="18"/>
                <w:szCs w:val="18"/>
              </w:rPr>
            </w:pPr>
            <w:r w:rsidRPr="005B2673">
              <w:rPr>
                <w:rFonts w:cs="Arial"/>
                <w:sz w:val="18"/>
                <w:szCs w:val="18"/>
              </w:rPr>
              <w:t>-</w:t>
            </w:r>
          </w:p>
        </w:tc>
      </w:tr>
      <w:tr w:rsidR="00762164" w:rsidRPr="005B2673" w:rsidTr="00AA234A">
        <w:tc>
          <w:tcPr>
            <w:tcW w:w="6120" w:type="dxa"/>
            <w:vAlign w:val="bottom"/>
          </w:tcPr>
          <w:p w:rsidR="00762164" w:rsidRPr="005B2673" w:rsidRDefault="00762164" w:rsidP="00AA234A">
            <w:pPr>
              <w:spacing w:line="240" w:lineRule="auto"/>
              <w:ind w:left="795"/>
              <w:rPr>
                <w:rFonts w:cs="Arial"/>
                <w:sz w:val="18"/>
                <w:szCs w:val="18"/>
                <w:rtl/>
                <w:cs/>
              </w:rPr>
            </w:pPr>
            <w:r w:rsidRPr="005B2673">
              <w:rPr>
                <w:rFonts w:cs="Arial"/>
                <w:sz w:val="18"/>
                <w:szCs w:val="18"/>
                <w:lang w:bidi="th-TH"/>
              </w:rPr>
              <w:t>Book value of FC Group’s net liabilities at the acquisition date</w:t>
            </w:r>
          </w:p>
        </w:tc>
        <w:tc>
          <w:tcPr>
            <w:tcW w:w="1584" w:type="dxa"/>
            <w:shd w:val="clear" w:color="auto" w:fill="auto"/>
            <w:vAlign w:val="bottom"/>
          </w:tcPr>
          <w:p w:rsidR="00762164" w:rsidRPr="005B2673" w:rsidRDefault="00762164" w:rsidP="00AA234A">
            <w:pPr>
              <w:pBdr>
                <w:bottom w:val="single" w:sz="4" w:space="1" w:color="auto"/>
              </w:pBdr>
              <w:spacing w:line="240" w:lineRule="auto"/>
              <w:ind w:right="-72"/>
              <w:jc w:val="right"/>
              <w:rPr>
                <w:rFonts w:cs="Arial"/>
                <w:sz w:val="18"/>
                <w:szCs w:val="18"/>
              </w:rPr>
            </w:pPr>
            <w:r w:rsidRPr="005B2673">
              <w:rPr>
                <w:rFonts w:cs="Arial"/>
                <w:sz w:val="18"/>
                <w:szCs w:val="18"/>
              </w:rPr>
              <w:t>9,590</w:t>
            </w:r>
          </w:p>
        </w:tc>
        <w:tc>
          <w:tcPr>
            <w:tcW w:w="1584" w:type="dxa"/>
            <w:shd w:val="clear" w:color="auto" w:fill="auto"/>
            <w:vAlign w:val="bottom"/>
          </w:tcPr>
          <w:p w:rsidR="00762164" w:rsidRPr="005B2673" w:rsidRDefault="00762164" w:rsidP="00AA234A">
            <w:pPr>
              <w:pBdr>
                <w:bottom w:val="single" w:sz="4" w:space="1" w:color="auto"/>
              </w:pBdr>
              <w:spacing w:line="240" w:lineRule="auto"/>
              <w:ind w:right="-72"/>
              <w:jc w:val="right"/>
              <w:rPr>
                <w:rFonts w:cs="Arial"/>
                <w:sz w:val="18"/>
                <w:szCs w:val="18"/>
              </w:rPr>
            </w:pPr>
            <w:r w:rsidRPr="005B2673">
              <w:rPr>
                <w:rFonts w:cs="Arial"/>
                <w:sz w:val="18"/>
                <w:szCs w:val="18"/>
              </w:rPr>
              <w:t>-</w:t>
            </w:r>
          </w:p>
        </w:tc>
      </w:tr>
      <w:tr w:rsidR="00762164" w:rsidRPr="005B2673" w:rsidTr="00AA234A">
        <w:tc>
          <w:tcPr>
            <w:tcW w:w="6120" w:type="dxa"/>
            <w:vAlign w:val="bottom"/>
          </w:tcPr>
          <w:p w:rsidR="00762164" w:rsidRPr="005B2673" w:rsidRDefault="00762164" w:rsidP="00AA234A">
            <w:pPr>
              <w:spacing w:line="240" w:lineRule="auto"/>
              <w:ind w:left="795"/>
              <w:rPr>
                <w:rFonts w:cs="Arial"/>
                <w:b/>
                <w:bCs/>
                <w:sz w:val="12"/>
                <w:szCs w:val="12"/>
                <w:rtl/>
                <w:cs/>
              </w:rPr>
            </w:pPr>
          </w:p>
        </w:tc>
        <w:tc>
          <w:tcPr>
            <w:tcW w:w="1584" w:type="dxa"/>
            <w:vAlign w:val="bottom"/>
          </w:tcPr>
          <w:p w:rsidR="00762164" w:rsidRPr="005B2673" w:rsidRDefault="00762164" w:rsidP="00AA234A">
            <w:pPr>
              <w:spacing w:line="240" w:lineRule="auto"/>
              <w:ind w:right="-72"/>
              <w:jc w:val="right"/>
              <w:rPr>
                <w:rFonts w:cs="Arial"/>
                <w:b/>
                <w:bCs/>
                <w:sz w:val="12"/>
                <w:szCs w:val="12"/>
              </w:rPr>
            </w:pPr>
          </w:p>
        </w:tc>
        <w:tc>
          <w:tcPr>
            <w:tcW w:w="1584" w:type="dxa"/>
            <w:vAlign w:val="bottom"/>
          </w:tcPr>
          <w:p w:rsidR="00762164" w:rsidRPr="005B2673" w:rsidRDefault="00762164" w:rsidP="00AA234A">
            <w:pPr>
              <w:spacing w:line="240" w:lineRule="auto"/>
              <w:ind w:right="-72"/>
              <w:jc w:val="right"/>
              <w:rPr>
                <w:rFonts w:cs="Arial"/>
                <w:b/>
                <w:bCs/>
                <w:sz w:val="12"/>
                <w:szCs w:val="12"/>
                <w:rtl/>
                <w:cs/>
              </w:rPr>
            </w:pPr>
          </w:p>
        </w:tc>
      </w:tr>
      <w:tr w:rsidR="00762164" w:rsidRPr="005B2673" w:rsidTr="00AA234A">
        <w:tc>
          <w:tcPr>
            <w:tcW w:w="6120" w:type="dxa"/>
            <w:vAlign w:val="bottom"/>
          </w:tcPr>
          <w:p w:rsidR="00762164" w:rsidRPr="005B2673" w:rsidRDefault="00762164" w:rsidP="00AA234A">
            <w:pPr>
              <w:tabs>
                <w:tab w:val="left" w:pos="162"/>
              </w:tabs>
              <w:spacing w:line="240" w:lineRule="auto"/>
              <w:ind w:left="795" w:right="-218"/>
              <w:rPr>
                <w:rFonts w:cs="Arial"/>
                <w:sz w:val="18"/>
                <w:szCs w:val="18"/>
                <w:rtl/>
                <w:cs/>
              </w:rPr>
            </w:pPr>
            <w:r w:rsidRPr="005B2673">
              <w:rPr>
                <w:rFonts w:cs="Arial"/>
                <w:sz w:val="18"/>
                <w:szCs w:val="18"/>
                <w:lang w:bidi="th-TH"/>
              </w:rPr>
              <w:t>Receivable from guaranteed investment at the acquisition date</w:t>
            </w:r>
            <w:r w:rsidRPr="005B2673">
              <w:rPr>
                <w:rFonts w:cs="Arial"/>
                <w:sz w:val="18"/>
                <w:szCs w:val="18"/>
                <w:cs/>
                <w:lang w:bidi="th-TH"/>
              </w:rPr>
              <w:t xml:space="preserve"> </w:t>
            </w:r>
          </w:p>
        </w:tc>
        <w:tc>
          <w:tcPr>
            <w:tcW w:w="1584" w:type="dxa"/>
            <w:shd w:val="clear" w:color="auto" w:fill="auto"/>
            <w:vAlign w:val="bottom"/>
          </w:tcPr>
          <w:p w:rsidR="00762164" w:rsidRPr="005B2673" w:rsidRDefault="00762164" w:rsidP="007312D7">
            <w:pPr>
              <w:spacing w:line="240" w:lineRule="auto"/>
              <w:ind w:right="-72"/>
              <w:jc w:val="right"/>
              <w:rPr>
                <w:rFonts w:cs="Arial"/>
                <w:sz w:val="18"/>
                <w:szCs w:val="18"/>
                <w:rtl/>
                <w:cs/>
              </w:rPr>
            </w:pPr>
            <w:r w:rsidRPr="005B2673">
              <w:rPr>
                <w:rFonts w:cs="Arial"/>
                <w:sz w:val="18"/>
                <w:szCs w:val="18"/>
              </w:rPr>
              <w:t>586</w:t>
            </w:r>
            <w:r w:rsidRPr="005B2673">
              <w:rPr>
                <w:rFonts w:cs="Arial"/>
                <w:sz w:val="18"/>
                <w:szCs w:val="18"/>
                <w:lang w:val="en-US"/>
              </w:rPr>
              <w:t>,</w:t>
            </w:r>
            <w:r w:rsidRPr="005B2673">
              <w:rPr>
                <w:rFonts w:cs="Arial"/>
                <w:sz w:val="18"/>
                <w:szCs w:val="18"/>
              </w:rPr>
              <w:t>430</w:t>
            </w:r>
          </w:p>
        </w:tc>
        <w:tc>
          <w:tcPr>
            <w:tcW w:w="1584" w:type="dxa"/>
            <w:shd w:val="clear" w:color="auto" w:fill="auto"/>
            <w:vAlign w:val="bottom"/>
          </w:tcPr>
          <w:p w:rsidR="00762164" w:rsidRPr="005B2673" w:rsidRDefault="00762164" w:rsidP="007312D7">
            <w:pPr>
              <w:spacing w:line="240" w:lineRule="auto"/>
              <w:ind w:right="-72"/>
              <w:jc w:val="right"/>
              <w:rPr>
                <w:rFonts w:cs="Arial"/>
                <w:sz w:val="18"/>
                <w:szCs w:val="18"/>
                <w:rtl/>
                <w:cs/>
              </w:rPr>
            </w:pPr>
            <w:r w:rsidRPr="005B2673">
              <w:rPr>
                <w:rFonts w:cs="Arial"/>
                <w:sz w:val="18"/>
                <w:szCs w:val="18"/>
              </w:rPr>
              <w:t>-</w:t>
            </w:r>
          </w:p>
        </w:tc>
      </w:tr>
      <w:tr w:rsidR="00762164" w:rsidRPr="005B2673" w:rsidTr="00AA234A">
        <w:tc>
          <w:tcPr>
            <w:tcW w:w="6120" w:type="dxa"/>
            <w:vAlign w:val="bottom"/>
          </w:tcPr>
          <w:p w:rsidR="00762164" w:rsidRPr="005B2673" w:rsidRDefault="00762164" w:rsidP="00AA234A">
            <w:pPr>
              <w:spacing w:line="240" w:lineRule="auto"/>
              <w:ind w:left="795"/>
              <w:rPr>
                <w:rFonts w:cs="Arial"/>
                <w:b/>
                <w:bCs/>
                <w:sz w:val="18"/>
                <w:szCs w:val="18"/>
                <w:rtl/>
                <w:cs/>
              </w:rPr>
            </w:pPr>
          </w:p>
        </w:tc>
        <w:tc>
          <w:tcPr>
            <w:tcW w:w="1584" w:type="dxa"/>
            <w:shd w:val="clear" w:color="auto" w:fill="auto"/>
            <w:vAlign w:val="bottom"/>
          </w:tcPr>
          <w:p w:rsidR="00762164" w:rsidRPr="005B2673" w:rsidRDefault="00762164" w:rsidP="00AA234A">
            <w:pPr>
              <w:spacing w:line="240" w:lineRule="auto"/>
              <w:ind w:right="-72"/>
              <w:jc w:val="right"/>
              <w:rPr>
                <w:rFonts w:cs="Arial"/>
                <w:sz w:val="18"/>
                <w:szCs w:val="18"/>
              </w:rPr>
            </w:pPr>
          </w:p>
        </w:tc>
        <w:tc>
          <w:tcPr>
            <w:tcW w:w="1584" w:type="dxa"/>
            <w:shd w:val="clear" w:color="auto" w:fill="auto"/>
            <w:vAlign w:val="bottom"/>
          </w:tcPr>
          <w:p w:rsidR="00762164" w:rsidRPr="005B2673" w:rsidRDefault="00762164" w:rsidP="00AA234A">
            <w:pPr>
              <w:spacing w:line="240" w:lineRule="auto"/>
              <w:ind w:right="-72"/>
              <w:jc w:val="right"/>
              <w:rPr>
                <w:rFonts w:cs="Arial"/>
                <w:sz w:val="18"/>
                <w:szCs w:val="18"/>
                <w:lang w:val="en-US"/>
              </w:rPr>
            </w:pPr>
          </w:p>
        </w:tc>
      </w:tr>
      <w:tr w:rsidR="00762164" w:rsidRPr="005B2673" w:rsidTr="00AA234A">
        <w:tc>
          <w:tcPr>
            <w:tcW w:w="6120" w:type="dxa"/>
            <w:vAlign w:val="bottom"/>
          </w:tcPr>
          <w:p w:rsidR="00762164" w:rsidRPr="005B2673" w:rsidRDefault="00762164" w:rsidP="00AA234A">
            <w:pPr>
              <w:spacing w:line="240" w:lineRule="auto"/>
              <w:ind w:left="795"/>
              <w:rPr>
                <w:rFonts w:cs="Arial"/>
                <w:b/>
                <w:bCs/>
                <w:sz w:val="18"/>
                <w:szCs w:val="18"/>
                <w:rtl/>
                <w:cs/>
                <w:lang w:bidi="th-TH"/>
              </w:rPr>
            </w:pPr>
            <w:r w:rsidRPr="005B2673">
              <w:rPr>
                <w:rFonts w:cs="Arial"/>
                <w:b/>
                <w:bCs/>
                <w:sz w:val="18"/>
                <w:szCs w:val="18"/>
                <w:lang w:bidi="th-TH"/>
              </w:rPr>
              <w:t xml:space="preserve">Guarantee of related income and expenses </w:t>
            </w:r>
            <w:r w:rsidRPr="005B2673">
              <w:rPr>
                <w:rFonts w:cs="Arial"/>
                <w:b/>
                <w:bCs/>
                <w:sz w:val="18"/>
                <w:szCs w:val="18"/>
                <w:lang w:bidi="th-TH"/>
              </w:rPr>
              <w:br/>
              <w:t xml:space="preserve">   after the acquisition date</w:t>
            </w:r>
          </w:p>
        </w:tc>
        <w:tc>
          <w:tcPr>
            <w:tcW w:w="1584" w:type="dxa"/>
            <w:shd w:val="clear" w:color="auto" w:fill="auto"/>
            <w:vAlign w:val="bottom"/>
          </w:tcPr>
          <w:p w:rsidR="00762164" w:rsidRPr="005B2673" w:rsidRDefault="00762164" w:rsidP="00AA234A">
            <w:pPr>
              <w:spacing w:line="240" w:lineRule="auto"/>
              <w:ind w:right="-72"/>
              <w:jc w:val="right"/>
              <w:rPr>
                <w:rFonts w:cs="Arial"/>
                <w:sz w:val="18"/>
                <w:szCs w:val="18"/>
              </w:rPr>
            </w:pPr>
          </w:p>
        </w:tc>
        <w:tc>
          <w:tcPr>
            <w:tcW w:w="1584" w:type="dxa"/>
            <w:shd w:val="clear" w:color="auto" w:fill="auto"/>
            <w:vAlign w:val="bottom"/>
          </w:tcPr>
          <w:p w:rsidR="00762164" w:rsidRPr="005B2673" w:rsidRDefault="00762164" w:rsidP="00AA234A">
            <w:pPr>
              <w:spacing w:line="240" w:lineRule="auto"/>
              <w:ind w:right="-72"/>
              <w:jc w:val="right"/>
              <w:rPr>
                <w:rFonts w:cs="Arial"/>
                <w:sz w:val="18"/>
                <w:szCs w:val="18"/>
                <w:lang w:val="en-US"/>
              </w:rPr>
            </w:pPr>
          </w:p>
        </w:tc>
      </w:tr>
      <w:tr w:rsidR="00721086" w:rsidRPr="005B2673" w:rsidTr="00AA234A">
        <w:tc>
          <w:tcPr>
            <w:tcW w:w="6120" w:type="dxa"/>
            <w:vAlign w:val="bottom"/>
          </w:tcPr>
          <w:p w:rsidR="00721086" w:rsidRPr="005B2673" w:rsidRDefault="00721086" w:rsidP="00721086">
            <w:pPr>
              <w:spacing w:line="240" w:lineRule="auto"/>
              <w:ind w:left="795"/>
              <w:rPr>
                <w:rFonts w:cs="Arial"/>
                <w:sz w:val="18"/>
                <w:szCs w:val="18"/>
                <w:rtl/>
                <w:cs/>
              </w:rPr>
            </w:pPr>
            <w:r w:rsidRPr="005B2673">
              <w:rPr>
                <w:rFonts w:cs="Arial"/>
                <w:sz w:val="18"/>
                <w:szCs w:val="18"/>
                <w:lang w:bidi="th-TH"/>
              </w:rPr>
              <w:t>Other income</w:t>
            </w:r>
          </w:p>
        </w:tc>
        <w:tc>
          <w:tcPr>
            <w:tcW w:w="1584" w:type="dxa"/>
            <w:shd w:val="clear" w:color="auto" w:fill="auto"/>
            <w:vAlign w:val="bottom"/>
          </w:tcPr>
          <w:p w:rsidR="00721086" w:rsidRPr="00721086" w:rsidRDefault="00721086" w:rsidP="00721086">
            <w:pPr>
              <w:spacing w:line="240" w:lineRule="auto"/>
              <w:ind w:right="-72"/>
              <w:jc w:val="right"/>
              <w:rPr>
                <w:rFonts w:cs="Arial"/>
                <w:sz w:val="18"/>
                <w:szCs w:val="18"/>
                <w:cs/>
                <w:lang w:val="en-US"/>
              </w:rPr>
            </w:pPr>
            <w:r w:rsidRPr="00721086">
              <w:rPr>
                <w:rFonts w:cs="Arial"/>
                <w:sz w:val="18"/>
                <w:szCs w:val="18"/>
                <w:lang w:val="en-US"/>
              </w:rPr>
              <w:t>(4,</w:t>
            </w:r>
            <w:r w:rsidR="00004200">
              <w:rPr>
                <w:rFonts w:cs="Arial"/>
                <w:sz w:val="18"/>
                <w:szCs w:val="18"/>
                <w:lang w:val="en-US"/>
              </w:rPr>
              <w:t>171</w:t>
            </w:r>
            <w:r w:rsidRPr="00721086">
              <w:rPr>
                <w:rFonts w:cs="Arial"/>
                <w:sz w:val="18"/>
                <w:szCs w:val="18"/>
                <w:lang w:val="en-US"/>
              </w:rPr>
              <w:t>)</w:t>
            </w:r>
          </w:p>
        </w:tc>
        <w:tc>
          <w:tcPr>
            <w:tcW w:w="1584" w:type="dxa"/>
            <w:shd w:val="clear" w:color="auto" w:fill="auto"/>
            <w:vAlign w:val="bottom"/>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(5,</w:t>
            </w:r>
            <w:r w:rsidR="00004200">
              <w:rPr>
                <w:rFonts w:cs="Arial"/>
                <w:sz w:val="18"/>
                <w:szCs w:val="18"/>
                <w:lang w:val="en-US"/>
              </w:rPr>
              <w:t>071</w:t>
            </w:r>
            <w:r w:rsidRPr="00721086">
              <w:rPr>
                <w:rFonts w:cs="Arial"/>
                <w:sz w:val="18"/>
                <w:szCs w:val="18"/>
                <w:lang w:val="en-US"/>
              </w:rPr>
              <w:t>)</w:t>
            </w:r>
          </w:p>
        </w:tc>
      </w:tr>
      <w:tr w:rsidR="00721086" w:rsidRPr="005B2673" w:rsidTr="00AA234A">
        <w:tc>
          <w:tcPr>
            <w:tcW w:w="6120" w:type="dxa"/>
            <w:vAlign w:val="bottom"/>
          </w:tcPr>
          <w:p w:rsidR="00721086" w:rsidRPr="005B2673" w:rsidRDefault="00721086" w:rsidP="00721086">
            <w:pPr>
              <w:spacing w:line="240" w:lineRule="auto"/>
              <w:ind w:left="795"/>
              <w:rPr>
                <w:rFonts w:cs="Arial"/>
                <w:sz w:val="18"/>
                <w:szCs w:val="18"/>
                <w:rtl/>
                <w:cs/>
              </w:rPr>
            </w:pPr>
            <w:r w:rsidRPr="005B2673">
              <w:rPr>
                <w:rFonts w:cs="Arial"/>
                <w:sz w:val="18"/>
                <w:szCs w:val="18"/>
                <w:lang w:bidi="th-TH"/>
              </w:rPr>
              <w:t>Finance costs</w:t>
            </w:r>
          </w:p>
        </w:tc>
        <w:tc>
          <w:tcPr>
            <w:tcW w:w="1584" w:type="dxa"/>
            <w:shd w:val="clear" w:color="auto" w:fill="auto"/>
            <w:vAlign w:val="bottom"/>
          </w:tcPr>
          <w:p w:rsidR="00721086" w:rsidRPr="00721086" w:rsidRDefault="00721086" w:rsidP="00721086">
            <w:pPr>
              <w:spacing w:line="240" w:lineRule="auto"/>
              <w:ind w:right="-72"/>
              <w:jc w:val="right"/>
              <w:rPr>
                <w:rFonts w:cs="Arial"/>
                <w:sz w:val="18"/>
                <w:szCs w:val="18"/>
                <w:cs/>
                <w:lang w:val="en-US"/>
              </w:rPr>
            </w:pPr>
            <w:r w:rsidRPr="00721086">
              <w:rPr>
                <w:rFonts w:cs="Arial"/>
                <w:sz w:val="18"/>
                <w:szCs w:val="18"/>
                <w:lang w:val="en-US"/>
              </w:rPr>
              <w:t>2</w:t>
            </w:r>
            <w:r w:rsidR="00004200">
              <w:rPr>
                <w:rFonts w:cs="Arial"/>
                <w:sz w:val="18"/>
                <w:szCs w:val="18"/>
                <w:lang w:val="en-US"/>
              </w:rPr>
              <w:t>3</w:t>
            </w:r>
            <w:r w:rsidRPr="00721086">
              <w:rPr>
                <w:rFonts w:cs="Arial"/>
                <w:sz w:val="18"/>
                <w:szCs w:val="18"/>
                <w:lang w:val="en-US"/>
              </w:rPr>
              <w:t>,</w:t>
            </w:r>
            <w:r w:rsidR="00004200">
              <w:rPr>
                <w:rFonts w:cs="Arial"/>
                <w:sz w:val="18"/>
                <w:szCs w:val="18"/>
                <w:lang w:val="en-US"/>
              </w:rPr>
              <w:t>577</w:t>
            </w:r>
          </w:p>
        </w:tc>
        <w:tc>
          <w:tcPr>
            <w:tcW w:w="1584" w:type="dxa"/>
            <w:shd w:val="clear" w:color="auto" w:fill="auto"/>
            <w:vAlign w:val="bottom"/>
          </w:tcPr>
          <w:p w:rsidR="00721086" w:rsidRPr="00721086" w:rsidRDefault="00004200" w:rsidP="00721086">
            <w:pPr>
              <w:spacing w:line="240" w:lineRule="auto"/>
              <w:ind w:right="-72"/>
              <w:jc w:val="right"/>
              <w:rPr>
                <w:rFonts w:cs="Arial"/>
                <w:sz w:val="18"/>
                <w:szCs w:val="18"/>
                <w:cs/>
                <w:lang w:val="en-US"/>
              </w:rPr>
            </w:pPr>
            <w:r>
              <w:rPr>
                <w:rFonts w:cs="Arial"/>
                <w:sz w:val="18"/>
                <w:szCs w:val="18"/>
                <w:lang w:val="en-US"/>
              </w:rPr>
              <w:t>23,577</w:t>
            </w:r>
          </w:p>
        </w:tc>
      </w:tr>
      <w:tr w:rsidR="00721086" w:rsidRPr="005B2673" w:rsidTr="00AA234A">
        <w:tc>
          <w:tcPr>
            <w:tcW w:w="6120" w:type="dxa"/>
            <w:vAlign w:val="bottom"/>
          </w:tcPr>
          <w:p w:rsidR="00721086" w:rsidRPr="005B2673" w:rsidRDefault="00721086" w:rsidP="00721086">
            <w:pPr>
              <w:spacing w:line="240" w:lineRule="auto"/>
              <w:ind w:left="795"/>
              <w:rPr>
                <w:rFonts w:cs="Arial"/>
                <w:sz w:val="18"/>
                <w:szCs w:val="18"/>
                <w:lang w:bidi="th-TH"/>
              </w:rPr>
            </w:pPr>
            <w:r w:rsidRPr="005B2673">
              <w:rPr>
                <w:rFonts w:cs="Arial"/>
                <w:sz w:val="18"/>
                <w:szCs w:val="18"/>
                <w:lang w:bidi="th-TH"/>
              </w:rPr>
              <w:t>Administrative expenses</w:t>
            </w:r>
          </w:p>
        </w:tc>
        <w:tc>
          <w:tcPr>
            <w:tcW w:w="1584" w:type="dxa"/>
            <w:shd w:val="clear" w:color="auto" w:fill="auto"/>
            <w:vAlign w:val="bottom"/>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2,</w:t>
            </w:r>
            <w:r w:rsidR="00004200">
              <w:rPr>
                <w:rFonts w:cs="Arial"/>
                <w:sz w:val="18"/>
                <w:szCs w:val="18"/>
                <w:lang w:val="en-US"/>
              </w:rPr>
              <w:t>784</w:t>
            </w:r>
          </w:p>
        </w:tc>
        <w:tc>
          <w:tcPr>
            <w:tcW w:w="1584" w:type="dxa"/>
            <w:shd w:val="clear" w:color="auto" w:fill="auto"/>
            <w:vAlign w:val="bottom"/>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2,</w:t>
            </w:r>
            <w:r w:rsidR="00004200">
              <w:rPr>
                <w:rFonts w:cs="Arial"/>
                <w:sz w:val="18"/>
                <w:szCs w:val="18"/>
                <w:lang w:val="en-US"/>
              </w:rPr>
              <w:t>086</w:t>
            </w:r>
          </w:p>
        </w:tc>
      </w:tr>
      <w:tr w:rsidR="00721086" w:rsidRPr="005B2673" w:rsidTr="00AA234A">
        <w:tc>
          <w:tcPr>
            <w:tcW w:w="6120" w:type="dxa"/>
            <w:vAlign w:val="bottom"/>
          </w:tcPr>
          <w:p w:rsidR="00721086" w:rsidRPr="005B2673" w:rsidRDefault="00721086" w:rsidP="00721086">
            <w:pPr>
              <w:spacing w:line="240" w:lineRule="auto"/>
              <w:ind w:left="795"/>
              <w:rPr>
                <w:rFonts w:cs="Arial"/>
                <w:sz w:val="18"/>
                <w:szCs w:val="18"/>
                <w:rtl/>
                <w:cs/>
              </w:rPr>
            </w:pPr>
            <w:r w:rsidRPr="005B2673">
              <w:rPr>
                <w:rFonts w:cs="Arial"/>
                <w:sz w:val="18"/>
                <w:szCs w:val="18"/>
                <w:lang w:bidi="th-TH"/>
              </w:rPr>
              <w:t>Amortisation expense</w:t>
            </w:r>
            <w:r w:rsidRPr="005B2673">
              <w:rPr>
                <w:rFonts w:cs="Arial"/>
                <w:sz w:val="18"/>
                <w:szCs w:val="18"/>
              </w:rPr>
              <w:t xml:space="preserve"> (</w:t>
            </w:r>
            <w:r w:rsidRPr="005B2673">
              <w:rPr>
                <w:rFonts w:cs="Arial"/>
                <w:sz w:val="18"/>
                <w:szCs w:val="18"/>
                <w:lang w:bidi="th-TH"/>
              </w:rPr>
              <w:t>Note</w:t>
            </w:r>
            <w:r w:rsidRPr="005B2673">
              <w:rPr>
                <w:rFonts w:cs="Arial"/>
                <w:sz w:val="18"/>
                <w:szCs w:val="18"/>
                <w:cs/>
                <w:lang w:bidi="th-TH"/>
              </w:rPr>
              <w:t xml:space="preserve"> </w:t>
            </w:r>
            <w:r w:rsidRPr="005B2673">
              <w:rPr>
                <w:rFonts w:cs="Arial"/>
                <w:sz w:val="18"/>
                <w:szCs w:val="18"/>
              </w:rPr>
              <w:t>1</w:t>
            </w:r>
            <w:r w:rsidR="00E808D8">
              <w:rPr>
                <w:rFonts w:cs="Arial"/>
                <w:sz w:val="18"/>
                <w:szCs w:val="18"/>
              </w:rPr>
              <w:t>7</w:t>
            </w:r>
            <w:r w:rsidRPr="005B2673">
              <w:rPr>
                <w:rFonts w:cs="Arial"/>
                <w:sz w:val="18"/>
                <w:szCs w:val="18"/>
              </w:rPr>
              <w:t>)</w:t>
            </w:r>
          </w:p>
        </w:tc>
        <w:tc>
          <w:tcPr>
            <w:tcW w:w="1584" w:type="dxa"/>
            <w:shd w:val="clear" w:color="auto" w:fill="auto"/>
            <w:vAlign w:val="bottom"/>
          </w:tcPr>
          <w:p w:rsidR="00721086" w:rsidRPr="00721086" w:rsidRDefault="00721086" w:rsidP="00721086">
            <w:pPr>
              <w:spacing w:line="240" w:lineRule="auto"/>
              <w:ind w:right="-72"/>
              <w:jc w:val="right"/>
              <w:rPr>
                <w:rFonts w:cs="Arial"/>
                <w:sz w:val="18"/>
                <w:szCs w:val="18"/>
                <w:cs/>
                <w:lang w:val="en-US"/>
              </w:rPr>
            </w:pPr>
            <w:r w:rsidRPr="00721086">
              <w:rPr>
                <w:rFonts w:cs="Arial"/>
                <w:sz w:val="18"/>
                <w:szCs w:val="18"/>
                <w:lang w:val="en-US"/>
              </w:rPr>
              <w:t>1,197</w:t>
            </w:r>
          </w:p>
        </w:tc>
        <w:tc>
          <w:tcPr>
            <w:tcW w:w="1584" w:type="dxa"/>
            <w:shd w:val="clear" w:color="auto" w:fill="auto"/>
            <w:vAlign w:val="bottom"/>
          </w:tcPr>
          <w:p w:rsidR="00721086" w:rsidRPr="00721086" w:rsidRDefault="00721086" w:rsidP="00721086">
            <w:pPr>
              <w:spacing w:line="240" w:lineRule="auto"/>
              <w:ind w:right="-72"/>
              <w:jc w:val="right"/>
              <w:rPr>
                <w:rFonts w:cs="Arial"/>
                <w:sz w:val="18"/>
                <w:szCs w:val="18"/>
                <w:cs/>
                <w:lang w:val="en-US"/>
              </w:rPr>
            </w:pPr>
            <w:r w:rsidRPr="00721086">
              <w:rPr>
                <w:rFonts w:cs="Arial"/>
                <w:sz w:val="18"/>
                <w:szCs w:val="18"/>
                <w:lang w:val="en-US"/>
              </w:rPr>
              <w:t>1,197</w:t>
            </w:r>
          </w:p>
        </w:tc>
      </w:tr>
      <w:tr w:rsidR="00004200" w:rsidRPr="005B2673" w:rsidTr="00AA234A">
        <w:tc>
          <w:tcPr>
            <w:tcW w:w="6120" w:type="dxa"/>
            <w:vAlign w:val="bottom"/>
          </w:tcPr>
          <w:p w:rsidR="00004200" w:rsidRPr="005B2673" w:rsidRDefault="00004200" w:rsidP="00721086">
            <w:pPr>
              <w:spacing w:line="240" w:lineRule="auto"/>
              <w:ind w:left="795"/>
              <w:rPr>
                <w:rFonts w:cs="Arial"/>
                <w:sz w:val="18"/>
                <w:szCs w:val="18"/>
                <w:lang w:bidi="th-TH"/>
              </w:rPr>
            </w:pPr>
            <w:r w:rsidRPr="005B2673">
              <w:rPr>
                <w:rFonts w:cs="Arial"/>
                <w:sz w:val="18"/>
                <w:szCs w:val="18"/>
              </w:rPr>
              <w:t>Share of loss from investment in associates (</w:t>
            </w:r>
            <w:r w:rsidRPr="005B2673">
              <w:rPr>
                <w:rFonts w:cs="Arial"/>
                <w:sz w:val="18"/>
                <w:szCs w:val="18"/>
                <w:lang w:bidi="th-TH"/>
              </w:rPr>
              <w:t>Note</w:t>
            </w:r>
            <w:r w:rsidRPr="005B2673">
              <w:rPr>
                <w:rFonts w:cs="Arial"/>
                <w:sz w:val="18"/>
                <w:szCs w:val="18"/>
                <w:rtl/>
                <w:cs/>
              </w:rPr>
              <w:t xml:space="preserve"> </w:t>
            </w:r>
            <w:r w:rsidRPr="005B2673">
              <w:rPr>
                <w:rFonts w:cs="Arial"/>
                <w:sz w:val="18"/>
                <w:szCs w:val="18"/>
              </w:rPr>
              <w:t>1</w:t>
            </w:r>
            <w:r>
              <w:rPr>
                <w:rFonts w:cs="Arial"/>
                <w:sz w:val="18"/>
                <w:szCs w:val="18"/>
              </w:rPr>
              <w:t>2</w:t>
            </w:r>
            <w:r w:rsidRPr="005B2673">
              <w:rPr>
                <w:rFonts w:cs="Arial"/>
                <w:sz w:val="18"/>
                <w:szCs w:val="18"/>
              </w:rPr>
              <w:t>.2)</w:t>
            </w:r>
          </w:p>
        </w:tc>
        <w:tc>
          <w:tcPr>
            <w:tcW w:w="1584" w:type="dxa"/>
            <w:shd w:val="clear" w:color="auto" w:fill="auto"/>
            <w:vAlign w:val="bottom"/>
          </w:tcPr>
          <w:p w:rsidR="00004200" w:rsidRPr="00721086" w:rsidRDefault="00004200" w:rsidP="00721086">
            <w:pPr>
              <w:spacing w:line="240" w:lineRule="auto"/>
              <w:ind w:right="-72"/>
              <w:jc w:val="right"/>
              <w:rPr>
                <w:rFonts w:cs="Arial"/>
                <w:sz w:val="18"/>
                <w:szCs w:val="18"/>
                <w:lang w:val="en-US"/>
              </w:rPr>
            </w:pPr>
            <w:r>
              <w:rPr>
                <w:rFonts w:cs="Arial"/>
                <w:sz w:val="18"/>
                <w:szCs w:val="18"/>
                <w:lang w:val="en-US"/>
              </w:rPr>
              <w:t>428</w:t>
            </w:r>
          </w:p>
        </w:tc>
        <w:tc>
          <w:tcPr>
            <w:tcW w:w="1584" w:type="dxa"/>
            <w:shd w:val="clear" w:color="auto" w:fill="auto"/>
            <w:vAlign w:val="bottom"/>
          </w:tcPr>
          <w:p w:rsidR="00004200" w:rsidRPr="00721086" w:rsidRDefault="00004200" w:rsidP="00721086">
            <w:pPr>
              <w:spacing w:line="240" w:lineRule="auto"/>
              <w:ind w:right="-72"/>
              <w:jc w:val="right"/>
              <w:rPr>
                <w:rFonts w:cs="Arial"/>
                <w:sz w:val="18"/>
                <w:szCs w:val="18"/>
                <w:lang w:val="en-US"/>
              </w:rPr>
            </w:pPr>
            <w:r>
              <w:rPr>
                <w:rFonts w:cs="Arial"/>
                <w:sz w:val="18"/>
                <w:szCs w:val="18"/>
                <w:lang w:val="en-US"/>
              </w:rPr>
              <w:t>-</w:t>
            </w:r>
          </w:p>
        </w:tc>
      </w:tr>
      <w:tr w:rsidR="00721086" w:rsidRPr="005B2673" w:rsidTr="00AA234A">
        <w:tc>
          <w:tcPr>
            <w:tcW w:w="6120" w:type="dxa"/>
            <w:vAlign w:val="bottom"/>
          </w:tcPr>
          <w:p w:rsidR="00721086" w:rsidRPr="005B2673" w:rsidRDefault="00030AAC" w:rsidP="00721086">
            <w:pPr>
              <w:spacing w:line="240" w:lineRule="auto"/>
              <w:ind w:left="795"/>
              <w:rPr>
                <w:rFonts w:cs="Arial"/>
                <w:sz w:val="18"/>
                <w:szCs w:val="18"/>
                <w:rtl/>
                <w:cs/>
              </w:rPr>
            </w:pPr>
            <w:r>
              <w:rPr>
                <w:rFonts w:cs="Arial"/>
                <w:sz w:val="18"/>
                <w:szCs w:val="18"/>
              </w:rPr>
              <w:t>Rep</w:t>
            </w:r>
            <w:r w:rsidR="00004200">
              <w:rPr>
                <w:rFonts w:cs="Arial"/>
                <w:sz w:val="18"/>
                <w:szCs w:val="18"/>
              </w:rPr>
              <w:t>ayment of liabilities under Share Subscription Agreement</w:t>
            </w:r>
          </w:p>
        </w:tc>
        <w:tc>
          <w:tcPr>
            <w:tcW w:w="1584" w:type="dxa"/>
            <w:shd w:val="clear" w:color="auto" w:fill="auto"/>
            <w:vAlign w:val="bottom"/>
          </w:tcPr>
          <w:p w:rsidR="00721086" w:rsidRPr="00721086" w:rsidRDefault="00004200" w:rsidP="00721086">
            <w:pPr>
              <w:pBdr>
                <w:bottom w:val="single" w:sz="4" w:space="1" w:color="auto"/>
              </w:pBdr>
              <w:spacing w:line="240" w:lineRule="auto"/>
              <w:ind w:right="-72"/>
              <w:jc w:val="right"/>
              <w:rPr>
                <w:rFonts w:cs="Arial"/>
                <w:sz w:val="18"/>
                <w:szCs w:val="18"/>
                <w:lang w:val="en-US"/>
              </w:rPr>
            </w:pPr>
            <w:r>
              <w:rPr>
                <w:rFonts w:cs="Arial"/>
                <w:sz w:val="18"/>
                <w:szCs w:val="18"/>
                <w:lang w:val="en-US"/>
              </w:rPr>
              <w:t>(15,564)</w:t>
            </w:r>
          </w:p>
        </w:tc>
        <w:tc>
          <w:tcPr>
            <w:tcW w:w="1584" w:type="dxa"/>
            <w:shd w:val="clear" w:color="auto" w:fill="auto"/>
            <w:vAlign w:val="bottom"/>
          </w:tcPr>
          <w:p w:rsidR="00721086" w:rsidRPr="00721086" w:rsidRDefault="00004200" w:rsidP="00721086">
            <w:pPr>
              <w:pBdr>
                <w:bottom w:val="single" w:sz="4" w:space="1" w:color="auto"/>
              </w:pBdr>
              <w:spacing w:line="240" w:lineRule="auto"/>
              <w:ind w:right="-72"/>
              <w:jc w:val="right"/>
              <w:rPr>
                <w:rFonts w:cs="Arial"/>
                <w:sz w:val="18"/>
                <w:szCs w:val="18"/>
                <w:cs/>
                <w:lang w:val="en-US"/>
              </w:rPr>
            </w:pPr>
            <w:r>
              <w:rPr>
                <w:rFonts w:cs="Arial"/>
                <w:sz w:val="18"/>
                <w:szCs w:val="18"/>
                <w:lang w:val="en-US"/>
              </w:rPr>
              <w:t>(15,564)</w:t>
            </w:r>
          </w:p>
        </w:tc>
      </w:tr>
      <w:tr w:rsidR="00721086" w:rsidRPr="005B2673" w:rsidTr="00AA234A">
        <w:tc>
          <w:tcPr>
            <w:tcW w:w="6120" w:type="dxa"/>
            <w:vAlign w:val="bottom"/>
          </w:tcPr>
          <w:p w:rsidR="00721086" w:rsidRPr="005B2673" w:rsidRDefault="00721086" w:rsidP="00721086">
            <w:pPr>
              <w:spacing w:line="240" w:lineRule="auto"/>
              <w:ind w:left="795"/>
              <w:rPr>
                <w:rFonts w:cs="Arial"/>
                <w:b/>
                <w:bCs/>
                <w:sz w:val="12"/>
                <w:szCs w:val="12"/>
                <w:rtl/>
                <w:cs/>
              </w:rPr>
            </w:pPr>
          </w:p>
        </w:tc>
        <w:tc>
          <w:tcPr>
            <w:tcW w:w="1584" w:type="dxa"/>
            <w:shd w:val="clear" w:color="auto" w:fill="auto"/>
            <w:vAlign w:val="bottom"/>
          </w:tcPr>
          <w:p w:rsidR="00721086" w:rsidRPr="00721086" w:rsidRDefault="00721086" w:rsidP="00721086">
            <w:pPr>
              <w:spacing w:line="240" w:lineRule="auto"/>
              <w:ind w:right="-72"/>
              <w:jc w:val="right"/>
              <w:rPr>
                <w:rFonts w:cs="Arial"/>
                <w:sz w:val="18"/>
                <w:szCs w:val="18"/>
                <w:lang w:val="en-US"/>
              </w:rPr>
            </w:pPr>
          </w:p>
        </w:tc>
        <w:tc>
          <w:tcPr>
            <w:tcW w:w="1584" w:type="dxa"/>
            <w:shd w:val="clear" w:color="auto" w:fill="auto"/>
            <w:vAlign w:val="bottom"/>
          </w:tcPr>
          <w:p w:rsidR="00721086" w:rsidRPr="00721086" w:rsidRDefault="00721086" w:rsidP="00721086">
            <w:pPr>
              <w:spacing w:line="240" w:lineRule="auto"/>
              <w:ind w:right="-72"/>
              <w:jc w:val="right"/>
              <w:rPr>
                <w:rFonts w:cs="Arial"/>
                <w:sz w:val="18"/>
                <w:szCs w:val="18"/>
                <w:rtl/>
                <w:cs/>
                <w:lang w:val="en-US"/>
              </w:rPr>
            </w:pPr>
          </w:p>
        </w:tc>
      </w:tr>
      <w:tr w:rsidR="00721086" w:rsidRPr="005B2673" w:rsidTr="00AA234A">
        <w:tc>
          <w:tcPr>
            <w:tcW w:w="6120" w:type="dxa"/>
            <w:vAlign w:val="bottom"/>
          </w:tcPr>
          <w:p w:rsidR="00721086" w:rsidRPr="005B2673" w:rsidRDefault="00721086" w:rsidP="00721086">
            <w:pPr>
              <w:tabs>
                <w:tab w:val="left" w:pos="162"/>
              </w:tabs>
              <w:spacing w:line="240" w:lineRule="auto"/>
              <w:ind w:left="795" w:right="-218"/>
              <w:rPr>
                <w:rFonts w:cs="Arial"/>
                <w:sz w:val="18"/>
                <w:szCs w:val="18"/>
                <w:rtl/>
                <w:cs/>
              </w:rPr>
            </w:pPr>
            <w:r w:rsidRPr="005B2673">
              <w:rPr>
                <w:rFonts w:cs="Arial"/>
                <w:sz w:val="18"/>
                <w:szCs w:val="18"/>
                <w:lang w:bidi="th-TH"/>
              </w:rPr>
              <w:t>Receivable from guaranteed investment at 31 December 2019</w:t>
            </w:r>
          </w:p>
        </w:tc>
        <w:tc>
          <w:tcPr>
            <w:tcW w:w="1584" w:type="dxa"/>
            <w:shd w:val="clear" w:color="auto" w:fill="auto"/>
            <w:vAlign w:val="bottom"/>
          </w:tcPr>
          <w:p w:rsidR="00721086" w:rsidRPr="00721086" w:rsidRDefault="00004200" w:rsidP="00721086">
            <w:pPr>
              <w:pBdr>
                <w:bottom w:val="double" w:sz="4" w:space="1" w:color="auto"/>
              </w:pBdr>
              <w:spacing w:line="240" w:lineRule="auto"/>
              <w:ind w:right="-72"/>
              <w:jc w:val="right"/>
              <w:rPr>
                <w:rFonts w:cs="Arial"/>
                <w:sz w:val="18"/>
                <w:szCs w:val="18"/>
                <w:lang w:val="en-US"/>
              </w:rPr>
            </w:pPr>
            <w:r>
              <w:rPr>
                <w:rFonts w:cs="Arial"/>
                <w:sz w:val="18"/>
                <w:szCs w:val="18"/>
                <w:lang w:val="en-US"/>
              </w:rPr>
              <w:t>594,681</w:t>
            </w:r>
          </w:p>
        </w:tc>
        <w:tc>
          <w:tcPr>
            <w:tcW w:w="1584" w:type="dxa"/>
            <w:shd w:val="clear" w:color="auto" w:fill="auto"/>
            <w:vAlign w:val="bottom"/>
          </w:tcPr>
          <w:p w:rsidR="00721086" w:rsidRPr="00004200" w:rsidRDefault="00004200" w:rsidP="00721086">
            <w:pPr>
              <w:pBdr>
                <w:bottom w:val="double" w:sz="4" w:space="1" w:color="auto"/>
              </w:pBdr>
              <w:spacing w:line="240" w:lineRule="auto"/>
              <w:ind w:right="-72"/>
              <w:jc w:val="right"/>
              <w:rPr>
                <w:rFonts w:cstheme="minorBidi"/>
                <w:sz w:val="18"/>
                <w:szCs w:val="22"/>
                <w:lang w:bidi="th-TH"/>
              </w:rPr>
            </w:pPr>
            <w:r>
              <w:rPr>
                <w:rFonts w:cs="Arial"/>
                <w:sz w:val="18"/>
                <w:szCs w:val="18"/>
                <w:lang w:val="en-US"/>
              </w:rPr>
              <w:t>6,225</w:t>
            </w:r>
          </w:p>
        </w:tc>
      </w:tr>
    </w:tbl>
    <w:p w:rsidR="00762164" w:rsidRPr="005B2673" w:rsidRDefault="00762164" w:rsidP="00762164">
      <w:pPr>
        <w:spacing w:line="240" w:lineRule="auto"/>
        <w:ind w:left="1080"/>
        <w:rPr>
          <w:rFonts w:cs="Arial"/>
          <w:sz w:val="18"/>
          <w:szCs w:val="18"/>
          <w:lang w:bidi="th-TH"/>
        </w:rPr>
      </w:pPr>
    </w:p>
    <w:p w:rsidR="00762164" w:rsidRPr="005B2673" w:rsidRDefault="00762164" w:rsidP="00762164">
      <w:pPr>
        <w:autoSpaceDE w:val="0"/>
        <w:autoSpaceDN w:val="0"/>
        <w:adjustRightInd w:val="0"/>
        <w:spacing w:line="240" w:lineRule="auto"/>
        <w:ind w:left="1080"/>
        <w:jc w:val="both"/>
        <w:rPr>
          <w:rFonts w:cs="Arial"/>
          <w:sz w:val="18"/>
          <w:szCs w:val="18"/>
          <w:shd w:val="clear" w:color="auto" w:fill="FFFFFF"/>
        </w:rPr>
      </w:pPr>
      <w:r w:rsidRPr="005B2673">
        <w:rPr>
          <w:rFonts w:cs="Arial"/>
          <w:sz w:val="18"/>
          <w:szCs w:val="18"/>
        </w:rPr>
        <w:t>Balance of receivable from guaranteed investment has been changed from the acquisition date according to the conditions of guarantee, which includes the transactions of income and expenses after the acquisition date, which are relating to FC Group’s net assets as on the acquisition date.</w:t>
      </w:r>
    </w:p>
    <w:p w:rsidR="003947E3" w:rsidRDefault="003947E3">
      <w:pPr>
        <w:spacing w:line="240" w:lineRule="auto"/>
        <w:rPr>
          <w:rFonts w:cs="Arial"/>
          <w:b/>
          <w:bCs/>
          <w:sz w:val="18"/>
          <w:szCs w:val="18"/>
        </w:rPr>
      </w:pPr>
      <w:r>
        <w:rPr>
          <w:rFonts w:cs="Arial"/>
          <w:b/>
          <w:bCs/>
          <w:sz w:val="18"/>
          <w:szCs w:val="18"/>
        </w:rPr>
        <w:br w:type="page"/>
      </w:r>
    </w:p>
    <w:p w:rsidR="003947E3" w:rsidRPr="005B2673" w:rsidRDefault="003947E3" w:rsidP="003947E3">
      <w:pPr>
        <w:spacing w:line="240" w:lineRule="auto"/>
        <w:ind w:left="547" w:hanging="547"/>
        <w:jc w:val="thaiDistribute"/>
        <w:rPr>
          <w:rFonts w:eastAsia="MS Mincho" w:cs="Arial"/>
          <w:b/>
          <w:bCs/>
          <w:sz w:val="18"/>
          <w:szCs w:val="18"/>
          <w:lang w:bidi="th-TH"/>
        </w:rPr>
      </w:pPr>
    </w:p>
    <w:p w:rsidR="003947E3" w:rsidRDefault="003947E3" w:rsidP="003947E3">
      <w:pPr>
        <w:spacing w:line="240" w:lineRule="auto"/>
        <w:ind w:left="547" w:hanging="547"/>
        <w:jc w:val="thaiDistribute"/>
        <w:rPr>
          <w:rFonts w:eastAsia="MS Mincho" w:cs="Arial"/>
          <w:b/>
          <w:bCs/>
          <w:sz w:val="18"/>
          <w:szCs w:val="18"/>
          <w:lang w:bidi="th-TH"/>
        </w:rPr>
      </w:pPr>
    </w:p>
    <w:p w:rsidR="003947E3" w:rsidRPr="005B2673" w:rsidRDefault="0069553B" w:rsidP="003947E3">
      <w:pPr>
        <w:spacing w:line="240" w:lineRule="auto"/>
        <w:ind w:left="547" w:hanging="547"/>
        <w:jc w:val="thaiDistribute"/>
        <w:rPr>
          <w:rFonts w:eastAsia="MS Mincho" w:cs="Arial"/>
          <w:b/>
          <w:bCs/>
          <w:sz w:val="18"/>
          <w:szCs w:val="18"/>
          <w:lang w:bidi="th-TH"/>
        </w:rPr>
      </w:pPr>
      <w:r>
        <w:rPr>
          <w:rFonts w:eastAsia="MS Mincho" w:cs="Arial"/>
          <w:b/>
          <w:bCs/>
          <w:sz w:val="18"/>
          <w:szCs w:val="18"/>
          <w:lang w:bidi="th-TH"/>
        </w:rPr>
        <w:t>18</w:t>
      </w:r>
      <w:r w:rsidR="003947E3" w:rsidRPr="005B2673">
        <w:rPr>
          <w:rFonts w:eastAsia="MS Mincho" w:cs="Arial"/>
          <w:b/>
          <w:bCs/>
          <w:sz w:val="18"/>
          <w:szCs w:val="18"/>
          <w:lang w:bidi="th-TH"/>
        </w:rPr>
        <w:tab/>
        <w:t>Business combination</w:t>
      </w:r>
      <w:r w:rsidR="003947E3" w:rsidRPr="005B2673">
        <w:rPr>
          <w:rFonts w:eastAsia="MS Mincho" w:cs="Arial"/>
          <w:b/>
          <w:bCs/>
          <w:sz w:val="18"/>
          <w:szCs w:val="18"/>
          <w:cs/>
          <w:lang w:bidi="th-TH"/>
        </w:rPr>
        <w:t xml:space="preserve"> </w:t>
      </w:r>
      <w:r w:rsidR="003947E3" w:rsidRPr="005B2673">
        <w:rPr>
          <w:rFonts w:eastAsia="MS Mincho" w:cs="Arial"/>
          <w:sz w:val="18"/>
          <w:szCs w:val="18"/>
          <w:lang w:bidi="th-TH"/>
        </w:rPr>
        <w:t>(Cont’d)</w:t>
      </w:r>
    </w:p>
    <w:p w:rsidR="003947E3" w:rsidRPr="00B271AC" w:rsidRDefault="003947E3" w:rsidP="003947E3">
      <w:pPr>
        <w:autoSpaceDE w:val="0"/>
        <w:autoSpaceDN w:val="0"/>
        <w:adjustRightInd w:val="0"/>
        <w:spacing w:line="240" w:lineRule="auto"/>
        <w:ind w:left="540" w:right="-97"/>
        <w:rPr>
          <w:rFonts w:cs="Arial"/>
          <w:b/>
          <w:bCs/>
          <w:sz w:val="18"/>
          <w:szCs w:val="18"/>
          <w:shd w:val="clear" w:color="auto" w:fill="FFFFFF"/>
        </w:rPr>
      </w:pPr>
    </w:p>
    <w:p w:rsidR="003947E3" w:rsidRPr="00B271AC" w:rsidRDefault="003947E3" w:rsidP="003947E3">
      <w:pPr>
        <w:spacing w:line="240" w:lineRule="auto"/>
        <w:ind w:left="540"/>
        <w:jc w:val="thaiDistribute"/>
        <w:rPr>
          <w:rFonts w:cs="Arial"/>
          <w:b/>
          <w:bCs/>
          <w:sz w:val="18"/>
          <w:szCs w:val="18"/>
        </w:rPr>
      </w:pPr>
    </w:p>
    <w:p w:rsidR="003947E3" w:rsidRPr="005B2673" w:rsidRDefault="003947E3" w:rsidP="003947E3">
      <w:pPr>
        <w:pStyle w:val="Header"/>
        <w:tabs>
          <w:tab w:val="clear" w:pos="4153"/>
          <w:tab w:val="clear" w:pos="8306"/>
        </w:tabs>
        <w:spacing w:line="240" w:lineRule="auto"/>
        <w:ind w:left="540"/>
        <w:jc w:val="thaiDistribute"/>
        <w:rPr>
          <w:rFonts w:cs="Arial"/>
          <w:sz w:val="18"/>
          <w:szCs w:val="18"/>
          <w:lang w:val="en-US"/>
        </w:rPr>
      </w:pPr>
      <w:r w:rsidRPr="005B2673">
        <w:rPr>
          <w:rFonts w:cs="Arial"/>
          <w:sz w:val="18"/>
          <w:szCs w:val="18"/>
          <w:lang w:val="en-US" w:bidi="th-TH"/>
        </w:rPr>
        <w:t>Transactions related to business combination are as follows: (Cont’d)</w:t>
      </w:r>
    </w:p>
    <w:p w:rsidR="003947E3" w:rsidRPr="00B271AC" w:rsidRDefault="003947E3" w:rsidP="003947E3">
      <w:pPr>
        <w:spacing w:line="240" w:lineRule="auto"/>
        <w:ind w:left="540"/>
        <w:jc w:val="thaiDistribute"/>
        <w:rPr>
          <w:rFonts w:cs="Arial"/>
          <w:sz w:val="18"/>
          <w:szCs w:val="18"/>
          <w:lang w:val="en-US"/>
        </w:rPr>
      </w:pPr>
    </w:p>
    <w:p w:rsidR="003947E3" w:rsidRPr="00B271AC" w:rsidRDefault="003947E3" w:rsidP="003947E3">
      <w:pPr>
        <w:pStyle w:val="Header"/>
        <w:spacing w:line="240" w:lineRule="auto"/>
        <w:ind w:left="540"/>
        <w:jc w:val="thaiDistribute"/>
        <w:rPr>
          <w:rFonts w:cs="Arial"/>
          <w:sz w:val="18"/>
          <w:szCs w:val="18"/>
          <w:lang w:val="en-US"/>
        </w:rPr>
      </w:pPr>
    </w:p>
    <w:p w:rsidR="00762164" w:rsidRPr="005B2673" w:rsidRDefault="0069553B" w:rsidP="00762164">
      <w:pPr>
        <w:pStyle w:val="Header"/>
        <w:spacing w:line="240" w:lineRule="auto"/>
        <w:ind w:left="1080" w:hanging="558"/>
        <w:jc w:val="thaiDistribute"/>
        <w:rPr>
          <w:rFonts w:cs="Arial"/>
          <w:b/>
          <w:bCs/>
          <w:sz w:val="18"/>
          <w:szCs w:val="18"/>
        </w:rPr>
      </w:pPr>
      <w:r>
        <w:rPr>
          <w:rFonts w:cs="Arial"/>
          <w:b/>
          <w:bCs/>
          <w:sz w:val="18"/>
          <w:szCs w:val="18"/>
        </w:rPr>
        <w:t>18</w:t>
      </w:r>
      <w:r w:rsidR="00762164" w:rsidRPr="005B2673">
        <w:rPr>
          <w:rFonts w:cs="Arial"/>
          <w:b/>
          <w:bCs/>
          <w:sz w:val="18"/>
          <w:szCs w:val="18"/>
        </w:rPr>
        <w:t>.3</w:t>
      </w:r>
      <w:r w:rsidR="00762164" w:rsidRPr="005B2673">
        <w:rPr>
          <w:rFonts w:cs="Arial"/>
          <w:b/>
          <w:bCs/>
          <w:sz w:val="18"/>
          <w:szCs w:val="18"/>
        </w:rPr>
        <w:tab/>
      </w:r>
      <w:r w:rsidR="00762164" w:rsidRPr="005B2673">
        <w:rPr>
          <w:rFonts w:cs="Arial"/>
          <w:b/>
          <w:bCs/>
          <w:sz w:val="18"/>
          <w:szCs w:val="18"/>
          <w:lang w:bidi="th-TH"/>
        </w:rPr>
        <w:t>Assets and liabilities under Share Subscription Agreement</w:t>
      </w:r>
      <w:r w:rsidR="00762164" w:rsidRPr="005B2673">
        <w:rPr>
          <w:rFonts w:cs="Arial"/>
          <w:b/>
          <w:bCs/>
          <w:sz w:val="18"/>
          <w:szCs w:val="18"/>
          <w:cs/>
          <w:lang w:bidi="th-TH"/>
        </w:rPr>
        <w:t xml:space="preserve"> </w:t>
      </w:r>
    </w:p>
    <w:p w:rsidR="00762164" w:rsidRPr="005B2673" w:rsidRDefault="00762164" w:rsidP="00762164">
      <w:pPr>
        <w:pStyle w:val="Header"/>
        <w:spacing w:line="240" w:lineRule="auto"/>
        <w:ind w:left="1170" w:hanging="90"/>
        <w:jc w:val="thaiDistribute"/>
        <w:rPr>
          <w:rFonts w:cs="Arial"/>
          <w:sz w:val="18"/>
          <w:szCs w:val="18"/>
        </w:rPr>
      </w:pPr>
    </w:p>
    <w:p w:rsidR="00762164" w:rsidRPr="003947E3" w:rsidRDefault="00762164" w:rsidP="00762164">
      <w:pPr>
        <w:pStyle w:val="Header"/>
        <w:spacing w:line="240" w:lineRule="auto"/>
        <w:ind w:left="1080"/>
        <w:jc w:val="thaiDistribute"/>
        <w:rPr>
          <w:rFonts w:cs="Arial"/>
          <w:spacing w:val="-4"/>
          <w:sz w:val="18"/>
          <w:szCs w:val="18"/>
          <w:rtl/>
          <w:cs/>
        </w:rPr>
      </w:pPr>
      <w:r w:rsidRPr="003947E3">
        <w:rPr>
          <w:rFonts w:cs="Arial"/>
          <w:spacing w:val="-4"/>
          <w:sz w:val="18"/>
          <w:szCs w:val="18"/>
          <w:lang w:bidi="th-TH"/>
        </w:rPr>
        <w:t>Book value of assets and liabilities under Share Subscription Agreement as at 31 December 2019 are as follows:</w:t>
      </w:r>
    </w:p>
    <w:p w:rsidR="00762164" w:rsidRPr="005B2673" w:rsidRDefault="00762164" w:rsidP="00762164">
      <w:pPr>
        <w:spacing w:line="240" w:lineRule="auto"/>
        <w:ind w:left="1080"/>
        <w:rPr>
          <w:rFonts w:cs="Arial"/>
          <w:sz w:val="18"/>
          <w:szCs w:val="18"/>
        </w:rPr>
      </w:pPr>
    </w:p>
    <w:tbl>
      <w:tblPr>
        <w:tblW w:w="8741" w:type="dxa"/>
        <w:tblInd w:w="720" w:type="dxa"/>
        <w:tblLayout w:type="fixed"/>
        <w:tblLook w:val="0000" w:firstRow="0" w:lastRow="0" w:firstColumn="0" w:lastColumn="0" w:noHBand="0" w:noVBand="0"/>
      </w:tblPr>
      <w:tblGrid>
        <w:gridCol w:w="5573"/>
        <w:gridCol w:w="1584"/>
        <w:gridCol w:w="1584"/>
      </w:tblGrid>
      <w:tr w:rsidR="00762164" w:rsidRPr="005B2673" w:rsidTr="00AA234A">
        <w:trPr>
          <w:cantSplit/>
        </w:trPr>
        <w:tc>
          <w:tcPr>
            <w:tcW w:w="5573" w:type="dxa"/>
            <w:shd w:val="clear" w:color="auto" w:fill="auto"/>
          </w:tcPr>
          <w:p w:rsidR="00762164" w:rsidRPr="005B2673" w:rsidRDefault="00762164" w:rsidP="00AA234A">
            <w:pPr>
              <w:spacing w:line="240" w:lineRule="auto"/>
              <w:ind w:left="250"/>
              <w:jc w:val="thaiDistribute"/>
              <w:rPr>
                <w:rFonts w:cs="Arial"/>
                <w:b/>
                <w:bCs/>
                <w:sz w:val="18"/>
                <w:szCs w:val="18"/>
              </w:rPr>
            </w:pPr>
          </w:p>
        </w:tc>
        <w:tc>
          <w:tcPr>
            <w:tcW w:w="1584" w:type="dxa"/>
            <w:shd w:val="clear" w:color="auto" w:fill="auto"/>
            <w:vAlign w:val="bottom"/>
          </w:tcPr>
          <w:p w:rsidR="00762164" w:rsidRPr="005B2673" w:rsidRDefault="00762164" w:rsidP="00AA234A">
            <w:pPr>
              <w:spacing w:line="240" w:lineRule="auto"/>
              <w:ind w:right="-72"/>
              <w:jc w:val="right"/>
              <w:rPr>
                <w:rFonts w:cs="Arial"/>
                <w:b/>
                <w:bCs/>
                <w:sz w:val="18"/>
                <w:szCs w:val="18"/>
              </w:rPr>
            </w:pPr>
            <w:proofErr w:type="gramStart"/>
            <w:r w:rsidRPr="005B2673">
              <w:rPr>
                <w:rFonts w:cs="Arial"/>
                <w:b/>
                <w:bCs/>
                <w:sz w:val="18"/>
                <w:szCs w:val="18"/>
              </w:rPr>
              <w:t>Consolidated</w:t>
            </w:r>
            <w:r w:rsidRPr="005B2673">
              <w:rPr>
                <w:rFonts w:cs="Arial"/>
                <w:b/>
                <w:bCs/>
                <w:sz w:val="18"/>
                <w:szCs w:val="18"/>
                <w:lang w:val="en-US"/>
              </w:rPr>
              <w:t xml:space="preserve"> </w:t>
            </w:r>
            <w:r w:rsidRPr="005B2673">
              <w:rPr>
                <w:rFonts w:cs="Arial"/>
                <w:b/>
                <w:bCs/>
                <w:sz w:val="18"/>
                <w:szCs w:val="18"/>
              </w:rPr>
              <w:t xml:space="preserve"> financial</w:t>
            </w:r>
            <w:proofErr w:type="gramEnd"/>
            <w:r w:rsidRPr="005B2673">
              <w:rPr>
                <w:rFonts w:cs="Arial"/>
                <w:b/>
                <w:bCs/>
                <w:sz w:val="18"/>
                <w:szCs w:val="18"/>
              </w:rPr>
              <w:t xml:space="preserve"> statements</w:t>
            </w:r>
          </w:p>
        </w:tc>
        <w:tc>
          <w:tcPr>
            <w:tcW w:w="1584" w:type="dxa"/>
            <w:shd w:val="clear" w:color="auto" w:fill="auto"/>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lang w:val="en-US"/>
              </w:rPr>
              <w:t xml:space="preserve"> </w:t>
            </w:r>
            <w:r w:rsidRPr="005B2673">
              <w:rPr>
                <w:rFonts w:cs="Arial"/>
                <w:b/>
                <w:bCs/>
                <w:sz w:val="18"/>
                <w:szCs w:val="18"/>
              </w:rPr>
              <w:t>Separate financial statements</w:t>
            </w:r>
          </w:p>
        </w:tc>
      </w:tr>
      <w:tr w:rsidR="00762164" w:rsidRPr="005B2673" w:rsidTr="00AA234A">
        <w:trPr>
          <w:cantSplit/>
        </w:trPr>
        <w:tc>
          <w:tcPr>
            <w:tcW w:w="5573" w:type="dxa"/>
            <w:shd w:val="clear" w:color="auto" w:fill="auto"/>
          </w:tcPr>
          <w:p w:rsidR="00762164" w:rsidRPr="005B2673" w:rsidRDefault="00762164" w:rsidP="00AA234A">
            <w:pPr>
              <w:spacing w:line="240" w:lineRule="auto"/>
              <w:ind w:left="250"/>
              <w:jc w:val="thaiDistribute"/>
              <w:rPr>
                <w:rFonts w:cs="Arial"/>
                <w:sz w:val="18"/>
                <w:szCs w:val="18"/>
                <w:rtl/>
                <w:cs/>
              </w:rPr>
            </w:pPr>
          </w:p>
        </w:tc>
        <w:tc>
          <w:tcPr>
            <w:tcW w:w="1584" w:type="dxa"/>
            <w:shd w:val="clear" w:color="auto" w:fill="auto"/>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584" w:type="dxa"/>
            <w:shd w:val="clear" w:color="auto" w:fill="auto"/>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5B2673" w:rsidTr="00AA234A">
        <w:trPr>
          <w:cantSplit/>
        </w:trPr>
        <w:tc>
          <w:tcPr>
            <w:tcW w:w="5573" w:type="dxa"/>
            <w:shd w:val="clear" w:color="auto" w:fill="auto"/>
          </w:tcPr>
          <w:p w:rsidR="00762164" w:rsidRPr="005B2673" w:rsidRDefault="00762164" w:rsidP="00AA234A">
            <w:pPr>
              <w:spacing w:line="240" w:lineRule="auto"/>
              <w:ind w:left="250"/>
              <w:jc w:val="thaiDistribute"/>
              <w:rPr>
                <w:rFonts w:cs="Arial"/>
                <w:b/>
                <w:bCs/>
                <w:sz w:val="12"/>
                <w:szCs w:val="12"/>
                <w:rtl/>
                <w:cs/>
              </w:rPr>
            </w:pPr>
          </w:p>
        </w:tc>
        <w:tc>
          <w:tcPr>
            <w:tcW w:w="1584" w:type="dxa"/>
            <w:shd w:val="clear" w:color="auto" w:fill="auto"/>
          </w:tcPr>
          <w:p w:rsidR="00762164" w:rsidRPr="005B2673" w:rsidRDefault="00762164" w:rsidP="00AA234A">
            <w:pPr>
              <w:spacing w:line="240" w:lineRule="auto"/>
              <w:ind w:right="-72"/>
              <w:jc w:val="right"/>
              <w:rPr>
                <w:rFonts w:cs="Arial"/>
                <w:sz w:val="12"/>
                <w:szCs w:val="12"/>
              </w:rPr>
            </w:pPr>
          </w:p>
        </w:tc>
        <w:tc>
          <w:tcPr>
            <w:tcW w:w="1584" w:type="dxa"/>
            <w:shd w:val="clear" w:color="auto" w:fill="auto"/>
          </w:tcPr>
          <w:p w:rsidR="00762164" w:rsidRPr="005B2673" w:rsidRDefault="00762164" w:rsidP="00AA234A">
            <w:pPr>
              <w:spacing w:line="240" w:lineRule="auto"/>
              <w:ind w:right="-72"/>
              <w:jc w:val="right"/>
              <w:rPr>
                <w:rFonts w:cs="Arial"/>
                <w:sz w:val="12"/>
                <w:szCs w:val="12"/>
              </w:rPr>
            </w:pPr>
          </w:p>
        </w:tc>
      </w:tr>
      <w:tr w:rsidR="00762164" w:rsidRPr="005B2673" w:rsidTr="00AA234A">
        <w:trPr>
          <w:cantSplit/>
        </w:trPr>
        <w:tc>
          <w:tcPr>
            <w:tcW w:w="5573" w:type="dxa"/>
            <w:shd w:val="clear" w:color="auto" w:fill="auto"/>
          </w:tcPr>
          <w:p w:rsidR="00762164" w:rsidRPr="005B2673" w:rsidRDefault="00762164" w:rsidP="00AA234A">
            <w:pPr>
              <w:spacing w:line="240" w:lineRule="auto"/>
              <w:ind w:left="250"/>
              <w:jc w:val="thaiDistribute"/>
              <w:rPr>
                <w:rFonts w:cs="Arial"/>
                <w:b/>
                <w:bCs/>
                <w:sz w:val="18"/>
                <w:szCs w:val="18"/>
                <w:rtl/>
                <w:cs/>
              </w:rPr>
            </w:pPr>
            <w:r w:rsidRPr="005B2673">
              <w:rPr>
                <w:rFonts w:cs="Arial"/>
                <w:b/>
                <w:bCs/>
                <w:sz w:val="18"/>
                <w:szCs w:val="18"/>
                <w:lang w:bidi="th-TH"/>
              </w:rPr>
              <w:t>Assets under Share Subscription Agreement</w:t>
            </w:r>
          </w:p>
        </w:tc>
        <w:tc>
          <w:tcPr>
            <w:tcW w:w="1584" w:type="dxa"/>
            <w:shd w:val="clear" w:color="auto" w:fill="auto"/>
          </w:tcPr>
          <w:p w:rsidR="00762164" w:rsidRPr="005B2673" w:rsidRDefault="00762164" w:rsidP="00AA234A">
            <w:pPr>
              <w:spacing w:line="240" w:lineRule="auto"/>
              <w:ind w:right="-72"/>
              <w:jc w:val="right"/>
              <w:rPr>
                <w:rFonts w:cs="Arial"/>
                <w:sz w:val="18"/>
                <w:szCs w:val="18"/>
              </w:rPr>
            </w:pPr>
          </w:p>
        </w:tc>
        <w:tc>
          <w:tcPr>
            <w:tcW w:w="1584" w:type="dxa"/>
            <w:shd w:val="clear" w:color="auto" w:fill="auto"/>
          </w:tcPr>
          <w:p w:rsidR="00762164" w:rsidRPr="005B2673" w:rsidRDefault="00762164" w:rsidP="00AA234A">
            <w:pPr>
              <w:spacing w:line="240" w:lineRule="auto"/>
              <w:ind w:right="-72"/>
              <w:jc w:val="right"/>
              <w:rPr>
                <w:rFonts w:cs="Arial"/>
                <w:sz w:val="18"/>
                <w:szCs w:val="18"/>
              </w:rPr>
            </w:pP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sz w:val="18"/>
                <w:szCs w:val="18"/>
                <w:rtl/>
                <w:cs/>
              </w:rPr>
            </w:pPr>
            <w:r w:rsidRPr="005B2673">
              <w:rPr>
                <w:rFonts w:cs="Arial"/>
                <w:sz w:val="18"/>
                <w:szCs w:val="18"/>
                <w:lang w:bidi="th-TH"/>
              </w:rPr>
              <w:t>Cash and cash equivalents</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166</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82</w:t>
            </w: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sz w:val="18"/>
                <w:szCs w:val="18"/>
                <w:rtl/>
                <w:cs/>
              </w:rPr>
            </w:pPr>
            <w:r w:rsidRPr="005B2673">
              <w:rPr>
                <w:rFonts w:cs="Arial"/>
                <w:sz w:val="18"/>
                <w:szCs w:val="18"/>
                <w:lang w:bidi="th-TH"/>
              </w:rPr>
              <w:t>Trade and other receivables</w:t>
            </w:r>
          </w:p>
        </w:tc>
        <w:tc>
          <w:tcPr>
            <w:tcW w:w="1584" w:type="dxa"/>
            <w:shd w:val="clear" w:color="auto" w:fill="auto"/>
          </w:tcPr>
          <w:p w:rsidR="00721086" w:rsidRPr="00317F91" w:rsidRDefault="00721086" w:rsidP="00721086">
            <w:pPr>
              <w:spacing w:line="240" w:lineRule="auto"/>
              <w:ind w:right="-72"/>
              <w:jc w:val="right"/>
              <w:rPr>
                <w:rFonts w:cstheme="minorBidi"/>
                <w:sz w:val="18"/>
                <w:szCs w:val="22"/>
                <w:lang w:bidi="th-TH"/>
              </w:rPr>
            </w:pPr>
            <w:r w:rsidRPr="00721086">
              <w:rPr>
                <w:rFonts w:cs="Arial"/>
                <w:sz w:val="18"/>
                <w:szCs w:val="18"/>
                <w:lang w:val="en-US"/>
              </w:rPr>
              <w:t>131,</w:t>
            </w:r>
            <w:r w:rsidR="00317F91">
              <w:rPr>
                <w:rFonts w:cstheme="minorBidi"/>
                <w:sz w:val="18"/>
                <w:szCs w:val="22"/>
                <w:lang w:bidi="th-TH"/>
              </w:rPr>
              <w:t>260</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162,</w:t>
            </w:r>
            <w:r w:rsidR="00317F91">
              <w:rPr>
                <w:rFonts w:cs="Arial"/>
                <w:sz w:val="18"/>
                <w:szCs w:val="18"/>
                <w:lang w:val="en-US"/>
              </w:rPr>
              <w:t>267</w:t>
            </w: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sz w:val="18"/>
                <w:szCs w:val="18"/>
              </w:rPr>
            </w:pPr>
            <w:r w:rsidRPr="005B2673">
              <w:rPr>
                <w:rFonts w:cs="Arial"/>
                <w:sz w:val="18"/>
                <w:szCs w:val="18"/>
                <w:lang w:bidi="th-TH"/>
              </w:rPr>
              <w:t xml:space="preserve">Short-term loans to related parties </w:t>
            </w:r>
            <w:r w:rsidRPr="005B2673">
              <w:rPr>
                <w:rFonts w:cs="Arial"/>
                <w:sz w:val="18"/>
                <w:szCs w:val="18"/>
              </w:rPr>
              <w:t>(</w:t>
            </w:r>
            <w:r w:rsidRPr="005B2673">
              <w:rPr>
                <w:rFonts w:cs="Arial"/>
                <w:sz w:val="18"/>
                <w:szCs w:val="18"/>
                <w:lang w:bidi="th-TH"/>
              </w:rPr>
              <w:t>Note</w:t>
            </w:r>
            <w:r w:rsidRPr="005B2673">
              <w:rPr>
                <w:rFonts w:cs="Arial"/>
                <w:sz w:val="18"/>
                <w:szCs w:val="18"/>
              </w:rPr>
              <w:t xml:space="preserve"> 3</w:t>
            </w:r>
            <w:r w:rsidR="00E808D8">
              <w:rPr>
                <w:rFonts w:cs="Arial"/>
                <w:sz w:val="18"/>
                <w:szCs w:val="18"/>
              </w:rPr>
              <w:t>4</w:t>
            </w:r>
            <w:r w:rsidRPr="005B2673">
              <w:rPr>
                <w:rFonts w:cs="Arial"/>
                <w:sz w:val="18"/>
                <w:szCs w:val="18"/>
              </w:rPr>
              <w:t>.3)</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3</w:t>
            </w:r>
            <w:r w:rsidR="00317F91">
              <w:rPr>
                <w:rFonts w:cs="Arial"/>
                <w:sz w:val="18"/>
                <w:szCs w:val="18"/>
                <w:lang w:val="en-US"/>
              </w:rPr>
              <w:t>0</w:t>
            </w:r>
            <w:r w:rsidRPr="00721086">
              <w:rPr>
                <w:rFonts w:cs="Arial"/>
                <w:sz w:val="18"/>
                <w:szCs w:val="18"/>
                <w:cs/>
                <w:lang w:val="en-US"/>
              </w:rPr>
              <w:t>,</w:t>
            </w:r>
            <w:r w:rsidR="00317F91">
              <w:rPr>
                <w:rFonts w:cs="Arial"/>
                <w:sz w:val="18"/>
                <w:szCs w:val="18"/>
                <w:lang w:val="en-US"/>
              </w:rPr>
              <w:t>070</w:t>
            </w:r>
          </w:p>
        </w:tc>
        <w:tc>
          <w:tcPr>
            <w:tcW w:w="1584" w:type="dxa"/>
            <w:shd w:val="clear" w:color="auto" w:fill="auto"/>
          </w:tcPr>
          <w:p w:rsidR="00721086" w:rsidRPr="00721086" w:rsidRDefault="00317F91" w:rsidP="00721086">
            <w:pPr>
              <w:spacing w:line="240" w:lineRule="auto"/>
              <w:ind w:right="-72"/>
              <w:jc w:val="right"/>
              <w:rPr>
                <w:rFonts w:cs="Arial"/>
                <w:sz w:val="18"/>
                <w:szCs w:val="18"/>
                <w:lang w:val="en-US"/>
              </w:rPr>
            </w:pPr>
            <w:r>
              <w:rPr>
                <w:rFonts w:cs="Arial"/>
                <w:sz w:val="18"/>
                <w:szCs w:val="18"/>
                <w:lang w:val="en-US"/>
              </w:rPr>
              <w:t>1</w:t>
            </w:r>
            <w:r w:rsidR="00721086" w:rsidRPr="00721086">
              <w:rPr>
                <w:rFonts w:cs="Arial"/>
                <w:sz w:val="18"/>
                <w:szCs w:val="18"/>
                <w:cs/>
                <w:lang w:val="en-US"/>
              </w:rPr>
              <w:t>,</w:t>
            </w:r>
            <w:r>
              <w:rPr>
                <w:rFonts w:cs="Arial"/>
                <w:sz w:val="18"/>
                <w:szCs w:val="18"/>
                <w:lang w:val="en-US"/>
              </w:rPr>
              <w:t>090</w:t>
            </w: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sz w:val="18"/>
                <w:szCs w:val="18"/>
                <w:rtl/>
                <w:cs/>
              </w:rPr>
            </w:pPr>
            <w:r w:rsidRPr="005B2673">
              <w:rPr>
                <w:rFonts w:cs="Arial"/>
                <w:sz w:val="18"/>
                <w:szCs w:val="18"/>
                <w:lang w:bidi="th-TH"/>
              </w:rPr>
              <w:t>Short-term loans to third part</w:t>
            </w:r>
            <w:r w:rsidR="00E7724F">
              <w:rPr>
                <w:rFonts w:cs="Arial"/>
                <w:sz w:val="18"/>
                <w:szCs w:val="18"/>
                <w:lang w:bidi="th-TH"/>
              </w:rPr>
              <w:t xml:space="preserve">ies </w:t>
            </w:r>
          </w:p>
        </w:tc>
        <w:tc>
          <w:tcPr>
            <w:tcW w:w="1584" w:type="dxa"/>
            <w:shd w:val="clear" w:color="auto" w:fill="auto"/>
          </w:tcPr>
          <w:p w:rsidR="00721086" w:rsidRPr="00721086" w:rsidRDefault="00317F91" w:rsidP="00721086">
            <w:pPr>
              <w:spacing w:line="240" w:lineRule="auto"/>
              <w:ind w:right="-72"/>
              <w:jc w:val="right"/>
              <w:rPr>
                <w:rFonts w:cs="Arial"/>
                <w:sz w:val="18"/>
                <w:szCs w:val="18"/>
                <w:lang w:val="en-US"/>
              </w:rPr>
            </w:pPr>
            <w:r>
              <w:rPr>
                <w:rFonts w:cs="Arial"/>
                <w:sz w:val="18"/>
                <w:szCs w:val="18"/>
                <w:lang w:val="en-US"/>
              </w:rPr>
              <w:t>4</w:t>
            </w:r>
            <w:r w:rsidR="00721086" w:rsidRPr="00721086">
              <w:rPr>
                <w:rFonts w:cs="Arial"/>
                <w:sz w:val="18"/>
                <w:szCs w:val="18"/>
                <w:cs/>
                <w:lang w:val="en-US"/>
              </w:rPr>
              <w:t>,</w:t>
            </w:r>
            <w:r>
              <w:rPr>
                <w:rFonts w:cs="Arial"/>
                <w:sz w:val="18"/>
                <w:szCs w:val="18"/>
                <w:lang w:val="en-US"/>
              </w:rPr>
              <w:t>523</w:t>
            </w:r>
          </w:p>
        </w:tc>
        <w:tc>
          <w:tcPr>
            <w:tcW w:w="1584" w:type="dxa"/>
            <w:shd w:val="clear" w:color="auto" w:fill="auto"/>
          </w:tcPr>
          <w:p w:rsidR="00721086" w:rsidRPr="00721086" w:rsidRDefault="00317F91" w:rsidP="00721086">
            <w:pPr>
              <w:spacing w:line="240" w:lineRule="auto"/>
              <w:ind w:right="-72"/>
              <w:jc w:val="right"/>
              <w:rPr>
                <w:rFonts w:cs="Arial"/>
                <w:sz w:val="18"/>
                <w:szCs w:val="18"/>
                <w:lang w:val="en-US"/>
              </w:rPr>
            </w:pPr>
            <w:r>
              <w:rPr>
                <w:rFonts w:cs="Arial"/>
                <w:sz w:val="18"/>
                <w:szCs w:val="18"/>
                <w:lang w:val="en-US"/>
              </w:rPr>
              <w:t>-</w:t>
            </w: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sz w:val="18"/>
                <w:szCs w:val="18"/>
                <w:rtl/>
                <w:cs/>
              </w:rPr>
            </w:pPr>
            <w:r w:rsidRPr="005B2673">
              <w:rPr>
                <w:rFonts w:cs="Arial"/>
                <w:sz w:val="18"/>
                <w:szCs w:val="18"/>
                <w:lang w:bidi="th-TH"/>
              </w:rPr>
              <w:t>Other current assets</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8</w:t>
            </w:r>
            <w:r w:rsidRPr="00721086">
              <w:rPr>
                <w:rFonts w:cs="Arial"/>
                <w:sz w:val="18"/>
                <w:szCs w:val="18"/>
                <w:cs/>
                <w:lang w:val="en-US"/>
              </w:rPr>
              <w:t>,</w:t>
            </w:r>
            <w:r w:rsidRPr="00721086">
              <w:rPr>
                <w:rFonts w:cs="Arial"/>
                <w:sz w:val="18"/>
                <w:szCs w:val="18"/>
                <w:lang w:val="en-US"/>
              </w:rPr>
              <w:t>946</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9</w:t>
            </w:r>
            <w:r w:rsidRPr="00721086">
              <w:rPr>
                <w:rFonts w:cs="Arial"/>
                <w:sz w:val="18"/>
                <w:szCs w:val="18"/>
                <w:cs/>
                <w:lang w:val="en-US"/>
              </w:rPr>
              <w:t>,</w:t>
            </w:r>
            <w:r w:rsidRPr="00721086">
              <w:rPr>
                <w:rFonts w:cs="Arial"/>
                <w:sz w:val="18"/>
                <w:szCs w:val="18"/>
                <w:lang w:val="en-US"/>
              </w:rPr>
              <w:t>017</w:t>
            </w: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sz w:val="18"/>
                <w:szCs w:val="18"/>
                <w:rtl/>
                <w:cs/>
              </w:rPr>
            </w:pPr>
            <w:r w:rsidRPr="005B2673">
              <w:rPr>
                <w:rFonts w:cs="Arial"/>
                <w:sz w:val="18"/>
                <w:szCs w:val="18"/>
                <w:lang w:bidi="th-TH"/>
              </w:rPr>
              <w:t>Investments in subsidiaries (Note1</w:t>
            </w:r>
            <w:r w:rsidR="00E808D8">
              <w:rPr>
                <w:rFonts w:cs="Arial"/>
                <w:sz w:val="18"/>
                <w:szCs w:val="18"/>
                <w:lang w:bidi="th-TH"/>
              </w:rPr>
              <w:t>2</w:t>
            </w:r>
            <w:r w:rsidRPr="005B2673">
              <w:rPr>
                <w:rFonts w:cs="Arial"/>
                <w:sz w:val="18"/>
                <w:szCs w:val="18"/>
                <w:lang w:bidi="th-TH"/>
              </w:rPr>
              <w:t>.1)</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cs/>
                <w:lang w:val="en-US"/>
              </w:rPr>
              <w:t>-</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315</w:t>
            </w:r>
            <w:r w:rsidRPr="00721086">
              <w:rPr>
                <w:rFonts w:cs="Arial"/>
                <w:sz w:val="18"/>
                <w:szCs w:val="18"/>
                <w:cs/>
                <w:lang w:val="en-US"/>
              </w:rPr>
              <w:t>,</w:t>
            </w:r>
            <w:r w:rsidRPr="00721086">
              <w:rPr>
                <w:rFonts w:cs="Arial"/>
                <w:sz w:val="18"/>
                <w:szCs w:val="18"/>
                <w:lang w:val="en-US"/>
              </w:rPr>
              <w:t>964</w:t>
            </w: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sz w:val="18"/>
                <w:szCs w:val="18"/>
                <w:rtl/>
                <w:cs/>
              </w:rPr>
            </w:pPr>
            <w:r w:rsidRPr="005B2673">
              <w:rPr>
                <w:rFonts w:cs="Arial"/>
                <w:sz w:val="18"/>
                <w:szCs w:val="18"/>
                <w:lang w:bidi="th-TH"/>
              </w:rPr>
              <w:t>Investments in associates (Note 1</w:t>
            </w:r>
            <w:r w:rsidR="00E808D8">
              <w:rPr>
                <w:rFonts w:cs="Arial"/>
                <w:sz w:val="18"/>
                <w:szCs w:val="18"/>
                <w:lang w:bidi="th-TH"/>
              </w:rPr>
              <w:t>2</w:t>
            </w:r>
            <w:r w:rsidRPr="005B2673">
              <w:rPr>
                <w:rFonts w:cs="Arial"/>
                <w:sz w:val="18"/>
                <w:szCs w:val="18"/>
                <w:lang w:bidi="th-TH"/>
              </w:rPr>
              <w:t>.2)</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94</w:t>
            </w:r>
            <w:r w:rsidRPr="00721086">
              <w:rPr>
                <w:rFonts w:cs="Arial"/>
                <w:sz w:val="18"/>
                <w:szCs w:val="18"/>
                <w:cs/>
                <w:lang w:val="en-US"/>
              </w:rPr>
              <w:t>,</w:t>
            </w:r>
            <w:r w:rsidRPr="00721086">
              <w:rPr>
                <w:rFonts w:cs="Arial"/>
                <w:sz w:val="18"/>
                <w:szCs w:val="18"/>
                <w:lang w:val="en-US"/>
              </w:rPr>
              <w:t>707</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cs/>
                <w:lang w:val="en-US"/>
              </w:rPr>
              <w:t>-</w:t>
            </w: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sz w:val="18"/>
                <w:szCs w:val="18"/>
                <w:rtl/>
                <w:cs/>
              </w:rPr>
            </w:pPr>
            <w:r w:rsidRPr="005B2673">
              <w:rPr>
                <w:rFonts w:cs="Arial"/>
                <w:sz w:val="18"/>
                <w:szCs w:val="18"/>
                <w:lang w:bidi="th-TH"/>
              </w:rPr>
              <w:t>Other investment</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246</w:t>
            </w:r>
            <w:r w:rsidRPr="00721086">
              <w:rPr>
                <w:rFonts w:cs="Arial"/>
                <w:sz w:val="18"/>
                <w:szCs w:val="18"/>
                <w:cs/>
                <w:lang w:val="en-US"/>
              </w:rPr>
              <w:t>,</w:t>
            </w:r>
            <w:r w:rsidRPr="00721086">
              <w:rPr>
                <w:rFonts w:cs="Arial"/>
                <w:sz w:val="18"/>
                <w:szCs w:val="18"/>
                <w:lang w:val="en-US"/>
              </w:rPr>
              <w:t>340</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cs/>
                <w:lang w:val="en-US"/>
              </w:rPr>
              <w:t>-</w:t>
            </w: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sz w:val="18"/>
                <w:szCs w:val="18"/>
                <w:rtl/>
                <w:cs/>
              </w:rPr>
            </w:pPr>
            <w:r w:rsidRPr="005B2673">
              <w:rPr>
                <w:rFonts w:cs="Arial"/>
                <w:sz w:val="18"/>
                <w:szCs w:val="18"/>
                <w:lang w:bidi="th-TH"/>
              </w:rPr>
              <w:t>Investment property (Note 1</w:t>
            </w:r>
            <w:r w:rsidR="00E808D8">
              <w:rPr>
                <w:rFonts w:cs="Arial"/>
                <w:sz w:val="18"/>
                <w:szCs w:val="18"/>
                <w:lang w:bidi="th-TH"/>
              </w:rPr>
              <w:t>4</w:t>
            </w:r>
            <w:r w:rsidRPr="005B2673">
              <w:rPr>
                <w:rFonts w:cs="Arial"/>
                <w:sz w:val="18"/>
                <w:szCs w:val="18"/>
                <w:lang w:bidi="th-TH"/>
              </w:rPr>
              <w:t>)</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54</w:t>
            </w:r>
            <w:r w:rsidRPr="00721086">
              <w:rPr>
                <w:rFonts w:cs="Arial"/>
                <w:sz w:val="18"/>
                <w:szCs w:val="18"/>
                <w:cs/>
                <w:lang w:val="en-US"/>
              </w:rPr>
              <w:t>,</w:t>
            </w:r>
            <w:r w:rsidRPr="00721086">
              <w:rPr>
                <w:rFonts w:cs="Arial"/>
                <w:sz w:val="18"/>
                <w:szCs w:val="18"/>
                <w:lang w:val="en-US"/>
              </w:rPr>
              <w:t>699</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54</w:t>
            </w:r>
            <w:r w:rsidRPr="00721086">
              <w:rPr>
                <w:rFonts w:cs="Arial"/>
                <w:sz w:val="18"/>
                <w:szCs w:val="18"/>
                <w:cs/>
                <w:lang w:val="en-US"/>
              </w:rPr>
              <w:t>,</w:t>
            </w:r>
            <w:r w:rsidRPr="00721086">
              <w:rPr>
                <w:rFonts w:cs="Arial"/>
                <w:sz w:val="18"/>
                <w:szCs w:val="18"/>
                <w:lang w:val="en-US"/>
              </w:rPr>
              <w:t>699</w:t>
            </w: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sz w:val="18"/>
                <w:szCs w:val="18"/>
                <w:rtl/>
                <w:cs/>
              </w:rPr>
            </w:pPr>
            <w:r w:rsidRPr="005B2673">
              <w:rPr>
                <w:rFonts w:cs="Arial"/>
                <w:sz w:val="18"/>
                <w:szCs w:val="18"/>
                <w:lang w:bidi="th-TH"/>
              </w:rPr>
              <w:t>Leasehold right of land (Note 1</w:t>
            </w:r>
            <w:r w:rsidR="00E808D8">
              <w:rPr>
                <w:rFonts w:cs="Arial"/>
                <w:sz w:val="18"/>
                <w:szCs w:val="18"/>
                <w:lang w:bidi="th-TH"/>
              </w:rPr>
              <w:t>7</w:t>
            </w:r>
            <w:r w:rsidRPr="005B2673">
              <w:rPr>
                <w:rFonts w:cs="Arial"/>
                <w:sz w:val="18"/>
                <w:szCs w:val="18"/>
                <w:lang w:bidi="th-TH"/>
              </w:rPr>
              <w:t>)</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48</w:t>
            </w:r>
            <w:r w:rsidRPr="00721086">
              <w:rPr>
                <w:rFonts w:cs="Arial"/>
                <w:sz w:val="18"/>
                <w:szCs w:val="18"/>
                <w:cs/>
                <w:lang w:val="en-US"/>
              </w:rPr>
              <w:t>,</w:t>
            </w:r>
            <w:r w:rsidRPr="00721086">
              <w:rPr>
                <w:rFonts w:cs="Arial"/>
                <w:sz w:val="18"/>
                <w:szCs w:val="18"/>
                <w:lang w:val="en-US"/>
              </w:rPr>
              <w:t>720</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r w:rsidRPr="00721086">
              <w:rPr>
                <w:rFonts w:cs="Arial"/>
                <w:sz w:val="18"/>
                <w:szCs w:val="18"/>
                <w:lang w:val="en-US"/>
              </w:rPr>
              <w:t>48</w:t>
            </w:r>
            <w:r w:rsidRPr="00721086">
              <w:rPr>
                <w:rFonts w:cs="Arial"/>
                <w:sz w:val="18"/>
                <w:szCs w:val="18"/>
                <w:cs/>
                <w:lang w:val="en-US"/>
              </w:rPr>
              <w:t>,</w:t>
            </w:r>
            <w:r w:rsidRPr="00721086">
              <w:rPr>
                <w:rFonts w:cs="Arial"/>
                <w:sz w:val="18"/>
                <w:szCs w:val="18"/>
                <w:lang w:val="en-US"/>
              </w:rPr>
              <w:t>720</w:t>
            </w: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sz w:val="18"/>
                <w:szCs w:val="18"/>
                <w:rtl/>
                <w:cs/>
              </w:rPr>
            </w:pPr>
            <w:r w:rsidRPr="005B2673">
              <w:rPr>
                <w:rFonts w:cs="Arial"/>
                <w:sz w:val="18"/>
                <w:szCs w:val="18"/>
                <w:lang w:bidi="th-TH"/>
              </w:rPr>
              <w:t>Long-term loans to related parties (Note 3</w:t>
            </w:r>
            <w:r w:rsidR="00E808D8">
              <w:rPr>
                <w:rFonts w:cs="Arial"/>
                <w:sz w:val="18"/>
                <w:szCs w:val="18"/>
                <w:lang w:bidi="th-TH"/>
              </w:rPr>
              <w:t>4</w:t>
            </w:r>
            <w:r w:rsidRPr="005B2673">
              <w:rPr>
                <w:rFonts w:cs="Arial"/>
                <w:sz w:val="18"/>
                <w:szCs w:val="18"/>
                <w:lang w:bidi="th-TH"/>
              </w:rPr>
              <w:t>.4)</w:t>
            </w:r>
          </w:p>
        </w:tc>
        <w:tc>
          <w:tcPr>
            <w:tcW w:w="1584" w:type="dxa"/>
            <w:shd w:val="clear" w:color="auto" w:fill="auto"/>
          </w:tcPr>
          <w:p w:rsidR="00721086" w:rsidRPr="00721086" w:rsidRDefault="00721086" w:rsidP="002202FB">
            <w:pPr>
              <w:pBdr>
                <w:bottom w:val="single" w:sz="4" w:space="1" w:color="auto"/>
              </w:pBdr>
              <w:spacing w:line="240" w:lineRule="auto"/>
              <w:ind w:right="-72"/>
              <w:jc w:val="right"/>
              <w:rPr>
                <w:rFonts w:cs="Arial"/>
                <w:sz w:val="18"/>
                <w:szCs w:val="18"/>
                <w:lang w:val="en-US"/>
              </w:rPr>
            </w:pPr>
            <w:r w:rsidRPr="00721086">
              <w:rPr>
                <w:rFonts w:cs="Arial"/>
                <w:sz w:val="18"/>
                <w:szCs w:val="18"/>
                <w:cs/>
                <w:lang w:val="en-US"/>
              </w:rPr>
              <w:t>-</w:t>
            </w:r>
          </w:p>
        </w:tc>
        <w:tc>
          <w:tcPr>
            <w:tcW w:w="1584" w:type="dxa"/>
            <w:shd w:val="clear" w:color="auto" w:fill="auto"/>
          </w:tcPr>
          <w:p w:rsidR="00721086" w:rsidRPr="00721086" w:rsidRDefault="00721086" w:rsidP="002202FB">
            <w:pPr>
              <w:pBdr>
                <w:bottom w:val="single" w:sz="4" w:space="1" w:color="auto"/>
              </w:pBdr>
              <w:spacing w:line="240" w:lineRule="auto"/>
              <w:ind w:right="-72"/>
              <w:jc w:val="right"/>
              <w:rPr>
                <w:rFonts w:cs="Arial"/>
                <w:sz w:val="18"/>
                <w:szCs w:val="18"/>
                <w:lang w:val="en-US"/>
              </w:rPr>
            </w:pPr>
            <w:r w:rsidRPr="00721086">
              <w:rPr>
                <w:rFonts w:cs="Arial"/>
                <w:sz w:val="18"/>
                <w:szCs w:val="18"/>
                <w:lang w:val="en-US"/>
              </w:rPr>
              <w:t>44</w:t>
            </w:r>
            <w:r w:rsidRPr="00721086">
              <w:rPr>
                <w:rFonts w:cs="Arial"/>
                <w:sz w:val="18"/>
                <w:szCs w:val="18"/>
                <w:cs/>
                <w:lang w:val="en-US"/>
              </w:rPr>
              <w:t>,</w:t>
            </w:r>
            <w:r w:rsidRPr="00721086">
              <w:rPr>
                <w:rFonts w:cs="Arial"/>
                <w:sz w:val="18"/>
                <w:szCs w:val="18"/>
                <w:lang w:val="en-US"/>
              </w:rPr>
              <w:t>982</w:t>
            </w: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b/>
                <w:bCs/>
                <w:sz w:val="12"/>
                <w:szCs w:val="12"/>
                <w:rtl/>
                <w:cs/>
              </w:rPr>
            </w:pP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sz w:val="18"/>
                <w:szCs w:val="18"/>
                <w:rtl/>
                <w:cs/>
              </w:rPr>
            </w:pPr>
            <w:r w:rsidRPr="005B2673">
              <w:rPr>
                <w:rFonts w:cs="Arial"/>
                <w:sz w:val="18"/>
                <w:szCs w:val="18"/>
                <w:lang w:bidi="th-TH"/>
              </w:rPr>
              <w:t>Total assets</w:t>
            </w:r>
          </w:p>
        </w:tc>
        <w:tc>
          <w:tcPr>
            <w:tcW w:w="1584" w:type="dxa"/>
            <w:shd w:val="clear" w:color="auto" w:fill="auto"/>
          </w:tcPr>
          <w:p w:rsidR="00721086" w:rsidRPr="00721086" w:rsidRDefault="00317F91" w:rsidP="00721086">
            <w:pPr>
              <w:pBdr>
                <w:bottom w:val="double" w:sz="4" w:space="1" w:color="auto"/>
              </w:pBdr>
              <w:spacing w:line="240" w:lineRule="auto"/>
              <w:ind w:right="-72"/>
              <w:jc w:val="right"/>
              <w:rPr>
                <w:rFonts w:cs="Arial"/>
                <w:sz w:val="18"/>
                <w:szCs w:val="18"/>
                <w:lang w:val="en-US"/>
              </w:rPr>
            </w:pPr>
            <w:r>
              <w:rPr>
                <w:rFonts w:cs="Arial"/>
                <w:sz w:val="18"/>
                <w:szCs w:val="18"/>
                <w:lang w:val="en-US"/>
              </w:rPr>
              <w:t>619,431</w:t>
            </w:r>
          </w:p>
        </w:tc>
        <w:tc>
          <w:tcPr>
            <w:tcW w:w="1584" w:type="dxa"/>
            <w:shd w:val="clear" w:color="auto" w:fill="auto"/>
          </w:tcPr>
          <w:p w:rsidR="00721086" w:rsidRPr="00721086" w:rsidRDefault="00317F91" w:rsidP="00721086">
            <w:pPr>
              <w:pBdr>
                <w:bottom w:val="double" w:sz="4" w:space="1" w:color="auto"/>
              </w:pBdr>
              <w:spacing w:line="240" w:lineRule="auto"/>
              <w:ind w:right="-72"/>
              <w:jc w:val="right"/>
              <w:rPr>
                <w:rFonts w:cs="Arial"/>
                <w:sz w:val="18"/>
                <w:szCs w:val="18"/>
                <w:lang w:val="en-US"/>
              </w:rPr>
            </w:pPr>
            <w:r>
              <w:rPr>
                <w:rFonts w:cs="Arial"/>
                <w:sz w:val="18"/>
                <w:szCs w:val="18"/>
                <w:lang w:val="en-US"/>
              </w:rPr>
              <w:t>636,821</w:t>
            </w: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sz w:val="18"/>
                <w:szCs w:val="18"/>
                <w:lang w:bidi="th-TH"/>
              </w:rPr>
            </w:pP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p>
        </w:tc>
      </w:tr>
      <w:tr w:rsidR="00721086" w:rsidRPr="005B2673" w:rsidTr="00AA234A">
        <w:trPr>
          <w:cantSplit/>
        </w:trPr>
        <w:tc>
          <w:tcPr>
            <w:tcW w:w="5573" w:type="dxa"/>
            <w:shd w:val="clear" w:color="auto" w:fill="auto"/>
          </w:tcPr>
          <w:p w:rsidR="00721086" w:rsidRPr="005B2673" w:rsidRDefault="00721086" w:rsidP="00721086">
            <w:pPr>
              <w:spacing w:line="240" w:lineRule="auto"/>
              <w:ind w:left="250"/>
              <w:jc w:val="thaiDistribute"/>
              <w:rPr>
                <w:rFonts w:cs="Arial"/>
                <w:b/>
                <w:bCs/>
                <w:sz w:val="18"/>
                <w:szCs w:val="18"/>
                <w:rtl/>
                <w:cs/>
              </w:rPr>
            </w:pPr>
            <w:r w:rsidRPr="005B2673">
              <w:rPr>
                <w:rFonts w:cs="Arial"/>
                <w:b/>
                <w:bCs/>
                <w:sz w:val="18"/>
                <w:szCs w:val="18"/>
                <w:lang w:bidi="th-TH"/>
              </w:rPr>
              <w:t>Liabilities under Share Subscription Agreement</w:t>
            </w: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p>
        </w:tc>
        <w:tc>
          <w:tcPr>
            <w:tcW w:w="1584" w:type="dxa"/>
            <w:shd w:val="clear" w:color="auto" w:fill="auto"/>
          </w:tcPr>
          <w:p w:rsidR="00721086" w:rsidRPr="00721086" w:rsidRDefault="00721086" w:rsidP="00721086">
            <w:pPr>
              <w:spacing w:line="240" w:lineRule="auto"/>
              <w:ind w:right="-72"/>
              <w:jc w:val="right"/>
              <w:rPr>
                <w:rFonts w:cs="Arial"/>
                <w:sz w:val="18"/>
                <w:szCs w:val="18"/>
                <w:lang w:val="en-US"/>
              </w:rPr>
            </w:pPr>
          </w:p>
        </w:tc>
      </w:tr>
      <w:tr w:rsidR="009E415A" w:rsidRPr="005B2673" w:rsidTr="00AA234A">
        <w:trPr>
          <w:cantSplit/>
        </w:trPr>
        <w:tc>
          <w:tcPr>
            <w:tcW w:w="5573" w:type="dxa"/>
            <w:shd w:val="clear" w:color="auto" w:fill="auto"/>
          </w:tcPr>
          <w:p w:rsidR="009E415A" w:rsidRPr="003947E3" w:rsidRDefault="009E415A" w:rsidP="009E415A">
            <w:pPr>
              <w:spacing w:line="240" w:lineRule="auto"/>
              <w:ind w:firstLine="165"/>
              <w:jc w:val="thaiDistribute"/>
              <w:rPr>
                <w:rFonts w:cs="Arial"/>
                <w:sz w:val="18"/>
                <w:szCs w:val="18"/>
                <w:rtl/>
                <w:cs/>
              </w:rPr>
            </w:pPr>
            <w:r>
              <w:rPr>
                <w:rFonts w:cs="Arial"/>
                <w:sz w:val="18"/>
                <w:szCs w:val="18"/>
                <w:lang w:bidi="th-TH"/>
              </w:rPr>
              <w:t xml:space="preserve">  </w:t>
            </w:r>
            <w:r w:rsidRPr="003947E3">
              <w:rPr>
                <w:rFonts w:cs="Arial"/>
                <w:sz w:val="18"/>
                <w:szCs w:val="18"/>
                <w:lang w:bidi="th-TH"/>
              </w:rPr>
              <w:t>Bank overdraft</w:t>
            </w:r>
            <w:r>
              <w:rPr>
                <w:rFonts w:cs="Arial"/>
                <w:sz w:val="18"/>
                <w:szCs w:val="18"/>
                <w:lang w:bidi="th-TH"/>
              </w:rPr>
              <w:t>s from financial institutions</w:t>
            </w:r>
          </w:p>
        </w:tc>
        <w:tc>
          <w:tcPr>
            <w:tcW w:w="1584" w:type="dxa"/>
            <w:shd w:val="clear" w:color="auto" w:fill="auto"/>
          </w:tcPr>
          <w:p w:rsidR="009E415A" w:rsidRPr="00721086" w:rsidRDefault="009E415A" w:rsidP="009E415A">
            <w:pPr>
              <w:spacing w:line="240" w:lineRule="auto"/>
              <w:ind w:right="-72"/>
              <w:jc w:val="right"/>
              <w:rPr>
                <w:rFonts w:cs="Arial"/>
                <w:sz w:val="18"/>
                <w:szCs w:val="18"/>
                <w:lang w:val="en-US"/>
              </w:rPr>
            </w:pPr>
            <w:r w:rsidRPr="00721086">
              <w:rPr>
                <w:rFonts w:cs="Arial"/>
                <w:sz w:val="18"/>
                <w:szCs w:val="18"/>
                <w:lang w:val="en-US"/>
              </w:rPr>
              <w:t>28</w:t>
            </w:r>
            <w:r w:rsidRPr="00721086">
              <w:rPr>
                <w:rFonts w:cs="Arial"/>
                <w:sz w:val="18"/>
                <w:szCs w:val="18"/>
                <w:cs/>
                <w:lang w:val="en-US"/>
              </w:rPr>
              <w:t>,</w:t>
            </w:r>
            <w:r w:rsidRPr="00721086">
              <w:rPr>
                <w:rFonts w:cs="Arial"/>
                <w:sz w:val="18"/>
                <w:szCs w:val="18"/>
                <w:lang w:val="en-US"/>
              </w:rPr>
              <w:t>743</w:t>
            </w:r>
          </w:p>
        </w:tc>
        <w:tc>
          <w:tcPr>
            <w:tcW w:w="1584" w:type="dxa"/>
            <w:shd w:val="clear" w:color="auto" w:fill="auto"/>
          </w:tcPr>
          <w:p w:rsidR="009E415A" w:rsidRPr="00721086" w:rsidRDefault="009E415A" w:rsidP="009E415A">
            <w:pPr>
              <w:spacing w:line="240" w:lineRule="auto"/>
              <w:ind w:right="-72"/>
              <w:jc w:val="right"/>
              <w:rPr>
                <w:rFonts w:cs="Arial"/>
                <w:sz w:val="18"/>
                <w:szCs w:val="18"/>
                <w:lang w:val="en-US"/>
              </w:rPr>
            </w:pPr>
            <w:r w:rsidRPr="00721086">
              <w:rPr>
                <w:rFonts w:cs="Arial"/>
                <w:sz w:val="18"/>
                <w:szCs w:val="18"/>
                <w:lang w:val="en-US"/>
              </w:rPr>
              <w:t>28</w:t>
            </w:r>
            <w:r w:rsidRPr="00721086">
              <w:rPr>
                <w:rFonts w:cs="Arial"/>
                <w:sz w:val="18"/>
                <w:szCs w:val="18"/>
                <w:cs/>
                <w:lang w:val="en-US"/>
              </w:rPr>
              <w:t>,</w:t>
            </w:r>
            <w:r w:rsidRPr="00721086">
              <w:rPr>
                <w:rFonts w:cs="Arial"/>
                <w:sz w:val="18"/>
                <w:szCs w:val="18"/>
                <w:lang w:val="en-US"/>
              </w:rPr>
              <w:t>743</w:t>
            </w:r>
          </w:p>
        </w:tc>
      </w:tr>
      <w:tr w:rsidR="009E415A" w:rsidRPr="005B2673" w:rsidTr="00AA234A">
        <w:trPr>
          <w:cantSplit/>
        </w:trPr>
        <w:tc>
          <w:tcPr>
            <w:tcW w:w="5573" w:type="dxa"/>
            <w:shd w:val="clear" w:color="auto" w:fill="auto"/>
          </w:tcPr>
          <w:p w:rsidR="009E415A" w:rsidRPr="005B2673" w:rsidRDefault="009E415A" w:rsidP="009E415A">
            <w:pPr>
              <w:spacing w:line="240" w:lineRule="auto"/>
              <w:ind w:left="250"/>
              <w:jc w:val="thaiDistribute"/>
              <w:rPr>
                <w:rFonts w:cs="Arial"/>
                <w:sz w:val="18"/>
                <w:szCs w:val="18"/>
                <w:rtl/>
                <w:cs/>
              </w:rPr>
            </w:pPr>
            <w:r w:rsidRPr="005B2673">
              <w:rPr>
                <w:rFonts w:cs="Arial"/>
                <w:sz w:val="18"/>
                <w:szCs w:val="18"/>
                <w:lang w:bidi="th-TH"/>
              </w:rPr>
              <w:t>Trade and other payables</w:t>
            </w:r>
          </w:p>
        </w:tc>
        <w:tc>
          <w:tcPr>
            <w:tcW w:w="1584" w:type="dxa"/>
            <w:shd w:val="clear" w:color="auto" w:fill="auto"/>
          </w:tcPr>
          <w:p w:rsidR="009E415A" w:rsidRPr="00721086" w:rsidRDefault="00317F91" w:rsidP="009E415A">
            <w:pPr>
              <w:spacing w:line="240" w:lineRule="auto"/>
              <w:ind w:right="-72"/>
              <w:jc w:val="right"/>
              <w:rPr>
                <w:rFonts w:cs="Arial"/>
                <w:sz w:val="18"/>
                <w:szCs w:val="18"/>
                <w:lang w:val="en-US"/>
              </w:rPr>
            </w:pPr>
            <w:r>
              <w:rPr>
                <w:rFonts w:cs="Arial"/>
                <w:sz w:val="18"/>
                <w:szCs w:val="18"/>
                <w:lang w:val="en-US"/>
              </w:rPr>
              <w:t>60,585</w:t>
            </w:r>
          </w:p>
        </w:tc>
        <w:tc>
          <w:tcPr>
            <w:tcW w:w="1584" w:type="dxa"/>
            <w:shd w:val="clear" w:color="auto" w:fill="auto"/>
          </w:tcPr>
          <w:p w:rsidR="009E415A" w:rsidRPr="00721086" w:rsidRDefault="00317F91" w:rsidP="009E415A">
            <w:pPr>
              <w:spacing w:line="240" w:lineRule="auto"/>
              <w:ind w:right="-72"/>
              <w:jc w:val="right"/>
              <w:rPr>
                <w:rFonts w:cs="Arial"/>
                <w:sz w:val="18"/>
                <w:szCs w:val="18"/>
                <w:lang w:val="en-US"/>
              </w:rPr>
            </w:pPr>
            <w:r>
              <w:rPr>
                <w:rFonts w:cs="Arial"/>
                <w:sz w:val="18"/>
                <w:szCs w:val="18"/>
                <w:lang w:val="en-US"/>
              </w:rPr>
              <w:t>56,104</w:t>
            </w:r>
          </w:p>
        </w:tc>
      </w:tr>
      <w:tr w:rsidR="009E415A" w:rsidRPr="005B2673" w:rsidTr="00AA234A">
        <w:trPr>
          <w:cantSplit/>
        </w:trPr>
        <w:tc>
          <w:tcPr>
            <w:tcW w:w="5573" w:type="dxa"/>
            <w:shd w:val="clear" w:color="auto" w:fill="auto"/>
          </w:tcPr>
          <w:p w:rsidR="009E415A" w:rsidRPr="005B2673" w:rsidRDefault="009E415A" w:rsidP="009E415A">
            <w:pPr>
              <w:spacing w:line="240" w:lineRule="auto"/>
              <w:ind w:left="250"/>
              <w:jc w:val="thaiDistribute"/>
              <w:rPr>
                <w:rFonts w:cs="Arial"/>
                <w:sz w:val="18"/>
                <w:szCs w:val="18"/>
                <w:rtl/>
                <w:cs/>
              </w:rPr>
            </w:pPr>
            <w:r w:rsidRPr="005B2673">
              <w:rPr>
                <w:rFonts w:cs="Arial"/>
                <w:sz w:val="18"/>
                <w:szCs w:val="18"/>
                <w:lang w:bidi="th-TH"/>
              </w:rPr>
              <w:t>Short-term loans from related parties (Note 3</w:t>
            </w:r>
            <w:r>
              <w:rPr>
                <w:rFonts w:cs="Arial"/>
                <w:sz w:val="18"/>
                <w:szCs w:val="18"/>
                <w:lang w:bidi="th-TH"/>
              </w:rPr>
              <w:t>4</w:t>
            </w:r>
            <w:r w:rsidRPr="005B2673">
              <w:rPr>
                <w:rFonts w:cs="Arial"/>
                <w:sz w:val="18"/>
                <w:szCs w:val="18"/>
                <w:lang w:bidi="th-TH"/>
              </w:rPr>
              <w:t>.5)</w:t>
            </w:r>
          </w:p>
        </w:tc>
        <w:tc>
          <w:tcPr>
            <w:tcW w:w="1584" w:type="dxa"/>
            <w:shd w:val="clear" w:color="auto" w:fill="auto"/>
          </w:tcPr>
          <w:p w:rsidR="009E415A" w:rsidRPr="00721086" w:rsidRDefault="00317F91" w:rsidP="009E415A">
            <w:pPr>
              <w:spacing w:line="240" w:lineRule="auto"/>
              <w:ind w:right="-72"/>
              <w:jc w:val="right"/>
              <w:rPr>
                <w:rFonts w:cs="Arial"/>
                <w:sz w:val="18"/>
                <w:szCs w:val="18"/>
                <w:lang w:val="en-US"/>
              </w:rPr>
            </w:pPr>
            <w:r>
              <w:rPr>
                <w:rFonts w:cs="Arial"/>
                <w:sz w:val="18"/>
                <w:szCs w:val="18"/>
                <w:lang w:val="en-US"/>
              </w:rPr>
              <w:t>27,194</w:t>
            </w:r>
          </w:p>
        </w:tc>
        <w:tc>
          <w:tcPr>
            <w:tcW w:w="1584" w:type="dxa"/>
            <w:shd w:val="clear" w:color="auto" w:fill="auto"/>
          </w:tcPr>
          <w:p w:rsidR="009E415A" w:rsidRPr="00721086" w:rsidRDefault="00317F91" w:rsidP="009E415A">
            <w:pPr>
              <w:spacing w:line="240" w:lineRule="auto"/>
              <w:ind w:right="-72"/>
              <w:jc w:val="right"/>
              <w:rPr>
                <w:rFonts w:cs="Arial"/>
                <w:sz w:val="18"/>
                <w:szCs w:val="18"/>
                <w:lang w:val="en-US"/>
              </w:rPr>
            </w:pPr>
            <w:r>
              <w:rPr>
                <w:rFonts w:cs="Arial"/>
                <w:sz w:val="18"/>
                <w:szCs w:val="18"/>
                <w:lang w:val="en-US"/>
              </w:rPr>
              <w:t>27,164</w:t>
            </w:r>
          </w:p>
        </w:tc>
      </w:tr>
      <w:tr w:rsidR="009E415A" w:rsidRPr="005B2673" w:rsidTr="00AA234A">
        <w:trPr>
          <w:cantSplit/>
        </w:trPr>
        <w:tc>
          <w:tcPr>
            <w:tcW w:w="5573" w:type="dxa"/>
            <w:shd w:val="clear" w:color="auto" w:fill="auto"/>
          </w:tcPr>
          <w:p w:rsidR="009E415A" w:rsidRPr="005B2673" w:rsidRDefault="009E415A" w:rsidP="009E415A">
            <w:pPr>
              <w:spacing w:line="240" w:lineRule="auto"/>
              <w:ind w:left="250"/>
              <w:jc w:val="thaiDistribute"/>
              <w:rPr>
                <w:rFonts w:cs="Arial"/>
                <w:sz w:val="18"/>
                <w:szCs w:val="18"/>
                <w:rtl/>
                <w:cs/>
              </w:rPr>
            </w:pPr>
            <w:r>
              <w:rPr>
                <w:rFonts w:cs="Arial"/>
                <w:sz w:val="18"/>
                <w:szCs w:val="18"/>
                <w:lang w:bidi="th-TH"/>
              </w:rPr>
              <w:t>Short</w:t>
            </w:r>
            <w:r w:rsidRPr="005B2673">
              <w:rPr>
                <w:rFonts w:cs="Arial"/>
                <w:sz w:val="18"/>
                <w:szCs w:val="18"/>
                <w:lang w:bidi="th-TH"/>
              </w:rPr>
              <w:t xml:space="preserve">-term loans from </w:t>
            </w:r>
            <w:r>
              <w:rPr>
                <w:rFonts w:cs="Arial"/>
                <w:sz w:val="18"/>
                <w:szCs w:val="18"/>
                <w:lang w:bidi="th-TH"/>
              </w:rPr>
              <w:t>third party</w:t>
            </w:r>
          </w:p>
        </w:tc>
        <w:tc>
          <w:tcPr>
            <w:tcW w:w="1584" w:type="dxa"/>
            <w:shd w:val="clear" w:color="auto" w:fill="auto"/>
          </w:tcPr>
          <w:p w:rsidR="009E415A" w:rsidRPr="00721086" w:rsidRDefault="009E415A" w:rsidP="009E415A">
            <w:pPr>
              <w:spacing w:line="240" w:lineRule="auto"/>
              <w:ind w:right="-72"/>
              <w:jc w:val="right"/>
              <w:rPr>
                <w:rFonts w:cs="Arial"/>
                <w:sz w:val="18"/>
                <w:szCs w:val="18"/>
                <w:lang w:val="en-US"/>
              </w:rPr>
            </w:pPr>
            <w:r w:rsidRPr="00721086">
              <w:rPr>
                <w:rFonts w:cs="Arial"/>
                <w:sz w:val="18"/>
                <w:szCs w:val="18"/>
                <w:lang w:val="en-US"/>
              </w:rPr>
              <w:t>514</w:t>
            </w:r>
            <w:r w:rsidRPr="00721086">
              <w:rPr>
                <w:rFonts w:cs="Arial"/>
                <w:sz w:val="18"/>
                <w:szCs w:val="18"/>
                <w:cs/>
                <w:lang w:val="en-US"/>
              </w:rPr>
              <w:t>,</w:t>
            </w:r>
            <w:r w:rsidRPr="00721086">
              <w:rPr>
                <w:rFonts w:cs="Arial"/>
                <w:sz w:val="18"/>
                <w:szCs w:val="18"/>
                <w:lang w:val="en-US"/>
              </w:rPr>
              <w:t>250</w:t>
            </w:r>
          </w:p>
        </w:tc>
        <w:tc>
          <w:tcPr>
            <w:tcW w:w="1584" w:type="dxa"/>
            <w:shd w:val="clear" w:color="auto" w:fill="auto"/>
          </w:tcPr>
          <w:p w:rsidR="009E415A" w:rsidRPr="00721086" w:rsidRDefault="009E415A" w:rsidP="009E415A">
            <w:pPr>
              <w:spacing w:line="240" w:lineRule="auto"/>
              <w:ind w:right="-72"/>
              <w:jc w:val="right"/>
              <w:rPr>
                <w:rFonts w:cs="Arial"/>
                <w:sz w:val="18"/>
                <w:szCs w:val="18"/>
                <w:lang w:val="en-US"/>
              </w:rPr>
            </w:pPr>
            <w:r w:rsidRPr="00721086">
              <w:rPr>
                <w:rFonts w:cs="Arial"/>
                <w:sz w:val="18"/>
                <w:szCs w:val="18"/>
                <w:lang w:val="en-US"/>
              </w:rPr>
              <w:t>514</w:t>
            </w:r>
            <w:r w:rsidRPr="00721086">
              <w:rPr>
                <w:rFonts w:cs="Arial"/>
                <w:sz w:val="18"/>
                <w:szCs w:val="18"/>
                <w:cs/>
                <w:lang w:val="en-US"/>
              </w:rPr>
              <w:t>,</w:t>
            </w:r>
            <w:r w:rsidRPr="00721086">
              <w:rPr>
                <w:rFonts w:cs="Arial"/>
                <w:sz w:val="18"/>
                <w:szCs w:val="18"/>
                <w:lang w:val="en-US"/>
              </w:rPr>
              <w:t>250</w:t>
            </w:r>
          </w:p>
        </w:tc>
      </w:tr>
      <w:tr w:rsidR="009E415A" w:rsidRPr="005B2673" w:rsidTr="00AA234A">
        <w:trPr>
          <w:cantSplit/>
        </w:trPr>
        <w:tc>
          <w:tcPr>
            <w:tcW w:w="5573" w:type="dxa"/>
            <w:shd w:val="clear" w:color="auto" w:fill="auto"/>
          </w:tcPr>
          <w:p w:rsidR="009E415A" w:rsidRPr="005B2673" w:rsidRDefault="009E415A" w:rsidP="009E415A">
            <w:pPr>
              <w:spacing w:line="240" w:lineRule="auto"/>
              <w:ind w:left="250"/>
              <w:jc w:val="thaiDistribute"/>
              <w:rPr>
                <w:rFonts w:cs="Arial"/>
                <w:sz w:val="18"/>
                <w:szCs w:val="18"/>
                <w:rtl/>
                <w:cs/>
              </w:rPr>
            </w:pPr>
            <w:r w:rsidRPr="005B2673">
              <w:rPr>
                <w:rFonts w:cs="Arial"/>
                <w:sz w:val="18"/>
                <w:szCs w:val="18"/>
                <w:lang w:bidi="th-TH"/>
              </w:rPr>
              <w:t>Other current liabilities</w:t>
            </w:r>
          </w:p>
        </w:tc>
        <w:tc>
          <w:tcPr>
            <w:tcW w:w="1584" w:type="dxa"/>
            <w:shd w:val="clear" w:color="auto" w:fill="auto"/>
          </w:tcPr>
          <w:p w:rsidR="009E415A" w:rsidRPr="00721086" w:rsidRDefault="009E415A" w:rsidP="009E415A">
            <w:pPr>
              <w:pBdr>
                <w:bottom w:val="single" w:sz="4" w:space="1" w:color="auto"/>
              </w:pBdr>
              <w:spacing w:line="240" w:lineRule="auto"/>
              <w:ind w:right="-72"/>
              <w:jc w:val="right"/>
              <w:rPr>
                <w:rFonts w:cs="Arial"/>
                <w:sz w:val="18"/>
                <w:szCs w:val="18"/>
                <w:lang w:val="en-US"/>
              </w:rPr>
            </w:pPr>
            <w:r w:rsidRPr="00721086">
              <w:rPr>
                <w:rFonts w:cs="Arial"/>
                <w:sz w:val="18"/>
                <w:szCs w:val="18"/>
                <w:lang w:val="en-US"/>
              </w:rPr>
              <w:t>6</w:t>
            </w:r>
            <w:r w:rsidRPr="00721086">
              <w:rPr>
                <w:rFonts w:cs="Arial"/>
                <w:sz w:val="18"/>
                <w:szCs w:val="18"/>
                <w:cs/>
                <w:lang w:val="en-US"/>
              </w:rPr>
              <w:t>,</w:t>
            </w:r>
            <w:r w:rsidRPr="00721086">
              <w:rPr>
                <w:rFonts w:cs="Arial"/>
                <w:sz w:val="18"/>
                <w:szCs w:val="18"/>
                <w:lang w:val="en-US"/>
              </w:rPr>
              <w:t>500</w:t>
            </w:r>
          </w:p>
        </w:tc>
        <w:tc>
          <w:tcPr>
            <w:tcW w:w="1584" w:type="dxa"/>
            <w:shd w:val="clear" w:color="auto" w:fill="auto"/>
          </w:tcPr>
          <w:p w:rsidR="009E415A" w:rsidRPr="00721086" w:rsidRDefault="009E415A" w:rsidP="009E415A">
            <w:pPr>
              <w:pBdr>
                <w:bottom w:val="single" w:sz="4" w:space="1" w:color="auto"/>
              </w:pBdr>
              <w:spacing w:line="240" w:lineRule="auto"/>
              <w:ind w:right="-72"/>
              <w:jc w:val="right"/>
              <w:rPr>
                <w:rFonts w:cs="Arial"/>
                <w:sz w:val="18"/>
                <w:szCs w:val="18"/>
                <w:lang w:val="en-US"/>
              </w:rPr>
            </w:pPr>
            <w:r w:rsidRPr="00721086">
              <w:rPr>
                <w:rFonts w:cs="Arial"/>
                <w:sz w:val="18"/>
                <w:szCs w:val="18"/>
                <w:lang w:val="en-US"/>
              </w:rPr>
              <w:t>6</w:t>
            </w:r>
            <w:r w:rsidRPr="00721086">
              <w:rPr>
                <w:rFonts w:cs="Arial"/>
                <w:sz w:val="18"/>
                <w:szCs w:val="18"/>
                <w:cs/>
                <w:lang w:val="en-US"/>
              </w:rPr>
              <w:t>,</w:t>
            </w:r>
            <w:r w:rsidRPr="00721086">
              <w:rPr>
                <w:rFonts w:cs="Arial"/>
                <w:sz w:val="18"/>
                <w:szCs w:val="18"/>
                <w:lang w:val="en-US"/>
              </w:rPr>
              <w:t>500</w:t>
            </w:r>
          </w:p>
        </w:tc>
      </w:tr>
      <w:tr w:rsidR="009E415A" w:rsidRPr="005B2673" w:rsidTr="00AA234A">
        <w:trPr>
          <w:cantSplit/>
        </w:trPr>
        <w:tc>
          <w:tcPr>
            <w:tcW w:w="5573" w:type="dxa"/>
            <w:shd w:val="clear" w:color="auto" w:fill="auto"/>
          </w:tcPr>
          <w:p w:rsidR="009E415A" w:rsidRPr="005B2673" w:rsidRDefault="009E415A" w:rsidP="009E415A">
            <w:pPr>
              <w:spacing w:line="240" w:lineRule="auto"/>
              <w:ind w:left="250"/>
              <w:jc w:val="thaiDistribute"/>
              <w:rPr>
                <w:rFonts w:cs="Arial"/>
                <w:b/>
                <w:bCs/>
                <w:sz w:val="12"/>
                <w:szCs w:val="12"/>
                <w:rtl/>
                <w:cs/>
              </w:rPr>
            </w:pPr>
          </w:p>
        </w:tc>
        <w:tc>
          <w:tcPr>
            <w:tcW w:w="1584" w:type="dxa"/>
            <w:shd w:val="clear" w:color="auto" w:fill="auto"/>
          </w:tcPr>
          <w:p w:rsidR="009E415A" w:rsidRPr="00721086" w:rsidRDefault="009E415A" w:rsidP="009E415A">
            <w:pPr>
              <w:spacing w:line="240" w:lineRule="auto"/>
              <w:ind w:right="-72"/>
              <w:jc w:val="right"/>
              <w:rPr>
                <w:rFonts w:cs="Arial"/>
                <w:sz w:val="18"/>
                <w:szCs w:val="18"/>
                <w:lang w:val="en-US"/>
              </w:rPr>
            </w:pPr>
          </w:p>
        </w:tc>
        <w:tc>
          <w:tcPr>
            <w:tcW w:w="1584" w:type="dxa"/>
            <w:shd w:val="clear" w:color="auto" w:fill="auto"/>
          </w:tcPr>
          <w:p w:rsidR="009E415A" w:rsidRPr="00721086" w:rsidRDefault="009E415A" w:rsidP="009E415A">
            <w:pPr>
              <w:spacing w:line="240" w:lineRule="auto"/>
              <w:ind w:right="-72"/>
              <w:jc w:val="right"/>
              <w:rPr>
                <w:rFonts w:cs="Arial"/>
                <w:sz w:val="18"/>
                <w:szCs w:val="18"/>
                <w:lang w:val="en-US"/>
              </w:rPr>
            </w:pPr>
          </w:p>
        </w:tc>
      </w:tr>
      <w:tr w:rsidR="009E415A" w:rsidRPr="005B2673" w:rsidTr="00AA234A">
        <w:trPr>
          <w:cantSplit/>
        </w:trPr>
        <w:tc>
          <w:tcPr>
            <w:tcW w:w="5573" w:type="dxa"/>
            <w:shd w:val="clear" w:color="auto" w:fill="auto"/>
          </w:tcPr>
          <w:p w:rsidR="009E415A" w:rsidRPr="005B2673" w:rsidRDefault="009E415A" w:rsidP="009E415A">
            <w:pPr>
              <w:spacing w:line="240" w:lineRule="auto"/>
              <w:ind w:left="250"/>
              <w:jc w:val="thaiDistribute"/>
              <w:rPr>
                <w:rFonts w:cs="Arial"/>
                <w:sz w:val="18"/>
                <w:szCs w:val="18"/>
                <w:rtl/>
                <w:cs/>
              </w:rPr>
            </w:pPr>
            <w:r w:rsidRPr="005B2673">
              <w:rPr>
                <w:rFonts w:cs="Arial"/>
                <w:sz w:val="18"/>
                <w:szCs w:val="18"/>
                <w:lang w:bidi="th-TH"/>
              </w:rPr>
              <w:t>Total liabilities</w:t>
            </w:r>
          </w:p>
        </w:tc>
        <w:tc>
          <w:tcPr>
            <w:tcW w:w="1584" w:type="dxa"/>
            <w:shd w:val="clear" w:color="auto" w:fill="auto"/>
          </w:tcPr>
          <w:p w:rsidR="009E415A" w:rsidRPr="00721086" w:rsidRDefault="00317F91" w:rsidP="009E415A">
            <w:pPr>
              <w:pBdr>
                <w:bottom w:val="single" w:sz="4" w:space="1" w:color="auto"/>
              </w:pBdr>
              <w:spacing w:line="240" w:lineRule="auto"/>
              <w:ind w:right="-72"/>
              <w:jc w:val="right"/>
              <w:rPr>
                <w:rFonts w:cs="Arial"/>
                <w:sz w:val="18"/>
                <w:szCs w:val="18"/>
                <w:lang w:val="en-US"/>
              </w:rPr>
            </w:pPr>
            <w:r>
              <w:rPr>
                <w:rFonts w:cs="Arial"/>
                <w:sz w:val="18"/>
                <w:szCs w:val="18"/>
                <w:lang w:val="en-US"/>
              </w:rPr>
              <w:t>637,272</w:t>
            </w:r>
          </w:p>
        </w:tc>
        <w:tc>
          <w:tcPr>
            <w:tcW w:w="1584" w:type="dxa"/>
            <w:shd w:val="clear" w:color="auto" w:fill="auto"/>
          </w:tcPr>
          <w:p w:rsidR="009E415A" w:rsidRPr="00721086" w:rsidRDefault="00317F91" w:rsidP="009E415A">
            <w:pPr>
              <w:pBdr>
                <w:bottom w:val="single" w:sz="4" w:space="1" w:color="auto"/>
              </w:pBdr>
              <w:spacing w:line="240" w:lineRule="auto"/>
              <w:ind w:right="-72"/>
              <w:jc w:val="right"/>
              <w:rPr>
                <w:rFonts w:cs="Arial"/>
                <w:sz w:val="18"/>
                <w:szCs w:val="18"/>
                <w:lang w:val="en-US"/>
              </w:rPr>
            </w:pPr>
            <w:r>
              <w:rPr>
                <w:rFonts w:cs="Arial"/>
                <w:sz w:val="18"/>
                <w:szCs w:val="18"/>
                <w:lang w:val="en-US"/>
              </w:rPr>
              <w:t>632,761</w:t>
            </w:r>
          </w:p>
        </w:tc>
      </w:tr>
      <w:tr w:rsidR="009E415A" w:rsidRPr="005B2673" w:rsidTr="00AA234A">
        <w:trPr>
          <w:cantSplit/>
        </w:trPr>
        <w:tc>
          <w:tcPr>
            <w:tcW w:w="5573" w:type="dxa"/>
            <w:shd w:val="clear" w:color="auto" w:fill="auto"/>
          </w:tcPr>
          <w:p w:rsidR="009E415A" w:rsidRPr="005B2673" w:rsidRDefault="009E415A" w:rsidP="009E415A">
            <w:pPr>
              <w:spacing w:line="240" w:lineRule="auto"/>
              <w:ind w:left="250"/>
              <w:jc w:val="thaiDistribute"/>
              <w:rPr>
                <w:rFonts w:cs="Arial"/>
                <w:b/>
                <w:bCs/>
                <w:sz w:val="12"/>
                <w:szCs w:val="12"/>
                <w:rtl/>
                <w:cs/>
              </w:rPr>
            </w:pPr>
          </w:p>
        </w:tc>
        <w:tc>
          <w:tcPr>
            <w:tcW w:w="1584" w:type="dxa"/>
            <w:shd w:val="clear" w:color="auto" w:fill="auto"/>
          </w:tcPr>
          <w:p w:rsidR="009E415A" w:rsidRPr="00721086" w:rsidRDefault="009E415A" w:rsidP="009E415A">
            <w:pPr>
              <w:spacing w:line="240" w:lineRule="auto"/>
              <w:ind w:right="-72"/>
              <w:jc w:val="right"/>
              <w:rPr>
                <w:rFonts w:cs="Arial"/>
                <w:sz w:val="18"/>
                <w:szCs w:val="18"/>
                <w:lang w:val="en-US"/>
              </w:rPr>
            </w:pPr>
          </w:p>
        </w:tc>
        <w:tc>
          <w:tcPr>
            <w:tcW w:w="1584" w:type="dxa"/>
            <w:shd w:val="clear" w:color="auto" w:fill="auto"/>
          </w:tcPr>
          <w:p w:rsidR="009E415A" w:rsidRPr="00721086" w:rsidRDefault="009E415A" w:rsidP="009E415A">
            <w:pPr>
              <w:spacing w:line="240" w:lineRule="auto"/>
              <w:ind w:right="-72"/>
              <w:jc w:val="right"/>
              <w:rPr>
                <w:rFonts w:cs="Arial"/>
                <w:sz w:val="18"/>
                <w:szCs w:val="18"/>
                <w:lang w:val="en-US"/>
              </w:rPr>
            </w:pPr>
          </w:p>
        </w:tc>
      </w:tr>
      <w:tr w:rsidR="009E415A" w:rsidRPr="005B2673" w:rsidTr="00AA234A">
        <w:trPr>
          <w:cantSplit/>
        </w:trPr>
        <w:tc>
          <w:tcPr>
            <w:tcW w:w="5573" w:type="dxa"/>
            <w:shd w:val="clear" w:color="auto" w:fill="auto"/>
          </w:tcPr>
          <w:p w:rsidR="009E415A" w:rsidRPr="005B2673" w:rsidRDefault="009E415A" w:rsidP="009E415A">
            <w:pPr>
              <w:spacing w:line="240" w:lineRule="auto"/>
              <w:ind w:left="250"/>
              <w:jc w:val="thaiDistribute"/>
              <w:rPr>
                <w:rFonts w:cs="Arial"/>
                <w:b/>
                <w:bCs/>
                <w:sz w:val="18"/>
                <w:szCs w:val="18"/>
                <w:lang w:bidi="th-TH"/>
              </w:rPr>
            </w:pPr>
            <w:r w:rsidRPr="005B2673">
              <w:rPr>
                <w:rFonts w:cs="Arial"/>
                <w:b/>
                <w:bCs/>
                <w:sz w:val="18"/>
                <w:szCs w:val="18"/>
                <w:lang w:bidi="th-TH"/>
              </w:rPr>
              <w:t xml:space="preserve">Total net (liabilities) assets under </w:t>
            </w:r>
          </w:p>
        </w:tc>
        <w:tc>
          <w:tcPr>
            <w:tcW w:w="1584" w:type="dxa"/>
            <w:shd w:val="clear" w:color="auto" w:fill="auto"/>
          </w:tcPr>
          <w:p w:rsidR="009E415A" w:rsidRPr="00721086" w:rsidRDefault="009E415A" w:rsidP="009E415A">
            <w:pPr>
              <w:spacing w:line="240" w:lineRule="auto"/>
              <w:ind w:right="-72"/>
              <w:jc w:val="right"/>
              <w:rPr>
                <w:rFonts w:cs="Arial"/>
                <w:sz w:val="18"/>
                <w:szCs w:val="18"/>
                <w:lang w:val="en-US"/>
              </w:rPr>
            </w:pPr>
          </w:p>
        </w:tc>
        <w:tc>
          <w:tcPr>
            <w:tcW w:w="1584" w:type="dxa"/>
            <w:shd w:val="clear" w:color="auto" w:fill="auto"/>
          </w:tcPr>
          <w:p w:rsidR="009E415A" w:rsidRPr="00721086" w:rsidRDefault="009E415A" w:rsidP="009E415A">
            <w:pPr>
              <w:spacing w:line="240" w:lineRule="auto"/>
              <w:ind w:right="-72"/>
              <w:jc w:val="right"/>
              <w:rPr>
                <w:rFonts w:cs="Arial"/>
                <w:sz w:val="18"/>
                <w:szCs w:val="18"/>
                <w:lang w:val="en-US"/>
              </w:rPr>
            </w:pPr>
          </w:p>
        </w:tc>
      </w:tr>
      <w:tr w:rsidR="009E415A" w:rsidRPr="005B2673" w:rsidTr="00AA234A">
        <w:trPr>
          <w:cantSplit/>
          <w:trHeight w:val="251"/>
        </w:trPr>
        <w:tc>
          <w:tcPr>
            <w:tcW w:w="5573" w:type="dxa"/>
            <w:shd w:val="clear" w:color="auto" w:fill="auto"/>
          </w:tcPr>
          <w:p w:rsidR="009E415A" w:rsidRPr="005B2673" w:rsidRDefault="009E415A" w:rsidP="009E415A">
            <w:pPr>
              <w:spacing w:line="240" w:lineRule="auto"/>
              <w:ind w:left="250"/>
              <w:jc w:val="thaiDistribute"/>
              <w:rPr>
                <w:rFonts w:cs="Arial"/>
                <w:b/>
                <w:bCs/>
                <w:sz w:val="18"/>
                <w:szCs w:val="18"/>
                <w:lang w:bidi="th-TH"/>
              </w:rPr>
            </w:pPr>
            <w:r w:rsidRPr="005B2673">
              <w:rPr>
                <w:rFonts w:cs="Arial"/>
                <w:b/>
                <w:bCs/>
                <w:sz w:val="18"/>
                <w:szCs w:val="18"/>
                <w:lang w:bidi="th-TH"/>
              </w:rPr>
              <w:t xml:space="preserve">   Share Subscription Agreement</w:t>
            </w:r>
          </w:p>
        </w:tc>
        <w:tc>
          <w:tcPr>
            <w:tcW w:w="1584" w:type="dxa"/>
            <w:shd w:val="clear" w:color="auto" w:fill="auto"/>
          </w:tcPr>
          <w:p w:rsidR="009E415A" w:rsidRPr="00721086" w:rsidRDefault="009E415A" w:rsidP="009E415A">
            <w:pPr>
              <w:pBdr>
                <w:bottom w:val="double" w:sz="4" w:space="1" w:color="auto"/>
              </w:pBdr>
              <w:spacing w:line="240" w:lineRule="auto"/>
              <w:ind w:right="-72"/>
              <w:jc w:val="right"/>
              <w:rPr>
                <w:rFonts w:cs="Arial"/>
                <w:sz w:val="18"/>
                <w:szCs w:val="18"/>
                <w:lang w:val="en-US"/>
              </w:rPr>
            </w:pPr>
            <w:r w:rsidRPr="009F3EC8">
              <w:rPr>
                <w:rFonts w:cs="Arial"/>
                <w:sz w:val="18"/>
                <w:szCs w:val="18"/>
                <w:lang w:val="en-US"/>
              </w:rPr>
              <w:t>(</w:t>
            </w:r>
            <w:r w:rsidR="00317F91">
              <w:rPr>
                <w:rFonts w:cs="Arial"/>
                <w:sz w:val="18"/>
                <w:szCs w:val="18"/>
                <w:lang w:val="en-US"/>
              </w:rPr>
              <w:t>17</w:t>
            </w:r>
            <w:r w:rsidRPr="009F3EC8">
              <w:rPr>
                <w:rFonts w:cs="Arial"/>
                <w:sz w:val="18"/>
                <w:szCs w:val="18"/>
                <w:lang w:val="en-US"/>
              </w:rPr>
              <w:t>,</w:t>
            </w:r>
            <w:r w:rsidR="00317F91">
              <w:rPr>
                <w:rFonts w:cs="Arial"/>
                <w:sz w:val="18"/>
                <w:szCs w:val="18"/>
                <w:lang w:val="en-US"/>
              </w:rPr>
              <w:t>84</w:t>
            </w:r>
            <w:r w:rsidRPr="009F3EC8">
              <w:rPr>
                <w:rFonts w:cs="Arial"/>
                <w:sz w:val="18"/>
                <w:szCs w:val="18"/>
                <w:lang w:val="en-US"/>
              </w:rPr>
              <w:t>1)</w:t>
            </w:r>
          </w:p>
        </w:tc>
        <w:tc>
          <w:tcPr>
            <w:tcW w:w="1584" w:type="dxa"/>
            <w:shd w:val="clear" w:color="auto" w:fill="auto"/>
          </w:tcPr>
          <w:p w:rsidR="009E415A" w:rsidRPr="00721086" w:rsidRDefault="009E415A" w:rsidP="009E415A">
            <w:pPr>
              <w:pBdr>
                <w:bottom w:val="double" w:sz="4" w:space="1" w:color="auto"/>
              </w:pBdr>
              <w:spacing w:line="240" w:lineRule="auto"/>
              <w:ind w:right="-72"/>
              <w:jc w:val="right"/>
              <w:rPr>
                <w:rFonts w:cs="Arial"/>
                <w:sz w:val="18"/>
                <w:szCs w:val="18"/>
                <w:lang w:val="en-US"/>
              </w:rPr>
            </w:pPr>
            <w:r w:rsidRPr="009F3EC8">
              <w:rPr>
                <w:rFonts w:cs="Arial"/>
                <w:sz w:val="18"/>
                <w:szCs w:val="18"/>
                <w:lang w:val="en-US"/>
              </w:rPr>
              <w:t>(</w:t>
            </w:r>
            <w:r w:rsidR="00317F91">
              <w:rPr>
                <w:rFonts w:cs="Arial"/>
                <w:sz w:val="18"/>
                <w:szCs w:val="18"/>
                <w:lang w:val="en-US"/>
              </w:rPr>
              <w:t>4,060</w:t>
            </w:r>
            <w:r w:rsidRPr="009F3EC8">
              <w:rPr>
                <w:rFonts w:cs="Arial"/>
                <w:sz w:val="18"/>
                <w:szCs w:val="18"/>
                <w:lang w:val="en-US"/>
              </w:rPr>
              <w:t>)</w:t>
            </w:r>
          </w:p>
        </w:tc>
      </w:tr>
      <w:tr w:rsidR="009E415A" w:rsidRPr="005B2673" w:rsidTr="00AA234A">
        <w:trPr>
          <w:cantSplit/>
          <w:trHeight w:val="251"/>
        </w:trPr>
        <w:tc>
          <w:tcPr>
            <w:tcW w:w="5573" w:type="dxa"/>
            <w:shd w:val="clear" w:color="auto" w:fill="auto"/>
          </w:tcPr>
          <w:p w:rsidR="009E415A" w:rsidRPr="005B2673" w:rsidRDefault="009E415A" w:rsidP="009E415A">
            <w:pPr>
              <w:spacing w:line="240" w:lineRule="auto"/>
              <w:ind w:left="250"/>
              <w:jc w:val="thaiDistribute"/>
              <w:rPr>
                <w:rFonts w:cs="Arial"/>
                <w:b/>
                <w:bCs/>
                <w:sz w:val="18"/>
                <w:szCs w:val="18"/>
                <w:lang w:bidi="th-TH"/>
              </w:rPr>
            </w:pPr>
          </w:p>
        </w:tc>
        <w:tc>
          <w:tcPr>
            <w:tcW w:w="1584" w:type="dxa"/>
            <w:shd w:val="clear" w:color="auto" w:fill="auto"/>
          </w:tcPr>
          <w:p w:rsidR="009E415A" w:rsidRPr="005B2673" w:rsidRDefault="009E415A" w:rsidP="009E415A">
            <w:pPr>
              <w:spacing w:line="240" w:lineRule="auto"/>
              <w:ind w:right="-72"/>
              <w:jc w:val="right"/>
              <w:rPr>
                <w:rFonts w:cs="Arial"/>
                <w:sz w:val="18"/>
                <w:szCs w:val="18"/>
                <w:lang w:bidi="th-TH"/>
              </w:rPr>
            </w:pPr>
          </w:p>
        </w:tc>
        <w:tc>
          <w:tcPr>
            <w:tcW w:w="1584" w:type="dxa"/>
            <w:shd w:val="clear" w:color="auto" w:fill="auto"/>
          </w:tcPr>
          <w:p w:rsidR="009E415A" w:rsidRPr="005B2673" w:rsidRDefault="009E415A" w:rsidP="009E415A">
            <w:pPr>
              <w:spacing w:line="240" w:lineRule="auto"/>
              <w:ind w:right="-72"/>
              <w:jc w:val="right"/>
              <w:rPr>
                <w:rFonts w:cs="Arial"/>
                <w:sz w:val="18"/>
                <w:szCs w:val="18"/>
                <w:lang w:bidi="th-TH"/>
              </w:rPr>
            </w:pPr>
          </w:p>
        </w:tc>
      </w:tr>
      <w:tr w:rsidR="009E415A" w:rsidRPr="005B2673" w:rsidTr="00AA234A">
        <w:trPr>
          <w:cantSplit/>
          <w:trHeight w:val="231"/>
        </w:trPr>
        <w:tc>
          <w:tcPr>
            <w:tcW w:w="5573" w:type="dxa"/>
            <w:shd w:val="clear" w:color="auto" w:fill="auto"/>
          </w:tcPr>
          <w:p w:rsidR="009E415A" w:rsidRPr="005B2673" w:rsidRDefault="009E415A" w:rsidP="009E415A">
            <w:pPr>
              <w:spacing w:line="240" w:lineRule="auto"/>
              <w:ind w:left="250"/>
              <w:jc w:val="thaiDistribute"/>
              <w:rPr>
                <w:rFonts w:cs="Arial"/>
                <w:b/>
                <w:bCs/>
                <w:sz w:val="18"/>
                <w:szCs w:val="18"/>
                <w:rtl/>
                <w:cs/>
                <w:lang w:bidi="th-TH"/>
              </w:rPr>
            </w:pPr>
            <w:r w:rsidRPr="005B2673">
              <w:rPr>
                <w:rFonts w:cs="Arial"/>
                <w:b/>
                <w:bCs/>
                <w:sz w:val="18"/>
                <w:szCs w:val="18"/>
                <w:lang w:bidi="th-TH"/>
              </w:rPr>
              <w:t>Receivable from guaranteed investment</w:t>
            </w:r>
          </w:p>
        </w:tc>
        <w:tc>
          <w:tcPr>
            <w:tcW w:w="1584" w:type="dxa"/>
            <w:shd w:val="clear" w:color="auto" w:fill="auto"/>
          </w:tcPr>
          <w:p w:rsidR="009E415A" w:rsidRPr="005B2673" w:rsidRDefault="009E415A" w:rsidP="009E415A">
            <w:pPr>
              <w:spacing w:line="240" w:lineRule="auto"/>
              <w:ind w:right="-72"/>
              <w:jc w:val="right"/>
              <w:rPr>
                <w:rFonts w:cs="Arial"/>
                <w:sz w:val="18"/>
                <w:szCs w:val="18"/>
              </w:rPr>
            </w:pPr>
          </w:p>
        </w:tc>
        <w:tc>
          <w:tcPr>
            <w:tcW w:w="1584" w:type="dxa"/>
            <w:shd w:val="clear" w:color="auto" w:fill="auto"/>
          </w:tcPr>
          <w:p w:rsidR="009E415A" w:rsidRPr="005B2673" w:rsidRDefault="009E415A" w:rsidP="009E415A">
            <w:pPr>
              <w:spacing w:line="240" w:lineRule="auto"/>
              <w:ind w:right="-72"/>
              <w:jc w:val="right"/>
              <w:rPr>
                <w:rFonts w:cs="Arial"/>
                <w:sz w:val="18"/>
                <w:szCs w:val="18"/>
              </w:rPr>
            </w:pPr>
          </w:p>
        </w:tc>
      </w:tr>
      <w:tr w:rsidR="009E415A" w:rsidRPr="005B2673" w:rsidTr="00AA234A">
        <w:trPr>
          <w:cantSplit/>
        </w:trPr>
        <w:tc>
          <w:tcPr>
            <w:tcW w:w="5573" w:type="dxa"/>
            <w:shd w:val="clear" w:color="auto" w:fill="auto"/>
          </w:tcPr>
          <w:p w:rsidR="009E415A" w:rsidRPr="005B2673" w:rsidRDefault="009E415A" w:rsidP="009E415A">
            <w:pPr>
              <w:spacing w:line="240" w:lineRule="auto"/>
              <w:ind w:left="250"/>
              <w:jc w:val="thaiDistribute"/>
              <w:rPr>
                <w:rFonts w:cs="Arial"/>
                <w:b/>
                <w:bCs/>
                <w:sz w:val="12"/>
                <w:szCs w:val="12"/>
                <w:rtl/>
                <w:cs/>
              </w:rPr>
            </w:pPr>
          </w:p>
        </w:tc>
        <w:tc>
          <w:tcPr>
            <w:tcW w:w="1584" w:type="dxa"/>
            <w:shd w:val="clear" w:color="auto" w:fill="auto"/>
          </w:tcPr>
          <w:p w:rsidR="009E415A" w:rsidRPr="005B2673" w:rsidRDefault="009E415A" w:rsidP="009E415A">
            <w:pPr>
              <w:spacing w:line="240" w:lineRule="auto"/>
              <w:ind w:right="-72"/>
              <w:jc w:val="right"/>
              <w:rPr>
                <w:rFonts w:cs="Arial"/>
                <w:sz w:val="12"/>
                <w:szCs w:val="12"/>
              </w:rPr>
            </w:pPr>
          </w:p>
        </w:tc>
        <w:tc>
          <w:tcPr>
            <w:tcW w:w="1584" w:type="dxa"/>
            <w:shd w:val="clear" w:color="auto" w:fill="auto"/>
          </w:tcPr>
          <w:p w:rsidR="009E415A" w:rsidRPr="005B2673" w:rsidRDefault="009E415A" w:rsidP="009E415A">
            <w:pPr>
              <w:spacing w:line="240" w:lineRule="auto"/>
              <w:ind w:right="-72"/>
              <w:jc w:val="right"/>
              <w:rPr>
                <w:rFonts w:cs="Arial"/>
                <w:sz w:val="12"/>
                <w:szCs w:val="12"/>
              </w:rPr>
            </w:pPr>
          </w:p>
        </w:tc>
      </w:tr>
      <w:tr w:rsidR="009E415A" w:rsidRPr="005B2673" w:rsidTr="00AA234A">
        <w:trPr>
          <w:cantSplit/>
          <w:trHeight w:val="231"/>
        </w:trPr>
        <w:tc>
          <w:tcPr>
            <w:tcW w:w="5573" w:type="dxa"/>
            <w:shd w:val="clear" w:color="auto" w:fill="auto"/>
          </w:tcPr>
          <w:p w:rsidR="009E415A" w:rsidRPr="005B2673" w:rsidRDefault="009E415A" w:rsidP="009E415A">
            <w:pPr>
              <w:spacing w:line="240" w:lineRule="auto"/>
              <w:ind w:left="250"/>
              <w:jc w:val="thaiDistribute"/>
              <w:rPr>
                <w:rFonts w:cs="Arial"/>
                <w:sz w:val="18"/>
                <w:szCs w:val="18"/>
                <w:lang w:bidi="th-TH"/>
              </w:rPr>
            </w:pPr>
            <w:r w:rsidRPr="005B2673">
              <w:rPr>
                <w:rFonts w:cs="Arial"/>
                <w:sz w:val="18"/>
                <w:szCs w:val="18"/>
                <w:lang w:bidi="th-TH"/>
              </w:rPr>
              <w:t>Guaranteed amount per agreement</w:t>
            </w:r>
          </w:p>
        </w:tc>
        <w:tc>
          <w:tcPr>
            <w:tcW w:w="1584" w:type="dxa"/>
            <w:shd w:val="clear" w:color="auto" w:fill="auto"/>
          </w:tcPr>
          <w:p w:rsidR="009E415A" w:rsidRPr="00721086" w:rsidRDefault="009E415A" w:rsidP="009E415A">
            <w:pPr>
              <w:spacing w:line="240" w:lineRule="auto"/>
              <w:ind w:right="-72"/>
              <w:jc w:val="right"/>
              <w:rPr>
                <w:rFonts w:cs="Arial"/>
                <w:sz w:val="18"/>
                <w:szCs w:val="18"/>
                <w:lang w:val="en-US"/>
              </w:rPr>
            </w:pPr>
            <w:r w:rsidRPr="00721086">
              <w:rPr>
                <w:rFonts w:cs="Arial"/>
                <w:sz w:val="18"/>
                <w:szCs w:val="18"/>
                <w:lang w:val="en-US"/>
              </w:rPr>
              <w:t>576,840</w:t>
            </w:r>
          </w:p>
        </w:tc>
        <w:tc>
          <w:tcPr>
            <w:tcW w:w="1584" w:type="dxa"/>
            <w:shd w:val="clear" w:color="auto" w:fill="auto"/>
          </w:tcPr>
          <w:p w:rsidR="009E415A" w:rsidRPr="005B2673" w:rsidRDefault="009E415A" w:rsidP="009E415A">
            <w:pPr>
              <w:spacing w:line="240" w:lineRule="auto"/>
              <w:ind w:right="-72"/>
              <w:jc w:val="right"/>
              <w:rPr>
                <w:rFonts w:cs="Arial"/>
                <w:sz w:val="18"/>
                <w:szCs w:val="18"/>
              </w:rPr>
            </w:pPr>
          </w:p>
        </w:tc>
      </w:tr>
      <w:tr w:rsidR="009E415A" w:rsidRPr="005B2673" w:rsidTr="00AA234A">
        <w:trPr>
          <w:cantSplit/>
          <w:trHeight w:val="231"/>
        </w:trPr>
        <w:tc>
          <w:tcPr>
            <w:tcW w:w="5573" w:type="dxa"/>
            <w:shd w:val="clear" w:color="auto" w:fill="auto"/>
          </w:tcPr>
          <w:p w:rsidR="009E415A" w:rsidRPr="005B2673" w:rsidRDefault="009E415A" w:rsidP="009E415A">
            <w:pPr>
              <w:spacing w:line="240" w:lineRule="auto"/>
              <w:ind w:left="250"/>
              <w:jc w:val="thaiDistribute"/>
              <w:rPr>
                <w:rFonts w:cs="Arial"/>
                <w:sz w:val="18"/>
                <w:szCs w:val="18"/>
                <w:lang w:bidi="th-TH"/>
              </w:rPr>
            </w:pPr>
            <w:r>
              <w:rPr>
                <w:rFonts w:cs="Arial"/>
                <w:sz w:val="18"/>
                <w:szCs w:val="18"/>
                <w:lang w:bidi="th-TH"/>
              </w:rPr>
              <w:t>Additional receivable from Guarantee of related transactions after the acquisition date</w:t>
            </w:r>
          </w:p>
        </w:tc>
        <w:tc>
          <w:tcPr>
            <w:tcW w:w="1584" w:type="dxa"/>
            <w:shd w:val="clear" w:color="auto" w:fill="auto"/>
          </w:tcPr>
          <w:p w:rsidR="009E415A" w:rsidRDefault="009E415A" w:rsidP="009E415A">
            <w:pPr>
              <w:pBdr>
                <w:bottom w:val="single" w:sz="4" w:space="1" w:color="auto"/>
              </w:pBdr>
              <w:spacing w:line="240" w:lineRule="auto"/>
              <w:ind w:right="-72"/>
              <w:jc w:val="right"/>
              <w:rPr>
                <w:rFonts w:cs="Arial"/>
                <w:sz w:val="18"/>
                <w:szCs w:val="18"/>
                <w:lang w:val="en-US"/>
              </w:rPr>
            </w:pPr>
          </w:p>
          <w:p w:rsidR="009E415A" w:rsidRPr="00721086" w:rsidRDefault="00317F91" w:rsidP="009E415A">
            <w:pPr>
              <w:pBdr>
                <w:bottom w:val="single" w:sz="4" w:space="1" w:color="auto"/>
              </w:pBdr>
              <w:spacing w:line="240" w:lineRule="auto"/>
              <w:ind w:right="-72"/>
              <w:jc w:val="right"/>
              <w:rPr>
                <w:rFonts w:cs="Arial"/>
                <w:sz w:val="18"/>
                <w:szCs w:val="18"/>
                <w:lang w:val="en-US"/>
              </w:rPr>
            </w:pPr>
            <w:r>
              <w:rPr>
                <w:rFonts w:cs="Arial"/>
                <w:sz w:val="18"/>
                <w:szCs w:val="18"/>
                <w:lang w:val="en-US"/>
              </w:rPr>
              <w:t>17,841</w:t>
            </w:r>
          </w:p>
        </w:tc>
        <w:tc>
          <w:tcPr>
            <w:tcW w:w="1584" w:type="dxa"/>
            <w:shd w:val="clear" w:color="auto" w:fill="auto"/>
          </w:tcPr>
          <w:p w:rsidR="009E415A" w:rsidRPr="005B2673" w:rsidRDefault="009E415A" w:rsidP="009E415A">
            <w:pPr>
              <w:spacing w:line="240" w:lineRule="auto"/>
              <w:ind w:right="-72"/>
              <w:jc w:val="right"/>
              <w:rPr>
                <w:rFonts w:cs="Arial"/>
                <w:sz w:val="18"/>
                <w:szCs w:val="18"/>
              </w:rPr>
            </w:pPr>
          </w:p>
        </w:tc>
      </w:tr>
      <w:tr w:rsidR="009E415A" w:rsidRPr="005B2673" w:rsidTr="00AA234A">
        <w:trPr>
          <w:cantSplit/>
        </w:trPr>
        <w:tc>
          <w:tcPr>
            <w:tcW w:w="5573" w:type="dxa"/>
            <w:shd w:val="clear" w:color="auto" w:fill="auto"/>
          </w:tcPr>
          <w:p w:rsidR="009E415A" w:rsidRPr="005B2673" w:rsidRDefault="009E415A" w:rsidP="009E415A">
            <w:pPr>
              <w:spacing w:line="240" w:lineRule="auto"/>
              <w:ind w:left="250"/>
              <w:jc w:val="thaiDistribute"/>
              <w:rPr>
                <w:rFonts w:cs="Arial"/>
                <w:b/>
                <w:bCs/>
                <w:sz w:val="12"/>
                <w:szCs w:val="12"/>
                <w:rtl/>
                <w:cs/>
              </w:rPr>
            </w:pPr>
          </w:p>
        </w:tc>
        <w:tc>
          <w:tcPr>
            <w:tcW w:w="1584" w:type="dxa"/>
            <w:shd w:val="clear" w:color="auto" w:fill="auto"/>
          </w:tcPr>
          <w:p w:rsidR="009E415A" w:rsidRPr="005B2673" w:rsidRDefault="009E415A" w:rsidP="009E415A">
            <w:pPr>
              <w:spacing w:line="240" w:lineRule="auto"/>
              <w:ind w:right="-72"/>
              <w:jc w:val="right"/>
              <w:rPr>
                <w:rFonts w:cs="Arial"/>
                <w:sz w:val="12"/>
                <w:szCs w:val="12"/>
              </w:rPr>
            </w:pPr>
          </w:p>
        </w:tc>
        <w:tc>
          <w:tcPr>
            <w:tcW w:w="1584" w:type="dxa"/>
            <w:shd w:val="clear" w:color="auto" w:fill="auto"/>
          </w:tcPr>
          <w:p w:rsidR="009E415A" w:rsidRPr="005B2673" w:rsidRDefault="009E415A" w:rsidP="009E415A">
            <w:pPr>
              <w:spacing w:line="240" w:lineRule="auto"/>
              <w:ind w:right="-72"/>
              <w:jc w:val="right"/>
              <w:rPr>
                <w:rFonts w:cs="Arial"/>
                <w:sz w:val="12"/>
                <w:szCs w:val="12"/>
              </w:rPr>
            </w:pPr>
          </w:p>
        </w:tc>
      </w:tr>
      <w:tr w:rsidR="009E415A" w:rsidRPr="005B2673" w:rsidTr="00AA234A">
        <w:trPr>
          <w:cantSplit/>
          <w:trHeight w:val="231"/>
        </w:trPr>
        <w:tc>
          <w:tcPr>
            <w:tcW w:w="5573" w:type="dxa"/>
            <w:shd w:val="clear" w:color="auto" w:fill="auto"/>
          </w:tcPr>
          <w:p w:rsidR="009E415A" w:rsidRPr="005B2673" w:rsidRDefault="009E415A" w:rsidP="009E415A">
            <w:pPr>
              <w:spacing w:line="240" w:lineRule="auto"/>
              <w:ind w:left="250"/>
              <w:jc w:val="thaiDistribute"/>
              <w:rPr>
                <w:rFonts w:cs="Arial"/>
                <w:sz w:val="18"/>
                <w:szCs w:val="18"/>
                <w:lang w:bidi="th-TH"/>
              </w:rPr>
            </w:pPr>
            <w:r w:rsidRPr="005B2673">
              <w:rPr>
                <w:rFonts w:cs="Arial"/>
                <w:sz w:val="18"/>
                <w:szCs w:val="18"/>
                <w:lang w:bidi="th-TH"/>
              </w:rPr>
              <w:t xml:space="preserve">Balance as at 31 December 2019 (Note </w:t>
            </w:r>
            <w:r>
              <w:rPr>
                <w:rFonts w:cs="Arial"/>
                <w:sz w:val="18"/>
                <w:szCs w:val="18"/>
                <w:lang w:bidi="th-TH"/>
              </w:rPr>
              <w:t>18</w:t>
            </w:r>
            <w:r w:rsidRPr="005B2673">
              <w:rPr>
                <w:rFonts w:cs="Arial"/>
                <w:sz w:val="18"/>
                <w:szCs w:val="18"/>
                <w:lang w:bidi="th-TH"/>
              </w:rPr>
              <w:t>.2)</w:t>
            </w:r>
          </w:p>
        </w:tc>
        <w:tc>
          <w:tcPr>
            <w:tcW w:w="1584" w:type="dxa"/>
            <w:shd w:val="clear" w:color="auto" w:fill="auto"/>
          </w:tcPr>
          <w:p w:rsidR="009E415A" w:rsidRPr="00721086" w:rsidRDefault="00317F91" w:rsidP="009E415A">
            <w:pPr>
              <w:pBdr>
                <w:bottom w:val="double" w:sz="4" w:space="1" w:color="auto"/>
              </w:pBdr>
              <w:spacing w:line="240" w:lineRule="auto"/>
              <w:ind w:right="-72"/>
              <w:jc w:val="right"/>
              <w:rPr>
                <w:rFonts w:cs="Arial"/>
                <w:sz w:val="18"/>
                <w:szCs w:val="18"/>
                <w:lang w:val="en-US"/>
              </w:rPr>
            </w:pPr>
            <w:r>
              <w:rPr>
                <w:rFonts w:cs="Arial"/>
                <w:sz w:val="18"/>
                <w:szCs w:val="18"/>
                <w:lang w:val="en-US"/>
              </w:rPr>
              <w:t>594,681</w:t>
            </w:r>
          </w:p>
        </w:tc>
        <w:tc>
          <w:tcPr>
            <w:tcW w:w="1584" w:type="dxa"/>
            <w:shd w:val="clear" w:color="auto" w:fill="auto"/>
          </w:tcPr>
          <w:p w:rsidR="009E415A" w:rsidRPr="005B2673" w:rsidRDefault="009E415A" w:rsidP="009E415A">
            <w:pPr>
              <w:spacing w:line="240" w:lineRule="auto"/>
              <w:ind w:right="-72"/>
              <w:jc w:val="right"/>
              <w:rPr>
                <w:rFonts w:cs="Arial"/>
                <w:sz w:val="18"/>
                <w:szCs w:val="18"/>
                <w:lang w:bidi="th-TH"/>
              </w:rPr>
            </w:pPr>
          </w:p>
        </w:tc>
      </w:tr>
    </w:tbl>
    <w:p w:rsidR="00762164" w:rsidRPr="005B2673" w:rsidRDefault="00762164" w:rsidP="00762164">
      <w:pPr>
        <w:spacing w:line="240" w:lineRule="auto"/>
        <w:ind w:left="540"/>
        <w:jc w:val="thaiDistribute"/>
        <w:rPr>
          <w:rFonts w:cs="Arial"/>
          <w:sz w:val="18"/>
          <w:szCs w:val="18"/>
          <w:shd w:val="clear" w:color="auto" w:fill="FFFFFF"/>
        </w:rPr>
      </w:pPr>
    </w:p>
    <w:p w:rsidR="00762164" w:rsidRPr="005B2673" w:rsidRDefault="00762164" w:rsidP="00762164">
      <w:pPr>
        <w:spacing w:line="240" w:lineRule="auto"/>
        <w:rPr>
          <w:rFonts w:eastAsia="Angsana New" w:cs="Arial"/>
          <w:sz w:val="18"/>
          <w:szCs w:val="18"/>
        </w:rPr>
      </w:pPr>
      <w:r w:rsidRPr="005B2673">
        <w:rPr>
          <w:rFonts w:eastAsia="Angsana New" w:cs="Arial"/>
          <w:sz w:val="18"/>
          <w:szCs w:val="18"/>
        </w:rPr>
        <w:br w:type="page"/>
      </w:r>
    </w:p>
    <w:p w:rsidR="00762164" w:rsidRPr="005B2673" w:rsidRDefault="00762164" w:rsidP="00762164">
      <w:pPr>
        <w:spacing w:line="240" w:lineRule="auto"/>
        <w:ind w:left="540" w:hanging="526"/>
        <w:jc w:val="thaiDistribute"/>
        <w:rPr>
          <w:rFonts w:eastAsia="Angsana New" w:cs="Arial"/>
          <w:sz w:val="18"/>
          <w:szCs w:val="18"/>
        </w:rPr>
      </w:pPr>
    </w:p>
    <w:p w:rsidR="00762164" w:rsidRPr="005B2673" w:rsidRDefault="00762164" w:rsidP="00762164">
      <w:pPr>
        <w:spacing w:line="240" w:lineRule="auto"/>
        <w:ind w:left="540" w:hanging="526"/>
        <w:jc w:val="thaiDistribute"/>
        <w:rPr>
          <w:rFonts w:eastAsia="Angsana New" w:cs="Arial"/>
          <w:sz w:val="18"/>
          <w:szCs w:val="18"/>
        </w:rPr>
      </w:pPr>
    </w:p>
    <w:p w:rsidR="00762164" w:rsidRPr="005B2673" w:rsidRDefault="0069553B" w:rsidP="00762164">
      <w:pPr>
        <w:spacing w:line="240" w:lineRule="auto"/>
        <w:ind w:left="540" w:hanging="526"/>
        <w:jc w:val="thaiDistribute"/>
        <w:rPr>
          <w:rFonts w:eastAsia="Angsana New" w:cs="Arial"/>
          <w:b/>
          <w:bCs/>
          <w:sz w:val="18"/>
          <w:szCs w:val="18"/>
        </w:rPr>
      </w:pPr>
      <w:r>
        <w:rPr>
          <w:rFonts w:eastAsia="Angsana New" w:cs="Arial"/>
          <w:b/>
          <w:bCs/>
          <w:sz w:val="18"/>
          <w:szCs w:val="18"/>
        </w:rPr>
        <w:t>19</w:t>
      </w:r>
      <w:r w:rsidR="00762164" w:rsidRPr="005B2673">
        <w:rPr>
          <w:rFonts w:eastAsia="Angsana New" w:cs="Arial"/>
          <w:b/>
          <w:bCs/>
          <w:sz w:val="18"/>
          <w:szCs w:val="18"/>
        </w:rPr>
        <w:tab/>
      </w:r>
      <w:r w:rsidR="00487E8D" w:rsidRPr="005B2673">
        <w:rPr>
          <w:rFonts w:eastAsia="Angsana New" w:cs="Arial"/>
          <w:b/>
          <w:bCs/>
          <w:sz w:val="18"/>
          <w:szCs w:val="18"/>
        </w:rPr>
        <w:t>Trade and o</w:t>
      </w:r>
      <w:r w:rsidR="00762164" w:rsidRPr="005B2673">
        <w:rPr>
          <w:rFonts w:eastAsia="Angsana New" w:cs="Arial"/>
          <w:b/>
          <w:bCs/>
          <w:sz w:val="18"/>
          <w:szCs w:val="18"/>
        </w:rPr>
        <w:t>ther payables</w:t>
      </w:r>
    </w:p>
    <w:p w:rsidR="00762164" w:rsidRPr="005B2673" w:rsidRDefault="00762164" w:rsidP="00762164">
      <w:pPr>
        <w:spacing w:line="240" w:lineRule="auto"/>
        <w:ind w:left="540" w:hanging="526"/>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62164" w:rsidRPr="005B2673" w:rsidTr="003947E3">
        <w:tc>
          <w:tcPr>
            <w:tcW w:w="369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880" w:type="dxa"/>
            <w:gridSpan w:val="2"/>
            <w:vAlign w:val="bottom"/>
          </w:tcPr>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880" w:type="dxa"/>
            <w:gridSpan w:val="2"/>
            <w:vAlign w:val="bottom"/>
          </w:tcPr>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3947E3">
        <w:tc>
          <w:tcPr>
            <w:tcW w:w="369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shd w:val="clear" w:color="auto" w:fill="auto"/>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4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3947E3">
        <w:tc>
          <w:tcPr>
            <w:tcW w:w="369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shd w:val="clear" w:color="auto" w:fill="auto"/>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4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4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 xml:space="preserve">Baht </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4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5B2673" w:rsidTr="003947E3">
        <w:tc>
          <w:tcPr>
            <w:tcW w:w="369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440" w:type="dxa"/>
            <w:shd w:val="clear" w:color="auto" w:fill="auto"/>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B43D7" w:rsidRPr="005B2673" w:rsidTr="003947E3">
        <w:tc>
          <w:tcPr>
            <w:tcW w:w="3690" w:type="dxa"/>
            <w:vAlign w:val="bottom"/>
          </w:tcPr>
          <w:p w:rsidR="003B43D7" w:rsidRPr="005B2673" w:rsidRDefault="003B43D7" w:rsidP="003B43D7">
            <w:pPr>
              <w:spacing w:line="240" w:lineRule="auto"/>
              <w:ind w:left="432"/>
              <w:rPr>
                <w:rFonts w:cs="Arial"/>
                <w:snapToGrid w:val="0"/>
                <w:sz w:val="18"/>
                <w:szCs w:val="18"/>
              </w:rPr>
            </w:pPr>
            <w:r w:rsidRPr="005B2673">
              <w:rPr>
                <w:rFonts w:cs="Arial"/>
                <w:snapToGrid w:val="0"/>
                <w:sz w:val="18"/>
                <w:szCs w:val="18"/>
              </w:rPr>
              <w:t>Trade payables</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6,057</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848</w:t>
            </w:r>
          </w:p>
        </w:tc>
        <w:tc>
          <w:tcPr>
            <w:tcW w:w="1440" w:type="dxa"/>
            <w:vAlign w:val="bottom"/>
          </w:tcPr>
          <w:p w:rsidR="003B43D7" w:rsidRPr="005B2673" w:rsidRDefault="003B43D7" w:rsidP="003B43D7">
            <w:pPr>
              <w:spacing w:line="240" w:lineRule="auto"/>
              <w:ind w:right="-72"/>
              <w:jc w:val="right"/>
              <w:rPr>
                <w:rFonts w:cs="Arial"/>
                <w:sz w:val="18"/>
                <w:szCs w:val="18"/>
              </w:rPr>
            </w:pPr>
            <w:r w:rsidRPr="005B2673">
              <w:rPr>
                <w:rFonts w:cs="Arial"/>
                <w:sz w:val="18"/>
                <w:szCs w:val="18"/>
              </w:rPr>
              <w:t>765</w:t>
            </w:r>
          </w:p>
        </w:tc>
      </w:tr>
      <w:tr w:rsidR="003B43D7" w:rsidRPr="005B2673" w:rsidTr="003947E3">
        <w:tc>
          <w:tcPr>
            <w:tcW w:w="3690" w:type="dxa"/>
            <w:vAlign w:val="bottom"/>
          </w:tcPr>
          <w:p w:rsidR="003B43D7" w:rsidRPr="005B2673" w:rsidRDefault="003B43D7" w:rsidP="003B43D7">
            <w:pPr>
              <w:spacing w:line="240" w:lineRule="auto"/>
              <w:ind w:left="432"/>
              <w:rPr>
                <w:rFonts w:cs="Arial"/>
                <w:snapToGrid w:val="0"/>
                <w:sz w:val="18"/>
                <w:szCs w:val="18"/>
              </w:rPr>
            </w:pPr>
            <w:r w:rsidRPr="005B2673">
              <w:rPr>
                <w:rFonts w:cs="Arial"/>
                <w:snapToGrid w:val="0"/>
                <w:sz w:val="18"/>
                <w:szCs w:val="18"/>
              </w:rPr>
              <w:t>Accrued expenses</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30,686</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31,286</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5,518</w:t>
            </w:r>
          </w:p>
        </w:tc>
        <w:tc>
          <w:tcPr>
            <w:tcW w:w="1440" w:type="dxa"/>
            <w:vAlign w:val="bottom"/>
          </w:tcPr>
          <w:p w:rsidR="003B43D7" w:rsidRPr="005B2673" w:rsidRDefault="003B43D7" w:rsidP="003B43D7">
            <w:pPr>
              <w:spacing w:line="240" w:lineRule="auto"/>
              <w:ind w:right="-72"/>
              <w:jc w:val="right"/>
              <w:rPr>
                <w:rFonts w:cs="Arial"/>
                <w:sz w:val="18"/>
                <w:szCs w:val="18"/>
              </w:rPr>
            </w:pPr>
            <w:r>
              <w:rPr>
                <w:rFonts w:cs="Arial"/>
                <w:sz w:val="18"/>
                <w:szCs w:val="18"/>
              </w:rPr>
              <w:t>31,363</w:t>
            </w:r>
          </w:p>
        </w:tc>
      </w:tr>
      <w:tr w:rsidR="003B43D7" w:rsidRPr="005B2673" w:rsidTr="003947E3">
        <w:tc>
          <w:tcPr>
            <w:tcW w:w="3690" w:type="dxa"/>
            <w:vAlign w:val="bottom"/>
          </w:tcPr>
          <w:p w:rsidR="003B43D7" w:rsidRPr="005B2673" w:rsidRDefault="003B43D7" w:rsidP="003B43D7">
            <w:pPr>
              <w:spacing w:line="240" w:lineRule="auto"/>
              <w:ind w:left="432"/>
              <w:rPr>
                <w:rFonts w:cs="Arial"/>
                <w:snapToGrid w:val="0"/>
                <w:sz w:val="18"/>
                <w:szCs w:val="18"/>
              </w:rPr>
            </w:pPr>
            <w:r w:rsidRPr="005B2673">
              <w:rPr>
                <w:rFonts w:cs="Arial"/>
                <w:snapToGrid w:val="0"/>
                <w:sz w:val="18"/>
                <w:szCs w:val="18"/>
              </w:rPr>
              <w:t>Accrued interest expenses</w:t>
            </w:r>
          </w:p>
        </w:tc>
        <w:tc>
          <w:tcPr>
            <w:tcW w:w="1440" w:type="dxa"/>
            <w:vAlign w:val="bottom"/>
          </w:tcPr>
          <w:p w:rsidR="003B43D7" w:rsidRPr="003B43D7" w:rsidRDefault="003B43D7" w:rsidP="003B43D7">
            <w:pPr>
              <w:spacing w:line="240" w:lineRule="auto"/>
              <w:ind w:right="-72"/>
              <w:jc w:val="right"/>
              <w:rPr>
                <w:rFonts w:cs="Arial"/>
                <w:sz w:val="18"/>
                <w:szCs w:val="18"/>
              </w:rPr>
            </w:pPr>
          </w:p>
        </w:tc>
        <w:tc>
          <w:tcPr>
            <w:tcW w:w="1440" w:type="dxa"/>
            <w:vAlign w:val="bottom"/>
          </w:tcPr>
          <w:p w:rsidR="003B43D7" w:rsidRPr="003B43D7" w:rsidRDefault="003B43D7" w:rsidP="003B43D7">
            <w:pPr>
              <w:spacing w:line="240" w:lineRule="auto"/>
              <w:ind w:right="-72"/>
              <w:jc w:val="right"/>
              <w:rPr>
                <w:rFonts w:cs="Arial"/>
                <w:sz w:val="18"/>
                <w:szCs w:val="18"/>
              </w:rPr>
            </w:pPr>
          </w:p>
        </w:tc>
        <w:tc>
          <w:tcPr>
            <w:tcW w:w="1440" w:type="dxa"/>
            <w:vAlign w:val="bottom"/>
          </w:tcPr>
          <w:p w:rsidR="003B43D7" w:rsidRPr="003B43D7" w:rsidRDefault="003B43D7" w:rsidP="003B43D7">
            <w:pPr>
              <w:spacing w:line="240" w:lineRule="auto"/>
              <w:ind w:right="-72"/>
              <w:jc w:val="right"/>
              <w:rPr>
                <w:rFonts w:cs="Arial"/>
                <w:sz w:val="18"/>
                <w:szCs w:val="18"/>
              </w:rPr>
            </w:pPr>
          </w:p>
        </w:tc>
        <w:tc>
          <w:tcPr>
            <w:tcW w:w="1440" w:type="dxa"/>
            <w:vAlign w:val="bottom"/>
          </w:tcPr>
          <w:p w:rsidR="003B43D7" w:rsidRPr="005B2673" w:rsidRDefault="003B43D7" w:rsidP="003B43D7">
            <w:pPr>
              <w:spacing w:line="240" w:lineRule="auto"/>
              <w:ind w:right="-72"/>
              <w:jc w:val="right"/>
              <w:rPr>
                <w:rFonts w:cs="Arial"/>
                <w:sz w:val="18"/>
                <w:szCs w:val="18"/>
              </w:rPr>
            </w:pPr>
          </w:p>
        </w:tc>
      </w:tr>
      <w:tr w:rsidR="003B43D7" w:rsidRPr="005B2673" w:rsidTr="003947E3">
        <w:tc>
          <w:tcPr>
            <w:tcW w:w="3690" w:type="dxa"/>
            <w:vAlign w:val="bottom"/>
          </w:tcPr>
          <w:p w:rsidR="003B43D7" w:rsidRPr="00D0255C" w:rsidRDefault="003B43D7" w:rsidP="003B43D7">
            <w:pPr>
              <w:pStyle w:val="Heading8"/>
              <w:spacing w:line="240" w:lineRule="auto"/>
              <w:ind w:left="432"/>
              <w:rPr>
                <w:rFonts w:ascii="Arial" w:hAnsi="Arial" w:cs="Arial"/>
                <w:b w:val="0"/>
                <w:bCs w:val="0"/>
                <w:snapToGrid w:val="0"/>
                <w:spacing w:val="-4"/>
                <w:sz w:val="18"/>
                <w:szCs w:val="18"/>
              </w:rPr>
            </w:pPr>
            <w:r w:rsidRPr="00D0255C">
              <w:rPr>
                <w:rFonts w:ascii="Arial" w:hAnsi="Arial" w:cs="Arial"/>
                <w:b w:val="0"/>
                <w:bCs w:val="0"/>
                <w:snapToGrid w:val="0"/>
                <w:sz w:val="18"/>
                <w:szCs w:val="18"/>
              </w:rPr>
              <w:t xml:space="preserve">   - third parties</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3</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w:t>
            </w:r>
          </w:p>
        </w:tc>
        <w:tc>
          <w:tcPr>
            <w:tcW w:w="1440" w:type="dxa"/>
            <w:vAlign w:val="bottom"/>
          </w:tcPr>
          <w:p w:rsidR="003B43D7" w:rsidRPr="005B2673" w:rsidRDefault="003B43D7" w:rsidP="003B43D7">
            <w:pPr>
              <w:spacing w:line="240" w:lineRule="auto"/>
              <w:ind w:right="-72"/>
              <w:jc w:val="right"/>
              <w:rPr>
                <w:rFonts w:cs="Arial"/>
                <w:sz w:val="18"/>
                <w:szCs w:val="18"/>
              </w:rPr>
            </w:pPr>
            <w:r>
              <w:rPr>
                <w:rFonts w:cs="Arial"/>
                <w:sz w:val="18"/>
                <w:szCs w:val="18"/>
              </w:rPr>
              <w:t>-</w:t>
            </w:r>
          </w:p>
        </w:tc>
      </w:tr>
      <w:tr w:rsidR="003B43D7" w:rsidRPr="005B2673" w:rsidTr="003947E3">
        <w:tc>
          <w:tcPr>
            <w:tcW w:w="3690" w:type="dxa"/>
            <w:vAlign w:val="bottom"/>
          </w:tcPr>
          <w:p w:rsidR="003B43D7" w:rsidRPr="00D0255C" w:rsidRDefault="003B43D7" w:rsidP="003B43D7">
            <w:pPr>
              <w:spacing w:line="240" w:lineRule="auto"/>
              <w:ind w:left="432"/>
              <w:rPr>
                <w:rFonts w:cs="Arial"/>
                <w:snapToGrid w:val="0"/>
                <w:sz w:val="18"/>
                <w:szCs w:val="18"/>
                <w:lang w:bidi="th-TH"/>
              </w:rPr>
            </w:pPr>
            <w:r w:rsidRPr="00D0255C">
              <w:rPr>
                <w:rFonts w:cs="Arial"/>
                <w:snapToGrid w:val="0"/>
                <w:sz w:val="18"/>
                <w:szCs w:val="18"/>
              </w:rPr>
              <w:t xml:space="preserve">   - related parties (Note </w:t>
            </w:r>
            <w:r>
              <w:rPr>
                <w:rFonts w:cstheme="minorBidi"/>
                <w:snapToGrid w:val="0"/>
                <w:sz w:val="18"/>
                <w:szCs w:val="22"/>
                <w:lang w:bidi="th-TH"/>
              </w:rPr>
              <w:t>3</w:t>
            </w:r>
            <w:r w:rsidR="00E73C26">
              <w:rPr>
                <w:rFonts w:cstheme="minorBidi"/>
                <w:snapToGrid w:val="0"/>
                <w:sz w:val="18"/>
                <w:szCs w:val="22"/>
                <w:lang w:bidi="th-TH"/>
              </w:rPr>
              <w:t>4</w:t>
            </w:r>
            <w:r w:rsidRPr="00D0255C">
              <w:rPr>
                <w:rFonts w:cs="Arial"/>
                <w:snapToGrid w:val="0"/>
                <w:sz w:val="18"/>
                <w:szCs w:val="18"/>
              </w:rPr>
              <w:t>.2)</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6,396</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6,311</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75</w:t>
            </w:r>
          </w:p>
        </w:tc>
        <w:tc>
          <w:tcPr>
            <w:tcW w:w="1440" w:type="dxa"/>
            <w:vAlign w:val="bottom"/>
          </w:tcPr>
          <w:p w:rsidR="003B43D7" w:rsidRPr="005B2673" w:rsidRDefault="003B43D7" w:rsidP="003B43D7">
            <w:pPr>
              <w:spacing w:line="240" w:lineRule="auto"/>
              <w:ind w:right="-72"/>
              <w:jc w:val="right"/>
              <w:rPr>
                <w:rFonts w:cs="Arial"/>
                <w:sz w:val="18"/>
                <w:szCs w:val="18"/>
              </w:rPr>
            </w:pPr>
            <w:r>
              <w:rPr>
                <w:rFonts w:cs="Arial"/>
                <w:sz w:val="18"/>
                <w:szCs w:val="18"/>
              </w:rPr>
              <w:t>4,031</w:t>
            </w:r>
          </w:p>
        </w:tc>
      </w:tr>
      <w:tr w:rsidR="003B43D7" w:rsidRPr="005B2673" w:rsidTr="003947E3">
        <w:tc>
          <w:tcPr>
            <w:tcW w:w="3690" w:type="dxa"/>
            <w:vAlign w:val="bottom"/>
          </w:tcPr>
          <w:p w:rsidR="003B43D7" w:rsidRPr="005B2673" w:rsidRDefault="003B43D7" w:rsidP="003B43D7">
            <w:pPr>
              <w:spacing w:line="240" w:lineRule="auto"/>
              <w:ind w:left="432"/>
              <w:rPr>
                <w:rFonts w:cs="Arial"/>
                <w:snapToGrid w:val="0"/>
                <w:sz w:val="18"/>
                <w:szCs w:val="18"/>
              </w:rPr>
            </w:pPr>
            <w:r w:rsidRPr="005B2673">
              <w:rPr>
                <w:rFonts w:cs="Arial"/>
                <w:snapToGrid w:val="0"/>
                <w:sz w:val="18"/>
                <w:szCs w:val="18"/>
              </w:rPr>
              <w:t>Retention</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249</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249</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w:t>
            </w:r>
          </w:p>
        </w:tc>
        <w:tc>
          <w:tcPr>
            <w:tcW w:w="1440" w:type="dxa"/>
            <w:vAlign w:val="bottom"/>
          </w:tcPr>
          <w:p w:rsidR="003B43D7" w:rsidRPr="005B2673" w:rsidRDefault="003B43D7" w:rsidP="003B43D7">
            <w:pPr>
              <w:spacing w:line="240" w:lineRule="auto"/>
              <w:ind w:right="-72"/>
              <w:jc w:val="right"/>
              <w:rPr>
                <w:rFonts w:cs="Arial"/>
                <w:sz w:val="18"/>
                <w:szCs w:val="18"/>
              </w:rPr>
            </w:pPr>
            <w:r w:rsidRPr="005B2673">
              <w:rPr>
                <w:rFonts w:cs="Arial"/>
                <w:sz w:val="18"/>
                <w:szCs w:val="18"/>
              </w:rPr>
              <w:t>-</w:t>
            </w:r>
          </w:p>
        </w:tc>
      </w:tr>
      <w:tr w:rsidR="003B43D7" w:rsidRPr="005B2673" w:rsidTr="003947E3">
        <w:tc>
          <w:tcPr>
            <w:tcW w:w="3690" w:type="dxa"/>
            <w:vAlign w:val="bottom"/>
          </w:tcPr>
          <w:p w:rsidR="003B43D7" w:rsidRPr="005B2673" w:rsidRDefault="003B43D7" w:rsidP="003B43D7">
            <w:pPr>
              <w:spacing w:line="240" w:lineRule="auto"/>
              <w:ind w:left="432"/>
              <w:rPr>
                <w:rFonts w:cs="Arial"/>
                <w:snapToGrid w:val="0"/>
                <w:sz w:val="18"/>
                <w:szCs w:val="18"/>
              </w:rPr>
            </w:pPr>
            <w:r w:rsidRPr="005B2673">
              <w:rPr>
                <w:rFonts w:cs="Arial"/>
                <w:snapToGrid w:val="0"/>
                <w:sz w:val="18"/>
                <w:szCs w:val="18"/>
              </w:rPr>
              <w:t xml:space="preserve">Amounts due to related parties </w:t>
            </w:r>
          </w:p>
        </w:tc>
        <w:tc>
          <w:tcPr>
            <w:tcW w:w="1440" w:type="dxa"/>
            <w:vAlign w:val="bottom"/>
          </w:tcPr>
          <w:p w:rsidR="003B43D7" w:rsidRPr="003B43D7" w:rsidRDefault="003B43D7" w:rsidP="003B43D7">
            <w:pPr>
              <w:spacing w:line="240" w:lineRule="auto"/>
              <w:ind w:right="-72"/>
              <w:jc w:val="right"/>
              <w:rPr>
                <w:rFonts w:cs="Arial"/>
                <w:sz w:val="18"/>
                <w:szCs w:val="18"/>
              </w:rPr>
            </w:pPr>
          </w:p>
        </w:tc>
        <w:tc>
          <w:tcPr>
            <w:tcW w:w="1440" w:type="dxa"/>
            <w:vAlign w:val="bottom"/>
          </w:tcPr>
          <w:p w:rsidR="003B43D7" w:rsidRPr="003B43D7" w:rsidRDefault="003B43D7" w:rsidP="003B43D7">
            <w:pPr>
              <w:spacing w:line="240" w:lineRule="auto"/>
              <w:ind w:right="-72"/>
              <w:jc w:val="right"/>
              <w:rPr>
                <w:rFonts w:cs="Arial"/>
                <w:sz w:val="18"/>
                <w:szCs w:val="18"/>
              </w:rPr>
            </w:pPr>
          </w:p>
        </w:tc>
        <w:tc>
          <w:tcPr>
            <w:tcW w:w="1440" w:type="dxa"/>
            <w:vAlign w:val="bottom"/>
          </w:tcPr>
          <w:p w:rsidR="003B43D7" w:rsidRPr="003B43D7" w:rsidRDefault="003B43D7" w:rsidP="003B43D7">
            <w:pPr>
              <w:spacing w:line="240" w:lineRule="auto"/>
              <w:ind w:right="-72"/>
              <w:jc w:val="right"/>
              <w:rPr>
                <w:rFonts w:cs="Arial"/>
                <w:sz w:val="18"/>
                <w:szCs w:val="18"/>
              </w:rPr>
            </w:pPr>
          </w:p>
        </w:tc>
        <w:tc>
          <w:tcPr>
            <w:tcW w:w="1440" w:type="dxa"/>
            <w:vAlign w:val="bottom"/>
          </w:tcPr>
          <w:p w:rsidR="003B43D7" w:rsidRPr="005B2673" w:rsidRDefault="003B43D7" w:rsidP="003B43D7">
            <w:pPr>
              <w:spacing w:line="240" w:lineRule="auto"/>
              <w:ind w:right="-72"/>
              <w:jc w:val="right"/>
              <w:rPr>
                <w:rFonts w:cs="Arial"/>
                <w:sz w:val="18"/>
                <w:szCs w:val="18"/>
              </w:rPr>
            </w:pPr>
          </w:p>
        </w:tc>
      </w:tr>
      <w:tr w:rsidR="003B43D7" w:rsidRPr="005B2673" w:rsidTr="003947E3">
        <w:tc>
          <w:tcPr>
            <w:tcW w:w="3690" w:type="dxa"/>
            <w:vAlign w:val="bottom"/>
          </w:tcPr>
          <w:p w:rsidR="003B43D7" w:rsidRPr="005B2673" w:rsidRDefault="003B43D7" w:rsidP="003B43D7">
            <w:pPr>
              <w:spacing w:line="240" w:lineRule="auto"/>
              <w:ind w:left="432"/>
              <w:rPr>
                <w:rFonts w:cs="Arial"/>
                <w:snapToGrid w:val="0"/>
                <w:sz w:val="18"/>
                <w:szCs w:val="18"/>
              </w:rPr>
            </w:pPr>
            <w:r w:rsidRPr="005B2673">
              <w:rPr>
                <w:rFonts w:cs="Arial"/>
                <w:snapToGrid w:val="0"/>
                <w:sz w:val="18"/>
                <w:szCs w:val="18"/>
              </w:rPr>
              <w:t xml:space="preserve">   (Note 3</w:t>
            </w:r>
            <w:r w:rsidR="00E73C26">
              <w:rPr>
                <w:rFonts w:cs="Arial"/>
                <w:snapToGrid w:val="0"/>
                <w:sz w:val="18"/>
                <w:szCs w:val="18"/>
              </w:rPr>
              <w:t>4</w:t>
            </w:r>
            <w:r w:rsidRPr="005B2673">
              <w:rPr>
                <w:rFonts w:cs="Arial"/>
                <w:snapToGrid w:val="0"/>
                <w:sz w:val="18"/>
                <w:szCs w:val="18"/>
              </w:rPr>
              <w:t>.2)</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126</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80</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106</w:t>
            </w:r>
          </w:p>
        </w:tc>
        <w:tc>
          <w:tcPr>
            <w:tcW w:w="1440" w:type="dxa"/>
            <w:vAlign w:val="bottom"/>
          </w:tcPr>
          <w:p w:rsidR="003B43D7" w:rsidRPr="005B2673" w:rsidRDefault="003B43D7" w:rsidP="003B43D7">
            <w:pPr>
              <w:spacing w:line="240" w:lineRule="auto"/>
              <w:ind w:right="-72"/>
              <w:jc w:val="right"/>
              <w:rPr>
                <w:rFonts w:cs="Arial"/>
                <w:sz w:val="18"/>
                <w:szCs w:val="18"/>
              </w:rPr>
            </w:pPr>
            <w:r>
              <w:rPr>
                <w:rFonts w:cs="Arial"/>
                <w:sz w:val="18"/>
                <w:szCs w:val="18"/>
              </w:rPr>
              <w:t>249</w:t>
            </w:r>
          </w:p>
        </w:tc>
      </w:tr>
      <w:tr w:rsidR="003B43D7" w:rsidRPr="005B2673" w:rsidTr="003947E3">
        <w:tc>
          <w:tcPr>
            <w:tcW w:w="3690" w:type="dxa"/>
            <w:vAlign w:val="bottom"/>
          </w:tcPr>
          <w:p w:rsidR="003B43D7" w:rsidRPr="005B2673" w:rsidRDefault="003B43D7" w:rsidP="003B43D7">
            <w:pPr>
              <w:spacing w:line="240" w:lineRule="auto"/>
              <w:ind w:left="432"/>
              <w:rPr>
                <w:rFonts w:cs="Arial"/>
                <w:snapToGrid w:val="0"/>
                <w:sz w:val="18"/>
                <w:szCs w:val="18"/>
              </w:rPr>
            </w:pPr>
            <w:r>
              <w:rPr>
                <w:rFonts w:cs="Arial"/>
                <w:snapToGrid w:val="0"/>
                <w:sz w:val="18"/>
                <w:szCs w:val="18"/>
              </w:rPr>
              <w:t>Unearned revenue</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1,260</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w:t>
            </w:r>
          </w:p>
        </w:tc>
        <w:tc>
          <w:tcPr>
            <w:tcW w:w="1440" w:type="dxa"/>
            <w:vAlign w:val="bottom"/>
          </w:tcPr>
          <w:p w:rsidR="003B43D7" w:rsidRPr="003B43D7" w:rsidRDefault="003B43D7" w:rsidP="003B43D7">
            <w:pPr>
              <w:spacing w:line="240" w:lineRule="auto"/>
              <w:ind w:right="-72"/>
              <w:jc w:val="right"/>
              <w:rPr>
                <w:rFonts w:cs="Arial"/>
                <w:sz w:val="18"/>
                <w:szCs w:val="18"/>
              </w:rPr>
            </w:pPr>
            <w:r w:rsidRPr="003B43D7">
              <w:rPr>
                <w:rFonts w:cs="Arial"/>
                <w:sz w:val="18"/>
                <w:szCs w:val="18"/>
              </w:rPr>
              <w:t>-</w:t>
            </w:r>
          </w:p>
        </w:tc>
        <w:tc>
          <w:tcPr>
            <w:tcW w:w="1440" w:type="dxa"/>
            <w:vAlign w:val="bottom"/>
          </w:tcPr>
          <w:p w:rsidR="003B43D7" w:rsidRPr="005B2673" w:rsidRDefault="003B43D7" w:rsidP="003B43D7">
            <w:pPr>
              <w:spacing w:line="240" w:lineRule="auto"/>
              <w:ind w:right="-72"/>
              <w:jc w:val="right"/>
              <w:rPr>
                <w:rFonts w:cs="Arial"/>
                <w:sz w:val="18"/>
                <w:szCs w:val="18"/>
              </w:rPr>
            </w:pPr>
            <w:r>
              <w:rPr>
                <w:rFonts w:cs="Arial"/>
                <w:sz w:val="18"/>
                <w:szCs w:val="18"/>
              </w:rPr>
              <w:t>-</w:t>
            </w:r>
          </w:p>
        </w:tc>
      </w:tr>
      <w:tr w:rsidR="003B43D7" w:rsidRPr="005B2673" w:rsidTr="003947E3">
        <w:tc>
          <w:tcPr>
            <w:tcW w:w="3690" w:type="dxa"/>
            <w:vAlign w:val="bottom"/>
          </w:tcPr>
          <w:p w:rsidR="003B43D7" w:rsidRPr="005B2673" w:rsidRDefault="003B43D7" w:rsidP="003B43D7">
            <w:pPr>
              <w:spacing w:line="240" w:lineRule="auto"/>
              <w:ind w:left="432"/>
              <w:rPr>
                <w:rFonts w:cs="Arial"/>
                <w:snapToGrid w:val="0"/>
                <w:sz w:val="18"/>
                <w:szCs w:val="18"/>
              </w:rPr>
            </w:pPr>
            <w:r w:rsidRPr="005B2673">
              <w:rPr>
                <w:rFonts w:cs="Arial"/>
                <w:snapToGrid w:val="0"/>
                <w:sz w:val="18"/>
                <w:szCs w:val="18"/>
              </w:rPr>
              <w:t>Other payables</w:t>
            </w:r>
          </w:p>
        </w:tc>
        <w:tc>
          <w:tcPr>
            <w:tcW w:w="1440" w:type="dxa"/>
            <w:vAlign w:val="bottom"/>
          </w:tcPr>
          <w:p w:rsidR="003B43D7" w:rsidRPr="003B43D7" w:rsidRDefault="003B43D7" w:rsidP="003B43D7">
            <w:pPr>
              <w:pBdr>
                <w:bottom w:val="single" w:sz="4" w:space="1" w:color="auto"/>
              </w:pBdr>
              <w:spacing w:line="240" w:lineRule="auto"/>
              <w:ind w:right="-72"/>
              <w:jc w:val="right"/>
              <w:rPr>
                <w:rFonts w:cs="Arial"/>
                <w:sz w:val="18"/>
                <w:szCs w:val="18"/>
              </w:rPr>
            </w:pPr>
            <w:r w:rsidRPr="003B43D7">
              <w:rPr>
                <w:rFonts w:cs="Arial"/>
                <w:sz w:val="18"/>
                <w:szCs w:val="18"/>
              </w:rPr>
              <w:t>8,799</w:t>
            </w:r>
          </w:p>
        </w:tc>
        <w:tc>
          <w:tcPr>
            <w:tcW w:w="1440" w:type="dxa"/>
            <w:vAlign w:val="bottom"/>
          </w:tcPr>
          <w:p w:rsidR="003B43D7" w:rsidRPr="003B43D7" w:rsidRDefault="003B43D7" w:rsidP="003B43D7">
            <w:pPr>
              <w:pBdr>
                <w:bottom w:val="single" w:sz="4" w:space="1" w:color="auto"/>
              </w:pBdr>
              <w:spacing w:line="240" w:lineRule="auto"/>
              <w:ind w:right="-72"/>
              <w:jc w:val="right"/>
              <w:rPr>
                <w:rFonts w:cs="Arial"/>
                <w:sz w:val="18"/>
                <w:szCs w:val="18"/>
              </w:rPr>
            </w:pPr>
            <w:r w:rsidRPr="003B43D7">
              <w:rPr>
                <w:rFonts w:cs="Arial"/>
                <w:sz w:val="18"/>
                <w:szCs w:val="18"/>
              </w:rPr>
              <w:t>16,531</w:t>
            </w:r>
          </w:p>
        </w:tc>
        <w:tc>
          <w:tcPr>
            <w:tcW w:w="1440" w:type="dxa"/>
            <w:vAlign w:val="bottom"/>
          </w:tcPr>
          <w:p w:rsidR="003B43D7" w:rsidRPr="003B43D7" w:rsidRDefault="003B43D7" w:rsidP="003B43D7">
            <w:pPr>
              <w:pBdr>
                <w:bottom w:val="single" w:sz="4" w:space="1" w:color="auto"/>
              </w:pBdr>
              <w:spacing w:line="240" w:lineRule="auto"/>
              <w:ind w:right="-72"/>
              <w:jc w:val="right"/>
              <w:rPr>
                <w:rFonts w:cs="Arial"/>
                <w:sz w:val="18"/>
                <w:szCs w:val="18"/>
              </w:rPr>
            </w:pPr>
            <w:r w:rsidRPr="003B43D7">
              <w:rPr>
                <w:rFonts w:cs="Arial"/>
                <w:sz w:val="18"/>
                <w:szCs w:val="18"/>
              </w:rPr>
              <w:t>147</w:t>
            </w:r>
          </w:p>
        </w:tc>
        <w:tc>
          <w:tcPr>
            <w:tcW w:w="1440" w:type="dxa"/>
            <w:vAlign w:val="bottom"/>
          </w:tcPr>
          <w:p w:rsidR="003B43D7" w:rsidRPr="005B2673" w:rsidRDefault="003B43D7" w:rsidP="003B43D7">
            <w:pPr>
              <w:pBdr>
                <w:bottom w:val="single" w:sz="4" w:space="1" w:color="auto"/>
              </w:pBdr>
              <w:spacing w:line="240" w:lineRule="auto"/>
              <w:ind w:right="-72"/>
              <w:jc w:val="right"/>
              <w:rPr>
                <w:rFonts w:cs="Arial"/>
                <w:sz w:val="18"/>
                <w:szCs w:val="18"/>
              </w:rPr>
            </w:pPr>
            <w:r w:rsidRPr="005B2673">
              <w:rPr>
                <w:rFonts w:cs="Arial"/>
                <w:sz w:val="18"/>
                <w:szCs w:val="18"/>
              </w:rPr>
              <w:t>12,120</w:t>
            </w:r>
          </w:p>
        </w:tc>
      </w:tr>
      <w:tr w:rsidR="003B43D7" w:rsidRPr="005B2673" w:rsidTr="003947E3">
        <w:tc>
          <w:tcPr>
            <w:tcW w:w="3690" w:type="dxa"/>
          </w:tcPr>
          <w:p w:rsidR="003B43D7" w:rsidRPr="005B2673" w:rsidRDefault="003B43D7" w:rsidP="003B43D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440" w:type="dxa"/>
            <w:shd w:val="clear" w:color="auto" w:fill="auto"/>
          </w:tcPr>
          <w:p w:rsidR="003B43D7" w:rsidRPr="003B43D7" w:rsidRDefault="003B43D7" w:rsidP="003B43D7">
            <w:pPr>
              <w:spacing w:line="240" w:lineRule="auto"/>
              <w:ind w:right="-72"/>
              <w:jc w:val="right"/>
              <w:rPr>
                <w:rFonts w:cs="Arial"/>
                <w:sz w:val="18"/>
                <w:szCs w:val="18"/>
              </w:rPr>
            </w:pPr>
          </w:p>
        </w:tc>
        <w:tc>
          <w:tcPr>
            <w:tcW w:w="1440" w:type="dxa"/>
          </w:tcPr>
          <w:p w:rsidR="003B43D7" w:rsidRPr="003B43D7" w:rsidRDefault="003B43D7" w:rsidP="003B43D7">
            <w:pPr>
              <w:spacing w:line="240" w:lineRule="auto"/>
              <w:ind w:right="-72"/>
              <w:jc w:val="right"/>
              <w:rPr>
                <w:rFonts w:cs="Arial"/>
                <w:sz w:val="18"/>
                <w:szCs w:val="18"/>
              </w:rPr>
            </w:pPr>
          </w:p>
        </w:tc>
        <w:tc>
          <w:tcPr>
            <w:tcW w:w="1440" w:type="dxa"/>
          </w:tcPr>
          <w:p w:rsidR="003B43D7" w:rsidRPr="003B43D7" w:rsidRDefault="003B43D7" w:rsidP="003B43D7">
            <w:pPr>
              <w:spacing w:line="240" w:lineRule="auto"/>
              <w:ind w:right="-72"/>
              <w:jc w:val="right"/>
              <w:rPr>
                <w:rFonts w:cs="Arial"/>
                <w:sz w:val="18"/>
                <w:szCs w:val="18"/>
              </w:rPr>
            </w:pPr>
          </w:p>
        </w:tc>
        <w:tc>
          <w:tcPr>
            <w:tcW w:w="1440" w:type="dxa"/>
          </w:tcPr>
          <w:p w:rsidR="003B43D7" w:rsidRPr="005B2673" w:rsidRDefault="003B43D7" w:rsidP="003B43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B43D7" w:rsidRPr="005B2673" w:rsidTr="003947E3">
        <w:tc>
          <w:tcPr>
            <w:tcW w:w="3690" w:type="dxa"/>
            <w:vAlign w:val="bottom"/>
          </w:tcPr>
          <w:p w:rsidR="003B43D7" w:rsidRPr="005B2673" w:rsidRDefault="003B43D7" w:rsidP="003B43D7">
            <w:pPr>
              <w:spacing w:line="240" w:lineRule="auto"/>
              <w:ind w:left="432"/>
              <w:rPr>
                <w:rFonts w:cs="Arial"/>
                <w:snapToGrid w:val="0"/>
                <w:sz w:val="18"/>
                <w:szCs w:val="18"/>
              </w:rPr>
            </w:pPr>
          </w:p>
        </w:tc>
        <w:tc>
          <w:tcPr>
            <w:tcW w:w="1440" w:type="dxa"/>
            <w:vAlign w:val="bottom"/>
          </w:tcPr>
          <w:p w:rsidR="003B43D7" w:rsidRPr="003B43D7" w:rsidRDefault="003B43D7" w:rsidP="003B43D7">
            <w:pPr>
              <w:pBdr>
                <w:bottom w:val="double" w:sz="4" w:space="1" w:color="auto"/>
              </w:pBdr>
              <w:spacing w:line="240" w:lineRule="auto"/>
              <w:ind w:right="-72"/>
              <w:jc w:val="right"/>
              <w:rPr>
                <w:rFonts w:cs="Arial"/>
                <w:sz w:val="18"/>
                <w:szCs w:val="18"/>
              </w:rPr>
            </w:pPr>
            <w:r w:rsidRPr="003B43D7">
              <w:rPr>
                <w:rFonts w:cs="Arial"/>
                <w:sz w:val="18"/>
                <w:szCs w:val="18"/>
              </w:rPr>
              <w:t>53,576</w:t>
            </w:r>
          </w:p>
        </w:tc>
        <w:tc>
          <w:tcPr>
            <w:tcW w:w="1440" w:type="dxa"/>
            <w:vAlign w:val="bottom"/>
          </w:tcPr>
          <w:p w:rsidR="003B43D7" w:rsidRPr="003B43D7" w:rsidRDefault="003B43D7" w:rsidP="003B43D7">
            <w:pPr>
              <w:pBdr>
                <w:bottom w:val="double" w:sz="4" w:space="1" w:color="auto"/>
              </w:pBdr>
              <w:spacing w:line="240" w:lineRule="auto"/>
              <w:ind w:right="-72"/>
              <w:jc w:val="right"/>
              <w:rPr>
                <w:rFonts w:cs="Arial"/>
                <w:sz w:val="18"/>
                <w:szCs w:val="18"/>
                <w:cs/>
              </w:rPr>
            </w:pPr>
            <w:r w:rsidRPr="003B43D7">
              <w:rPr>
                <w:rFonts w:cs="Arial"/>
                <w:sz w:val="18"/>
                <w:szCs w:val="18"/>
              </w:rPr>
              <w:t>54,457</w:t>
            </w:r>
          </w:p>
        </w:tc>
        <w:tc>
          <w:tcPr>
            <w:tcW w:w="1440" w:type="dxa"/>
            <w:vAlign w:val="bottom"/>
          </w:tcPr>
          <w:p w:rsidR="003B43D7" w:rsidRPr="003B43D7" w:rsidRDefault="003B43D7" w:rsidP="003B43D7">
            <w:pPr>
              <w:pBdr>
                <w:bottom w:val="double" w:sz="4" w:space="1" w:color="auto"/>
              </w:pBdr>
              <w:spacing w:line="240" w:lineRule="auto"/>
              <w:ind w:right="-72"/>
              <w:jc w:val="right"/>
              <w:rPr>
                <w:rFonts w:cs="Arial"/>
                <w:sz w:val="18"/>
                <w:szCs w:val="18"/>
                <w:cs/>
              </w:rPr>
            </w:pPr>
            <w:r w:rsidRPr="003B43D7">
              <w:rPr>
                <w:rFonts w:cs="Arial"/>
                <w:sz w:val="18"/>
                <w:szCs w:val="18"/>
              </w:rPr>
              <w:t>6,694</w:t>
            </w:r>
          </w:p>
        </w:tc>
        <w:tc>
          <w:tcPr>
            <w:tcW w:w="1440" w:type="dxa"/>
            <w:vAlign w:val="bottom"/>
          </w:tcPr>
          <w:p w:rsidR="003B43D7" w:rsidRPr="005B2673" w:rsidRDefault="003B43D7" w:rsidP="003B43D7">
            <w:pPr>
              <w:pBdr>
                <w:bottom w:val="double" w:sz="4" w:space="1" w:color="auto"/>
              </w:pBdr>
              <w:tabs>
                <w:tab w:val="left" w:pos="1985"/>
              </w:tabs>
              <w:spacing w:line="240" w:lineRule="auto"/>
              <w:ind w:right="-72"/>
              <w:jc w:val="right"/>
              <w:rPr>
                <w:rFonts w:cs="Arial"/>
                <w:sz w:val="18"/>
                <w:szCs w:val="18"/>
                <w:lang w:val="en-US"/>
              </w:rPr>
            </w:pPr>
            <w:r w:rsidRPr="005B2673">
              <w:rPr>
                <w:rFonts w:cs="Arial"/>
                <w:sz w:val="18"/>
                <w:szCs w:val="18"/>
                <w:lang w:val="en-US"/>
              </w:rPr>
              <w:t>48,528</w:t>
            </w:r>
          </w:p>
        </w:tc>
      </w:tr>
    </w:tbl>
    <w:p w:rsidR="00762164" w:rsidRPr="005B2673" w:rsidRDefault="00762164" w:rsidP="00762164">
      <w:pPr>
        <w:spacing w:line="240" w:lineRule="auto"/>
        <w:ind w:left="547"/>
        <w:rPr>
          <w:rFonts w:cs="Arial"/>
          <w:sz w:val="18"/>
          <w:szCs w:val="18"/>
        </w:rPr>
      </w:pPr>
    </w:p>
    <w:p w:rsidR="00762164" w:rsidRPr="005B2673" w:rsidRDefault="00762164" w:rsidP="00762164">
      <w:pPr>
        <w:spacing w:line="240" w:lineRule="auto"/>
        <w:ind w:left="547"/>
        <w:rPr>
          <w:rFonts w:cs="Arial"/>
          <w:sz w:val="18"/>
          <w:szCs w:val="18"/>
        </w:rPr>
      </w:pPr>
    </w:p>
    <w:p w:rsidR="00762164" w:rsidRPr="005B2673" w:rsidRDefault="00762164" w:rsidP="00762164">
      <w:pPr>
        <w:spacing w:line="240" w:lineRule="auto"/>
        <w:ind w:left="540" w:hanging="526"/>
        <w:rPr>
          <w:rFonts w:eastAsia="Angsana New" w:cs="Arial"/>
          <w:b/>
          <w:bCs/>
          <w:sz w:val="18"/>
          <w:szCs w:val="18"/>
        </w:rPr>
      </w:pPr>
      <w:r w:rsidRPr="005B2673">
        <w:rPr>
          <w:rFonts w:eastAsia="Angsana New" w:cs="Arial"/>
          <w:b/>
          <w:bCs/>
          <w:sz w:val="18"/>
          <w:szCs w:val="18"/>
        </w:rPr>
        <w:t>2</w:t>
      </w:r>
      <w:r w:rsidR="0069553B">
        <w:rPr>
          <w:rFonts w:eastAsia="Angsana New" w:cs="Arial"/>
          <w:b/>
          <w:bCs/>
          <w:sz w:val="18"/>
          <w:szCs w:val="18"/>
        </w:rPr>
        <w:t>0</w:t>
      </w:r>
      <w:r w:rsidRPr="005B2673">
        <w:rPr>
          <w:rFonts w:eastAsia="Angsana New" w:cs="Arial"/>
          <w:b/>
          <w:bCs/>
          <w:sz w:val="18"/>
          <w:szCs w:val="18"/>
        </w:rPr>
        <w:tab/>
        <w:t xml:space="preserve">Rights in power purchase agreements payable </w:t>
      </w:r>
    </w:p>
    <w:p w:rsidR="00762164" w:rsidRPr="005B2673" w:rsidRDefault="00762164" w:rsidP="00762164">
      <w:pPr>
        <w:spacing w:line="240" w:lineRule="auto"/>
        <w:ind w:left="531"/>
        <w:rPr>
          <w:rFonts w:cs="Arial"/>
          <w:b/>
          <w:bCs/>
          <w:sz w:val="18"/>
          <w:szCs w:val="18"/>
        </w:rPr>
      </w:pPr>
    </w:p>
    <w:p w:rsidR="00762164" w:rsidRPr="005B2673" w:rsidRDefault="00762164" w:rsidP="00762164">
      <w:pPr>
        <w:autoSpaceDE w:val="0"/>
        <w:autoSpaceDN w:val="0"/>
        <w:adjustRightInd w:val="0"/>
        <w:spacing w:line="240" w:lineRule="auto"/>
        <w:ind w:left="531"/>
        <w:jc w:val="both"/>
        <w:rPr>
          <w:rFonts w:cs="Arial"/>
          <w:sz w:val="18"/>
          <w:szCs w:val="18"/>
        </w:rPr>
      </w:pPr>
      <w:r w:rsidRPr="00622661">
        <w:rPr>
          <w:rFonts w:cs="Arial"/>
          <w:spacing w:val="-4"/>
          <w:sz w:val="18"/>
          <w:szCs w:val="18"/>
        </w:rPr>
        <w:t>The Group has entered into sponsorship agreements to produce electricity from ground - mounted solar power plants</w:t>
      </w:r>
      <w:r w:rsidRPr="005B2673">
        <w:rPr>
          <w:rFonts w:cs="Arial"/>
          <w:sz w:val="18"/>
          <w:szCs w:val="18"/>
        </w:rPr>
        <w:t>.  The royalties of the sponsorship are recognised as “Rights in power purchase agreements payable” commencing the commercial operations dates.</w:t>
      </w:r>
    </w:p>
    <w:p w:rsidR="00762164" w:rsidRPr="005B2673" w:rsidRDefault="00762164" w:rsidP="00762164">
      <w:pPr>
        <w:autoSpaceDE w:val="0"/>
        <w:autoSpaceDN w:val="0"/>
        <w:adjustRightInd w:val="0"/>
        <w:spacing w:line="240" w:lineRule="auto"/>
        <w:ind w:left="531"/>
        <w:rPr>
          <w:rFonts w:cs="Arial"/>
          <w:sz w:val="18"/>
          <w:szCs w:val="18"/>
        </w:rPr>
      </w:pPr>
    </w:p>
    <w:p w:rsidR="00762164" w:rsidRPr="005B2673" w:rsidRDefault="00762164" w:rsidP="00762164">
      <w:pPr>
        <w:autoSpaceDE w:val="0"/>
        <w:autoSpaceDN w:val="0"/>
        <w:adjustRightInd w:val="0"/>
        <w:spacing w:line="240" w:lineRule="auto"/>
        <w:ind w:left="531"/>
        <w:rPr>
          <w:rFonts w:cs="Arial"/>
          <w:sz w:val="18"/>
          <w:szCs w:val="18"/>
        </w:rPr>
      </w:pPr>
      <w:r w:rsidRPr="005B2673">
        <w:rPr>
          <w:rFonts w:cs="Arial"/>
          <w:sz w:val="18"/>
          <w:szCs w:val="18"/>
        </w:rPr>
        <w:t>Minimum payment of rights in power purchase agreements payable is as follows:</w:t>
      </w:r>
    </w:p>
    <w:p w:rsidR="00762164" w:rsidRPr="005B2673" w:rsidRDefault="00762164" w:rsidP="00762164">
      <w:pPr>
        <w:autoSpaceDE w:val="0"/>
        <w:autoSpaceDN w:val="0"/>
        <w:adjustRightInd w:val="0"/>
        <w:spacing w:line="240" w:lineRule="auto"/>
        <w:ind w:left="531"/>
        <w:rPr>
          <w:rFonts w:cs="Arial"/>
          <w:sz w:val="18"/>
          <w:szCs w:val="18"/>
        </w:rPr>
      </w:pPr>
    </w:p>
    <w:tbl>
      <w:tblPr>
        <w:tblW w:w="9882" w:type="dxa"/>
        <w:tblInd w:w="-432" w:type="dxa"/>
        <w:tblLayout w:type="fixed"/>
        <w:tblLook w:val="0000" w:firstRow="0" w:lastRow="0" w:firstColumn="0" w:lastColumn="0" w:noHBand="0" w:noVBand="0"/>
      </w:tblPr>
      <w:tblGrid>
        <w:gridCol w:w="7002"/>
        <w:gridCol w:w="1440"/>
        <w:gridCol w:w="1440"/>
      </w:tblGrid>
      <w:tr w:rsidR="00762164" w:rsidRPr="005B2673" w:rsidTr="00AA234A">
        <w:tc>
          <w:tcPr>
            <w:tcW w:w="7002"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Consolidated</w:t>
            </w:r>
          </w:p>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3947E3">
        <w:tc>
          <w:tcPr>
            <w:tcW w:w="7002"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2019</w:t>
            </w:r>
          </w:p>
        </w:tc>
        <w:tc>
          <w:tcPr>
            <w:tcW w:w="14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2018</w:t>
            </w:r>
          </w:p>
        </w:tc>
      </w:tr>
      <w:tr w:rsidR="00762164" w:rsidRPr="005B2673" w:rsidTr="003947E3">
        <w:tc>
          <w:tcPr>
            <w:tcW w:w="7002"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rsidR="00762164" w:rsidRPr="005B2673" w:rsidRDefault="00762164" w:rsidP="00AA234A">
            <w:pPr>
              <w:pBdr>
                <w:bottom w:val="single" w:sz="4" w:space="1" w:color="auto"/>
              </w:pBdr>
              <w:tabs>
                <w:tab w:val="left" w:pos="1134"/>
                <w:tab w:val="center" w:pos="1260"/>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 xml:space="preserve">Baht </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4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 xml:space="preserve">Baht </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r>
      <w:tr w:rsidR="00762164" w:rsidRPr="005B2673" w:rsidTr="003947E3">
        <w:tc>
          <w:tcPr>
            <w:tcW w:w="7002"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697089" w:rsidRPr="005B2673" w:rsidTr="003947E3">
        <w:tc>
          <w:tcPr>
            <w:tcW w:w="7002" w:type="dxa"/>
            <w:vAlign w:val="bottom"/>
          </w:tcPr>
          <w:p w:rsidR="00697089" w:rsidRPr="005B2673" w:rsidRDefault="00697089" w:rsidP="00697089">
            <w:pPr>
              <w:pStyle w:val="Heading8"/>
              <w:spacing w:line="240" w:lineRule="auto"/>
              <w:ind w:left="864"/>
              <w:rPr>
                <w:rFonts w:ascii="Arial" w:hAnsi="Arial" w:cs="Arial"/>
                <w:b w:val="0"/>
                <w:bCs w:val="0"/>
                <w:sz w:val="18"/>
                <w:szCs w:val="18"/>
              </w:rPr>
            </w:pPr>
            <w:r w:rsidRPr="005B2673">
              <w:rPr>
                <w:rFonts w:ascii="Arial" w:hAnsi="Arial" w:cs="Arial"/>
                <w:b w:val="0"/>
                <w:bCs w:val="0"/>
                <w:sz w:val="18"/>
                <w:szCs w:val="18"/>
              </w:rPr>
              <w:t>Not later than 1 year</w:t>
            </w:r>
          </w:p>
        </w:tc>
        <w:tc>
          <w:tcPr>
            <w:tcW w:w="1440" w:type="dxa"/>
            <w:vAlign w:val="bottom"/>
          </w:tcPr>
          <w:p w:rsidR="00697089" w:rsidRPr="00697089" w:rsidRDefault="00697089" w:rsidP="00697089">
            <w:pPr>
              <w:spacing w:line="240" w:lineRule="auto"/>
              <w:ind w:right="-72"/>
              <w:jc w:val="right"/>
              <w:rPr>
                <w:rFonts w:eastAsia="Cordia New" w:cs="Arial"/>
                <w:snapToGrid w:val="0"/>
                <w:sz w:val="18"/>
                <w:szCs w:val="18"/>
              </w:rPr>
            </w:pPr>
            <w:r w:rsidRPr="00697089">
              <w:rPr>
                <w:rFonts w:eastAsia="Cordia New" w:cs="Arial"/>
                <w:snapToGrid w:val="0"/>
                <w:sz w:val="18"/>
                <w:szCs w:val="18"/>
              </w:rPr>
              <w:t>11,137</w:t>
            </w:r>
          </w:p>
        </w:tc>
        <w:tc>
          <w:tcPr>
            <w:tcW w:w="1440" w:type="dxa"/>
            <w:vAlign w:val="bottom"/>
          </w:tcPr>
          <w:p w:rsidR="00697089" w:rsidRPr="005B2673" w:rsidRDefault="00697089" w:rsidP="00697089">
            <w:pPr>
              <w:spacing w:line="240" w:lineRule="auto"/>
              <w:ind w:right="-72"/>
              <w:jc w:val="right"/>
              <w:rPr>
                <w:rFonts w:eastAsia="Cordia New" w:cs="Arial"/>
                <w:snapToGrid w:val="0"/>
                <w:sz w:val="18"/>
                <w:szCs w:val="18"/>
                <w:lang w:val="en-US"/>
              </w:rPr>
            </w:pPr>
            <w:r w:rsidRPr="005B2673">
              <w:rPr>
                <w:rFonts w:eastAsia="Cordia New" w:cs="Arial"/>
                <w:snapToGrid w:val="0"/>
                <w:sz w:val="18"/>
                <w:szCs w:val="18"/>
              </w:rPr>
              <w:t>10,813</w:t>
            </w:r>
          </w:p>
        </w:tc>
      </w:tr>
      <w:tr w:rsidR="00697089" w:rsidRPr="005B2673" w:rsidTr="003947E3">
        <w:tc>
          <w:tcPr>
            <w:tcW w:w="7002" w:type="dxa"/>
          </w:tcPr>
          <w:p w:rsidR="00697089" w:rsidRPr="005B2673"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5B2673">
              <w:rPr>
                <w:rFonts w:cs="Arial"/>
                <w:sz w:val="18"/>
                <w:szCs w:val="18"/>
              </w:rPr>
              <w:t>Later than 1 year but not later than 5 years</w:t>
            </w:r>
          </w:p>
        </w:tc>
        <w:tc>
          <w:tcPr>
            <w:tcW w:w="1440" w:type="dxa"/>
            <w:vAlign w:val="bottom"/>
          </w:tcPr>
          <w:p w:rsidR="00697089" w:rsidRPr="00697089" w:rsidRDefault="00697089" w:rsidP="00697089">
            <w:pPr>
              <w:spacing w:line="240" w:lineRule="auto"/>
              <w:ind w:right="-72"/>
              <w:jc w:val="right"/>
              <w:rPr>
                <w:rFonts w:eastAsia="Cordia New" w:cs="Arial"/>
                <w:snapToGrid w:val="0"/>
                <w:sz w:val="18"/>
                <w:szCs w:val="18"/>
              </w:rPr>
            </w:pPr>
            <w:r w:rsidRPr="00697089">
              <w:rPr>
                <w:rFonts w:eastAsia="Cordia New" w:cs="Arial"/>
                <w:snapToGrid w:val="0"/>
                <w:sz w:val="18"/>
                <w:szCs w:val="18"/>
              </w:rPr>
              <w:t>44</w:t>
            </w:r>
            <w:r w:rsidR="002C0252">
              <w:rPr>
                <w:rFonts w:eastAsia="Cordia New" w:cs="Arial"/>
                <w:snapToGrid w:val="0"/>
                <w:sz w:val="18"/>
                <w:szCs w:val="18"/>
              </w:rPr>
              <w:t>,</w:t>
            </w:r>
            <w:r w:rsidRPr="00697089">
              <w:rPr>
                <w:rFonts w:eastAsia="Cordia New" w:cs="Arial"/>
                <w:snapToGrid w:val="0"/>
                <w:sz w:val="18"/>
                <w:szCs w:val="18"/>
              </w:rPr>
              <w:t>546</w:t>
            </w:r>
          </w:p>
        </w:tc>
        <w:tc>
          <w:tcPr>
            <w:tcW w:w="1440" w:type="dxa"/>
            <w:vAlign w:val="bottom"/>
          </w:tcPr>
          <w:p w:rsidR="00697089" w:rsidRPr="005B2673" w:rsidRDefault="00697089" w:rsidP="00697089">
            <w:pPr>
              <w:spacing w:line="240" w:lineRule="auto"/>
              <w:ind w:right="-72"/>
              <w:jc w:val="right"/>
              <w:rPr>
                <w:rFonts w:eastAsia="Cordia New" w:cs="Arial"/>
                <w:snapToGrid w:val="0"/>
                <w:sz w:val="18"/>
                <w:szCs w:val="18"/>
              </w:rPr>
            </w:pPr>
            <w:r w:rsidRPr="005B2673">
              <w:rPr>
                <w:rFonts w:eastAsia="Cordia New" w:cs="Arial"/>
                <w:snapToGrid w:val="0"/>
                <w:sz w:val="18"/>
                <w:szCs w:val="18"/>
              </w:rPr>
              <w:t>44,546</w:t>
            </w:r>
          </w:p>
        </w:tc>
      </w:tr>
      <w:tr w:rsidR="00697089" w:rsidRPr="005B2673" w:rsidTr="003947E3">
        <w:tc>
          <w:tcPr>
            <w:tcW w:w="7002" w:type="dxa"/>
          </w:tcPr>
          <w:p w:rsidR="00697089" w:rsidRPr="005B2673"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5B2673">
              <w:rPr>
                <w:rFonts w:cs="Arial"/>
                <w:sz w:val="18"/>
                <w:szCs w:val="18"/>
              </w:rPr>
              <w:t>Later than 5 years</w:t>
            </w:r>
          </w:p>
        </w:tc>
        <w:tc>
          <w:tcPr>
            <w:tcW w:w="1440" w:type="dxa"/>
            <w:vAlign w:val="bottom"/>
          </w:tcPr>
          <w:p w:rsidR="00697089" w:rsidRPr="00697089" w:rsidRDefault="00697089" w:rsidP="00697089">
            <w:pPr>
              <w:pBdr>
                <w:bottom w:val="single" w:sz="4" w:space="1" w:color="auto"/>
              </w:pBdr>
              <w:spacing w:line="240" w:lineRule="auto"/>
              <w:ind w:right="-72"/>
              <w:jc w:val="right"/>
              <w:rPr>
                <w:rFonts w:eastAsia="Cordia New" w:cs="Arial"/>
                <w:snapToGrid w:val="0"/>
                <w:sz w:val="18"/>
                <w:szCs w:val="18"/>
              </w:rPr>
            </w:pPr>
            <w:r w:rsidRPr="00697089">
              <w:rPr>
                <w:rFonts w:eastAsia="Cordia New" w:cs="Arial"/>
                <w:snapToGrid w:val="0"/>
                <w:sz w:val="18"/>
                <w:szCs w:val="18"/>
              </w:rPr>
              <w:t>216,584</w:t>
            </w:r>
          </w:p>
        </w:tc>
        <w:tc>
          <w:tcPr>
            <w:tcW w:w="1440" w:type="dxa"/>
            <w:vAlign w:val="bottom"/>
          </w:tcPr>
          <w:p w:rsidR="00697089" w:rsidRPr="005B2673" w:rsidRDefault="00697089" w:rsidP="00697089">
            <w:pPr>
              <w:pBdr>
                <w:bottom w:val="single" w:sz="4" w:space="1" w:color="auto"/>
              </w:pBdr>
              <w:spacing w:line="240" w:lineRule="auto"/>
              <w:ind w:right="-72"/>
              <w:jc w:val="right"/>
              <w:rPr>
                <w:rFonts w:eastAsia="Cordia New" w:cs="Arial"/>
                <w:snapToGrid w:val="0"/>
                <w:sz w:val="18"/>
                <w:szCs w:val="18"/>
              </w:rPr>
            </w:pPr>
            <w:r w:rsidRPr="005B2673">
              <w:rPr>
                <w:rFonts w:eastAsia="Cordia New" w:cs="Arial"/>
                <w:snapToGrid w:val="0"/>
                <w:sz w:val="18"/>
                <w:szCs w:val="18"/>
              </w:rPr>
              <w:t>227,412</w:t>
            </w:r>
          </w:p>
        </w:tc>
      </w:tr>
      <w:tr w:rsidR="00697089" w:rsidRPr="0054497F" w:rsidTr="003947E3">
        <w:tc>
          <w:tcPr>
            <w:tcW w:w="7002" w:type="dxa"/>
          </w:tcPr>
          <w:p w:rsidR="00697089" w:rsidRPr="0054497F"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697089" w:rsidRPr="0054497F" w:rsidRDefault="00697089" w:rsidP="00697089">
            <w:pPr>
              <w:spacing w:line="240" w:lineRule="auto"/>
              <w:ind w:right="-72"/>
              <w:jc w:val="right"/>
              <w:rPr>
                <w:rFonts w:eastAsia="Cordia New" w:cs="Arial"/>
                <w:snapToGrid w:val="0"/>
                <w:sz w:val="12"/>
                <w:szCs w:val="12"/>
              </w:rPr>
            </w:pPr>
          </w:p>
        </w:tc>
        <w:tc>
          <w:tcPr>
            <w:tcW w:w="1440" w:type="dxa"/>
          </w:tcPr>
          <w:p w:rsidR="00697089" w:rsidRPr="0054497F" w:rsidRDefault="00697089" w:rsidP="006970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97089" w:rsidRPr="005B2673" w:rsidTr="003947E3">
        <w:tc>
          <w:tcPr>
            <w:tcW w:w="7002" w:type="dxa"/>
          </w:tcPr>
          <w:p w:rsidR="00697089" w:rsidRPr="005B2673"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vAlign w:val="bottom"/>
          </w:tcPr>
          <w:p w:rsidR="00697089" w:rsidRPr="00697089" w:rsidRDefault="00697089" w:rsidP="00697089">
            <w:pPr>
              <w:spacing w:line="240" w:lineRule="auto"/>
              <w:ind w:right="-72"/>
              <w:jc w:val="right"/>
              <w:rPr>
                <w:rFonts w:eastAsia="Cordia New" w:cs="Arial"/>
                <w:snapToGrid w:val="0"/>
                <w:sz w:val="18"/>
                <w:szCs w:val="18"/>
              </w:rPr>
            </w:pPr>
            <w:r w:rsidRPr="00697089">
              <w:rPr>
                <w:rFonts w:eastAsia="Cordia New" w:cs="Arial"/>
                <w:snapToGrid w:val="0"/>
                <w:sz w:val="18"/>
                <w:szCs w:val="18"/>
              </w:rPr>
              <w:t>272,2</w:t>
            </w:r>
            <w:r w:rsidR="002C0252">
              <w:rPr>
                <w:rFonts w:eastAsia="Cordia New" w:cs="Arial"/>
                <w:snapToGrid w:val="0"/>
                <w:sz w:val="18"/>
                <w:szCs w:val="18"/>
              </w:rPr>
              <w:t>67</w:t>
            </w:r>
          </w:p>
        </w:tc>
        <w:tc>
          <w:tcPr>
            <w:tcW w:w="1440" w:type="dxa"/>
            <w:vAlign w:val="bottom"/>
          </w:tcPr>
          <w:p w:rsidR="00697089" w:rsidRPr="005B2673" w:rsidRDefault="00697089" w:rsidP="00697089">
            <w:pPr>
              <w:spacing w:line="240" w:lineRule="auto"/>
              <w:ind w:right="-72"/>
              <w:jc w:val="right"/>
              <w:rPr>
                <w:rFonts w:eastAsia="Cordia New" w:cs="Arial"/>
                <w:snapToGrid w:val="0"/>
                <w:sz w:val="18"/>
                <w:szCs w:val="18"/>
              </w:rPr>
            </w:pPr>
            <w:r w:rsidRPr="005B2673">
              <w:rPr>
                <w:rFonts w:eastAsia="Cordia New" w:cs="Arial"/>
                <w:snapToGrid w:val="0"/>
                <w:sz w:val="18"/>
                <w:szCs w:val="18"/>
              </w:rPr>
              <w:t>282,771</w:t>
            </w:r>
          </w:p>
        </w:tc>
      </w:tr>
      <w:tr w:rsidR="00697089" w:rsidRPr="005B2673" w:rsidTr="003947E3">
        <w:tc>
          <w:tcPr>
            <w:tcW w:w="7002" w:type="dxa"/>
          </w:tcPr>
          <w:p w:rsidR="00697089" w:rsidRPr="005B2673" w:rsidRDefault="00697089" w:rsidP="00697089">
            <w:pPr>
              <w:spacing w:line="240" w:lineRule="auto"/>
              <w:ind w:left="1320" w:hanging="456"/>
              <w:rPr>
                <w:rFonts w:cs="Arial"/>
                <w:sz w:val="18"/>
                <w:szCs w:val="18"/>
              </w:rPr>
            </w:pPr>
            <w:r w:rsidRPr="005B2673">
              <w:rPr>
                <w:rFonts w:cs="Arial"/>
                <w:sz w:val="18"/>
                <w:szCs w:val="18"/>
                <w:u w:val="single"/>
              </w:rPr>
              <w:t>Less</w:t>
            </w:r>
            <w:r w:rsidRPr="005B2673">
              <w:rPr>
                <w:rFonts w:cs="Arial"/>
                <w:sz w:val="18"/>
                <w:szCs w:val="18"/>
              </w:rPr>
              <w:t xml:space="preserve"> </w:t>
            </w:r>
            <w:r>
              <w:rPr>
                <w:rFonts w:cs="Arial"/>
                <w:sz w:val="18"/>
                <w:szCs w:val="18"/>
              </w:rPr>
              <w:t>F</w:t>
            </w:r>
            <w:r w:rsidRPr="005B2673">
              <w:rPr>
                <w:rFonts w:cs="Arial"/>
                <w:sz w:val="18"/>
                <w:szCs w:val="18"/>
              </w:rPr>
              <w:t>uture finance cost</w:t>
            </w:r>
          </w:p>
        </w:tc>
        <w:tc>
          <w:tcPr>
            <w:tcW w:w="1440" w:type="dxa"/>
            <w:vAlign w:val="bottom"/>
          </w:tcPr>
          <w:p w:rsidR="00697089" w:rsidRPr="00697089" w:rsidRDefault="00697089" w:rsidP="00697089">
            <w:pPr>
              <w:pBdr>
                <w:bottom w:val="single" w:sz="4" w:space="1" w:color="auto"/>
              </w:pBdr>
              <w:spacing w:line="240" w:lineRule="auto"/>
              <w:ind w:right="-72"/>
              <w:jc w:val="right"/>
              <w:rPr>
                <w:rFonts w:eastAsia="Cordia New" w:cs="Arial"/>
                <w:snapToGrid w:val="0"/>
                <w:sz w:val="18"/>
                <w:szCs w:val="18"/>
              </w:rPr>
            </w:pPr>
            <w:r w:rsidRPr="00697089">
              <w:rPr>
                <w:rFonts w:eastAsia="Cordia New" w:cs="Arial"/>
                <w:snapToGrid w:val="0"/>
                <w:sz w:val="18"/>
                <w:szCs w:val="18"/>
              </w:rPr>
              <w:t>(108,87</w:t>
            </w:r>
            <w:r w:rsidR="002202FB">
              <w:rPr>
                <w:rFonts w:eastAsia="Cordia New" w:cs="Arial"/>
                <w:snapToGrid w:val="0"/>
                <w:sz w:val="18"/>
                <w:szCs w:val="18"/>
              </w:rPr>
              <w:t>9</w:t>
            </w:r>
            <w:r w:rsidRPr="00697089">
              <w:rPr>
                <w:rFonts w:eastAsia="Cordia New" w:cs="Arial"/>
                <w:snapToGrid w:val="0"/>
                <w:sz w:val="18"/>
                <w:szCs w:val="18"/>
              </w:rPr>
              <w:t>)</w:t>
            </w:r>
          </w:p>
        </w:tc>
        <w:tc>
          <w:tcPr>
            <w:tcW w:w="1440" w:type="dxa"/>
            <w:vAlign w:val="bottom"/>
          </w:tcPr>
          <w:p w:rsidR="00697089" w:rsidRPr="005B2673" w:rsidRDefault="009F3EC8" w:rsidP="00697089">
            <w:pPr>
              <w:pBdr>
                <w:bottom w:val="single" w:sz="4" w:space="1" w:color="auto"/>
              </w:pBdr>
              <w:spacing w:line="240" w:lineRule="auto"/>
              <w:ind w:right="-72"/>
              <w:jc w:val="right"/>
              <w:rPr>
                <w:rFonts w:eastAsia="Cordia New" w:cs="Arial"/>
                <w:snapToGrid w:val="0"/>
                <w:sz w:val="18"/>
                <w:szCs w:val="18"/>
                <w:cs/>
              </w:rPr>
            </w:pPr>
            <w:r w:rsidRPr="009F3EC8">
              <w:rPr>
                <w:rFonts w:eastAsia="Cordia New" w:cs="Arial"/>
                <w:snapToGrid w:val="0"/>
                <w:sz w:val="18"/>
                <w:szCs w:val="18"/>
              </w:rPr>
              <w:t>(116,248)</w:t>
            </w:r>
          </w:p>
        </w:tc>
      </w:tr>
      <w:tr w:rsidR="00697089" w:rsidRPr="0054497F" w:rsidTr="003947E3">
        <w:tc>
          <w:tcPr>
            <w:tcW w:w="7002" w:type="dxa"/>
          </w:tcPr>
          <w:p w:rsidR="00697089" w:rsidRPr="0054497F"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697089" w:rsidRPr="0054497F" w:rsidRDefault="00697089" w:rsidP="00697089">
            <w:pPr>
              <w:spacing w:line="240" w:lineRule="auto"/>
              <w:ind w:right="-72"/>
              <w:jc w:val="right"/>
              <w:rPr>
                <w:rFonts w:eastAsia="Cordia New" w:cs="Arial"/>
                <w:snapToGrid w:val="0"/>
                <w:sz w:val="12"/>
                <w:szCs w:val="12"/>
              </w:rPr>
            </w:pPr>
          </w:p>
        </w:tc>
        <w:tc>
          <w:tcPr>
            <w:tcW w:w="1440" w:type="dxa"/>
          </w:tcPr>
          <w:p w:rsidR="00697089" w:rsidRPr="0054497F" w:rsidRDefault="00697089" w:rsidP="006970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97089" w:rsidRPr="005B2673" w:rsidTr="003947E3">
        <w:tc>
          <w:tcPr>
            <w:tcW w:w="7002" w:type="dxa"/>
          </w:tcPr>
          <w:p w:rsidR="00697089" w:rsidRPr="005B2673"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5B2673">
              <w:rPr>
                <w:rFonts w:cs="Arial"/>
                <w:sz w:val="18"/>
                <w:szCs w:val="18"/>
              </w:rPr>
              <w:t>Present value of payable</w:t>
            </w:r>
          </w:p>
        </w:tc>
        <w:tc>
          <w:tcPr>
            <w:tcW w:w="1440" w:type="dxa"/>
            <w:vAlign w:val="bottom"/>
          </w:tcPr>
          <w:p w:rsidR="00697089" w:rsidRPr="005B2673" w:rsidRDefault="00697089" w:rsidP="00697089">
            <w:pPr>
              <w:pBdr>
                <w:bottom w:val="double" w:sz="4" w:space="1" w:color="auto"/>
              </w:pBdr>
              <w:spacing w:line="240" w:lineRule="auto"/>
              <w:ind w:right="-72"/>
              <w:jc w:val="right"/>
              <w:rPr>
                <w:rFonts w:eastAsia="Cordia New" w:cs="Arial"/>
                <w:snapToGrid w:val="0"/>
                <w:sz w:val="18"/>
                <w:szCs w:val="18"/>
              </w:rPr>
            </w:pPr>
            <w:r w:rsidRPr="00697089">
              <w:rPr>
                <w:rFonts w:eastAsia="Cordia New" w:cs="Arial"/>
                <w:snapToGrid w:val="0"/>
                <w:sz w:val="18"/>
                <w:szCs w:val="18"/>
              </w:rPr>
              <w:t>163,38</w:t>
            </w:r>
            <w:r w:rsidR="002202FB">
              <w:rPr>
                <w:rFonts w:eastAsia="Cordia New" w:cs="Arial"/>
                <w:snapToGrid w:val="0"/>
                <w:sz w:val="18"/>
                <w:szCs w:val="18"/>
              </w:rPr>
              <w:t>8</w:t>
            </w:r>
          </w:p>
        </w:tc>
        <w:tc>
          <w:tcPr>
            <w:tcW w:w="1440" w:type="dxa"/>
            <w:vAlign w:val="bottom"/>
          </w:tcPr>
          <w:p w:rsidR="00697089" w:rsidRPr="005B2673" w:rsidRDefault="00697089" w:rsidP="00697089">
            <w:pPr>
              <w:pBdr>
                <w:bottom w:val="double" w:sz="4" w:space="1" w:color="auto"/>
              </w:pBdr>
              <w:spacing w:line="240" w:lineRule="auto"/>
              <w:ind w:right="-72"/>
              <w:jc w:val="right"/>
              <w:rPr>
                <w:rFonts w:eastAsia="Cordia New" w:cs="Arial"/>
                <w:snapToGrid w:val="0"/>
                <w:sz w:val="18"/>
                <w:szCs w:val="18"/>
              </w:rPr>
            </w:pPr>
            <w:r w:rsidRPr="005B2673">
              <w:rPr>
                <w:rFonts w:eastAsia="Cordia New" w:cs="Arial"/>
                <w:snapToGrid w:val="0"/>
                <w:sz w:val="18"/>
                <w:szCs w:val="18"/>
              </w:rPr>
              <w:t>166,523</w:t>
            </w:r>
          </w:p>
        </w:tc>
      </w:tr>
    </w:tbl>
    <w:p w:rsidR="00762164" w:rsidRPr="005B2673" w:rsidRDefault="00762164" w:rsidP="003947E3">
      <w:pPr>
        <w:autoSpaceDE w:val="0"/>
        <w:autoSpaceDN w:val="0"/>
        <w:adjustRightInd w:val="0"/>
        <w:spacing w:line="240" w:lineRule="auto"/>
        <w:ind w:left="540"/>
        <w:rPr>
          <w:rFonts w:cs="Arial"/>
          <w:sz w:val="18"/>
          <w:szCs w:val="18"/>
        </w:rPr>
      </w:pPr>
    </w:p>
    <w:p w:rsidR="00762164" w:rsidRPr="005B2673" w:rsidRDefault="00762164" w:rsidP="003947E3">
      <w:pPr>
        <w:autoSpaceDE w:val="0"/>
        <w:autoSpaceDN w:val="0"/>
        <w:adjustRightInd w:val="0"/>
        <w:spacing w:line="240" w:lineRule="auto"/>
        <w:ind w:left="540"/>
        <w:rPr>
          <w:rFonts w:cs="Arial"/>
          <w:sz w:val="18"/>
          <w:szCs w:val="18"/>
        </w:rPr>
      </w:pPr>
      <w:r w:rsidRPr="005B2673">
        <w:rPr>
          <w:rFonts w:cs="Arial"/>
          <w:sz w:val="18"/>
          <w:szCs w:val="18"/>
        </w:rPr>
        <w:t>The present value of rights in power purchase agreements payable are due as follows:</w:t>
      </w:r>
    </w:p>
    <w:p w:rsidR="00762164" w:rsidRPr="005B2673" w:rsidRDefault="00762164" w:rsidP="003947E3">
      <w:pPr>
        <w:autoSpaceDE w:val="0"/>
        <w:autoSpaceDN w:val="0"/>
        <w:adjustRightInd w:val="0"/>
        <w:spacing w:line="240" w:lineRule="auto"/>
        <w:ind w:left="540"/>
        <w:rPr>
          <w:rFonts w:cs="Arial"/>
          <w:sz w:val="18"/>
          <w:szCs w:val="18"/>
        </w:rPr>
      </w:pPr>
    </w:p>
    <w:tbl>
      <w:tblPr>
        <w:tblW w:w="9891" w:type="dxa"/>
        <w:tblInd w:w="-441" w:type="dxa"/>
        <w:tblLayout w:type="fixed"/>
        <w:tblLook w:val="0000" w:firstRow="0" w:lastRow="0" w:firstColumn="0" w:lastColumn="0" w:noHBand="0" w:noVBand="0"/>
      </w:tblPr>
      <w:tblGrid>
        <w:gridCol w:w="7011"/>
        <w:gridCol w:w="1440"/>
        <w:gridCol w:w="1440"/>
      </w:tblGrid>
      <w:tr w:rsidR="00762164" w:rsidRPr="005B2673" w:rsidTr="00AA234A">
        <w:tc>
          <w:tcPr>
            <w:tcW w:w="7011"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Consolidated</w:t>
            </w:r>
          </w:p>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3947E3">
        <w:tc>
          <w:tcPr>
            <w:tcW w:w="7011"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4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3947E3">
        <w:tc>
          <w:tcPr>
            <w:tcW w:w="7011"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4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r>
      <w:tr w:rsidR="00762164" w:rsidRPr="005B2673" w:rsidTr="003947E3">
        <w:tc>
          <w:tcPr>
            <w:tcW w:w="7011"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697089" w:rsidRPr="005B2673" w:rsidTr="003947E3">
        <w:tc>
          <w:tcPr>
            <w:tcW w:w="7011" w:type="dxa"/>
            <w:vAlign w:val="bottom"/>
          </w:tcPr>
          <w:p w:rsidR="00697089" w:rsidRPr="005B2673" w:rsidRDefault="00697089" w:rsidP="00697089">
            <w:pPr>
              <w:pStyle w:val="Heading8"/>
              <w:spacing w:line="240" w:lineRule="auto"/>
              <w:ind w:left="864"/>
              <w:rPr>
                <w:rFonts w:ascii="Arial" w:hAnsi="Arial" w:cs="Arial"/>
                <w:b w:val="0"/>
                <w:bCs w:val="0"/>
                <w:sz w:val="18"/>
                <w:szCs w:val="18"/>
              </w:rPr>
            </w:pPr>
            <w:r w:rsidRPr="005B2673">
              <w:rPr>
                <w:rFonts w:ascii="Arial" w:hAnsi="Arial" w:cs="Arial"/>
                <w:b w:val="0"/>
                <w:bCs w:val="0"/>
                <w:sz w:val="18"/>
                <w:szCs w:val="18"/>
              </w:rPr>
              <w:t>Not later than 1 year</w:t>
            </w:r>
          </w:p>
        </w:tc>
        <w:tc>
          <w:tcPr>
            <w:tcW w:w="1440" w:type="dxa"/>
            <w:vAlign w:val="bottom"/>
          </w:tcPr>
          <w:p w:rsidR="00697089" w:rsidRPr="00697089" w:rsidRDefault="00697089" w:rsidP="00697089">
            <w:pPr>
              <w:spacing w:line="240" w:lineRule="auto"/>
              <w:ind w:right="-72"/>
              <w:jc w:val="right"/>
              <w:rPr>
                <w:rFonts w:eastAsia="Cordia New" w:cs="Arial"/>
                <w:snapToGrid w:val="0"/>
                <w:sz w:val="18"/>
                <w:szCs w:val="18"/>
              </w:rPr>
            </w:pPr>
            <w:r w:rsidRPr="00697089">
              <w:rPr>
                <w:rFonts w:eastAsia="Cordia New" w:cs="Arial"/>
                <w:snapToGrid w:val="0"/>
                <w:sz w:val="18"/>
                <w:szCs w:val="18"/>
              </w:rPr>
              <w:t>3,566</w:t>
            </w:r>
          </w:p>
        </w:tc>
        <w:tc>
          <w:tcPr>
            <w:tcW w:w="1440" w:type="dxa"/>
            <w:vAlign w:val="bottom"/>
          </w:tcPr>
          <w:p w:rsidR="00697089" w:rsidRPr="005B2673" w:rsidRDefault="00697089" w:rsidP="00697089">
            <w:pPr>
              <w:spacing w:line="240" w:lineRule="auto"/>
              <w:ind w:right="-72"/>
              <w:jc w:val="right"/>
              <w:rPr>
                <w:rFonts w:cs="Arial"/>
                <w:sz w:val="18"/>
                <w:szCs w:val="18"/>
                <w:lang w:val="en-US"/>
              </w:rPr>
            </w:pPr>
            <w:r w:rsidRPr="005B2673">
              <w:rPr>
                <w:rFonts w:eastAsia="Cordia New" w:cs="Arial"/>
                <w:snapToGrid w:val="0"/>
                <w:sz w:val="18"/>
                <w:szCs w:val="18"/>
              </w:rPr>
              <w:t>3,086</w:t>
            </w:r>
          </w:p>
        </w:tc>
      </w:tr>
      <w:tr w:rsidR="00697089" w:rsidRPr="005B2673" w:rsidTr="003947E3">
        <w:tc>
          <w:tcPr>
            <w:tcW w:w="7011" w:type="dxa"/>
          </w:tcPr>
          <w:p w:rsidR="00697089" w:rsidRPr="005B2673"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5B2673">
              <w:rPr>
                <w:rFonts w:cs="Arial"/>
                <w:sz w:val="18"/>
                <w:szCs w:val="18"/>
              </w:rPr>
              <w:t>Later than 1 year but not later than 5 years</w:t>
            </w:r>
          </w:p>
        </w:tc>
        <w:tc>
          <w:tcPr>
            <w:tcW w:w="1440" w:type="dxa"/>
            <w:vAlign w:val="bottom"/>
          </w:tcPr>
          <w:p w:rsidR="00697089" w:rsidRPr="00697089" w:rsidRDefault="00697089" w:rsidP="00697089">
            <w:pPr>
              <w:spacing w:line="240" w:lineRule="auto"/>
              <w:ind w:right="-72"/>
              <w:jc w:val="right"/>
              <w:rPr>
                <w:rFonts w:eastAsia="Cordia New" w:cs="Arial"/>
                <w:snapToGrid w:val="0"/>
                <w:sz w:val="18"/>
                <w:szCs w:val="18"/>
              </w:rPr>
            </w:pPr>
            <w:r w:rsidRPr="00697089">
              <w:rPr>
                <w:rFonts w:eastAsia="Cordia New" w:cs="Arial"/>
                <w:snapToGrid w:val="0"/>
                <w:sz w:val="18"/>
                <w:szCs w:val="18"/>
              </w:rPr>
              <w:t>16,041</w:t>
            </w:r>
          </w:p>
        </w:tc>
        <w:tc>
          <w:tcPr>
            <w:tcW w:w="1440" w:type="dxa"/>
            <w:vAlign w:val="bottom"/>
          </w:tcPr>
          <w:p w:rsidR="00697089" w:rsidRPr="005B2673" w:rsidRDefault="00697089" w:rsidP="00697089">
            <w:pPr>
              <w:spacing w:line="240" w:lineRule="auto"/>
              <w:ind w:right="-72"/>
              <w:jc w:val="right"/>
              <w:rPr>
                <w:rFonts w:cs="Arial"/>
                <w:sz w:val="18"/>
                <w:szCs w:val="18"/>
              </w:rPr>
            </w:pPr>
            <w:r w:rsidRPr="005B2673">
              <w:rPr>
                <w:rFonts w:eastAsia="Cordia New" w:cs="Arial"/>
                <w:snapToGrid w:val="0"/>
                <w:sz w:val="18"/>
                <w:szCs w:val="18"/>
              </w:rPr>
              <w:t>15,337</w:t>
            </w:r>
          </w:p>
        </w:tc>
      </w:tr>
      <w:tr w:rsidR="00697089" w:rsidRPr="005B2673" w:rsidTr="003947E3">
        <w:tc>
          <w:tcPr>
            <w:tcW w:w="7011" w:type="dxa"/>
          </w:tcPr>
          <w:p w:rsidR="00697089" w:rsidRPr="005B2673"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5B2673">
              <w:rPr>
                <w:rFonts w:cs="Arial"/>
                <w:sz w:val="18"/>
                <w:szCs w:val="18"/>
              </w:rPr>
              <w:t>Later than 5 years</w:t>
            </w:r>
          </w:p>
        </w:tc>
        <w:tc>
          <w:tcPr>
            <w:tcW w:w="1440" w:type="dxa"/>
            <w:vAlign w:val="bottom"/>
          </w:tcPr>
          <w:p w:rsidR="00697089" w:rsidRPr="00697089" w:rsidRDefault="00697089" w:rsidP="00697089">
            <w:pPr>
              <w:pBdr>
                <w:bottom w:val="single" w:sz="4" w:space="1" w:color="auto"/>
              </w:pBdr>
              <w:spacing w:line="240" w:lineRule="auto"/>
              <w:ind w:right="-72"/>
              <w:jc w:val="right"/>
              <w:rPr>
                <w:rFonts w:eastAsia="Cordia New" w:cs="Arial"/>
                <w:snapToGrid w:val="0"/>
                <w:sz w:val="18"/>
                <w:szCs w:val="18"/>
              </w:rPr>
            </w:pPr>
            <w:r w:rsidRPr="00697089">
              <w:rPr>
                <w:rFonts w:eastAsia="Cordia New" w:cs="Arial"/>
                <w:snapToGrid w:val="0"/>
                <w:sz w:val="18"/>
                <w:szCs w:val="18"/>
              </w:rPr>
              <w:t>143,781</w:t>
            </w:r>
          </w:p>
        </w:tc>
        <w:tc>
          <w:tcPr>
            <w:tcW w:w="1440" w:type="dxa"/>
            <w:vAlign w:val="bottom"/>
          </w:tcPr>
          <w:p w:rsidR="00697089" w:rsidRPr="005B2673" w:rsidRDefault="00697089" w:rsidP="00697089">
            <w:pPr>
              <w:pBdr>
                <w:bottom w:val="single" w:sz="4" w:space="1" w:color="auto"/>
              </w:pBdr>
              <w:spacing w:line="240" w:lineRule="auto"/>
              <w:ind w:right="-72"/>
              <w:jc w:val="right"/>
              <w:rPr>
                <w:rFonts w:cs="Arial"/>
                <w:sz w:val="18"/>
                <w:szCs w:val="18"/>
                <w:lang w:val="en-US"/>
              </w:rPr>
            </w:pPr>
            <w:r w:rsidRPr="005B2673">
              <w:rPr>
                <w:rFonts w:eastAsia="Cordia New" w:cs="Arial"/>
                <w:snapToGrid w:val="0"/>
                <w:sz w:val="18"/>
                <w:szCs w:val="18"/>
              </w:rPr>
              <w:t>148,100</w:t>
            </w:r>
          </w:p>
        </w:tc>
      </w:tr>
      <w:tr w:rsidR="00697089" w:rsidRPr="0054497F" w:rsidTr="003947E3">
        <w:tc>
          <w:tcPr>
            <w:tcW w:w="7011" w:type="dxa"/>
          </w:tcPr>
          <w:p w:rsidR="00697089" w:rsidRPr="0054497F"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697089" w:rsidRPr="0054497F" w:rsidRDefault="00697089" w:rsidP="00697089">
            <w:pPr>
              <w:spacing w:line="240" w:lineRule="auto"/>
              <w:ind w:right="-72"/>
              <w:jc w:val="right"/>
              <w:rPr>
                <w:rFonts w:eastAsia="Cordia New" w:cs="Arial"/>
                <w:snapToGrid w:val="0"/>
                <w:sz w:val="12"/>
                <w:szCs w:val="12"/>
              </w:rPr>
            </w:pPr>
          </w:p>
        </w:tc>
        <w:tc>
          <w:tcPr>
            <w:tcW w:w="1440" w:type="dxa"/>
          </w:tcPr>
          <w:p w:rsidR="00697089" w:rsidRPr="0054497F"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r>
      <w:tr w:rsidR="00697089" w:rsidRPr="005B2673" w:rsidTr="003947E3">
        <w:tc>
          <w:tcPr>
            <w:tcW w:w="7011" w:type="dxa"/>
          </w:tcPr>
          <w:p w:rsidR="00697089" w:rsidRPr="005B2673"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vAlign w:val="bottom"/>
          </w:tcPr>
          <w:p w:rsidR="00697089" w:rsidRPr="00697089" w:rsidRDefault="00697089" w:rsidP="00697089">
            <w:pPr>
              <w:pBdr>
                <w:bottom w:val="double" w:sz="4" w:space="1" w:color="auto"/>
              </w:pBdr>
              <w:spacing w:line="240" w:lineRule="auto"/>
              <w:ind w:right="-72"/>
              <w:jc w:val="right"/>
              <w:rPr>
                <w:rFonts w:eastAsia="Cordia New" w:cs="Arial"/>
                <w:snapToGrid w:val="0"/>
                <w:sz w:val="18"/>
                <w:szCs w:val="18"/>
              </w:rPr>
            </w:pPr>
            <w:r w:rsidRPr="00697089">
              <w:rPr>
                <w:rFonts w:eastAsia="Cordia New" w:cs="Arial"/>
                <w:snapToGrid w:val="0"/>
                <w:sz w:val="18"/>
                <w:szCs w:val="18"/>
              </w:rPr>
              <w:t>163,388</w:t>
            </w:r>
          </w:p>
        </w:tc>
        <w:tc>
          <w:tcPr>
            <w:tcW w:w="1440" w:type="dxa"/>
            <w:vAlign w:val="bottom"/>
          </w:tcPr>
          <w:p w:rsidR="00697089" w:rsidRPr="005B2673" w:rsidRDefault="00697089" w:rsidP="00697089">
            <w:pPr>
              <w:pBdr>
                <w:bottom w:val="double" w:sz="4" w:space="1" w:color="auto"/>
              </w:pBdr>
              <w:spacing w:line="240" w:lineRule="auto"/>
              <w:ind w:right="-72"/>
              <w:jc w:val="right"/>
              <w:rPr>
                <w:rFonts w:cs="Arial"/>
                <w:sz w:val="18"/>
                <w:szCs w:val="18"/>
              </w:rPr>
            </w:pPr>
            <w:r w:rsidRPr="005B2673">
              <w:rPr>
                <w:rFonts w:cs="Arial"/>
                <w:sz w:val="18"/>
                <w:szCs w:val="18"/>
              </w:rPr>
              <w:t>166,523</w:t>
            </w:r>
          </w:p>
        </w:tc>
      </w:tr>
    </w:tbl>
    <w:p w:rsidR="00762164" w:rsidRPr="005B2673" w:rsidRDefault="00762164" w:rsidP="00762164">
      <w:pPr>
        <w:spacing w:line="240" w:lineRule="auto"/>
        <w:ind w:left="540" w:hanging="526"/>
        <w:rPr>
          <w:rFonts w:eastAsia="Angsana New" w:cs="Arial"/>
          <w:b/>
          <w:bCs/>
          <w:sz w:val="18"/>
          <w:szCs w:val="18"/>
        </w:rPr>
      </w:pPr>
    </w:p>
    <w:p w:rsidR="00762164" w:rsidRPr="005B2673" w:rsidRDefault="00762164" w:rsidP="00762164">
      <w:pPr>
        <w:spacing w:line="240" w:lineRule="auto"/>
        <w:rPr>
          <w:rFonts w:eastAsia="Angsana New" w:cs="Arial"/>
          <w:b/>
          <w:bCs/>
          <w:sz w:val="18"/>
          <w:szCs w:val="18"/>
        </w:rPr>
      </w:pPr>
      <w:r w:rsidRPr="005B2673">
        <w:rPr>
          <w:rFonts w:eastAsia="Angsana New" w:cs="Arial"/>
          <w:b/>
          <w:bCs/>
          <w:sz w:val="18"/>
          <w:szCs w:val="18"/>
        </w:rPr>
        <w:br w:type="page"/>
      </w:r>
    </w:p>
    <w:p w:rsidR="00762164" w:rsidRPr="005B2673" w:rsidRDefault="00762164" w:rsidP="00762164">
      <w:pPr>
        <w:spacing w:line="240" w:lineRule="auto"/>
        <w:ind w:left="540" w:hanging="526"/>
        <w:rPr>
          <w:rFonts w:eastAsia="Angsana New" w:cs="Arial"/>
          <w:b/>
          <w:bCs/>
          <w:sz w:val="18"/>
          <w:szCs w:val="18"/>
        </w:rPr>
      </w:pPr>
    </w:p>
    <w:p w:rsidR="00762164" w:rsidRPr="005B2673" w:rsidRDefault="00762164" w:rsidP="00762164">
      <w:pPr>
        <w:spacing w:line="240" w:lineRule="auto"/>
        <w:ind w:left="540" w:hanging="526"/>
        <w:rPr>
          <w:rFonts w:eastAsia="Angsana New" w:cs="Arial"/>
          <w:b/>
          <w:bCs/>
          <w:sz w:val="18"/>
          <w:szCs w:val="18"/>
        </w:rPr>
      </w:pPr>
    </w:p>
    <w:p w:rsidR="00762164" w:rsidRPr="005B2673" w:rsidRDefault="00762164" w:rsidP="00762164">
      <w:pPr>
        <w:spacing w:line="240" w:lineRule="auto"/>
        <w:ind w:left="540" w:hanging="526"/>
        <w:rPr>
          <w:rFonts w:eastAsia="Angsana New" w:cs="Arial"/>
          <w:sz w:val="18"/>
          <w:szCs w:val="18"/>
        </w:rPr>
      </w:pPr>
      <w:r w:rsidRPr="005B2673">
        <w:rPr>
          <w:rFonts w:eastAsia="Angsana New" w:cs="Arial"/>
          <w:b/>
          <w:bCs/>
          <w:sz w:val="18"/>
          <w:szCs w:val="18"/>
        </w:rPr>
        <w:t>2</w:t>
      </w:r>
      <w:r w:rsidR="0069553B">
        <w:rPr>
          <w:rFonts w:eastAsia="Angsana New" w:cs="Arial"/>
          <w:b/>
          <w:bCs/>
          <w:sz w:val="18"/>
          <w:szCs w:val="18"/>
        </w:rPr>
        <w:t>0</w:t>
      </w:r>
      <w:r w:rsidRPr="005B2673">
        <w:rPr>
          <w:rFonts w:eastAsia="Angsana New" w:cs="Arial"/>
          <w:b/>
          <w:bCs/>
          <w:sz w:val="18"/>
          <w:szCs w:val="18"/>
        </w:rPr>
        <w:tab/>
        <w:t xml:space="preserve">Rights in power purchase agreements payable </w:t>
      </w:r>
      <w:r w:rsidRPr="005B2673">
        <w:rPr>
          <w:rFonts w:eastAsia="Angsana New" w:cs="Arial"/>
          <w:sz w:val="18"/>
          <w:szCs w:val="18"/>
        </w:rPr>
        <w:t>(Cont’d)</w:t>
      </w:r>
    </w:p>
    <w:p w:rsidR="00762164" w:rsidRPr="005B2673" w:rsidRDefault="00762164" w:rsidP="003947E3">
      <w:pPr>
        <w:autoSpaceDE w:val="0"/>
        <w:autoSpaceDN w:val="0"/>
        <w:adjustRightInd w:val="0"/>
        <w:spacing w:line="240" w:lineRule="auto"/>
        <w:ind w:left="540"/>
        <w:rPr>
          <w:rFonts w:cs="Arial"/>
          <w:sz w:val="18"/>
          <w:szCs w:val="18"/>
        </w:rPr>
      </w:pPr>
    </w:p>
    <w:p w:rsidR="00762164" w:rsidRPr="005B2673" w:rsidRDefault="00762164" w:rsidP="003947E3">
      <w:pPr>
        <w:autoSpaceDE w:val="0"/>
        <w:autoSpaceDN w:val="0"/>
        <w:adjustRightInd w:val="0"/>
        <w:spacing w:line="240" w:lineRule="auto"/>
        <w:ind w:left="540"/>
        <w:rPr>
          <w:rFonts w:cs="Arial"/>
          <w:sz w:val="18"/>
          <w:szCs w:val="18"/>
        </w:rPr>
      </w:pPr>
    </w:p>
    <w:p w:rsidR="00762164" w:rsidRPr="005B2673" w:rsidRDefault="00CA3207" w:rsidP="003947E3">
      <w:pPr>
        <w:spacing w:line="240" w:lineRule="auto"/>
        <w:ind w:left="540"/>
        <w:rPr>
          <w:rFonts w:cs="Arial"/>
          <w:sz w:val="18"/>
          <w:szCs w:val="18"/>
        </w:rPr>
      </w:pPr>
      <w:r>
        <w:rPr>
          <w:rFonts w:cs="Arial"/>
          <w:sz w:val="18"/>
          <w:szCs w:val="18"/>
        </w:rPr>
        <w:t>The m</w:t>
      </w:r>
      <w:r w:rsidR="00762164" w:rsidRPr="005B2673">
        <w:rPr>
          <w:rFonts w:cs="Arial"/>
          <w:sz w:val="18"/>
          <w:szCs w:val="18"/>
        </w:rPr>
        <w:t>ovements of rights in power purchase agreements payable are as follows:</w:t>
      </w:r>
    </w:p>
    <w:p w:rsidR="00762164" w:rsidRPr="005B2673" w:rsidRDefault="00762164" w:rsidP="003947E3">
      <w:pPr>
        <w:spacing w:line="240" w:lineRule="auto"/>
        <w:ind w:left="540"/>
        <w:rPr>
          <w:rFonts w:cs="Arial"/>
          <w:sz w:val="18"/>
          <w:szCs w:val="18"/>
        </w:rPr>
      </w:pPr>
    </w:p>
    <w:tbl>
      <w:tblPr>
        <w:tblW w:w="9891" w:type="dxa"/>
        <w:tblInd w:w="-441" w:type="dxa"/>
        <w:tblLayout w:type="fixed"/>
        <w:tblLook w:val="0000" w:firstRow="0" w:lastRow="0" w:firstColumn="0" w:lastColumn="0" w:noHBand="0" w:noVBand="0"/>
      </w:tblPr>
      <w:tblGrid>
        <w:gridCol w:w="7011"/>
        <w:gridCol w:w="1440"/>
        <w:gridCol w:w="1440"/>
      </w:tblGrid>
      <w:tr w:rsidR="00762164" w:rsidRPr="005B2673" w:rsidTr="003947E3">
        <w:tc>
          <w:tcPr>
            <w:tcW w:w="7011"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Consolidated</w:t>
            </w:r>
          </w:p>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3947E3">
        <w:tc>
          <w:tcPr>
            <w:tcW w:w="7011"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4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3947E3">
        <w:tc>
          <w:tcPr>
            <w:tcW w:w="7011"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4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r>
      <w:tr w:rsidR="00762164" w:rsidRPr="005B2673" w:rsidTr="003947E3">
        <w:tc>
          <w:tcPr>
            <w:tcW w:w="7011"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697089" w:rsidRPr="009906E8" w:rsidTr="003947E3">
        <w:tc>
          <w:tcPr>
            <w:tcW w:w="7011" w:type="dxa"/>
            <w:vAlign w:val="bottom"/>
          </w:tcPr>
          <w:p w:rsidR="00697089" w:rsidRPr="009906E8" w:rsidRDefault="00697089" w:rsidP="00697089">
            <w:pPr>
              <w:pStyle w:val="Heading8"/>
              <w:spacing w:line="240" w:lineRule="auto"/>
              <w:ind w:left="864"/>
              <w:rPr>
                <w:rFonts w:ascii="Arial" w:hAnsi="Arial" w:cs="Arial"/>
                <w:b w:val="0"/>
                <w:bCs w:val="0"/>
                <w:sz w:val="18"/>
                <w:szCs w:val="18"/>
              </w:rPr>
            </w:pPr>
            <w:r w:rsidRPr="009906E8">
              <w:rPr>
                <w:rFonts w:ascii="Arial" w:hAnsi="Arial" w:cs="Arial"/>
                <w:b w:val="0"/>
                <w:bCs w:val="0"/>
                <w:sz w:val="18"/>
                <w:szCs w:val="18"/>
              </w:rPr>
              <w:t>At 1 January</w:t>
            </w:r>
          </w:p>
        </w:tc>
        <w:tc>
          <w:tcPr>
            <w:tcW w:w="1440" w:type="dxa"/>
            <w:vAlign w:val="bottom"/>
          </w:tcPr>
          <w:p w:rsidR="00697089" w:rsidRPr="00697089" w:rsidRDefault="00697089" w:rsidP="00697089">
            <w:pPr>
              <w:spacing w:line="240" w:lineRule="auto"/>
              <w:ind w:right="-72"/>
              <w:jc w:val="right"/>
              <w:rPr>
                <w:rFonts w:eastAsia="Cordia New" w:cs="Arial"/>
                <w:snapToGrid w:val="0"/>
                <w:sz w:val="18"/>
                <w:szCs w:val="18"/>
                <w:lang w:val="en-US"/>
              </w:rPr>
            </w:pPr>
            <w:r w:rsidRPr="00697089">
              <w:rPr>
                <w:rFonts w:eastAsia="Cordia New" w:cs="Arial"/>
                <w:snapToGrid w:val="0"/>
                <w:sz w:val="18"/>
                <w:szCs w:val="18"/>
                <w:lang w:val="en-US"/>
              </w:rPr>
              <w:t>166,523</w:t>
            </w:r>
          </w:p>
        </w:tc>
        <w:tc>
          <w:tcPr>
            <w:tcW w:w="1440" w:type="dxa"/>
            <w:vAlign w:val="bottom"/>
          </w:tcPr>
          <w:p w:rsidR="00697089" w:rsidRPr="009906E8" w:rsidRDefault="00697089" w:rsidP="00697089">
            <w:pPr>
              <w:spacing w:line="240" w:lineRule="auto"/>
              <w:ind w:right="-72"/>
              <w:jc w:val="right"/>
              <w:rPr>
                <w:rFonts w:cs="Arial"/>
                <w:sz w:val="18"/>
                <w:szCs w:val="18"/>
              </w:rPr>
            </w:pPr>
            <w:r w:rsidRPr="009906E8">
              <w:rPr>
                <w:rFonts w:eastAsia="Cordia New" w:cs="Arial"/>
                <w:snapToGrid w:val="0"/>
                <w:sz w:val="18"/>
                <w:szCs w:val="18"/>
                <w:lang w:val="en-US"/>
              </w:rPr>
              <w:t>94,270</w:t>
            </w:r>
          </w:p>
        </w:tc>
      </w:tr>
      <w:tr w:rsidR="00697089" w:rsidRPr="009906E8" w:rsidTr="003947E3">
        <w:tc>
          <w:tcPr>
            <w:tcW w:w="7011" w:type="dxa"/>
            <w:vAlign w:val="bottom"/>
          </w:tcPr>
          <w:p w:rsidR="00697089" w:rsidRPr="009906E8" w:rsidRDefault="00697089" w:rsidP="00697089">
            <w:pPr>
              <w:pStyle w:val="Heading8"/>
              <w:spacing w:line="240" w:lineRule="auto"/>
              <w:ind w:left="864"/>
              <w:rPr>
                <w:rFonts w:ascii="Arial" w:hAnsi="Arial" w:cs="Arial"/>
                <w:b w:val="0"/>
                <w:bCs w:val="0"/>
                <w:sz w:val="18"/>
                <w:szCs w:val="18"/>
              </w:rPr>
            </w:pPr>
            <w:r w:rsidRPr="009906E8">
              <w:rPr>
                <w:rFonts w:ascii="Arial" w:hAnsi="Arial" w:cs="Arial"/>
                <w:b w:val="0"/>
                <w:bCs w:val="0"/>
                <w:sz w:val="18"/>
                <w:szCs w:val="18"/>
              </w:rPr>
              <w:t>Adjustment</w:t>
            </w:r>
          </w:p>
        </w:tc>
        <w:tc>
          <w:tcPr>
            <w:tcW w:w="1440" w:type="dxa"/>
            <w:vAlign w:val="bottom"/>
          </w:tcPr>
          <w:p w:rsidR="00697089" w:rsidRPr="00697089" w:rsidRDefault="00697089" w:rsidP="00697089">
            <w:pPr>
              <w:spacing w:line="240" w:lineRule="auto"/>
              <w:ind w:right="-72"/>
              <w:jc w:val="right"/>
              <w:rPr>
                <w:rFonts w:eastAsia="Cordia New" w:cs="Arial"/>
                <w:snapToGrid w:val="0"/>
                <w:sz w:val="18"/>
                <w:szCs w:val="18"/>
                <w:cs/>
                <w:lang w:val="en-US"/>
              </w:rPr>
            </w:pPr>
            <w:r w:rsidRPr="00697089">
              <w:rPr>
                <w:rFonts w:eastAsia="Cordia New" w:cs="Arial"/>
                <w:snapToGrid w:val="0"/>
                <w:sz w:val="18"/>
                <w:szCs w:val="18"/>
                <w:lang w:val="en-US"/>
              </w:rPr>
              <w:t>(361)</w:t>
            </w:r>
          </w:p>
        </w:tc>
        <w:tc>
          <w:tcPr>
            <w:tcW w:w="1440" w:type="dxa"/>
            <w:vAlign w:val="bottom"/>
          </w:tcPr>
          <w:p w:rsidR="00697089" w:rsidRPr="009906E8" w:rsidRDefault="00697089" w:rsidP="00697089">
            <w:pPr>
              <w:spacing w:line="240" w:lineRule="auto"/>
              <w:ind w:right="-72"/>
              <w:jc w:val="right"/>
              <w:rPr>
                <w:rFonts w:cs="Arial"/>
                <w:sz w:val="18"/>
                <w:szCs w:val="18"/>
              </w:rPr>
            </w:pPr>
            <w:r w:rsidRPr="009906E8">
              <w:rPr>
                <w:rFonts w:cs="Arial"/>
                <w:sz w:val="18"/>
                <w:szCs w:val="18"/>
              </w:rPr>
              <w:t>-</w:t>
            </w:r>
          </w:p>
        </w:tc>
      </w:tr>
      <w:tr w:rsidR="00697089" w:rsidRPr="009906E8" w:rsidTr="003947E3">
        <w:tc>
          <w:tcPr>
            <w:tcW w:w="7011" w:type="dxa"/>
            <w:vAlign w:val="bottom"/>
          </w:tcPr>
          <w:p w:rsidR="00697089" w:rsidRPr="009906E8" w:rsidRDefault="00697089" w:rsidP="00697089">
            <w:pPr>
              <w:pStyle w:val="Heading8"/>
              <w:spacing w:line="240" w:lineRule="auto"/>
              <w:ind w:left="864"/>
              <w:rPr>
                <w:rFonts w:ascii="Arial" w:hAnsi="Arial" w:cs="Arial"/>
                <w:b w:val="0"/>
                <w:bCs w:val="0"/>
                <w:sz w:val="18"/>
                <w:szCs w:val="18"/>
              </w:rPr>
            </w:pPr>
            <w:r w:rsidRPr="009906E8">
              <w:rPr>
                <w:rFonts w:ascii="Arial" w:hAnsi="Arial" w:cs="Arial"/>
                <w:b w:val="0"/>
                <w:bCs w:val="0"/>
                <w:sz w:val="18"/>
                <w:szCs w:val="18"/>
              </w:rPr>
              <w:t>Additions</w:t>
            </w:r>
            <w:r w:rsidR="008A2B85">
              <w:rPr>
                <w:rFonts w:ascii="Arial" w:hAnsi="Arial" w:cs="Arial"/>
                <w:b w:val="0"/>
                <w:bCs w:val="0"/>
                <w:sz w:val="18"/>
                <w:szCs w:val="18"/>
              </w:rPr>
              <w:t xml:space="preserve"> of liabilities</w:t>
            </w:r>
          </w:p>
        </w:tc>
        <w:tc>
          <w:tcPr>
            <w:tcW w:w="1440" w:type="dxa"/>
            <w:vAlign w:val="bottom"/>
          </w:tcPr>
          <w:p w:rsidR="00697089" w:rsidRPr="00697089" w:rsidRDefault="00697089" w:rsidP="00697089">
            <w:pPr>
              <w:spacing w:line="240" w:lineRule="auto"/>
              <w:ind w:right="-72"/>
              <w:jc w:val="right"/>
              <w:rPr>
                <w:rFonts w:eastAsia="Cordia New" w:cs="Arial"/>
                <w:snapToGrid w:val="0"/>
                <w:sz w:val="18"/>
                <w:szCs w:val="18"/>
                <w:cs/>
                <w:lang w:val="en-US"/>
              </w:rPr>
            </w:pPr>
            <w:r w:rsidRPr="00697089">
              <w:rPr>
                <w:rFonts w:eastAsia="Cordia New" w:cs="Arial"/>
                <w:snapToGrid w:val="0"/>
                <w:sz w:val="18"/>
                <w:szCs w:val="18"/>
                <w:lang w:val="en-US"/>
              </w:rPr>
              <w:t>-</w:t>
            </w:r>
          </w:p>
        </w:tc>
        <w:tc>
          <w:tcPr>
            <w:tcW w:w="1440" w:type="dxa"/>
            <w:vAlign w:val="bottom"/>
          </w:tcPr>
          <w:p w:rsidR="00697089" w:rsidRPr="009906E8" w:rsidRDefault="00697089" w:rsidP="00697089">
            <w:pPr>
              <w:spacing w:line="240" w:lineRule="auto"/>
              <w:ind w:right="-72"/>
              <w:jc w:val="right"/>
              <w:rPr>
                <w:rFonts w:cs="Arial"/>
                <w:sz w:val="18"/>
                <w:szCs w:val="18"/>
              </w:rPr>
            </w:pPr>
            <w:r w:rsidRPr="009906E8">
              <w:rPr>
                <w:rFonts w:eastAsia="Cordia New" w:cs="Arial"/>
                <w:snapToGrid w:val="0"/>
                <w:sz w:val="18"/>
                <w:szCs w:val="18"/>
              </w:rPr>
              <w:t>74,456</w:t>
            </w:r>
          </w:p>
        </w:tc>
      </w:tr>
      <w:tr w:rsidR="00697089" w:rsidRPr="009906E8" w:rsidTr="003947E3">
        <w:tc>
          <w:tcPr>
            <w:tcW w:w="7011" w:type="dxa"/>
            <w:vAlign w:val="bottom"/>
          </w:tcPr>
          <w:p w:rsidR="00697089" w:rsidRPr="009906E8" w:rsidRDefault="00780771" w:rsidP="00697089">
            <w:pPr>
              <w:pStyle w:val="Heading8"/>
              <w:spacing w:line="240" w:lineRule="auto"/>
              <w:ind w:left="864"/>
              <w:rPr>
                <w:rFonts w:ascii="Arial" w:hAnsi="Arial" w:cs="Arial"/>
                <w:b w:val="0"/>
                <w:bCs w:val="0"/>
                <w:sz w:val="18"/>
                <w:szCs w:val="18"/>
              </w:rPr>
            </w:pPr>
            <w:r>
              <w:rPr>
                <w:rFonts w:ascii="Arial" w:hAnsi="Arial" w:cs="Arial"/>
                <w:b w:val="0"/>
                <w:bCs w:val="0"/>
                <w:sz w:val="18"/>
                <w:szCs w:val="18"/>
              </w:rPr>
              <w:t>Rep</w:t>
            </w:r>
            <w:r w:rsidR="00697089" w:rsidRPr="009906E8">
              <w:rPr>
                <w:rFonts w:ascii="Arial" w:hAnsi="Arial" w:cs="Arial"/>
                <w:b w:val="0"/>
                <w:bCs w:val="0"/>
                <w:sz w:val="18"/>
                <w:szCs w:val="18"/>
              </w:rPr>
              <w:t>ayments</w:t>
            </w:r>
            <w:r w:rsidR="008A2B85">
              <w:rPr>
                <w:rFonts w:ascii="Arial" w:hAnsi="Arial" w:cs="Arial"/>
                <w:b w:val="0"/>
                <w:bCs w:val="0"/>
                <w:sz w:val="18"/>
                <w:szCs w:val="18"/>
              </w:rPr>
              <w:t xml:space="preserve"> of liabilities</w:t>
            </w:r>
          </w:p>
        </w:tc>
        <w:tc>
          <w:tcPr>
            <w:tcW w:w="1440" w:type="dxa"/>
            <w:vAlign w:val="bottom"/>
          </w:tcPr>
          <w:p w:rsidR="00697089" w:rsidRPr="00697089" w:rsidRDefault="00697089" w:rsidP="00697089">
            <w:pPr>
              <w:spacing w:line="240" w:lineRule="auto"/>
              <w:ind w:right="-72"/>
              <w:jc w:val="right"/>
              <w:rPr>
                <w:rFonts w:eastAsia="Cordia New" w:cs="Arial"/>
                <w:snapToGrid w:val="0"/>
                <w:sz w:val="18"/>
                <w:szCs w:val="18"/>
                <w:lang w:val="en-US"/>
              </w:rPr>
            </w:pPr>
            <w:r w:rsidRPr="00697089">
              <w:rPr>
                <w:rFonts w:eastAsia="Cordia New" w:cs="Arial"/>
                <w:snapToGrid w:val="0"/>
                <w:sz w:val="18"/>
                <w:szCs w:val="18"/>
                <w:lang w:val="en-US"/>
              </w:rPr>
              <w:t>(10,504)</w:t>
            </w:r>
          </w:p>
        </w:tc>
        <w:tc>
          <w:tcPr>
            <w:tcW w:w="1440" w:type="dxa"/>
            <w:vAlign w:val="bottom"/>
          </w:tcPr>
          <w:p w:rsidR="00697089" w:rsidRPr="009906E8" w:rsidRDefault="009F3EC8" w:rsidP="00697089">
            <w:pPr>
              <w:spacing w:line="240" w:lineRule="auto"/>
              <w:ind w:right="-72"/>
              <w:jc w:val="right"/>
              <w:rPr>
                <w:rFonts w:cs="Arial"/>
                <w:sz w:val="18"/>
                <w:szCs w:val="18"/>
              </w:rPr>
            </w:pPr>
            <w:r w:rsidRPr="009F3EC8">
              <w:rPr>
                <w:rFonts w:eastAsia="Cordia New" w:cs="Arial"/>
                <w:snapToGrid w:val="0"/>
                <w:sz w:val="18"/>
                <w:szCs w:val="18"/>
              </w:rPr>
              <w:t>(6,337)</w:t>
            </w:r>
          </w:p>
        </w:tc>
      </w:tr>
      <w:tr w:rsidR="00697089" w:rsidRPr="009906E8" w:rsidTr="003947E3">
        <w:tc>
          <w:tcPr>
            <w:tcW w:w="7011" w:type="dxa"/>
          </w:tcPr>
          <w:p w:rsidR="00697089" w:rsidRPr="009906E8"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9906E8">
              <w:rPr>
                <w:rFonts w:cs="Arial"/>
                <w:sz w:val="18"/>
                <w:szCs w:val="18"/>
              </w:rPr>
              <w:t>Finance cost (Note 3</w:t>
            </w:r>
            <w:r w:rsidR="00E73C26">
              <w:rPr>
                <w:rFonts w:cs="Arial"/>
                <w:sz w:val="18"/>
                <w:szCs w:val="18"/>
              </w:rPr>
              <w:t>0</w:t>
            </w:r>
            <w:r w:rsidRPr="009906E8">
              <w:rPr>
                <w:rFonts w:cs="Arial"/>
                <w:sz w:val="18"/>
                <w:szCs w:val="18"/>
              </w:rPr>
              <w:t>)</w:t>
            </w:r>
          </w:p>
        </w:tc>
        <w:tc>
          <w:tcPr>
            <w:tcW w:w="1440" w:type="dxa"/>
            <w:vAlign w:val="bottom"/>
          </w:tcPr>
          <w:p w:rsidR="00697089" w:rsidRPr="00697089" w:rsidRDefault="00697089" w:rsidP="00697089">
            <w:pPr>
              <w:pBdr>
                <w:bottom w:val="single" w:sz="4" w:space="1" w:color="auto"/>
              </w:pBdr>
              <w:spacing w:line="240" w:lineRule="auto"/>
              <w:ind w:right="-72"/>
              <w:jc w:val="right"/>
              <w:rPr>
                <w:rFonts w:eastAsia="Cordia New" w:cs="Arial"/>
                <w:snapToGrid w:val="0"/>
                <w:sz w:val="18"/>
                <w:szCs w:val="18"/>
                <w:lang w:val="en-US"/>
              </w:rPr>
            </w:pPr>
            <w:r w:rsidRPr="00697089">
              <w:rPr>
                <w:rFonts w:eastAsia="Cordia New" w:cs="Arial"/>
                <w:snapToGrid w:val="0"/>
                <w:sz w:val="18"/>
                <w:szCs w:val="18"/>
                <w:lang w:val="en-US"/>
              </w:rPr>
              <w:t>7,730</w:t>
            </w:r>
          </w:p>
        </w:tc>
        <w:tc>
          <w:tcPr>
            <w:tcW w:w="1440" w:type="dxa"/>
            <w:vAlign w:val="bottom"/>
          </w:tcPr>
          <w:p w:rsidR="00697089" w:rsidRPr="009906E8" w:rsidRDefault="00697089" w:rsidP="00697089">
            <w:pPr>
              <w:pBdr>
                <w:bottom w:val="single" w:sz="4" w:space="1" w:color="auto"/>
              </w:pBdr>
              <w:spacing w:line="240" w:lineRule="auto"/>
              <w:ind w:right="-72"/>
              <w:jc w:val="right"/>
              <w:rPr>
                <w:rFonts w:cs="Arial"/>
                <w:sz w:val="18"/>
                <w:szCs w:val="18"/>
              </w:rPr>
            </w:pPr>
            <w:r w:rsidRPr="009906E8">
              <w:rPr>
                <w:rFonts w:eastAsia="Cordia New" w:cs="Arial"/>
                <w:snapToGrid w:val="0"/>
                <w:sz w:val="18"/>
                <w:szCs w:val="18"/>
              </w:rPr>
              <w:t>4,134</w:t>
            </w:r>
          </w:p>
        </w:tc>
      </w:tr>
      <w:tr w:rsidR="00697089" w:rsidRPr="0054497F" w:rsidTr="003947E3">
        <w:tc>
          <w:tcPr>
            <w:tcW w:w="7011" w:type="dxa"/>
          </w:tcPr>
          <w:p w:rsidR="00697089" w:rsidRPr="0054497F"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697089" w:rsidRPr="0054497F" w:rsidRDefault="00697089" w:rsidP="00697089">
            <w:pPr>
              <w:spacing w:line="240" w:lineRule="auto"/>
              <w:ind w:right="-72"/>
              <w:jc w:val="right"/>
              <w:rPr>
                <w:rFonts w:eastAsia="Cordia New" w:cs="Arial"/>
                <w:snapToGrid w:val="0"/>
                <w:sz w:val="12"/>
                <w:szCs w:val="12"/>
                <w:lang w:val="en-US"/>
              </w:rPr>
            </w:pPr>
          </w:p>
        </w:tc>
        <w:tc>
          <w:tcPr>
            <w:tcW w:w="1440" w:type="dxa"/>
          </w:tcPr>
          <w:p w:rsidR="00697089" w:rsidRPr="0054497F" w:rsidRDefault="00697089" w:rsidP="006970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97089" w:rsidRPr="009906E8" w:rsidTr="003947E3">
        <w:tc>
          <w:tcPr>
            <w:tcW w:w="7011" w:type="dxa"/>
          </w:tcPr>
          <w:p w:rsidR="00697089" w:rsidRPr="009906E8" w:rsidRDefault="00697089" w:rsidP="0069708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9906E8">
              <w:rPr>
                <w:rFonts w:cs="Arial"/>
                <w:sz w:val="18"/>
                <w:szCs w:val="18"/>
              </w:rPr>
              <w:t>At 31 December</w:t>
            </w:r>
          </w:p>
        </w:tc>
        <w:tc>
          <w:tcPr>
            <w:tcW w:w="1440" w:type="dxa"/>
            <w:vAlign w:val="bottom"/>
          </w:tcPr>
          <w:p w:rsidR="00697089" w:rsidRPr="00697089" w:rsidRDefault="00697089" w:rsidP="00697089">
            <w:pPr>
              <w:pBdr>
                <w:bottom w:val="double" w:sz="4" w:space="1" w:color="auto"/>
              </w:pBdr>
              <w:spacing w:line="240" w:lineRule="auto"/>
              <w:ind w:right="-72"/>
              <w:jc w:val="right"/>
              <w:rPr>
                <w:rFonts w:eastAsia="Cordia New" w:cs="Arial"/>
                <w:snapToGrid w:val="0"/>
                <w:sz w:val="18"/>
                <w:szCs w:val="18"/>
                <w:lang w:val="en-US"/>
              </w:rPr>
            </w:pPr>
            <w:r w:rsidRPr="00697089">
              <w:rPr>
                <w:rFonts w:eastAsia="Cordia New" w:cs="Arial"/>
                <w:snapToGrid w:val="0"/>
                <w:sz w:val="18"/>
                <w:szCs w:val="18"/>
                <w:lang w:val="en-US"/>
              </w:rPr>
              <w:t>163,388</w:t>
            </w:r>
          </w:p>
        </w:tc>
        <w:tc>
          <w:tcPr>
            <w:tcW w:w="1440" w:type="dxa"/>
            <w:vAlign w:val="bottom"/>
          </w:tcPr>
          <w:p w:rsidR="00697089" w:rsidRPr="009906E8" w:rsidRDefault="00697089" w:rsidP="00697089">
            <w:pPr>
              <w:pBdr>
                <w:bottom w:val="double" w:sz="4" w:space="1" w:color="auto"/>
              </w:pBdr>
              <w:spacing w:line="240" w:lineRule="auto"/>
              <w:ind w:right="-72"/>
              <w:jc w:val="right"/>
              <w:rPr>
                <w:rFonts w:cs="Arial"/>
                <w:sz w:val="18"/>
                <w:szCs w:val="18"/>
              </w:rPr>
            </w:pPr>
            <w:r w:rsidRPr="009906E8">
              <w:rPr>
                <w:rFonts w:eastAsia="Cordia New" w:cs="Arial"/>
                <w:snapToGrid w:val="0"/>
                <w:sz w:val="18"/>
                <w:szCs w:val="18"/>
              </w:rPr>
              <w:t>166,523</w:t>
            </w:r>
          </w:p>
        </w:tc>
      </w:tr>
    </w:tbl>
    <w:p w:rsidR="00762164" w:rsidRPr="005B2673" w:rsidRDefault="00762164" w:rsidP="00762164">
      <w:pPr>
        <w:spacing w:line="240" w:lineRule="auto"/>
        <w:rPr>
          <w:rFonts w:cs="Arial"/>
          <w:sz w:val="18"/>
          <w:szCs w:val="18"/>
        </w:rPr>
      </w:pPr>
    </w:p>
    <w:p w:rsidR="00762164" w:rsidRPr="005B2673" w:rsidRDefault="00762164" w:rsidP="00762164">
      <w:pPr>
        <w:spacing w:line="240" w:lineRule="auto"/>
        <w:rPr>
          <w:rFonts w:cs="Arial"/>
          <w:sz w:val="18"/>
          <w:szCs w:val="18"/>
        </w:rPr>
      </w:pPr>
    </w:p>
    <w:p w:rsidR="00762164" w:rsidRPr="005B2673" w:rsidRDefault="00762164" w:rsidP="00622661">
      <w:pPr>
        <w:tabs>
          <w:tab w:val="left" w:pos="540"/>
        </w:tabs>
        <w:spacing w:line="240" w:lineRule="auto"/>
        <w:ind w:left="540" w:hanging="540"/>
        <w:jc w:val="thaiDistribute"/>
        <w:rPr>
          <w:rFonts w:cs="Arial"/>
          <w:b/>
          <w:bCs/>
          <w:sz w:val="18"/>
          <w:szCs w:val="18"/>
        </w:rPr>
      </w:pPr>
      <w:r w:rsidRPr="005B2673">
        <w:rPr>
          <w:rFonts w:eastAsia="Angsana New" w:cs="Arial"/>
          <w:b/>
          <w:bCs/>
          <w:sz w:val="18"/>
          <w:szCs w:val="18"/>
        </w:rPr>
        <w:t>2</w:t>
      </w:r>
      <w:r w:rsidR="0069553B">
        <w:rPr>
          <w:rFonts w:eastAsia="Angsana New" w:cs="Arial"/>
          <w:b/>
          <w:bCs/>
          <w:sz w:val="18"/>
          <w:szCs w:val="18"/>
        </w:rPr>
        <w:t>1</w:t>
      </w:r>
      <w:r w:rsidRPr="005B2673">
        <w:rPr>
          <w:rFonts w:eastAsia="Angsana New" w:cs="Arial"/>
          <w:b/>
          <w:bCs/>
          <w:sz w:val="18"/>
          <w:szCs w:val="18"/>
        </w:rPr>
        <w:tab/>
      </w:r>
      <w:r w:rsidR="0070335E">
        <w:rPr>
          <w:rFonts w:cs="Arial"/>
          <w:b/>
          <w:bCs/>
          <w:sz w:val="18"/>
          <w:szCs w:val="18"/>
        </w:rPr>
        <w:t>Bill of exchange</w:t>
      </w:r>
    </w:p>
    <w:p w:rsidR="00762164" w:rsidRPr="005B2673" w:rsidRDefault="00762164" w:rsidP="00762164">
      <w:pPr>
        <w:autoSpaceDE w:val="0"/>
        <w:autoSpaceDN w:val="0"/>
        <w:adjustRightInd w:val="0"/>
        <w:spacing w:line="240" w:lineRule="auto"/>
        <w:ind w:left="1080" w:hanging="513"/>
        <w:rPr>
          <w:rFonts w:cs="Arial"/>
          <w:sz w:val="18"/>
          <w:szCs w:val="18"/>
        </w:rPr>
      </w:pPr>
    </w:p>
    <w:p w:rsidR="00762164" w:rsidRPr="005B2673" w:rsidRDefault="00762164" w:rsidP="00B271AC">
      <w:pPr>
        <w:autoSpaceDE w:val="0"/>
        <w:autoSpaceDN w:val="0"/>
        <w:adjustRightInd w:val="0"/>
        <w:spacing w:line="240" w:lineRule="auto"/>
        <w:ind w:left="1080" w:hanging="540"/>
        <w:rPr>
          <w:rFonts w:cs="Arial"/>
          <w:sz w:val="18"/>
          <w:szCs w:val="18"/>
        </w:rPr>
      </w:pPr>
    </w:p>
    <w:p w:rsidR="00762164" w:rsidRPr="005B2673" w:rsidRDefault="00CA3207" w:rsidP="00762164">
      <w:pPr>
        <w:autoSpaceDE w:val="0"/>
        <w:autoSpaceDN w:val="0"/>
        <w:adjustRightInd w:val="0"/>
        <w:spacing w:line="240" w:lineRule="auto"/>
        <w:ind w:left="1080" w:hanging="513"/>
        <w:rPr>
          <w:rFonts w:cs="Arial"/>
          <w:sz w:val="18"/>
          <w:szCs w:val="18"/>
        </w:rPr>
      </w:pPr>
      <w:r>
        <w:rPr>
          <w:rFonts w:cs="Arial"/>
          <w:sz w:val="18"/>
          <w:szCs w:val="18"/>
        </w:rPr>
        <w:t>The m</w:t>
      </w:r>
      <w:r w:rsidR="00762164" w:rsidRPr="005B2673">
        <w:rPr>
          <w:rFonts w:cs="Arial"/>
          <w:sz w:val="18"/>
          <w:szCs w:val="18"/>
        </w:rPr>
        <w:t xml:space="preserve">ovements of </w:t>
      </w:r>
      <w:r w:rsidR="0070335E">
        <w:rPr>
          <w:rFonts w:cs="Arial"/>
          <w:sz w:val="18"/>
          <w:szCs w:val="18"/>
        </w:rPr>
        <w:t>bill of exchange</w:t>
      </w:r>
      <w:r w:rsidR="00762164" w:rsidRPr="005B2673">
        <w:rPr>
          <w:rFonts w:cs="Arial"/>
          <w:sz w:val="18"/>
          <w:szCs w:val="18"/>
        </w:rPr>
        <w:t xml:space="preserve"> are as follows:</w:t>
      </w:r>
    </w:p>
    <w:p w:rsidR="00762164" w:rsidRPr="005B2673" w:rsidRDefault="00762164" w:rsidP="00762164">
      <w:pPr>
        <w:autoSpaceDE w:val="0"/>
        <w:autoSpaceDN w:val="0"/>
        <w:adjustRightInd w:val="0"/>
        <w:spacing w:line="240" w:lineRule="auto"/>
        <w:ind w:left="1080" w:hanging="513"/>
        <w:rPr>
          <w:rFonts w:cs="Arial"/>
          <w:sz w:val="18"/>
          <w:szCs w:val="18"/>
        </w:rPr>
      </w:pPr>
    </w:p>
    <w:tbl>
      <w:tblPr>
        <w:tblW w:w="9377" w:type="dxa"/>
        <w:tblInd w:w="108" w:type="dxa"/>
        <w:tblLayout w:type="fixed"/>
        <w:tblLook w:val="0000" w:firstRow="0" w:lastRow="0" w:firstColumn="0" w:lastColumn="0" w:noHBand="0" w:noVBand="0"/>
      </w:tblPr>
      <w:tblGrid>
        <w:gridCol w:w="3672"/>
        <w:gridCol w:w="1414"/>
        <w:gridCol w:w="1413"/>
        <w:gridCol w:w="1440"/>
        <w:gridCol w:w="1438"/>
      </w:tblGrid>
      <w:tr w:rsidR="005127B3" w:rsidRPr="005B2673" w:rsidTr="00B271AC">
        <w:trPr>
          <w:trHeight w:val="20"/>
        </w:trPr>
        <w:tc>
          <w:tcPr>
            <w:tcW w:w="3672" w:type="dxa"/>
          </w:tcPr>
          <w:p w:rsidR="005127B3" w:rsidRPr="005B2673" w:rsidRDefault="005127B3" w:rsidP="005127B3">
            <w:pPr>
              <w:tabs>
                <w:tab w:val="left" w:pos="1134"/>
                <w:tab w:val="left" w:pos="1276"/>
                <w:tab w:val="center" w:pos="3402"/>
                <w:tab w:val="center" w:pos="4536"/>
                <w:tab w:val="center" w:pos="5670"/>
                <w:tab w:val="center" w:pos="6804"/>
                <w:tab w:val="right" w:pos="7655"/>
              </w:tabs>
              <w:spacing w:line="240" w:lineRule="auto"/>
              <w:ind w:left="864" w:hanging="513"/>
              <w:rPr>
                <w:rFonts w:cs="Arial"/>
                <w:sz w:val="18"/>
                <w:szCs w:val="18"/>
              </w:rPr>
            </w:pPr>
          </w:p>
        </w:tc>
        <w:tc>
          <w:tcPr>
            <w:tcW w:w="2827" w:type="dxa"/>
            <w:gridSpan w:val="2"/>
            <w:vAlign w:val="bottom"/>
          </w:tcPr>
          <w:p w:rsidR="005127B3" w:rsidRPr="005B2673" w:rsidRDefault="005127B3" w:rsidP="00254E83">
            <w:pPr>
              <w:pBdr>
                <w:bottom w:val="single" w:sz="4" w:space="1" w:color="auto"/>
              </w:pBdr>
              <w:spacing w:line="240" w:lineRule="auto"/>
              <w:ind w:right="-72"/>
              <w:jc w:val="center"/>
              <w:rPr>
                <w:rFonts w:cs="Arial"/>
                <w:b/>
                <w:bCs/>
                <w:sz w:val="18"/>
                <w:szCs w:val="18"/>
              </w:rPr>
            </w:pPr>
            <w:r>
              <w:rPr>
                <w:rFonts w:cs="Arial"/>
                <w:b/>
                <w:bCs/>
                <w:sz w:val="18"/>
                <w:szCs w:val="18"/>
              </w:rPr>
              <w:t>Consolidated</w:t>
            </w:r>
          </w:p>
          <w:p w:rsidR="005127B3" w:rsidRPr="005B2673" w:rsidRDefault="005127B3" w:rsidP="00254E83">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878" w:type="dxa"/>
            <w:gridSpan w:val="2"/>
            <w:vAlign w:val="bottom"/>
          </w:tcPr>
          <w:p w:rsidR="005127B3" w:rsidRPr="005B2673" w:rsidRDefault="005127B3" w:rsidP="00254E83">
            <w:pPr>
              <w:pBdr>
                <w:bottom w:val="single" w:sz="4" w:space="1" w:color="auto"/>
              </w:pBdr>
              <w:spacing w:line="240" w:lineRule="auto"/>
              <w:ind w:right="-72"/>
              <w:jc w:val="center"/>
              <w:rPr>
                <w:rFonts w:cs="Arial"/>
                <w:b/>
                <w:bCs/>
                <w:sz w:val="18"/>
                <w:szCs w:val="18"/>
              </w:rPr>
            </w:pPr>
            <w:r w:rsidRPr="005B2673">
              <w:rPr>
                <w:rFonts w:cs="Arial"/>
                <w:b/>
                <w:bCs/>
                <w:sz w:val="18"/>
                <w:szCs w:val="18"/>
              </w:rPr>
              <w:t>Separate</w:t>
            </w:r>
          </w:p>
          <w:p w:rsidR="005127B3" w:rsidRPr="005B2673" w:rsidRDefault="005127B3" w:rsidP="00254E83">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5127B3" w:rsidRPr="005B2673" w:rsidTr="00B271AC">
        <w:trPr>
          <w:trHeight w:val="20"/>
        </w:trPr>
        <w:tc>
          <w:tcPr>
            <w:tcW w:w="3672" w:type="dxa"/>
          </w:tcPr>
          <w:p w:rsidR="005127B3" w:rsidRPr="005B2673" w:rsidRDefault="005127B3" w:rsidP="005127B3">
            <w:pPr>
              <w:tabs>
                <w:tab w:val="left" w:pos="1134"/>
                <w:tab w:val="left" w:pos="1276"/>
                <w:tab w:val="center" w:pos="3402"/>
                <w:tab w:val="center" w:pos="4536"/>
                <w:tab w:val="center" w:pos="5670"/>
                <w:tab w:val="center" w:pos="6804"/>
                <w:tab w:val="right" w:pos="7655"/>
              </w:tabs>
              <w:spacing w:line="240" w:lineRule="auto"/>
              <w:ind w:left="864" w:hanging="513"/>
              <w:rPr>
                <w:rFonts w:cs="Arial"/>
                <w:b/>
                <w:bCs/>
                <w:spacing w:val="-2"/>
                <w:sz w:val="18"/>
                <w:szCs w:val="18"/>
              </w:rPr>
            </w:pPr>
          </w:p>
        </w:tc>
        <w:tc>
          <w:tcPr>
            <w:tcW w:w="1414" w:type="dxa"/>
            <w:vAlign w:val="bottom"/>
          </w:tcPr>
          <w:p w:rsidR="005127B3" w:rsidRPr="005B2673" w:rsidRDefault="005127B3" w:rsidP="005127B3">
            <w:pPr>
              <w:pStyle w:val="a"/>
              <w:ind w:right="-72" w:hanging="513"/>
              <w:jc w:val="right"/>
              <w:rPr>
                <w:rFonts w:ascii="Arial" w:cs="Arial"/>
                <w:b/>
                <w:bCs/>
                <w:color w:val="auto"/>
                <w:sz w:val="18"/>
                <w:szCs w:val="18"/>
              </w:rPr>
            </w:pPr>
            <w:r w:rsidRPr="005B2673">
              <w:rPr>
                <w:rFonts w:ascii="Arial" w:cs="Arial"/>
                <w:b/>
                <w:bCs/>
                <w:color w:val="auto"/>
                <w:sz w:val="18"/>
                <w:szCs w:val="18"/>
              </w:rPr>
              <w:t>2019</w:t>
            </w:r>
          </w:p>
        </w:tc>
        <w:tc>
          <w:tcPr>
            <w:tcW w:w="1413" w:type="dxa"/>
            <w:vAlign w:val="bottom"/>
          </w:tcPr>
          <w:p w:rsidR="005127B3" w:rsidRPr="005B2673" w:rsidRDefault="005127B3" w:rsidP="005127B3">
            <w:pPr>
              <w:pStyle w:val="a"/>
              <w:ind w:right="-72" w:hanging="513"/>
              <w:jc w:val="right"/>
              <w:rPr>
                <w:rFonts w:ascii="Arial" w:cs="Arial"/>
                <w:b/>
                <w:bCs/>
                <w:color w:val="auto"/>
                <w:sz w:val="18"/>
                <w:szCs w:val="18"/>
              </w:rPr>
            </w:pPr>
            <w:r w:rsidRPr="005B2673">
              <w:rPr>
                <w:rFonts w:ascii="Arial" w:cs="Arial"/>
                <w:b/>
                <w:bCs/>
                <w:color w:val="auto"/>
                <w:sz w:val="18"/>
                <w:szCs w:val="18"/>
              </w:rPr>
              <w:t>201</w:t>
            </w:r>
            <w:r>
              <w:rPr>
                <w:rFonts w:ascii="Arial" w:cs="Arial"/>
                <w:b/>
                <w:bCs/>
                <w:color w:val="auto"/>
                <w:sz w:val="18"/>
                <w:szCs w:val="18"/>
              </w:rPr>
              <w:t>8</w:t>
            </w:r>
          </w:p>
        </w:tc>
        <w:tc>
          <w:tcPr>
            <w:tcW w:w="1440" w:type="dxa"/>
            <w:vAlign w:val="bottom"/>
          </w:tcPr>
          <w:p w:rsidR="005127B3" w:rsidRPr="005B2673" w:rsidRDefault="005127B3" w:rsidP="005127B3">
            <w:pPr>
              <w:pStyle w:val="a"/>
              <w:ind w:right="-72" w:hanging="513"/>
              <w:jc w:val="right"/>
              <w:rPr>
                <w:rFonts w:ascii="Arial" w:cs="Arial"/>
                <w:b/>
                <w:bCs/>
                <w:color w:val="auto"/>
                <w:sz w:val="18"/>
                <w:szCs w:val="18"/>
              </w:rPr>
            </w:pPr>
            <w:r w:rsidRPr="005B2673">
              <w:rPr>
                <w:rFonts w:ascii="Arial" w:cs="Arial"/>
                <w:b/>
                <w:bCs/>
                <w:color w:val="auto"/>
                <w:sz w:val="18"/>
                <w:szCs w:val="18"/>
              </w:rPr>
              <w:t>2019</w:t>
            </w:r>
          </w:p>
        </w:tc>
        <w:tc>
          <w:tcPr>
            <w:tcW w:w="1438" w:type="dxa"/>
            <w:vAlign w:val="bottom"/>
          </w:tcPr>
          <w:p w:rsidR="005127B3" w:rsidRPr="005B2673" w:rsidRDefault="005127B3" w:rsidP="005127B3">
            <w:pPr>
              <w:pStyle w:val="a"/>
              <w:ind w:right="-72" w:hanging="513"/>
              <w:jc w:val="right"/>
              <w:rPr>
                <w:rFonts w:ascii="Arial" w:cs="Arial"/>
                <w:b/>
                <w:bCs/>
                <w:color w:val="auto"/>
                <w:sz w:val="18"/>
                <w:szCs w:val="18"/>
              </w:rPr>
            </w:pPr>
            <w:r w:rsidRPr="005B2673">
              <w:rPr>
                <w:rFonts w:ascii="Arial" w:cs="Arial"/>
                <w:b/>
                <w:bCs/>
                <w:color w:val="auto"/>
                <w:sz w:val="18"/>
                <w:szCs w:val="18"/>
              </w:rPr>
              <w:t>2018</w:t>
            </w:r>
          </w:p>
        </w:tc>
      </w:tr>
      <w:tr w:rsidR="005127B3" w:rsidRPr="005B2673" w:rsidTr="00B271AC">
        <w:trPr>
          <w:trHeight w:val="20"/>
        </w:trPr>
        <w:tc>
          <w:tcPr>
            <w:tcW w:w="3672" w:type="dxa"/>
          </w:tcPr>
          <w:p w:rsidR="005127B3" w:rsidRPr="005B2673" w:rsidRDefault="005127B3" w:rsidP="005127B3">
            <w:pPr>
              <w:tabs>
                <w:tab w:val="left" w:pos="1134"/>
                <w:tab w:val="left" w:pos="1276"/>
                <w:tab w:val="center" w:pos="3402"/>
                <w:tab w:val="center" w:pos="4536"/>
                <w:tab w:val="center" w:pos="5670"/>
                <w:tab w:val="center" w:pos="6804"/>
                <w:tab w:val="right" w:pos="7655"/>
              </w:tabs>
              <w:spacing w:line="240" w:lineRule="auto"/>
              <w:ind w:left="864" w:hanging="513"/>
              <w:rPr>
                <w:rFonts w:cs="Arial"/>
                <w:sz w:val="18"/>
                <w:szCs w:val="18"/>
              </w:rPr>
            </w:pPr>
          </w:p>
        </w:tc>
        <w:tc>
          <w:tcPr>
            <w:tcW w:w="1414" w:type="dxa"/>
          </w:tcPr>
          <w:p w:rsidR="005127B3" w:rsidRPr="005B2673" w:rsidRDefault="005127B3" w:rsidP="005127B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w:t>
            </w:r>
          </w:p>
          <w:p w:rsidR="005127B3" w:rsidRPr="005B2673" w:rsidRDefault="005127B3" w:rsidP="005127B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413" w:type="dxa"/>
          </w:tcPr>
          <w:p w:rsidR="005127B3" w:rsidRPr="005B2673" w:rsidRDefault="005127B3" w:rsidP="005127B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w:t>
            </w:r>
          </w:p>
          <w:p w:rsidR="005127B3" w:rsidRPr="005B2673" w:rsidRDefault="005127B3" w:rsidP="005127B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440" w:type="dxa"/>
          </w:tcPr>
          <w:p w:rsidR="005127B3" w:rsidRPr="005B2673" w:rsidRDefault="005127B3" w:rsidP="005127B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w:t>
            </w:r>
          </w:p>
          <w:p w:rsidR="005127B3" w:rsidRPr="005B2673" w:rsidRDefault="005127B3" w:rsidP="005127B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438" w:type="dxa"/>
          </w:tcPr>
          <w:p w:rsidR="005127B3" w:rsidRPr="005B2673" w:rsidRDefault="005127B3" w:rsidP="005127B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w:t>
            </w:r>
          </w:p>
          <w:p w:rsidR="005127B3" w:rsidRPr="005B2673" w:rsidRDefault="005127B3" w:rsidP="005127B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r>
      <w:tr w:rsidR="005127B3" w:rsidRPr="005B2673" w:rsidTr="00B271AC">
        <w:trPr>
          <w:trHeight w:val="20"/>
        </w:trPr>
        <w:tc>
          <w:tcPr>
            <w:tcW w:w="3672" w:type="dxa"/>
          </w:tcPr>
          <w:p w:rsidR="005127B3" w:rsidRPr="005B2673" w:rsidRDefault="005127B3" w:rsidP="005127B3">
            <w:pPr>
              <w:tabs>
                <w:tab w:val="left" w:pos="1134"/>
                <w:tab w:val="left" w:pos="1276"/>
                <w:tab w:val="center" w:pos="3402"/>
                <w:tab w:val="center" w:pos="4536"/>
                <w:tab w:val="center" w:pos="5670"/>
                <w:tab w:val="center" w:pos="6804"/>
                <w:tab w:val="right" w:pos="7655"/>
              </w:tabs>
              <w:spacing w:line="240" w:lineRule="auto"/>
              <w:ind w:left="864" w:hanging="513"/>
              <w:rPr>
                <w:rFonts w:cs="Arial"/>
                <w:sz w:val="12"/>
                <w:szCs w:val="12"/>
                <w:u w:val="single"/>
              </w:rPr>
            </w:pPr>
          </w:p>
        </w:tc>
        <w:tc>
          <w:tcPr>
            <w:tcW w:w="1414" w:type="dxa"/>
          </w:tcPr>
          <w:p w:rsidR="005127B3" w:rsidRPr="005B2673" w:rsidRDefault="005127B3" w:rsidP="005127B3">
            <w:pPr>
              <w:tabs>
                <w:tab w:val="left" w:pos="1134"/>
                <w:tab w:val="left" w:pos="1276"/>
                <w:tab w:val="center" w:pos="3402"/>
                <w:tab w:val="center" w:pos="4536"/>
                <w:tab w:val="center" w:pos="5670"/>
                <w:tab w:val="center" w:pos="6804"/>
                <w:tab w:val="right" w:pos="7655"/>
              </w:tabs>
              <w:spacing w:line="240" w:lineRule="auto"/>
              <w:ind w:right="-72" w:hanging="513"/>
              <w:jc w:val="right"/>
              <w:rPr>
                <w:rFonts w:cs="Arial"/>
                <w:sz w:val="12"/>
                <w:szCs w:val="12"/>
              </w:rPr>
            </w:pPr>
          </w:p>
        </w:tc>
        <w:tc>
          <w:tcPr>
            <w:tcW w:w="1413" w:type="dxa"/>
          </w:tcPr>
          <w:p w:rsidR="005127B3" w:rsidRPr="005B2673" w:rsidRDefault="005127B3" w:rsidP="005127B3">
            <w:pPr>
              <w:tabs>
                <w:tab w:val="left" w:pos="1134"/>
                <w:tab w:val="left" w:pos="1276"/>
                <w:tab w:val="center" w:pos="3402"/>
                <w:tab w:val="center" w:pos="4536"/>
                <w:tab w:val="center" w:pos="5670"/>
                <w:tab w:val="center" w:pos="6804"/>
                <w:tab w:val="right" w:pos="7655"/>
              </w:tabs>
              <w:spacing w:line="240" w:lineRule="auto"/>
              <w:ind w:right="-72" w:hanging="513"/>
              <w:jc w:val="right"/>
              <w:rPr>
                <w:rFonts w:cs="Arial"/>
                <w:sz w:val="12"/>
                <w:szCs w:val="12"/>
              </w:rPr>
            </w:pPr>
          </w:p>
        </w:tc>
        <w:tc>
          <w:tcPr>
            <w:tcW w:w="1440" w:type="dxa"/>
          </w:tcPr>
          <w:p w:rsidR="005127B3" w:rsidRPr="005B2673" w:rsidRDefault="005127B3" w:rsidP="005127B3">
            <w:pPr>
              <w:tabs>
                <w:tab w:val="left" w:pos="1134"/>
                <w:tab w:val="left" w:pos="1276"/>
                <w:tab w:val="center" w:pos="3402"/>
                <w:tab w:val="center" w:pos="4536"/>
                <w:tab w:val="center" w:pos="5670"/>
                <w:tab w:val="center" w:pos="6804"/>
                <w:tab w:val="right" w:pos="7655"/>
              </w:tabs>
              <w:spacing w:line="240" w:lineRule="auto"/>
              <w:ind w:right="-72" w:hanging="513"/>
              <w:jc w:val="right"/>
              <w:rPr>
                <w:rFonts w:cs="Arial"/>
                <w:sz w:val="12"/>
                <w:szCs w:val="12"/>
              </w:rPr>
            </w:pPr>
          </w:p>
        </w:tc>
        <w:tc>
          <w:tcPr>
            <w:tcW w:w="1438" w:type="dxa"/>
          </w:tcPr>
          <w:p w:rsidR="005127B3" w:rsidRPr="005B2673" w:rsidRDefault="005127B3" w:rsidP="005127B3">
            <w:pPr>
              <w:tabs>
                <w:tab w:val="left" w:pos="1134"/>
                <w:tab w:val="left" w:pos="1276"/>
                <w:tab w:val="center" w:pos="3402"/>
                <w:tab w:val="center" w:pos="4536"/>
                <w:tab w:val="center" w:pos="5670"/>
                <w:tab w:val="center" w:pos="6804"/>
                <w:tab w:val="right" w:pos="7655"/>
              </w:tabs>
              <w:spacing w:line="240" w:lineRule="auto"/>
              <w:ind w:right="-72" w:hanging="513"/>
              <w:jc w:val="right"/>
              <w:rPr>
                <w:rFonts w:cs="Arial"/>
                <w:sz w:val="12"/>
                <w:szCs w:val="12"/>
              </w:rPr>
            </w:pPr>
          </w:p>
        </w:tc>
      </w:tr>
      <w:tr w:rsidR="005127B3" w:rsidRPr="005B2673" w:rsidTr="00B271AC">
        <w:trPr>
          <w:trHeight w:val="20"/>
        </w:trPr>
        <w:tc>
          <w:tcPr>
            <w:tcW w:w="3672" w:type="dxa"/>
            <w:vAlign w:val="bottom"/>
          </w:tcPr>
          <w:p w:rsidR="005127B3" w:rsidRPr="005B2673" w:rsidRDefault="005127B3" w:rsidP="005127B3">
            <w:pPr>
              <w:pStyle w:val="Heading8"/>
              <w:spacing w:line="240" w:lineRule="auto"/>
              <w:ind w:left="864" w:hanging="513"/>
              <w:rPr>
                <w:rFonts w:ascii="Arial" w:hAnsi="Arial" w:cs="Arial"/>
                <w:b w:val="0"/>
                <w:bCs w:val="0"/>
                <w:sz w:val="18"/>
                <w:szCs w:val="18"/>
              </w:rPr>
            </w:pPr>
            <w:r w:rsidRPr="005B2673">
              <w:rPr>
                <w:rFonts w:ascii="Arial" w:hAnsi="Arial" w:cs="Arial"/>
                <w:b w:val="0"/>
                <w:bCs w:val="0"/>
                <w:sz w:val="18"/>
                <w:szCs w:val="18"/>
              </w:rPr>
              <w:t>At 1 January</w:t>
            </w:r>
          </w:p>
        </w:tc>
        <w:tc>
          <w:tcPr>
            <w:tcW w:w="1414" w:type="dxa"/>
            <w:vAlign w:val="bottom"/>
          </w:tcPr>
          <w:p w:rsidR="005127B3" w:rsidRPr="00697089" w:rsidRDefault="005127B3" w:rsidP="005127B3">
            <w:pPr>
              <w:spacing w:line="240" w:lineRule="auto"/>
              <w:ind w:right="-72"/>
              <w:jc w:val="right"/>
              <w:rPr>
                <w:rFonts w:cs="Arial"/>
                <w:sz w:val="18"/>
                <w:szCs w:val="18"/>
              </w:rPr>
            </w:pPr>
            <w:r>
              <w:rPr>
                <w:rFonts w:cs="Arial"/>
                <w:sz w:val="18"/>
                <w:szCs w:val="18"/>
              </w:rPr>
              <w:t>-</w:t>
            </w:r>
          </w:p>
        </w:tc>
        <w:tc>
          <w:tcPr>
            <w:tcW w:w="1413" w:type="dxa"/>
            <w:vAlign w:val="bottom"/>
          </w:tcPr>
          <w:p w:rsidR="005127B3" w:rsidRPr="00697089" w:rsidRDefault="005127B3" w:rsidP="005127B3">
            <w:pPr>
              <w:spacing w:line="240" w:lineRule="auto"/>
              <w:ind w:right="-72"/>
              <w:jc w:val="right"/>
              <w:rPr>
                <w:rFonts w:cs="Arial"/>
                <w:sz w:val="18"/>
                <w:szCs w:val="18"/>
              </w:rPr>
            </w:pPr>
            <w:r>
              <w:rPr>
                <w:rFonts w:cs="Arial"/>
                <w:sz w:val="18"/>
                <w:szCs w:val="18"/>
              </w:rPr>
              <w:t>-</w:t>
            </w:r>
          </w:p>
        </w:tc>
        <w:tc>
          <w:tcPr>
            <w:tcW w:w="1440" w:type="dxa"/>
            <w:vAlign w:val="bottom"/>
          </w:tcPr>
          <w:p w:rsidR="005127B3" w:rsidRPr="00697089" w:rsidRDefault="005127B3" w:rsidP="005127B3">
            <w:pPr>
              <w:spacing w:line="240" w:lineRule="auto"/>
              <w:ind w:right="-72"/>
              <w:jc w:val="right"/>
              <w:rPr>
                <w:rFonts w:cs="Arial"/>
                <w:sz w:val="18"/>
                <w:szCs w:val="18"/>
              </w:rPr>
            </w:pPr>
            <w:r w:rsidRPr="00697089">
              <w:rPr>
                <w:rFonts w:cs="Arial"/>
                <w:sz w:val="18"/>
                <w:szCs w:val="18"/>
              </w:rPr>
              <w:t>433,091</w:t>
            </w:r>
          </w:p>
        </w:tc>
        <w:tc>
          <w:tcPr>
            <w:tcW w:w="1438" w:type="dxa"/>
            <w:vAlign w:val="bottom"/>
          </w:tcPr>
          <w:p w:rsidR="005127B3" w:rsidRPr="005B2673" w:rsidRDefault="005127B3" w:rsidP="005127B3">
            <w:pPr>
              <w:spacing w:line="240" w:lineRule="auto"/>
              <w:ind w:right="-72"/>
              <w:jc w:val="right"/>
              <w:rPr>
                <w:rFonts w:cs="Arial"/>
                <w:sz w:val="18"/>
                <w:szCs w:val="18"/>
              </w:rPr>
            </w:pPr>
            <w:r w:rsidRPr="005B2673">
              <w:rPr>
                <w:rFonts w:cs="Arial"/>
                <w:sz w:val="18"/>
                <w:szCs w:val="18"/>
                <w:cs/>
              </w:rPr>
              <w:t>-</w:t>
            </w:r>
          </w:p>
        </w:tc>
      </w:tr>
      <w:tr w:rsidR="005127B3" w:rsidRPr="005B2673" w:rsidTr="00B271AC">
        <w:trPr>
          <w:trHeight w:val="20"/>
        </w:trPr>
        <w:tc>
          <w:tcPr>
            <w:tcW w:w="3672" w:type="dxa"/>
            <w:vAlign w:val="bottom"/>
          </w:tcPr>
          <w:p w:rsidR="005127B3" w:rsidRPr="005B2673" w:rsidRDefault="005127B3" w:rsidP="005127B3">
            <w:pPr>
              <w:pStyle w:val="Heading8"/>
              <w:spacing w:line="240" w:lineRule="auto"/>
              <w:ind w:left="864" w:hanging="513"/>
              <w:rPr>
                <w:rFonts w:ascii="Arial" w:hAnsi="Arial" w:cs="Arial"/>
                <w:b w:val="0"/>
                <w:bCs w:val="0"/>
                <w:sz w:val="18"/>
                <w:szCs w:val="18"/>
              </w:rPr>
            </w:pPr>
            <w:r w:rsidRPr="005B2673">
              <w:rPr>
                <w:rFonts w:ascii="Arial" w:hAnsi="Arial" w:cs="Arial"/>
                <w:b w:val="0"/>
                <w:bCs w:val="0"/>
                <w:sz w:val="18"/>
                <w:szCs w:val="18"/>
              </w:rPr>
              <w:t>Additions</w:t>
            </w:r>
            <w:r w:rsidR="006E4DB7">
              <w:rPr>
                <w:rFonts w:ascii="Arial" w:hAnsi="Arial" w:cs="Arial"/>
                <w:b w:val="0"/>
                <w:bCs w:val="0"/>
                <w:sz w:val="18"/>
                <w:szCs w:val="18"/>
              </w:rPr>
              <w:t xml:space="preserve"> during the year</w:t>
            </w:r>
          </w:p>
        </w:tc>
        <w:tc>
          <w:tcPr>
            <w:tcW w:w="1414" w:type="dxa"/>
            <w:vAlign w:val="bottom"/>
          </w:tcPr>
          <w:p w:rsidR="005127B3" w:rsidRPr="00697089" w:rsidRDefault="005127B3" w:rsidP="005127B3">
            <w:pPr>
              <w:spacing w:line="240" w:lineRule="auto"/>
              <w:ind w:right="-72"/>
              <w:jc w:val="right"/>
              <w:rPr>
                <w:rFonts w:cs="Arial"/>
                <w:sz w:val="18"/>
                <w:szCs w:val="18"/>
              </w:rPr>
            </w:pPr>
            <w:r>
              <w:rPr>
                <w:rFonts w:cs="Arial"/>
                <w:sz w:val="18"/>
                <w:szCs w:val="18"/>
              </w:rPr>
              <w:t>-</w:t>
            </w:r>
          </w:p>
        </w:tc>
        <w:tc>
          <w:tcPr>
            <w:tcW w:w="1413" w:type="dxa"/>
            <w:vAlign w:val="bottom"/>
          </w:tcPr>
          <w:p w:rsidR="005127B3" w:rsidRPr="00697089" w:rsidRDefault="005127B3" w:rsidP="005127B3">
            <w:pPr>
              <w:spacing w:line="240" w:lineRule="auto"/>
              <w:ind w:right="-72"/>
              <w:jc w:val="right"/>
              <w:rPr>
                <w:rFonts w:cs="Arial"/>
                <w:sz w:val="18"/>
                <w:szCs w:val="18"/>
              </w:rPr>
            </w:pPr>
            <w:r>
              <w:rPr>
                <w:rFonts w:cs="Arial"/>
                <w:sz w:val="18"/>
                <w:szCs w:val="18"/>
              </w:rPr>
              <w:t>-</w:t>
            </w:r>
          </w:p>
        </w:tc>
        <w:tc>
          <w:tcPr>
            <w:tcW w:w="1440" w:type="dxa"/>
            <w:vAlign w:val="bottom"/>
          </w:tcPr>
          <w:p w:rsidR="005127B3" w:rsidRPr="00697089" w:rsidRDefault="005127B3" w:rsidP="005127B3">
            <w:pPr>
              <w:spacing w:line="240" w:lineRule="auto"/>
              <w:ind w:right="-72"/>
              <w:jc w:val="right"/>
              <w:rPr>
                <w:rFonts w:cs="Arial"/>
                <w:sz w:val="18"/>
                <w:szCs w:val="18"/>
              </w:rPr>
            </w:pPr>
            <w:r w:rsidRPr="00697089">
              <w:rPr>
                <w:rFonts w:cs="Arial"/>
                <w:sz w:val="18"/>
                <w:szCs w:val="18"/>
              </w:rPr>
              <w:t>298,026</w:t>
            </w:r>
          </w:p>
        </w:tc>
        <w:tc>
          <w:tcPr>
            <w:tcW w:w="1438" w:type="dxa"/>
            <w:vAlign w:val="bottom"/>
          </w:tcPr>
          <w:p w:rsidR="005127B3" w:rsidRPr="005B2673" w:rsidRDefault="005127B3" w:rsidP="005127B3">
            <w:pPr>
              <w:spacing w:line="240" w:lineRule="auto"/>
              <w:ind w:right="-72"/>
              <w:jc w:val="right"/>
              <w:rPr>
                <w:rFonts w:cs="Arial"/>
                <w:sz w:val="18"/>
                <w:szCs w:val="18"/>
                <w:lang w:val="en-US"/>
              </w:rPr>
            </w:pPr>
            <w:r w:rsidRPr="005B2673">
              <w:rPr>
                <w:rFonts w:cs="Arial"/>
                <w:sz w:val="18"/>
                <w:szCs w:val="18"/>
                <w:lang w:val="en-US"/>
              </w:rPr>
              <w:t>439,000</w:t>
            </w:r>
          </w:p>
        </w:tc>
      </w:tr>
      <w:tr w:rsidR="005127B3" w:rsidRPr="005B2673" w:rsidTr="00B271AC">
        <w:trPr>
          <w:trHeight w:val="20"/>
        </w:trPr>
        <w:tc>
          <w:tcPr>
            <w:tcW w:w="3672" w:type="dxa"/>
            <w:vAlign w:val="bottom"/>
          </w:tcPr>
          <w:p w:rsidR="005127B3" w:rsidRPr="005B2673" w:rsidRDefault="005127B3" w:rsidP="005127B3">
            <w:pPr>
              <w:pStyle w:val="Heading8"/>
              <w:spacing w:line="240" w:lineRule="auto"/>
              <w:ind w:left="864" w:hanging="513"/>
              <w:rPr>
                <w:rFonts w:ascii="Arial" w:hAnsi="Arial" w:cs="Arial"/>
                <w:b w:val="0"/>
                <w:bCs w:val="0"/>
                <w:sz w:val="18"/>
                <w:szCs w:val="18"/>
              </w:rPr>
            </w:pPr>
            <w:r>
              <w:rPr>
                <w:rFonts w:ascii="Arial" w:hAnsi="Arial" w:cs="Arial"/>
                <w:b w:val="0"/>
                <w:bCs w:val="0"/>
                <w:sz w:val="18"/>
                <w:szCs w:val="18"/>
              </w:rPr>
              <w:t>Add</w:t>
            </w:r>
            <w:r w:rsidR="006F0899">
              <w:rPr>
                <w:rFonts w:ascii="Arial" w:hAnsi="Arial" w:cs="Arial"/>
                <w:b w:val="0"/>
                <w:bCs w:val="0"/>
                <w:sz w:val="18"/>
                <w:szCs w:val="18"/>
              </w:rPr>
              <w:t>i</w:t>
            </w:r>
            <w:r>
              <w:rPr>
                <w:rFonts w:ascii="Arial" w:hAnsi="Arial" w:cs="Arial"/>
                <w:b w:val="0"/>
                <w:bCs w:val="0"/>
                <w:sz w:val="18"/>
                <w:szCs w:val="18"/>
              </w:rPr>
              <w:t>tions from business combination</w:t>
            </w:r>
          </w:p>
        </w:tc>
        <w:tc>
          <w:tcPr>
            <w:tcW w:w="1414" w:type="dxa"/>
            <w:vAlign w:val="bottom"/>
          </w:tcPr>
          <w:p w:rsidR="005127B3" w:rsidRDefault="005127B3" w:rsidP="005127B3">
            <w:pPr>
              <w:spacing w:line="240" w:lineRule="auto"/>
              <w:ind w:right="-72"/>
              <w:jc w:val="right"/>
              <w:rPr>
                <w:rFonts w:cs="Arial"/>
                <w:sz w:val="18"/>
                <w:szCs w:val="18"/>
              </w:rPr>
            </w:pPr>
          </w:p>
        </w:tc>
        <w:tc>
          <w:tcPr>
            <w:tcW w:w="1413" w:type="dxa"/>
            <w:vAlign w:val="bottom"/>
          </w:tcPr>
          <w:p w:rsidR="005127B3" w:rsidRDefault="005127B3" w:rsidP="005127B3">
            <w:pPr>
              <w:spacing w:line="240" w:lineRule="auto"/>
              <w:ind w:right="-72"/>
              <w:jc w:val="right"/>
              <w:rPr>
                <w:rFonts w:cs="Arial"/>
                <w:sz w:val="18"/>
                <w:szCs w:val="18"/>
              </w:rPr>
            </w:pPr>
          </w:p>
        </w:tc>
        <w:tc>
          <w:tcPr>
            <w:tcW w:w="1440" w:type="dxa"/>
            <w:vAlign w:val="bottom"/>
          </w:tcPr>
          <w:p w:rsidR="005127B3" w:rsidRPr="00697089" w:rsidRDefault="005127B3" w:rsidP="005127B3">
            <w:pPr>
              <w:spacing w:line="240" w:lineRule="auto"/>
              <w:ind w:right="-72"/>
              <w:jc w:val="right"/>
              <w:rPr>
                <w:rFonts w:cs="Arial"/>
                <w:sz w:val="18"/>
                <w:szCs w:val="18"/>
              </w:rPr>
            </w:pPr>
          </w:p>
        </w:tc>
        <w:tc>
          <w:tcPr>
            <w:tcW w:w="1438" w:type="dxa"/>
            <w:vAlign w:val="bottom"/>
          </w:tcPr>
          <w:p w:rsidR="005127B3" w:rsidRPr="005B2673" w:rsidRDefault="005127B3" w:rsidP="005127B3">
            <w:pPr>
              <w:spacing w:line="240" w:lineRule="auto"/>
              <w:ind w:right="-72"/>
              <w:jc w:val="right"/>
              <w:rPr>
                <w:rFonts w:cs="Arial"/>
                <w:sz w:val="18"/>
                <w:szCs w:val="18"/>
                <w:lang w:val="en-US"/>
              </w:rPr>
            </w:pPr>
          </w:p>
        </w:tc>
      </w:tr>
      <w:tr w:rsidR="005127B3" w:rsidRPr="005B2673" w:rsidTr="00B271AC">
        <w:trPr>
          <w:trHeight w:val="20"/>
        </w:trPr>
        <w:tc>
          <w:tcPr>
            <w:tcW w:w="3672" w:type="dxa"/>
            <w:vAlign w:val="bottom"/>
          </w:tcPr>
          <w:p w:rsidR="005127B3" w:rsidRDefault="005127B3" w:rsidP="005127B3">
            <w:pPr>
              <w:pStyle w:val="Heading8"/>
              <w:spacing w:line="240" w:lineRule="auto"/>
              <w:ind w:left="864" w:hanging="513"/>
              <w:rPr>
                <w:rFonts w:ascii="Arial" w:hAnsi="Arial" w:cs="Arial"/>
                <w:b w:val="0"/>
                <w:bCs w:val="0"/>
                <w:sz w:val="18"/>
                <w:szCs w:val="18"/>
              </w:rPr>
            </w:pPr>
            <w:r>
              <w:rPr>
                <w:rFonts w:ascii="Arial" w:hAnsi="Arial" w:cs="Arial"/>
                <w:b w:val="0"/>
                <w:bCs w:val="0"/>
                <w:sz w:val="18"/>
                <w:szCs w:val="18"/>
              </w:rPr>
              <w:t xml:space="preserve">   (Note </w:t>
            </w:r>
            <w:r w:rsidR="00E73C26">
              <w:rPr>
                <w:rFonts w:ascii="Arial" w:hAnsi="Arial" w:cs="Arial"/>
                <w:b w:val="0"/>
                <w:bCs w:val="0"/>
                <w:sz w:val="18"/>
                <w:szCs w:val="18"/>
              </w:rPr>
              <w:t>18</w:t>
            </w:r>
            <w:r>
              <w:rPr>
                <w:rFonts w:ascii="Arial" w:hAnsi="Arial" w:cs="Arial"/>
                <w:b w:val="0"/>
                <w:bCs w:val="0"/>
                <w:sz w:val="18"/>
                <w:szCs w:val="18"/>
              </w:rPr>
              <w:t>.1)</w:t>
            </w:r>
          </w:p>
        </w:tc>
        <w:tc>
          <w:tcPr>
            <w:tcW w:w="1414" w:type="dxa"/>
            <w:vAlign w:val="bottom"/>
          </w:tcPr>
          <w:p w:rsidR="005127B3" w:rsidRDefault="005127B3" w:rsidP="005127B3">
            <w:pPr>
              <w:spacing w:line="240" w:lineRule="auto"/>
              <w:ind w:right="-72"/>
              <w:jc w:val="right"/>
              <w:rPr>
                <w:rFonts w:cs="Arial"/>
                <w:sz w:val="18"/>
                <w:szCs w:val="18"/>
              </w:rPr>
            </w:pPr>
            <w:r>
              <w:rPr>
                <w:rFonts w:cs="Arial"/>
                <w:sz w:val="18"/>
                <w:szCs w:val="18"/>
              </w:rPr>
              <w:t>310,749</w:t>
            </w:r>
          </w:p>
        </w:tc>
        <w:tc>
          <w:tcPr>
            <w:tcW w:w="1413" w:type="dxa"/>
            <w:vAlign w:val="bottom"/>
          </w:tcPr>
          <w:p w:rsidR="005127B3" w:rsidRDefault="005127B3" w:rsidP="005127B3">
            <w:pPr>
              <w:spacing w:line="240" w:lineRule="auto"/>
              <w:ind w:right="-72"/>
              <w:jc w:val="right"/>
              <w:rPr>
                <w:rFonts w:cs="Arial"/>
                <w:sz w:val="18"/>
                <w:szCs w:val="18"/>
              </w:rPr>
            </w:pPr>
            <w:r>
              <w:rPr>
                <w:rFonts w:cs="Arial"/>
                <w:sz w:val="18"/>
                <w:szCs w:val="18"/>
              </w:rPr>
              <w:t>-</w:t>
            </w:r>
          </w:p>
        </w:tc>
        <w:tc>
          <w:tcPr>
            <w:tcW w:w="1440" w:type="dxa"/>
            <w:vAlign w:val="bottom"/>
          </w:tcPr>
          <w:p w:rsidR="005127B3" w:rsidRPr="00697089" w:rsidRDefault="005127B3" w:rsidP="005127B3">
            <w:pPr>
              <w:spacing w:line="240" w:lineRule="auto"/>
              <w:ind w:right="-72"/>
              <w:jc w:val="right"/>
              <w:rPr>
                <w:rFonts w:cs="Arial"/>
                <w:sz w:val="18"/>
                <w:szCs w:val="18"/>
              </w:rPr>
            </w:pPr>
            <w:r>
              <w:rPr>
                <w:rFonts w:cs="Arial"/>
                <w:sz w:val="18"/>
                <w:szCs w:val="18"/>
              </w:rPr>
              <w:t>-</w:t>
            </w:r>
          </w:p>
        </w:tc>
        <w:tc>
          <w:tcPr>
            <w:tcW w:w="1438" w:type="dxa"/>
            <w:vAlign w:val="bottom"/>
          </w:tcPr>
          <w:p w:rsidR="005127B3" w:rsidRPr="005B2673" w:rsidRDefault="005127B3" w:rsidP="005127B3">
            <w:pPr>
              <w:spacing w:line="240" w:lineRule="auto"/>
              <w:ind w:right="-72"/>
              <w:jc w:val="right"/>
              <w:rPr>
                <w:rFonts w:cs="Arial"/>
                <w:sz w:val="18"/>
                <w:szCs w:val="18"/>
                <w:lang w:val="en-US"/>
              </w:rPr>
            </w:pPr>
            <w:r>
              <w:rPr>
                <w:rFonts w:cs="Arial"/>
                <w:sz w:val="18"/>
                <w:szCs w:val="18"/>
                <w:lang w:val="en-US"/>
              </w:rPr>
              <w:t>-</w:t>
            </w:r>
          </w:p>
        </w:tc>
      </w:tr>
      <w:tr w:rsidR="005127B3" w:rsidRPr="005B2673" w:rsidTr="00B271AC">
        <w:trPr>
          <w:trHeight w:val="20"/>
        </w:trPr>
        <w:tc>
          <w:tcPr>
            <w:tcW w:w="3672" w:type="dxa"/>
            <w:vAlign w:val="bottom"/>
          </w:tcPr>
          <w:p w:rsidR="005127B3" w:rsidRPr="005B2673" w:rsidRDefault="005127B3" w:rsidP="005127B3">
            <w:pPr>
              <w:pStyle w:val="Heading8"/>
              <w:spacing w:line="240" w:lineRule="auto"/>
              <w:ind w:left="864" w:hanging="513"/>
              <w:rPr>
                <w:rFonts w:ascii="Arial" w:hAnsi="Arial" w:cs="Arial"/>
                <w:b w:val="0"/>
                <w:bCs w:val="0"/>
                <w:sz w:val="18"/>
                <w:szCs w:val="18"/>
              </w:rPr>
            </w:pPr>
            <w:r w:rsidRPr="005B2673">
              <w:rPr>
                <w:rFonts w:ascii="Arial" w:hAnsi="Arial" w:cs="Arial"/>
                <w:b w:val="0"/>
                <w:bCs w:val="0"/>
                <w:sz w:val="18"/>
                <w:szCs w:val="18"/>
              </w:rPr>
              <w:t>R</w:t>
            </w:r>
            <w:r w:rsidR="006E4DB7">
              <w:rPr>
                <w:rFonts w:ascii="Arial" w:hAnsi="Arial" w:cs="Arial"/>
                <w:b w:val="0"/>
                <w:bCs w:val="0"/>
                <w:sz w:val="18"/>
                <w:szCs w:val="18"/>
              </w:rPr>
              <w:t>edemption during the year</w:t>
            </w:r>
          </w:p>
        </w:tc>
        <w:tc>
          <w:tcPr>
            <w:tcW w:w="1414" w:type="dxa"/>
            <w:vAlign w:val="bottom"/>
          </w:tcPr>
          <w:p w:rsidR="005127B3" w:rsidRPr="00697089" w:rsidRDefault="005127B3" w:rsidP="005127B3">
            <w:pPr>
              <w:spacing w:line="240" w:lineRule="auto"/>
              <w:ind w:right="-72"/>
              <w:jc w:val="right"/>
              <w:rPr>
                <w:rFonts w:cs="Arial"/>
                <w:sz w:val="18"/>
                <w:szCs w:val="18"/>
              </w:rPr>
            </w:pPr>
            <w:r>
              <w:rPr>
                <w:rFonts w:cs="Arial"/>
                <w:sz w:val="18"/>
                <w:szCs w:val="18"/>
              </w:rPr>
              <w:t>(311,100)</w:t>
            </w:r>
          </w:p>
        </w:tc>
        <w:tc>
          <w:tcPr>
            <w:tcW w:w="1413" w:type="dxa"/>
            <w:vAlign w:val="bottom"/>
          </w:tcPr>
          <w:p w:rsidR="005127B3" w:rsidRPr="00697089" w:rsidRDefault="005127B3" w:rsidP="005127B3">
            <w:pPr>
              <w:spacing w:line="240" w:lineRule="auto"/>
              <w:ind w:right="-72"/>
              <w:jc w:val="right"/>
              <w:rPr>
                <w:rFonts w:cs="Arial"/>
                <w:sz w:val="18"/>
                <w:szCs w:val="18"/>
              </w:rPr>
            </w:pPr>
            <w:r>
              <w:rPr>
                <w:rFonts w:cs="Arial"/>
                <w:sz w:val="18"/>
                <w:szCs w:val="18"/>
              </w:rPr>
              <w:t>-</w:t>
            </w:r>
          </w:p>
        </w:tc>
        <w:tc>
          <w:tcPr>
            <w:tcW w:w="1440" w:type="dxa"/>
            <w:vAlign w:val="bottom"/>
          </w:tcPr>
          <w:p w:rsidR="005127B3" w:rsidRPr="00697089" w:rsidRDefault="005127B3" w:rsidP="005127B3">
            <w:pPr>
              <w:spacing w:line="240" w:lineRule="auto"/>
              <w:ind w:right="-72"/>
              <w:jc w:val="right"/>
              <w:rPr>
                <w:rFonts w:cs="Arial"/>
                <w:sz w:val="18"/>
                <w:szCs w:val="18"/>
              </w:rPr>
            </w:pPr>
            <w:r w:rsidRPr="00697089">
              <w:rPr>
                <w:rFonts w:cs="Arial"/>
                <w:sz w:val="18"/>
                <w:szCs w:val="18"/>
              </w:rPr>
              <w:t>(750,100)</w:t>
            </w:r>
          </w:p>
        </w:tc>
        <w:tc>
          <w:tcPr>
            <w:tcW w:w="1438" w:type="dxa"/>
            <w:vAlign w:val="bottom"/>
          </w:tcPr>
          <w:p w:rsidR="005127B3" w:rsidRPr="005B2673" w:rsidRDefault="005127B3" w:rsidP="005127B3">
            <w:pPr>
              <w:spacing w:line="240" w:lineRule="auto"/>
              <w:ind w:right="-72"/>
              <w:jc w:val="right"/>
              <w:rPr>
                <w:rFonts w:cs="Arial"/>
                <w:sz w:val="18"/>
                <w:szCs w:val="18"/>
                <w:lang w:val="en-US"/>
              </w:rPr>
            </w:pPr>
            <w:r w:rsidRPr="005B2673">
              <w:rPr>
                <w:rFonts w:cs="Arial"/>
                <w:sz w:val="18"/>
                <w:szCs w:val="18"/>
                <w:cs/>
                <w:lang w:val="en-US"/>
              </w:rPr>
              <w:t>-</w:t>
            </w:r>
          </w:p>
        </w:tc>
      </w:tr>
      <w:tr w:rsidR="005127B3" w:rsidRPr="005B2673" w:rsidTr="00B271AC">
        <w:trPr>
          <w:trHeight w:val="20"/>
        </w:trPr>
        <w:tc>
          <w:tcPr>
            <w:tcW w:w="3672" w:type="dxa"/>
            <w:vAlign w:val="bottom"/>
          </w:tcPr>
          <w:p w:rsidR="005127B3" w:rsidRPr="005B2673" w:rsidRDefault="005127B3" w:rsidP="005127B3">
            <w:pPr>
              <w:pStyle w:val="Heading8"/>
              <w:spacing w:line="240" w:lineRule="auto"/>
              <w:ind w:left="864" w:hanging="513"/>
              <w:rPr>
                <w:rFonts w:ascii="Arial" w:hAnsi="Arial" w:cs="Arial"/>
                <w:b w:val="0"/>
                <w:bCs w:val="0"/>
                <w:sz w:val="18"/>
                <w:szCs w:val="18"/>
              </w:rPr>
            </w:pPr>
            <w:r w:rsidRPr="005B2673">
              <w:rPr>
                <w:rFonts w:ascii="Arial" w:hAnsi="Arial" w:cs="Arial"/>
                <w:b w:val="0"/>
                <w:bCs w:val="0"/>
                <w:sz w:val="18"/>
                <w:szCs w:val="18"/>
              </w:rPr>
              <w:t>Amortisation of deferred interest</w:t>
            </w:r>
          </w:p>
        </w:tc>
        <w:tc>
          <w:tcPr>
            <w:tcW w:w="1414" w:type="dxa"/>
            <w:vAlign w:val="bottom"/>
          </w:tcPr>
          <w:p w:rsidR="005127B3" w:rsidRPr="00697089" w:rsidRDefault="005127B3" w:rsidP="005127B3">
            <w:pPr>
              <w:spacing w:line="240" w:lineRule="auto"/>
              <w:ind w:right="-72"/>
              <w:jc w:val="right"/>
              <w:rPr>
                <w:rFonts w:cs="Arial"/>
                <w:sz w:val="18"/>
                <w:szCs w:val="18"/>
              </w:rPr>
            </w:pPr>
            <w:r>
              <w:rPr>
                <w:rFonts w:cs="Arial"/>
                <w:sz w:val="18"/>
                <w:szCs w:val="18"/>
              </w:rPr>
              <w:t>351</w:t>
            </w:r>
          </w:p>
        </w:tc>
        <w:tc>
          <w:tcPr>
            <w:tcW w:w="1413" w:type="dxa"/>
            <w:vAlign w:val="bottom"/>
          </w:tcPr>
          <w:p w:rsidR="005127B3" w:rsidRPr="00697089" w:rsidRDefault="005127B3" w:rsidP="005127B3">
            <w:pPr>
              <w:spacing w:line="240" w:lineRule="auto"/>
              <w:ind w:right="-72"/>
              <w:jc w:val="right"/>
              <w:rPr>
                <w:rFonts w:cs="Arial"/>
                <w:sz w:val="18"/>
                <w:szCs w:val="18"/>
              </w:rPr>
            </w:pPr>
            <w:r>
              <w:rPr>
                <w:rFonts w:cs="Arial"/>
                <w:sz w:val="18"/>
                <w:szCs w:val="18"/>
              </w:rPr>
              <w:t>-</w:t>
            </w:r>
          </w:p>
        </w:tc>
        <w:tc>
          <w:tcPr>
            <w:tcW w:w="1440" w:type="dxa"/>
            <w:vAlign w:val="bottom"/>
          </w:tcPr>
          <w:p w:rsidR="005127B3" w:rsidRPr="00697089" w:rsidRDefault="005127B3" w:rsidP="005127B3">
            <w:pPr>
              <w:spacing w:line="240" w:lineRule="auto"/>
              <w:ind w:right="-72"/>
              <w:jc w:val="right"/>
              <w:rPr>
                <w:rFonts w:cs="Arial"/>
                <w:sz w:val="18"/>
                <w:szCs w:val="18"/>
              </w:rPr>
            </w:pPr>
            <w:r w:rsidRPr="00697089">
              <w:rPr>
                <w:rFonts w:cs="Arial"/>
                <w:sz w:val="18"/>
                <w:szCs w:val="18"/>
              </w:rPr>
              <w:t>18,63</w:t>
            </w:r>
            <w:r>
              <w:rPr>
                <w:rFonts w:cs="Arial"/>
                <w:sz w:val="18"/>
                <w:szCs w:val="18"/>
              </w:rPr>
              <w:t>3</w:t>
            </w:r>
          </w:p>
        </w:tc>
        <w:tc>
          <w:tcPr>
            <w:tcW w:w="1438" w:type="dxa"/>
            <w:vAlign w:val="bottom"/>
          </w:tcPr>
          <w:p w:rsidR="005127B3" w:rsidRPr="005B2673" w:rsidRDefault="005127B3" w:rsidP="005127B3">
            <w:pPr>
              <w:spacing w:line="240" w:lineRule="auto"/>
              <w:ind w:right="-72"/>
              <w:jc w:val="right"/>
              <w:rPr>
                <w:rFonts w:cs="Arial"/>
                <w:sz w:val="18"/>
                <w:szCs w:val="18"/>
              </w:rPr>
            </w:pPr>
            <w:r w:rsidRPr="005B2673">
              <w:rPr>
                <w:rFonts w:cs="Arial"/>
                <w:sz w:val="18"/>
                <w:szCs w:val="18"/>
              </w:rPr>
              <w:t>25,025</w:t>
            </w:r>
          </w:p>
        </w:tc>
      </w:tr>
      <w:tr w:rsidR="005127B3" w:rsidRPr="005B2673" w:rsidTr="00B271AC">
        <w:trPr>
          <w:trHeight w:val="20"/>
        </w:trPr>
        <w:tc>
          <w:tcPr>
            <w:tcW w:w="3672" w:type="dxa"/>
            <w:vAlign w:val="bottom"/>
          </w:tcPr>
          <w:p w:rsidR="00DD442D" w:rsidRPr="00B271AC" w:rsidRDefault="005127B3" w:rsidP="00B271AC">
            <w:pPr>
              <w:pStyle w:val="Heading8"/>
              <w:spacing w:line="240" w:lineRule="auto"/>
              <w:ind w:left="327" w:right="-109"/>
              <w:rPr>
                <w:rFonts w:ascii="Arial" w:hAnsi="Arial" w:cs="Arial"/>
                <w:b w:val="0"/>
                <w:bCs w:val="0"/>
                <w:sz w:val="18"/>
                <w:szCs w:val="18"/>
              </w:rPr>
            </w:pPr>
            <w:r w:rsidRPr="00697089">
              <w:rPr>
                <w:rFonts w:ascii="Arial" w:hAnsi="Arial" w:cs="Arial"/>
                <w:b w:val="0"/>
                <w:bCs w:val="0"/>
                <w:sz w:val="18"/>
                <w:szCs w:val="18"/>
              </w:rPr>
              <w:t>Receivable from guaranteed</w:t>
            </w:r>
            <w:r w:rsidR="00B271AC">
              <w:rPr>
                <w:rFonts w:ascii="Arial" w:hAnsi="Arial" w:cs="Arial"/>
                <w:b w:val="0"/>
                <w:bCs w:val="0"/>
                <w:sz w:val="18"/>
                <w:szCs w:val="18"/>
              </w:rPr>
              <w:t xml:space="preserve"> </w:t>
            </w:r>
            <w:r w:rsidR="00DD442D" w:rsidRPr="00B271AC">
              <w:rPr>
                <w:rFonts w:ascii="Arial" w:hAnsi="Arial" w:cs="Arial"/>
                <w:b w:val="0"/>
                <w:bCs w:val="0"/>
                <w:sz w:val="18"/>
                <w:szCs w:val="18"/>
              </w:rPr>
              <w:t>investment</w:t>
            </w:r>
          </w:p>
        </w:tc>
        <w:tc>
          <w:tcPr>
            <w:tcW w:w="1414" w:type="dxa"/>
            <w:vAlign w:val="bottom"/>
          </w:tcPr>
          <w:p w:rsidR="005127B3" w:rsidRPr="00697089" w:rsidRDefault="005127B3" w:rsidP="005127B3">
            <w:pPr>
              <w:spacing w:line="240" w:lineRule="auto"/>
              <w:ind w:right="-72"/>
              <w:jc w:val="right"/>
              <w:rPr>
                <w:rFonts w:cs="Arial"/>
                <w:sz w:val="18"/>
                <w:szCs w:val="18"/>
              </w:rPr>
            </w:pPr>
            <w:r>
              <w:rPr>
                <w:rFonts w:cs="Arial"/>
                <w:sz w:val="18"/>
                <w:szCs w:val="18"/>
              </w:rPr>
              <w:t>-</w:t>
            </w:r>
          </w:p>
        </w:tc>
        <w:tc>
          <w:tcPr>
            <w:tcW w:w="1413" w:type="dxa"/>
            <w:vAlign w:val="bottom"/>
          </w:tcPr>
          <w:p w:rsidR="005127B3" w:rsidRPr="00697089" w:rsidRDefault="005127B3" w:rsidP="005127B3">
            <w:pPr>
              <w:spacing w:line="240" w:lineRule="auto"/>
              <w:ind w:right="-72"/>
              <w:jc w:val="right"/>
              <w:rPr>
                <w:rFonts w:cs="Arial"/>
                <w:sz w:val="18"/>
                <w:szCs w:val="18"/>
              </w:rPr>
            </w:pPr>
            <w:r>
              <w:rPr>
                <w:rFonts w:cs="Arial"/>
                <w:sz w:val="18"/>
                <w:szCs w:val="18"/>
              </w:rPr>
              <w:t>-</w:t>
            </w:r>
          </w:p>
        </w:tc>
        <w:tc>
          <w:tcPr>
            <w:tcW w:w="1440" w:type="dxa"/>
            <w:vAlign w:val="bottom"/>
          </w:tcPr>
          <w:p w:rsidR="005127B3" w:rsidRPr="00697089" w:rsidRDefault="005127B3" w:rsidP="005127B3">
            <w:pPr>
              <w:spacing w:line="240" w:lineRule="auto"/>
              <w:ind w:right="-72"/>
              <w:jc w:val="right"/>
              <w:rPr>
                <w:rFonts w:cs="Arial"/>
                <w:sz w:val="18"/>
                <w:szCs w:val="18"/>
              </w:rPr>
            </w:pPr>
            <w:r w:rsidRPr="00697089">
              <w:rPr>
                <w:rFonts w:cs="Arial"/>
                <w:sz w:val="18"/>
                <w:szCs w:val="18"/>
              </w:rPr>
              <w:t>3</w:t>
            </w:r>
            <w:r>
              <w:rPr>
                <w:rFonts w:cs="Arial"/>
                <w:sz w:val="18"/>
                <w:szCs w:val="18"/>
              </w:rPr>
              <w:t>50</w:t>
            </w:r>
          </w:p>
        </w:tc>
        <w:tc>
          <w:tcPr>
            <w:tcW w:w="1438" w:type="dxa"/>
            <w:vAlign w:val="bottom"/>
          </w:tcPr>
          <w:p w:rsidR="005127B3" w:rsidRPr="005B2673" w:rsidRDefault="005127B3" w:rsidP="005127B3">
            <w:pPr>
              <w:spacing w:line="240" w:lineRule="auto"/>
              <w:ind w:right="-72"/>
              <w:jc w:val="right"/>
              <w:rPr>
                <w:rFonts w:cs="Arial"/>
                <w:sz w:val="18"/>
                <w:szCs w:val="18"/>
              </w:rPr>
            </w:pPr>
            <w:r>
              <w:rPr>
                <w:rFonts w:cs="Arial"/>
                <w:sz w:val="18"/>
                <w:szCs w:val="18"/>
              </w:rPr>
              <w:t>-</w:t>
            </w:r>
          </w:p>
        </w:tc>
      </w:tr>
      <w:tr w:rsidR="005127B3" w:rsidRPr="005B2673" w:rsidTr="00B271AC">
        <w:trPr>
          <w:trHeight w:val="20"/>
        </w:trPr>
        <w:tc>
          <w:tcPr>
            <w:tcW w:w="3672" w:type="dxa"/>
            <w:vAlign w:val="bottom"/>
          </w:tcPr>
          <w:p w:rsidR="005127B3" w:rsidRPr="005B2673" w:rsidRDefault="005127B3" w:rsidP="005127B3">
            <w:pPr>
              <w:pStyle w:val="Heading8"/>
              <w:spacing w:line="240" w:lineRule="auto"/>
              <w:ind w:left="864" w:hanging="513"/>
              <w:rPr>
                <w:rFonts w:ascii="Arial" w:hAnsi="Arial" w:cs="Arial"/>
                <w:b w:val="0"/>
                <w:bCs w:val="0"/>
                <w:sz w:val="18"/>
                <w:szCs w:val="18"/>
              </w:rPr>
            </w:pPr>
            <w:r w:rsidRPr="005B2673">
              <w:rPr>
                <w:rFonts w:ascii="Arial" w:hAnsi="Arial" w:cs="Arial"/>
                <w:b w:val="0"/>
                <w:bCs w:val="0"/>
                <w:sz w:val="18"/>
                <w:szCs w:val="18"/>
                <w:u w:val="single"/>
              </w:rPr>
              <w:t>Less</w:t>
            </w:r>
            <w:r w:rsidRPr="005B2673">
              <w:rPr>
                <w:rFonts w:ascii="Arial" w:hAnsi="Arial" w:cs="Arial"/>
                <w:b w:val="0"/>
                <w:bCs w:val="0"/>
                <w:sz w:val="18"/>
                <w:szCs w:val="18"/>
              </w:rPr>
              <w:t xml:space="preserve"> Deferred interest</w:t>
            </w:r>
          </w:p>
        </w:tc>
        <w:tc>
          <w:tcPr>
            <w:tcW w:w="1414" w:type="dxa"/>
            <w:vAlign w:val="bottom"/>
          </w:tcPr>
          <w:p w:rsidR="005127B3" w:rsidRPr="00697089" w:rsidRDefault="005127B3" w:rsidP="005127B3">
            <w:pPr>
              <w:pBdr>
                <w:bottom w:val="single" w:sz="4" w:space="1" w:color="auto"/>
              </w:pBdr>
              <w:spacing w:line="240" w:lineRule="auto"/>
              <w:ind w:right="-72"/>
              <w:jc w:val="right"/>
              <w:rPr>
                <w:rFonts w:cs="Arial"/>
                <w:sz w:val="18"/>
                <w:szCs w:val="18"/>
              </w:rPr>
            </w:pPr>
            <w:r w:rsidRPr="00697089">
              <w:rPr>
                <w:rFonts w:cs="Arial"/>
                <w:sz w:val="18"/>
                <w:szCs w:val="18"/>
              </w:rPr>
              <w:t>-</w:t>
            </w:r>
          </w:p>
        </w:tc>
        <w:tc>
          <w:tcPr>
            <w:tcW w:w="1413" w:type="dxa"/>
            <w:vAlign w:val="bottom"/>
          </w:tcPr>
          <w:p w:rsidR="005127B3" w:rsidRPr="00697089" w:rsidRDefault="005127B3" w:rsidP="005127B3">
            <w:pPr>
              <w:pBdr>
                <w:bottom w:val="single" w:sz="4" w:space="1" w:color="auto"/>
              </w:pBdr>
              <w:spacing w:line="240" w:lineRule="auto"/>
              <w:ind w:right="-72"/>
              <w:jc w:val="right"/>
              <w:rPr>
                <w:rFonts w:cs="Arial"/>
                <w:sz w:val="18"/>
                <w:szCs w:val="18"/>
              </w:rPr>
            </w:pPr>
            <w:r w:rsidRPr="00697089">
              <w:rPr>
                <w:rFonts w:cs="Arial"/>
                <w:sz w:val="18"/>
                <w:szCs w:val="18"/>
              </w:rPr>
              <w:t>-</w:t>
            </w:r>
          </w:p>
        </w:tc>
        <w:tc>
          <w:tcPr>
            <w:tcW w:w="1440" w:type="dxa"/>
            <w:vAlign w:val="bottom"/>
          </w:tcPr>
          <w:p w:rsidR="005127B3" w:rsidRPr="00697089" w:rsidRDefault="005127B3" w:rsidP="005127B3">
            <w:pPr>
              <w:pBdr>
                <w:bottom w:val="single" w:sz="4" w:space="1" w:color="auto"/>
              </w:pBdr>
              <w:spacing w:line="240" w:lineRule="auto"/>
              <w:ind w:right="-72"/>
              <w:jc w:val="right"/>
              <w:rPr>
                <w:rFonts w:cs="Arial"/>
                <w:sz w:val="18"/>
                <w:szCs w:val="18"/>
              </w:rPr>
            </w:pPr>
            <w:r w:rsidRPr="00697089">
              <w:rPr>
                <w:rFonts w:cs="Arial"/>
                <w:sz w:val="18"/>
                <w:szCs w:val="18"/>
              </w:rPr>
              <w:t>-</w:t>
            </w:r>
          </w:p>
        </w:tc>
        <w:tc>
          <w:tcPr>
            <w:tcW w:w="1438" w:type="dxa"/>
            <w:vAlign w:val="bottom"/>
          </w:tcPr>
          <w:p w:rsidR="005127B3" w:rsidRPr="005B2673" w:rsidRDefault="009F3EC8" w:rsidP="005127B3">
            <w:pPr>
              <w:pBdr>
                <w:bottom w:val="single" w:sz="4" w:space="1" w:color="auto"/>
              </w:pBdr>
              <w:spacing w:line="240" w:lineRule="auto"/>
              <w:ind w:right="-72"/>
              <w:jc w:val="right"/>
              <w:rPr>
                <w:rFonts w:cs="Arial"/>
                <w:sz w:val="18"/>
                <w:szCs w:val="18"/>
                <w:cs/>
              </w:rPr>
            </w:pPr>
            <w:r w:rsidRPr="009F3EC8">
              <w:rPr>
                <w:rFonts w:cs="Arial"/>
                <w:sz w:val="18"/>
                <w:szCs w:val="18"/>
              </w:rPr>
              <w:t>(30,934)</w:t>
            </w:r>
          </w:p>
        </w:tc>
      </w:tr>
      <w:tr w:rsidR="005127B3" w:rsidRPr="0054497F" w:rsidTr="00B271AC">
        <w:trPr>
          <w:trHeight w:val="20"/>
        </w:trPr>
        <w:tc>
          <w:tcPr>
            <w:tcW w:w="3672" w:type="dxa"/>
          </w:tcPr>
          <w:p w:rsidR="005127B3" w:rsidRPr="0054497F" w:rsidRDefault="005127B3" w:rsidP="005127B3">
            <w:pPr>
              <w:tabs>
                <w:tab w:val="left" w:pos="1134"/>
                <w:tab w:val="left" w:pos="1276"/>
                <w:tab w:val="center" w:pos="3402"/>
                <w:tab w:val="center" w:pos="4536"/>
                <w:tab w:val="center" w:pos="5670"/>
                <w:tab w:val="center" w:pos="6804"/>
                <w:tab w:val="right" w:pos="7655"/>
              </w:tabs>
              <w:spacing w:line="240" w:lineRule="auto"/>
              <w:ind w:left="864" w:hanging="513"/>
              <w:rPr>
                <w:rFonts w:cs="Arial"/>
                <w:sz w:val="12"/>
                <w:szCs w:val="12"/>
                <w:u w:val="single"/>
              </w:rPr>
            </w:pPr>
          </w:p>
        </w:tc>
        <w:tc>
          <w:tcPr>
            <w:tcW w:w="1414" w:type="dxa"/>
          </w:tcPr>
          <w:p w:rsidR="005127B3" w:rsidRPr="0054497F" w:rsidRDefault="005127B3" w:rsidP="005127B3">
            <w:pPr>
              <w:spacing w:line="240" w:lineRule="auto"/>
              <w:ind w:right="-72"/>
              <w:jc w:val="right"/>
              <w:rPr>
                <w:rFonts w:cs="Arial"/>
                <w:sz w:val="12"/>
                <w:szCs w:val="12"/>
              </w:rPr>
            </w:pPr>
          </w:p>
        </w:tc>
        <w:tc>
          <w:tcPr>
            <w:tcW w:w="1413" w:type="dxa"/>
          </w:tcPr>
          <w:p w:rsidR="005127B3" w:rsidRPr="0054497F" w:rsidRDefault="005127B3" w:rsidP="005127B3">
            <w:pPr>
              <w:spacing w:line="240" w:lineRule="auto"/>
              <w:ind w:right="-72"/>
              <w:jc w:val="right"/>
              <w:rPr>
                <w:rFonts w:cs="Arial"/>
                <w:sz w:val="12"/>
                <w:szCs w:val="12"/>
              </w:rPr>
            </w:pPr>
          </w:p>
        </w:tc>
        <w:tc>
          <w:tcPr>
            <w:tcW w:w="1440" w:type="dxa"/>
          </w:tcPr>
          <w:p w:rsidR="005127B3" w:rsidRPr="0054497F" w:rsidRDefault="005127B3" w:rsidP="005127B3">
            <w:pPr>
              <w:spacing w:line="240" w:lineRule="auto"/>
              <w:ind w:right="-72"/>
              <w:jc w:val="right"/>
              <w:rPr>
                <w:rFonts w:cs="Arial"/>
                <w:sz w:val="12"/>
                <w:szCs w:val="12"/>
              </w:rPr>
            </w:pPr>
          </w:p>
        </w:tc>
        <w:tc>
          <w:tcPr>
            <w:tcW w:w="1438" w:type="dxa"/>
          </w:tcPr>
          <w:p w:rsidR="005127B3" w:rsidRPr="0054497F" w:rsidRDefault="005127B3" w:rsidP="005127B3">
            <w:pPr>
              <w:tabs>
                <w:tab w:val="left" w:pos="1134"/>
                <w:tab w:val="left" w:pos="1276"/>
                <w:tab w:val="center" w:pos="3402"/>
                <w:tab w:val="center" w:pos="4536"/>
                <w:tab w:val="center" w:pos="5670"/>
                <w:tab w:val="center" w:pos="6804"/>
                <w:tab w:val="right" w:pos="7655"/>
              </w:tabs>
              <w:spacing w:line="240" w:lineRule="auto"/>
              <w:ind w:right="-72" w:hanging="513"/>
              <w:jc w:val="right"/>
              <w:rPr>
                <w:rFonts w:cs="Arial"/>
                <w:sz w:val="12"/>
                <w:szCs w:val="12"/>
              </w:rPr>
            </w:pPr>
          </w:p>
        </w:tc>
      </w:tr>
      <w:tr w:rsidR="005127B3" w:rsidRPr="005B2673" w:rsidTr="00B271AC">
        <w:trPr>
          <w:trHeight w:val="20"/>
        </w:trPr>
        <w:tc>
          <w:tcPr>
            <w:tcW w:w="3672" w:type="dxa"/>
          </w:tcPr>
          <w:p w:rsidR="005127B3" w:rsidRPr="005B2673" w:rsidRDefault="005127B3" w:rsidP="005127B3">
            <w:pPr>
              <w:tabs>
                <w:tab w:val="left" w:pos="1134"/>
                <w:tab w:val="left" w:pos="1276"/>
                <w:tab w:val="center" w:pos="3402"/>
                <w:tab w:val="center" w:pos="4536"/>
                <w:tab w:val="center" w:pos="5670"/>
                <w:tab w:val="center" w:pos="6804"/>
                <w:tab w:val="right" w:pos="7655"/>
              </w:tabs>
              <w:spacing w:line="240" w:lineRule="auto"/>
              <w:ind w:left="864" w:hanging="513"/>
              <w:rPr>
                <w:rFonts w:cs="Arial"/>
                <w:sz w:val="18"/>
                <w:szCs w:val="18"/>
              </w:rPr>
            </w:pPr>
            <w:r w:rsidRPr="005B2673">
              <w:rPr>
                <w:rFonts w:cs="Arial"/>
                <w:sz w:val="18"/>
                <w:szCs w:val="18"/>
              </w:rPr>
              <w:t>At 31 December</w:t>
            </w:r>
          </w:p>
        </w:tc>
        <w:tc>
          <w:tcPr>
            <w:tcW w:w="1414" w:type="dxa"/>
            <w:vAlign w:val="bottom"/>
          </w:tcPr>
          <w:p w:rsidR="005127B3" w:rsidRPr="005B2673" w:rsidRDefault="005127B3" w:rsidP="005127B3">
            <w:pPr>
              <w:pBdr>
                <w:bottom w:val="double" w:sz="4" w:space="1" w:color="auto"/>
              </w:pBdr>
              <w:spacing w:line="240" w:lineRule="auto"/>
              <w:ind w:right="-72"/>
              <w:jc w:val="right"/>
              <w:rPr>
                <w:rFonts w:cs="Arial"/>
                <w:sz w:val="18"/>
                <w:szCs w:val="18"/>
              </w:rPr>
            </w:pPr>
            <w:r>
              <w:rPr>
                <w:rFonts w:cs="Arial"/>
                <w:sz w:val="18"/>
                <w:szCs w:val="18"/>
              </w:rPr>
              <w:t>-</w:t>
            </w:r>
          </w:p>
        </w:tc>
        <w:tc>
          <w:tcPr>
            <w:tcW w:w="1413" w:type="dxa"/>
            <w:vAlign w:val="bottom"/>
          </w:tcPr>
          <w:p w:rsidR="005127B3" w:rsidRPr="005B2673" w:rsidRDefault="005127B3" w:rsidP="005127B3">
            <w:pPr>
              <w:pBdr>
                <w:bottom w:val="double" w:sz="4" w:space="1" w:color="auto"/>
              </w:pBdr>
              <w:spacing w:line="240" w:lineRule="auto"/>
              <w:ind w:right="-72"/>
              <w:jc w:val="right"/>
              <w:rPr>
                <w:rFonts w:cs="Arial"/>
                <w:sz w:val="18"/>
                <w:szCs w:val="18"/>
              </w:rPr>
            </w:pPr>
            <w:r>
              <w:rPr>
                <w:rFonts w:cs="Arial"/>
                <w:sz w:val="18"/>
                <w:szCs w:val="18"/>
              </w:rPr>
              <w:t>-</w:t>
            </w:r>
          </w:p>
        </w:tc>
        <w:tc>
          <w:tcPr>
            <w:tcW w:w="1440" w:type="dxa"/>
            <w:vAlign w:val="bottom"/>
          </w:tcPr>
          <w:p w:rsidR="005127B3" w:rsidRPr="005B2673" w:rsidRDefault="005127B3" w:rsidP="005127B3">
            <w:pPr>
              <w:pBdr>
                <w:bottom w:val="double" w:sz="4" w:space="1" w:color="auto"/>
              </w:pBdr>
              <w:spacing w:line="240" w:lineRule="auto"/>
              <w:ind w:right="-72"/>
              <w:jc w:val="right"/>
              <w:rPr>
                <w:rFonts w:cs="Arial"/>
                <w:sz w:val="18"/>
                <w:szCs w:val="18"/>
              </w:rPr>
            </w:pPr>
            <w:r>
              <w:rPr>
                <w:rFonts w:cs="Arial"/>
                <w:sz w:val="18"/>
                <w:szCs w:val="18"/>
              </w:rPr>
              <w:t>-</w:t>
            </w:r>
          </w:p>
        </w:tc>
        <w:tc>
          <w:tcPr>
            <w:tcW w:w="1438" w:type="dxa"/>
            <w:vAlign w:val="bottom"/>
          </w:tcPr>
          <w:p w:rsidR="005127B3" w:rsidRPr="005B2673" w:rsidRDefault="005127B3" w:rsidP="005127B3">
            <w:pPr>
              <w:pBdr>
                <w:bottom w:val="double" w:sz="4" w:space="1" w:color="auto"/>
              </w:pBdr>
              <w:spacing w:line="240" w:lineRule="auto"/>
              <w:ind w:right="-72"/>
              <w:jc w:val="right"/>
              <w:rPr>
                <w:rFonts w:cs="Arial"/>
                <w:sz w:val="18"/>
                <w:szCs w:val="18"/>
              </w:rPr>
            </w:pPr>
            <w:r w:rsidRPr="005B2673">
              <w:rPr>
                <w:rFonts w:cs="Arial"/>
                <w:sz w:val="18"/>
                <w:szCs w:val="18"/>
              </w:rPr>
              <w:t>433,091</w:t>
            </w:r>
          </w:p>
        </w:tc>
      </w:tr>
    </w:tbl>
    <w:p w:rsidR="00762164" w:rsidRPr="00FC775C" w:rsidRDefault="00762164" w:rsidP="00762164">
      <w:pPr>
        <w:spacing w:line="240" w:lineRule="auto"/>
        <w:ind w:left="567" w:hanging="27"/>
        <w:jc w:val="thaiDistribute"/>
        <w:rPr>
          <w:rFonts w:cs="Arial"/>
          <w:spacing w:val="-4"/>
          <w:sz w:val="18"/>
          <w:szCs w:val="18"/>
          <w:highlight w:val="yellow"/>
          <w:lang w:bidi="th-TH"/>
        </w:rPr>
      </w:pPr>
    </w:p>
    <w:p w:rsidR="007F3655" w:rsidRPr="00FC775C" w:rsidRDefault="007F3655" w:rsidP="007F3655">
      <w:pPr>
        <w:autoSpaceDE w:val="0"/>
        <w:autoSpaceDN w:val="0"/>
        <w:adjustRightInd w:val="0"/>
        <w:spacing w:line="240" w:lineRule="auto"/>
        <w:ind w:left="531"/>
        <w:jc w:val="both"/>
        <w:rPr>
          <w:rFonts w:cs="Arial"/>
          <w:sz w:val="18"/>
          <w:szCs w:val="18"/>
        </w:rPr>
      </w:pPr>
      <w:r w:rsidRPr="00FC775C">
        <w:rPr>
          <w:rFonts w:cs="Arial"/>
          <w:sz w:val="18"/>
          <w:szCs w:val="18"/>
        </w:rPr>
        <w:t xml:space="preserve">On </w:t>
      </w:r>
      <w:r w:rsidRPr="00FC775C">
        <w:rPr>
          <w:rFonts w:cs="Arial"/>
          <w:sz w:val="18"/>
          <w:szCs w:val="18"/>
          <w:cs/>
          <w:lang w:bidi="th-TH"/>
        </w:rPr>
        <w:t xml:space="preserve">3 </w:t>
      </w:r>
      <w:r w:rsidRPr="00FC775C">
        <w:rPr>
          <w:rFonts w:cs="Arial"/>
          <w:sz w:val="18"/>
          <w:szCs w:val="18"/>
        </w:rPr>
        <w:t xml:space="preserve">May </w:t>
      </w:r>
      <w:r w:rsidRPr="00FC775C">
        <w:rPr>
          <w:rFonts w:cs="Arial"/>
          <w:sz w:val="18"/>
          <w:szCs w:val="18"/>
          <w:cs/>
          <w:lang w:bidi="th-TH"/>
        </w:rPr>
        <w:t>2018</w:t>
      </w:r>
      <w:r w:rsidRPr="00FC775C">
        <w:rPr>
          <w:rFonts w:cs="Arial"/>
          <w:sz w:val="18"/>
          <w:szCs w:val="18"/>
        </w:rPr>
        <w:t xml:space="preserve">, the Company issued bill of exchange totalling Baht </w:t>
      </w:r>
      <w:r w:rsidRPr="00FC775C">
        <w:rPr>
          <w:rFonts w:cs="Arial"/>
          <w:sz w:val="18"/>
          <w:szCs w:val="18"/>
          <w:cs/>
          <w:lang w:bidi="th-TH"/>
        </w:rPr>
        <w:t xml:space="preserve">439 </w:t>
      </w:r>
      <w:r w:rsidRPr="00FC775C">
        <w:rPr>
          <w:rFonts w:cs="Arial"/>
          <w:sz w:val="18"/>
          <w:szCs w:val="18"/>
        </w:rPr>
        <w:t xml:space="preserve">million for a period within </w:t>
      </w:r>
      <w:r w:rsidRPr="00FC775C">
        <w:rPr>
          <w:rFonts w:cs="Arial"/>
          <w:sz w:val="18"/>
          <w:szCs w:val="18"/>
          <w:cs/>
          <w:lang w:bidi="th-TH"/>
        </w:rPr>
        <w:t xml:space="preserve">12 </w:t>
      </w:r>
      <w:r w:rsidRPr="00FC775C">
        <w:rPr>
          <w:rFonts w:cs="Arial"/>
          <w:sz w:val="18"/>
          <w:szCs w:val="18"/>
        </w:rPr>
        <w:t xml:space="preserve">months from the issued date. </w:t>
      </w:r>
      <w:r w:rsidR="00FC775C" w:rsidRPr="00FC775C">
        <w:rPr>
          <w:rFonts w:cs="Arial"/>
          <w:sz w:val="18"/>
          <w:szCs w:val="18"/>
        </w:rPr>
        <w:t>The maturit</w:t>
      </w:r>
      <w:r w:rsidR="006E4DB7">
        <w:rPr>
          <w:rFonts w:cs="Arial"/>
          <w:sz w:val="18"/>
          <w:szCs w:val="18"/>
        </w:rPr>
        <w:t>ies</w:t>
      </w:r>
      <w:r w:rsidR="00FC775C" w:rsidRPr="00FC775C">
        <w:rPr>
          <w:rFonts w:cs="Arial"/>
          <w:sz w:val="18"/>
          <w:szCs w:val="18"/>
        </w:rPr>
        <w:t xml:space="preserve"> for amount</w:t>
      </w:r>
      <w:r w:rsidR="006E4DB7">
        <w:rPr>
          <w:rFonts w:cs="Arial"/>
          <w:sz w:val="18"/>
          <w:szCs w:val="18"/>
        </w:rPr>
        <w:t>s</w:t>
      </w:r>
      <w:r w:rsidR="00FC775C" w:rsidRPr="00FC775C">
        <w:rPr>
          <w:rFonts w:cs="Arial"/>
          <w:sz w:val="18"/>
          <w:szCs w:val="18"/>
        </w:rPr>
        <w:t xml:space="preserve"> of Baht 298 million and Baht 141 million are </w:t>
      </w:r>
      <w:r w:rsidR="007B34CF">
        <w:rPr>
          <w:rFonts w:cs="Arial"/>
          <w:sz w:val="18"/>
          <w:szCs w:val="18"/>
        </w:rPr>
        <w:t xml:space="preserve">on </w:t>
      </w:r>
      <w:r w:rsidRPr="00FC775C">
        <w:rPr>
          <w:rFonts w:cs="Arial"/>
          <w:sz w:val="18"/>
          <w:szCs w:val="18"/>
          <w:cs/>
          <w:lang w:bidi="th-TH"/>
        </w:rPr>
        <w:t xml:space="preserve">28 </w:t>
      </w:r>
      <w:r w:rsidRPr="00FC775C">
        <w:rPr>
          <w:rFonts w:cs="Arial"/>
          <w:sz w:val="18"/>
          <w:szCs w:val="18"/>
        </w:rPr>
        <w:t xml:space="preserve">January </w:t>
      </w:r>
      <w:r w:rsidRPr="00FC775C">
        <w:rPr>
          <w:rFonts w:cs="Arial"/>
          <w:sz w:val="18"/>
          <w:szCs w:val="18"/>
          <w:cs/>
          <w:lang w:bidi="th-TH"/>
        </w:rPr>
        <w:t>2019</w:t>
      </w:r>
      <w:r w:rsidR="00FC775C" w:rsidRPr="00FC775C">
        <w:rPr>
          <w:rFonts w:cs="Arial"/>
          <w:sz w:val="18"/>
          <w:szCs w:val="18"/>
          <w:lang w:bidi="th-TH"/>
        </w:rPr>
        <w:t xml:space="preserve"> </w:t>
      </w:r>
      <w:r w:rsidRPr="00FC775C">
        <w:rPr>
          <w:rFonts w:cs="Arial"/>
          <w:sz w:val="18"/>
          <w:szCs w:val="18"/>
          <w:lang w:bidi="th-TH"/>
        </w:rPr>
        <w:t>and</w:t>
      </w:r>
      <w:r w:rsidRPr="00FC775C">
        <w:rPr>
          <w:rFonts w:cs="Arial"/>
          <w:sz w:val="18"/>
          <w:szCs w:val="18"/>
          <w:cs/>
          <w:lang w:bidi="th-TH"/>
        </w:rPr>
        <w:t xml:space="preserve"> 3 </w:t>
      </w:r>
      <w:r w:rsidRPr="00FC775C">
        <w:rPr>
          <w:rFonts w:cs="Arial"/>
          <w:sz w:val="18"/>
          <w:szCs w:val="18"/>
        </w:rPr>
        <w:t xml:space="preserve">May </w:t>
      </w:r>
      <w:r w:rsidRPr="00FC775C">
        <w:rPr>
          <w:rFonts w:cs="Arial"/>
          <w:sz w:val="18"/>
          <w:szCs w:val="18"/>
          <w:cs/>
          <w:lang w:bidi="th-TH"/>
        </w:rPr>
        <w:t>2019</w:t>
      </w:r>
      <w:r w:rsidR="00FC775C" w:rsidRPr="00FC775C">
        <w:rPr>
          <w:rFonts w:cs="Arial"/>
          <w:sz w:val="18"/>
          <w:szCs w:val="18"/>
          <w:lang w:bidi="th-TH"/>
        </w:rPr>
        <w:t>, respectively.</w:t>
      </w:r>
      <w:r w:rsidRPr="00FC775C">
        <w:rPr>
          <w:rFonts w:cs="Arial"/>
          <w:sz w:val="18"/>
          <w:szCs w:val="18"/>
          <w:cs/>
          <w:lang w:bidi="th-TH"/>
        </w:rPr>
        <w:t xml:space="preserve"> </w:t>
      </w:r>
      <w:r w:rsidR="00FC775C" w:rsidRPr="00FC775C">
        <w:rPr>
          <w:rFonts w:cs="Arial"/>
          <w:sz w:val="18"/>
          <w:szCs w:val="18"/>
        </w:rPr>
        <w:t xml:space="preserve">The </w:t>
      </w:r>
      <w:r w:rsidRPr="00FC775C">
        <w:rPr>
          <w:rFonts w:cs="Arial"/>
          <w:sz w:val="18"/>
          <w:szCs w:val="18"/>
        </w:rPr>
        <w:t>carrying interest rates</w:t>
      </w:r>
      <w:r w:rsidR="00FC775C" w:rsidRPr="00FC775C">
        <w:rPr>
          <w:rFonts w:cs="Arial"/>
          <w:sz w:val="18"/>
          <w:szCs w:val="18"/>
        </w:rPr>
        <w:t xml:space="preserve"> are</w:t>
      </w:r>
      <w:r w:rsidRPr="00FC775C">
        <w:rPr>
          <w:rFonts w:cs="Arial"/>
          <w:sz w:val="18"/>
          <w:szCs w:val="18"/>
        </w:rPr>
        <w:t xml:space="preserve"> at </w:t>
      </w:r>
      <w:r w:rsidRPr="00FC775C">
        <w:rPr>
          <w:rFonts w:cs="Arial"/>
          <w:sz w:val="18"/>
          <w:szCs w:val="18"/>
          <w:cs/>
          <w:lang w:bidi="th-TH"/>
        </w:rPr>
        <w:t xml:space="preserve">8.75% </w:t>
      </w:r>
      <w:r w:rsidRPr="00FC775C">
        <w:rPr>
          <w:rFonts w:cs="Arial"/>
          <w:sz w:val="18"/>
          <w:szCs w:val="18"/>
        </w:rPr>
        <w:t xml:space="preserve">and </w:t>
      </w:r>
      <w:r w:rsidRPr="00FC775C">
        <w:rPr>
          <w:rFonts w:cs="Arial"/>
          <w:sz w:val="18"/>
          <w:szCs w:val="18"/>
          <w:cs/>
          <w:lang w:bidi="th-TH"/>
        </w:rPr>
        <w:t xml:space="preserve">10.00% </w:t>
      </w:r>
      <w:r w:rsidRPr="00FC775C">
        <w:rPr>
          <w:rFonts w:cs="Arial"/>
          <w:sz w:val="18"/>
          <w:szCs w:val="18"/>
        </w:rPr>
        <w:t>per annum, respectively.</w:t>
      </w:r>
    </w:p>
    <w:p w:rsidR="00FC775C" w:rsidRPr="00FC775C" w:rsidRDefault="00FC775C" w:rsidP="007F3655">
      <w:pPr>
        <w:autoSpaceDE w:val="0"/>
        <w:autoSpaceDN w:val="0"/>
        <w:adjustRightInd w:val="0"/>
        <w:spacing w:line="240" w:lineRule="auto"/>
        <w:ind w:left="531"/>
        <w:jc w:val="both"/>
        <w:rPr>
          <w:rFonts w:cs="Arial"/>
          <w:sz w:val="18"/>
          <w:szCs w:val="18"/>
        </w:rPr>
      </w:pPr>
    </w:p>
    <w:p w:rsidR="00FC775C" w:rsidRPr="00FC775C" w:rsidRDefault="00FC775C" w:rsidP="007F3655">
      <w:pPr>
        <w:autoSpaceDE w:val="0"/>
        <w:autoSpaceDN w:val="0"/>
        <w:adjustRightInd w:val="0"/>
        <w:spacing w:line="240" w:lineRule="auto"/>
        <w:ind w:left="531"/>
        <w:jc w:val="both"/>
        <w:rPr>
          <w:rFonts w:cs="Arial"/>
          <w:sz w:val="18"/>
          <w:szCs w:val="18"/>
        </w:rPr>
      </w:pPr>
      <w:r w:rsidRPr="00FC775C">
        <w:rPr>
          <w:rFonts w:cs="Arial"/>
          <w:sz w:val="18"/>
          <w:szCs w:val="18"/>
        </w:rPr>
        <w:t>On 28 January 2019, the Company issued bill of exchange amounting to Baht 311</w:t>
      </w:r>
      <w:r w:rsidRPr="00FC775C">
        <w:rPr>
          <w:rFonts w:cs="Arial"/>
          <w:sz w:val="18"/>
          <w:szCs w:val="18"/>
          <w:cs/>
          <w:lang w:bidi="th-TH"/>
        </w:rPr>
        <w:t xml:space="preserve"> </w:t>
      </w:r>
      <w:r w:rsidRPr="00FC775C">
        <w:rPr>
          <w:rFonts w:cs="Arial"/>
          <w:sz w:val="18"/>
          <w:szCs w:val="18"/>
        </w:rPr>
        <w:t xml:space="preserve">million for a period within </w:t>
      </w:r>
      <w:r w:rsidR="00622661">
        <w:rPr>
          <w:rFonts w:cs="Arial"/>
          <w:sz w:val="18"/>
          <w:szCs w:val="18"/>
        </w:rPr>
        <w:br/>
      </w:r>
      <w:r w:rsidRPr="00FC775C">
        <w:rPr>
          <w:rFonts w:cs="Arial"/>
          <w:sz w:val="18"/>
          <w:szCs w:val="18"/>
        </w:rPr>
        <w:t>6</w:t>
      </w:r>
      <w:r w:rsidRPr="00FC775C">
        <w:rPr>
          <w:rFonts w:cs="Arial"/>
          <w:sz w:val="18"/>
          <w:szCs w:val="18"/>
          <w:cs/>
          <w:lang w:bidi="th-TH"/>
        </w:rPr>
        <w:t xml:space="preserve"> </w:t>
      </w:r>
      <w:r w:rsidRPr="00FC775C">
        <w:rPr>
          <w:rFonts w:cs="Arial"/>
          <w:sz w:val="18"/>
          <w:szCs w:val="18"/>
        </w:rPr>
        <w:t xml:space="preserve">months from the issued date with maturity on 30 July 2019, the carrying interest rate is </w:t>
      </w:r>
      <w:r w:rsidRPr="00FC775C">
        <w:rPr>
          <w:rFonts w:cs="Arial"/>
          <w:sz w:val="18"/>
          <w:szCs w:val="18"/>
          <w:lang w:bidi="th-TH"/>
        </w:rPr>
        <w:t>8</w:t>
      </w:r>
      <w:r w:rsidRPr="00FC775C">
        <w:rPr>
          <w:rFonts w:cs="Arial"/>
          <w:sz w:val="18"/>
          <w:szCs w:val="18"/>
          <w:cs/>
          <w:lang w:bidi="th-TH"/>
        </w:rPr>
        <w:t>.</w:t>
      </w:r>
      <w:r w:rsidRPr="00FC775C">
        <w:rPr>
          <w:rFonts w:cs="Arial"/>
          <w:sz w:val="18"/>
          <w:szCs w:val="18"/>
          <w:lang w:bidi="th-TH"/>
        </w:rPr>
        <w:t>75</w:t>
      </w:r>
      <w:r w:rsidRPr="00FC775C">
        <w:rPr>
          <w:rFonts w:cs="Arial"/>
          <w:sz w:val="18"/>
          <w:szCs w:val="18"/>
          <w:cs/>
          <w:lang w:bidi="th-TH"/>
        </w:rPr>
        <w:t xml:space="preserve">% </w:t>
      </w:r>
      <w:r w:rsidRPr="00FC775C">
        <w:rPr>
          <w:rFonts w:cs="Arial"/>
          <w:sz w:val="18"/>
          <w:szCs w:val="18"/>
        </w:rPr>
        <w:t>per annum.</w:t>
      </w:r>
    </w:p>
    <w:p w:rsidR="007F3655" w:rsidRPr="00FC775C" w:rsidRDefault="007F3655" w:rsidP="00762164">
      <w:pPr>
        <w:tabs>
          <w:tab w:val="left" w:pos="540"/>
        </w:tabs>
        <w:spacing w:line="240" w:lineRule="auto"/>
        <w:jc w:val="thaiDistribute"/>
        <w:rPr>
          <w:rFonts w:eastAsia="Angsana New" w:cs="Arial"/>
          <w:b/>
          <w:bCs/>
          <w:sz w:val="18"/>
          <w:szCs w:val="18"/>
        </w:rPr>
      </w:pPr>
    </w:p>
    <w:p w:rsidR="00762164" w:rsidRPr="005B2673" w:rsidRDefault="00762164" w:rsidP="00762164">
      <w:pPr>
        <w:tabs>
          <w:tab w:val="left" w:pos="540"/>
        </w:tabs>
        <w:spacing w:line="240" w:lineRule="auto"/>
        <w:jc w:val="thaiDistribute"/>
        <w:rPr>
          <w:rFonts w:eastAsia="Angsana New" w:cs="Arial"/>
          <w:b/>
          <w:bCs/>
          <w:sz w:val="18"/>
          <w:szCs w:val="18"/>
        </w:rPr>
      </w:pPr>
    </w:p>
    <w:p w:rsidR="00762164" w:rsidRPr="005B2673" w:rsidRDefault="00762164" w:rsidP="00622661">
      <w:pPr>
        <w:tabs>
          <w:tab w:val="left" w:pos="540"/>
        </w:tabs>
        <w:spacing w:line="240" w:lineRule="auto"/>
        <w:ind w:left="540" w:hanging="540"/>
        <w:jc w:val="thaiDistribute"/>
        <w:rPr>
          <w:rFonts w:cs="Arial"/>
          <w:b/>
          <w:bCs/>
          <w:sz w:val="18"/>
          <w:szCs w:val="18"/>
        </w:rPr>
      </w:pPr>
      <w:r w:rsidRPr="005B2673">
        <w:rPr>
          <w:rFonts w:eastAsia="Angsana New" w:cs="Arial"/>
          <w:b/>
          <w:bCs/>
          <w:sz w:val="18"/>
          <w:szCs w:val="18"/>
        </w:rPr>
        <w:t>2</w:t>
      </w:r>
      <w:r w:rsidR="0069553B">
        <w:rPr>
          <w:rFonts w:eastAsia="Angsana New" w:cs="Arial"/>
          <w:b/>
          <w:bCs/>
          <w:sz w:val="18"/>
          <w:szCs w:val="18"/>
        </w:rPr>
        <w:t>2</w:t>
      </w:r>
      <w:r w:rsidRPr="005B2673">
        <w:rPr>
          <w:rFonts w:eastAsia="Angsana New" w:cs="Arial"/>
          <w:b/>
          <w:bCs/>
          <w:sz w:val="18"/>
          <w:szCs w:val="18"/>
        </w:rPr>
        <w:tab/>
      </w:r>
      <w:r w:rsidRPr="005B2673">
        <w:rPr>
          <w:rFonts w:cs="Arial"/>
          <w:b/>
          <w:bCs/>
          <w:sz w:val="18"/>
          <w:szCs w:val="18"/>
        </w:rPr>
        <w:t>Borrowings</w:t>
      </w:r>
    </w:p>
    <w:p w:rsidR="00762164" w:rsidRPr="005B2673" w:rsidRDefault="00762164" w:rsidP="00762164">
      <w:pPr>
        <w:spacing w:line="240" w:lineRule="auto"/>
        <w:ind w:left="540"/>
        <w:jc w:val="both"/>
        <w:rPr>
          <w:rFonts w:cs="Arial"/>
          <w:b/>
          <w:bCs/>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762164" w:rsidRPr="005B2673" w:rsidTr="003947E3">
        <w:tc>
          <w:tcPr>
            <w:tcW w:w="3996" w:type="dxa"/>
          </w:tcPr>
          <w:p w:rsidR="00762164" w:rsidRPr="005B2673" w:rsidRDefault="00762164" w:rsidP="003947E3">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2736" w:type="dxa"/>
            <w:gridSpan w:val="2"/>
            <w:vAlign w:val="bottom"/>
          </w:tcPr>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736" w:type="dxa"/>
            <w:gridSpan w:val="2"/>
            <w:vAlign w:val="bottom"/>
          </w:tcPr>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3947E3">
        <w:tc>
          <w:tcPr>
            <w:tcW w:w="3996" w:type="dxa"/>
          </w:tcPr>
          <w:p w:rsidR="00762164" w:rsidRPr="005B2673" w:rsidRDefault="00762164" w:rsidP="003947E3">
            <w:pPr>
              <w:tabs>
                <w:tab w:val="left" w:pos="1134"/>
                <w:tab w:val="left" w:pos="1276"/>
                <w:tab w:val="center" w:pos="3402"/>
                <w:tab w:val="center" w:pos="4536"/>
                <w:tab w:val="center" w:pos="5670"/>
                <w:tab w:val="center" w:pos="6804"/>
                <w:tab w:val="right" w:pos="7655"/>
              </w:tabs>
              <w:spacing w:line="240" w:lineRule="auto"/>
              <w:ind w:left="431"/>
              <w:rPr>
                <w:rFonts w:cs="Arial"/>
                <w:b/>
                <w:bCs/>
                <w:sz w:val="18"/>
                <w:szCs w:val="18"/>
              </w:rPr>
            </w:pPr>
          </w:p>
        </w:tc>
        <w:tc>
          <w:tcPr>
            <w:tcW w:w="1368" w:type="dxa"/>
            <w:shd w:val="clear" w:color="auto" w:fill="auto"/>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68"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3947E3">
        <w:tc>
          <w:tcPr>
            <w:tcW w:w="3996" w:type="dxa"/>
          </w:tcPr>
          <w:p w:rsidR="00762164" w:rsidRPr="005B2673" w:rsidRDefault="00762164" w:rsidP="003947E3">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1368" w:type="dxa"/>
            <w:shd w:val="clear" w:color="auto" w:fill="auto"/>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5B2673" w:rsidTr="003947E3">
        <w:tc>
          <w:tcPr>
            <w:tcW w:w="3996" w:type="dxa"/>
          </w:tcPr>
          <w:p w:rsidR="00762164" w:rsidRPr="005B2673" w:rsidRDefault="00762164" w:rsidP="003947E3">
            <w:pPr>
              <w:tabs>
                <w:tab w:val="left" w:pos="1134"/>
                <w:tab w:val="left" w:pos="1276"/>
                <w:tab w:val="center" w:pos="3402"/>
                <w:tab w:val="center" w:pos="4536"/>
                <w:tab w:val="center" w:pos="5670"/>
                <w:tab w:val="center" w:pos="6804"/>
                <w:tab w:val="right" w:pos="7655"/>
              </w:tabs>
              <w:spacing w:line="240" w:lineRule="auto"/>
              <w:ind w:left="431"/>
              <w:rPr>
                <w:rFonts w:cs="Arial"/>
                <w:sz w:val="12"/>
                <w:szCs w:val="12"/>
                <w:u w:val="single"/>
              </w:rPr>
            </w:pPr>
          </w:p>
        </w:tc>
        <w:tc>
          <w:tcPr>
            <w:tcW w:w="1368" w:type="dxa"/>
            <w:shd w:val="clear" w:color="auto" w:fill="auto"/>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C55C6" w:rsidRPr="005B2673" w:rsidTr="003947E3">
        <w:tc>
          <w:tcPr>
            <w:tcW w:w="3996" w:type="dxa"/>
            <w:vAlign w:val="bottom"/>
          </w:tcPr>
          <w:p w:rsidR="001C55C6" w:rsidRPr="005B2673" w:rsidRDefault="001C55C6" w:rsidP="001C55C6">
            <w:pPr>
              <w:pStyle w:val="Heading8"/>
              <w:spacing w:line="240" w:lineRule="auto"/>
              <w:ind w:left="431"/>
              <w:rPr>
                <w:rFonts w:ascii="Arial" w:hAnsi="Arial" w:cs="Arial"/>
                <w:b w:val="0"/>
                <w:bCs w:val="0"/>
                <w:sz w:val="18"/>
                <w:szCs w:val="18"/>
              </w:rPr>
            </w:pPr>
            <w:r w:rsidRPr="005B2673">
              <w:rPr>
                <w:rFonts w:ascii="Arial" w:hAnsi="Arial" w:cs="Arial"/>
                <w:b w:val="0"/>
                <w:bCs w:val="0"/>
                <w:sz w:val="18"/>
                <w:szCs w:val="18"/>
              </w:rPr>
              <w:t>Current borrowings</w:t>
            </w:r>
          </w:p>
        </w:tc>
        <w:tc>
          <w:tcPr>
            <w:tcW w:w="1368" w:type="dxa"/>
            <w:vAlign w:val="bottom"/>
          </w:tcPr>
          <w:p w:rsidR="001C55C6" w:rsidRPr="001C55C6" w:rsidRDefault="001C55C6" w:rsidP="001C55C6">
            <w:pPr>
              <w:spacing w:line="240" w:lineRule="auto"/>
              <w:ind w:right="-72"/>
              <w:jc w:val="right"/>
              <w:rPr>
                <w:rFonts w:cs="Arial"/>
                <w:sz w:val="18"/>
                <w:szCs w:val="18"/>
                <w:lang w:val="en-US"/>
              </w:rPr>
            </w:pPr>
            <w:r w:rsidRPr="001C55C6">
              <w:rPr>
                <w:rFonts w:cs="Arial"/>
                <w:sz w:val="18"/>
                <w:szCs w:val="18"/>
                <w:lang w:val="en-US"/>
              </w:rPr>
              <w:t>140,166</w:t>
            </w:r>
          </w:p>
        </w:tc>
        <w:tc>
          <w:tcPr>
            <w:tcW w:w="1368" w:type="dxa"/>
            <w:vAlign w:val="bottom"/>
          </w:tcPr>
          <w:p w:rsidR="001C55C6" w:rsidRPr="005B2673" w:rsidRDefault="001C55C6" w:rsidP="001C55C6">
            <w:pPr>
              <w:spacing w:line="240" w:lineRule="auto"/>
              <w:ind w:right="-72"/>
              <w:jc w:val="right"/>
              <w:rPr>
                <w:rFonts w:cs="Arial"/>
                <w:sz w:val="18"/>
                <w:szCs w:val="18"/>
                <w:lang w:val="en-US"/>
              </w:rPr>
            </w:pPr>
            <w:r w:rsidRPr="005B2673">
              <w:rPr>
                <w:rFonts w:cs="Arial"/>
                <w:sz w:val="18"/>
                <w:szCs w:val="18"/>
                <w:lang w:val="en-US"/>
              </w:rPr>
              <w:t>111,077</w:t>
            </w:r>
          </w:p>
        </w:tc>
        <w:tc>
          <w:tcPr>
            <w:tcW w:w="1368" w:type="dxa"/>
            <w:vAlign w:val="bottom"/>
          </w:tcPr>
          <w:p w:rsidR="001C55C6" w:rsidRPr="005B2673" w:rsidRDefault="001C55C6" w:rsidP="001C55C6">
            <w:pPr>
              <w:spacing w:line="240" w:lineRule="auto"/>
              <w:ind w:right="-72"/>
              <w:jc w:val="right"/>
              <w:rPr>
                <w:rFonts w:cs="Arial"/>
                <w:sz w:val="18"/>
                <w:szCs w:val="18"/>
                <w:lang w:val="en-US"/>
              </w:rPr>
            </w:pPr>
            <w:r w:rsidRPr="005B2673">
              <w:rPr>
                <w:rFonts w:cs="Arial"/>
                <w:sz w:val="18"/>
                <w:szCs w:val="18"/>
                <w:lang w:val="en-US"/>
              </w:rPr>
              <w:t>-</w:t>
            </w:r>
          </w:p>
        </w:tc>
        <w:tc>
          <w:tcPr>
            <w:tcW w:w="1368" w:type="dxa"/>
            <w:vAlign w:val="bottom"/>
          </w:tcPr>
          <w:p w:rsidR="001C55C6" w:rsidRPr="005B2673" w:rsidRDefault="001C55C6" w:rsidP="001C55C6">
            <w:pPr>
              <w:spacing w:line="240" w:lineRule="auto"/>
              <w:ind w:right="-72"/>
              <w:jc w:val="right"/>
              <w:rPr>
                <w:rFonts w:cs="Arial"/>
                <w:sz w:val="18"/>
                <w:szCs w:val="18"/>
                <w:lang w:val="en-US"/>
              </w:rPr>
            </w:pPr>
            <w:r w:rsidRPr="005B2673">
              <w:rPr>
                <w:rFonts w:cs="Arial"/>
                <w:sz w:val="18"/>
                <w:szCs w:val="18"/>
                <w:lang w:val="en-US"/>
              </w:rPr>
              <w:t>-</w:t>
            </w:r>
          </w:p>
        </w:tc>
      </w:tr>
      <w:tr w:rsidR="001C55C6" w:rsidRPr="005B2673" w:rsidTr="003947E3">
        <w:tc>
          <w:tcPr>
            <w:tcW w:w="3996" w:type="dxa"/>
          </w:tcPr>
          <w:p w:rsidR="001C55C6" w:rsidRPr="005B2673" w:rsidRDefault="001C55C6" w:rsidP="001C55C6">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r w:rsidRPr="005B2673">
              <w:rPr>
                <w:rFonts w:cs="Arial"/>
                <w:sz w:val="18"/>
                <w:szCs w:val="18"/>
              </w:rPr>
              <w:t>Non-current borrowings</w:t>
            </w:r>
          </w:p>
        </w:tc>
        <w:tc>
          <w:tcPr>
            <w:tcW w:w="1368" w:type="dxa"/>
            <w:vAlign w:val="bottom"/>
          </w:tcPr>
          <w:p w:rsidR="001C55C6" w:rsidRPr="001C55C6" w:rsidRDefault="001C55C6" w:rsidP="001C55C6">
            <w:pPr>
              <w:pBdr>
                <w:bottom w:val="single" w:sz="4" w:space="1" w:color="auto"/>
              </w:pBdr>
              <w:spacing w:line="240" w:lineRule="auto"/>
              <w:ind w:right="-72"/>
              <w:jc w:val="right"/>
              <w:rPr>
                <w:rFonts w:cs="Arial"/>
                <w:sz w:val="18"/>
                <w:szCs w:val="18"/>
                <w:lang w:val="en-US"/>
              </w:rPr>
            </w:pPr>
            <w:r w:rsidRPr="001C55C6">
              <w:rPr>
                <w:rFonts w:cs="Arial"/>
                <w:sz w:val="18"/>
                <w:szCs w:val="18"/>
                <w:lang w:val="en-US"/>
              </w:rPr>
              <w:t>1,590,40</w:t>
            </w:r>
            <w:r w:rsidR="00484AE9">
              <w:rPr>
                <w:rFonts w:cs="Arial"/>
                <w:sz w:val="18"/>
                <w:szCs w:val="18"/>
                <w:lang w:val="en-US"/>
              </w:rPr>
              <w:t>2</w:t>
            </w:r>
          </w:p>
        </w:tc>
        <w:tc>
          <w:tcPr>
            <w:tcW w:w="1368" w:type="dxa"/>
            <w:vAlign w:val="bottom"/>
          </w:tcPr>
          <w:p w:rsidR="001C55C6" w:rsidRPr="005B2673" w:rsidRDefault="001C55C6" w:rsidP="001C55C6">
            <w:pPr>
              <w:pBdr>
                <w:bottom w:val="single" w:sz="4" w:space="1" w:color="auto"/>
              </w:pBdr>
              <w:spacing w:line="240" w:lineRule="auto"/>
              <w:ind w:right="-72"/>
              <w:jc w:val="right"/>
              <w:rPr>
                <w:rFonts w:cs="Arial"/>
                <w:sz w:val="18"/>
                <w:szCs w:val="18"/>
                <w:lang w:val="en-US"/>
              </w:rPr>
            </w:pPr>
            <w:r w:rsidRPr="005B2673">
              <w:rPr>
                <w:rFonts w:cs="Arial"/>
                <w:sz w:val="18"/>
                <w:szCs w:val="18"/>
                <w:lang w:val="en-US"/>
              </w:rPr>
              <w:t>1,451,816</w:t>
            </w:r>
          </w:p>
        </w:tc>
        <w:tc>
          <w:tcPr>
            <w:tcW w:w="1368" w:type="dxa"/>
            <w:vAlign w:val="bottom"/>
          </w:tcPr>
          <w:p w:rsidR="001C55C6" w:rsidRPr="005B2673" w:rsidRDefault="001C55C6" w:rsidP="001C55C6">
            <w:pPr>
              <w:pBdr>
                <w:bottom w:val="single" w:sz="4" w:space="1" w:color="auto"/>
              </w:pBdr>
              <w:spacing w:line="240" w:lineRule="auto"/>
              <w:ind w:right="-72"/>
              <w:jc w:val="right"/>
              <w:rPr>
                <w:rFonts w:cs="Arial"/>
                <w:sz w:val="18"/>
                <w:szCs w:val="18"/>
                <w:lang w:val="en-US"/>
              </w:rPr>
            </w:pPr>
            <w:r w:rsidRPr="005B2673">
              <w:rPr>
                <w:rFonts w:cs="Arial"/>
                <w:sz w:val="18"/>
                <w:szCs w:val="18"/>
                <w:lang w:val="en-US"/>
              </w:rPr>
              <w:t>-</w:t>
            </w:r>
          </w:p>
        </w:tc>
        <w:tc>
          <w:tcPr>
            <w:tcW w:w="1368" w:type="dxa"/>
            <w:vAlign w:val="bottom"/>
          </w:tcPr>
          <w:p w:rsidR="001C55C6" w:rsidRPr="005B2673" w:rsidRDefault="001C55C6" w:rsidP="001C55C6">
            <w:pPr>
              <w:pBdr>
                <w:bottom w:val="single" w:sz="4" w:space="1" w:color="auto"/>
              </w:pBdr>
              <w:spacing w:line="240" w:lineRule="auto"/>
              <w:ind w:right="-72"/>
              <w:jc w:val="right"/>
              <w:rPr>
                <w:rFonts w:cs="Arial"/>
                <w:sz w:val="18"/>
                <w:szCs w:val="18"/>
                <w:lang w:val="en-US"/>
              </w:rPr>
            </w:pPr>
            <w:r w:rsidRPr="005B2673">
              <w:rPr>
                <w:rFonts w:cs="Arial"/>
                <w:sz w:val="18"/>
                <w:szCs w:val="18"/>
                <w:lang w:val="en-US"/>
              </w:rPr>
              <w:t>-</w:t>
            </w:r>
          </w:p>
        </w:tc>
      </w:tr>
      <w:tr w:rsidR="001C55C6" w:rsidRPr="0054497F" w:rsidTr="003947E3">
        <w:tc>
          <w:tcPr>
            <w:tcW w:w="3996" w:type="dxa"/>
          </w:tcPr>
          <w:p w:rsidR="001C55C6" w:rsidRPr="0054497F" w:rsidRDefault="001C55C6" w:rsidP="001C55C6">
            <w:pPr>
              <w:tabs>
                <w:tab w:val="left" w:pos="1134"/>
                <w:tab w:val="left" w:pos="1276"/>
                <w:tab w:val="center" w:pos="3402"/>
                <w:tab w:val="center" w:pos="4536"/>
                <w:tab w:val="center" w:pos="5670"/>
                <w:tab w:val="center" w:pos="6804"/>
                <w:tab w:val="right" w:pos="7655"/>
              </w:tabs>
              <w:spacing w:line="240" w:lineRule="auto"/>
              <w:ind w:left="431"/>
              <w:rPr>
                <w:rFonts w:cs="Arial"/>
                <w:sz w:val="12"/>
                <w:szCs w:val="12"/>
                <w:u w:val="single"/>
              </w:rPr>
            </w:pPr>
          </w:p>
        </w:tc>
        <w:tc>
          <w:tcPr>
            <w:tcW w:w="1368" w:type="dxa"/>
            <w:shd w:val="clear" w:color="auto" w:fill="auto"/>
          </w:tcPr>
          <w:p w:rsidR="001C55C6" w:rsidRPr="0054497F" w:rsidRDefault="001C55C6" w:rsidP="001C55C6">
            <w:pPr>
              <w:spacing w:line="240" w:lineRule="auto"/>
              <w:ind w:right="-72"/>
              <w:jc w:val="right"/>
              <w:rPr>
                <w:rFonts w:cs="Arial"/>
                <w:sz w:val="12"/>
                <w:szCs w:val="12"/>
                <w:lang w:val="en-US"/>
              </w:rPr>
            </w:pPr>
          </w:p>
        </w:tc>
        <w:tc>
          <w:tcPr>
            <w:tcW w:w="1368" w:type="dxa"/>
          </w:tcPr>
          <w:p w:rsidR="001C55C6" w:rsidRPr="0054497F" w:rsidRDefault="001C55C6" w:rsidP="001C55C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1C55C6" w:rsidRPr="0054497F" w:rsidRDefault="001C55C6" w:rsidP="001C55C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1C55C6" w:rsidRPr="0054497F" w:rsidRDefault="001C55C6" w:rsidP="001C55C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C55C6" w:rsidRPr="005B2673" w:rsidTr="003947E3">
        <w:tc>
          <w:tcPr>
            <w:tcW w:w="3996" w:type="dxa"/>
          </w:tcPr>
          <w:p w:rsidR="001C55C6" w:rsidRPr="005B2673" w:rsidRDefault="001C55C6" w:rsidP="001C55C6">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1368" w:type="dxa"/>
            <w:vAlign w:val="bottom"/>
          </w:tcPr>
          <w:p w:rsidR="001C55C6" w:rsidRPr="005B2673" w:rsidRDefault="001C55C6" w:rsidP="001C55C6">
            <w:pPr>
              <w:pBdr>
                <w:bottom w:val="double" w:sz="4" w:space="1" w:color="auto"/>
              </w:pBdr>
              <w:spacing w:line="240" w:lineRule="auto"/>
              <w:ind w:right="-72"/>
              <w:jc w:val="right"/>
              <w:rPr>
                <w:rFonts w:cs="Arial"/>
                <w:sz w:val="18"/>
                <w:szCs w:val="18"/>
                <w:lang w:val="en-US"/>
              </w:rPr>
            </w:pPr>
            <w:r>
              <w:rPr>
                <w:rFonts w:cs="Arial"/>
                <w:sz w:val="18"/>
                <w:szCs w:val="18"/>
                <w:lang w:val="en-US"/>
              </w:rPr>
              <w:t>1,730,568</w:t>
            </w:r>
          </w:p>
        </w:tc>
        <w:tc>
          <w:tcPr>
            <w:tcW w:w="1368" w:type="dxa"/>
            <w:vAlign w:val="bottom"/>
          </w:tcPr>
          <w:p w:rsidR="001C55C6" w:rsidRPr="005B2673" w:rsidRDefault="001C55C6" w:rsidP="001C55C6">
            <w:pPr>
              <w:pBdr>
                <w:bottom w:val="double" w:sz="4" w:space="1" w:color="auto"/>
              </w:pBdr>
              <w:spacing w:line="240" w:lineRule="auto"/>
              <w:ind w:right="-72"/>
              <w:jc w:val="right"/>
              <w:rPr>
                <w:rFonts w:cs="Arial"/>
                <w:sz w:val="18"/>
                <w:szCs w:val="18"/>
                <w:lang w:val="en-US"/>
              </w:rPr>
            </w:pPr>
            <w:r w:rsidRPr="005B2673">
              <w:rPr>
                <w:rFonts w:cs="Arial"/>
                <w:sz w:val="18"/>
                <w:szCs w:val="18"/>
                <w:lang w:val="en-US"/>
              </w:rPr>
              <w:t>1,562,893</w:t>
            </w:r>
          </w:p>
        </w:tc>
        <w:tc>
          <w:tcPr>
            <w:tcW w:w="1368" w:type="dxa"/>
            <w:vAlign w:val="bottom"/>
          </w:tcPr>
          <w:p w:rsidR="001C55C6" w:rsidRPr="005B2673" w:rsidRDefault="001C55C6" w:rsidP="001C55C6">
            <w:pPr>
              <w:pBdr>
                <w:bottom w:val="double" w:sz="4" w:space="1" w:color="auto"/>
              </w:pBdr>
              <w:spacing w:line="240" w:lineRule="auto"/>
              <w:ind w:right="-72"/>
              <w:jc w:val="right"/>
              <w:rPr>
                <w:rFonts w:cs="Arial"/>
                <w:sz w:val="18"/>
                <w:szCs w:val="18"/>
                <w:lang w:val="en-US"/>
              </w:rPr>
            </w:pPr>
            <w:r w:rsidRPr="005B2673">
              <w:rPr>
                <w:rFonts w:cs="Arial"/>
                <w:sz w:val="18"/>
                <w:szCs w:val="18"/>
                <w:lang w:val="en-US"/>
              </w:rPr>
              <w:t>-</w:t>
            </w:r>
          </w:p>
        </w:tc>
        <w:tc>
          <w:tcPr>
            <w:tcW w:w="1368" w:type="dxa"/>
            <w:vAlign w:val="bottom"/>
          </w:tcPr>
          <w:p w:rsidR="001C55C6" w:rsidRPr="005B2673" w:rsidRDefault="001C55C6" w:rsidP="001C55C6">
            <w:pPr>
              <w:pBdr>
                <w:bottom w:val="double" w:sz="4" w:space="1" w:color="auto"/>
              </w:pBdr>
              <w:spacing w:line="240" w:lineRule="auto"/>
              <w:ind w:right="-72"/>
              <w:jc w:val="right"/>
              <w:rPr>
                <w:rFonts w:cs="Arial"/>
                <w:sz w:val="18"/>
                <w:szCs w:val="18"/>
                <w:lang w:val="en-US"/>
              </w:rPr>
            </w:pPr>
            <w:r w:rsidRPr="005B2673">
              <w:rPr>
                <w:rFonts w:cs="Arial"/>
                <w:sz w:val="18"/>
                <w:szCs w:val="18"/>
                <w:lang w:val="en-US"/>
              </w:rPr>
              <w:t>-</w:t>
            </w:r>
          </w:p>
        </w:tc>
      </w:tr>
    </w:tbl>
    <w:p w:rsidR="00762164" w:rsidRPr="005B2673" w:rsidRDefault="00762164" w:rsidP="00622661">
      <w:pPr>
        <w:autoSpaceDE w:val="0"/>
        <w:autoSpaceDN w:val="0"/>
        <w:adjustRightInd w:val="0"/>
        <w:spacing w:line="240" w:lineRule="auto"/>
        <w:ind w:left="540"/>
        <w:rPr>
          <w:rFonts w:cs="Arial"/>
          <w:b/>
          <w:bCs/>
          <w:sz w:val="18"/>
          <w:szCs w:val="22"/>
          <w:lang w:bidi="th-TH"/>
        </w:rPr>
      </w:pPr>
    </w:p>
    <w:p w:rsidR="000139B8" w:rsidRDefault="000139B8">
      <w:pPr>
        <w:spacing w:line="240" w:lineRule="auto"/>
        <w:rPr>
          <w:rFonts w:cs="Arial"/>
          <w:sz w:val="18"/>
          <w:szCs w:val="18"/>
        </w:rPr>
      </w:pPr>
      <w:r>
        <w:rPr>
          <w:rFonts w:cs="Arial"/>
          <w:sz w:val="18"/>
          <w:szCs w:val="18"/>
        </w:rPr>
        <w:br w:type="page"/>
      </w:r>
    </w:p>
    <w:p w:rsidR="000139B8" w:rsidRDefault="000139B8" w:rsidP="000139B8">
      <w:pPr>
        <w:tabs>
          <w:tab w:val="left" w:pos="540"/>
        </w:tabs>
        <w:spacing w:line="240" w:lineRule="auto"/>
        <w:ind w:left="540" w:hanging="540"/>
        <w:jc w:val="thaiDistribute"/>
        <w:rPr>
          <w:rFonts w:eastAsia="Angsana New" w:cs="Arial"/>
          <w:b/>
          <w:bCs/>
          <w:sz w:val="18"/>
          <w:szCs w:val="18"/>
        </w:rPr>
      </w:pPr>
    </w:p>
    <w:p w:rsidR="000139B8" w:rsidRDefault="000139B8" w:rsidP="000139B8">
      <w:pPr>
        <w:tabs>
          <w:tab w:val="left" w:pos="540"/>
        </w:tabs>
        <w:spacing w:line="240" w:lineRule="auto"/>
        <w:ind w:left="540" w:hanging="540"/>
        <w:jc w:val="thaiDistribute"/>
        <w:rPr>
          <w:rFonts w:eastAsia="Angsana New" w:cs="Arial"/>
          <w:b/>
          <w:bCs/>
          <w:sz w:val="18"/>
          <w:szCs w:val="18"/>
        </w:rPr>
      </w:pPr>
    </w:p>
    <w:p w:rsidR="000139B8" w:rsidRPr="00530BD1" w:rsidRDefault="000139B8" w:rsidP="000139B8">
      <w:pPr>
        <w:tabs>
          <w:tab w:val="left" w:pos="540"/>
        </w:tabs>
        <w:spacing w:line="240" w:lineRule="auto"/>
        <w:ind w:left="540" w:hanging="540"/>
        <w:jc w:val="thaiDistribute"/>
        <w:rPr>
          <w:rFonts w:cs="Arial"/>
          <w:sz w:val="18"/>
          <w:szCs w:val="18"/>
        </w:rPr>
      </w:pPr>
      <w:r w:rsidRPr="005B2673">
        <w:rPr>
          <w:rFonts w:eastAsia="Angsana New" w:cs="Arial"/>
          <w:b/>
          <w:bCs/>
          <w:sz w:val="18"/>
          <w:szCs w:val="18"/>
        </w:rPr>
        <w:t>2</w:t>
      </w:r>
      <w:r>
        <w:rPr>
          <w:rFonts w:eastAsia="Angsana New" w:cs="Arial"/>
          <w:b/>
          <w:bCs/>
          <w:sz w:val="18"/>
          <w:szCs w:val="18"/>
        </w:rPr>
        <w:t>2</w:t>
      </w:r>
      <w:r w:rsidRPr="005B2673">
        <w:rPr>
          <w:rFonts w:eastAsia="Angsana New" w:cs="Arial"/>
          <w:b/>
          <w:bCs/>
          <w:sz w:val="18"/>
          <w:szCs w:val="18"/>
        </w:rPr>
        <w:tab/>
      </w:r>
      <w:r w:rsidRPr="005B2673">
        <w:rPr>
          <w:rFonts w:cs="Arial"/>
          <w:b/>
          <w:bCs/>
          <w:sz w:val="18"/>
          <w:szCs w:val="18"/>
        </w:rPr>
        <w:t>Borrowings</w:t>
      </w:r>
      <w:r w:rsidRPr="00530BD1">
        <w:rPr>
          <w:rFonts w:cs="Arial"/>
          <w:sz w:val="18"/>
          <w:szCs w:val="18"/>
        </w:rPr>
        <w:t xml:space="preserve"> (Cont’d)</w:t>
      </w:r>
    </w:p>
    <w:p w:rsidR="000139B8" w:rsidRDefault="000139B8" w:rsidP="00622661">
      <w:pPr>
        <w:autoSpaceDE w:val="0"/>
        <w:autoSpaceDN w:val="0"/>
        <w:adjustRightInd w:val="0"/>
        <w:spacing w:line="240" w:lineRule="auto"/>
        <w:ind w:left="540"/>
        <w:rPr>
          <w:rFonts w:cs="Arial"/>
          <w:sz w:val="18"/>
          <w:szCs w:val="18"/>
        </w:rPr>
      </w:pPr>
    </w:p>
    <w:p w:rsidR="000139B8" w:rsidRDefault="000139B8" w:rsidP="00622661">
      <w:pPr>
        <w:autoSpaceDE w:val="0"/>
        <w:autoSpaceDN w:val="0"/>
        <w:adjustRightInd w:val="0"/>
        <w:spacing w:line="240" w:lineRule="auto"/>
        <w:ind w:left="540"/>
        <w:rPr>
          <w:rFonts w:cs="Arial"/>
          <w:sz w:val="18"/>
          <w:szCs w:val="18"/>
        </w:rPr>
      </w:pPr>
    </w:p>
    <w:p w:rsidR="00BF0F4A" w:rsidRPr="005B2673" w:rsidRDefault="003D5C86" w:rsidP="00622661">
      <w:pPr>
        <w:autoSpaceDE w:val="0"/>
        <w:autoSpaceDN w:val="0"/>
        <w:adjustRightInd w:val="0"/>
        <w:spacing w:line="240" w:lineRule="auto"/>
        <w:ind w:left="540"/>
        <w:rPr>
          <w:rFonts w:cs="Arial"/>
          <w:sz w:val="18"/>
          <w:szCs w:val="18"/>
        </w:rPr>
      </w:pPr>
      <w:r>
        <w:rPr>
          <w:rFonts w:cs="Arial"/>
          <w:sz w:val="18"/>
          <w:szCs w:val="18"/>
        </w:rPr>
        <w:t>The m</w:t>
      </w:r>
      <w:r w:rsidR="00BF0F4A" w:rsidRPr="005B2673">
        <w:rPr>
          <w:rFonts w:cs="Arial"/>
          <w:sz w:val="18"/>
          <w:szCs w:val="18"/>
        </w:rPr>
        <w:t>ovements of long-term borrowings from financial institutions are as follows:</w:t>
      </w:r>
    </w:p>
    <w:p w:rsidR="00BF0F4A" w:rsidRPr="005B2673" w:rsidRDefault="00BF0F4A" w:rsidP="00622661">
      <w:pPr>
        <w:autoSpaceDE w:val="0"/>
        <w:autoSpaceDN w:val="0"/>
        <w:adjustRightInd w:val="0"/>
        <w:spacing w:line="240" w:lineRule="auto"/>
        <w:ind w:left="540"/>
        <w:rPr>
          <w:rFonts w:cs="Arial"/>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BF0F4A" w:rsidRPr="005B2673" w:rsidTr="003947E3">
        <w:tc>
          <w:tcPr>
            <w:tcW w:w="3996" w:type="dxa"/>
          </w:tcPr>
          <w:p w:rsidR="00BF0F4A" w:rsidRPr="005B2673" w:rsidRDefault="00BF0F4A" w:rsidP="00622661">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2736" w:type="dxa"/>
            <w:gridSpan w:val="2"/>
            <w:vAlign w:val="bottom"/>
          </w:tcPr>
          <w:p w:rsidR="00BF0F4A" w:rsidRPr="005B2673" w:rsidRDefault="00BF0F4A"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BF0F4A" w:rsidRPr="005B2673" w:rsidRDefault="00BF0F4A"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736" w:type="dxa"/>
            <w:gridSpan w:val="2"/>
            <w:vAlign w:val="bottom"/>
          </w:tcPr>
          <w:p w:rsidR="00BF0F4A" w:rsidRPr="005B2673" w:rsidRDefault="00BF0F4A"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BF0F4A" w:rsidRPr="005B2673" w:rsidRDefault="00BF0F4A"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BF0F4A" w:rsidRPr="005B2673" w:rsidTr="003947E3">
        <w:tc>
          <w:tcPr>
            <w:tcW w:w="3996" w:type="dxa"/>
          </w:tcPr>
          <w:p w:rsidR="00BF0F4A" w:rsidRPr="005B2673" w:rsidRDefault="00BF0F4A" w:rsidP="00622661">
            <w:pPr>
              <w:tabs>
                <w:tab w:val="left" w:pos="1134"/>
                <w:tab w:val="left" w:pos="1276"/>
                <w:tab w:val="center" w:pos="3402"/>
                <w:tab w:val="center" w:pos="4536"/>
                <w:tab w:val="center" w:pos="5670"/>
                <w:tab w:val="center" w:pos="6804"/>
                <w:tab w:val="right" w:pos="7655"/>
              </w:tabs>
              <w:spacing w:line="240" w:lineRule="auto"/>
              <w:ind w:left="429"/>
              <w:rPr>
                <w:rFonts w:cs="Arial"/>
                <w:b/>
                <w:bCs/>
                <w:spacing w:val="-2"/>
                <w:sz w:val="18"/>
                <w:szCs w:val="18"/>
              </w:rPr>
            </w:pPr>
          </w:p>
        </w:tc>
        <w:tc>
          <w:tcPr>
            <w:tcW w:w="1368" w:type="dxa"/>
            <w:shd w:val="clear" w:color="auto" w:fill="auto"/>
            <w:vAlign w:val="bottom"/>
          </w:tcPr>
          <w:p w:rsidR="00BF0F4A" w:rsidRPr="005B2673" w:rsidRDefault="00BF0F4A" w:rsidP="00350129">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BF0F4A" w:rsidRPr="005B2673" w:rsidRDefault="00BF0F4A" w:rsidP="00350129">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68" w:type="dxa"/>
            <w:vAlign w:val="bottom"/>
          </w:tcPr>
          <w:p w:rsidR="00BF0F4A" w:rsidRPr="005B2673" w:rsidRDefault="00BF0F4A" w:rsidP="00350129">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BF0F4A" w:rsidRPr="005B2673" w:rsidRDefault="00BF0F4A" w:rsidP="00350129">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BF0F4A" w:rsidRPr="005B2673" w:rsidTr="003947E3">
        <w:tc>
          <w:tcPr>
            <w:tcW w:w="3996" w:type="dxa"/>
          </w:tcPr>
          <w:p w:rsidR="00BF0F4A" w:rsidRPr="005B2673" w:rsidRDefault="00BF0F4A" w:rsidP="00622661">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1368" w:type="dxa"/>
            <w:shd w:val="clear" w:color="auto" w:fill="auto"/>
          </w:tcPr>
          <w:p w:rsidR="00BF0F4A" w:rsidRPr="005B2673" w:rsidRDefault="00BF0F4A" w:rsidP="0035012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BF0F4A" w:rsidRPr="005B2673" w:rsidRDefault="00BF0F4A" w:rsidP="0035012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BF0F4A" w:rsidRPr="005B2673" w:rsidRDefault="00BF0F4A" w:rsidP="0035012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BF0F4A" w:rsidRPr="005B2673" w:rsidRDefault="00BF0F4A" w:rsidP="0035012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BF0F4A" w:rsidRPr="005B2673" w:rsidTr="003947E3">
        <w:tc>
          <w:tcPr>
            <w:tcW w:w="3996" w:type="dxa"/>
          </w:tcPr>
          <w:p w:rsidR="00BF0F4A" w:rsidRPr="005B2673" w:rsidRDefault="00BF0F4A" w:rsidP="00622661">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1368" w:type="dxa"/>
            <w:shd w:val="clear" w:color="auto" w:fill="auto"/>
          </w:tcPr>
          <w:p w:rsidR="00BF0F4A" w:rsidRPr="005B2673" w:rsidRDefault="00BF0F4A" w:rsidP="0035012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BF0F4A" w:rsidRPr="005B2673" w:rsidRDefault="00BF0F4A" w:rsidP="0035012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BF0F4A" w:rsidRPr="005B2673" w:rsidRDefault="00BF0F4A" w:rsidP="0035012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BF0F4A" w:rsidRPr="005B2673" w:rsidRDefault="00BF0F4A" w:rsidP="0035012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8447B" w:rsidRPr="005B2673" w:rsidTr="003947E3">
        <w:tc>
          <w:tcPr>
            <w:tcW w:w="3996" w:type="dxa"/>
            <w:vAlign w:val="bottom"/>
          </w:tcPr>
          <w:p w:rsidR="0028447B" w:rsidRPr="005B2673" w:rsidRDefault="0028447B" w:rsidP="00622661">
            <w:pPr>
              <w:pStyle w:val="Heading8"/>
              <w:keepNext w:val="0"/>
              <w:spacing w:line="240" w:lineRule="auto"/>
              <w:ind w:left="429"/>
              <w:rPr>
                <w:rFonts w:ascii="Arial" w:hAnsi="Arial" w:cs="Arial"/>
                <w:b w:val="0"/>
                <w:bCs w:val="0"/>
                <w:sz w:val="18"/>
                <w:szCs w:val="18"/>
              </w:rPr>
            </w:pPr>
            <w:r w:rsidRPr="005B2673">
              <w:rPr>
                <w:rFonts w:ascii="Arial" w:hAnsi="Arial" w:cs="Arial"/>
                <w:b w:val="0"/>
                <w:bCs w:val="0"/>
                <w:sz w:val="18"/>
                <w:szCs w:val="18"/>
              </w:rPr>
              <w:t>At 1 January</w:t>
            </w:r>
          </w:p>
        </w:tc>
        <w:tc>
          <w:tcPr>
            <w:tcW w:w="1368" w:type="dxa"/>
            <w:vAlign w:val="bottom"/>
          </w:tcPr>
          <w:p w:rsidR="0028447B" w:rsidRPr="005B2673" w:rsidRDefault="0028447B" w:rsidP="0028447B">
            <w:pPr>
              <w:spacing w:line="240" w:lineRule="auto"/>
              <w:ind w:right="-72"/>
              <w:jc w:val="right"/>
              <w:rPr>
                <w:rFonts w:cs="Arial"/>
                <w:sz w:val="18"/>
                <w:szCs w:val="18"/>
              </w:rPr>
            </w:pPr>
            <w:r w:rsidRPr="0028447B">
              <w:rPr>
                <w:rFonts w:cs="Arial"/>
                <w:sz w:val="18"/>
                <w:szCs w:val="18"/>
              </w:rPr>
              <w:t>1,562,893</w:t>
            </w:r>
          </w:p>
        </w:tc>
        <w:tc>
          <w:tcPr>
            <w:tcW w:w="1368" w:type="dxa"/>
            <w:vAlign w:val="bottom"/>
          </w:tcPr>
          <w:p w:rsidR="0028447B" w:rsidRPr="005B2673" w:rsidRDefault="0028447B" w:rsidP="0028447B">
            <w:pPr>
              <w:spacing w:line="240" w:lineRule="auto"/>
              <w:ind w:right="-72"/>
              <w:jc w:val="right"/>
              <w:rPr>
                <w:rFonts w:cs="Arial"/>
                <w:sz w:val="18"/>
                <w:szCs w:val="18"/>
              </w:rPr>
            </w:pPr>
            <w:r w:rsidRPr="005B2673">
              <w:rPr>
                <w:rFonts w:cs="Arial"/>
                <w:sz w:val="18"/>
                <w:szCs w:val="18"/>
              </w:rPr>
              <w:t>1,205,020</w:t>
            </w:r>
          </w:p>
        </w:tc>
        <w:tc>
          <w:tcPr>
            <w:tcW w:w="1368" w:type="dxa"/>
            <w:vAlign w:val="bottom"/>
          </w:tcPr>
          <w:p w:rsidR="0028447B" w:rsidRPr="005B2673" w:rsidRDefault="0028447B" w:rsidP="0028447B">
            <w:pPr>
              <w:spacing w:line="240" w:lineRule="auto"/>
              <w:ind w:right="-72"/>
              <w:jc w:val="right"/>
              <w:rPr>
                <w:rFonts w:cs="Arial"/>
                <w:sz w:val="18"/>
                <w:szCs w:val="18"/>
              </w:rPr>
            </w:pPr>
            <w:r w:rsidRPr="005B2673">
              <w:rPr>
                <w:rFonts w:cs="Arial"/>
                <w:sz w:val="18"/>
                <w:szCs w:val="18"/>
              </w:rPr>
              <w:t>-</w:t>
            </w:r>
          </w:p>
        </w:tc>
        <w:tc>
          <w:tcPr>
            <w:tcW w:w="1368" w:type="dxa"/>
            <w:vAlign w:val="bottom"/>
          </w:tcPr>
          <w:p w:rsidR="0028447B" w:rsidRPr="005B2673" w:rsidRDefault="0028447B" w:rsidP="0028447B">
            <w:pPr>
              <w:spacing w:line="240" w:lineRule="auto"/>
              <w:ind w:right="-72"/>
              <w:jc w:val="right"/>
              <w:rPr>
                <w:rFonts w:cs="Arial"/>
                <w:sz w:val="18"/>
                <w:szCs w:val="18"/>
              </w:rPr>
            </w:pPr>
            <w:r w:rsidRPr="005B2673">
              <w:rPr>
                <w:rFonts w:cs="Arial"/>
                <w:sz w:val="18"/>
                <w:szCs w:val="18"/>
              </w:rPr>
              <w:t>-</w:t>
            </w:r>
          </w:p>
        </w:tc>
      </w:tr>
      <w:tr w:rsidR="0028447B" w:rsidRPr="005B2673" w:rsidTr="003947E3">
        <w:tc>
          <w:tcPr>
            <w:tcW w:w="3996" w:type="dxa"/>
            <w:vAlign w:val="bottom"/>
          </w:tcPr>
          <w:p w:rsidR="0028447B" w:rsidRPr="005B2673" w:rsidRDefault="0028447B" w:rsidP="00622661">
            <w:pPr>
              <w:pStyle w:val="Heading8"/>
              <w:keepNext w:val="0"/>
              <w:spacing w:line="240" w:lineRule="auto"/>
              <w:ind w:left="429"/>
              <w:rPr>
                <w:rFonts w:ascii="Arial" w:hAnsi="Arial" w:cs="Arial"/>
                <w:b w:val="0"/>
                <w:bCs w:val="0"/>
                <w:sz w:val="18"/>
                <w:szCs w:val="18"/>
              </w:rPr>
            </w:pPr>
            <w:r w:rsidRPr="005B2673">
              <w:rPr>
                <w:rFonts w:ascii="Arial" w:hAnsi="Arial" w:cs="Arial"/>
                <w:b w:val="0"/>
                <w:bCs w:val="0"/>
                <w:sz w:val="18"/>
                <w:szCs w:val="18"/>
              </w:rPr>
              <w:t>Additional borrowing:</w:t>
            </w:r>
          </w:p>
        </w:tc>
        <w:tc>
          <w:tcPr>
            <w:tcW w:w="1368" w:type="dxa"/>
            <w:vAlign w:val="bottom"/>
          </w:tcPr>
          <w:p w:rsidR="0028447B" w:rsidRPr="005B2673" w:rsidRDefault="0028447B" w:rsidP="0028447B">
            <w:pPr>
              <w:spacing w:line="240" w:lineRule="auto"/>
              <w:ind w:right="-72"/>
              <w:jc w:val="right"/>
              <w:rPr>
                <w:rFonts w:cs="Arial"/>
                <w:sz w:val="18"/>
                <w:szCs w:val="18"/>
              </w:rPr>
            </w:pPr>
          </w:p>
        </w:tc>
        <w:tc>
          <w:tcPr>
            <w:tcW w:w="1368" w:type="dxa"/>
            <w:vAlign w:val="bottom"/>
          </w:tcPr>
          <w:p w:rsidR="0028447B" w:rsidRPr="005B2673" w:rsidRDefault="0028447B" w:rsidP="0028447B">
            <w:pPr>
              <w:spacing w:line="240" w:lineRule="auto"/>
              <w:ind w:right="-72"/>
              <w:jc w:val="right"/>
              <w:rPr>
                <w:rFonts w:cs="Arial"/>
                <w:sz w:val="18"/>
                <w:szCs w:val="18"/>
              </w:rPr>
            </w:pPr>
          </w:p>
        </w:tc>
        <w:tc>
          <w:tcPr>
            <w:tcW w:w="1368" w:type="dxa"/>
            <w:vAlign w:val="bottom"/>
          </w:tcPr>
          <w:p w:rsidR="0028447B" w:rsidRPr="005B2673" w:rsidRDefault="0028447B" w:rsidP="0028447B">
            <w:pPr>
              <w:spacing w:line="240" w:lineRule="auto"/>
              <w:ind w:right="-72"/>
              <w:jc w:val="right"/>
              <w:rPr>
                <w:rFonts w:cs="Arial"/>
                <w:sz w:val="18"/>
                <w:szCs w:val="18"/>
              </w:rPr>
            </w:pPr>
          </w:p>
        </w:tc>
        <w:tc>
          <w:tcPr>
            <w:tcW w:w="1368" w:type="dxa"/>
            <w:vAlign w:val="bottom"/>
          </w:tcPr>
          <w:p w:rsidR="0028447B" w:rsidRPr="005B2673" w:rsidRDefault="0028447B" w:rsidP="0028447B">
            <w:pPr>
              <w:spacing w:line="240" w:lineRule="auto"/>
              <w:ind w:right="-72"/>
              <w:jc w:val="right"/>
              <w:rPr>
                <w:rFonts w:cs="Arial"/>
                <w:sz w:val="18"/>
                <w:szCs w:val="18"/>
              </w:rPr>
            </w:pPr>
          </w:p>
        </w:tc>
      </w:tr>
      <w:tr w:rsidR="0028447B" w:rsidRPr="005B2673" w:rsidTr="003947E3">
        <w:tc>
          <w:tcPr>
            <w:tcW w:w="3996" w:type="dxa"/>
            <w:vAlign w:val="bottom"/>
          </w:tcPr>
          <w:p w:rsidR="0028447B" w:rsidRPr="005B2673" w:rsidRDefault="0028447B" w:rsidP="00622661">
            <w:pPr>
              <w:pStyle w:val="Heading8"/>
              <w:keepNext w:val="0"/>
              <w:spacing w:line="240" w:lineRule="auto"/>
              <w:ind w:left="429"/>
              <w:rPr>
                <w:rFonts w:ascii="Arial" w:hAnsi="Arial" w:cs="Arial"/>
                <w:b w:val="0"/>
                <w:bCs w:val="0"/>
                <w:sz w:val="18"/>
                <w:szCs w:val="18"/>
              </w:rPr>
            </w:pPr>
            <w:r w:rsidRPr="005B2673">
              <w:rPr>
                <w:rFonts w:ascii="Arial" w:hAnsi="Arial" w:cs="Arial"/>
                <w:b w:val="0"/>
                <w:bCs w:val="0"/>
                <w:sz w:val="18"/>
                <w:szCs w:val="18"/>
              </w:rPr>
              <w:t xml:space="preserve">   - Additions net of</w:t>
            </w:r>
          </w:p>
        </w:tc>
        <w:tc>
          <w:tcPr>
            <w:tcW w:w="1368" w:type="dxa"/>
            <w:vAlign w:val="bottom"/>
          </w:tcPr>
          <w:p w:rsidR="0028447B" w:rsidRPr="0028447B" w:rsidRDefault="0028447B" w:rsidP="0028447B">
            <w:pPr>
              <w:spacing w:line="240" w:lineRule="auto"/>
              <w:ind w:right="-72"/>
              <w:jc w:val="right"/>
              <w:rPr>
                <w:rFonts w:cs="Arial"/>
                <w:sz w:val="18"/>
                <w:szCs w:val="18"/>
                <w:cs/>
              </w:rPr>
            </w:pPr>
          </w:p>
        </w:tc>
        <w:tc>
          <w:tcPr>
            <w:tcW w:w="1368" w:type="dxa"/>
            <w:vAlign w:val="bottom"/>
          </w:tcPr>
          <w:p w:rsidR="0028447B" w:rsidRPr="005B2673" w:rsidRDefault="0028447B" w:rsidP="0028447B">
            <w:pPr>
              <w:spacing w:line="240" w:lineRule="auto"/>
              <w:ind w:right="-72"/>
              <w:jc w:val="right"/>
              <w:rPr>
                <w:rFonts w:cs="Arial"/>
                <w:sz w:val="18"/>
                <w:szCs w:val="18"/>
                <w:cs/>
                <w:lang w:val="en-US"/>
              </w:rPr>
            </w:pPr>
          </w:p>
        </w:tc>
        <w:tc>
          <w:tcPr>
            <w:tcW w:w="1368" w:type="dxa"/>
            <w:vAlign w:val="bottom"/>
          </w:tcPr>
          <w:p w:rsidR="0028447B" w:rsidRPr="005B2673" w:rsidRDefault="0028447B" w:rsidP="0028447B">
            <w:pPr>
              <w:spacing w:line="240" w:lineRule="auto"/>
              <w:ind w:right="-72"/>
              <w:jc w:val="right"/>
              <w:rPr>
                <w:rFonts w:cs="Arial"/>
                <w:sz w:val="18"/>
                <w:szCs w:val="18"/>
              </w:rPr>
            </w:pPr>
          </w:p>
        </w:tc>
        <w:tc>
          <w:tcPr>
            <w:tcW w:w="1368" w:type="dxa"/>
            <w:vAlign w:val="bottom"/>
          </w:tcPr>
          <w:p w:rsidR="0028447B" w:rsidRPr="005B2673" w:rsidRDefault="0028447B" w:rsidP="0028447B">
            <w:pPr>
              <w:spacing w:line="240" w:lineRule="auto"/>
              <w:ind w:right="-72"/>
              <w:jc w:val="right"/>
              <w:rPr>
                <w:rFonts w:cs="Arial"/>
                <w:sz w:val="18"/>
                <w:szCs w:val="18"/>
              </w:rPr>
            </w:pPr>
          </w:p>
        </w:tc>
      </w:tr>
      <w:tr w:rsidR="0028447B" w:rsidRPr="005B2673" w:rsidTr="003947E3">
        <w:tc>
          <w:tcPr>
            <w:tcW w:w="3996" w:type="dxa"/>
            <w:vAlign w:val="bottom"/>
          </w:tcPr>
          <w:p w:rsidR="0028447B" w:rsidRPr="005B2673" w:rsidRDefault="0028447B" w:rsidP="00622661">
            <w:pPr>
              <w:pStyle w:val="Heading8"/>
              <w:keepNext w:val="0"/>
              <w:spacing w:line="240" w:lineRule="auto"/>
              <w:ind w:left="429" w:right="-163"/>
              <w:rPr>
                <w:rFonts w:ascii="Arial" w:hAnsi="Arial" w:cs="Arial"/>
                <w:b w:val="0"/>
                <w:bCs w:val="0"/>
                <w:sz w:val="18"/>
                <w:szCs w:val="18"/>
              </w:rPr>
            </w:pPr>
            <w:r w:rsidRPr="005B2673">
              <w:rPr>
                <w:rFonts w:ascii="Arial" w:hAnsi="Arial" w:cs="Arial"/>
                <w:b w:val="0"/>
                <w:bCs w:val="0"/>
                <w:sz w:val="18"/>
                <w:szCs w:val="18"/>
              </w:rPr>
              <w:t xml:space="preserve">        debt issuance costs</w:t>
            </w:r>
          </w:p>
        </w:tc>
        <w:tc>
          <w:tcPr>
            <w:tcW w:w="1368" w:type="dxa"/>
            <w:vAlign w:val="bottom"/>
          </w:tcPr>
          <w:p w:rsidR="0028447B" w:rsidRPr="0028447B" w:rsidRDefault="0028447B" w:rsidP="0028447B">
            <w:pPr>
              <w:spacing w:line="240" w:lineRule="auto"/>
              <w:ind w:right="-72"/>
              <w:jc w:val="right"/>
              <w:rPr>
                <w:rFonts w:cs="Arial"/>
                <w:sz w:val="18"/>
                <w:szCs w:val="18"/>
                <w:cs/>
              </w:rPr>
            </w:pPr>
            <w:r w:rsidRPr="0028447B">
              <w:rPr>
                <w:rFonts w:cs="Arial"/>
                <w:sz w:val="18"/>
                <w:szCs w:val="18"/>
              </w:rPr>
              <w:t>287,446</w:t>
            </w:r>
          </w:p>
        </w:tc>
        <w:tc>
          <w:tcPr>
            <w:tcW w:w="1368" w:type="dxa"/>
            <w:vAlign w:val="bottom"/>
          </w:tcPr>
          <w:p w:rsidR="0028447B" w:rsidRPr="005B2673" w:rsidRDefault="0028447B" w:rsidP="0028447B">
            <w:pPr>
              <w:spacing w:line="240" w:lineRule="auto"/>
              <w:ind w:right="-72"/>
              <w:jc w:val="right"/>
              <w:rPr>
                <w:rFonts w:cs="Arial"/>
                <w:sz w:val="18"/>
                <w:szCs w:val="18"/>
                <w:cs/>
                <w:lang w:val="en-US"/>
              </w:rPr>
            </w:pPr>
            <w:r w:rsidRPr="005B2673">
              <w:rPr>
                <w:rFonts w:cs="Arial"/>
                <w:sz w:val="18"/>
                <w:szCs w:val="18"/>
                <w:lang w:val="en-US"/>
              </w:rPr>
              <w:t>793,620</w:t>
            </w:r>
          </w:p>
        </w:tc>
        <w:tc>
          <w:tcPr>
            <w:tcW w:w="1368" w:type="dxa"/>
            <w:vAlign w:val="bottom"/>
          </w:tcPr>
          <w:p w:rsidR="0028447B" w:rsidRPr="005B2673" w:rsidRDefault="0028447B" w:rsidP="0028447B">
            <w:pPr>
              <w:spacing w:line="240" w:lineRule="auto"/>
              <w:ind w:right="-72"/>
              <w:jc w:val="right"/>
              <w:rPr>
                <w:rFonts w:cs="Arial"/>
                <w:sz w:val="18"/>
                <w:szCs w:val="18"/>
              </w:rPr>
            </w:pPr>
            <w:r w:rsidRPr="005B2673">
              <w:rPr>
                <w:rFonts w:cs="Arial"/>
                <w:sz w:val="18"/>
                <w:szCs w:val="18"/>
              </w:rPr>
              <w:t>-</w:t>
            </w:r>
          </w:p>
        </w:tc>
        <w:tc>
          <w:tcPr>
            <w:tcW w:w="1368" w:type="dxa"/>
            <w:vAlign w:val="bottom"/>
          </w:tcPr>
          <w:p w:rsidR="0028447B" w:rsidRPr="005B2673" w:rsidRDefault="0028447B" w:rsidP="0028447B">
            <w:pPr>
              <w:spacing w:line="240" w:lineRule="auto"/>
              <w:ind w:right="-72"/>
              <w:jc w:val="right"/>
              <w:rPr>
                <w:rFonts w:cs="Arial"/>
                <w:sz w:val="18"/>
                <w:szCs w:val="18"/>
              </w:rPr>
            </w:pPr>
            <w:r w:rsidRPr="005B2673">
              <w:rPr>
                <w:rFonts w:cs="Arial"/>
                <w:sz w:val="18"/>
                <w:szCs w:val="18"/>
              </w:rPr>
              <w:t>-</w:t>
            </w:r>
          </w:p>
        </w:tc>
      </w:tr>
      <w:tr w:rsidR="0028447B" w:rsidRPr="005B2673" w:rsidTr="003947E3">
        <w:tc>
          <w:tcPr>
            <w:tcW w:w="3996" w:type="dxa"/>
            <w:vAlign w:val="bottom"/>
          </w:tcPr>
          <w:p w:rsidR="0028447B" w:rsidRPr="005B2673" w:rsidRDefault="0028447B" w:rsidP="00622661">
            <w:pPr>
              <w:pStyle w:val="Heading8"/>
              <w:keepNext w:val="0"/>
              <w:spacing w:line="240" w:lineRule="auto"/>
              <w:ind w:left="429"/>
              <w:rPr>
                <w:rFonts w:ascii="Arial" w:hAnsi="Arial" w:cs="Arial"/>
                <w:b w:val="0"/>
                <w:bCs w:val="0"/>
                <w:sz w:val="18"/>
                <w:szCs w:val="18"/>
              </w:rPr>
            </w:pPr>
            <w:r w:rsidRPr="005B2673">
              <w:rPr>
                <w:rFonts w:ascii="Arial" w:hAnsi="Arial" w:cs="Arial"/>
                <w:b w:val="0"/>
                <w:bCs w:val="0"/>
                <w:sz w:val="18"/>
                <w:szCs w:val="18"/>
              </w:rPr>
              <w:t xml:space="preserve">   - Interest</w:t>
            </w:r>
          </w:p>
        </w:tc>
        <w:tc>
          <w:tcPr>
            <w:tcW w:w="1368" w:type="dxa"/>
            <w:vAlign w:val="bottom"/>
          </w:tcPr>
          <w:p w:rsidR="0028447B" w:rsidRPr="0028447B" w:rsidRDefault="0028447B" w:rsidP="0028447B">
            <w:pPr>
              <w:spacing w:line="240" w:lineRule="auto"/>
              <w:ind w:right="-72"/>
              <w:jc w:val="right"/>
              <w:rPr>
                <w:rFonts w:cs="Arial"/>
                <w:sz w:val="18"/>
                <w:szCs w:val="18"/>
              </w:rPr>
            </w:pPr>
            <w:r w:rsidRPr="0028447B">
              <w:rPr>
                <w:rFonts w:cs="Arial"/>
                <w:sz w:val="18"/>
                <w:szCs w:val="18"/>
              </w:rPr>
              <w:t>79,446</w:t>
            </w:r>
          </w:p>
        </w:tc>
        <w:tc>
          <w:tcPr>
            <w:tcW w:w="1368" w:type="dxa"/>
            <w:vAlign w:val="bottom"/>
          </w:tcPr>
          <w:p w:rsidR="0028447B" w:rsidRPr="005B2673" w:rsidRDefault="0028447B" w:rsidP="0028447B">
            <w:pPr>
              <w:spacing w:line="240" w:lineRule="auto"/>
              <w:ind w:right="-72"/>
              <w:jc w:val="right"/>
              <w:rPr>
                <w:rFonts w:cs="Arial"/>
                <w:sz w:val="18"/>
                <w:szCs w:val="18"/>
                <w:lang w:val="en-US"/>
              </w:rPr>
            </w:pPr>
            <w:r w:rsidRPr="005B2673">
              <w:rPr>
                <w:rFonts w:cs="Arial"/>
                <w:sz w:val="18"/>
                <w:szCs w:val="18"/>
                <w:lang w:val="en-US"/>
              </w:rPr>
              <w:t>61,813</w:t>
            </w:r>
          </w:p>
        </w:tc>
        <w:tc>
          <w:tcPr>
            <w:tcW w:w="1368" w:type="dxa"/>
            <w:vAlign w:val="bottom"/>
          </w:tcPr>
          <w:p w:rsidR="0028447B" w:rsidRPr="005B2673" w:rsidRDefault="0028447B" w:rsidP="0028447B">
            <w:pPr>
              <w:spacing w:line="240" w:lineRule="auto"/>
              <w:ind w:right="-72"/>
              <w:jc w:val="right"/>
              <w:rPr>
                <w:rFonts w:cs="Arial"/>
                <w:sz w:val="18"/>
                <w:szCs w:val="18"/>
              </w:rPr>
            </w:pPr>
            <w:r w:rsidRPr="005B2673">
              <w:rPr>
                <w:rFonts w:cs="Arial"/>
                <w:sz w:val="18"/>
                <w:szCs w:val="18"/>
              </w:rPr>
              <w:t>-</w:t>
            </w:r>
          </w:p>
        </w:tc>
        <w:tc>
          <w:tcPr>
            <w:tcW w:w="1368" w:type="dxa"/>
            <w:vAlign w:val="bottom"/>
          </w:tcPr>
          <w:p w:rsidR="0028447B" w:rsidRPr="005B2673" w:rsidRDefault="0028447B" w:rsidP="0028447B">
            <w:pPr>
              <w:spacing w:line="240" w:lineRule="auto"/>
              <w:ind w:right="-72"/>
              <w:jc w:val="right"/>
              <w:rPr>
                <w:rFonts w:cs="Arial"/>
                <w:sz w:val="18"/>
                <w:szCs w:val="18"/>
              </w:rPr>
            </w:pPr>
            <w:r w:rsidRPr="005B2673">
              <w:rPr>
                <w:rFonts w:cs="Arial"/>
                <w:sz w:val="18"/>
                <w:szCs w:val="18"/>
              </w:rPr>
              <w:t>-</w:t>
            </w:r>
          </w:p>
        </w:tc>
      </w:tr>
      <w:tr w:rsidR="0028447B" w:rsidRPr="005B2673" w:rsidTr="003947E3">
        <w:tc>
          <w:tcPr>
            <w:tcW w:w="3996" w:type="dxa"/>
            <w:vAlign w:val="bottom"/>
          </w:tcPr>
          <w:p w:rsidR="0028447B" w:rsidRPr="005B2673" w:rsidRDefault="0028447B" w:rsidP="00622661">
            <w:pPr>
              <w:pStyle w:val="Heading8"/>
              <w:keepNext w:val="0"/>
              <w:spacing w:line="240" w:lineRule="auto"/>
              <w:ind w:left="429"/>
              <w:rPr>
                <w:rFonts w:ascii="Arial" w:hAnsi="Arial" w:cs="Arial"/>
                <w:b w:val="0"/>
                <w:bCs w:val="0"/>
                <w:sz w:val="18"/>
                <w:szCs w:val="18"/>
              </w:rPr>
            </w:pPr>
            <w:r w:rsidRPr="005B2673">
              <w:rPr>
                <w:rFonts w:ascii="Arial" w:hAnsi="Arial" w:cs="Arial"/>
                <w:b w:val="0"/>
                <w:bCs w:val="0"/>
                <w:sz w:val="18"/>
                <w:szCs w:val="18"/>
              </w:rPr>
              <w:t>Repayment of borrowings:</w:t>
            </w:r>
          </w:p>
        </w:tc>
        <w:tc>
          <w:tcPr>
            <w:tcW w:w="1368" w:type="dxa"/>
            <w:vAlign w:val="bottom"/>
          </w:tcPr>
          <w:p w:rsidR="0028447B" w:rsidRPr="0028447B" w:rsidRDefault="0028447B" w:rsidP="0028447B">
            <w:pPr>
              <w:spacing w:line="240" w:lineRule="auto"/>
              <w:ind w:right="-72"/>
              <w:jc w:val="right"/>
              <w:rPr>
                <w:rFonts w:cs="Arial"/>
                <w:sz w:val="18"/>
                <w:szCs w:val="18"/>
                <w:cs/>
              </w:rPr>
            </w:pPr>
          </w:p>
        </w:tc>
        <w:tc>
          <w:tcPr>
            <w:tcW w:w="1368" w:type="dxa"/>
            <w:vAlign w:val="bottom"/>
          </w:tcPr>
          <w:p w:rsidR="0028447B" w:rsidRPr="005B2673" w:rsidRDefault="0028447B" w:rsidP="0028447B">
            <w:pPr>
              <w:spacing w:line="240" w:lineRule="auto"/>
              <w:ind w:right="-72"/>
              <w:jc w:val="right"/>
              <w:rPr>
                <w:rFonts w:cs="Arial"/>
                <w:sz w:val="18"/>
                <w:szCs w:val="18"/>
              </w:rPr>
            </w:pPr>
          </w:p>
        </w:tc>
        <w:tc>
          <w:tcPr>
            <w:tcW w:w="1368" w:type="dxa"/>
            <w:vAlign w:val="bottom"/>
          </w:tcPr>
          <w:p w:rsidR="0028447B" w:rsidRPr="005B2673" w:rsidRDefault="0028447B" w:rsidP="0028447B">
            <w:pPr>
              <w:spacing w:line="240" w:lineRule="auto"/>
              <w:ind w:right="-72"/>
              <w:jc w:val="right"/>
              <w:rPr>
                <w:rFonts w:cs="Arial"/>
                <w:sz w:val="18"/>
                <w:szCs w:val="18"/>
              </w:rPr>
            </w:pPr>
          </w:p>
        </w:tc>
        <w:tc>
          <w:tcPr>
            <w:tcW w:w="1368" w:type="dxa"/>
            <w:vAlign w:val="bottom"/>
          </w:tcPr>
          <w:p w:rsidR="0028447B" w:rsidRPr="005B2673" w:rsidRDefault="0028447B" w:rsidP="0028447B">
            <w:pPr>
              <w:spacing w:line="240" w:lineRule="auto"/>
              <w:ind w:right="-72"/>
              <w:jc w:val="right"/>
              <w:rPr>
                <w:rFonts w:cs="Arial"/>
                <w:sz w:val="18"/>
                <w:szCs w:val="18"/>
              </w:rPr>
            </w:pPr>
          </w:p>
        </w:tc>
      </w:tr>
      <w:tr w:rsidR="0028447B" w:rsidRPr="005B2673" w:rsidTr="003947E3">
        <w:tc>
          <w:tcPr>
            <w:tcW w:w="3996" w:type="dxa"/>
            <w:vAlign w:val="bottom"/>
          </w:tcPr>
          <w:p w:rsidR="0028447B" w:rsidRPr="005B2673" w:rsidRDefault="0028447B" w:rsidP="00622661">
            <w:pPr>
              <w:pStyle w:val="Heading8"/>
              <w:keepNext w:val="0"/>
              <w:spacing w:line="240" w:lineRule="auto"/>
              <w:ind w:left="429"/>
              <w:rPr>
                <w:rFonts w:ascii="Arial" w:hAnsi="Arial" w:cs="Arial"/>
                <w:b w:val="0"/>
                <w:bCs w:val="0"/>
                <w:sz w:val="18"/>
                <w:szCs w:val="18"/>
              </w:rPr>
            </w:pPr>
            <w:r w:rsidRPr="005B2673">
              <w:rPr>
                <w:rFonts w:ascii="Arial" w:hAnsi="Arial" w:cs="Arial"/>
                <w:b w:val="0"/>
                <w:bCs w:val="0"/>
                <w:sz w:val="18"/>
                <w:szCs w:val="18"/>
              </w:rPr>
              <w:t xml:space="preserve">   - Principal</w:t>
            </w:r>
          </w:p>
        </w:tc>
        <w:tc>
          <w:tcPr>
            <w:tcW w:w="1368" w:type="dxa"/>
            <w:vAlign w:val="bottom"/>
          </w:tcPr>
          <w:p w:rsidR="0028447B" w:rsidRPr="0028447B" w:rsidRDefault="0028447B" w:rsidP="0028447B">
            <w:pPr>
              <w:spacing w:line="240" w:lineRule="auto"/>
              <w:ind w:right="-72"/>
              <w:jc w:val="right"/>
              <w:rPr>
                <w:rFonts w:cs="Arial"/>
                <w:sz w:val="18"/>
                <w:szCs w:val="18"/>
              </w:rPr>
            </w:pPr>
            <w:r w:rsidRPr="0028447B">
              <w:rPr>
                <w:rFonts w:cs="Arial"/>
                <w:sz w:val="18"/>
                <w:szCs w:val="18"/>
              </w:rPr>
              <w:t>(124,564)</w:t>
            </w:r>
          </w:p>
        </w:tc>
        <w:tc>
          <w:tcPr>
            <w:tcW w:w="1368" w:type="dxa"/>
            <w:vAlign w:val="bottom"/>
          </w:tcPr>
          <w:p w:rsidR="0028447B" w:rsidRPr="005B2673" w:rsidRDefault="009F3EC8" w:rsidP="0028447B">
            <w:pPr>
              <w:spacing w:line="240" w:lineRule="auto"/>
              <w:ind w:right="-72"/>
              <w:jc w:val="right"/>
              <w:rPr>
                <w:rFonts w:cs="Arial"/>
                <w:sz w:val="18"/>
                <w:szCs w:val="18"/>
                <w:cs/>
              </w:rPr>
            </w:pPr>
            <w:r w:rsidRPr="009F3EC8">
              <w:rPr>
                <w:rFonts w:cs="Arial"/>
                <w:sz w:val="18"/>
                <w:szCs w:val="18"/>
              </w:rPr>
              <w:t>(441,059)</w:t>
            </w:r>
          </w:p>
        </w:tc>
        <w:tc>
          <w:tcPr>
            <w:tcW w:w="1368" w:type="dxa"/>
            <w:vAlign w:val="bottom"/>
          </w:tcPr>
          <w:p w:rsidR="0028447B" w:rsidRPr="005B2673" w:rsidRDefault="0028447B" w:rsidP="0028447B">
            <w:pPr>
              <w:spacing w:line="240" w:lineRule="auto"/>
              <w:ind w:right="-72"/>
              <w:jc w:val="right"/>
              <w:rPr>
                <w:rFonts w:cs="Arial"/>
                <w:sz w:val="18"/>
                <w:szCs w:val="18"/>
              </w:rPr>
            </w:pPr>
            <w:r w:rsidRPr="005B2673">
              <w:rPr>
                <w:rFonts w:cs="Arial"/>
                <w:sz w:val="18"/>
                <w:szCs w:val="18"/>
              </w:rPr>
              <w:t>-</w:t>
            </w:r>
          </w:p>
        </w:tc>
        <w:tc>
          <w:tcPr>
            <w:tcW w:w="1368" w:type="dxa"/>
            <w:vAlign w:val="bottom"/>
          </w:tcPr>
          <w:p w:rsidR="0028447B" w:rsidRPr="005B2673" w:rsidRDefault="0028447B" w:rsidP="0028447B">
            <w:pPr>
              <w:spacing w:line="240" w:lineRule="auto"/>
              <w:ind w:right="-72"/>
              <w:jc w:val="right"/>
              <w:rPr>
                <w:rFonts w:cs="Arial"/>
                <w:sz w:val="18"/>
                <w:szCs w:val="18"/>
              </w:rPr>
            </w:pPr>
            <w:r w:rsidRPr="005B2673">
              <w:rPr>
                <w:rFonts w:cs="Arial"/>
                <w:sz w:val="18"/>
                <w:szCs w:val="18"/>
              </w:rPr>
              <w:t>-</w:t>
            </w:r>
          </w:p>
        </w:tc>
      </w:tr>
      <w:tr w:rsidR="0028447B" w:rsidRPr="005B2673" w:rsidTr="003947E3">
        <w:tc>
          <w:tcPr>
            <w:tcW w:w="3996" w:type="dxa"/>
            <w:vAlign w:val="bottom"/>
          </w:tcPr>
          <w:p w:rsidR="0028447B" w:rsidRPr="005B2673" w:rsidRDefault="0028447B" w:rsidP="00622661">
            <w:pPr>
              <w:pStyle w:val="Heading8"/>
              <w:keepNext w:val="0"/>
              <w:spacing w:line="240" w:lineRule="auto"/>
              <w:ind w:left="429"/>
              <w:rPr>
                <w:rFonts w:ascii="Arial" w:hAnsi="Arial" w:cs="Arial"/>
                <w:b w:val="0"/>
                <w:bCs w:val="0"/>
                <w:sz w:val="18"/>
                <w:szCs w:val="18"/>
              </w:rPr>
            </w:pPr>
            <w:r w:rsidRPr="005B2673">
              <w:rPr>
                <w:rFonts w:ascii="Arial" w:hAnsi="Arial" w:cs="Arial"/>
                <w:b w:val="0"/>
                <w:bCs w:val="0"/>
                <w:sz w:val="18"/>
                <w:szCs w:val="18"/>
              </w:rPr>
              <w:t xml:space="preserve">   - Interest</w:t>
            </w:r>
          </w:p>
        </w:tc>
        <w:tc>
          <w:tcPr>
            <w:tcW w:w="1368" w:type="dxa"/>
            <w:vAlign w:val="bottom"/>
          </w:tcPr>
          <w:p w:rsidR="0028447B" w:rsidRPr="0028447B" w:rsidRDefault="0028447B" w:rsidP="0028447B">
            <w:pPr>
              <w:spacing w:line="240" w:lineRule="auto"/>
              <w:ind w:right="-72"/>
              <w:jc w:val="right"/>
              <w:rPr>
                <w:rFonts w:cs="Arial"/>
                <w:sz w:val="18"/>
                <w:szCs w:val="18"/>
                <w:cs/>
              </w:rPr>
            </w:pPr>
            <w:r w:rsidRPr="0028447B">
              <w:rPr>
                <w:rFonts w:cs="Arial"/>
                <w:sz w:val="18"/>
                <w:szCs w:val="18"/>
              </w:rPr>
              <w:t>(79,459)</w:t>
            </w:r>
          </w:p>
        </w:tc>
        <w:tc>
          <w:tcPr>
            <w:tcW w:w="1368" w:type="dxa"/>
            <w:vAlign w:val="bottom"/>
          </w:tcPr>
          <w:p w:rsidR="0028447B" w:rsidRPr="005B2673" w:rsidRDefault="009F3EC8" w:rsidP="0028447B">
            <w:pPr>
              <w:spacing w:line="240" w:lineRule="auto"/>
              <w:ind w:right="-72"/>
              <w:jc w:val="right"/>
              <w:rPr>
                <w:rFonts w:cs="Arial"/>
                <w:sz w:val="18"/>
                <w:szCs w:val="18"/>
                <w:cs/>
                <w:lang w:val="en-US"/>
              </w:rPr>
            </w:pPr>
            <w:r w:rsidRPr="009F3EC8">
              <w:rPr>
                <w:rFonts w:cs="Arial"/>
                <w:sz w:val="18"/>
                <w:szCs w:val="18"/>
                <w:lang w:val="en-US"/>
              </w:rPr>
              <w:t>(61,565)</w:t>
            </w:r>
          </w:p>
        </w:tc>
        <w:tc>
          <w:tcPr>
            <w:tcW w:w="1368" w:type="dxa"/>
            <w:vAlign w:val="bottom"/>
          </w:tcPr>
          <w:p w:rsidR="0028447B" w:rsidRPr="005B2673" w:rsidRDefault="0028447B" w:rsidP="0028447B">
            <w:pPr>
              <w:spacing w:line="240" w:lineRule="auto"/>
              <w:ind w:right="-72"/>
              <w:jc w:val="right"/>
              <w:rPr>
                <w:rFonts w:cs="Arial"/>
                <w:sz w:val="18"/>
                <w:szCs w:val="18"/>
              </w:rPr>
            </w:pPr>
            <w:r w:rsidRPr="005B2673">
              <w:rPr>
                <w:rFonts w:cs="Arial"/>
                <w:sz w:val="18"/>
                <w:szCs w:val="18"/>
              </w:rPr>
              <w:t>-</w:t>
            </w:r>
          </w:p>
        </w:tc>
        <w:tc>
          <w:tcPr>
            <w:tcW w:w="1368" w:type="dxa"/>
            <w:vAlign w:val="bottom"/>
          </w:tcPr>
          <w:p w:rsidR="0028447B" w:rsidRPr="005B2673" w:rsidRDefault="0028447B" w:rsidP="0028447B">
            <w:pPr>
              <w:spacing w:line="240" w:lineRule="auto"/>
              <w:ind w:right="-72"/>
              <w:jc w:val="right"/>
              <w:rPr>
                <w:rFonts w:cs="Arial"/>
                <w:sz w:val="18"/>
                <w:szCs w:val="18"/>
              </w:rPr>
            </w:pPr>
            <w:r w:rsidRPr="005B2673">
              <w:rPr>
                <w:rFonts w:cs="Arial"/>
                <w:sz w:val="18"/>
                <w:szCs w:val="18"/>
              </w:rPr>
              <w:t>-</w:t>
            </w:r>
          </w:p>
        </w:tc>
      </w:tr>
      <w:tr w:rsidR="0028447B" w:rsidRPr="005B2673" w:rsidTr="003947E3">
        <w:tc>
          <w:tcPr>
            <w:tcW w:w="3996" w:type="dxa"/>
            <w:vAlign w:val="bottom"/>
          </w:tcPr>
          <w:p w:rsidR="0028447B" w:rsidRPr="005B2673" w:rsidRDefault="0028447B" w:rsidP="00622661">
            <w:pPr>
              <w:pStyle w:val="Heading8"/>
              <w:keepNext w:val="0"/>
              <w:spacing w:line="240" w:lineRule="auto"/>
              <w:ind w:left="429"/>
              <w:rPr>
                <w:rFonts w:ascii="Arial" w:hAnsi="Arial" w:cs="Arial"/>
                <w:b w:val="0"/>
                <w:bCs w:val="0"/>
                <w:sz w:val="18"/>
                <w:szCs w:val="18"/>
              </w:rPr>
            </w:pPr>
            <w:r w:rsidRPr="005B2673">
              <w:rPr>
                <w:rFonts w:ascii="Arial" w:hAnsi="Arial" w:cs="Arial"/>
                <w:b w:val="0"/>
                <w:bCs w:val="0"/>
                <w:sz w:val="18"/>
                <w:szCs w:val="18"/>
              </w:rPr>
              <w:t>Amortisation of</w:t>
            </w:r>
          </w:p>
        </w:tc>
        <w:tc>
          <w:tcPr>
            <w:tcW w:w="1368" w:type="dxa"/>
            <w:vAlign w:val="bottom"/>
          </w:tcPr>
          <w:p w:rsidR="0028447B" w:rsidRPr="0028447B" w:rsidRDefault="0028447B" w:rsidP="0028447B">
            <w:pPr>
              <w:spacing w:line="240" w:lineRule="auto"/>
              <w:ind w:right="-72"/>
              <w:jc w:val="right"/>
              <w:rPr>
                <w:rFonts w:cs="Arial"/>
                <w:sz w:val="18"/>
                <w:szCs w:val="18"/>
                <w:cs/>
              </w:rPr>
            </w:pPr>
          </w:p>
        </w:tc>
        <w:tc>
          <w:tcPr>
            <w:tcW w:w="1368" w:type="dxa"/>
            <w:vAlign w:val="bottom"/>
          </w:tcPr>
          <w:p w:rsidR="0028447B" w:rsidRPr="005B2673" w:rsidRDefault="0028447B" w:rsidP="0028447B">
            <w:pPr>
              <w:spacing w:line="240" w:lineRule="auto"/>
              <w:ind w:right="-72"/>
              <w:jc w:val="right"/>
              <w:rPr>
                <w:rFonts w:cs="Arial"/>
                <w:sz w:val="18"/>
                <w:szCs w:val="18"/>
                <w:cs/>
                <w:lang w:val="en-US"/>
              </w:rPr>
            </w:pPr>
          </w:p>
        </w:tc>
        <w:tc>
          <w:tcPr>
            <w:tcW w:w="1368" w:type="dxa"/>
            <w:vAlign w:val="bottom"/>
          </w:tcPr>
          <w:p w:rsidR="0028447B" w:rsidRPr="005B2673" w:rsidRDefault="0028447B" w:rsidP="0028447B">
            <w:pPr>
              <w:spacing w:line="240" w:lineRule="auto"/>
              <w:ind w:right="-72"/>
              <w:jc w:val="right"/>
              <w:rPr>
                <w:rFonts w:cs="Arial"/>
                <w:sz w:val="18"/>
                <w:szCs w:val="18"/>
              </w:rPr>
            </w:pPr>
          </w:p>
        </w:tc>
        <w:tc>
          <w:tcPr>
            <w:tcW w:w="1368" w:type="dxa"/>
            <w:vAlign w:val="bottom"/>
          </w:tcPr>
          <w:p w:rsidR="0028447B" w:rsidRPr="005B2673" w:rsidRDefault="0028447B" w:rsidP="0028447B">
            <w:pPr>
              <w:spacing w:line="240" w:lineRule="auto"/>
              <w:ind w:right="-72"/>
              <w:jc w:val="right"/>
              <w:rPr>
                <w:rFonts w:cs="Arial"/>
                <w:sz w:val="18"/>
                <w:szCs w:val="18"/>
              </w:rPr>
            </w:pPr>
          </w:p>
        </w:tc>
      </w:tr>
      <w:tr w:rsidR="0028447B" w:rsidRPr="005B2673" w:rsidTr="003947E3">
        <w:tc>
          <w:tcPr>
            <w:tcW w:w="3996" w:type="dxa"/>
            <w:vAlign w:val="bottom"/>
          </w:tcPr>
          <w:p w:rsidR="0028447B" w:rsidRPr="005B2673" w:rsidRDefault="0028447B" w:rsidP="00622661">
            <w:pPr>
              <w:pStyle w:val="Heading8"/>
              <w:keepNext w:val="0"/>
              <w:spacing w:line="240" w:lineRule="auto"/>
              <w:ind w:left="429"/>
              <w:rPr>
                <w:rFonts w:ascii="Arial" w:hAnsi="Arial" w:cs="Arial"/>
                <w:b w:val="0"/>
                <w:bCs w:val="0"/>
                <w:sz w:val="18"/>
                <w:szCs w:val="18"/>
              </w:rPr>
            </w:pPr>
            <w:r w:rsidRPr="005B2673">
              <w:rPr>
                <w:rFonts w:ascii="Arial" w:hAnsi="Arial" w:cs="Arial"/>
                <w:b w:val="0"/>
                <w:bCs w:val="0"/>
                <w:sz w:val="18"/>
                <w:szCs w:val="18"/>
              </w:rPr>
              <w:t xml:space="preserve">   debt issuance costs</w:t>
            </w:r>
          </w:p>
        </w:tc>
        <w:tc>
          <w:tcPr>
            <w:tcW w:w="1368" w:type="dxa"/>
            <w:vAlign w:val="bottom"/>
          </w:tcPr>
          <w:p w:rsidR="0028447B" w:rsidRPr="0028447B" w:rsidRDefault="0028447B" w:rsidP="0028447B">
            <w:pPr>
              <w:spacing w:line="240" w:lineRule="auto"/>
              <w:ind w:right="-72"/>
              <w:jc w:val="right"/>
              <w:rPr>
                <w:rFonts w:cs="Arial"/>
                <w:sz w:val="18"/>
                <w:szCs w:val="18"/>
              </w:rPr>
            </w:pPr>
            <w:r w:rsidRPr="0028447B">
              <w:rPr>
                <w:rFonts w:cs="Arial"/>
                <w:sz w:val="18"/>
                <w:szCs w:val="18"/>
              </w:rPr>
              <w:t>3,193</w:t>
            </w:r>
          </w:p>
        </w:tc>
        <w:tc>
          <w:tcPr>
            <w:tcW w:w="1368" w:type="dxa"/>
            <w:vAlign w:val="bottom"/>
          </w:tcPr>
          <w:p w:rsidR="0028447B" w:rsidRPr="005B2673" w:rsidRDefault="0028447B" w:rsidP="0028447B">
            <w:pPr>
              <w:spacing w:line="240" w:lineRule="auto"/>
              <w:ind w:right="-72"/>
              <w:jc w:val="right"/>
              <w:rPr>
                <w:rFonts w:cs="Arial"/>
                <w:sz w:val="18"/>
                <w:szCs w:val="18"/>
                <w:lang w:val="en-US"/>
              </w:rPr>
            </w:pPr>
            <w:r w:rsidRPr="005B2673">
              <w:rPr>
                <w:rFonts w:cs="Arial"/>
                <w:sz w:val="18"/>
                <w:szCs w:val="18"/>
                <w:lang w:val="en-US"/>
              </w:rPr>
              <w:t>5,064</w:t>
            </w:r>
          </w:p>
        </w:tc>
        <w:tc>
          <w:tcPr>
            <w:tcW w:w="1368" w:type="dxa"/>
            <w:vAlign w:val="bottom"/>
          </w:tcPr>
          <w:p w:rsidR="0028447B" w:rsidRPr="005B2673" w:rsidRDefault="0028447B" w:rsidP="0028447B">
            <w:pPr>
              <w:spacing w:line="240" w:lineRule="auto"/>
              <w:ind w:right="-72"/>
              <w:jc w:val="right"/>
              <w:rPr>
                <w:rFonts w:cs="Arial"/>
                <w:sz w:val="18"/>
                <w:szCs w:val="18"/>
                <w:lang w:val="en-US"/>
              </w:rPr>
            </w:pPr>
            <w:r w:rsidRPr="005B2673">
              <w:rPr>
                <w:rFonts w:cs="Arial"/>
                <w:sz w:val="18"/>
                <w:szCs w:val="18"/>
                <w:lang w:val="en-US"/>
              </w:rPr>
              <w:t>-</w:t>
            </w:r>
          </w:p>
        </w:tc>
        <w:tc>
          <w:tcPr>
            <w:tcW w:w="1368" w:type="dxa"/>
            <w:vAlign w:val="bottom"/>
          </w:tcPr>
          <w:p w:rsidR="0028447B" w:rsidRPr="005B2673" w:rsidRDefault="0028447B" w:rsidP="0028447B">
            <w:pPr>
              <w:spacing w:line="240" w:lineRule="auto"/>
              <w:ind w:right="-72"/>
              <w:jc w:val="right"/>
              <w:rPr>
                <w:rFonts w:cs="Arial"/>
                <w:sz w:val="18"/>
                <w:szCs w:val="18"/>
                <w:lang w:val="en-US"/>
              </w:rPr>
            </w:pPr>
            <w:r w:rsidRPr="005B2673">
              <w:rPr>
                <w:rFonts w:cs="Arial"/>
                <w:sz w:val="18"/>
                <w:szCs w:val="18"/>
                <w:lang w:val="en-US"/>
              </w:rPr>
              <w:t>-</w:t>
            </w:r>
          </w:p>
        </w:tc>
      </w:tr>
      <w:tr w:rsidR="00622661" w:rsidRPr="005B2673" w:rsidTr="00622661">
        <w:trPr>
          <w:trHeight w:val="83"/>
        </w:trPr>
        <w:tc>
          <w:tcPr>
            <w:tcW w:w="3996" w:type="dxa"/>
            <w:vAlign w:val="bottom"/>
          </w:tcPr>
          <w:p w:rsidR="00622661" w:rsidRPr="005B2673" w:rsidRDefault="00622661" w:rsidP="00622661">
            <w:pPr>
              <w:pStyle w:val="Heading8"/>
              <w:keepNext w:val="0"/>
              <w:spacing w:line="240" w:lineRule="auto"/>
              <w:ind w:left="429"/>
              <w:rPr>
                <w:rFonts w:ascii="Arial" w:hAnsi="Arial" w:cs="Arial"/>
                <w:b w:val="0"/>
                <w:bCs w:val="0"/>
                <w:sz w:val="18"/>
                <w:szCs w:val="18"/>
              </w:rPr>
            </w:pPr>
            <w:r w:rsidRPr="00072E7C">
              <w:rPr>
                <w:rFonts w:ascii="Arial" w:hAnsi="Arial" w:cs="Arial"/>
                <w:b w:val="0"/>
                <w:bCs w:val="0"/>
                <w:sz w:val="18"/>
                <w:szCs w:val="18"/>
              </w:rPr>
              <w:t>Exchange differences on translating</w:t>
            </w:r>
          </w:p>
        </w:tc>
        <w:tc>
          <w:tcPr>
            <w:tcW w:w="1368" w:type="dxa"/>
            <w:vAlign w:val="bottom"/>
          </w:tcPr>
          <w:p w:rsidR="00622661" w:rsidRPr="0028447B" w:rsidRDefault="00622661" w:rsidP="0028447B">
            <w:pPr>
              <w:spacing w:line="240" w:lineRule="auto"/>
              <w:ind w:right="-72"/>
              <w:jc w:val="right"/>
              <w:rPr>
                <w:rFonts w:cs="Arial"/>
                <w:sz w:val="18"/>
                <w:szCs w:val="18"/>
              </w:rPr>
            </w:pPr>
          </w:p>
        </w:tc>
        <w:tc>
          <w:tcPr>
            <w:tcW w:w="1368" w:type="dxa"/>
            <w:vAlign w:val="bottom"/>
          </w:tcPr>
          <w:p w:rsidR="00622661" w:rsidRPr="005B2673" w:rsidRDefault="00622661" w:rsidP="0028447B">
            <w:pPr>
              <w:spacing w:line="240" w:lineRule="auto"/>
              <w:ind w:right="-72"/>
              <w:jc w:val="right"/>
              <w:rPr>
                <w:rFonts w:cs="Arial"/>
                <w:sz w:val="18"/>
                <w:szCs w:val="18"/>
                <w:lang w:val="en-US"/>
              </w:rPr>
            </w:pPr>
          </w:p>
        </w:tc>
        <w:tc>
          <w:tcPr>
            <w:tcW w:w="1368" w:type="dxa"/>
            <w:vAlign w:val="bottom"/>
          </w:tcPr>
          <w:p w:rsidR="00622661" w:rsidRPr="005B2673" w:rsidRDefault="00622661" w:rsidP="0028447B">
            <w:pPr>
              <w:spacing w:line="240" w:lineRule="auto"/>
              <w:ind w:right="-72"/>
              <w:jc w:val="right"/>
              <w:rPr>
                <w:rFonts w:cs="Arial"/>
                <w:sz w:val="18"/>
                <w:szCs w:val="18"/>
                <w:lang w:val="en-US"/>
              </w:rPr>
            </w:pPr>
          </w:p>
        </w:tc>
        <w:tc>
          <w:tcPr>
            <w:tcW w:w="1368" w:type="dxa"/>
            <w:vAlign w:val="bottom"/>
          </w:tcPr>
          <w:p w:rsidR="00622661" w:rsidRPr="005B2673" w:rsidRDefault="00622661" w:rsidP="0028447B">
            <w:pPr>
              <w:spacing w:line="240" w:lineRule="auto"/>
              <w:ind w:right="-72"/>
              <w:jc w:val="right"/>
              <w:rPr>
                <w:rFonts w:cs="Arial"/>
                <w:sz w:val="18"/>
                <w:szCs w:val="18"/>
                <w:lang w:val="en-US"/>
              </w:rPr>
            </w:pPr>
          </w:p>
        </w:tc>
      </w:tr>
      <w:tr w:rsidR="0028447B" w:rsidRPr="005B2673" w:rsidTr="003947E3">
        <w:tc>
          <w:tcPr>
            <w:tcW w:w="3996" w:type="dxa"/>
            <w:vAlign w:val="bottom"/>
          </w:tcPr>
          <w:p w:rsidR="0028447B" w:rsidRPr="006C2A03" w:rsidRDefault="0028447B" w:rsidP="00622661">
            <w:pPr>
              <w:ind w:left="429"/>
              <w:rPr>
                <w:rFonts w:cstheme="minorBidi"/>
                <w:szCs w:val="22"/>
                <w:cs/>
                <w:lang w:bidi="th-TH"/>
              </w:rPr>
            </w:pPr>
            <w:r>
              <w:rPr>
                <w:rFonts w:cs="Arial"/>
                <w:sz w:val="18"/>
                <w:szCs w:val="18"/>
              </w:rPr>
              <w:t xml:space="preserve">   </w:t>
            </w:r>
            <w:r w:rsidRPr="00072E7C">
              <w:rPr>
                <w:rFonts w:cs="Arial"/>
                <w:sz w:val="18"/>
                <w:szCs w:val="18"/>
              </w:rPr>
              <w:t xml:space="preserve">financial </w:t>
            </w:r>
            <w:r>
              <w:rPr>
                <w:rFonts w:cs="Arial"/>
                <w:sz w:val="18"/>
                <w:szCs w:val="18"/>
              </w:rPr>
              <w:t>statements</w:t>
            </w:r>
          </w:p>
        </w:tc>
        <w:tc>
          <w:tcPr>
            <w:tcW w:w="1368" w:type="dxa"/>
            <w:vAlign w:val="bottom"/>
          </w:tcPr>
          <w:p w:rsidR="0028447B" w:rsidRPr="0028447B" w:rsidRDefault="0028447B" w:rsidP="0028447B">
            <w:pPr>
              <w:pBdr>
                <w:bottom w:val="single" w:sz="4" w:space="1" w:color="auto"/>
              </w:pBdr>
              <w:spacing w:line="240" w:lineRule="auto"/>
              <w:ind w:right="-72"/>
              <w:jc w:val="right"/>
              <w:rPr>
                <w:rFonts w:cs="Arial"/>
                <w:sz w:val="18"/>
                <w:szCs w:val="18"/>
              </w:rPr>
            </w:pPr>
            <w:r w:rsidRPr="0028447B">
              <w:rPr>
                <w:rFonts w:cs="Arial"/>
                <w:sz w:val="18"/>
                <w:szCs w:val="18"/>
              </w:rPr>
              <w:t>1,613</w:t>
            </w:r>
          </w:p>
        </w:tc>
        <w:tc>
          <w:tcPr>
            <w:tcW w:w="1368" w:type="dxa"/>
            <w:vAlign w:val="bottom"/>
          </w:tcPr>
          <w:p w:rsidR="0028447B" w:rsidRPr="005B2673" w:rsidRDefault="0028447B" w:rsidP="0028447B">
            <w:pPr>
              <w:pBdr>
                <w:bottom w:val="single" w:sz="4" w:space="1" w:color="auto"/>
              </w:pBdr>
              <w:spacing w:line="240" w:lineRule="auto"/>
              <w:ind w:right="-72"/>
              <w:jc w:val="right"/>
              <w:rPr>
                <w:rFonts w:cs="Arial"/>
                <w:sz w:val="18"/>
                <w:szCs w:val="18"/>
                <w:lang w:val="en-US"/>
              </w:rPr>
            </w:pPr>
            <w:r w:rsidRPr="005B2673">
              <w:rPr>
                <w:rFonts w:cs="Arial"/>
                <w:sz w:val="18"/>
                <w:szCs w:val="18"/>
                <w:lang w:val="en-US"/>
              </w:rPr>
              <w:t>-</w:t>
            </w:r>
          </w:p>
        </w:tc>
        <w:tc>
          <w:tcPr>
            <w:tcW w:w="1368" w:type="dxa"/>
            <w:vAlign w:val="bottom"/>
          </w:tcPr>
          <w:p w:rsidR="0028447B" w:rsidRPr="005B2673" w:rsidRDefault="0028447B" w:rsidP="0028447B">
            <w:pPr>
              <w:pBdr>
                <w:bottom w:val="single" w:sz="4" w:space="1" w:color="auto"/>
              </w:pBdr>
              <w:spacing w:line="240" w:lineRule="auto"/>
              <w:ind w:right="-72"/>
              <w:jc w:val="right"/>
              <w:rPr>
                <w:rFonts w:cs="Arial"/>
                <w:sz w:val="18"/>
                <w:szCs w:val="18"/>
                <w:lang w:val="en-US"/>
              </w:rPr>
            </w:pPr>
            <w:r w:rsidRPr="005B2673">
              <w:rPr>
                <w:rFonts w:cs="Arial"/>
                <w:sz w:val="18"/>
                <w:szCs w:val="18"/>
                <w:lang w:val="en-US"/>
              </w:rPr>
              <w:t>-</w:t>
            </w:r>
          </w:p>
        </w:tc>
        <w:tc>
          <w:tcPr>
            <w:tcW w:w="1368" w:type="dxa"/>
            <w:vAlign w:val="bottom"/>
          </w:tcPr>
          <w:p w:rsidR="0028447B" w:rsidRPr="005B2673" w:rsidRDefault="0028447B" w:rsidP="0028447B">
            <w:pPr>
              <w:pBdr>
                <w:bottom w:val="single" w:sz="4" w:space="1" w:color="auto"/>
              </w:pBdr>
              <w:spacing w:line="240" w:lineRule="auto"/>
              <w:ind w:right="-72"/>
              <w:jc w:val="right"/>
              <w:rPr>
                <w:rFonts w:cs="Arial"/>
                <w:sz w:val="18"/>
                <w:szCs w:val="18"/>
                <w:lang w:val="en-US"/>
              </w:rPr>
            </w:pPr>
            <w:r w:rsidRPr="005B2673">
              <w:rPr>
                <w:rFonts w:cs="Arial"/>
                <w:sz w:val="18"/>
                <w:szCs w:val="18"/>
                <w:lang w:val="en-US"/>
              </w:rPr>
              <w:t>-</w:t>
            </w:r>
          </w:p>
        </w:tc>
      </w:tr>
      <w:tr w:rsidR="0028447B" w:rsidRPr="0054497F" w:rsidTr="003947E3">
        <w:tc>
          <w:tcPr>
            <w:tcW w:w="3996" w:type="dxa"/>
          </w:tcPr>
          <w:p w:rsidR="0028447B" w:rsidRPr="0054497F" w:rsidRDefault="0028447B" w:rsidP="00622661">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1368" w:type="dxa"/>
            <w:shd w:val="clear" w:color="auto" w:fill="auto"/>
          </w:tcPr>
          <w:p w:rsidR="0028447B" w:rsidRPr="0054497F" w:rsidRDefault="0028447B" w:rsidP="0028447B">
            <w:pPr>
              <w:spacing w:line="240" w:lineRule="auto"/>
              <w:ind w:right="-72"/>
              <w:jc w:val="right"/>
              <w:rPr>
                <w:rFonts w:cs="Arial"/>
                <w:sz w:val="12"/>
                <w:szCs w:val="12"/>
              </w:rPr>
            </w:pPr>
          </w:p>
        </w:tc>
        <w:tc>
          <w:tcPr>
            <w:tcW w:w="1368" w:type="dxa"/>
          </w:tcPr>
          <w:p w:rsidR="0028447B" w:rsidRPr="0054497F" w:rsidRDefault="0028447B" w:rsidP="002844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28447B" w:rsidRPr="0054497F" w:rsidRDefault="0028447B" w:rsidP="002844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28447B" w:rsidRPr="0054497F" w:rsidRDefault="0028447B" w:rsidP="0028447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8447B" w:rsidRPr="005B2673" w:rsidTr="003947E3">
        <w:tc>
          <w:tcPr>
            <w:tcW w:w="3996" w:type="dxa"/>
          </w:tcPr>
          <w:p w:rsidR="0028447B" w:rsidRPr="005B2673" w:rsidRDefault="0028447B" w:rsidP="00622661">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r w:rsidRPr="005B2673">
              <w:rPr>
                <w:rFonts w:cs="Arial"/>
                <w:sz w:val="18"/>
                <w:szCs w:val="18"/>
              </w:rPr>
              <w:t>At 31 December</w:t>
            </w:r>
          </w:p>
        </w:tc>
        <w:tc>
          <w:tcPr>
            <w:tcW w:w="1368" w:type="dxa"/>
            <w:vAlign w:val="bottom"/>
          </w:tcPr>
          <w:p w:rsidR="0028447B" w:rsidRPr="0028447B" w:rsidRDefault="0028447B" w:rsidP="0028447B">
            <w:pPr>
              <w:pBdr>
                <w:bottom w:val="double" w:sz="4" w:space="1" w:color="auto"/>
              </w:pBdr>
              <w:spacing w:line="240" w:lineRule="auto"/>
              <w:ind w:right="-72"/>
              <w:jc w:val="right"/>
              <w:rPr>
                <w:rFonts w:cs="Arial"/>
                <w:sz w:val="18"/>
                <w:szCs w:val="18"/>
              </w:rPr>
            </w:pPr>
            <w:r w:rsidRPr="0028447B">
              <w:rPr>
                <w:rFonts w:cs="Arial"/>
                <w:sz w:val="18"/>
                <w:szCs w:val="18"/>
              </w:rPr>
              <w:t>1,730,568</w:t>
            </w:r>
          </w:p>
        </w:tc>
        <w:tc>
          <w:tcPr>
            <w:tcW w:w="1368" w:type="dxa"/>
            <w:vAlign w:val="bottom"/>
          </w:tcPr>
          <w:p w:rsidR="0028447B" w:rsidRPr="005B2673" w:rsidRDefault="0028447B" w:rsidP="0028447B">
            <w:pPr>
              <w:pBdr>
                <w:bottom w:val="double" w:sz="4" w:space="1" w:color="auto"/>
              </w:pBdr>
              <w:spacing w:line="240" w:lineRule="auto"/>
              <w:ind w:right="-72"/>
              <w:jc w:val="right"/>
              <w:rPr>
                <w:rFonts w:cs="Arial"/>
                <w:sz w:val="18"/>
                <w:szCs w:val="18"/>
                <w:lang w:val="en-US"/>
              </w:rPr>
            </w:pPr>
            <w:r w:rsidRPr="005B2673">
              <w:rPr>
                <w:rFonts w:cs="Arial"/>
                <w:sz w:val="18"/>
                <w:szCs w:val="18"/>
                <w:lang w:val="en-US"/>
              </w:rPr>
              <w:t>1,562,893</w:t>
            </w:r>
          </w:p>
        </w:tc>
        <w:tc>
          <w:tcPr>
            <w:tcW w:w="1368" w:type="dxa"/>
            <w:vAlign w:val="bottom"/>
          </w:tcPr>
          <w:p w:rsidR="0028447B" w:rsidRPr="005B2673" w:rsidRDefault="0028447B" w:rsidP="0028447B">
            <w:pPr>
              <w:pBdr>
                <w:bottom w:val="double" w:sz="4" w:space="1" w:color="auto"/>
              </w:pBdr>
              <w:spacing w:line="240" w:lineRule="auto"/>
              <w:ind w:right="-72"/>
              <w:jc w:val="right"/>
              <w:rPr>
                <w:rFonts w:cs="Arial"/>
                <w:sz w:val="18"/>
                <w:szCs w:val="18"/>
                <w:lang w:val="en-US"/>
              </w:rPr>
            </w:pPr>
            <w:r w:rsidRPr="005B2673">
              <w:rPr>
                <w:rFonts w:cs="Arial"/>
                <w:sz w:val="18"/>
                <w:szCs w:val="18"/>
                <w:lang w:val="en-US"/>
              </w:rPr>
              <w:t>-</w:t>
            </w:r>
          </w:p>
        </w:tc>
        <w:tc>
          <w:tcPr>
            <w:tcW w:w="1368" w:type="dxa"/>
            <w:vAlign w:val="bottom"/>
          </w:tcPr>
          <w:p w:rsidR="0028447B" w:rsidRPr="005B2673" w:rsidRDefault="0028447B" w:rsidP="0028447B">
            <w:pPr>
              <w:pBdr>
                <w:bottom w:val="double" w:sz="4" w:space="1" w:color="auto"/>
              </w:pBdr>
              <w:spacing w:line="240" w:lineRule="auto"/>
              <w:ind w:right="-72"/>
              <w:jc w:val="right"/>
              <w:rPr>
                <w:rFonts w:cs="Arial"/>
                <w:sz w:val="18"/>
                <w:szCs w:val="18"/>
                <w:lang w:val="en-US"/>
              </w:rPr>
            </w:pPr>
            <w:r w:rsidRPr="005B2673">
              <w:rPr>
                <w:rFonts w:cs="Arial"/>
                <w:sz w:val="18"/>
                <w:szCs w:val="18"/>
                <w:lang w:val="en-US"/>
              </w:rPr>
              <w:t>-</w:t>
            </w:r>
          </w:p>
        </w:tc>
      </w:tr>
    </w:tbl>
    <w:p w:rsidR="00BF0F4A" w:rsidRPr="005B2673" w:rsidRDefault="00BF0F4A" w:rsidP="00622661">
      <w:pPr>
        <w:autoSpaceDE w:val="0"/>
        <w:autoSpaceDN w:val="0"/>
        <w:adjustRightInd w:val="0"/>
        <w:spacing w:line="240" w:lineRule="auto"/>
        <w:ind w:left="540"/>
        <w:jc w:val="thaiDistribute"/>
        <w:rPr>
          <w:rFonts w:eastAsia="Angsana New" w:cs="Arial"/>
          <w:sz w:val="18"/>
          <w:szCs w:val="22"/>
          <w:lang w:bidi="th-TH"/>
        </w:rPr>
      </w:pPr>
    </w:p>
    <w:p w:rsidR="00BF0F4A" w:rsidRPr="00530BD1" w:rsidRDefault="00BF0F4A" w:rsidP="00622661">
      <w:pPr>
        <w:autoSpaceDE w:val="0"/>
        <w:autoSpaceDN w:val="0"/>
        <w:adjustRightInd w:val="0"/>
        <w:spacing w:line="240" w:lineRule="auto"/>
        <w:ind w:left="540"/>
        <w:rPr>
          <w:rFonts w:cs="Arial"/>
          <w:sz w:val="18"/>
          <w:szCs w:val="18"/>
        </w:rPr>
      </w:pPr>
      <w:r w:rsidRPr="00530BD1">
        <w:rPr>
          <w:rFonts w:cs="Arial"/>
          <w:sz w:val="18"/>
          <w:szCs w:val="18"/>
        </w:rPr>
        <w:t xml:space="preserve">Borrowings are presented netting-off debt issuance costs of Baht </w:t>
      </w:r>
      <w:r w:rsidR="00E1008E">
        <w:rPr>
          <w:rFonts w:cs="Arial"/>
          <w:sz w:val="18"/>
          <w:szCs w:val="18"/>
        </w:rPr>
        <w:t>22.</w:t>
      </w:r>
      <w:r w:rsidR="00F4307C">
        <w:rPr>
          <w:rFonts w:cs="Arial"/>
          <w:sz w:val="18"/>
          <w:szCs w:val="18"/>
        </w:rPr>
        <w:t>56</w:t>
      </w:r>
      <w:r w:rsidRPr="00530BD1">
        <w:rPr>
          <w:rFonts w:cs="Arial"/>
          <w:sz w:val="18"/>
          <w:szCs w:val="18"/>
        </w:rPr>
        <w:t xml:space="preserve"> million (2018: Baht 24.54 million).</w:t>
      </w:r>
    </w:p>
    <w:p w:rsidR="00BF0F4A" w:rsidRPr="005B2673" w:rsidRDefault="00BF0F4A" w:rsidP="00622661">
      <w:pPr>
        <w:spacing w:line="240" w:lineRule="auto"/>
        <w:ind w:left="540"/>
        <w:jc w:val="thaiDistribute"/>
        <w:rPr>
          <w:rFonts w:cs="Arial"/>
          <w:b/>
          <w:bCs/>
          <w:sz w:val="18"/>
          <w:szCs w:val="18"/>
        </w:rPr>
      </w:pPr>
    </w:p>
    <w:p w:rsidR="00762164" w:rsidRPr="00530BD1" w:rsidRDefault="00762164" w:rsidP="00622661">
      <w:pPr>
        <w:autoSpaceDE w:val="0"/>
        <w:autoSpaceDN w:val="0"/>
        <w:adjustRightInd w:val="0"/>
        <w:spacing w:line="240" w:lineRule="auto"/>
        <w:ind w:left="540"/>
        <w:jc w:val="both"/>
        <w:rPr>
          <w:rFonts w:cs="Arial"/>
          <w:sz w:val="18"/>
          <w:szCs w:val="18"/>
        </w:rPr>
      </w:pPr>
      <w:r w:rsidRPr="00530BD1">
        <w:rPr>
          <w:rFonts w:cs="Arial"/>
          <w:sz w:val="18"/>
          <w:szCs w:val="18"/>
        </w:rPr>
        <w:t>The fair value</w:t>
      </w:r>
      <w:r w:rsidR="00F57127">
        <w:rPr>
          <w:rFonts w:cs="Arial"/>
          <w:sz w:val="18"/>
          <w:szCs w:val="18"/>
        </w:rPr>
        <w:t>s</w:t>
      </w:r>
      <w:r w:rsidRPr="00530BD1">
        <w:rPr>
          <w:rFonts w:cs="Arial"/>
          <w:sz w:val="18"/>
          <w:szCs w:val="18"/>
        </w:rPr>
        <w:t xml:space="preserve"> of </w:t>
      </w:r>
      <w:r w:rsidR="0094315E" w:rsidRPr="00530BD1">
        <w:rPr>
          <w:rFonts w:cs="Arial"/>
          <w:sz w:val="18"/>
          <w:szCs w:val="18"/>
        </w:rPr>
        <w:t xml:space="preserve">current </w:t>
      </w:r>
      <w:r w:rsidRPr="00530BD1">
        <w:rPr>
          <w:rFonts w:cs="Arial"/>
          <w:sz w:val="18"/>
          <w:szCs w:val="18"/>
        </w:rPr>
        <w:t xml:space="preserve">borrowings </w:t>
      </w:r>
      <w:r w:rsidR="0094315E" w:rsidRPr="00530BD1">
        <w:rPr>
          <w:rFonts w:cs="Arial"/>
          <w:sz w:val="18"/>
          <w:szCs w:val="18"/>
        </w:rPr>
        <w:t xml:space="preserve">are </w:t>
      </w:r>
      <w:r w:rsidR="0006112D" w:rsidRPr="00530BD1">
        <w:rPr>
          <w:rFonts w:cs="Arial"/>
          <w:sz w:val="18"/>
          <w:szCs w:val="18"/>
        </w:rPr>
        <w:t>equiv</w:t>
      </w:r>
      <w:r w:rsidR="0006112D">
        <w:rPr>
          <w:rFonts w:cs="Arial"/>
          <w:sz w:val="18"/>
          <w:szCs w:val="18"/>
        </w:rPr>
        <w:t>alent</w:t>
      </w:r>
      <w:r w:rsidRPr="00530BD1">
        <w:rPr>
          <w:rFonts w:cs="Arial"/>
          <w:sz w:val="18"/>
          <w:szCs w:val="18"/>
        </w:rPr>
        <w:t xml:space="preserve"> to their carrying amount</w:t>
      </w:r>
      <w:r w:rsidR="004D2F3B" w:rsidRPr="00530BD1">
        <w:rPr>
          <w:rFonts w:cs="Arial"/>
          <w:sz w:val="18"/>
          <w:szCs w:val="18"/>
        </w:rPr>
        <w:t>s</w:t>
      </w:r>
      <w:r w:rsidRPr="00530BD1">
        <w:rPr>
          <w:rFonts w:cs="Arial"/>
          <w:sz w:val="18"/>
          <w:szCs w:val="18"/>
        </w:rPr>
        <w:t xml:space="preserve">, as the impact of discounting is not </w:t>
      </w:r>
      <w:r w:rsidR="004D2F3B" w:rsidRPr="00530BD1">
        <w:rPr>
          <w:rFonts w:cs="Arial"/>
          <w:sz w:val="18"/>
          <w:szCs w:val="18"/>
        </w:rPr>
        <w:t>material</w:t>
      </w:r>
      <w:r w:rsidRPr="00530BD1">
        <w:rPr>
          <w:rFonts w:cs="Arial"/>
          <w:sz w:val="18"/>
          <w:szCs w:val="18"/>
        </w:rPr>
        <w:t>.</w:t>
      </w:r>
      <w:r w:rsidR="0094315E" w:rsidRPr="00530BD1">
        <w:rPr>
          <w:rFonts w:cs="Arial"/>
          <w:sz w:val="18"/>
          <w:szCs w:val="18"/>
        </w:rPr>
        <w:t xml:space="preserve"> The fair values</w:t>
      </w:r>
      <w:r w:rsidR="00DA1982">
        <w:rPr>
          <w:rFonts w:cs="Arial"/>
          <w:sz w:val="18"/>
          <w:szCs w:val="18"/>
        </w:rPr>
        <w:t xml:space="preserve"> of non-current borrowings</w:t>
      </w:r>
      <w:r w:rsidR="0094315E" w:rsidRPr="00530BD1">
        <w:rPr>
          <w:rFonts w:cs="Arial"/>
          <w:sz w:val="18"/>
          <w:szCs w:val="18"/>
        </w:rPr>
        <w:t xml:space="preserve"> are based on discounted cash flows using a discount rate based upon the borrowing </w:t>
      </w:r>
      <w:r w:rsidR="0094315E" w:rsidRPr="008B57D4">
        <w:rPr>
          <w:rFonts w:cs="Arial"/>
          <w:sz w:val="18"/>
          <w:szCs w:val="18"/>
        </w:rPr>
        <w:t xml:space="preserve">rate of </w:t>
      </w:r>
      <w:r w:rsidR="00E73C26">
        <w:rPr>
          <w:rFonts w:cs="Browallia New"/>
          <w:sz w:val="18"/>
          <w:szCs w:val="22"/>
          <w:lang w:bidi="th-TH"/>
        </w:rPr>
        <w:t>2.50</w:t>
      </w:r>
      <w:r w:rsidR="0094315E" w:rsidRPr="008B57D4">
        <w:rPr>
          <w:rFonts w:cs="Arial"/>
          <w:sz w:val="18"/>
          <w:szCs w:val="18"/>
        </w:rPr>
        <w:t>%</w:t>
      </w:r>
      <w:r w:rsidR="008B57D4" w:rsidRPr="008B57D4">
        <w:rPr>
          <w:rFonts w:cs="Arial"/>
          <w:sz w:val="18"/>
          <w:szCs w:val="18"/>
        </w:rPr>
        <w:t xml:space="preserve"> </w:t>
      </w:r>
      <w:r w:rsidR="00484AE9">
        <w:rPr>
          <w:rFonts w:cs="Arial"/>
          <w:sz w:val="18"/>
          <w:szCs w:val="18"/>
        </w:rPr>
        <w:t>to</w:t>
      </w:r>
      <w:r w:rsidR="008B57D4" w:rsidRPr="008B57D4">
        <w:rPr>
          <w:rFonts w:cs="Arial"/>
          <w:sz w:val="18"/>
          <w:szCs w:val="18"/>
        </w:rPr>
        <w:t xml:space="preserve"> 4.88%</w:t>
      </w:r>
      <w:r w:rsidR="0094315E" w:rsidRPr="008B57D4">
        <w:rPr>
          <w:rFonts w:cs="Arial"/>
          <w:sz w:val="18"/>
          <w:szCs w:val="18"/>
        </w:rPr>
        <w:t xml:space="preserve"> </w:t>
      </w:r>
      <w:r w:rsidR="008B57D4" w:rsidRPr="008B57D4">
        <w:rPr>
          <w:rFonts w:cs="Arial"/>
          <w:sz w:val="18"/>
          <w:szCs w:val="18"/>
        </w:rPr>
        <w:t xml:space="preserve">per annum </w:t>
      </w:r>
      <w:r w:rsidR="0094315E" w:rsidRPr="008B57D4">
        <w:rPr>
          <w:rFonts w:cs="Arial"/>
          <w:sz w:val="18"/>
          <w:szCs w:val="18"/>
        </w:rPr>
        <w:t xml:space="preserve">(2018: </w:t>
      </w:r>
      <w:r w:rsidR="008B57D4" w:rsidRPr="008B57D4">
        <w:rPr>
          <w:rFonts w:cs="Arial"/>
          <w:sz w:val="18"/>
          <w:szCs w:val="18"/>
        </w:rPr>
        <w:t>4.50</w:t>
      </w:r>
      <w:r w:rsidR="0094315E" w:rsidRPr="008B57D4">
        <w:rPr>
          <w:rFonts w:cs="Arial"/>
          <w:sz w:val="18"/>
          <w:szCs w:val="18"/>
        </w:rPr>
        <w:t>%</w:t>
      </w:r>
      <w:r w:rsidR="008B57D4" w:rsidRPr="008B57D4">
        <w:rPr>
          <w:rFonts w:cs="Arial"/>
          <w:sz w:val="18"/>
          <w:szCs w:val="18"/>
        </w:rPr>
        <w:t xml:space="preserve"> </w:t>
      </w:r>
      <w:r w:rsidR="00484AE9">
        <w:rPr>
          <w:rFonts w:cs="Arial"/>
          <w:sz w:val="18"/>
          <w:szCs w:val="18"/>
        </w:rPr>
        <w:t>t</w:t>
      </w:r>
      <w:r w:rsidR="008136FF">
        <w:rPr>
          <w:rFonts w:cs="Arial"/>
          <w:sz w:val="18"/>
          <w:szCs w:val="18"/>
        </w:rPr>
        <w:t>o</w:t>
      </w:r>
      <w:r w:rsidR="008B57D4" w:rsidRPr="008B57D4">
        <w:rPr>
          <w:rFonts w:cs="Arial"/>
          <w:sz w:val="18"/>
          <w:szCs w:val="18"/>
        </w:rPr>
        <w:t xml:space="preserve"> 4.99% per annum</w:t>
      </w:r>
      <w:r w:rsidR="0094315E" w:rsidRPr="008B57D4">
        <w:rPr>
          <w:rFonts w:cs="Arial"/>
          <w:sz w:val="18"/>
          <w:szCs w:val="18"/>
        </w:rPr>
        <w:t>) and</w:t>
      </w:r>
      <w:r w:rsidR="0094315E" w:rsidRPr="00530BD1">
        <w:rPr>
          <w:rFonts w:cs="Arial"/>
          <w:sz w:val="18"/>
          <w:szCs w:val="18"/>
        </w:rPr>
        <w:t xml:space="preserve"> are within the level 2 of the fair value hierarchy.</w:t>
      </w:r>
    </w:p>
    <w:p w:rsidR="00762164" w:rsidRPr="005B2673" w:rsidRDefault="00762164" w:rsidP="00622661">
      <w:pPr>
        <w:spacing w:line="240" w:lineRule="auto"/>
        <w:ind w:left="540"/>
        <w:jc w:val="both"/>
        <w:rPr>
          <w:rFonts w:cs="Arial"/>
          <w:sz w:val="18"/>
          <w:szCs w:val="22"/>
          <w:shd w:val="clear" w:color="auto" w:fill="FFFFFF"/>
          <w:lang w:bidi="th-TH"/>
        </w:rPr>
      </w:pPr>
    </w:p>
    <w:p w:rsidR="00762164" w:rsidRPr="00530BD1" w:rsidRDefault="00762164" w:rsidP="00622661">
      <w:pPr>
        <w:spacing w:line="240" w:lineRule="auto"/>
        <w:ind w:left="540"/>
        <w:jc w:val="both"/>
        <w:rPr>
          <w:rFonts w:cs="Arial"/>
          <w:sz w:val="18"/>
          <w:szCs w:val="18"/>
        </w:rPr>
      </w:pPr>
      <w:r w:rsidRPr="00530BD1">
        <w:rPr>
          <w:rFonts w:cs="Arial"/>
          <w:sz w:val="18"/>
          <w:szCs w:val="18"/>
        </w:rPr>
        <w:t xml:space="preserve">The borrowing </w:t>
      </w:r>
      <w:proofErr w:type="gramStart"/>
      <w:r w:rsidRPr="00530BD1">
        <w:rPr>
          <w:rFonts w:cs="Arial"/>
          <w:sz w:val="18"/>
          <w:szCs w:val="18"/>
        </w:rPr>
        <w:t>are</w:t>
      </w:r>
      <w:proofErr w:type="gramEnd"/>
      <w:r w:rsidRPr="00530BD1">
        <w:rPr>
          <w:rFonts w:cs="Arial"/>
          <w:sz w:val="18"/>
          <w:szCs w:val="18"/>
        </w:rPr>
        <w:t xml:space="preserve"> secured by the pledge of all share certificates of subsidiaries, property, plant and equipment (Note 1</w:t>
      </w:r>
      <w:r w:rsidR="00E73C26">
        <w:rPr>
          <w:rFonts w:cs="Arial"/>
          <w:sz w:val="18"/>
          <w:szCs w:val="18"/>
        </w:rPr>
        <w:t>5</w:t>
      </w:r>
      <w:r w:rsidRPr="00530BD1">
        <w:rPr>
          <w:rFonts w:cs="Arial"/>
          <w:sz w:val="18"/>
          <w:szCs w:val="18"/>
        </w:rPr>
        <w:t>) and saving accounts (Note 9).</w:t>
      </w:r>
    </w:p>
    <w:p w:rsidR="00762164" w:rsidRPr="005B2673" w:rsidRDefault="00762164" w:rsidP="00622661">
      <w:pPr>
        <w:spacing w:line="240" w:lineRule="auto"/>
        <w:ind w:left="540"/>
        <w:jc w:val="both"/>
        <w:rPr>
          <w:rFonts w:cs="Arial"/>
          <w:spacing w:val="-2"/>
          <w:sz w:val="18"/>
          <w:szCs w:val="22"/>
          <w:shd w:val="clear" w:color="auto" w:fill="FFFFFF"/>
          <w:lang w:bidi="th-TH"/>
        </w:rPr>
      </w:pPr>
    </w:p>
    <w:p w:rsidR="00762164" w:rsidRPr="00530BD1" w:rsidRDefault="00762164" w:rsidP="00622661">
      <w:pPr>
        <w:spacing w:line="240" w:lineRule="auto"/>
        <w:ind w:left="540"/>
        <w:jc w:val="both"/>
        <w:rPr>
          <w:rFonts w:cs="Arial"/>
          <w:sz w:val="18"/>
          <w:szCs w:val="18"/>
        </w:rPr>
      </w:pPr>
      <w:r w:rsidRPr="00530BD1">
        <w:rPr>
          <w:rFonts w:cs="Arial"/>
          <w:sz w:val="18"/>
          <w:szCs w:val="18"/>
        </w:rPr>
        <w:t>The loan agreements contain covenants imposed on the Group as specified in the agreements, related to such matters as dividend payment, transfer of share capital, merger or consolidation with other entities and maintenance of certain debt servicing ratios.</w:t>
      </w:r>
    </w:p>
    <w:p w:rsidR="00762164" w:rsidRPr="00530BD1" w:rsidRDefault="00762164" w:rsidP="00622661">
      <w:pPr>
        <w:spacing w:line="240" w:lineRule="auto"/>
        <w:ind w:left="540"/>
        <w:jc w:val="both"/>
        <w:rPr>
          <w:rFonts w:cs="Arial"/>
          <w:sz w:val="18"/>
          <w:szCs w:val="18"/>
        </w:rPr>
      </w:pPr>
    </w:p>
    <w:p w:rsidR="00762164" w:rsidRPr="00530BD1" w:rsidRDefault="00762164" w:rsidP="00622661">
      <w:pPr>
        <w:spacing w:line="240" w:lineRule="auto"/>
        <w:ind w:left="540"/>
        <w:jc w:val="both"/>
        <w:rPr>
          <w:rFonts w:cs="Arial"/>
          <w:sz w:val="18"/>
          <w:szCs w:val="18"/>
        </w:rPr>
      </w:pPr>
      <w:r w:rsidRPr="00530BD1">
        <w:rPr>
          <w:rFonts w:cs="Arial"/>
          <w:sz w:val="18"/>
          <w:szCs w:val="18"/>
        </w:rPr>
        <w:t>The effective interest rates at the statement of financial position date were as follows:</w:t>
      </w:r>
    </w:p>
    <w:p w:rsidR="00762164" w:rsidRDefault="00762164" w:rsidP="00622661">
      <w:pPr>
        <w:tabs>
          <w:tab w:val="left" w:pos="1134"/>
          <w:tab w:val="left" w:pos="1276"/>
          <w:tab w:val="center" w:pos="3402"/>
          <w:tab w:val="center" w:pos="4536"/>
          <w:tab w:val="center" w:pos="5670"/>
          <w:tab w:val="center" w:pos="6804"/>
          <w:tab w:val="right" w:pos="7655"/>
        </w:tabs>
        <w:spacing w:line="240" w:lineRule="auto"/>
        <w:ind w:left="540"/>
        <w:jc w:val="both"/>
        <w:rPr>
          <w:rFonts w:cs="Arial"/>
        </w:rPr>
      </w:pPr>
    </w:p>
    <w:tbl>
      <w:tblPr>
        <w:tblW w:w="9468" w:type="dxa"/>
        <w:tblLayout w:type="fixed"/>
        <w:tblLook w:val="0000" w:firstRow="0" w:lastRow="0" w:firstColumn="0" w:lastColumn="0" w:noHBand="0" w:noVBand="0"/>
      </w:tblPr>
      <w:tblGrid>
        <w:gridCol w:w="3996"/>
        <w:gridCol w:w="1368"/>
        <w:gridCol w:w="1368"/>
        <w:gridCol w:w="1368"/>
        <w:gridCol w:w="1368"/>
      </w:tblGrid>
      <w:tr w:rsidR="003947E3" w:rsidRPr="005B2673" w:rsidTr="00350129">
        <w:tc>
          <w:tcPr>
            <w:tcW w:w="3996" w:type="dxa"/>
          </w:tcPr>
          <w:p w:rsidR="003947E3" w:rsidRPr="005B2673" w:rsidRDefault="003947E3" w:rsidP="00622661">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2736" w:type="dxa"/>
            <w:gridSpan w:val="2"/>
            <w:vAlign w:val="bottom"/>
          </w:tcPr>
          <w:p w:rsidR="003947E3" w:rsidRPr="005B2673" w:rsidRDefault="003947E3"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3947E3" w:rsidRPr="005B2673" w:rsidRDefault="003947E3"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736" w:type="dxa"/>
            <w:gridSpan w:val="2"/>
            <w:vAlign w:val="bottom"/>
          </w:tcPr>
          <w:p w:rsidR="003947E3" w:rsidRPr="005B2673" w:rsidRDefault="003947E3"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3947E3" w:rsidRPr="005B2673" w:rsidRDefault="003947E3"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3947E3" w:rsidRPr="005B2673" w:rsidTr="00350129">
        <w:tc>
          <w:tcPr>
            <w:tcW w:w="3996" w:type="dxa"/>
          </w:tcPr>
          <w:p w:rsidR="003947E3" w:rsidRPr="005B2673" w:rsidRDefault="003947E3" w:rsidP="00622661">
            <w:pPr>
              <w:tabs>
                <w:tab w:val="left" w:pos="1134"/>
                <w:tab w:val="left" w:pos="1276"/>
                <w:tab w:val="center" w:pos="3402"/>
                <w:tab w:val="center" w:pos="4536"/>
                <w:tab w:val="center" w:pos="5670"/>
                <w:tab w:val="center" w:pos="6804"/>
                <w:tab w:val="right" w:pos="7655"/>
              </w:tabs>
              <w:spacing w:line="240" w:lineRule="auto"/>
              <w:ind w:left="429"/>
              <w:rPr>
                <w:rFonts w:cs="Arial"/>
                <w:b/>
                <w:bCs/>
                <w:spacing w:val="-2"/>
                <w:sz w:val="18"/>
                <w:szCs w:val="18"/>
              </w:rPr>
            </w:pPr>
          </w:p>
        </w:tc>
        <w:tc>
          <w:tcPr>
            <w:tcW w:w="1368" w:type="dxa"/>
            <w:shd w:val="clear" w:color="auto" w:fill="auto"/>
            <w:vAlign w:val="bottom"/>
          </w:tcPr>
          <w:p w:rsidR="003947E3" w:rsidRPr="005B2673" w:rsidRDefault="003947E3" w:rsidP="003947E3">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3947E3" w:rsidRPr="005B2673" w:rsidRDefault="003947E3" w:rsidP="003947E3">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2018</w:t>
            </w:r>
          </w:p>
        </w:tc>
        <w:tc>
          <w:tcPr>
            <w:tcW w:w="1368" w:type="dxa"/>
            <w:vAlign w:val="bottom"/>
          </w:tcPr>
          <w:p w:rsidR="003947E3" w:rsidRPr="005B2673" w:rsidRDefault="003947E3" w:rsidP="003947E3">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3947E3" w:rsidRPr="005B2673" w:rsidRDefault="003947E3" w:rsidP="003947E3">
            <w:pPr>
              <w:pStyle w:val="a"/>
              <w:pBdr>
                <w:bottom w:val="single" w:sz="4" w:space="1" w:color="auto"/>
              </w:pBdr>
              <w:ind w:right="-72"/>
              <w:jc w:val="right"/>
              <w:rPr>
                <w:rFonts w:ascii="Arial" w:cs="Arial"/>
                <w:b/>
                <w:bCs/>
                <w:color w:val="auto"/>
                <w:sz w:val="18"/>
                <w:szCs w:val="18"/>
              </w:rPr>
            </w:pPr>
            <w:r w:rsidRPr="005B2673">
              <w:rPr>
                <w:rFonts w:ascii="Arial" w:cs="Arial"/>
                <w:b/>
                <w:bCs/>
                <w:color w:val="auto"/>
                <w:sz w:val="18"/>
                <w:szCs w:val="18"/>
              </w:rPr>
              <w:t>2018</w:t>
            </w:r>
          </w:p>
        </w:tc>
      </w:tr>
      <w:tr w:rsidR="003947E3" w:rsidRPr="005B2673" w:rsidTr="00350129">
        <w:tc>
          <w:tcPr>
            <w:tcW w:w="3996" w:type="dxa"/>
          </w:tcPr>
          <w:p w:rsidR="003947E3" w:rsidRPr="005B2673" w:rsidRDefault="003947E3" w:rsidP="00622661">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1368" w:type="dxa"/>
            <w:shd w:val="clear" w:color="auto" w:fill="auto"/>
          </w:tcPr>
          <w:p w:rsidR="003947E3" w:rsidRPr="005B2673" w:rsidRDefault="003947E3" w:rsidP="0035012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3947E3" w:rsidRPr="005B2673" w:rsidRDefault="003947E3" w:rsidP="0035012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3947E3" w:rsidRPr="005B2673" w:rsidRDefault="003947E3" w:rsidP="0035012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3947E3" w:rsidRPr="005B2673" w:rsidRDefault="003947E3" w:rsidP="0035012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1008E" w:rsidRPr="005B2673" w:rsidTr="00C23399">
        <w:trPr>
          <w:trHeight w:val="823"/>
        </w:trPr>
        <w:tc>
          <w:tcPr>
            <w:tcW w:w="3996" w:type="dxa"/>
          </w:tcPr>
          <w:p w:rsidR="00E1008E" w:rsidRPr="00F35892" w:rsidRDefault="00E1008E" w:rsidP="00622661">
            <w:pPr>
              <w:pStyle w:val="Heading8"/>
              <w:spacing w:line="240" w:lineRule="auto"/>
              <w:ind w:left="429"/>
              <w:rPr>
                <w:rFonts w:ascii="Arial" w:hAnsi="Arial" w:cs="Arial"/>
                <w:b w:val="0"/>
                <w:bCs w:val="0"/>
                <w:sz w:val="18"/>
                <w:szCs w:val="18"/>
              </w:rPr>
            </w:pPr>
            <w:r w:rsidRPr="00F35892">
              <w:rPr>
                <w:rFonts w:ascii="Arial" w:hAnsi="Arial" w:cs="Arial"/>
                <w:b w:val="0"/>
                <w:bCs w:val="0"/>
                <w:sz w:val="18"/>
                <w:szCs w:val="18"/>
              </w:rPr>
              <w:t>Bank borrowings</w:t>
            </w:r>
          </w:p>
        </w:tc>
        <w:tc>
          <w:tcPr>
            <w:tcW w:w="1368" w:type="dxa"/>
          </w:tcPr>
          <w:p w:rsidR="00E1008E" w:rsidRPr="00F35892" w:rsidRDefault="00E1008E" w:rsidP="00E1008E">
            <w:pPr>
              <w:spacing w:line="240" w:lineRule="auto"/>
              <w:ind w:left="-40" w:right="-72"/>
              <w:jc w:val="right"/>
              <w:rPr>
                <w:rFonts w:cs="Arial"/>
                <w:sz w:val="18"/>
                <w:szCs w:val="18"/>
              </w:rPr>
            </w:pPr>
            <w:r w:rsidRPr="00F35892">
              <w:rPr>
                <w:rFonts w:cs="Arial"/>
                <w:sz w:val="18"/>
                <w:szCs w:val="18"/>
              </w:rPr>
              <w:t>THBFIX + 3.70%</w:t>
            </w:r>
          </w:p>
          <w:p w:rsidR="00E1008E" w:rsidRPr="00F35892" w:rsidRDefault="00E1008E" w:rsidP="00E1008E">
            <w:pPr>
              <w:spacing w:line="240" w:lineRule="auto"/>
              <w:ind w:left="-40" w:right="-72"/>
              <w:jc w:val="right"/>
              <w:rPr>
                <w:rFonts w:cs="Arial"/>
                <w:sz w:val="18"/>
                <w:szCs w:val="18"/>
              </w:rPr>
            </w:pPr>
            <w:r w:rsidRPr="00F35892">
              <w:rPr>
                <w:rFonts w:cs="Arial"/>
                <w:sz w:val="18"/>
                <w:szCs w:val="18"/>
              </w:rPr>
              <w:t>4.50 - 5.00%</w:t>
            </w:r>
          </w:p>
          <w:p w:rsidR="007F2446" w:rsidRPr="00F35892" w:rsidRDefault="007F2446" w:rsidP="00E1008E">
            <w:pPr>
              <w:spacing w:line="240" w:lineRule="auto"/>
              <w:ind w:left="-40" w:right="-72"/>
              <w:jc w:val="right"/>
              <w:rPr>
                <w:rFonts w:cs="Arial"/>
                <w:sz w:val="18"/>
                <w:szCs w:val="18"/>
              </w:rPr>
            </w:pPr>
            <w:proofErr w:type="gramStart"/>
            <w:r w:rsidRPr="00F35892">
              <w:rPr>
                <w:rFonts w:cs="Arial"/>
                <w:sz w:val="18"/>
                <w:szCs w:val="18"/>
              </w:rPr>
              <w:t>1 year</w:t>
            </w:r>
            <w:proofErr w:type="gramEnd"/>
            <w:r w:rsidRPr="00F35892">
              <w:rPr>
                <w:rFonts w:cs="Arial"/>
                <w:sz w:val="18"/>
                <w:szCs w:val="18"/>
              </w:rPr>
              <w:t xml:space="preserve"> TAIBOR + 1.30%  </w:t>
            </w:r>
          </w:p>
        </w:tc>
        <w:tc>
          <w:tcPr>
            <w:tcW w:w="1368" w:type="dxa"/>
          </w:tcPr>
          <w:p w:rsidR="00E1008E" w:rsidRPr="00F35892" w:rsidRDefault="00E1008E" w:rsidP="00E1008E">
            <w:pPr>
              <w:spacing w:line="240" w:lineRule="auto"/>
              <w:ind w:left="-40" w:right="-72"/>
              <w:jc w:val="right"/>
              <w:rPr>
                <w:rFonts w:cs="Arial"/>
                <w:sz w:val="18"/>
                <w:szCs w:val="18"/>
              </w:rPr>
            </w:pPr>
            <w:r w:rsidRPr="00F35892">
              <w:rPr>
                <w:rFonts w:cs="Arial"/>
                <w:sz w:val="18"/>
                <w:szCs w:val="18"/>
              </w:rPr>
              <w:t>THBFIX + 3.70%</w:t>
            </w:r>
          </w:p>
          <w:p w:rsidR="00E1008E" w:rsidRPr="00F35892" w:rsidRDefault="00E1008E" w:rsidP="00E1008E">
            <w:pPr>
              <w:spacing w:line="240" w:lineRule="auto"/>
              <w:ind w:left="-40" w:right="-72"/>
              <w:jc w:val="right"/>
              <w:rPr>
                <w:rFonts w:cs="Arial"/>
                <w:b/>
                <w:bCs/>
                <w:sz w:val="18"/>
                <w:szCs w:val="18"/>
                <w:lang w:bidi="th-TH"/>
              </w:rPr>
            </w:pPr>
            <w:r w:rsidRPr="00F35892">
              <w:rPr>
                <w:rFonts w:cs="Arial"/>
                <w:sz w:val="18"/>
                <w:szCs w:val="18"/>
              </w:rPr>
              <w:t>4.50 - 5.00%</w:t>
            </w:r>
          </w:p>
        </w:tc>
        <w:tc>
          <w:tcPr>
            <w:tcW w:w="1368" w:type="dxa"/>
          </w:tcPr>
          <w:p w:rsidR="00E1008E" w:rsidRPr="00F35892" w:rsidRDefault="00E1008E" w:rsidP="00E1008E">
            <w:pPr>
              <w:spacing w:line="240" w:lineRule="auto"/>
              <w:ind w:left="-40" w:right="-72"/>
              <w:jc w:val="right"/>
              <w:rPr>
                <w:rFonts w:cs="Arial"/>
                <w:b/>
                <w:bCs/>
                <w:sz w:val="18"/>
                <w:szCs w:val="18"/>
                <w:lang w:bidi="th-TH"/>
              </w:rPr>
            </w:pPr>
            <w:r w:rsidRPr="00F35892">
              <w:rPr>
                <w:rFonts w:cs="Arial"/>
                <w:sz w:val="18"/>
                <w:szCs w:val="18"/>
              </w:rPr>
              <w:t>-</w:t>
            </w:r>
          </w:p>
        </w:tc>
        <w:tc>
          <w:tcPr>
            <w:tcW w:w="1368" w:type="dxa"/>
          </w:tcPr>
          <w:p w:rsidR="00E1008E" w:rsidRPr="00F35892" w:rsidRDefault="00E1008E" w:rsidP="00E1008E">
            <w:pPr>
              <w:spacing w:line="240" w:lineRule="auto"/>
              <w:ind w:left="-40" w:right="-72"/>
              <w:jc w:val="right"/>
              <w:rPr>
                <w:rFonts w:cs="Arial"/>
                <w:b/>
                <w:bCs/>
                <w:sz w:val="18"/>
                <w:szCs w:val="18"/>
                <w:lang w:bidi="th-TH"/>
              </w:rPr>
            </w:pPr>
            <w:r w:rsidRPr="00F35892">
              <w:rPr>
                <w:rFonts w:cs="Arial"/>
                <w:sz w:val="18"/>
                <w:szCs w:val="18"/>
              </w:rPr>
              <w:t>-</w:t>
            </w:r>
          </w:p>
        </w:tc>
      </w:tr>
    </w:tbl>
    <w:p w:rsidR="00350129" w:rsidRDefault="00350129" w:rsidP="00762164">
      <w:pPr>
        <w:autoSpaceDE w:val="0"/>
        <w:autoSpaceDN w:val="0"/>
        <w:adjustRightInd w:val="0"/>
        <w:spacing w:line="240" w:lineRule="auto"/>
        <w:rPr>
          <w:rFonts w:eastAsia="Angsana New" w:cstheme="minorBidi"/>
          <w:sz w:val="18"/>
          <w:szCs w:val="22"/>
          <w:lang w:bidi="th-TH"/>
        </w:rPr>
      </w:pPr>
    </w:p>
    <w:tbl>
      <w:tblPr>
        <w:tblW w:w="9468" w:type="dxa"/>
        <w:tblLayout w:type="fixed"/>
        <w:tblLook w:val="0000" w:firstRow="0" w:lastRow="0" w:firstColumn="0" w:lastColumn="0" w:noHBand="0" w:noVBand="0"/>
      </w:tblPr>
      <w:tblGrid>
        <w:gridCol w:w="3996"/>
        <w:gridCol w:w="1368"/>
        <w:gridCol w:w="1368"/>
        <w:gridCol w:w="1368"/>
        <w:gridCol w:w="1368"/>
      </w:tblGrid>
      <w:tr w:rsidR="00350129" w:rsidRPr="005B2673" w:rsidTr="00350129">
        <w:tc>
          <w:tcPr>
            <w:tcW w:w="3996" w:type="dxa"/>
          </w:tcPr>
          <w:p w:rsidR="00350129" w:rsidRPr="005B2673" w:rsidRDefault="00350129" w:rsidP="00350129">
            <w:pPr>
              <w:spacing w:line="240" w:lineRule="auto"/>
              <w:ind w:left="521"/>
              <w:rPr>
                <w:rFonts w:cs="Arial"/>
                <w:sz w:val="18"/>
                <w:szCs w:val="18"/>
              </w:rPr>
            </w:pPr>
          </w:p>
        </w:tc>
        <w:tc>
          <w:tcPr>
            <w:tcW w:w="2736" w:type="dxa"/>
            <w:gridSpan w:val="2"/>
            <w:vAlign w:val="bottom"/>
          </w:tcPr>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736" w:type="dxa"/>
            <w:gridSpan w:val="2"/>
            <w:vAlign w:val="bottom"/>
          </w:tcPr>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350129" w:rsidRPr="005B2673" w:rsidTr="00350129">
        <w:tc>
          <w:tcPr>
            <w:tcW w:w="3996" w:type="dxa"/>
          </w:tcPr>
          <w:p w:rsidR="00350129" w:rsidRPr="005B2673" w:rsidRDefault="00350129" w:rsidP="00350129">
            <w:pPr>
              <w:spacing w:line="240" w:lineRule="auto"/>
              <w:ind w:left="521"/>
              <w:rPr>
                <w:rFonts w:cs="Arial"/>
                <w:b/>
                <w:bCs/>
                <w:spacing w:val="-2"/>
                <w:sz w:val="18"/>
                <w:szCs w:val="18"/>
              </w:rPr>
            </w:pPr>
          </w:p>
        </w:tc>
        <w:tc>
          <w:tcPr>
            <w:tcW w:w="1368" w:type="dxa"/>
            <w:shd w:val="clear" w:color="auto" w:fill="auto"/>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350129" w:rsidRPr="005B2673" w:rsidTr="00350129">
        <w:tc>
          <w:tcPr>
            <w:tcW w:w="3996" w:type="dxa"/>
          </w:tcPr>
          <w:p w:rsidR="00350129" w:rsidRPr="005B2673" w:rsidRDefault="00350129" w:rsidP="00350129">
            <w:pPr>
              <w:spacing w:line="240" w:lineRule="auto"/>
              <w:ind w:left="521"/>
              <w:rPr>
                <w:rFonts w:cs="Arial"/>
                <w:sz w:val="18"/>
                <w:szCs w:val="18"/>
              </w:rPr>
            </w:pPr>
          </w:p>
        </w:tc>
        <w:tc>
          <w:tcPr>
            <w:tcW w:w="1368" w:type="dxa"/>
            <w:shd w:val="clear" w:color="auto" w:fill="auto"/>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r>
      <w:tr w:rsidR="00350129" w:rsidRPr="005B2673" w:rsidTr="00350129">
        <w:tc>
          <w:tcPr>
            <w:tcW w:w="3996" w:type="dxa"/>
          </w:tcPr>
          <w:p w:rsidR="00350129" w:rsidRPr="005B2673" w:rsidRDefault="00350129" w:rsidP="00350129">
            <w:pPr>
              <w:spacing w:line="240" w:lineRule="auto"/>
              <w:ind w:left="521"/>
              <w:rPr>
                <w:rFonts w:cs="Arial"/>
                <w:sz w:val="12"/>
                <w:szCs w:val="12"/>
                <w:u w:val="single"/>
              </w:rPr>
            </w:pPr>
          </w:p>
        </w:tc>
        <w:tc>
          <w:tcPr>
            <w:tcW w:w="1368" w:type="dxa"/>
            <w:shd w:val="clear" w:color="auto" w:fill="auto"/>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r>
      <w:tr w:rsidR="00350129" w:rsidRPr="005B2673" w:rsidTr="00350129">
        <w:tc>
          <w:tcPr>
            <w:tcW w:w="3996" w:type="dxa"/>
          </w:tcPr>
          <w:p w:rsidR="00350129" w:rsidRPr="005B2673" w:rsidRDefault="00350129" w:rsidP="000139B8">
            <w:pPr>
              <w:spacing w:line="240" w:lineRule="auto"/>
              <w:ind w:left="431"/>
              <w:rPr>
                <w:rFonts w:cs="Arial"/>
                <w:sz w:val="18"/>
                <w:szCs w:val="18"/>
                <w:u w:val="single"/>
              </w:rPr>
            </w:pPr>
            <w:r w:rsidRPr="005B2673">
              <w:rPr>
                <w:rFonts w:cs="Arial"/>
                <w:b/>
                <w:bCs/>
                <w:spacing w:val="-2"/>
                <w:sz w:val="18"/>
                <w:szCs w:val="18"/>
              </w:rPr>
              <w:t>Maturity of long-term borrowings:</w:t>
            </w:r>
          </w:p>
        </w:tc>
        <w:tc>
          <w:tcPr>
            <w:tcW w:w="1368" w:type="dxa"/>
          </w:tcPr>
          <w:p w:rsidR="00350129" w:rsidRPr="005B2673" w:rsidRDefault="00350129" w:rsidP="00350129">
            <w:pPr>
              <w:spacing w:line="240" w:lineRule="auto"/>
              <w:ind w:right="-72"/>
              <w:jc w:val="right"/>
              <w:rPr>
                <w:rFonts w:cs="Arial"/>
                <w:sz w:val="18"/>
                <w:szCs w:val="18"/>
              </w:rPr>
            </w:pPr>
          </w:p>
        </w:tc>
        <w:tc>
          <w:tcPr>
            <w:tcW w:w="1368" w:type="dxa"/>
          </w:tcPr>
          <w:p w:rsidR="00350129" w:rsidRPr="005B2673" w:rsidRDefault="00350129" w:rsidP="00350129">
            <w:pPr>
              <w:spacing w:line="240" w:lineRule="auto"/>
              <w:ind w:right="-72"/>
              <w:jc w:val="right"/>
              <w:rPr>
                <w:rFonts w:cs="Arial"/>
                <w:sz w:val="18"/>
                <w:szCs w:val="18"/>
              </w:rPr>
            </w:pPr>
          </w:p>
        </w:tc>
        <w:tc>
          <w:tcPr>
            <w:tcW w:w="1368" w:type="dxa"/>
          </w:tcPr>
          <w:p w:rsidR="00350129" w:rsidRPr="005B2673" w:rsidRDefault="00350129" w:rsidP="00350129">
            <w:pPr>
              <w:spacing w:line="240" w:lineRule="auto"/>
              <w:ind w:right="-72"/>
              <w:jc w:val="right"/>
              <w:rPr>
                <w:rFonts w:cs="Arial"/>
                <w:sz w:val="18"/>
                <w:szCs w:val="18"/>
              </w:rPr>
            </w:pPr>
          </w:p>
        </w:tc>
        <w:tc>
          <w:tcPr>
            <w:tcW w:w="1368" w:type="dxa"/>
          </w:tcPr>
          <w:p w:rsidR="00350129" w:rsidRPr="005B2673" w:rsidRDefault="00350129" w:rsidP="00350129">
            <w:pPr>
              <w:spacing w:line="240" w:lineRule="auto"/>
              <w:ind w:right="-72"/>
              <w:jc w:val="right"/>
              <w:rPr>
                <w:rFonts w:cs="Arial"/>
                <w:sz w:val="18"/>
                <w:szCs w:val="18"/>
              </w:rPr>
            </w:pPr>
          </w:p>
        </w:tc>
      </w:tr>
      <w:tr w:rsidR="00C23399" w:rsidRPr="00C23399" w:rsidTr="00350129">
        <w:tc>
          <w:tcPr>
            <w:tcW w:w="3996" w:type="dxa"/>
          </w:tcPr>
          <w:p w:rsidR="00C23399" w:rsidRPr="00C23399" w:rsidRDefault="00C23399" w:rsidP="000139B8">
            <w:pPr>
              <w:spacing w:line="240" w:lineRule="auto"/>
              <w:ind w:left="431"/>
              <w:rPr>
                <w:rFonts w:cs="Arial"/>
                <w:b/>
                <w:bCs/>
                <w:spacing w:val="-2"/>
                <w:sz w:val="12"/>
                <w:szCs w:val="12"/>
              </w:rPr>
            </w:pPr>
          </w:p>
        </w:tc>
        <w:tc>
          <w:tcPr>
            <w:tcW w:w="1368" w:type="dxa"/>
          </w:tcPr>
          <w:p w:rsidR="00C23399" w:rsidRPr="00C23399" w:rsidRDefault="00C23399" w:rsidP="00350129">
            <w:pPr>
              <w:spacing w:line="240" w:lineRule="auto"/>
              <w:ind w:right="-72"/>
              <w:jc w:val="right"/>
              <w:rPr>
                <w:rFonts w:cs="Arial"/>
                <w:sz w:val="12"/>
                <w:szCs w:val="12"/>
              </w:rPr>
            </w:pPr>
          </w:p>
        </w:tc>
        <w:tc>
          <w:tcPr>
            <w:tcW w:w="1368" w:type="dxa"/>
          </w:tcPr>
          <w:p w:rsidR="00C23399" w:rsidRPr="00C23399" w:rsidRDefault="00C23399" w:rsidP="00350129">
            <w:pPr>
              <w:spacing w:line="240" w:lineRule="auto"/>
              <w:ind w:right="-72"/>
              <w:jc w:val="right"/>
              <w:rPr>
                <w:rFonts w:cs="Arial"/>
                <w:sz w:val="12"/>
                <w:szCs w:val="12"/>
              </w:rPr>
            </w:pPr>
          </w:p>
        </w:tc>
        <w:tc>
          <w:tcPr>
            <w:tcW w:w="1368" w:type="dxa"/>
          </w:tcPr>
          <w:p w:rsidR="00C23399" w:rsidRPr="00C23399" w:rsidRDefault="00C23399" w:rsidP="00350129">
            <w:pPr>
              <w:spacing w:line="240" w:lineRule="auto"/>
              <w:ind w:right="-72"/>
              <w:jc w:val="right"/>
              <w:rPr>
                <w:rFonts w:cs="Arial"/>
                <w:sz w:val="12"/>
                <w:szCs w:val="12"/>
              </w:rPr>
            </w:pPr>
          </w:p>
        </w:tc>
        <w:tc>
          <w:tcPr>
            <w:tcW w:w="1368" w:type="dxa"/>
          </w:tcPr>
          <w:p w:rsidR="00C23399" w:rsidRPr="00C23399" w:rsidRDefault="00C23399" w:rsidP="00350129">
            <w:pPr>
              <w:spacing w:line="240" w:lineRule="auto"/>
              <w:ind w:right="-72"/>
              <w:jc w:val="right"/>
              <w:rPr>
                <w:rFonts w:cs="Arial"/>
                <w:sz w:val="12"/>
                <w:szCs w:val="12"/>
              </w:rPr>
            </w:pPr>
          </w:p>
        </w:tc>
      </w:tr>
      <w:tr w:rsidR="00E1008E" w:rsidRPr="005B2673" w:rsidTr="00350129">
        <w:tc>
          <w:tcPr>
            <w:tcW w:w="3996" w:type="dxa"/>
            <w:vAlign w:val="bottom"/>
          </w:tcPr>
          <w:p w:rsidR="00E1008E" w:rsidRPr="005B2673" w:rsidRDefault="0006112D" w:rsidP="00E1008E">
            <w:pPr>
              <w:pStyle w:val="Heading8"/>
              <w:spacing w:line="240" w:lineRule="auto"/>
              <w:ind w:left="431"/>
              <w:rPr>
                <w:rFonts w:ascii="Arial" w:hAnsi="Arial" w:cs="Arial"/>
                <w:b w:val="0"/>
                <w:bCs w:val="0"/>
                <w:sz w:val="18"/>
                <w:szCs w:val="18"/>
              </w:rPr>
            </w:pPr>
            <w:r>
              <w:rPr>
                <w:rFonts w:ascii="Arial" w:hAnsi="Arial" w:cs="Arial"/>
                <w:b w:val="0"/>
                <w:bCs w:val="0"/>
                <w:sz w:val="18"/>
                <w:szCs w:val="18"/>
              </w:rPr>
              <w:t>Within</w:t>
            </w:r>
            <w:r w:rsidR="00E1008E" w:rsidRPr="005B2673">
              <w:rPr>
                <w:rFonts w:ascii="Arial" w:hAnsi="Arial" w:cs="Arial"/>
                <w:b w:val="0"/>
                <w:bCs w:val="0"/>
                <w:sz w:val="18"/>
                <w:szCs w:val="18"/>
              </w:rPr>
              <w:t xml:space="preserve"> 1 and 2 years</w:t>
            </w:r>
          </w:p>
        </w:tc>
        <w:tc>
          <w:tcPr>
            <w:tcW w:w="1368" w:type="dxa"/>
            <w:vAlign w:val="bottom"/>
          </w:tcPr>
          <w:p w:rsidR="00E1008E" w:rsidRPr="00E1008E" w:rsidRDefault="00E1008E" w:rsidP="00E1008E">
            <w:pPr>
              <w:spacing w:line="240" w:lineRule="auto"/>
              <w:ind w:right="-72"/>
              <w:jc w:val="right"/>
              <w:rPr>
                <w:rFonts w:cs="Arial"/>
                <w:sz w:val="18"/>
                <w:szCs w:val="18"/>
              </w:rPr>
            </w:pPr>
            <w:r w:rsidRPr="00E1008E">
              <w:rPr>
                <w:rFonts w:cs="Arial"/>
                <w:sz w:val="18"/>
                <w:szCs w:val="18"/>
              </w:rPr>
              <w:t>139,563</w:t>
            </w:r>
          </w:p>
        </w:tc>
        <w:tc>
          <w:tcPr>
            <w:tcW w:w="1368" w:type="dxa"/>
            <w:vAlign w:val="bottom"/>
          </w:tcPr>
          <w:p w:rsidR="00E1008E" w:rsidRPr="005B2673" w:rsidRDefault="00E1008E" w:rsidP="00E1008E">
            <w:pPr>
              <w:spacing w:line="240" w:lineRule="auto"/>
              <w:ind w:right="-72"/>
              <w:jc w:val="right"/>
              <w:rPr>
                <w:rFonts w:cs="Arial"/>
                <w:sz w:val="18"/>
                <w:szCs w:val="18"/>
              </w:rPr>
            </w:pPr>
            <w:r w:rsidRPr="005B2673">
              <w:rPr>
                <w:rFonts w:cs="Arial"/>
                <w:sz w:val="18"/>
                <w:szCs w:val="18"/>
              </w:rPr>
              <w:t>117,889</w:t>
            </w:r>
          </w:p>
        </w:tc>
        <w:tc>
          <w:tcPr>
            <w:tcW w:w="1368" w:type="dxa"/>
            <w:vAlign w:val="bottom"/>
          </w:tcPr>
          <w:p w:rsidR="00E1008E" w:rsidRPr="005B2673" w:rsidRDefault="00E1008E" w:rsidP="00E1008E">
            <w:pPr>
              <w:spacing w:line="240" w:lineRule="auto"/>
              <w:ind w:right="-72"/>
              <w:jc w:val="right"/>
              <w:rPr>
                <w:rFonts w:cs="Arial"/>
                <w:sz w:val="18"/>
                <w:szCs w:val="18"/>
                <w:lang w:val="en-US"/>
              </w:rPr>
            </w:pPr>
            <w:r w:rsidRPr="005B2673">
              <w:rPr>
                <w:rFonts w:cs="Arial"/>
                <w:sz w:val="18"/>
                <w:szCs w:val="18"/>
                <w:lang w:val="en-US"/>
              </w:rPr>
              <w:t>-</w:t>
            </w:r>
          </w:p>
        </w:tc>
        <w:tc>
          <w:tcPr>
            <w:tcW w:w="1368" w:type="dxa"/>
            <w:vAlign w:val="bottom"/>
          </w:tcPr>
          <w:p w:rsidR="00E1008E" w:rsidRPr="005B2673" w:rsidRDefault="00E1008E" w:rsidP="00E1008E">
            <w:pPr>
              <w:spacing w:line="240" w:lineRule="auto"/>
              <w:ind w:right="-72"/>
              <w:jc w:val="right"/>
              <w:rPr>
                <w:rFonts w:cs="Arial"/>
                <w:sz w:val="18"/>
                <w:szCs w:val="18"/>
                <w:lang w:val="en-US"/>
              </w:rPr>
            </w:pPr>
            <w:r w:rsidRPr="005B2673">
              <w:rPr>
                <w:rFonts w:cs="Arial"/>
                <w:sz w:val="18"/>
                <w:szCs w:val="18"/>
                <w:lang w:val="en-US"/>
              </w:rPr>
              <w:t>-</w:t>
            </w:r>
          </w:p>
        </w:tc>
      </w:tr>
      <w:tr w:rsidR="00E1008E" w:rsidRPr="005B2673" w:rsidTr="00350129">
        <w:tc>
          <w:tcPr>
            <w:tcW w:w="3996" w:type="dxa"/>
            <w:vAlign w:val="bottom"/>
          </w:tcPr>
          <w:p w:rsidR="00E1008E" w:rsidRPr="005B2673" w:rsidRDefault="0006112D" w:rsidP="00E1008E">
            <w:pPr>
              <w:pStyle w:val="Heading8"/>
              <w:spacing w:line="240" w:lineRule="auto"/>
              <w:ind w:left="431"/>
              <w:rPr>
                <w:rFonts w:ascii="Arial" w:hAnsi="Arial" w:cs="Arial"/>
                <w:b w:val="0"/>
                <w:bCs w:val="0"/>
                <w:sz w:val="18"/>
                <w:szCs w:val="18"/>
              </w:rPr>
            </w:pPr>
            <w:r>
              <w:rPr>
                <w:rFonts w:ascii="Arial" w:hAnsi="Arial" w:cs="Arial"/>
                <w:b w:val="0"/>
                <w:bCs w:val="0"/>
                <w:sz w:val="18"/>
                <w:szCs w:val="18"/>
              </w:rPr>
              <w:t>Later</w:t>
            </w:r>
            <w:r w:rsidR="00E1008E" w:rsidRPr="005B2673">
              <w:rPr>
                <w:rFonts w:ascii="Arial" w:hAnsi="Arial" w:cs="Arial"/>
                <w:b w:val="0"/>
                <w:bCs w:val="0"/>
                <w:sz w:val="18"/>
                <w:szCs w:val="18"/>
              </w:rPr>
              <w:t xml:space="preserve"> 2 years and 5 years</w:t>
            </w:r>
          </w:p>
        </w:tc>
        <w:tc>
          <w:tcPr>
            <w:tcW w:w="1368" w:type="dxa"/>
            <w:vAlign w:val="bottom"/>
          </w:tcPr>
          <w:p w:rsidR="00E1008E" w:rsidRPr="00E1008E" w:rsidRDefault="00E1008E" w:rsidP="00E1008E">
            <w:pPr>
              <w:spacing w:line="240" w:lineRule="auto"/>
              <w:ind w:right="-72"/>
              <w:jc w:val="right"/>
              <w:rPr>
                <w:rFonts w:cs="Arial"/>
                <w:sz w:val="18"/>
                <w:szCs w:val="18"/>
              </w:rPr>
            </w:pPr>
            <w:r w:rsidRPr="00E1008E">
              <w:rPr>
                <w:rFonts w:cs="Arial"/>
                <w:sz w:val="18"/>
                <w:szCs w:val="18"/>
              </w:rPr>
              <w:t>418,7</w:t>
            </w:r>
            <w:r w:rsidR="00F4307C">
              <w:rPr>
                <w:rFonts w:cs="Arial"/>
                <w:sz w:val="18"/>
                <w:szCs w:val="18"/>
              </w:rPr>
              <w:t>2</w:t>
            </w:r>
            <w:r w:rsidRPr="00E1008E">
              <w:rPr>
                <w:rFonts w:cs="Arial"/>
                <w:sz w:val="18"/>
                <w:szCs w:val="18"/>
              </w:rPr>
              <w:t>5</w:t>
            </w:r>
          </w:p>
        </w:tc>
        <w:tc>
          <w:tcPr>
            <w:tcW w:w="1368" w:type="dxa"/>
            <w:vAlign w:val="bottom"/>
          </w:tcPr>
          <w:p w:rsidR="00E1008E" w:rsidRPr="005B2673" w:rsidRDefault="00E1008E" w:rsidP="00E1008E">
            <w:pPr>
              <w:spacing w:line="240" w:lineRule="auto"/>
              <w:ind w:right="-72"/>
              <w:jc w:val="right"/>
              <w:rPr>
                <w:rFonts w:cs="Arial"/>
                <w:sz w:val="18"/>
                <w:szCs w:val="18"/>
                <w:lang w:val="en-US"/>
              </w:rPr>
            </w:pPr>
            <w:r w:rsidRPr="005B2673">
              <w:rPr>
                <w:rFonts w:cs="Arial"/>
                <w:sz w:val="18"/>
                <w:szCs w:val="18"/>
                <w:lang w:val="en-US"/>
              </w:rPr>
              <w:t>354,849</w:t>
            </w:r>
          </w:p>
        </w:tc>
        <w:tc>
          <w:tcPr>
            <w:tcW w:w="1368" w:type="dxa"/>
            <w:vAlign w:val="bottom"/>
          </w:tcPr>
          <w:p w:rsidR="00E1008E" w:rsidRPr="005B2673" w:rsidRDefault="00E1008E" w:rsidP="00E1008E">
            <w:pPr>
              <w:spacing w:line="240" w:lineRule="auto"/>
              <w:ind w:right="-72"/>
              <w:jc w:val="right"/>
              <w:rPr>
                <w:rFonts w:cs="Arial"/>
                <w:sz w:val="18"/>
                <w:szCs w:val="18"/>
                <w:lang w:val="en-US"/>
              </w:rPr>
            </w:pPr>
            <w:r w:rsidRPr="005B2673">
              <w:rPr>
                <w:rFonts w:cs="Arial"/>
                <w:sz w:val="18"/>
                <w:szCs w:val="18"/>
                <w:lang w:val="en-US"/>
              </w:rPr>
              <w:t>-</w:t>
            </w:r>
          </w:p>
        </w:tc>
        <w:tc>
          <w:tcPr>
            <w:tcW w:w="1368" w:type="dxa"/>
            <w:vAlign w:val="bottom"/>
          </w:tcPr>
          <w:p w:rsidR="00E1008E" w:rsidRPr="005B2673" w:rsidRDefault="00E1008E" w:rsidP="00E1008E">
            <w:pPr>
              <w:spacing w:line="240" w:lineRule="auto"/>
              <w:ind w:right="-72"/>
              <w:jc w:val="right"/>
              <w:rPr>
                <w:rFonts w:cs="Arial"/>
                <w:sz w:val="18"/>
                <w:szCs w:val="18"/>
                <w:lang w:val="en-US"/>
              </w:rPr>
            </w:pPr>
            <w:r w:rsidRPr="005B2673">
              <w:rPr>
                <w:rFonts w:cs="Arial"/>
                <w:sz w:val="18"/>
                <w:szCs w:val="18"/>
                <w:lang w:val="en-US"/>
              </w:rPr>
              <w:t>-</w:t>
            </w:r>
          </w:p>
        </w:tc>
      </w:tr>
      <w:tr w:rsidR="00E1008E" w:rsidRPr="005B2673" w:rsidTr="00350129">
        <w:tc>
          <w:tcPr>
            <w:tcW w:w="3996" w:type="dxa"/>
          </w:tcPr>
          <w:p w:rsidR="00E1008E" w:rsidRPr="005B2673" w:rsidRDefault="0006112D" w:rsidP="00E1008E">
            <w:pPr>
              <w:spacing w:line="240" w:lineRule="auto"/>
              <w:ind w:left="431"/>
              <w:rPr>
                <w:rFonts w:cs="Arial"/>
                <w:sz w:val="18"/>
                <w:szCs w:val="18"/>
              </w:rPr>
            </w:pPr>
            <w:r>
              <w:rPr>
                <w:rFonts w:cs="Arial"/>
                <w:sz w:val="18"/>
                <w:szCs w:val="18"/>
              </w:rPr>
              <w:t>Later than</w:t>
            </w:r>
            <w:r w:rsidR="00E1008E" w:rsidRPr="005B2673">
              <w:rPr>
                <w:rFonts w:cs="Arial"/>
                <w:sz w:val="18"/>
                <w:szCs w:val="18"/>
              </w:rPr>
              <w:t xml:space="preserve"> 5 years</w:t>
            </w:r>
          </w:p>
        </w:tc>
        <w:tc>
          <w:tcPr>
            <w:tcW w:w="1368" w:type="dxa"/>
            <w:vAlign w:val="bottom"/>
          </w:tcPr>
          <w:p w:rsidR="00E1008E" w:rsidRPr="00E1008E" w:rsidRDefault="00E1008E" w:rsidP="00E1008E">
            <w:pPr>
              <w:pBdr>
                <w:bottom w:val="single" w:sz="4" w:space="1" w:color="auto"/>
              </w:pBdr>
              <w:spacing w:line="240" w:lineRule="auto"/>
              <w:ind w:right="-72"/>
              <w:jc w:val="right"/>
              <w:rPr>
                <w:rFonts w:cs="Arial"/>
                <w:sz w:val="18"/>
                <w:szCs w:val="18"/>
              </w:rPr>
            </w:pPr>
            <w:r w:rsidRPr="00E1008E">
              <w:rPr>
                <w:rFonts w:cs="Arial"/>
                <w:sz w:val="18"/>
                <w:szCs w:val="18"/>
              </w:rPr>
              <w:t>1,032,</w:t>
            </w:r>
            <w:r w:rsidR="00F4307C">
              <w:rPr>
                <w:rFonts w:cs="Arial"/>
                <w:sz w:val="18"/>
                <w:szCs w:val="18"/>
              </w:rPr>
              <w:t>11</w:t>
            </w:r>
            <w:r w:rsidRPr="00E1008E">
              <w:rPr>
                <w:rFonts w:cs="Arial"/>
                <w:sz w:val="18"/>
                <w:szCs w:val="18"/>
              </w:rPr>
              <w:t>4</w:t>
            </w:r>
          </w:p>
        </w:tc>
        <w:tc>
          <w:tcPr>
            <w:tcW w:w="1368" w:type="dxa"/>
            <w:vAlign w:val="bottom"/>
          </w:tcPr>
          <w:p w:rsidR="00E1008E" w:rsidRPr="005B2673" w:rsidRDefault="00E1008E" w:rsidP="00E1008E">
            <w:pPr>
              <w:pBdr>
                <w:bottom w:val="single" w:sz="4" w:space="1" w:color="auto"/>
              </w:pBdr>
              <w:spacing w:line="240" w:lineRule="auto"/>
              <w:ind w:right="-72"/>
              <w:jc w:val="right"/>
              <w:rPr>
                <w:rFonts w:cs="Arial"/>
                <w:sz w:val="18"/>
                <w:szCs w:val="18"/>
                <w:lang w:val="en-US"/>
              </w:rPr>
            </w:pPr>
            <w:r w:rsidRPr="005B2673">
              <w:rPr>
                <w:rFonts w:cs="Arial"/>
                <w:sz w:val="18"/>
                <w:szCs w:val="18"/>
                <w:lang w:val="en-US"/>
              </w:rPr>
              <w:t>979,078</w:t>
            </w:r>
          </w:p>
        </w:tc>
        <w:tc>
          <w:tcPr>
            <w:tcW w:w="1368" w:type="dxa"/>
            <w:vAlign w:val="bottom"/>
          </w:tcPr>
          <w:p w:rsidR="00E1008E" w:rsidRPr="005B2673" w:rsidRDefault="00E1008E" w:rsidP="00E1008E">
            <w:pPr>
              <w:pBdr>
                <w:bottom w:val="single" w:sz="4" w:space="1" w:color="auto"/>
              </w:pBdr>
              <w:spacing w:line="240" w:lineRule="auto"/>
              <w:ind w:right="-72"/>
              <w:jc w:val="right"/>
              <w:rPr>
                <w:rFonts w:cs="Arial"/>
                <w:sz w:val="18"/>
                <w:szCs w:val="18"/>
                <w:lang w:val="en-US"/>
              </w:rPr>
            </w:pPr>
            <w:r w:rsidRPr="005B2673">
              <w:rPr>
                <w:rFonts w:cs="Arial"/>
                <w:sz w:val="18"/>
                <w:szCs w:val="18"/>
                <w:lang w:val="en-US"/>
              </w:rPr>
              <w:t>-</w:t>
            </w:r>
          </w:p>
        </w:tc>
        <w:tc>
          <w:tcPr>
            <w:tcW w:w="1368" w:type="dxa"/>
            <w:vAlign w:val="bottom"/>
          </w:tcPr>
          <w:p w:rsidR="00E1008E" w:rsidRPr="005B2673" w:rsidRDefault="00E1008E" w:rsidP="00E1008E">
            <w:pPr>
              <w:pBdr>
                <w:bottom w:val="single" w:sz="4" w:space="1" w:color="auto"/>
              </w:pBdr>
              <w:spacing w:line="240" w:lineRule="auto"/>
              <w:ind w:right="-72"/>
              <w:jc w:val="right"/>
              <w:rPr>
                <w:rFonts w:cs="Arial"/>
                <w:sz w:val="18"/>
                <w:szCs w:val="18"/>
                <w:lang w:val="en-US"/>
              </w:rPr>
            </w:pPr>
            <w:r w:rsidRPr="005B2673">
              <w:rPr>
                <w:rFonts w:cs="Arial"/>
                <w:sz w:val="18"/>
                <w:szCs w:val="18"/>
                <w:lang w:val="en-US"/>
              </w:rPr>
              <w:t>-</w:t>
            </w:r>
          </w:p>
        </w:tc>
      </w:tr>
      <w:tr w:rsidR="00E1008E" w:rsidRPr="0054497F" w:rsidTr="00350129">
        <w:tc>
          <w:tcPr>
            <w:tcW w:w="3996" w:type="dxa"/>
          </w:tcPr>
          <w:p w:rsidR="00E1008E" w:rsidRPr="0054497F" w:rsidRDefault="00E1008E" w:rsidP="00E1008E">
            <w:pPr>
              <w:spacing w:line="240" w:lineRule="auto"/>
              <w:ind w:left="431"/>
              <w:rPr>
                <w:rFonts w:cs="Arial"/>
                <w:sz w:val="12"/>
                <w:szCs w:val="12"/>
                <w:u w:val="single"/>
              </w:rPr>
            </w:pPr>
          </w:p>
        </w:tc>
        <w:tc>
          <w:tcPr>
            <w:tcW w:w="1368" w:type="dxa"/>
          </w:tcPr>
          <w:p w:rsidR="00E1008E" w:rsidRPr="0054497F" w:rsidRDefault="00E1008E" w:rsidP="00E1008E">
            <w:pPr>
              <w:spacing w:line="240" w:lineRule="auto"/>
              <w:ind w:right="-72"/>
              <w:jc w:val="right"/>
              <w:rPr>
                <w:rFonts w:cs="Arial"/>
                <w:sz w:val="12"/>
                <w:szCs w:val="12"/>
              </w:rPr>
            </w:pPr>
          </w:p>
        </w:tc>
        <w:tc>
          <w:tcPr>
            <w:tcW w:w="1368" w:type="dxa"/>
          </w:tcPr>
          <w:p w:rsidR="00E1008E" w:rsidRPr="0054497F" w:rsidRDefault="00E1008E" w:rsidP="00E1008E">
            <w:pPr>
              <w:spacing w:line="240" w:lineRule="auto"/>
              <w:ind w:right="-72"/>
              <w:jc w:val="right"/>
              <w:rPr>
                <w:rFonts w:cs="Arial"/>
                <w:sz w:val="12"/>
                <w:szCs w:val="12"/>
              </w:rPr>
            </w:pPr>
          </w:p>
        </w:tc>
        <w:tc>
          <w:tcPr>
            <w:tcW w:w="1368" w:type="dxa"/>
          </w:tcPr>
          <w:p w:rsidR="00E1008E" w:rsidRPr="0054497F" w:rsidRDefault="00E1008E" w:rsidP="00E1008E">
            <w:pPr>
              <w:spacing w:line="240" w:lineRule="auto"/>
              <w:ind w:right="-72"/>
              <w:jc w:val="right"/>
              <w:rPr>
                <w:rFonts w:cs="Arial"/>
                <w:sz w:val="12"/>
                <w:szCs w:val="12"/>
              </w:rPr>
            </w:pPr>
          </w:p>
        </w:tc>
        <w:tc>
          <w:tcPr>
            <w:tcW w:w="1368" w:type="dxa"/>
          </w:tcPr>
          <w:p w:rsidR="00E1008E" w:rsidRPr="0054497F" w:rsidRDefault="00E1008E" w:rsidP="00E1008E">
            <w:pPr>
              <w:spacing w:line="240" w:lineRule="auto"/>
              <w:ind w:right="-72"/>
              <w:jc w:val="right"/>
              <w:rPr>
                <w:rFonts w:cs="Arial"/>
                <w:sz w:val="12"/>
                <w:szCs w:val="12"/>
              </w:rPr>
            </w:pPr>
          </w:p>
        </w:tc>
      </w:tr>
      <w:tr w:rsidR="00E1008E" w:rsidRPr="005B2673" w:rsidTr="00350129">
        <w:tc>
          <w:tcPr>
            <w:tcW w:w="3996" w:type="dxa"/>
          </w:tcPr>
          <w:p w:rsidR="00E1008E" w:rsidRPr="005B2673" w:rsidRDefault="00E1008E" w:rsidP="00E1008E">
            <w:pPr>
              <w:spacing w:line="240" w:lineRule="auto"/>
              <w:ind w:left="431"/>
              <w:rPr>
                <w:rFonts w:cs="Arial"/>
                <w:sz w:val="18"/>
                <w:szCs w:val="18"/>
              </w:rPr>
            </w:pPr>
            <w:r w:rsidRPr="005B2673">
              <w:rPr>
                <w:rFonts w:cs="Arial"/>
                <w:sz w:val="18"/>
                <w:szCs w:val="18"/>
              </w:rPr>
              <w:t>Total long-term borrowings</w:t>
            </w:r>
          </w:p>
        </w:tc>
        <w:tc>
          <w:tcPr>
            <w:tcW w:w="1368" w:type="dxa"/>
            <w:vAlign w:val="bottom"/>
          </w:tcPr>
          <w:p w:rsidR="00E1008E" w:rsidRPr="00E1008E" w:rsidRDefault="00E1008E" w:rsidP="00E1008E">
            <w:pPr>
              <w:pBdr>
                <w:bottom w:val="double" w:sz="4" w:space="1" w:color="auto"/>
              </w:pBdr>
              <w:spacing w:line="240" w:lineRule="auto"/>
              <w:ind w:right="-72"/>
              <w:jc w:val="right"/>
              <w:rPr>
                <w:rFonts w:cs="Arial"/>
                <w:sz w:val="18"/>
                <w:szCs w:val="18"/>
                <w:cs/>
              </w:rPr>
            </w:pPr>
            <w:r w:rsidRPr="00E1008E">
              <w:rPr>
                <w:rFonts w:cs="Arial"/>
                <w:sz w:val="18"/>
                <w:szCs w:val="18"/>
              </w:rPr>
              <w:t>1,590,402</w:t>
            </w:r>
          </w:p>
        </w:tc>
        <w:tc>
          <w:tcPr>
            <w:tcW w:w="1368" w:type="dxa"/>
            <w:vAlign w:val="bottom"/>
          </w:tcPr>
          <w:p w:rsidR="00E1008E" w:rsidRPr="005B2673" w:rsidRDefault="00E1008E" w:rsidP="00E1008E">
            <w:pPr>
              <w:pBdr>
                <w:bottom w:val="double" w:sz="4" w:space="1" w:color="auto"/>
              </w:pBdr>
              <w:spacing w:line="240" w:lineRule="auto"/>
              <w:ind w:right="-72"/>
              <w:jc w:val="right"/>
              <w:rPr>
                <w:rFonts w:cs="Arial"/>
                <w:sz w:val="18"/>
                <w:szCs w:val="18"/>
                <w:cs/>
              </w:rPr>
            </w:pPr>
            <w:r w:rsidRPr="005B2673">
              <w:rPr>
                <w:rFonts w:cs="Arial"/>
                <w:sz w:val="18"/>
                <w:szCs w:val="18"/>
              </w:rPr>
              <w:t>1,451,816</w:t>
            </w:r>
          </w:p>
        </w:tc>
        <w:tc>
          <w:tcPr>
            <w:tcW w:w="1368" w:type="dxa"/>
            <w:vAlign w:val="bottom"/>
          </w:tcPr>
          <w:p w:rsidR="00E1008E" w:rsidRPr="005B2673" w:rsidRDefault="00E1008E" w:rsidP="00E1008E">
            <w:pPr>
              <w:pBdr>
                <w:bottom w:val="double" w:sz="4" w:space="1" w:color="auto"/>
              </w:pBdr>
              <w:spacing w:line="240" w:lineRule="auto"/>
              <w:ind w:right="-72"/>
              <w:jc w:val="right"/>
              <w:rPr>
                <w:rFonts w:cs="Arial"/>
                <w:sz w:val="18"/>
                <w:szCs w:val="18"/>
                <w:lang w:val="en-US"/>
              </w:rPr>
            </w:pPr>
            <w:r w:rsidRPr="005B2673">
              <w:rPr>
                <w:rFonts w:cs="Arial"/>
                <w:sz w:val="18"/>
                <w:szCs w:val="18"/>
                <w:lang w:val="en-US"/>
              </w:rPr>
              <w:t>-</w:t>
            </w:r>
          </w:p>
        </w:tc>
        <w:tc>
          <w:tcPr>
            <w:tcW w:w="1368" w:type="dxa"/>
            <w:vAlign w:val="bottom"/>
          </w:tcPr>
          <w:p w:rsidR="00E1008E" w:rsidRPr="005B2673" w:rsidRDefault="00E1008E" w:rsidP="00E1008E">
            <w:pPr>
              <w:pBdr>
                <w:bottom w:val="double" w:sz="4" w:space="1" w:color="auto"/>
              </w:pBdr>
              <w:spacing w:line="240" w:lineRule="auto"/>
              <w:ind w:right="-72"/>
              <w:jc w:val="right"/>
              <w:rPr>
                <w:rFonts w:cs="Arial"/>
                <w:sz w:val="18"/>
                <w:szCs w:val="18"/>
                <w:lang w:val="en-US"/>
              </w:rPr>
            </w:pPr>
            <w:r w:rsidRPr="005B2673">
              <w:rPr>
                <w:rFonts w:cs="Arial"/>
                <w:sz w:val="18"/>
                <w:szCs w:val="18"/>
                <w:lang w:val="en-US"/>
              </w:rPr>
              <w:t>-</w:t>
            </w:r>
          </w:p>
        </w:tc>
      </w:tr>
    </w:tbl>
    <w:p w:rsidR="000139B8" w:rsidRDefault="000139B8">
      <w:pPr>
        <w:spacing w:line="240" w:lineRule="auto"/>
        <w:rPr>
          <w:rFonts w:eastAsia="Angsana New" w:cs="Arial"/>
          <w:sz w:val="16"/>
          <w:szCs w:val="16"/>
          <w:lang w:bidi="th-TH"/>
        </w:rPr>
      </w:pPr>
      <w:r>
        <w:rPr>
          <w:rFonts w:eastAsia="Angsana New" w:cs="Arial"/>
          <w:sz w:val="16"/>
          <w:szCs w:val="16"/>
          <w:lang w:bidi="th-TH"/>
        </w:rPr>
        <w:br w:type="page"/>
      </w:r>
    </w:p>
    <w:p w:rsidR="00762164" w:rsidRPr="000139B8" w:rsidRDefault="00762164" w:rsidP="00762164">
      <w:pPr>
        <w:autoSpaceDE w:val="0"/>
        <w:autoSpaceDN w:val="0"/>
        <w:adjustRightInd w:val="0"/>
        <w:spacing w:line="240" w:lineRule="auto"/>
        <w:rPr>
          <w:rFonts w:eastAsia="Angsana New" w:cs="Arial"/>
          <w:sz w:val="18"/>
          <w:szCs w:val="18"/>
          <w:lang w:bidi="th-TH"/>
        </w:rPr>
      </w:pPr>
    </w:p>
    <w:p w:rsidR="00350129" w:rsidRPr="000139B8" w:rsidRDefault="00350129" w:rsidP="00762164">
      <w:pPr>
        <w:autoSpaceDE w:val="0"/>
        <w:autoSpaceDN w:val="0"/>
        <w:adjustRightInd w:val="0"/>
        <w:spacing w:line="240" w:lineRule="auto"/>
        <w:rPr>
          <w:rFonts w:eastAsia="Angsana New" w:cs="Arial"/>
          <w:sz w:val="18"/>
          <w:szCs w:val="18"/>
          <w:lang w:bidi="th-TH"/>
        </w:rPr>
      </w:pPr>
    </w:p>
    <w:p w:rsidR="00E2213A" w:rsidRPr="000139B8" w:rsidRDefault="00E2213A" w:rsidP="00B271AC">
      <w:pPr>
        <w:tabs>
          <w:tab w:val="left" w:pos="540"/>
        </w:tabs>
        <w:spacing w:line="240" w:lineRule="auto"/>
        <w:ind w:left="540" w:hanging="540"/>
        <w:jc w:val="thaiDistribute"/>
        <w:rPr>
          <w:rFonts w:cs="Arial"/>
          <w:b/>
          <w:bCs/>
          <w:sz w:val="18"/>
          <w:szCs w:val="18"/>
        </w:rPr>
      </w:pPr>
      <w:r w:rsidRPr="000139B8">
        <w:rPr>
          <w:rFonts w:eastAsia="Angsana New" w:cs="Arial"/>
          <w:b/>
          <w:bCs/>
          <w:sz w:val="18"/>
          <w:szCs w:val="18"/>
        </w:rPr>
        <w:t>2</w:t>
      </w:r>
      <w:r w:rsidR="0069553B" w:rsidRPr="000139B8">
        <w:rPr>
          <w:rFonts w:eastAsia="Angsana New" w:cs="Arial"/>
          <w:b/>
          <w:bCs/>
          <w:sz w:val="18"/>
          <w:szCs w:val="18"/>
        </w:rPr>
        <w:t>3</w:t>
      </w:r>
      <w:r w:rsidRPr="000139B8">
        <w:rPr>
          <w:rFonts w:eastAsia="Angsana New" w:cs="Arial"/>
          <w:b/>
          <w:bCs/>
          <w:sz w:val="18"/>
          <w:szCs w:val="18"/>
        </w:rPr>
        <w:tab/>
      </w:r>
      <w:r w:rsidRPr="000139B8">
        <w:rPr>
          <w:rFonts w:cs="Arial"/>
          <w:b/>
          <w:bCs/>
          <w:sz w:val="18"/>
          <w:szCs w:val="18"/>
        </w:rPr>
        <w:t>Debentures</w:t>
      </w:r>
    </w:p>
    <w:p w:rsidR="00E2213A" w:rsidRPr="000139B8" w:rsidRDefault="00E2213A" w:rsidP="000139B8">
      <w:pPr>
        <w:autoSpaceDE w:val="0"/>
        <w:autoSpaceDN w:val="0"/>
        <w:adjustRightInd w:val="0"/>
        <w:spacing w:line="240" w:lineRule="auto"/>
        <w:ind w:left="540"/>
        <w:rPr>
          <w:rFonts w:cs="Arial"/>
          <w:sz w:val="18"/>
          <w:szCs w:val="18"/>
        </w:rPr>
      </w:pPr>
    </w:p>
    <w:p w:rsidR="00350129" w:rsidRPr="000139B8" w:rsidRDefault="00350129" w:rsidP="000139B8">
      <w:pPr>
        <w:autoSpaceDE w:val="0"/>
        <w:autoSpaceDN w:val="0"/>
        <w:adjustRightInd w:val="0"/>
        <w:spacing w:line="240" w:lineRule="auto"/>
        <w:ind w:left="540"/>
        <w:rPr>
          <w:rFonts w:cs="Arial"/>
          <w:sz w:val="18"/>
          <w:szCs w:val="18"/>
        </w:rPr>
      </w:pPr>
    </w:p>
    <w:p w:rsidR="00E2213A" w:rsidRPr="000139B8" w:rsidRDefault="00D56614" w:rsidP="000139B8">
      <w:pPr>
        <w:autoSpaceDE w:val="0"/>
        <w:autoSpaceDN w:val="0"/>
        <w:adjustRightInd w:val="0"/>
        <w:spacing w:line="240" w:lineRule="auto"/>
        <w:ind w:left="540"/>
        <w:rPr>
          <w:rFonts w:cs="Arial"/>
          <w:sz w:val="18"/>
          <w:szCs w:val="18"/>
        </w:rPr>
      </w:pPr>
      <w:r>
        <w:rPr>
          <w:rFonts w:cs="Arial"/>
          <w:sz w:val="18"/>
          <w:szCs w:val="18"/>
        </w:rPr>
        <w:t>The m</w:t>
      </w:r>
      <w:r w:rsidR="00E2213A" w:rsidRPr="000139B8">
        <w:rPr>
          <w:rFonts w:cs="Arial"/>
          <w:sz w:val="18"/>
          <w:szCs w:val="18"/>
        </w:rPr>
        <w:t>ovements of debentures are as follows:</w:t>
      </w:r>
    </w:p>
    <w:p w:rsidR="00E2213A" w:rsidRPr="000139B8" w:rsidRDefault="00E2213A" w:rsidP="000139B8">
      <w:pPr>
        <w:autoSpaceDE w:val="0"/>
        <w:autoSpaceDN w:val="0"/>
        <w:adjustRightInd w:val="0"/>
        <w:spacing w:line="240" w:lineRule="auto"/>
        <w:ind w:left="540"/>
        <w:rPr>
          <w:rFonts w:cs="Arial"/>
          <w:sz w:val="18"/>
          <w:szCs w:val="18"/>
        </w:rPr>
      </w:pPr>
    </w:p>
    <w:tbl>
      <w:tblPr>
        <w:tblW w:w="9342" w:type="dxa"/>
        <w:tblInd w:w="108" w:type="dxa"/>
        <w:tblLayout w:type="fixed"/>
        <w:tblLook w:val="0000" w:firstRow="0" w:lastRow="0" w:firstColumn="0" w:lastColumn="0" w:noHBand="0" w:noVBand="0"/>
      </w:tblPr>
      <w:tblGrid>
        <w:gridCol w:w="3861"/>
        <w:gridCol w:w="1341"/>
        <w:gridCol w:w="1418"/>
        <w:gridCol w:w="7"/>
        <w:gridCol w:w="1275"/>
        <w:gridCol w:w="1440"/>
      </w:tblGrid>
      <w:tr w:rsidR="00CC4754" w:rsidRPr="005B2673" w:rsidTr="00622661">
        <w:tc>
          <w:tcPr>
            <w:tcW w:w="3861" w:type="dxa"/>
          </w:tcPr>
          <w:p w:rsidR="00CC4754" w:rsidRPr="005B2673" w:rsidRDefault="00CC4754" w:rsidP="00CC4754">
            <w:pPr>
              <w:tabs>
                <w:tab w:val="left" w:pos="1134"/>
                <w:tab w:val="left" w:pos="1276"/>
                <w:tab w:val="center" w:pos="3402"/>
                <w:tab w:val="center" w:pos="4536"/>
                <w:tab w:val="center" w:pos="5670"/>
                <w:tab w:val="center" w:pos="6804"/>
                <w:tab w:val="right" w:pos="7655"/>
              </w:tabs>
              <w:spacing w:line="240" w:lineRule="auto"/>
              <w:ind w:left="319"/>
              <w:rPr>
                <w:rFonts w:cs="Arial"/>
                <w:sz w:val="18"/>
                <w:szCs w:val="18"/>
                <w:highlight w:val="yellow"/>
              </w:rPr>
            </w:pPr>
          </w:p>
        </w:tc>
        <w:tc>
          <w:tcPr>
            <w:tcW w:w="2766" w:type="dxa"/>
            <w:gridSpan w:val="3"/>
            <w:vAlign w:val="bottom"/>
          </w:tcPr>
          <w:p w:rsidR="00CC4754" w:rsidRPr="005B2673" w:rsidRDefault="00CC4754" w:rsidP="00CC4754">
            <w:pPr>
              <w:pBdr>
                <w:bottom w:val="single" w:sz="4" w:space="1" w:color="auto"/>
              </w:pBdr>
              <w:spacing w:line="240" w:lineRule="auto"/>
              <w:ind w:right="-72"/>
              <w:jc w:val="center"/>
              <w:rPr>
                <w:rFonts w:cs="Arial"/>
                <w:b/>
                <w:bCs/>
                <w:sz w:val="18"/>
                <w:szCs w:val="18"/>
              </w:rPr>
            </w:pPr>
            <w:r>
              <w:rPr>
                <w:rFonts w:cs="Arial"/>
                <w:b/>
                <w:bCs/>
                <w:sz w:val="18"/>
                <w:szCs w:val="18"/>
              </w:rPr>
              <w:t>Consolidated</w:t>
            </w:r>
            <w:r w:rsidRPr="005B2673">
              <w:rPr>
                <w:rFonts w:cs="Arial"/>
                <w:b/>
                <w:bCs/>
                <w:sz w:val="18"/>
                <w:szCs w:val="18"/>
              </w:rPr>
              <w:t xml:space="preserve"> </w:t>
            </w:r>
          </w:p>
          <w:p w:rsidR="00CC4754" w:rsidRPr="005B2673" w:rsidRDefault="00CC4754" w:rsidP="00CC4754">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715" w:type="dxa"/>
            <w:gridSpan w:val="2"/>
            <w:vAlign w:val="bottom"/>
          </w:tcPr>
          <w:p w:rsidR="00CC4754" w:rsidRPr="005B2673" w:rsidRDefault="00CC4754" w:rsidP="00CC4754">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CC4754" w:rsidRPr="005B2673" w:rsidRDefault="00CC4754" w:rsidP="00CC4754">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CC4754" w:rsidRPr="005B2673" w:rsidTr="00622661">
        <w:tc>
          <w:tcPr>
            <w:tcW w:w="3861" w:type="dxa"/>
          </w:tcPr>
          <w:p w:rsidR="00CC4754" w:rsidRPr="005B2673" w:rsidRDefault="00CC4754" w:rsidP="00CC4754">
            <w:pPr>
              <w:tabs>
                <w:tab w:val="left" w:pos="1134"/>
                <w:tab w:val="left" w:pos="1276"/>
                <w:tab w:val="center" w:pos="3402"/>
                <w:tab w:val="center" w:pos="4536"/>
                <w:tab w:val="center" w:pos="5670"/>
                <w:tab w:val="center" w:pos="6804"/>
                <w:tab w:val="right" w:pos="7655"/>
              </w:tabs>
              <w:spacing w:line="240" w:lineRule="auto"/>
              <w:ind w:left="319"/>
              <w:rPr>
                <w:rFonts w:cs="Arial"/>
                <w:b/>
                <w:bCs/>
                <w:sz w:val="18"/>
                <w:szCs w:val="18"/>
                <w:highlight w:val="yellow"/>
              </w:rPr>
            </w:pPr>
          </w:p>
        </w:tc>
        <w:tc>
          <w:tcPr>
            <w:tcW w:w="1341" w:type="dxa"/>
            <w:vAlign w:val="bottom"/>
          </w:tcPr>
          <w:p w:rsidR="00CC4754" w:rsidRPr="005B2673" w:rsidRDefault="00CC4754" w:rsidP="00CC4754">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18" w:type="dxa"/>
            <w:vAlign w:val="bottom"/>
          </w:tcPr>
          <w:p w:rsidR="00CC4754" w:rsidRPr="005B2673" w:rsidRDefault="00CC4754" w:rsidP="00CC4754">
            <w:pPr>
              <w:pStyle w:val="a"/>
              <w:ind w:right="-72"/>
              <w:jc w:val="right"/>
              <w:rPr>
                <w:rFonts w:ascii="Arial" w:cs="Arial"/>
                <w:b/>
                <w:bCs/>
                <w:color w:val="auto"/>
                <w:sz w:val="18"/>
                <w:szCs w:val="18"/>
              </w:rPr>
            </w:pPr>
            <w:r w:rsidRPr="005B2673">
              <w:rPr>
                <w:rFonts w:ascii="Arial" w:cs="Arial"/>
                <w:b/>
                <w:bCs/>
                <w:color w:val="auto"/>
                <w:sz w:val="18"/>
                <w:szCs w:val="18"/>
              </w:rPr>
              <w:t>201</w:t>
            </w:r>
            <w:r>
              <w:rPr>
                <w:rFonts w:ascii="Arial" w:cs="Arial"/>
                <w:b/>
                <w:bCs/>
                <w:color w:val="auto"/>
                <w:sz w:val="18"/>
                <w:szCs w:val="18"/>
              </w:rPr>
              <w:t>8</w:t>
            </w:r>
          </w:p>
        </w:tc>
        <w:tc>
          <w:tcPr>
            <w:tcW w:w="1282" w:type="dxa"/>
            <w:gridSpan w:val="2"/>
            <w:vAlign w:val="bottom"/>
          </w:tcPr>
          <w:p w:rsidR="00CC4754" w:rsidRPr="005B2673" w:rsidRDefault="00CC4754" w:rsidP="00CC4754">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40" w:type="dxa"/>
            <w:vAlign w:val="bottom"/>
          </w:tcPr>
          <w:p w:rsidR="00CC4754" w:rsidRPr="005B2673" w:rsidRDefault="00CC4754" w:rsidP="00CC4754">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CC4754" w:rsidRPr="005B2673" w:rsidTr="00622661">
        <w:tc>
          <w:tcPr>
            <w:tcW w:w="3861" w:type="dxa"/>
          </w:tcPr>
          <w:p w:rsidR="00CC4754" w:rsidRPr="005B2673" w:rsidRDefault="00CC4754" w:rsidP="00CC4754">
            <w:pPr>
              <w:tabs>
                <w:tab w:val="left" w:pos="1134"/>
                <w:tab w:val="left" w:pos="1276"/>
                <w:tab w:val="center" w:pos="3402"/>
                <w:tab w:val="center" w:pos="4536"/>
                <w:tab w:val="center" w:pos="5670"/>
                <w:tab w:val="center" w:pos="6804"/>
                <w:tab w:val="right" w:pos="7655"/>
              </w:tabs>
              <w:spacing w:line="240" w:lineRule="auto"/>
              <w:ind w:left="319"/>
              <w:rPr>
                <w:rFonts w:cs="Arial"/>
                <w:sz w:val="18"/>
                <w:szCs w:val="18"/>
                <w:highlight w:val="yellow"/>
              </w:rPr>
            </w:pPr>
          </w:p>
        </w:tc>
        <w:tc>
          <w:tcPr>
            <w:tcW w:w="1341" w:type="dxa"/>
          </w:tcPr>
          <w:p w:rsidR="00CC4754" w:rsidRPr="005B2673" w:rsidRDefault="00CC4754" w:rsidP="00CC47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 xml:space="preserve">Baht </w:t>
            </w:r>
          </w:p>
          <w:p w:rsidR="00CC4754" w:rsidRPr="005B2673" w:rsidRDefault="00CC4754" w:rsidP="00CC47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418" w:type="dxa"/>
          </w:tcPr>
          <w:p w:rsidR="00CC4754" w:rsidRPr="005B2673" w:rsidRDefault="00CC4754" w:rsidP="00CC47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 xml:space="preserve">Baht </w:t>
            </w:r>
          </w:p>
          <w:p w:rsidR="00CC4754" w:rsidRPr="005B2673" w:rsidRDefault="00CC4754" w:rsidP="00CC47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282" w:type="dxa"/>
            <w:gridSpan w:val="2"/>
          </w:tcPr>
          <w:p w:rsidR="00CC4754" w:rsidRPr="005B2673" w:rsidRDefault="00CC4754" w:rsidP="00CC47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 xml:space="preserve">Baht </w:t>
            </w:r>
          </w:p>
          <w:p w:rsidR="00CC4754" w:rsidRPr="005B2673" w:rsidRDefault="00CC4754" w:rsidP="00CC47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440" w:type="dxa"/>
          </w:tcPr>
          <w:p w:rsidR="00CC4754" w:rsidRPr="005B2673" w:rsidRDefault="00CC4754" w:rsidP="00CC47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 xml:space="preserve">Baht </w:t>
            </w:r>
          </w:p>
          <w:p w:rsidR="00CC4754" w:rsidRPr="005B2673" w:rsidRDefault="00CC4754" w:rsidP="00CC47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r>
      <w:tr w:rsidR="00CC4754" w:rsidRPr="005B2673" w:rsidTr="00622661">
        <w:tc>
          <w:tcPr>
            <w:tcW w:w="3861" w:type="dxa"/>
          </w:tcPr>
          <w:p w:rsidR="00CC4754" w:rsidRPr="005B2673" w:rsidRDefault="00CC4754" w:rsidP="00CC4754">
            <w:pPr>
              <w:tabs>
                <w:tab w:val="left" w:pos="1134"/>
                <w:tab w:val="left" w:pos="1276"/>
                <w:tab w:val="center" w:pos="3402"/>
                <w:tab w:val="center" w:pos="4536"/>
                <w:tab w:val="center" w:pos="5670"/>
                <w:tab w:val="center" w:pos="6804"/>
                <w:tab w:val="right" w:pos="7655"/>
              </w:tabs>
              <w:spacing w:line="240" w:lineRule="auto"/>
              <w:ind w:left="319"/>
              <w:rPr>
                <w:rFonts w:cs="Arial"/>
                <w:sz w:val="12"/>
                <w:szCs w:val="12"/>
                <w:highlight w:val="yellow"/>
                <w:u w:val="single"/>
              </w:rPr>
            </w:pPr>
          </w:p>
        </w:tc>
        <w:tc>
          <w:tcPr>
            <w:tcW w:w="1341" w:type="dxa"/>
          </w:tcPr>
          <w:p w:rsidR="00CC4754" w:rsidRPr="005B2673" w:rsidRDefault="00CC4754" w:rsidP="00CC475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tcPr>
          <w:p w:rsidR="00CC4754" w:rsidRPr="005B2673" w:rsidRDefault="00CC4754" w:rsidP="00CC475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82" w:type="dxa"/>
            <w:gridSpan w:val="2"/>
          </w:tcPr>
          <w:p w:rsidR="00CC4754" w:rsidRPr="005B2673" w:rsidRDefault="00CC4754" w:rsidP="00CC475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CC4754" w:rsidRPr="005B2673" w:rsidRDefault="00CC4754" w:rsidP="00CC475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CC4754" w:rsidRPr="005B2673" w:rsidTr="00622661">
        <w:tc>
          <w:tcPr>
            <w:tcW w:w="3861" w:type="dxa"/>
            <w:vAlign w:val="bottom"/>
          </w:tcPr>
          <w:p w:rsidR="00CC4754" w:rsidRPr="005B2673" w:rsidRDefault="00CC4754" w:rsidP="00CC4754">
            <w:pPr>
              <w:pStyle w:val="Heading8"/>
              <w:spacing w:line="240" w:lineRule="auto"/>
              <w:ind w:left="319"/>
              <w:rPr>
                <w:rFonts w:ascii="Arial" w:hAnsi="Arial" w:cs="Arial"/>
                <w:b w:val="0"/>
                <w:bCs w:val="0"/>
                <w:sz w:val="18"/>
                <w:szCs w:val="18"/>
              </w:rPr>
            </w:pPr>
            <w:r w:rsidRPr="005B2673">
              <w:rPr>
                <w:rFonts w:ascii="Arial" w:hAnsi="Arial" w:cs="Arial"/>
                <w:b w:val="0"/>
                <w:bCs w:val="0"/>
                <w:sz w:val="18"/>
                <w:szCs w:val="18"/>
              </w:rPr>
              <w:t>At 1 January</w:t>
            </w:r>
          </w:p>
        </w:tc>
        <w:tc>
          <w:tcPr>
            <w:tcW w:w="1341" w:type="dxa"/>
            <w:vAlign w:val="bottom"/>
          </w:tcPr>
          <w:p w:rsidR="00CC4754" w:rsidRPr="007343FE" w:rsidRDefault="00CC4754" w:rsidP="00CC4754">
            <w:pPr>
              <w:spacing w:line="240" w:lineRule="auto"/>
              <w:ind w:right="-72"/>
              <w:jc w:val="right"/>
              <w:rPr>
                <w:rFonts w:cs="Arial"/>
                <w:sz w:val="18"/>
                <w:szCs w:val="18"/>
                <w:lang w:val="en-US"/>
              </w:rPr>
            </w:pPr>
            <w:r>
              <w:rPr>
                <w:rFonts w:cs="Arial"/>
                <w:sz w:val="18"/>
                <w:szCs w:val="18"/>
                <w:lang w:val="en-US"/>
              </w:rPr>
              <w:t>-</w:t>
            </w:r>
          </w:p>
        </w:tc>
        <w:tc>
          <w:tcPr>
            <w:tcW w:w="1418" w:type="dxa"/>
            <w:vAlign w:val="bottom"/>
          </w:tcPr>
          <w:p w:rsidR="00CC4754" w:rsidRPr="007343FE" w:rsidRDefault="00CC4754" w:rsidP="00CC4754">
            <w:pPr>
              <w:spacing w:line="240" w:lineRule="auto"/>
              <w:ind w:right="-72"/>
              <w:jc w:val="right"/>
              <w:rPr>
                <w:rFonts w:cs="Arial"/>
                <w:sz w:val="18"/>
                <w:szCs w:val="18"/>
                <w:lang w:val="en-US"/>
              </w:rPr>
            </w:pPr>
            <w:r>
              <w:rPr>
                <w:rFonts w:cs="Arial"/>
                <w:sz w:val="18"/>
                <w:szCs w:val="18"/>
                <w:lang w:val="en-US"/>
              </w:rPr>
              <w:t>-</w:t>
            </w:r>
          </w:p>
        </w:tc>
        <w:tc>
          <w:tcPr>
            <w:tcW w:w="1282" w:type="dxa"/>
            <w:gridSpan w:val="2"/>
            <w:vAlign w:val="bottom"/>
          </w:tcPr>
          <w:p w:rsidR="00CC4754" w:rsidRPr="007343FE" w:rsidRDefault="00CC4754" w:rsidP="00CC4754">
            <w:pPr>
              <w:spacing w:line="240" w:lineRule="auto"/>
              <w:ind w:right="-72"/>
              <w:jc w:val="right"/>
              <w:rPr>
                <w:rFonts w:cs="Arial"/>
                <w:sz w:val="18"/>
                <w:szCs w:val="18"/>
                <w:lang w:val="en-US"/>
              </w:rPr>
            </w:pPr>
            <w:r w:rsidRPr="007343FE">
              <w:rPr>
                <w:rFonts w:cs="Arial"/>
                <w:sz w:val="18"/>
                <w:szCs w:val="18"/>
                <w:lang w:val="en-US"/>
              </w:rPr>
              <w:t>197,357</w:t>
            </w:r>
          </w:p>
        </w:tc>
        <w:tc>
          <w:tcPr>
            <w:tcW w:w="1440" w:type="dxa"/>
            <w:vAlign w:val="bottom"/>
          </w:tcPr>
          <w:p w:rsidR="00CC4754" w:rsidRPr="005B2673" w:rsidRDefault="00CC4754" w:rsidP="00CC4754">
            <w:pPr>
              <w:spacing w:line="240" w:lineRule="auto"/>
              <w:ind w:right="-72"/>
              <w:jc w:val="right"/>
              <w:rPr>
                <w:rFonts w:cs="Arial"/>
                <w:sz w:val="18"/>
                <w:szCs w:val="18"/>
                <w:lang w:val="en-US"/>
              </w:rPr>
            </w:pPr>
            <w:r w:rsidRPr="005B2673">
              <w:rPr>
                <w:rFonts w:cs="Arial"/>
                <w:sz w:val="18"/>
                <w:szCs w:val="18"/>
                <w:lang w:val="en-US"/>
              </w:rPr>
              <w:t>600,000</w:t>
            </w:r>
          </w:p>
        </w:tc>
      </w:tr>
      <w:tr w:rsidR="00CC4754" w:rsidRPr="005B2673" w:rsidTr="00622661">
        <w:tc>
          <w:tcPr>
            <w:tcW w:w="3861" w:type="dxa"/>
            <w:vAlign w:val="bottom"/>
          </w:tcPr>
          <w:p w:rsidR="00CC4754" w:rsidRPr="005B2673" w:rsidRDefault="00CC4754" w:rsidP="00CC4754">
            <w:pPr>
              <w:pStyle w:val="Heading8"/>
              <w:spacing w:line="240" w:lineRule="auto"/>
              <w:ind w:left="319"/>
              <w:rPr>
                <w:rFonts w:ascii="Arial" w:hAnsi="Arial" w:cs="Arial"/>
                <w:b w:val="0"/>
                <w:bCs w:val="0"/>
                <w:sz w:val="18"/>
                <w:szCs w:val="18"/>
              </w:rPr>
            </w:pPr>
            <w:r w:rsidRPr="005B2673">
              <w:rPr>
                <w:rFonts w:ascii="Arial" w:hAnsi="Arial" w:cs="Arial"/>
                <w:b w:val="0"/>
                <w:bCs w:val="0"/>
                <w:sz w:val="18"/>
                <w:szCs w:val="18"/>
              </w:rPr>
              <w:t>Additions</w:t>
            </w:r>
          </w:p>
        </w:tc>
        <w:tc>
          <w:tcPr>
            <w:tcW w:w="1341" w:type="dxa"/>
            <w:vAlign w:val="bottom"/>
          </w:tcPr>
          <w:p w:rsidR="00CC4754" w:rsidRPr="007343FE" w:rsidRDefault="00CC4754" w:rsidP="00CC4754">
            <w:pPr>
              <w:spacing w:line="240" w:lineRule="auto"/>
              <w:ind w:right="-72"/>
              <w:jc w:val="right"/>
              <w:rPr>
                <w:rFonts w:cs="Arial"/>
                <w:sz w:val="18"/>
                <w:szCs w:val="18"/>
                <w:lang w:val="en-US"/>
              </w:rPr>
            </w:pPr>
            <w:r w:rsidRPr="007343FE">
              <w:rPr>
                <w:rFonts w:cs="Arial"/>
                <w:sz w:val="18"/>
                <w:szCs w:val="18"/>
                <w:lang w:val="en-US"/>
              </w:rPr>
              <w:t>-</w:t>
            </w:r>
          </w:p>
        </w:tc>
        <w:tc>
          <w:tcPr>
            <w:tcW w:w="1418" w:type="dxa"/>
            <w:vAlign w:val="bottom"/>
          </w:tcPr>
          <w:p w:rsidR="00CC4754" w:rsidRPr="007343FE" w:rsidRDefault="00CC4754" w:rsidP="00CC4754">
            <w:pPr>
              <w:spacing w:line="240" w:lineRule="auto"/>
              <w:ind w:right="-72"/>
              <w:jc w:val="right"/>
              <w:rPr>
                <w:rFonts w:cs="Arial"/>
                <w:sz w:val="18"/>
                <w:szCs w:val="18"/>
                <w:lang w:val="en-US"/>
              </w:rPr>
            </w:pPr>
            <w:r w:rsidRPr="007343FE">
              <w:rPr>
                <w:rFonts w:cs="Arial"/>
                <w:sz w:val="18"/>
                <w:szCs w:val="18"/>
                <w:lang w:val="en-US"/>
              </w:rPr>
              <w:t>-</w:t>
            </w:r>
          </w:p>
        </w:tc>
        <w:tc>
          <w:tcPr>
            <w:tcW w:w="1282" w:type="dxa"/>
            <w:gridSpan w:val="2"/>
            <w:vAlign w:val="bottom"/>
          </w:tcPr>
          <w:p w:rsidR="00CC4754" w:rsidRPr="007343FE" w:rsidRDefault="00CC4754" w:rsidP="00CC4754">
            <w:pPr>
              <w:spacing w:line="240" w:lineRule="auto"/>
              <w:ind w:right="-72"/>
              <w:jc w:val="right"/>
              <w:rPr>
                <w:rFonts w:cs="Arial"/>
                <w:sz w:val="18"/>
                <w:szCs w:val="18"/>
                <w:lang w:val="en-US"/>
              </w:rPr>
            </w:pPr>
            <w:r w:rsidRPr="007343FE">
              <w:rPr>
                <w:rFonts w:cs="Arial"/>
                <w:sz w:val="18"/>
                <w:szCs w:val="18"/>
                <w:lang w:val="en-US"/>
              </w:rPr>
              <w:t>-</w:t>
            </w:r>
          </w:p>
        </w:tc>
        <w:tc>
          <w:tcPr>
            <w:tcW w:w="1440" w:type="dxa"/>
            <w:vAlign w:val="bottom"/>
          </w:tcPr>
          <w:p w:rsidR="00CC4754" w:rsidRPr="005B2673" w:rsidRDefault="00CC4754" w:rsidP="00CC4754">
            <w:pPr>
              <w:spacing w:line="240" w:lineRule="auto"/>
              <w:ind w:right="-72"/>
              <w:jc w:val="right"/>
              <w:rPr>
                <w:rFonts w:cs="Arial"/>
                <w:sz w:val="18"/>
                <w:szCs w:val="18"/>
              </w:rPr>
            </w:pPr>
            <w:r w:rsidRPr="005B2673">
              <w:rPr>
                <w:rFonts w:cs="Arial"/>
                <w:sz w:val="18"/>
                <w:szCs w:val="18"/>
              </w:rPr>
              <w:t>200,000</w:t>
            </w:r>
          </w:p>
        </w:tc>
      </w:tr>
      <w:tr w:rsidR="00CC4754" w:rsidRPr="00CC4754" w:rsidTr="00622661">
        <w:tc>
          <w:tcPr>
            <w:tcW w:w="3861" w:type="dxa"/>
            <w:vAlign w:val="bottom"/>
          </w:tcPr>
          <w:p w:rsidR="00CC4754" w:rsidRPr="00CC4754" w:rsidRDefault="00CC4754" w:rsidP="00CC4754">
            <w:pPr>
              <w:pStyle w:val="Heading8"/>
              <w:spacing w:line="240" w:lineRule="auto"/>
              <w:ind w:left="319"/>
              <w:rPr>
                <w:rFonts w:ascii="Arial" w:hAnsi="Arial" w:cs="Arial"/>
                <w:b w:val="0"/>
                <w:bCs w:val="0"/>
                <w:sz w:val="18"/>
                <w:szCs w:val="18"/>
              </w:rPr>
            </w:pPr>
            <w:r w:rsidRPr="00CC4754">
              <w:rPr>
                <w:rFonts w:ascii="Arial" w:hAnsi="Arial" w:cs="Arial"/>
                <w:b w:val="0"/>
                <w:bCs w:val="0"/>
                <w:sz w:val="18"/>
                <w:szCs w:val="18"/>
              </w:rPr>
              <w:t>Additions from business combination</w:t>
            </w:r>
          </w:p>
          <w:p w:rsidR="00CC4754" w:rsidRPr="00CC4754" w:rsidRDefault="00622661" w:rsidP="00622661">
            <w:pPr>
              <w:ind w:left="318"/>
              <w:rPr>
                <w:sz w:val="18"/>
                <w:szCs w:val="18"/>
              </w:rPr>
            </w:pPr>
            <w:r>
              <w:rPr>
                <w:sz w:val="18"/>
                <w:szCs w:val="18"/>
              </w:rPr>
              <w:t xml:space="preserve">   </w:t>
            </w:r>
            <w:r w:rsidR="00CC4754" w:rsidRPr="00CC4754">
              <w:rPr>
                <w:sz w:val="18"/>
                <w:szCs w:val="18"/>
              </w:rPr>
              <w:t xml:space="preserve">(Note </w:t>
            </w:r>
            <w:r w:rsidR="00505A01">
              <w:rPr>
                <w:sz w:val="18"/>
                <w:szCs w:val="18"/>
              </w:rPr>
              <w:t>18</w:t>
            </w:r>
            <w:r w:rsidR="00CC4754" w:rsidRPr="00CC4754">
              <w:rPr>
                <w:sz w:val="18"/>
                <w:szCs w:val="18"/>
              </w:rPr>
              <w:t>.1)</w:t>
            </w:r>
          </w:p>
        </w:tc>
        <w:tc>
          <w:tcPr>
            <w:tcW w:w="1341" w:type="dxa"/>
            <w:vAlign w:val="bottom"/>
          </w:tcPr>
          <w:p w:rsidR="00CC4754" w:rsidRPr="00CC4754" w:rsidRDefault="00CC4754" w:rsidP="00CC4754">
            <w:pPr>
              <w:spacing w:line="240" w:lineRule="auto"/>
              <w:ind w:right="-72"/>
              <w:jc w:val="right"/>
              <w:rPr>
                <w:rFonts w:cs="Arial"/>
                <w:sz w:val="18"/>
                <w:szCs w:val="18"/>
                <w:lang w:val="en-US"/>
              </w:rPr>
            </w:pPr>
            <w:r>
              <w:rPr>
                <w:rFonts w:cs="Arial"/>
                <w:sz w:val="18"/>
                <w:szCs w:val="18"/>
                <w:lang w:val="en-US"/>
              </w:rPr>
              <w:t>200,000</w:t>
            </w:r>
          </w:p>
        </w:tc>
        <w:tc>
          <w:tcPr>
            <w:tcW w:w="1418" w:type="dxa"/>
            <w:vAlign w:val="bottom"/>
          </w:tcPr>
          <w:p w:rsidR="00CC4754" w:rsidRPr="00CC4754" w:rsidRDefault="00CC4754" w:rsidP="00CC4754">
            <w:pPr>
              <w:spacing w:line="240" w:lineRule="auto"/>
              <w:ind w:right="-72"/>
              <w:jc w:val="right"/>
              <w:rPr>
                <w:rFonts w:cs="Arial"/>
                <w:sz w:val="18"/>
                <w:szCs w:val="18"/>
                <w:lang w:val="en-US"/>
              </w:rPr>
            </w:pPr>
            <w:r>
              <w:rPr>
                <w:rFonts w:cs="Arial"/>
                <w:sz w:val="18"/>
                <w:szCs w:val="18"/>
                <w:lang w:val="en-US"/>
              </w:rPr>
              <w:t>-</w:t>
            </w:r>
          </w:p>
        </w:tc>
        <w:tc>
          <w:tcPr>
            <w:tcW w:w="1282" w:type="dxa"/>
            <w:gridSpan w:val="2"/>
            <w:vAlign w:val="bottom"/>
          </w:tcPr>
          <w:p w:rsidR="00CC4754" w:rsidRPr="00CC4754" w:rsidRDefault="00477091" w:rsidP="00CC4754">
            <w:pPr>
              <w:spacing w:line="240" w:lineRule="auto"/>
              <w:ind w:right="-72"/>
              <w:jc w:val="right"/>
              <w:rPr>
                <w:rFonts w:cs="Arial"/>
                <w:sz w:val="18"/>
                <w:szCs w:val="18"/>
                <w:lang w:val="en-US"/>
              </w:rPr>
            </w:pPr>
            <w:r>
              <w:rPr>
                <w:rFonts w:cs="Arial"/>
                <w:sz w:val="18"/>
                <w:szCs w:val="18"/>
                <w:lang w:val="en-US"/>
              </w:rPr>
              <w:t>-</w:t>
            </w:r>
          </w:p>
        </w:tc>
        <w:tc>
          <w:tcPr>
            <w:tcW w:w="1440" w:type="dxa"/>
            <w:vAlign w:val="bottom"/>
          </w:tcPr>
          <w:p w:rsidR="00CC4754" w:rsidRPr="00CC4754" w:rsidRDefault="00477091" w:rsidP="00CC4754">
            <w:pPr>
              <w:spacing w:line="240" w:lineRule="auto"/>
              <w:ind w:right="-72"/>
              <w:jc w:val="right"/>
              <w:rPr>
                <w:rFonts w:cs="Arial"/>
                <w:sz w:val="18"/>
                <w:szCs w:val="18"/>
              </w:rPr>
            </w:pPr>
            <w:r>
              <w:rPr>
                <w:rFonts w:cs="Arial"/>
                <w:sz w:val="18"/>
                <w:szCs w:val="18"/>
              </w:rPr>
              <w:t>-</w:t>
            </w:r>
          </w:p>
        </w:tc>
      </w:tr>
      <w:tr w:rsidR="00CC4754" w:rsidRPr="005B2673" w:rsidTr="00622661">
        <w:tc>
          <w:tcPr>
            <w:tcW w:w="3861" w:type="dxa"/>
            <w:vAlign w:val="bottom"/>
          </w:tcPr>
          <w:p w:rsidR="00CC4754" w:rsidRPr="005B2673" w:rsidRDefault="00C57DD4" w:rsidP="00CC4754">
            <w:pPr>
              <w:pStyle w:val="Heading8"/>
              <w:spacing w:line="240" w:lineRule="auto"/>
              <w:ind w:left="319"/>
              <w:rPr>
                <w:rFonts w:ascii="Arial" w:hAnsi="Arial" w:cs="Arial"/>
                <w:b w:val="0"/>
                <w:bCs w:val="0"/>
                <w:sz w:val="18"/>
                <w:szCs w:val="18"/>
              </w:rPr>
            </w:pPr>
            <w:r w:rsidRPr="005B2673">
              <w:rPr>
                <w:rFonts w:ascii="Arial" w:hAnsi="Arial" w:cs="Arial"/>
                <w:b w:val="0"/>
                <w:bCs w:val="0"/>
                <w:sz w:val="18"/>
                <w:szCs w:val="18"/>
              </w:rPr>
              <w:t>Re</w:t>
            </w:r>
            <w:r>
              <w:rPr>
                <w:rFonts w:ascii="Arial" w:hAnsi="Arial" w:cs="Arial"/>
                <w:b w:val="0"/>
                <w:bCs w:val="0"/>
                <w:sz w:val="18"/>
                <w:szCs w:val="18"/>
              </w:rPr>
              <w:t>demption of debenture</w:t>
            </w:r>
          </w:p>
        </w:tc>
        <w:tc>
          <w:tcPr>
            <w:tcW w:w="1341" w:type="dxa"/>
            <w:vAlign w:val="bottom"/>
          </w:tcPr>
          <w:p w:rsidR="00CC4754" w:rsidRPr="007343FE" w:rsidRDefault="00CC4754" w:rsidP="00CC4754">
            <w:pPr>
              <w:spacing w:line="240" w:lineRule="auto"/>
              <w:ind w:right="-72"/>
              <w:jc w:val="right"/>
              <w:rPr>
                <w:rFonts w:cs="Arial"/>
                <w:sz w:val="18"/>
                <w:szCs w:val="18"/>
                <w:lang w:val="en-US"/>
              </w:rPr>
            </w:pPr>
            <w:r>
              <w:rPr>
                <w:rFonts w:cs="Arial"/>
                <w:sz w:val="18"/>
                <w:szCs w:val="18"/>
                <w:lang w:val="en-US"/>
              </w:rPr>
              <w:t>(200,000)</w:t>
            </w:r>
          </w:p>
        </w:tc>
        <w:tc>
          <w:tcPr>
            <w:tcW w:w="1418" w:type="dxa"/>
            <w:vAlign w:val="bottom"/>
          </w:tcPr>
          <w:p w:rsidR="00CC4754" w:rsidRPr="007343FE" w:rsidRDefault="00CC4754" w:rsidP="00CC4754">
            <w:pPr>
              <w:spacing w:line="240" w:lineRule="auto"/>
              <w:ind w:right="-72"/>
              <w:jc w:val="right"/>
              <w:rPr>
                <w:rFonts w:cs="Arial"/>
                <w:sz w:val="18"/>
                <w:szCs w:val="18"/>
                <w:lang w:val="en-US"/>
              </w:rPr>
            </w:pPr>
            <w:r>
              <w:rPr>
                <w:rFonts w:cs="Arial"/>
                <w:sz w:val="18"/>
                <w:szCs w:val="18"/>
                <w:lang w:val="en-US"/>
              </w:rPr>
              <w:t>-</w:t>
            </w:r>
          </w:p>
        </w:tc>
        <w:tc>
          <w:tcPr>
            <w:tcW w:w="1282" w:type="dxa"/>
            <w:gridSpan w:val="2"/>
            <w:vAlign w:val="bottom"/>
          </w:tcPr>
          <w:p w:rsidR="00CC4754" w:rsidRPr="007343FE" w:rsidRDefault="00CC4754" w:rsidP="00CC4754">
            <w:pPr>
              <w:spacing w:line="240" w:lineRule="auto"/>
              <w:ind w:right="-72"/>
              <w:jc w:val="right"/>
              <w:rPr>
                <w:rFonts w:cs="Arial"/>
                <w:sz w:val="18"/>
                <w:szCs w:val="18"/>
                <w:lang w:val="en-US"/>
              </w:rPr>
            </w:pPr>
            <w:r w:rsidRPr="007343FE">
              <w:rPr>
                <w:rFonts w:cs="Arial"/>
                <w:sz w:val="18"/>
                <w:szCs w:val="18"/>
                <w:lang w:val="en-US"/>
              </w:rPr>
              <w:t>(200,000)</w:t>
            </w:r>
          </w:p>
        </w:tc>
        <w:tc>
          <w:tcPr>
            <w:tcW w:w="1440" w:type="dxa"/>
            <w:vAlign w:val="bottom"/>
          </w:tcPr>
          <w:p w:rsidR="00CC4754" w:rsidRPr="005B2673" w:rsidRDefault="009F3EC8" w:rsidP="00CC4754">
            <w:pPr>
              <w:spacing w:line="240" w:lineRule="auto"/>
              <w:ind w:right="-72"/>
              <w:jc w:val="right"/>
              <w:rPr>
                <w:rFonts w:cs="Arial"/>
                <w:sz w:val="18"/>
                <w:szCs w:val="18"/>
                <w:cs/>
                <w:lang w:val="en-US"/>
              </w:rPr>
            </w:pPr>
            <w:r w:rsidRPr="009F3EC8">
              <w:rPr>
                <w:rFonts w:cs="Arial"/>
                <w:sz w:val="18"/>
                <w:szCs w:val="18"/>
              </w:rPr>
              <w:t>(600,000)</w:t>
            </w:r>
          </w:p>
        </w:tc>
      </w:tr>
      <w:tr w:rsidR="00622661" w:rsidRPr="005B2673" w:rsidTr="00622661">
        <w:tc>
          <w:tcPr>
            <w:tcW w:w="3861" w:type="dxa"/>
            <w:vAlign w:val="bottom"/>
          </w:tcPr>
          <w:p w:rsidR="00622661" w:rsidRPr="005B2673" w:rsidRDefault="00622661" w:rsidP="00CC4754">
            <w:pPr>
              <w:pStyle w:val="Heading8"/>
              <w:spacing w:line="240" w:lineRule="auto"/>
              <w:ind w:left="319"/>
              <w:rPr>
                <w:rFonts w:ascii="Arial" w:hAnsi="Arial" w:cs="Arial"/>
                <w:b w:val="0"/>
                <w:bCs w:val="0"/>
                <w:sz w:val="18"/>
                <w:szCs w:val="18"/>
              </w:rPr>
            </w:pPr>
            <w:r w:rsidRPr="005B2673">
              <w:rPr>
                <w:rFonts w:ascii="Arial" w:hAnsi="Arial" w:cs="Arial"/>
                <w:b w:val="0"/>
                <w:bCs w:val="0"/>
                <w:sz w:val="18"/>
                <w:szCs w:val="18"/>
              </w:rPr>
              <w:t>Amortisation of deferred</w:t>
            </w:r>
          </w:p>
        </w:tc>
        <w:tc>
          <w:tcPr>
            <w:tcW w:w="1341" w:type="dxa"/>
            <w:vAlign w:val="bottom"/>
          </w:tcPr>
          <w:p w:rsidR="00622661" w:rsidRDefault="00622661" w:rsidP="00CC4754">
            <w:pPr>
              <w:spacing w:line="240" w:lineRule="auto"/>
              <w:ind w:right="-72"/>
              <w:jc w:val="right"/>
              <w:rPr>
                <w:rFonts w:cs="Arial"/>
                <w:sz w:val="18"/>
                <w:szCs w:val="18"/>
                <w:lang w:val="en-US"/>
              </w:rPr>
            </w:pPr>
          </w:p>
        </w:tc>
        <w:tc>
          <w:tcPr>
            <w:tcW w:w="1418" w:type="dxa"/>
            <w:vAlign w:val="bottom"/>
          </w:tcPr>
          <w:p w:rsidR="00622661" w:rsidRDefault="00622661" w:rsidP="00CC4754">
            <w:pPr>
              <w:spacing w:line="240" w:lineRule="auto"/>
              <w:ind w:right="-72"/>
              <w:jc w:val="right"/>
              <w:rPr>
                <w:rFonts w:cs="Arial"/>
                <w:sz w:val="18"/>
                <w:szCs w:val="18"/>
                <w:lang w:val="en-US"/>
              </w:rPr>
            </w:pPr>
          </w:p>
        </w:tc>
        <w:tc>
          <w:tcPr>
            <w:tcW w:w="1282" w:type="dxa"/>
            <w:gridSpan w:val="2"/>
            <w:vAlign w:val="bottom"/>
          </w:tcPr>
          <w:p w:rsidR="00622661" w:rsidRPr="007343FE" w:rsidRDefault="00622661" w:rsidP="00CC4754">
            <w:pPr>
              <w:spacing w:line="240" w:lineRule="auto"/>
              <w:ind w:right="-72"/>
              <w:jc w:val="right"/>
              <w:rPr>
                <w:rFonts w:cs="Arial"/>
                <w:sz w:val="18"/>
                <w:szCs w:val="18"/>
                <w:lang w:val="en-US"/>
              </w:rPr>
            </w:pPr>
          </w:p>
        </w:tc>
        <w:tc>
          <w:tcPr>
            <w:tcW w:w="1440" w:type="dxa"/>
            <w:vAlign w:val="bottom"/>
          </w:tcPr>
          <w:p w:rsidR="00622661" w:rsidRPr="005B2673" w:rsidRDefault="00622661" w:rsidP="00CC4754">
            <w:pPr>
              <w:spacing w:line="240" w:lineRule="auto"/>
              <w:ind w:right="-72"/>
              <w:jc w:val="right"/>
              <w:rPr>
                <w:rFonts w:cs="Arial"/>
                <w:sz w:val="18"/>
                <w:szCs w:val="18"/>
                <w:cs/>
              </w:rPr>
            </w:pPr>
          </w:p>
        </w:tc>
      </w:tr>
      <w:tr w:rsidR="00CC4754" w:rsidRPr="005B2673" w:rsidTr="00622661">
        <w:tc>
          <w:tcPr>
            <w:tcW w:w="3861" w:type="dxa"/>
            <w:vAlign w:val="bottom"/>
          </w:tcPr>
          <w:p w:rsidR="00CC4754" w:rsidRPr="005B2673" w:rsidRDefault="00622661" w:rsidP="00CC4754">
            <w:pPr>
              <w:pStyle w:val="Heading8"/>
              <w:spacing w:line="240" w:lineRule="auto"/>
              <w:ind w:left="319"/>
              <w:rPr>
                <w:rFonts w:ascii="Arial" w:hAnsi="Arial" w:cs="Arial"/>
                <w:b w:val="0"/>
                <w:bCs w:val="0"/>
                <w:sz w:val="18"/>
                <w:szCs w:val="18"/>
              </w:rPr>
            </w:pPr>
            <w:r>
              <w:rPr>
                <w:rFonts w:ascii="Arial" w:hAnsi="Arial" w:cs="Arial"/>
                <w:b w:val="0"/>
                <w:bCs w:val="0"/>
                <w:sz w:val="18"/>
                <w:szCs w:val="18"/>
              </w:rPr>
              <w:t xml:space="preserve">   </w:t>
            </w:r>
            <w:r w:rsidR="00CC4754" w:rsidRPr="005B2673">
              <w:rPr>
                <w:rFonts w:ascii="Arial" w:hAnsi="Arial" w:cs="Arial"/>
                <w:b w:val="0"/>
                <w:bCs w:val="0"/>
                <w:sz w:val="18"/>
                <w:szCs w:val="18"/>
              </w:rPr>
              <w:t>debenture issuing cost</w:t>
            </w:r>
          </w:p>
        </w:tc>
        <w:tc>
          <w:tcPr>
            <w:tcW w:w="1341" w:type="dxa"/>
            <w:vAlign w:val="bottom"/>
          </w:tcPr>
          <w:p w:rsidR="00CC4754" w:rsidRPr="007343FE" w:rsidRDefault="00CC4754" w:rsidP="00CC4754">
            <w:pPr>
              <w:spacing w:line="240" w:lineRule="auto"/>
              <w:ind w:right="-72"/>
              <w:jc w:val="right"/>
              <w:rPr>
                <w:rFonts w:cs="Arial"/>
                <w:sz w:val="18"/>
                <w:szCs w:val="18"/>
                <w:lang w:val="en-US"/>
              </w:rPr>
            </w:pPr>
            <w:r>
              <w:rPr>
                <w:rFonts w:cs="Arial"/>
                <w:sz w:val="18"/>
                <w:szCs w:val="18"/>
                <w:lang w:val="en-US"/>
              </w:rPr>
              <w:t>-</w:t>
            </w:r>
          </w:p>
        </w:tc>
        <w:tc>
          <w:tcPr>
            <w:tcW w:w="1418" w:type="dxa"/>
            <w:vAlign w:val="bottom"/>
          </w:tcPr>
          <w:p w:rsidR="00CC4754" w:rsidRPr="007343FE" w:rsidRDefault="00CC4754" w:rsidP="00CC4754">
            <w:pPr>
              <w:spacing w:line="240" w:lineRule="auto"/>
              <w:ind w:right="-72"/>
              <w:jc w:val="right"/>
              <w:rPr>
                <w:rFonts w:cs="Arial"/>
                <w:sz w:val="18"/>
                <w:szCs w:val="18"/>
                <w:lang w:val="en-US"/>
              </w:rPr>
            </w:pPr>
            <w:r>
              <w:rPr>
                <w:rFonts w:cs="Arial"/>
                <w:sz w:val="18"/>
                <w:szCs w:val="18"/>
                <w:lang w:val="en-US"/>
              </w:rPr>
              <w:t>-</w:t>
            </w:r>
          </w:p>
        </w:tc>
        <w:tc>
          <w:tcPr>
            <w:tcW w:w="1282" w:type="dxa"/>
            <w:gridSpan w:val="2"/>
            <w:vAlign w:val="bottom"/>
          </w:tcPr>
          <w:p w:rsidR="00CC4754" w:rsidRPr="007343FE" w:rsidRDefault="00CC4754" w:rsidP="00CC4754">
            <w:pPr>
              <w:spacing w:line="240" w:lineRule="auto"/>
              <w:ind w:right="-72"/>
              <w:jc w:val="right"/>
              <w:rPr>
                <w:rFonts w:cs="Arial"/>
                <w:sz w:val="18"/>
                <w:szCs w:val="18"/>
                <w:lang w:val="en-US"/>
              </w:rPr>
            </w:pPr>
            <w:r w:rsidRPr="007343FE">
              <w:rPr>
                <w:rFonts w:cs="Arial"/>
                <w:sz w:val="18"/>
                <w:szCs w:val="18"/>
                <w:lang w:val="en-US"/>
              </w:rPr>
              <w:t>2,643</w:t>
            </w:r>
          </w:p>
        </w:tc>
        <w:tc>
          <w:tcPr>
            <w:tcW w:w="1440" w:type="dxa"/>
            <w:vAlign w:val="bottom"/>
          </w:tcPr>
          <w:p w:rsidR="00CC4754" w:rsidRPr="005B2673" w:rsidRDefault="00CC4754" w:rsidP="00CC4754">
            <w:pPr>
              <w:spacing w:line="240" w:lineRule="auto"/>
              <w:ind w:right="-72"/>
              <w:jc w:val="right"/>
              <w:rPr>
                <w:rFonts w:cs="Arial"/>
                <w:sz w:val="18"/>
                <w:szCs w:val="18"/>
              </w:rPr>
            </w:pPr>
            <w:r w:rsidRPr="005B2673">
              <w:rPr>
                <w:rFonts w:cs="Arial"/>
                <w:sz w:val="18"/>
                <w:szCs w:val="18"/>
              </w:rPr>
              <w:t>18,223</w:t>
            </w:r>
          </w:p>
        </w:tc>
      </w:tr>
      <w:tr w:rsidR="00CC4754" w:rsidRPr="005B2673" w:rsidTr="00622661">
        <w:tc>
          <w:tcPr>
            <w:tcW w:w="3861" w:type="dxa"/>
            <w:vAlign w:val="bottom"/>
          </w:tcPr>
          <w:p w:rsidR="00CC4754" w:rsidRPr="005B2673" w:rsidRDefault="00CC4754" w:rsidP="00CC4754">
            <w:pPr>
              <w:pStyle w:val="Heading8"/>
              <w:spacing w:line="240" w:lineRule="auto"/>
              <w:ind w:left="319"/>
              <w:rPr>
                <w:rFonts w:ascii="Arial" w:hAnsi="Arial" w:cs="Arial"/>
                <w:b w:val="0"/>
                <w:bCs w:val="0"/>
                <w:sz w:val="18"/>
                <w:szCs w:val="18"/>
              </w:rPr>
            </w:pPr>
            <w:r w:rsidRPr="005B2673">
              <w:rPr>
                <w:rFonts w:ascii="Arial" w:hAnsi="Arial" w:cs="Arial"/>
                <w:b w:val="0"/>
                <w:bCs w:val="0"/>
                <w:sz w:val="18"/>
                <w:szCs w:val="18"/>
                <w:u w:val="single"/>
              </w:rPr>
              <w:t>Less</w:t>
            </w:r>
            <w:r w:rsidRPr="005B2673">
              <w:rPr>
                <w:rFonts w:ascii="Arial" w:hAnsi="Arial" w:cs="Arial"/>
                <w:b w:val="0"/>
                <w:bCs w:val="0"/>
                <w:sz w:val="18"/>
                <w:szCs w:val="18"/>
              </w:rPr>
              <w:t xml:space="preserve"> Deferred debenture issuing costs</w:t>
            </w:r>
          </w:p>
        </w:tc>
        <w:tc>
          <w:tcPr>
            <w:tcW w:w="1341" w:type="dxa"/>
            <w:vAlign w:val="bottom"/>
          </w:tcPr>
          <w:p w:rsidR="00CC4754" w:rsidRPr="007343FE" w:rsidRDefault="00CC4754" w:rsidP="00CC4754">
            <w:pPr>
              <w:pBdr>
                <w:bottom w:val="single" w:sz="4" w:space="1" w:color="auto"/>
              </w:pBdr>
              <w:spacing w:line="240" w:lineRule="auto"/>
              <w:ind w:right="-72"/>
              <w:jc w:val="right"/>
              <w:rPr>
                <w:rFonts w:cs="Arial"/>
                <w:sz w:val="18"/>
                <w:szCs w:val="18"/>
                <w:lang w:val="en-US"/>
              </w:rPr>
            </w:pPr>
            <w:r w:rsidRPr="007343FE">
              <w:rPr>
                <w:rFonts w:cs="Arial"/>
                <w:sz w:val="18"/>
                <w:szCs w:val="18"/>
                <w:lang w:val="en-US"/>
              </w:rPr>
              <w:t>-</w:t>
            </w:r>
          </w:p>
        </w:tc>
        <w:tc>
          <w:tcPr>
            <w:tcW w:w="1418" w:type="dxa"/>
            <w:vAlign w:val="bottom"/>
          </w:tcPr>
          <w:p w:rsidR="00CC4754" w:rsidRPr="007343FE" w:rsidRDefault="00CC4754" w:rsidP="00CC4754">
            <w:pPr>
              <w:pBdr>
                <w:bottom w:val="single" w:sz="4" w:space="1" w:color="auto"/>
              </w:pBdr>
              <w:spacing w:line="240" w:lineRule="auto"/>
              <w:ind w:right="-72"/>
              <w:jc w:val="right"/>
              <w:rPr>
                <w:rFonts w:cs="Arial"/>
                <w:sz w:val="18"/>
                <w:szCs w:val="18"/>
                <w:lang w:val="en-US"/>
              </w:rPr>
            </w:pPr>
            <w:r w:rsidRPr="007343FE">
              <w:rPr>
                <w:rFonts w:cs="Arial"/>
                <w:sz w:val="18"/>
                <w:szCs w:val="18"/>
                <w:lang w:val="en-US"/>
              </w:rPr>
              <w:t>-</w:t>
            </w:r>
          </w:p>
        </w:tc>
        <w:tc>
          <w:tcPr>
            <w:tcW w:w="1282" w:type="dxa"/>
            <w:gridSpan w:val="2"/>
            <w:vAlign w:val="bottom"/>
          </w:tcPr>
          <w:p w:rsidR="00CC4754" w:rsidRPr="007343FE" w:rsidRDefault="00CC4754" w:rsidP="00CC4754">
            <w:pPr>
              <w:pBdr>
                <w:bottom w:val="single" w:sz="4" w:space="1" w:color="auto"/>
              </w:pBdr>
              <w:spacing w:line="240" w:lineRule="auto"/>
              <w:ind w:right="-72"/>
              <w:jc w:val="right"/>
              <w:rPr>
                <w:rFonts w:cs="Arial"/>
                <w:sz w:val="18"/>
                <w:szCs w:val="18"/>
                <w:lang w:val="en-US"/>
              </w:rPr>
            </w:pPr>
            <w:r w:rsidRPr="007343FE">
              <w:rPr>
                <w:rFonts w:cs="Arial"/>
                <w:sz w:val="18"/>
                <w:szCs w:val="18"/>
                <w:lang w:val="en-US"/>
              </w:rPr>
              <w:t>-</w:t>
            </w:r>
          </w:p>
        </w:tc>
        <w:tc>
          <w:tcPr>
            <w:tcW w:w="1440" w:type="dxa"/>
            <w:vAlign w:val="bottom"/>
          </w:tcPr>
          <w:p w:rsidR="00CC4754" w:rsidRPr="005B2673" w:rsidRDefault="009F3EC8" w:rsidP="00CC4754">
            <w:pPr>
              <w:pBdr>
                <w:bottom w:val="single" w:sz="4" w:space="1" w:color="auto"/>
              </w:pBdr>
              <w:spacing w:line="240" w:lineRule="auto"/>
              <w:ind w:right="-72"/>
              <w:jc w:val="right"/>
              <w:rPr>
                <w:rFonts w:cs="Arial"/>
                <w:sz w:val="18"/>
                <w:szCs w:val="18"/>
              </w:rPr>
            </w:pPr>
            <w:r w:rsidRPr="009F3EC8">
              <w:rPr>
                <w:rFonts w:cs="Arial"/>
                <w:sz w:val="18"/>
                <w:szCs w:val="18"/>
              </w:rPr>
              <w:t>(20,866)</w:t>
            </w:r>
          </w:p>
        </w:tc>
      </w:tr>
      <w:tr w:rsidR="00CC4754" w:rsidRPr="0054497F" w:rsidTr="00622661">
        <w:tc>
          <w:tcPr>
            <w:tcW w:w="3861" w:type="dxa"/>
          </w:tcPr>
          <w:p w:rsidR="00CC4754" w:rsidRPr="0054497F" w:rsidRDefault="00CC4754" w:rsidP="00CC4754">
            <w:pPr>
              <w:tabs>
                <w:tab w:val="left" w:pos="1134"/>
                <w:tab w:val="left" w:pos="1276"/>
                <w:tab w:val="center" w:pos="3402"/>
                <w:tab w:val="center" w:pos="4536"/>
                <w:tab w:val="center" w:pos="5670"/>
                <w:tab w:val="center" w:pos="6804"/>
                <w:tab w:val="right" w:pos="7655"/>
              </w:tabs>
              <w:spacing w:line="240" w:lineRule="auto"/>
              <w:ind w:left="319"/>
              <w:rPr>
                <w:rFonts w:cs="Arial"/>
                <w:sz w:val="12"/>
                <w:szCs w:val="12"/>
                <w:u w:val="single"/>
              </w:rPr>
            </w:pPr>
          </w:p>
        </w:tc>
        <w:tc>
          <w:tcPr>
            <w:tcW w:w="1341" w:type="dxa"/>
          </w:tcPr>
          <w:p w:rsidR="00CC4754" w:rsidRPr="0054497F" w:rsidRDefault="00CC4754" w:rsidP="00CC4754">
            <w:pPr>
              <w:spacing w:line="240" w:lineRule="auto"/>
              <w:ind w:right="-72"/>
              <w:jc w:val="right"/>
              <w:rPr>
                <w:rFonts w:cs="Arial"/>
                <w:sz w:val="12"/>
                <w:szCs w:val="12"/>
                <w:lang w:val="en-US"/>
              </w:rPr>
            </w:pPr>
          </w:p>
        </w:tc>
        <w:tc>
          <w:tcPr>
            <w:tcW w:w="1418" w:type="dxa"/>
          </w:tcPr>
          <w:p w:rsidR="00CC4754" w:rsidRPr="0054497F" w:rsidRDefault="00CC4754" w:rsidP="00CC4754">
            <w:pPr>
              <w:spacing w:line="240" w:lineRule="auto"/>
              <w:ind w:right="-72"/>
              <w:jc w:val="right"/>
              <w:rPr>
                <w:rFonts w:cs="Arial"/>
                <w:sz w:val="12"/>
                <w:szCs w:val="12"/>
                <w:lang w:val="en-US"/>
              </w:rPr>
            </w:pPr>
          </w:p>
        </w:tc>
        <w:tc>
          <w:tcPr>
            <w:tcW w:w="1282" w:type="dxa"/>
            <w:gridSpan w:val="2"/>
          </w:tcPr>
          <w:p w:rsidR="00CC4754" w:rsidRPr="0054497F" w:rsidRDefault="00CC4754" w:rsidP="00CC4754">
            <w:pPr>
              <w:spacing w:line="240" w:lineRule="auto"/>
              <w:ind w:right="-72"/>
              <w:jc w:val="right"/>
              <w:rPr>
                <w:rFonts w:cs="Arial"/>
                <w:sz w:val="12"/>
                <w:szCs w:val="12"/>
                <w:lang w:val="en-US"/>
              </w:rPr>
            </w:pPr>
          </w:p>
        </w:tc>
        <w:tc>
          <w:tcPr>
            <w:tcW w:w="1440" w:type="dxa"/>
          </w:tcPr>
          <w:p w:rsidR="00CC4754" w:rsidRPr="0054497F" w:rsidRDefault="00CC4754" w:rsidP="00CC4754">
            <w:pPr>
              <w:tabs>
                <w:tab w:val="left" w:pos="1134"/>
                <w:tab w:val="left" w:pos="1276"/>
                <w:tab w:val="center" w:pos="3402"/>
                <w:tab w:val="center" w:pos="4536"/>
                <w:tab w:val="center" w:pos="5670"/>
                <w:tab w:val="center" w:pos="6804"/>
                <w:tab w:val="right" w:pos="7655"/>
              </w:tabs>
              <w:spacing w:line="240" w:lineRule="auto"/>
              <w:ind w:right="-72" w:hanging="513"/>
              <w:jc w:val="right"/>
              <w:rPr>
                <w:rFonts w:cs="Arial"/>
                <w:sz w:val="12"/>
                <w:szCs w:val="12"/>
              </w:rPr>
            </w:pPr>
          </w:p>
        </w:tc>
      </w:tr>
      <w:tr w:rsidR="00CC4754" w:rsidRPr="005B2673" w:rsidTr="00622661">
        <w:tc>
          <w:tcPr>
            <w:tcW w:w="3861" w:type="dxa"/>
          </w:tcPr>
          <w:p w:rsidR="00CC4754" w:rsidRPr="005B2673" w:rsidRDefault="00CC4754" w:rsidP="00CC4754">
            <w:pPr>
              <w:tabs>
                <w:tab w:val="left" w:pos="1134"/>
                <w:tab w:val="left" w:pos="1276"/>
                <w:tab w:val="center" w:pos="3402"/>
                <w:tab w:val="center" w:pos="4536"/>
                <w:tab w:val="center" w:pos="5670"/>
                <w:tab w:val="center" w:pos="6804"/>
                <w:tab w:val="right" w:pos="7655"/>
              </w:tabs>
              <w:spacing w:line="240" w:lineRule="auto"/>
              <w:ind w:left="319"/>
              <w:rPr>
                <w:rFonts w:cs="Arial"/>
                <w:sz w:val="18"/>
                <w:szCs w:val="18"/>
              </w:rPr>
            </w:pPr>
            <w:r w:rsidRPr="005B2673">
              <w:rPr>
                <w:rFonts w:cs="Arial"/>
                <w:sz w:val="18"/>
                <w:szCs w:val="18"/>
              </w:rPr>
              <w:t>At 31 December</w:t>
            </w:r>
          </w:p>
        </w:tc>
        <w:tc>
          <w:tcPr>
            <w:tcW w:w="1341" w:type="dxa"/>
            <w:vAlign w:val="bottom"/>
          </w:tcPr>
          <w:p w:rsidR="00CC4754" w:rsidRPr="007343FE" w:rsidRDefault="00CC4754" w:rsidP="00CC4754">
            <w:pPr>
              <w:pBdr>
                <w:bottom w:val="double" w:sz="4" w:space="1" w:color="auto"/>
              </w:pBdr>
              <w:spacing w:line="240" w:lineRule="auto"/>
              <w:ind w:right="-72"/>
              <w:jc w:val="right"/>
              <w:rPr>
                <w:rFonts w:cs="Arial"/>
                <w:sz w:val="18"/>
                <w:szCs w:val="18"/>
                <w:lang w:val="en-US"/>
              </w:rPr>
            </w:pPr>
            <w:r w:rsidRPr="007343FE">
              <w:rPr>
                <w:rFonts w:cs="Arial"/>
                <w:sz w:val="18"/>
                <w:szCs w:val="18"/>
                <w:lang w:val="en-US"/>
              </w:rPr>
              <w:t>-</w:t>
            </w:r>
          </w:p>
        </w:tc>
        <w:tc>
          <w:tcPr>
            <w:tcW w:w="1418" w:type="dxa"/>
            <w:vAlign w:val="bottom"/>
          </w:tcPr>
          <w:p w:rsidR="00CC4754" w:rsidRPr="007343FE" w:rsidRDefault="00CC4754" w:rsidP="00CC4754">
            <w:pPr>
              <w:pBdr>
                <w:bottom w:val="double" w:sz="4" w:space="1" w:color="auto"/>
              </w:pBdr>
              <w:spacing w:line="240" w:lineRule="auto"/>
              <w:ind w:right="-72"/>
              <w:jc w:val="right"/>
              <w:rPr>
                <w:rFonts w:cs="Arial"/>
                <w:sz w:val="18"/>
                <w:szCs w:val="18"/>
                <w:lang w:val="en-US"/>
              </w:rPr>
            </w:pPr>
            <w:r w:rsidRPr="007343FE">
              <w:rPr>
                <w:rFonts w:cs="Arial"/>
                <w:sz w:val="18"/>
                <w:szCs w:val="18"/>
                <w:lang w:val="en-US"/>
              </w:rPr>
              <w:t>-</w:t>
            </w:r>
          </w:p>
        </w:tc>
        <w:tc>
          <w:tcPr>
            <w:tcW w:w="1282" w:type="dxa"/>
            <w:gridSpan w:val="2"/>
            <w:vAlign w:val="bottom"/>
          </w:tcPr>
          <w:p w:rsidR="00CC4754" w:rsidRPr="007343FE" w:rsidRDefault="00CC4754" w:rsidP="00CC4754">
            <w:pPr>
              <w:pBdr>
                <w:bottom w:val="double" w:sz="4" w:space="1" w:color="auto"/>
              </w:pBdr>
              <w:spacing w:line="240" w:lineRule="auto"/>
              <w:ind w:right="-72"/>
              <w:jc w:val="right"/>
              <w:rPr>
                <w:rFonts w:cs="Arial"/>
                <w:sz w:val="18"/>
                <w:szCs w:val="18"/>
                <w:lang w:val="en-US"/>
              </w:rPr>
            </w:pPr>
            <w:r w:rsidRPr="007343FE">
              <w:rPr>
                <w:rFonts w:cs="Arial"/>
                <w:sz w:val="18"/>
                <w:szCs w:val="18"/>
                <w:lang w:val="en-US"/>
              </w:rPr>
              <w:t>-</w:t>
            </w:r>
          </w:p>
        </w:tc>
        <w:tc>
          <w:tcPr>
            <w:tcW w:w="1440" w:type="dxa"/>
            <w:vAlign w:val="bottom"/>
          </w:tcPr>
          <w:p w:rsidR="00CC4754" w:rsidRPr="005B2673" w:rsidRDefault="00CC4754" w:rsidP="00CC4754">
            <w:pPr>
              <w:pBdr>
                <w:bottom w:val="double" w:sz="4" w:space="1" w:color="auto"/>
              </w:pBdr>
              <w:spacing w:line="240" w:lineRule="auto"/>
              <w:ind w:right="-72"/>
              <w:jc w:val="right"/>
              <w:rPr>
                <w:rFonts w:cs="Arial"/>
                <w:sz w:val="18"/>
                <w:szCs w:val="18"/>
              </w:rPr>
            </w:pPr>
            <w:r w:rsidRPr="005B2673">
              <w:rPr>
                <w:rFonts w:cs="Arial"/>
                <w:sz w:val="18"/>
                <w:szCs w:val="18"/>
              </w:rPr>
              <w:t>197,357</w:t>
            </w:r>
          </w:p>
        </w:tc>
      </w:tr>
    </w:tbl>
    <w:p w:rsidR="00E2213A" w:rsidRPr="00622661" w:rsidRDefault="00E2213A" w:rsidP="00E2213A">
      <w:pPr>
        <w:autoSpaceDE w:val="0"/>
        <w:autoSpaceDN w:val="0"/>
        <w:adjustRightInd w:val="0"/>
        <w:spacing w:line="240" w:lineRule="auto"/>
        <w:ind w:left="1080" w:hanging="513"/>
        <w:rPr>
          <w:rFonts w:cs="Arial"/>
          <w:sz w:val="16"/>
          <w:szCs w:val="16"/>
        </w:rPr>
      </w:pPr>
    </w:p>
    <w:p w:rsidR="00622661" w:rsidRDefault="00A07B7F" w:rsidP="00A07B7F">
      <w:pPr>
        <w:autoSpaceDE w:val="0"/>
        <w:autoSpaceDN w:val="0"/>
        <w:adjustRightInd w:val="0"/>
        <w:spacing w:line="240" w:lineRule="auto"/>
        <w:ind w:left="531"/>
        <w:jc w:val="both"/>
        <w:rPr>
          <w:rFonts w:cs="Arial"/>
          <w:sz w:val="18"/>
          <w:szCs w:val="18"/>
        </w:rPr>
      </w:pPr>
      <w:r w:rsidRPr="00A07B7F">
        <w:rPr>
          <w:rFonts w:cs="Arial"/>
          <w:spacing w:val="-4"/>
          <w:sz w:val="18"/>
          <w:szCs w:val="18"/>
          <w:lang w:bidi="th-TH"/>
        </w:rPr>
        <w:t xml:space="preserve">On 4 May 2018, </w:t>
      </w:r>
      <w:r>
        <w:rPr>
          <w:rFonts w:cs="Arial"/>
          <w:spacing w:val="-4"/>
          <w:sz w:val="18"/>
          <w:szCs w:val="18"/>
          <w:lang w:bidi="th-TH"/>
        </w:rPr>
        <w:t>t</w:t>
      </w:r>
      <w:r w:rsidRPr="00A07B7F">
        <w:rPr>
          <w:rFonts w:cs="Arial"/>
          <w:spacing w:val="-4"/>
          <w:sz w:val="18"/>
          <w:szCs w:val="18"/>
          <w:lang w:bidi="th-TH"/>
        </w:rPr>
        <w:t xml:space="preserve">he </w:t>
      </w:r>
      <w:r>
        <w:rPr>
          <w:rFonts w:cs="Arial"/>
          <w:spacing w:val="-4"/>
          <w:sz w:val="18"/>
          <w:szCs w:val="18"/>
          <w:lang w:bidi="th-TH"/>
        </w:rPr>
        <w:t>C</w:t>
      </w:r>
      <w:r w:rsidRPr="00A07B7F">
        <w:rPr>
          <w:rFonts w:cs="Arial"/>
          <w:spacing w:val="-4"/>
          <w:sz w:val="18"/>
          <w:szCs w:val="18"/>
          <w:lang w:bidi="th-TH"/>
        </w:rPr>
        <w:t>ompany offered and issue</w:t>
      </w:r>
      <w:r>
        <w:rPr>
          <w:rFonts w:cs="Arial"/>
          <w:spacing w:val="-4"/>
          <w:sz w:val="18"/>
          <w:szCs w:val="18"/>
          <w:lang w:bidi="th-TH"/>
        </w:rPr>
        <w:t>d</w:t>
      </w:r>
      <w:r w:rsidRPr="00A07B7F">
        <w:rPr>
          <w:rFonts w:cs="Arial"/>
          <w:spacing w:val="-4"/>
          <w:sz w:val="18"/>
          <w:szCs w:val="18"/>
          <w:lang w:bidi="th-TH"/>
        </w:rPr>
        <w:t xml:space="preserve"> the Company’s debenture </w:t>
      </w:r>
      <w:r>
        <w:rPr>
          <w:rFonts w:cs="Arial"/>
          <w:spacing w:val="-4"/>
          <w:sz w:val="18"/>
          <w:szCs w:val="18"/>
          <w:lang w:bidi="th-TH"/>
        </w:rPr>
        <w:t>no.</w:t>
      </w:r>
      <w:r w:rsidRPr="00A07B7F">
        <w:rPr>
          <w:rFonts w:cs="Arial"/>
          <w:spacing w:val="-4"/>
          <w:sz w:val="18"/>
          <w:szCs w:val="18"/>
          <w:lang w:bidi="th-TH"/>
        </w:rPr>
        <w:t xml:space="preserve"> 1/2018 </w:t>
      </w:r>
      <w:r>
        <w:rPr>
          <w:rFonts w:cs="Arial"/>
          <w:spacing w:val="-4"/>
          <w:sz w:val="18"/>
          <w:szCs w:val="18"/>
          <w:lang w:bidi="th-TH"/>
        </w:rPr>
        <w:t>amounting to</w:t>
      </w:r>
      <w:r w:rsidRPr="00A07B7F">
        <w:rPr>
          <w:rFonts w:cs="Arial"/>
          <w:spacing w:val="-4"/>
          <w:sz w:val="18"/>
          <w:szCs w:val="18"/>
          <w:lang w:bidi="th-TH"/>
        </w:rPr>
        <w:t xml:space="preserve"> Baht 200 million </w:t>
      </w:r>
      <w:r w:rsidRPr="00FC775C">
        <w:rPr>
          <w:rFonts w:cs="Arial"/>
          <w:sz w:val="18"/>
          <w:szCs w:val="18"/>
        </w:rPr>
        <w:t xml:space="preserve">for a </w:t>
      </w:r>
      <w:r w:rsidR="00C57DD4">
        <w:rPr>
          <w:rFonts w:cs="Arial"/>
          <w:sz w:val="18"/>
          <w:szCs w:val="18"/>
        </w:rPr>
        <w:t>repayment term</w:t>
      </w:r>
      <w:r w:rsidRPr="00FC775C">
        <w:rPr>
          <w:rFonts w:cs="Arial"/>
          <w:sz w:val="18"/>
          <w:szCs w:val="18"/>
        </w:rPr>
        <w:t xml:space="preserve"> within </w:t>
      </w:r>
      <w:r>
        <w:rPr>
          <w:rFonts w:cs="Arial"/>
          <w:sz w:val="18"/>
          <w:szCs w:val="18"/>
        </w:rPr>
        <w:t>15</w:t>
      </w:r>
      <w:r w:rsidRPr="00FC775C">
        <w:rPr>
          <w:rFonts w:cs="Arial"/>
          <w:sz w:val="18"/>
          <w:szCs w:val="18"/>
          <w:cs/>
          <w:lang w:bidi="th-TH"/>
        </w:rPr>
        <w:t xml:space="preserve"> </w:t>
      </w:r>
      <w:r w:rsidRPr="00FC775C">
        <w:rPr>
          <w:rFonts w:cs="Arial"/>
          <w:sz w:val="18"/>
          <w:szCs w:val="18"/>
        </w:rPr>
        <w:t xml:space="preserve">months from the issued date with maturity on </w:t>
      </w:r>
      <w:r>
        <w:rPr>
          <w:rFonts w:cs="Arial"/>
          <w:sz w:val="18"/>
          <w:szCs w:val="18"/>
        </w:rPr>
        <w:t>4</w:t>
      </w:r>
      <w:r w:rsidRPr="00FC775C">
        <w:rPr>
          <w:rFonts w:cs="Arial"/>
          <w:sz w:val="18"/>
          <w:szCs w:val="18"/>
        </w:rPr>
        <w:t xml:space="preserve"> </w:t>
      </w:r>
      <w:r>
        <w:rPr>
          <w:rFonts w:cs="Arial"/>
          <w:sz w:val="18"/>
          <w:szCs w:val="18"/>
        </w:rPr>
        <w:t>August</w:t>
      </w:r>
      <w:r w:rsidRPr="00FC775C">
        <w:rPr>
          <w:rFonts w:cs="Arial"/>
          <w:sz w:val="18"/>
          <w:szCs w:val="18"/>
        </w:rPr>
        <w:t xml:space="preserve"> 2019, the carrying interest rate is </w:t>
      </w:r>
      <w:r>
        <w:rPr>
          <w:rFonts w:cs="Arial"/>
          <w:sz w:val="18"/>
          <w:szCs w:val="18"/>
          <w:lang w:bidi="th-TH"/>
        </w:rPr>
        <w:t>7.25</w:t>
      </w:r>
      <w:r w:rsidRPr="00FC775C">
        <w:rPr>
          <w:rFonts w:cs="Arial"/>
          <w:sz w:val="18"/>
          <w:szCs w:val="18"/>
          <w:cs/>
          <w:lang w:bidi="th-TH"/>
        </w:rPr>
        <w:t xml:space="preserve">% </w:t>
      </w:r>
      <w:r w:rsidRPr="00FC775C">
        <w:rPr>
          <w:rFonts w:cs="Arial"/>
          <w:sz w:val="18"/>
          <w:szCs w:val="18"/>
        </w:rPr>
        <w:t>per annum.</w:t>
      </w:r>
    </w:p>
    <w:p w:rsidR="00762164" w:rsidRPr="005B2673" w:rsidRDefault="00762164" w:rsidP="00762164">
      <w:pPr>
        <w:autoSpaceDE w:val="0"/>
        <w:autoSpaceDN w:val="0"/>
        <w:adjustRightInd w:val="0"/>
        <w:spacing w:line="240" w:lineRule="auto"/>
        <w:rPr>
          <w:rFonts w:eastAsia="Angsana New" w:cs="Arial"/>
          <w:sz w:val="18"/>
          <w:szCs w:val="22"/>
          <w:lang w:bidi="th-TH"/>
        </w:rPr>
      </w:pPr>
    </w:p>
    <w:p w:rsidR="00762164" w:rsidRPr="008B57D4" w:rsidRDefault="00762164" w:rsidP="008B57D4">
      <w:pPr>
        <w:spacing w:line="240" w:lineRule="auto"/>
        <w:rPr>
          <w:rFonts w:eastAsia="Angsana New" w:cstheme="minorBidi"/>
          <w:sz w:val="18"/>
          <w:szCs w:val="22"/>
          <w:lang w:bidi="th-TH"/>
        </w:rPr>
      </w:pPr>
    </w:p>
    <w:p w:rsidR="00762164" w:rsidRPr="005B2673" w:rsidRDefault="00762164" w:rsidP="00762164">
      <w:pPr>
        <w:spacing w:line="240" w:lineRule="auto"/>
        <w:ind w:left="540" w:hanging="526"/>
        <w:jc w:val="thaiDistribute"/>
        <w:rPr>
          <w:rFonts w:cs="Arial"/>
          <w:b/>
          <w:bCs/>
          <w:sz w:val="18"/>
          <w:szCs w:val="18"/>
        </w:rPr>
      </w:pPr>
      <w:r w:rsidRPr="005B2673">
        <w:rPr>
          <w:rFonts w:cs="Arial"/>
          <w:b/>
          <w:bCs/>
          <w:sz w:val="18"/>
          <w:szCs w:val="18"/>
        </w:rPr>
        <w:t>2</w:t>
      </w:r>
      <w:r w:rsidR="0069553B">
        <w:rPr>
          <w:rFonts w:cs="Arial"/>
          <w:b/>
          <w:bCs/>
          <w:sz w:val="18"/>
          <w:szCs w:val="18"/>
        </w:rPr>
        <w:t>4</w:t>
      </w:r>
      <w:r w:rsidRPr="005B2673">
        <w:rPr>
          <w:rFonts w:cs="Arial"/>
          <w:b/>
          <w:bCs/>
          <w:sz w:val="18"/>
          <w:szCs w:val="18"/>
        </w:rPr>
        <w:tab/>
        <w:t>Employee benefit obligations</w:t>
      </w:r>
    </w:p>
    <w:p w:rsidR="00762164" w:rsidRPr="0054497F" w:rsidRDefault="00762164" w:rsidP="00762164">
      <w:pPr>
        <w:spacing w:line="240" w:lineRule="auto"/>
        <w:ind w:left="540"/>
        <w:jc w:val="thaiDistribute"/>
        <w:rPr>
          <w:rFonts w:cs="Arial"/>
          <w:b/>
          <w:bCs/>
          <w:sz w:val="16"/>
          <w:szCs w:val="16"/>
        </w:rPr>
      </w:pPr>
    </w:p>
    <w:p w:rsidR="00350129" w:rsidRPr="0054497F" w:rsidRDefault="00350129" w:rsidP="00762164">
      <w:pPr>
        <w:spacing w:line="240" w:lineRule="auto"/>
        <w:ind w:left="540"/>
        <w:jc w:val="thaiDistribute"/>
        <w:rPr>
          <w:rFonts w:cs="Arial"/>
          <w:b/>
          <w:bCs/>
          <w:sz w:val="16"/>
          <w:szCs w:val="16"/>
        </w:rPr>
      </w:pPr>
    </w:p>
    <w:p w:rsidR="00343556" w:rsidRPr="005B2673" w:rsidRDefault="00762164" w:rsidP="00762164">
      <w:pPr>
        <w:spacing w:line="240" w:lineRule="auto"/>
        <w:ind w:left="540"/>
        <w:jc w:val="both"/>
        <w:rPr>
          <w:rFonts w:cs="Arial"/>
          <w:sz w:val="18"/>
          <w:szCs w:val="18"/>
        </w:rPr>
      </w:pPr>
      <w:r w:rsidRPr="005B2673">
        <w:rPr>
          <w:rFonts w:cs="Arial"/>
          <w:sz w:val="18"/>
          <w:szCs w:val="18"/>
        </w:rPr>
        <w:t xml:space="preserve">The Group operates an unfunded defined benefit plan for eligible employees in Thailand.  Under the plan, </w:t>
      </w:r>
      <w:r w:rsidR="00B271AC">
        <w:rPr>
          <w:rFonts w:cs="Arial"/>
          <w:sz w:val="18"/>
          <w:szCs w:val="18"/>
        </w:rPr>
        <w:br/>
      </w:r>
      <w:r w:rsidRPr="005B2673">
        <w:rPr>
          <w:rFonts w:cs="Arial"/>
          <w:sz w:val="18"/>
          <w:szCs w:val="18"/>
        </w:rPr>
        <w:t xml:space="preserve">the employees are entitled to Legal Severance Payment benefits ranging from 30 days to 400 days of final salary upon retirement. </w:t>
      </w:r>
    </w:p>
    <w:p w:rsidR="00343556" w:rsidRPr="0054497F" w:rsidRDefault="00343556" w:rsidP="00762164">
      <w:pPr>
        <w:spacing w:line="240" w:lineRule="auto"/>
        <w:ind w:left="540"/>
        <w:jc w:val="both"/>
        <w:rPr>
          <w:rFonts w:cs="Arial"/>
          <w:sz w:val="16"/>
          <w:szCs w:val="16"/>
        </w:rPr>
      </w:pPr>
    </w:p>
    <w:p w:rsidR="00762164" w:rsidRPr="005B2673" w:rsidRDefault="00762164" w:rsidP="00762164">
      <w:pPr>
        <w:spacing w:line="240" w:lineRule="auto"/>
        <w:ind w:left="540"/>
        <w:jc w:val="both"/>
        <w:rPr>
          <w:rFonts w:cs="Arial"/>
          <w:sz w:val="18"/>
          <w:szCs w:val="18"/>
        </w:rPr>
      </w:pPr>
      <w:r w:rsidRPr="005B2673">
        <w:rPr>
          <w:rFonts w:cs="Arial"/>
          <w:sz w:val="18"/>
          <w:szCs w:val="18"/>
        </w:rPr>
        <w:t>The amounts recognised in the statement of financial position are determined as follows:</w:t>
      </w:r>
    </w:p>
    <w:p w:rsidR="00762164" w:rsidRPr="0054497F" w:rsidRDefault="00762164" w:rsidP="00762164">
      <w:pPr>
        <w:spacing w:line="240" w:lineRule="auto"/>
        <w:ind w:left="540"/>
        <w:jc w:val="both"/>
        <w:rPr>
          <w:rFonts w:cs="Arial"/>
          <w:sz w:val="16"/>
          <w:szCs w:val="16"/>
        </w:rPr>
      </w:pPr>
    </w:p>
    <w:tbl>
      <w:tblPr>
        <w:tblW w:w="9468" w:type="dxa"/>
        <w:tblLayout w:type="fixed"/>
        <w:tblLook w:val="0000" w:firstRow="0" w:lastRow="0" w:firstColumn="0" w:lastColumn="0" w:noHBand="0" w:noVBand="0"/>
      </w:tblPr>
      <w:tblGrid>
        <w:gridCol w:w="3996"/>
        <w:gridCol w:w="1368"/>
        <w:gridCol w:w="1368"/>
        <w:gridCol w:w="1368"/>
        <w:gridCol w:w="1368"/>
      </w:tblGrid>
      <w:tr w:rsidR="00350129" w:rsidRPr="005B2673" w:rsidTr="00350129">
        <w:tc>
          <w:tcPr>
            <w:tcW w:w="3996" w:type="dxa"/>
          </w:tcPr>
          <w:p w:rsidR="00350129" w:rsidRPr="005B2673" w:rsidRDefault="00350129" w:rsidP="00350129">
            <w:pPr>
              <w:spacing w:line="240" w:lineRule="auto"/>
              <w:ind w:left="521"/>
              <w:rPr>
                <w:rFonts w:cs="Arial"/>
                <w:sz w:val="18"/>
                <w:szCs w:val="18"/>
              </w:rPr>
            </w:pPr>
          </w:p>
        </w:tc>
        <w:tc>
          <w:tcPr>
            <w:tcW w:w="2736" w:type="dxa"/>
            <w:gridSpan w:val="2"/>
            <w:vAlign w:val="bottom"/>
          </w:tcPr>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736" w:type="dxa"/>
            <w:gridSpan w:val="2"/>
            <w:vAlign w:val="bottom"/>
          </w:tcPr>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350129" w:rsidRPr="005B2673" w:rsidTr="00350129">
        <w:tc>
          <w:tcPr>
            <w:tcW w:w="3996" w:type="dxa"/>
          </w:tcPr>
          <w:p w:rsidR="00350129" w:rsidRPr="005B2673" w:rsidRDefault="00350129" w:rsidP="00350129">
            <w:pPr>
              <w:spacing w:line="240" w:lineRule="auto"/>
              <w:ind w:left="521"/>
              <w:rPr>
                <w:rFonts w:cs="Arial"/>
                <w:b/>
                <w:bCs/>
                <w:spacing w:val="-2"/>
                <w:sz w:val="18"/>
                <w:szCs w:val="18"/>
              </w:rPr>
            </w:pPr>
          </w:p>
        </w:tc>
        <w:tc>
          <w:tcPr>
            <w:tcW w:w="1368" w:type="dxa"/>
            <w:shd w:val="clear" w:color="auto" w:fill="auto"/>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350129" w:rsidRPr="005B2673" w:rsidTr="00350129">
        <w:tc>
          <w:tcPr>
            <w:tcW w:w="3996" w:type="dxa"/>
          </w:tcPr>
          <w:p w:rsidR="00350129" w:rsidRPr="005B2673" w:rsidRDefault="00350129" w:rsidP="00350129">
            <w:pPr>
              <w:spacing w:line="240" w:lineRule="auto"/>
              <w:ind w:left="521"/>
              <w:rPr>
                <w:rFonts w:cs="Arial"/>
                <w:sz w:val="18"/>
                <w:szCs w:val="18"/>
              </w:rPr>
            </w:pPr>
          </w:p>
        </w:tc>
        <w:tc>
          <w:tcPr>
            <w:tcW w:w="1368" w:type="dxa"/>
            <w:shd w:val="clear" w:color="auto" w:fill="auto"/>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r>
      <w:tr w:rsidR="00350129" w:rsidRPr="005B2673" w:rsidTr="00350129">
        <w:tc>
          <w:tcPr>
            <w:tcW w:w="3996" w:type="dxa"/>
          </w:tcPr>
          <w:p w:rsidR="00350129" w:rsidRPr="005B2673" w:rsidRDefault="00350129" w:rsidP="00350129">
            <w:pPr>
              <w:spacing w:line="240" w:lineRule="auto"/>
              <w:ind w:left="521"/>
              <w:rPr>
                <w:rFonts w:cs="Arial"/>
                <w:sz w:val="12"/>
                <w:szCs w:val="12"/>
                <w:u w:val="single"/>
              </w:rPr>
            </w:pPr>
          </w:p>
        </w:tc>
        <w:tc>
          <w:tcPr>
            <w:tcW w:w="1368" w:type="dxa"/>
            <w:shd w:val="clear" w:color="auto" w:fill="auto"/>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r>
      <w:tr w:rsidR="00350129" w:rsidRPr="005B2673" w:rsidTr="00350129">
        <w:tc>
          <w:tcPr>
            <w:tcW w:w="3996" w:type="dxa"/>
          </w:tcPr>
          <w:p w:rsidR="00350129" w:rsidRPr="00350129" w:rsidRDefault="00350129" w:rsidP="00350129">
            <w:pPr>
              <w:spacing w:line="240" w:lineRule="auto"/>
              <w:ind w:left="432"/>
              <w:rPr>
                <w:rFonts w:cs="Arial"/>
                <w:b/>
                <w:bCs/>
                <w:sz w:val="18"/>
                <w:szCs w:val="18"/>
              </w:rPr>
            </w:pPr>
            <w:r w:rsidRPr="00350129">
              <w:rPr>
                <w:rFonts w:cs="Arial"/>
                <w:b/>
                <w:bCs/>
                <w:sz w:val="18"/>
                <w:szCs w:val="18"/>
              </w:rPr>
              <w:t xml:space="preserve">Liability in the statement of </w:t>
            </w:r>
          </w:p>
          <w:p w:rsidR="00350129" w:rsidRPr="00350129" w:rsidRDefault="00350129" w:rsidP="00350129">
            <w:pPr>
              <w:spacing w:line="240" w:lineRule="auto"/>
              <w:ind w:left="432"/>
              <w:rPr>
                <w:rFonts w:cs="Arial"/>
                <w:b/>
                <w:bCs/>
                <w:sz w:val="18"/>
                <w:szCs w:val="18"/>
              </w:rPr>
            </w:pPr>
            <w:r w:rsidRPr="00350129">
              <w:rPr>
                <w:rFonts w:cs="Arial"/>
                <w:b/>
                <w:bCs/>
                <w:sz w:val="18"/>
                <w:szCs w:val="18"/>
              </w:rPr>
              <w:t xml:space="preserve">   financial posit</w:t>
            </w:r>
            <w:r w:rsidR="00FE3462">
              <w:rPr>
                <w:rFonts w:cs="Arial"/>
                <w:b/>
                <w:bCs/>
                <w:sz w:val="18"/>
                <w:szCs w:val="18"/>
              </w:rPr>
              <w:t>i</w:t>
            </w:r>
            <w:r w:rsidRPr="00350129">
              <w:rPr>
                <w:rFonts w:cs="Arial"/>
                <w:b/>
                <w:bCs/>
                <w:sz w:val="18"/>
                <w:szCs w:val="18"/>
              </w:rPr>
              <w:t>on</w:t>
            </w:r>
          </w:p>
        </w:tc>
        <w:tc>
          <w:tcPr>
            <w:tcW w:w="1368" w:type="dxa"/>
          </w:tcPr>
          <w:p w:rsidR="00350129" w:rsidRPr="001C12C6" w:rsidRDefault="00350129" w:rsidP="00350129">
            <w:pPr>
              <w:spacing w:line="240" w:lineRule="auto"/>
              <w:ind w:right="-72"/>
              <w:jc w:val="right"/>
              <w:rPr>
                <w:rFonts w:cs="Arial"/>
                <w:sz w:val="18"/>
                <w:szCs w:val="18"/>
              </w:rPr>
            </w:pPr>
          </w:p>
        </w:tc>
        <w:tc>
          <w:tcPr>
            <w:tcW w:w="1368" w:type="dxa"/>
          </w:tcPr>
          <w:p w:rsidR="00350129" w:rsidRPr="001C12C6" w:rsidRDefault="00350129" w:rsidP="00350129">
            <w:pPr>
              <w:spacing w:line="240" w:lineRule="auto"/>
              <w:ind w:right="-72"/>
              <w:jc w:val="right"/>
              <w:rPr>
                <w:rFonts w:cs="Arial"/>
                <w:sz w:val="18"/>
                <w:szCs w:val="18"/>
              </w:rPr>
            </w:pPr>
          </w:p>
        </w:tc>
        <w:tc>
          <w:tcPr>
            <w:tcW w:w="1368" w:type="dxa"/>
          </w:tcPr>
          <w:p w:rsidR="00350129" w:rsidRPr="001C12C6" w:rsidRDefault="00350129" w:rsidP="00350129">
            <w:pPr>
              <w:spacing w:line="240" w:lineRule="auto"/>
              <w:ind w:right="-72"/>
              <w:jc w:val="right"/>
              <w:rPr>
                <w:rFonts w:cs="Arial"/>
                <w:sz w:val="18"/>
                <w:szCs w:val="18"/>
              </w:rPr>
            </w:pPr>
          </w:p>
        </w:tc>
        <w:tc>
          <w:tcPr>
            <w:tcW w:w="1368" w:type="dxa"/>
          </w:tcPr>
          <w:p w:rsidR="00350129" w:rsidRPr="001C12C6" w:rsidRDefault="00350129" w:rsidP="00350129">
            <w:pPr>
              <w:spacing w:line="240" w:lineRule="auto"/>
              <w:ind w:right="-72"/>
              <w:jc w:val="right"/>
              <w:rPr>
                <w:rFonts w:cs="Arial"/>
                <w:sz w:val="18"/>
                <w:szCs w:val="18"/>
              </w:rPr>
            </w:pPr>
          </w:p>
        </w:tc>
      </w:tr>
      <w:tr w:rsidR="007343FE" w:rsidRPr="005B2673" w:rsidTr="00350129">
        <w:tc>
          <w:tcPr>
            <w:tcW w:w="3996" w:type="dxa"/>
          </w:tcPr>
          <w:p w:rsidR="007343FE" w:rsidRPr="00350129" w:rsidRDefault="007343FE" w:rsidP="007343FE">
            <w:pPr>
              <w:spacing w:line="240" w:lineRule="auto"/>
              <w:ind w:left="432"/>
              <w:rPr>
                <w:rFonts w:cs="Arial"/>
                <w:sz w:val="18"/>
                <w:szCs w:val="18"/>
              </w:rPr>
            </w:pPr>
            <w:r w:rsidRPr="00350129">
              <w:rPr>
                <w:rFonts w:cs="Arial"/>
                <w:sz w:val="18"/>
                <w:szCs w:val="18"/>
              </w:rPr>
              <w:t>Retirement benefit obligations</w:t>
            </w:r>
          </w:p>
        </w:tc>
        <w:tc>
          <w:tcPr>
            <w:tcW w:w="1368" w:type="dxa"/>
            <w:vAlign w:val="bottom"/>
          </w:tcPr>
          <w:p w:rsidR="007343FE" w:rsidRPr="007343FE" w:rsidRDefault="00E25114" w:rsidP="007343FE">
            <w:pPr>
              <w:pBdr>
                <w:bottom w:val="double" w:sz="4" w:space="1" w:color="auto"/>
              </w:pBdr>
              <w:spacing w:line="240" w:lineRule="auto"/>
              <w:ind w:right="-72"/>
              <w:jc w:val="right"/>
              <w:rPr>
                <w:rFonts w:cs="Arial"/>
                <w:sz w:val="18"/>
                <w:szCs w:val="18"/>
                <w:lang w:val="en-US"/>
              </w:rPr>
            </w:pPr>
            <w:r w:rsidRPr="00E25114">
              <w:rPr>
                <w:rFonts w:cs="Arial"/>
                <w:sz w:val="18"/>
                <w:szCs w:val="18"/>
                <w:lang w:val="en-US"/>
              </w:rPr>
              <w:t>5,486</w:t>
            </w:r>
          </w:p>
        </w:tc>
        <w:tc>
          <w:tcPr>
            <w:tcW w:w="1368" w:type="dxa"/>
            <w:vAlign w:val="bottom"/>
          </w:tcPr>
          <w:p w:rsidR="007343FE" w:rsidRPr="007343FE" w:rsidRDefault="007343FE" w:rsidP="007343FE">
            <w:pPr>
              <w:pBdr>
                <w:bottom w:val="double" w:sz="4" w:space="1" w:color="auto"/>
              </w:pBdr>
              <w:spacing w:line="240" w:lineRule="auto"/>
              <w:ind w:right="-72"/>
              <w:jc w:val="right"/>
              <w:rPr>
                <w:rFonts w:cs="Arial"/>
                <w:sz w:val="18"/>
                <w:szCs w:val="18"/>
                <w:lang w:val="en-US"/>
              </w:rPr>
            </w:pPr>
            <w:r w:rsidRPr="007343FE">
              <w:rPr>
                <w:rFonts w:cs="Arial"/>
                <w:sz w:val="18"/>
                <w:szCs w:val="18"/>
                <w:lang w:val="en-US"/>
              </w:rPr>
              <w:t>674</w:t>
            </w:r>
          </w:p>
        </w:tc>
        <w:tc>
          <w:tcPr>
            <w:tcW w:w="1368" w:type="dxa"/>
            <w:vAlign w:val="bottom"/>
          </w:tcPr>
          <w:p w:rsidR="007343FE" w:rsidRPr="007343FE" w:rsidRDefault="007343FE" w:rsidP="007343FE">
            <w:pPr>
              <w:pBdr>
                <w:bottom w:val="double" w:sz="4" w:space="1" w:color="auto"/>
              </w:pBdr>
              <w:spacing w:line="240" w:lineRule="auto"/>
              <w:ind w:right="-72"/>
              <w:jc w:val="right"/>
              <w:rPr>
                <w:rFonts w:cs="Arial"/>
                <w:sz w:val="18"/>
                <w:szCs w:val="18"/>
                <w:lang w:val="en-US"/>
              </w:rPr>
            </w:pPr>
            <w:r w:rsidRPr="007343FE">
              <w:rPr>
                <w:rFonts w:cs="Arial"/>
                <w:sz w:val="18"/>
                <w:szCs w:val="18"/>
                <w:lang w:val="en-US"/>
              </w:rPr>
              <w:t>3,262</w:t>
            </w:r>
          </w:p>
        </w:tc>
        <w:tc>
          <w:tcPr>
            <w:tcW w:w="1368" w:type="dxa"/>
            <w:vAlign w:val="bottom"/>
          </w:tcPr>
          <w:p w:rsidR="007343FE" w:rsidRPr="001C12C6" w:rsidRDefault="007343FE" w:rsidP="007343FE">
            <w:pPr>
              <w:pBdr>
                <w:bottom w:val="double" w:sz="4" w:space="1" w:color="auto"/>
              </w:pBdr>
              <w:spacing w:line="240" w:lineRule="auto"/>
              <w:ind w:right="-72"/>
              <w:jc w:val="right"/>
              <w:rPr>
                <w:rFonts w:cs="Arial"/>
                <w:sz w:val="18"/>
                <w:szCs w:val="18"/>
                <w:lang w:val="en-US"/>
              </w:rPr>
            </w:pPr>
            <w:r w:rsidRPr="001C12C6">
              <w:rPr>
                <w:rFonts w:cs="Arial"/>
                <w:sz w:val="18"/>
                <w:szCs w:val="18"/>
                <w:lang w:val="en-US"/>
              </w:rPr>
              <w:t>1,854</w:t>
            </w:r>
          </w:p>
        </w:tc>
      </w:tr>
      <w:tr w:rsidR="007343FE" w:rsidRPr="005B2673" w:rsidTr="00350129">
        <w:tc>
          <w:tcPr>
            <w:tcW w:w="3996" w:type="dxa"/>
          </w:tcPr>
          <w:p w:rsidR="007343FE" w:rsidRPr="00350129" w:rsidRDefault="007343FE" w:rsidP="007343FE">
            <w:pPr>
              <w:spacing w:line="240" w:lineRule="auto"/>
              <w:ind w:left="432"/>
              <w:rPr>
                <w:rFonts w:cs="Arial"/>
                <w:sz w:val="12"/>
                <w:szCs w:val="12"/>
              </w:rPr>
            </w:pPr>
          </w:p>
        </w:tc>
        <w:tc>
          <w:tcPr>
            <w:tcW w:w="1368" w:type="dxa"/>
          </w:tcPr>
          <w:p w:rsidR="007343FE" w:rsidRPr="005B2673" w:rsidRDefault="007343FE" w:rsidP="007343FE">
            <w:pPr>
              <w:spacing w:line="240" w:lineRule="auto"/>
              <w:ind w:right="-72"/>
              <w:jc w:val="right"/>
              <w:rPr>
                <w:rFonts w:cs="Arial"/>
                <w:sz w:val="12"/>
                <w:szCs w:val="12"/>
              </w:rPr>
            </w:pPr>
          </w:p>
        </w:tc>
        <w:tc>
          <w:tcPr>
            <w:tcW w:w="1368" w:type="dxa"/>
          </w:tcPr>
          <w:p w:rsidR="007343FE" w:rsidRPr="005B2673" w:rsidRDefault="007343FE" w:rsidP="007343FE">
            <w:pPr>
              <w:spacing w:line="240" w:lineRule="auto"/>
              <w:ind w:right="-72"/>
              <w:jc w:val="right"/>
              <w:rPr>
                <w:rFonts w:cs="Arial"/>
                <w:sz w:val="12"/>
                <w:szCs w:val="12"/>
              </w:rPr>
            </w:pPr>
          </w:p>
        </w:tc>
        <w:tc>
          <w:tcPr>
            <w:tcW w:w="1368" w:type="dxa"/>
          </w:tcPr>
          <w:p w:rsidR="007343FE" w:rsidRPr="005B2673" w:rsidRDefault="007343FE" w:rsidP="007343FE">
            <w:pPr>
              <w:spacing w:line="240" w:lineRule="auto"/>
              <w:ind w:right="-72"/>
              <w:jc w:val="right"/>
              <w:rPr>
                <w:rFonts w:cs="Arial"/>
                <w:sz w:val="12"/>
                <w:szCs w:val="12"/>
              </w:rPr>
            </w:pPr>
          </w:p>
        </w:tc>
        <w:tc>
          <w:tcPr>
            <w:tcW w:w="1368" w:type="dxa"/>
          </w:tcPr>
          <w:p w:rsidR="007343FE" w:rsidRPr="005B2673" w:rsidRDefault="007343FE" w:rsidP="007343FE">
            <w:pPr>
              <w:spacing w:line="240" w:lineRule="auto"/>
              <w:ind w:right="-72"/>
              <w:jc w:val="right"/>
              <w:rPr>
                <w:rFonts w:cs="Arial"/>
                <w:sz w:val="12"/>
                <w:szCs w:val="12"/>
              </w:rPr>
            </w:pPr>
          </w:p>
        </w:tc>
      </w:tr>
      <w:tr w:rsidR="007343FE" w:rsidRPr="005B2673" w:rsidTr="00350129">
        <w:tc>
          <w:tcPr>
            <w:tcW w:w="3996" w:type="dxa"/>
          </w:tcPr>
          <w:p w:rsidR="007343FE" w:rsidRPr="00350129" w:rsidRDefault="007343FE" w:rsidP="007343FE">
            <w:pPr>
              <w:spacing w:line="240" w:lineRule="auto"/>
              <w:ind w:left="432"/>
              <w:rPr>
                <w:rFonts w:cs="Arial"/>
                <w:b/>
                <w:bCs/>
                <w:sz w:val="18"/>
                <w:szCs w:val="18"/>
              </w:rPr>
            </w:pPr>
            <w:r w:rsidRPr="00350129">
              <w:rPr>
                <w:rFonts w:cs="Arial"/>
                <w:b/>
                <w:bCs/>
                <w:sz w:val="18"/>
                <w:szCs w:val="18"/>
              </w:rPr>
              <w:t xml:space="preserve">Expense in the statement of </w:t>
            </w:r>
          </w:p>
          <w:p w:rsidR="007343FE" w:rsidRPr="00350129" w:rsidRDefault="007343FE" w:rsidP="007343FE">
            <w:pPr>
              <w:spacing w:line="240" w:lineRule="auto"/>
              <w:ind w:left="432"/>
              <w:rPr>
                <w:rFonts w:cs="Arial"/>
                <w:b/>
                <w:bCs/>
                <w:sz w:val="18"/>
                <w:szCs w:val="18"/>
              </w:rPr>
            </w:pPr>
            <w:r w:rsidRPr="00350129">
              <w:rPr>
                <w:rFonts w:cs="Arial"/>
                <w:b/>
                <w:bCs/>
                <w:sz w:val="18"/>
                <w:szCs w:val="18"/>
              </w:rPr>
              <w:t xml:space="preserve">   comprehensive income</w:t>
            </w:r>
          </w:p>
        </w:tc>
        <w:tc>
          <w:tcPr>
            <w:tcW w:w="1368" w:type="dxa"/>
          </w:tcPr>
          <w:p w:rsidR="007343FE" w:rsidRPr="001C12C6" w:rsidRDefault="007343FE" w:rsidP="007343FE">
            <w:pPr>
              <w:spacing w:line="240" w:lineRule="auto"/>
              <w:ind w:right="-72"/>
              <w:jc w:val="right"/>
              <w:rPr>
                <w:rFonts w:cs="Arial"/>
                <w:b/>
                <w:bCs/>
                <w:sz w:val="18"/>
                <w:szCs w:val="18"/>
              </w:rPr>
            </w:pPr>
          </w:p>
        </w:tc>
        <w:tc>
          <w:tcPr>
            <w:tcW w:w="1368" w:type="dxa"/>
          </w:tcPr>
          <w:p w:rsidR="007343FE" w:rsidRPr="001C12C6" w:rsidRDefault="007343FE" w:rsidP="007343FE">
            <w:pPr>
              <w:spacing w:line="240" w:lineRule="auto"/>
              <w:ind w:right="-72"/>
              <w:jc w:val="right"/>
              <w:rPr>
                <w:rFonts w:cs="Arial"/>
                <w:b/>
                <w:bCs/>
                <w:sz w:val="18"/>
                <w:szCs w:val="18"/>
              </w:rPr>
            </w:pPr>
          </w:p>
        </w:tc>
        <w:tc>
          <w:tcPr>
            <w:tcW w:w="1368" w:type="dxa"/>
          </w:tcPr>
          <w:p w:rsidR="007343FE" w:rsidRPr="001C12C6" w:rsidRDefault="007343FE" w:rsidP="007343FE">
            <w:pPr>
              <w:spacing w:line="240" w:lineRule="auto"/>
              <w:ind w:right="-72"/>
              <w:jc w:val="right"/>
              <w:rPr>
                <w:rFonts w:cs="Arial"/>
                <w:b/>
                <w:bCs/>
                <w:sz w:val="18"/>
                <w:szCs w:val="18"/>
              </w:rPr>
            </w:pPr>
          </w:p>
        </w:tc>
        <w:tc>
          <w:tcPr>
            <w:tcW w:w="1368" w:type="dxa"/>
          </w:tcPr>
          <w:p w:rsidR="007343FE" w:rsidRPr="001C12C6" w:rsidRDefault="007343FE" w:rsidP="007343FE">
            <w:pPr>
              <w:spacing w:line="240" w:lineRule="auto"/>
              <w:ind w:right="-72"/>
              <w:jc w:val="right"/>
              <w:rPr>
                <w:rFonts w:cs="Arial"/>
                <w:b/>
                <w:bCs/>
                <w:sz w:val="18"/>
                <w:szCs w:val="18"/>
              </w:rPr>
            </w:pPr>
          </w:p>
        </w:tc>
      </w:tr>
      <w:tr w:rsidR="007343FE" w:rsidRPr="005B2673" w:rsidTr="00350129">
        <w:tc>
          <w:tcPr>
            <w:tcW w:w="3996" w:type="dxa"/>
          </w:tcPr>
          <w:p w:rsidR="007343FE" w:rsidRPr="00350129" w:rsidRDefault="007343FE" w:rsidP="007343FE">
            <w:pPr>
              <w:spacing w:line="240" w:lineRule="auto"/>
              <w:ind w:left="432"/>
              <w:rPr>
                <w:rFonts w:cs="Arial"/>
                <w:sz w:val="18"/>
                <w:szCs w:val="18"/>
              </w:rPr>
            </w:pPr>
            <w:r w:rsidRPr="00350129">
              <w:rPr>
                <w:rFonts w:cs="Arial"/>
                <w:sz w:val="18"/>
                <w:szCs w:val="18"/>
              </w:rPr>
              <w:t>Retirement benefits</w:t>
            </w:r>
          </w:p>
        </w:tc>
        <w:tc>
          <w:tcPr>
            <w:tcW w:w="1368" w:type="dxa"/>
          </w:tcPr>
          <w:p w:rsidR="007343FE" w:rsidRPr="007343FE" w:rsidRDefault="00E25114" w:rsidP="007343FE">
            <w:pPr>
              <w:spacing w:line="240" w:lineRule="auto"/>
              <w:ind w:right="-72"/>
              <w:jc w:val="right"/>
              <w:rPr>
                <w:rFonts w:cs="Arial"/>
                <w:sz w:val="18"/>
                <w:szCs w:val="18"/>
                <w:cs/>
                <w:lang w:val="en-US"/>
              </w:rPr>
            </w:pPr>
            <w:r w:rsidRPr="00E25114">
              <w:rPr>
                <w:rFonts w:cs="Arial"/>
                <w:sz w:val="18"/>
                <w:szCs w:val="18"/>
                <w:lang w:val="en-US"/>
              </w:rPr>
              <w:t>2,586</w:t>
            </w:r>
          </w:p>
        </w:tc>
        <w:tc>
          <w:tcPr>
            <w:tcW w:w="1368" w:type="dxa"/>
          </w:tcPr>
          <w:p w:rsidR="007343FE" w:rsidRPr="007343FE" w:rsidRDefault="007343FE" w:rsidP="007343FE">
            <w:pPr>
              <w:spacing w:line="240" w:lineRule="auto"/>
              <w:ind w:right="-72"/>
              <w:jc w:val="right"/>
              <w:rPr>
                <w:rFonts w:cs="Arial"/>
                <w:sz w:val="18"/>
                <w:szCs w:val="18"/>
                <w:cs/>
                <w:lang w:val="en-US"/>
              </w:rPr>
            </w:pPr>
            <w:r w:rsidRPr="007343FE">
              <w:rPr>
                <w:rFonts w:cs="Arial"/>
                <w:sz w:val="18"/>
                <w:szCs w:val="18"/>
                <w:lang w:val="en-US"/>
              </w:rPr>
              <w:t>128</w:t>
            </w:r>
          </w:p>
        </w:tc>
        <w:tc>
          <w:tcPr>
            <w:tcW w:w="1368" w:type="dxa"/>
          </w:tcPr>
          <w:p w:rsidR="007343FE" w:rsidRPr="007343FE" w:rsidRDefault="007343FE" w:rsidP="007343FE">
            <w:pPr>
              <w:spacing w:line="240" w:lineRule="auto"/>
              <w:ind w:right="-72"/>
              <w:jc w:val="right"/>
              <w:rPr>
                <w:rFonts w:cs="Arial"/>
                <w:sz w:val="18"/>
                <w:szCs w:val="18"/>
                <w:cs/>
                <w:lang w:val="en-US"/>
              </w:rPr>
            </w:pPr>
            <w:r w:rsidRPr="007343FE">
              <w:rPr>
                <w:rFonts w:cs="Arial"/>
                <w:sz w:val="18"/>
                <w:szCs w:val="18"/>
                <w:lang w:val="en-US"/>
              </w:rPr>
              <w:t>1,036</w:t>
            </w:r>
          </w:p>
        </w:tc>
        <w:tc>
          <w:tcPr>
            <w:tcW w:w="1368" w:type="dxa"/>
          </w:tcPr>
          <w:p w:rsidR="007343FE" w:rsidRPr="001C12C6" w:rsidRDefault="007343FE" w:rsidP="007343FE">
            <w:pPr>
              <w:spacing w:line="240" w:lineRule="auto"/>
              <w:ind w:right="-72"/>
              <w:jc w:val="right"/>
              <w:rPr>
                <w:rFonts w:cs="Arial"/>
                <w:sz w:val="18"/>
                <w:szCs w:val="18"/>
                <w:cs/>
                <w:lang w:val="en-US"/>
              </w:rPr>
            </w:pPr>
            <w:r w:rsidRPr="001C12C6">
              <w:rPr>
                <w:rFonts w:cs="Arial"/>
                <w:sz w:val="18"/>
                <w:szCs w:val="18"/>
                <w:lang w:val="en-US"/>
              </w:rPr>
              <w:t>281</w:t>
            </w:r>
          </w:p>
        </w:tc>
      </w:tr>
      <w:tr w:rsidR="003D5EC1" w:rsidRPr="005B2673" w:rsidTr="007343FE">
        <w:tc>
          <w:tcPr>
            <w:tcW w:w="3996" w:type="dxa"/>
          </w:tcPr>
          <w:p w:rsidR="003D5EC1" w:rsidRPr="00350129" w:rsidRDefault="003D5EC1" w:rsidP="003D5EC1">
            <w:pPr>
              <w:spacing w:line="240" w:lineRule="auto"/>
              <w:ind w:left="432"/>
              <w:rPr>
                <w:rFonts w:cs="Arial"/>
                <w:sz w:val="18"/>
                <w:szCs w:val="18"/>
              </w:rPr>
            </w:pPr>
            <w:r w:rsidRPr="00350129">
              <w:rPr>
                <w:rFonts w:cs="Arial"/>
                <w:sz w:val="18"/>
                <w:szCs w:val="18"/>
              </w:rPr>
              <w:t xml:space="preserve">Remeasurement loss recognised in </w:t>
            </w:r>
          </w:p>
          <w:p w:rsidR="003D5EC1" w:rsidRPr="00350129" w:rsidRDefault="003D5EC1" w:rsidP="003D5EC1">
            <w:pPr>
              <w:spacing w:line="240" w:lineRule="auto"/>
              <w:ind w:left="432"/>
              <w:rPr>
                <w:rFonts w:cs="Arial"/>
                <w:sz w:val="18"/>
                <w:szCs w:val="18"/>
              </w:rPr>
            </w:pPr>
            <w:r w:rsidRPr="00350129">
              <w:rPr>
                <w:rFonts w:cs="Arial"/>
                <w:sz w:val="18"/>
                <w:szCs w:val="18"/>
              </w:rPr>
              <w:t xml:space="preserve">   other comprehensive income</w:t>
            </w:r>
          </w:p>
        </w:tc>
        <w:tc>
          <w:tcPr>
            <w:tcW w:w="1368" w:type="dxa"/>
            <w:vAlign w:val="bottom"/>
          </w:tcPr>
          <w:p w:rsidR="003D5EC1" w:rsidRPr="007343FE" w:rsidRDefault="003D5EC1" w:rsidP="003D5EC1">
            <w:pPr>
              <w:pBdr>
                <w:bottom w:val="single" w:sz="4" w:space="1" w:color="auto"/>
              </w:pBdr>
              <w:spacing w:line="240" w:lineRule="auto"/>
              <w:ind w:right="-72"/>
              <w:jc w:val="right"/>
              <w:rPr>
                <w:rFonts w:cs="Arial"/>
                <w:sz w:val="18"/>
                <w:szCs w:val="18"/>
                <w:lang w:val="en-US"/>
              </w:rPr>
            </w:pPr>
          </w:p>
          <w:p w:rsidR="003D5EC1" w:rsidRPr="007343FE" w:rsidRDefault="003D5EC1" w:rsidP="003D5EC1">
            <w:pPr>
              <w:pBdr>
                <w:bottom w:val="single" w:sz="4" w:space="1" w:color="auto"/>
              </w:pBdr>
              <w:spacing w:line="240" w:lineRule="auto"/>
              <w:ind w:right="-72"/>
              <w:jc w:val="right"/>
              <w:rPr>
                <w:rFonts w:cs="Arial"/>
                <w:sz w:val="18"/>
                <w:szCs w:val="18"/>
                <w:lang w:val="en-US"/>
              </w:rPr>
            </w:pPr>
            <w:r>
              <w:rPr>
                <w:rFonts w:cs="Arial"/>
                <w:sz w:val="18"/>
                <w:szCs w:val="18"/>
                <w:lang w:val="en-US"/>
              </w:rPr>
              <w:t>2</w:t>
            </w:r>
            <w:r w:rsidRPr="007343FE">
              <w:rPr>
                <w:rFonts w:cs="Arial"/>
                <w:sz w:val="18"/>
                <w:szCs w:val="18"/>
                <w:lang w:val="en-US"/>
              </w:rPr>
              <w:t>,</w:t>
            </w:r>
            <w:r>
              <w:rPr>
                <w:rFonts w:cs="Arial"/>
                <w:sz w:val="18"/>
                <w:szCs w:val="18"/>
                <w:lang w:val="en-US"/>
              </w:rPr>
              <w:t>226</w:t>
            </w:r>
          </w:p>
        </w:tc>
        <w:tc>
          <w:tcPr>
            <w:tcW w:w="1368" w:type="dxa"/>
            <w:vAlign w:val="bottom"/>
          </w:tcPr>
          <w:p w:rsidR="003D5EC1" w:rsidRPr="007343FE" w:rsidRDefault="003D5EC1" w:rsidP="003D5EC1">
            <w:pPr>
              <w:pBdr>
                <w:bottom w:val="single" w:sz="4" w:space="1" w:color="auto"/>
              </w:pBdr>
              <w:spacing w:line="240" w:lineRule="auto"/>
              <w:ind w:right="-72"/>
              <w:jc w:val="right"/>
              <w:rPr>
                <w:rFonts w:cs="Arial"/>
                <w:sz w:val="18"/>
                <w:szCs w:val="18"/>
                <w:lang w:val="en-US"/>
              </w:rPr>
            </w:pPr>
          </w:p>
          <w:p w:rsidR="003D5EC1" w:rsidRPr="007343FE" w:rsidRDefault="003D5EC1" w:rsidP="003D5EC1">
            <w:pPr>
              <w:pBdr>
                <w:bottom w:val="single" w:sz="4" w:space="1" w:color="auto"/>
              </w:pBdr>
              <w:spacing w:line="240" w:lineRule="auto"/>
              <w:ind w:right="-72"/>
              <w:jc w:val="right"/>
              <w:rPr>
                <w:rFonts w:cs="Arial"/>
                <w:sz w:val="18"/>
                <w:szCs w:val="18"/>
                <w:lang w:val="en-US"/>
              </w:rPr>
            </w:pPr>
            <w:r w:rsidRPr="007343FE">
              <w:rPr>
                <w:rFonts w:cs="Arial"/>
                <w:sz w:val="18"/>
                <w:szCs w:val="18"/>
                <w:lang w:val="en-US"/>
              </w:rPr>
              <w:t>-</w:t>
            </w:r>
          </w:p>
        </w:tc>
        <w:tc>
          <w:tcPr>
            <w:tcW w:w="1368" w:type="dxa"/>
            <w:vAlign w:val="bottom"/>
          </w:tcPr>
          <w:p w:rsidR="003D5EC1" w:rsidRPr="007343FE" w:rsidRDefault="003D5EC1" w:rsidP="003D5EC1">
            <w:pPr>
              <w:pBdr>
                <w:bottom w:val="single" w:sz="4" w:space="1" w:color="auto"/>
              </w:pBdr>
              <w:spacing w:line="240" w:lineRule="auto"/>
              <w:ind w:right="-72"/>
              <w:jc w:val="right"/>
              <w:rPr>
                <w:rFonts w:cs="Arial"/>
                <w:sz w:val="18"/>
                <w:szCs w:val="18"/>
                <w:lang w:val="en-US"/>
              </w:rPr>
            </w:pPr>
          </w:p>
          <w:p w:rsidR="003D5EC1" w:rsidRPr="007343FE" w:rsidRDefault="003D5EC1" w:rsidP="003D5EC1">
            <w:pPr>
              <w:pBdr>
                <w:bottom w:val="single" w:sz="4" w:space="1" w:color="auto"/>
              </w:pBdr>
              <w:spacing w:line="240" w:lineRule="auto"/>
              <w:ind w:right="-72"/>
              <w:jc w:val="right"/>
              <w:rPr>
                <w:rFonts w:cs="Arial"/>
                <w:sz w:val="18"/>
                <w:szCs w:val="18"/>
                <w:lang w:val="en-US"/>
              </w:rPr>
            </w:pPr>
            <w:r>
              <w:rPr>
                <w:rFonts w:cs="Arial"/>
                <w:sz w:val="18"/>
                <w:szCs w:val="18"/>
                <w:lang w:val="en-US"/>
              </w:rPr>
              <w:t>2</w:t>
            </w:r>
            <w:r w:rsidRPr="007343FE">
              <w:rPr>
                <w:rFonts w:cs="Arial"/>
                <w:sz w:val="18"/>
                <w:szCs w:val="18"/>
                <w:lang w:val="en-US"/>
              </w:rPr>
              <w:t>,</w:t>
            </w:r>
            <w:r>
              <w:rPr>
                <w:rFonts w:cs="Arial"/>
                <w:sz w:val="18"/>
                <w:szCs w:val="18"/>
                <w:lang w:val="en-US"/>
              </w:rPr>
              <w:t>226</w:t>
            </w:r>
          </w:p>
        </w:tc>
        <w:tc>
          <w:tcPr>
            <w:tcW w:w="1368" w:type="dxa"/>
          </w:tcPr>
          <w:p w:rsidR="003D5EC1" w:rsidRDefault="003D5EC1" w:rsidP="003D5EC1">
            <w:pPr>
              <w:pBdr>
                <w:bottom w:val="single" w:sz="4" w:space="1" w:color="auto"/>
              </w:pBdr>
              <w:spacing w:line="240" w:lineRule="auto"/>
              <w:ind w:right="-72"/>
              <w:jc w:val="right"/>
              <w:rPr>
                <w:rFonts w:cs="Arial"/>
                <w:sz w:val="18"/>
                <w:szCs w:val="18"/>
              </w:rPr>
            </w:pPr>
          </w:p>
          <w:p w:rsidR="003D5EC1" w:rsidRPr="001C12C6" w:rsidRDefault="003D5EC1" w:rsidP="003D5EC1">
            <w:pPr>
              <w:pBdr>
                <w:bottom w:val="single" w:sz="4" w:space="1" w:color="auto"/>
              </w:pBdr>
              <w:spacing w:line="240" w:lineRule="auto"/>
              <w:ind w:right="-72"/>
              <w:jc w:val="right"/>
              <w:rPr>
                <w:rFonts w:cs="Arial"/>
                <w:sz w:val="18"/>
                <w:szCs w:val="18"/>
              </w:rPr>
            </w:pPr>
            <w:r w:rsidRPr="001C12C6">
              <w:rPr>
                <w:rFonts w:cs="Arial"/>
                <w:sz w:val="18"/>
                <w:szCs w:val="18"/>
              </w:rPr>
              <w:t>-</w:t>
            </w:r>
          </w:p>
        </w:tc>
      </w:tr>
      <w:tr w:rsidR="007343FE" w:rsidRPr="0054497F" w:rsidTr="00350129">
        <w:tc>
          <w:tcPr>
            <w:tcW w:w="3996" w:type="dxa"/>
          </w:tcPr>
          <w:p w:rsidR="007343FE" w:rsidRPr="0054497F" w:rsidRDefault="007343FE" w:rsidP="007343FE">
            <w:pPr>
              <w:spacing w:line="240" w:lineRule="auto"/>
              <w:ind w:left="432"/>
              <w:rPr>
                <w:rFonts w:cs="Arial"/>
                <w:sz w:val="12"/>
                <w:szCs w:val="12"/>
              </w:rPr>
            </w:pPr>
          </w:p>
        </w:tc>
        <w:tc>
          <w:tcPr>
            <w:tcW w:w="1368" w:type="dxa"/>
          </w:tcPr>
          <w:p w:rsidR="007343FE" w:rsidRPr="0054497F" w:rsidRDefault="007343FE" w:rsidP="007343FE">
            <w:pPr>
              <w:spacing w:line="240" w:lineRule="auto"/>
              <w:ind w:right="-72"/>
              <w:jc w:val="right"/>
              <w:rPr>
                <w:rFonts w:cs="Arial"/>
                <w:sz w:val="12"/>
                <w:szCs w:val="12"/>
                <w:lang w:val="en-US"/>
              </w:rPr>
            </w:pPr>
          </w:p>
        </w:tc>
        <w:tc>
          <w:tcPr>
            <w:tcW w:w="1368" w:type="dxa"/>
          </w:tcPr>
          <w:p w:rsidR="007343FE" w:rsidRPr="0054497F" w:rsidRDefault="007343FE" w:rsidP="007343FE">
            <w:pPr>
              <w:spacing w:line="240" w:lineRule="auto"/>
              <w:ind w:right="-72"/>
              <w:jc w:val="right"/>
              <w:rPr>
                <w:rFonts w:cs="Arial"/>
                <w:sz w:val="12"/>
                <w:szCs w:val="12"/>
                <w:lang w:val="en-US"/>
              </w:rPr>
            </w:pPr>
          </w:p>
        </w:tc>
        <w:tc>
          <w:tcPr>
            <w:tcW w:w="1368" w:type="dxa"/>
          </w:tcPr>
          <w:p w:rsidR="007343FE" w:rsidRPr="0054497F" w:rsidRDefault="007343FE" w:rsidP="007343FE">
            <w:pPr>
              <w:spacing w:line="240" w:lineRule="auto"/>
              <w:ind w:right="-72"/>
              <w:jc w:val="right"/>
              <w:rPr>
                <w:rFonts w:cs="Arial"/>
                <w:sz w:val="12"/>
                <w:szCs w:val="12"/>
                <w:lang w:val="en-US"/>
              </w:rPr>
            </w:pPr>
          </w:p>
        </w:tc>
        <w:tc>
          <w:tcPr>
            <w:tcW w:w="1368" w:type="dxa"/>
          </w:tcPr>
          <w:p w:rsidR="007343FE" w:rsidRPr="0054497F" w:rsidRDefault="007343FE" w:rsidP="007343FE">
            <w:pPr>
              <w:spacing w:line="240" w:lineRule="auto"/>
              <w:ind w:right="-72"/>
              <w:jc w:val="right"/>
              <w:rPr>
                <w:rFonts w:cs="Arial"/>
                <w:sz w:val="12"/>
                <w:szCs w:val="12"/>
              </w:rPr>
            </w:pPr>
          </w:p>
        </w:tc>
      </w:tr>
      <w:tr w:rsidR="007343FE" w:rsidRPr="005B2673" w:rsidTr="00350129">
        <w:tc>
          <w:tcPr>
            <w:tcW w:w="3996" w:type="dxa"/>
          </w:tcPr>
          <w:p w:rsidR="007343FE" w:rsidRPr="00350129" w:rsidRDefault="007343FE" w:rsidP="007343FE">
            <w:pPr>
              <w:spacing w:line="240" w:lineRule="auto"/>
              <w:ind w:left="432"/>
              <w:rPr>
                <w:rFonts w:cs="Arial"/>
                <w:sz w:val="18"/>
                <w:szCs w:val="18"/>
              </w:rPr>
            </w:pPr>
          </w:p>
        </w:tc>
        <w:tc>
          <w:tcPr>
            <w:tcW w:w="1368" w:type="dxa"/>
          </w:tcPr>
          <w:p w:rsidR="007343FE" w:rsidRPr="007343FE" w:rsidRDefault="00E25114" w:rsidP="007343FE">
            <w:pPr>
              <w:pBdr>
                <w:bottom w:val="double" w:sz="4" w:space="1" w:color="auto"/>
              </w:pBdr>
              <w:spacing w:line="240" w:lineRule="auto"/>
              <w:ind w:right="-72"/>
              <w:jc w:val="right"/>
              <w:rPr>
                <w:rFonts w:cs="Arial"/>
                <w:sz w:val="18"/>
                <w:szCs w:val="18"/>
                <w:lang w:val="en-US"/>
              </w:rPr>
            </w:pPr>
            <w:r w:rsidRPr="00E25114">
              <w:rPr>
                <w:rFonts w:cs="Arial"/>
                <w:sz w:val="18"/>
                <w:szCs w:val="18"/>
                <w:lang w:val="en-US"/>
              </w:rPr>
              <w:t>4,</w:t>
            </w:r>
            <w:r w:rsidR="003D5EC1">
              <w:rPr>
                <w:rFonts w:cs="Arial"/>
                <w:sz w:val="18"/>
                <w:szCs w:val="18"/>
                <w:lang w:val="en-US"/>
              </w:rPr>
              <w:t>812</w:t>
            </w:r>
          </w:p>
        </w:tc>
        <w:tc>
          <w:tcPr>
            <w:tcW w:w="1368" w:type="dxa"/>
          </w:tcPr>
          <w:p w:rsidR="007343FE" w:rsidRPr="007343FE" w:rsidRDefault="007343FE" w:rsidP="007343FE">
            <w:pPr>
              <w:pBdr>
                <w:bottom w:val="double" w:sz="4" w:space="1" w:color="auto"/>
              </w:pBdr>
              <w:spacing w:line="240" w:lineRule="auto"/>
              <w:ind w:right="-72"/>
              <w:jc w:val="right"/>
              <w:rPr>
                <w:rFonts w:cs="Arial"/>
                <w:sz w:val="18"/>
                <w:szCs w:val="18"/>
                <w:lang w:val="en-US"/>
              </w:rPr>
            </w:pPr>
            <w:r w:rsidRPr="007343FE">
              <w:rPr>
                <w:rFonts w:cs="Arial"/>
                <w:sz w:val="18"/>
                <w:szCs w:val="18"/>
                <w:lang w:val="en-US"/>
              </w:rPr>
              <w:t>128</w:t>
            </w:r>
          </w:p>
        </w:tc>
        <w:tc>
          <w:tcPr>
            <w:tcW w:w="1368" w:type="dxa"/>
          </w:tcPr>
          <w:p w:rsidR="007343FE" w:rsidRPr="007343FE" w:rsidRDefault="003D5EC1" w:rsidP="007343FE">
            <w:pPr>
              <w:pBdr>
                <w:bottom w:val="double" w:sz="4" w:space="1" w:color="auto"/>
              </w:pBdr>
              <w:spacing w:line="240" w:lineRule="auto"/>
              <w:ind w:right="-72"/>
              <w:jc w:val="right"/>
              <w:rPr>
                <w:rFonts w:cs="Arial"/>
                <w:sz w:val="18"/>
                <w:szCs w:val="18"/>
                <w:lang w:val="en-US"/>
              </w:rPr>
            </w:pPr>
            <w:r>
              <w:rPr>
                <w:rFonts w:cs="Arial"/>
                <w:sz w:val="18"/>
                <w:szCs w:val="18"/>
                <w:lang w:val="en-US"/>
              </w:rPr>
              <w:t>3</w:t>
            </w:r>
            <w:r w:rsidR="00E61524">
              <w:rPr>
                <w:rFonts w:cs="Arial"/>
                <w:sz w:val="18"/>
                <w:szCs w:val="18"/>
                <w:lang w:val="en-US"/>
              </w:rPr>
              <w:t>,</w:t>
            </w:r>
            <w:r>
              <w:rPr>
                <w:rFonts w:cs="Arial"/>
                <w:sz w:val="18"/>
                <w:szCs w:val="18"/>
                <w:lang w:val="en-US"/>
              </w:rPr>
              <w:t>262</w:t>
            </w:r>
          </w:p>
        </w:tc>
        <w:tc>
          <w:tcPr>
            <w:tcW w:w="1368" w:type="dxa"/>
          </w:tcPr>
          <w:p w:rsidR="007343FE" w:rsidRPr="005B2673" w:rsidRDefault="007343FE" w:rsidP="007343FE">
            <w:pPr>
              <w:pBdr>
                <w:bottom w:val="double" w:sz="4" w:space="1" w:color="auto"/>
              </w:pBdr>
              <w:spacing w:line="240" w:lineRule="auto"/>
              <w:ind w:right="-72"/>
              <w:jc w:val="right"/>
              <w:rPr>
                <w:rFonts w:cs="Arial"/>
                <w:sz w:val="18"/>
                <w:szCs w:val="18"/>
              </w:rPr>
            </w:pPr>
            <w:r w:rsidRPr="005B2673">
              <w:rPr>
                <w:rFonts w:cs="Arial"/>
                <w:sz w:val="18"/>
                <w:szCs w:val="18"/>
              </w:rPr>
              <w:t>281</w:t>
            </w:r>
          </w:p>
        </w:tc>
      </w:tr>
    </w:tbl>
    <w:p w:rsidR="00350129" w:rsidRPr="0054497F" w:rsidRDefault="00350129" w:rsidP="001646D9">
      <w:pPr>
        <w:spacing w:line="240" w:lineRule="auto"/>
        <w:ind w:left="540"/>
        <w:jc w:val="both"/>
        <w:rPr>
          <w:rFonts w:cs="Arial"/>
          <w:sz w:val="16"/>
          <w:szCs w:val="16"/>
        </w:rPr>
      </w:pPr>
    </w:p>
    <w:p w:rsidR="000139B8" w:rsidRDefault="000139B8">
      <w:pPr>
        <w:spacing w:line="240" w:lineRule="auto"/>
        <w:rPr>
          <w:rFonts w:cs="Arial"/>
          <w:sz w:val="18"/>
          <w:szCs w:val="18"/>
        </w:rPr>
      </w:pPr>
      <w:r>
        <w:rPr>
          <w:rFonts w:cs="Arial"/>
          <w:sz w:val="18"/>
          <w:szCs w:val="18"/>
        </w:rPr>
        <w:br w:type="page"/>
      </w:r>
    </w:p>
    <w:p w:rsidR="000139B8" w:rsidRDefault="000139B8" w:rsidP="000139B8">
      <w:pPr>
        <w:spacing w:line="240" w:lineRule="auto"/>
        <w:ind w:left="540" w:hanging="526"/>
        <w:jc w:val="thaiDistribute"/>
        <w:rPr>
          <w:rFonts w:cs="Arial"/>
          <w:b/>
          <w:bCs/>
          <w:sz w:val="18"/>
          <w:szCs w:val="18"/>
        </w:rPr>
      </w:pPr>
    </w:p>
    <w:p w:rsidR="000139B8" w:rsidRDefault="000139B8" w:rsidP="000139B8">
      <w:pPr>
        <w:spacing w:line="240" w:lineRule="auto"/>
        <w:ind w:left="540" w:hanging="526"/>
        <w:jc w:val="thaiDistribute"/>
        <w:rPr>
          <w:rFonts w:cs="Arial"/>
          <w:b/>
          <w:bCs/>
          <w:sz w:val="18"/>
          <w:szCs w:val="18"/>
        </w:rPr>
      </w:pPr>
    </w:p>
    <w:p w:rsidR="000139B8" w:rsidRPr="00D93478" w:rsidRDefault="000139B8" w:rsidP="000139B8">
      <w:pPr>
        <w:spacing w:line="240" w:lineRule="auto"/>
        <w:ind w:left="540" w:hanging="526"/>
        <w:jc w:val="thaiDistribute"/>
        <w:rPr>
          <w:rFonts w:cs="Arial"/>
          <w:sz w:val="18"/>
          <w:szCs w:val="18"/>
        </w:rPr>
      </w:pPr>
      <w:r w:rsidRPr="005B2673">
        <w:rPr>
          <w:rFonts w:cs="Arial"/>
          <w:b/>
          <w:bCs/>
          <w:sz w:val="18"/>
          <w:szCs w:val="18"/>
        </w:rPr>
        <w:t>2</w:t>
      </w:r>
      <w:r>
        <w:rPr>
          <w:rFonts w:cs="Arial"/>
          <w:b/>
          <w:bCs/>
          <w:sz w:val="18"/>
          <w:szCs w:val="18"/>
        </w:rPr>
        <w:t>4</w:t>
      </w:r>
      <w:r w:rsidRPr="005B2673">
        <w:rPr>
          <w:rFonts w:cs="Arial"/>
          <w:b/>
          <w:bCs/>
          <w:sz w:val="18"/>
          <w:szCs w:val="18"/>
        </w:rPr>
        <w:tab/>
        <w:t>Employee benefit obligations</w:t>
      </w:r>
      <w:r w:rsidR="00D93478">
        <w:rPr>
          <w:rFonts w:cs="Arial"/>
          <w:b/>
          <w:bCs/>
          <w:sz w:val="18"/>
          <w:szCs w:val="18"/>
        </w:rPr>
        <w:t xml:space="preserve"> </w:t>
      </w:r>
      <w:r w:rsidR="00D93478">
        <w:rPr>
          <w:rFonts w:cs="Arial"/>
          <w:sz w:val="18"/>
          <w:szCs w:val="18"/>
        </w:rPr>
        <w:t>(Cont’d)</w:t>
      </w:r>
    </w:p>
    <w:p w:rsidR="000139B8" w:rsidRDefault="000139B8" w:rsidP="001646D9">
      <w:pPr>
        <w:spacing w:line="240" w:lineRule="auto"/>
        <w:ind w:left="540"/>
        <w:jc w:val="both"/>
        <w:rPr>
          <w:rFonts w:cs="Arial"/>
          <w:sz w:val="18"/>
          <w:szCs w:val="18"/>
        </w:rPr>
      </w:pPr>
    </w:p>
    <w:p w:rsidR="000139B8" w:rsidRDefault="000139B8" w:rsidP="001646D9">
      <w:pPr>
        <w:spacing w:line="240" w:lineRule="auto"/>
        <w:ind w:left="540"/>
        <w:jc w:val="both"/>
        <w:rPr>
          <w:rFonts w:cs="Arial"/>
          <w:sz w:val="18"/>
          <w:szCs w:val="18"/>
        </w:rPr>
      </w:pPr>
    </w:p>
    <w:p w:rsidR="001646D9" w:rsidRDefault="001646D9" w:rsidP="001646D9">
      <w:pPr>
        <w:spacing w:line="240" w:lineRule="auto"/>
        <w:ind w:left="540"/>
        <w:jc w:val="both"/>
        <w:rPr>
          <w:rFonts w:cs="Arial"/>
          <w:sz w:val="18"/>
          <w:szCs w:val="18"/>
        </w:rPr>
      </w:pPr>
      <w:r w:rsidRPr="005B2673">
        <w:rPr>
          <w:rFonts w:cs="Arial"/>
          <w:sz w:val="18"/>
          <w:szCs w:val="18"/>
        </w:rPr>
        <w:t>The movements in the defined benefit obligation over the year are as follows:</w:t>
      </w:r>
    </w:p>
    <w:p w:rsidR="00E2213A" w:rsidRPr="0054497F" w:rsidRDefault="00E2213A" w:rsidP="001646D9">
      <w:pPr>
        <w:spacing w:line="240" w:lineRule="auto"/>
        <w:ind w:left="540"/>
        <w:jc w:val="both"/>
        <w:rPr>
          <w:rFonts w:cs="Arial"/>
          <w:sz w:val="16"/>
          <w:szCs w:val="16"/>
        </w:rPr>
      </w:pPr>
    </w:p>
    <w:tbl>
      <w:tblPr>
        <w:tblW w:w="9468" w:type="dxa"/>
        <w:tblLayout w:type="fixed"/>
        <w:tblLook w:val="0000" w:firstRow="0" w:lastRow="0" w:firstColumn="0" w:lastColumn="0" w:noHBand="0" w:noVBand="0"/>
      </w:tblPr>
      <w:tblGrid>
        <w:gridCol w:w="3996"/>
        <w:gridCol w:w="1368"/>
        <w:gridCol w:w="1368"/>
        <w:gridCol w:w="1368"/>
        <w:gridCol w:w="1368"/>
      </w:tblGrid>
      <w:tr w:rsidR="00350129" w:rsidRPr="005B2673" w:rsidTr="00350129">
        <w:tc>
          <w:tcPr>
            <w:tcW w:w="3996" w:type="dxa"/>
          </w:tcPr>
          <w:p w:rsidR="00350129" w:rsidRPr="005B2673" w:rsidRDefault="00350129" w:rsidP="00350129">
            <w:pPr>
              <w:spacing w:line="240" w:lineRule="auto"/>
              <w:ind w:left="431"/>
              <w:rPr>
                <w:rFonts w:cs="Arial"/>
                <w:sz w:val="18"/>
                <w:szCs w:val="18"/>
              </w:rPr>
            </w:pPr>
          </w:p>
        </w:tc>
        <w:tc>
          <w:tcPr>
            <w:tcW w:w="2736" w:type="dxa"/>
            <w:gridSpan w:val="2"/>
            <w:vAlign w:val="bottom"/>
          </w:tcPr>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736" w:type="dxa"/>
            <w:gridSpan w:val="2"/>
            <w:vAlign w:val="bottom"/>
          </w:tcPr>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350129" w:rsidRPr="005B2673" w:rsidTr="00350129">
        <w:tc>
          <w:tcPr>
            <w:tcW w:w="3996" w:type="dxa"/>
          </w:tcPr>
          <w:p w:rsidR="00350129" w:rsidRPr="005B2673" w:rsidRDefault="00350129" w:rsidP="00350129">
            <w:pPr>
              <w:spacing w:line="240" w:lineRule="auto"/>
              <w:ind w:left="431"/>
              <w:rPr>
                <w:rFonts w:cs="Arial"/>
                <w:b/>
                <w:bCs/>
                <w:spacing w:val="-2"/>
                <w:sz w:val="18"/>
                <w:szCs w:val="18"/>
              </w:rPr>
            </w:pPr>
          </w:p>
        </w:tc>
        <w:tc>
          <w:tcPr>
            <w:tcW w:w="1368" w:type="dxa"/>
            <w:shd w:val="clear" w:color="auto" w:fill="auto"/>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350129" w:rsidRPr="005B2673" w:rsidTr="00350129">
        <w:tc>
          <w:tcPr>
            <w:tcW w:w="3996" w:type="dxa"/>
          </w:tcPr>
          <w:p w:rsidR="00350129" w:rsidRPr="005B2673" w:rsidRDefault="00350129" w:rsidP="00350129">
            <w:pPr>
              <w:spacing w:line="240" w:lineRule="auto"/>
              <w:ind w:left="431"/>
              <w:rPr>
                <w:rFonts w:cs="Arial"/>
                <w:sz w:val="18"/>
                <w:szCs w:val="18"/>
              </w:rPr>
            </w:pPr>
          </w:p>
        </w:tc>
        <w:tc>
          <w:tcPr>
            <w:tcW w:w="1368" w:type="dxa"/>
            <w:shd w:val="clear" w:color="auto" w:fill="auto"/>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r>
      <w:tr w:rsidR="00350129" w:rsidRPr="005B2673" w:rsidTr="00350129">
        <w:tc>
          <w:tcPr>
            <w:tcW w:w="3996" w:type="dxa"/>
          </w:tcPr>
          <w:p w:rsidR="00350129" w:rsidRPr="005B2673" w:rsidRDefault="00350129" w:rsidP="00350129">
            <w:pPr>
              <w:spacing w:line="240" w:lineRule="auto"/>
              <w:ind w:left="431"/>
              <w:rPr>
                <w:rFonts w:cs="Arial"/>
                <w:sz w:val="12"/>
                <w:szCs w:val="12"/>
                <w:u w:val="single"/>
              </w:rPr>
            </w:pPr>
          </w:p>
        </w:tc>
        <w:tc>
          <w:tcPr>
            <w:tcW w:w="1368" w:type="dxa"/>
            <w:shd w:val="clear" w:color="auto" w:fill="auto"/>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r>
      <w:tr w:rsidR="00E61524" w:rsidRPr="005B2673" w:rsidTr="00350129">
        <w:tc>
          <w:tcPr>
            <w:tcW w:w="3996" w:type="dxa"/>
            <w:vAlign w:val="bottom"/>
          </w:tcPr>
          <w:p w:rsidR="00E61524" w:rsidRPr="005B2673" w:rsidRDefault="00E61524" w:rsidP="00E61524">
            <w:pPr>
              <w:spacing w:line="240" w:lineRule="auto"/>
              <w:ind w:left="431"/>
              <w:jc w:val="both"/>
              <w:rPr>
                <w:rFonts w:cs="Arial"/>
                <w:sz w:val="18"/>
                <w:szCs w:val="18"/>
              </w:rPr>
            </w:pPr>
            <w:r w:rsidRPr="005B2673">
              <w:rPr>
                <w:rFonts w:cs="Arial"/>
                <w:sz w:val="18"/>
                <w:szCs w:val="18"/>
              </w:rPr>
              <w:t>At 1 January</w:t>
            </w:r>
          </w:p>
        </w:tc>
        <w:tc>
          <w:tcPr>
            <w:tcW w:w="1368" w:type="dxa"/>
            <w:vAlign w:val="bottom"/>
          </w:tcPr>
          <w:p w:rsidR="00E61524" w:rsidRPr="00E61524" w:rsidRDefault="00E61524" w:rsidP="00E61524">
            <w:pPr>
              <w:spacing w:line="240" w:lineRule="auto"/>
              <w:ind w:right="-72"/>
              <w:jc w:val="right"/>
              <w:rPr>
                <w:rFonts w:cs="Arial"/>
                <w:sz w:val="18"/>
                <w:szCs w:val="18"/>
                <w:lang w:val="en-US"/>
              </w:rPr>
            </w:pPr>
            <w:r w:rsidRPr="00E61524">
              <w:rPr>
                <w:rFonts w:cs="Arial"/>
                <w:sz w:val="18"/>
                <w:szCs w:val="18"/>
                <w:lang w:val="en-US"/>
              </w:rPr>
              <w:t>674</w:t>
            </w:r>
          </w:p>
        </w:tc>
        <w:tc>
          <w:tcPr>
            <w:tcW w:w="1368" w:type="dxa"/>
            <w:vAlign w:val="bottom"/>
          </w:tcPr>
          <w:p w:rsidR="00E61524" w:rsidRPr="00E61524" w:rsidRDefault="00E61524" w:rsidP="00E61524">
            <w:pPr>
              <w:spacing w:line="240" w:lineRule="auto"/>
              <w:ind w:right="-72"/>
              <w:jc w:val="right"/>
              <w:rPr>
                <w:rFonts w:cs="Arial"/>
                <w:sz w:val="18"/>
                <w:szCs w:val="18"/>
                <w:lang w:val="en-US"/>
              </w:rPr>
            </w:pPr>
            <w:r w:rsidRPr="00E61524">
              <w:rPr>
                <w:rFonts w:cs="Arial"/>
                <w:sz w:val="18"/>
                <w:szCs w:val="18"/>
                <w:lang w:val="en-US"/>
              </w:rPr>
              <w:t>546</w:t>
            </w:r>
          </w:p>
        </w:tc>
        <w:tc>
          <w:tcPr>
            <w:tcW w:w="1368" w:type="dxa"/>
            <w:vAlign w:val="bottom"/>
          </w:tcPr>
          <w:p w:rsidR="00E61524" w:rsidRPr="00E61524" w:rsidRDefault="00E61524" w:rsidP="00E61524">
            <w:pPr>
              <w:spacing w:line="240" w:lineRule="auto"/>
              <w:ind w:right="-72"/>
              <w:jc w:val="right"/>
              <w:rPr>
                <w:rFonts w:cs="Arial"/>
                <w:sz w:val="18"/>
                <w:szCs w:val="18"/>
                <w:lang w:val="en-US"/>
              </w:rPr>
            </w:pPr>
            <w:r w:rsidRPr="00E61524">
              <w:rPr>
                <w:rFonts w:cs="Arial"/>
                <w:sz w:val="18"/>
                <w:szCs w:val="18"/>
                <w:lang w:val="en-US"/>
              </w:rPr>
              <w:t>1,854</w:t>
            </w:r>
          </w:p>
        </w:tc>
        <w:tc>
          <w:tcPr>
            <w:tcW w:w="1368" w:type="dxa"/>
            <w:vAlign w:val="bottom"/>
          </w:tcPr>
          <w:p w:rsidR="00E61524" w:rsidRPr="005B2673" w:rsidRDefault="00E61524" w:rsidP="00E61524">
            <w:pPr>
              <w:spacing w:line="240" w:lineRule="auto"/>
              <w:ind w:right="-72"/>
              <w:jc w:val="right"/>
              <w:rPr>
                <w:rFonts w:cs="Arial"/>
                <w:sz w:val="18"/>
                <w:szCs w:val="18"/>
                <w:lang w:val="en-US"/>
              </w:rPr>
            </w:pPr>
            <w:r w:rsidRPr="005B2673">
              <w:rPr>
                <w:rFonts w:cs="Arial"/>
                <w:sz w:val="18"/>
                <w:szCs w:val="18"/>
                <w:lang w:val="en-US"/>
              </w:rPr>
              <w:t>1,573</w:t>
            </w:r>
          </w:p>
        </w:tc>
      </w:tr>
      <w:tr w:rsidR="00E61524" w:rsidRPr="005B2673" w:rsidTr="00350129">
        <w:tc>
          <w:tcPr>
            <w:tcW w:w="3996" w:type="dxa"/>
            <w:vAlign w:val="bottom"/>
          </w:tcPr>
          <w:p w:rsidR="00E61524" w:rsidRPr="005B2673" w:rsidRDefault="00E61524" w:rsidP="00E61524">
            <w:pPr>
              <w:spacing w:line="240" w:lineRule="auto"/>
              <w:ind w:left="431"/>
              <w:jc w:val="both"/>
              <w:rPr>
                <w:rFonts w:cs="Arial"/>
                <w:sz w:val="18"/>
                <w:szCs w:val="18"/>
              </w:rPr>
            </w:pPr>
            <w:r w:rsidRPr="005B2673">
              <w:rPr>
                <w:rFonts w:cs="Arial"/>
                <w:sz w:val="18"/>
                <w:szCs w:val="18"/>
              </w:rPr>
              <w:t>Current service cost</w:t>
            </w:r>
          </w:p>
        </w:tc>
        <w:tc>
          <w:tcPr>
            <w:tcW w:w="1368" w:type="dxa"/>
            <w:vAlign w:val="bottom"/>
          </w:tcPr>
          <w:p w:rsidR="00E61524" w:rsidRPr="00E61524" w:rsidRDefault="00E61524" w:rsidP="00E61524">
            <w:pPr>
              <w:spacing w:line="240" w:lineRule="auto"/>
              <w:ind w:right="-72"/>
              <w:jc w:val="right"/>
              <w:rPr>
                <w:rFonts w:cs="Arial"/>
                <w:sz w:val="18"/>
                <w:szCs w:val="18"/>
                <w:lang w:val="en-US"/>
              </w:rPr>
            </w:pPr>
            <w:r w:rsidRPr="00E61524">
              <w:rPr>
                <w:rFonts w:cs="Arial"/>
                <w:sz w:val="18"/>
                <w:szCs w:val="18"/>
                <w:lang w:val="en-US"/>
              </w:rPr>
              <w:t>116</w:t>
            </w:r>
          </w:p>
        </w:tc>
        <w:tc>
          <w:tcPr>
            <w:tcW w:w="1368" w:type="dxa"/>
            <w:vAlign w:val="bottom"/>
          </w:tcPr>
          <w:p w:rsidR="00E61524" w:rsidRPr="00E61524" w:rsidRDefault="00E61524" w:rsidP="00E61524">
            <w:pPr>
              <w:spacing w:line="240" w:lineRule="auto"/>
              <w:ind w:right="-72"/>
              <w:jc w:val="right"/>
              <w:rPr>
                <w:rFonts w:cs="Arial"/>
                <w:sz w:val="18"/>
                <w:szCs w:val="18"/>
                <w:lang w:val="en-US"/>
              </w:rPr>
            </w:pPr>
            <w:r w:rsidRPr="00E61524">
              <w:rPr>
                <w:rFonts w:cs="Arial"/>
                <w:sz w:val="18"/>
                <w:szCs w:val="18"/>
                <w:lang w:val="en-US"/>
              </w:rPr>
              <w:t>113</w:t>
            </w:r>
          </w:p>
        </w:tc>
        <w:tc>
          <w:tcPr>
            <w:tcW w:w="1368" w:type="dxa"/>
            <w:vAlign w:val="bottom"/>
          </w:tcPr>
          <w:p w:rsidR="00E61524" w:rsidRPr="00E61524" w:rsidRDefault="00E61524" w:rsidP="00E61524">
            <w:pPr>
              <w:spacing w:line="240" w:lineRule="auto"/>
              <w:ind w:right="-72"/>
              <w:jc w:val="right"/>
              <w:rPr>
                <w:rFonts w:cs="Arial"/>
                <w:sz w:val="18"/>
                <w:szCs w:val="18"/>
                <w:lang w:val="en-US"/>
              </w:rPr>
            </w:pPr>
            <w:r w:rsidRPr="00E61524">
              <w:rPr>
                <w:rFonts w:cs="Arial"/>
                <w:sz w:val="18"/>
                <w:szCs w:val="18"/>
                <w:lang w:val="en-US"/>
              </w:rPr>
              <w:t>116</w:t>
            </w:r>
          </w:p>
        </w:tc>
        <w:tc>
          <w:tcPr>
            <w:tcW w:w="1368" w:type="dxa"/>
            <w:vAlign w:val="bottom"/>
          </w:tcPr>
          <w:p w:rsidR="00E61524" w:rsidRPr="005B2673" w:rsidRDefault="00E61524" w:rsidP="00E61524">
            <w:pPr>
              <w:spacing w:line="240" w:lineRule="auto"/>
              <w:ind w:right="-72"/>
              <w:jc w:val="right"/>
              <w:rPr>
                <w:rFonts w:cs="Arial"/>
                <w:sz w:val="18"/>
                <w:szCs w:val="18"/>
                <w:lang w:val="en-US"/>
              </w:rPr>
            </w:pPr>
            <w:r w:rsidRPr="005B2673">
              <w:rPr>
                <w:rFonts w:cs="Arial"/>
                <w:sz w:val="18"/>
                <w:szCs w:val="18"/>
                <w:lang w:val="en-US"/>
              </w:rPr>
              <w:t>199</w:t>
            </w:r>
          </w:p>
        </w:tc>
      </w:tr>
      <w:tr w:rsidR="00E61524" w:rsidRPr="005B2673" w:rsidTr="00350129">
        <w:tc>
          <w:tcPr>
            <w:tcW w:w="3996" w:type="dxa"/>
            <w:vAlign w:val="bottom"/>
          </w:tcPr>
          <w:p w:rsidR="00E61524" w:rsidRPr="005B2673" w:rsidRDefault="00E61524" w:rsidP="00E61524">
            <w:pPr>
              <w:spacing w:line="240" w:lineRule="auto"/>
              <w:ind w:left="431"/>
              <w:jc w:val="both"/>
              <w:rPr>
                <w:rFonts w:cs="Arial"/>
                <w:sz w:val="18"/>
                <w:szCs w:val="18"/>
              </w:rPr>
            </w:pPr>
            <w:r>
              <w:rPr>
                <w:rFonts w:cs="Arial"/>
                <w:sz w:val="18"/>
                <w:szCs w:val="18"/>
              </w:rPr>
              <w:t>Past service cost</w:t>
            </w:r>
          </w:p>
        </w:tc>
        <w:tc>
          <w:tcPr>
            <w:tcW w:w="1368" w:type="dxa"/>
            <w:vAlign w:val="bottom"/>
          </w:tcPr>
          <w:p w:rsidR="00E61524" w:rsidRPr="00E61524" w:rsidRDefault="00E25114" w:rsidP="00E61524">
            <w:pPr>
              <w:spacing w:line="240" w:lineRule="auto"/>
              <w:ind w:right="-72"/>
              <w:jc w:val="right"/>
              <w:rPr>
                <w:rFonts w:cs="Arial"/>
                <w:sz w:val="18"/>
                <w:szCs w:val="18"/>
                <w:lang w:val="en-US"/>
              </w:rPr>
            </w:pPr>
            <w:r w:rsidRPr="00E25114">
              <w:rPr>
                <w:rFonts w:cs="Arial"/>
                <w:sz w:val="18"/>
                <w:szCs w:val="18"/>
                <w:lang w:val="en-US"/>
              </w:rPr>
              <w:t>2,45</w:t>
            </w:r>
            <w:r w:rsidR="003D5EC1">
              <w:rPr>
                <w:rFonts w:cs="Arial"/>
                <w:sz w:val="18"/>
                <w:szCs w:val="18"/>
                <w:lang w:val="en-US"/>
              </w:rPr>
              <w:t>1</w:t>
            </w:r>
          </w:p>
        </w:tc>
        <w:tc>
          <w:tcPr>
            <w:tcW w:w="1368" w:type="dxa"/>
            <w:vAlign w:val="bottom"/>
          </w:tcPr>
          <w:p w:rsidR="00E61524" w:rsidRPr="00E61524" w:rsidRDefault="00E61524" w:rsidP="00E61524">
            <w:pPr>
              <w:spacing w:line="240" w:lineRule="auto"/>
              <w:ind w:right="-72"/>
              <w:jc w:val="right"/>
              <w:rPr>
                <w:rFonts w:cs="Arial"/>
                <w:sz w:val="18"/>
                <w:szCs w:val="18"/>
                <w:lang w:val="en-US"/>
              </w:rPr>
            </w:pPr>
            <w:r w:rsidRPr="00E61524">
              <w:rPr>
                <w:rFonts w:cs="Arial"/>
                <w:sz w:val="18"/>
                <w:szCs w:val="18"/>
                <w:lang w:val="en-US"/>
              </w:rPr>
              <w:t>-</w:t>
            </w:r>
          </w:p>
        </w:tc>
        <w:tc>
          <w:tcPr>
            <w:tcW w:w="1368" w:type="dxa"/>
            <w:vAlign w:val="bottom"/>
          </w:tcPr>
          <w:p w:rsidR="00E61524" w:rsidRPr="00E61524" w:rsidRDefault="00E61524" w:rsidP="00E61524">
            <w:pPr>
              <w:spacing w:line="240" w:lineRule="auto"/>
              <w:ind w:right="-72"/>
              <w:jc w:val="right"/>
              <w:rPr>
                <w:rFonts w:cs="Arial"/>
                <w:sz w:val="18"/>
                <w:szCs w:val="18"/>
                <w:lang w:val="en-US"/>
              </w:rPr>
            </w:pPr>
            <w:r w:rsidRPr="00E61524">
              <w:rPr>
                <w:rFonts w:cs="Arial"/>
                <w:sz w:val="18"/>
                <w:szCs w:val="18"/>
                <w:lang w:val="en-US"/>
              </w:rPr>
              <w:t>22</w:t>
            </w:r>
            <w:r w:rsidR="0070335E">
              <w:rPr>
                <w:rFonts w:cs="Arial"/>
                <w:sz w:val="18"/>
                <w:szCs w:val="18"/>
                <w:lang w:val="en-US"/>
              </w:rPr>
              <w:t>7</w:t>
            </w:r>
          </w:p>
        </w:tc>
        <w:tc>
          <w:tcPr>
            <w:tcW w:w="1368" w:type="dxa"/>
            <w:vAlign w:val="bottom"/>
          </w:tcPr>
          <w:p w:rsidR="00E61524" w:rsidRPr="005B2673" w:rsidRDefault="00E61524" w:rsidP="00E61524">
            <w:pPr>
              <w:spacing w:line="240" w:lineRule="auto"/>
              <w:ind w:right="-72"/>
              <w:jc w:val="right"/>
              <w:rPr>
                <w:rFonts w:cs="Arial"/>
                <w:sz w:val="18"/>
                <w:szCs w:val="18"/>
                <w:lang w:val="en-US"/>
              </w:rPr>
            </w:pPr>
            <w:r>
              <w:rPr>
                <w:rFonts w:cs="Arial"/>
                <w:sz w:val="18"/>
                <w:szCs w:val="18"/>
                <w:lang w:val="en-US"/>
              </w:rPr>
              <w:t>-</w:t>
            </w:r>
          </w:p>
        </w:tc>
      </w:tr>
      <w:tr w:rsidR="00E61524" w:rsidRPr="00AF099B" w:rsidTr="00350129">
        <w:tc>
          <w:tcPr>
            <w:tcW w:w="3996" w:type="dxa"/>
            <w:vAlign w:val="bottom"/>
          </w:tcPr>
          <w:p w:rsidR="00E61524" w:rsidRPr="003275E6" w:rsidRDefault="00E61524" w:rsidP="00E61524">
            <w:pPr>
              <w:spacing w:line="240" w:lineRule="auto"/>
              <w:ind w:left="431"/>
              <w:jc w:val="both"/>
              <w:rPr>
                <w:rFonts w:cs="Browallia New"/>
                <w:sz w:val="18"/>
                <w:szCs w:val="22"/>
                <w:lang w:bidi="th-TH"/>
              </w:rPr>
            </w:pPr>
            <w:r w:rsidRPr="00AF099B">
              <w:rPr>
                <w:rFonts w:cs="Arial"/>
                <w:sz w:val="18"/>
                <w:szCs w:val="18"/>
              </w:rPr>
              <w:t xml:space="preserve">Interest </w:t>
            </w:r>
            <w:r w:rsidR="003275E6">
              <w:rPr>
                <w:rFonts w:cs="Browallia New"/>
                <w:sz w:val="18"/>
                <w:szCs w:val="22"/>
                <w:lang w:bidi="th-TH"/>
              </w:rPr>
              <w:t>cost</w:t>
            </w:r>
          </w:p>
        </w:tc>
        <w:tc>
          <w:tcPr>
            <w:tcW w:w="1368" w:type="dxa"/>
            <w:vAlign w:val="bottom"/>
          </w:tcPr>
          <w:p w:rsidR="00E61524" w:rsidRPr="00AF099B" w:rsidRDefault="00E61524" w:rsidP="00E61524">
            <w:pPr>
              <w:spacing w:line="240" w:lineRule="auto"/>
              <w:ind w:right="-72"/>
              <w:jc w:val="right"/>
              <w:rPr>
                <w:rFonts w:cs="Arial"/>
                <w:sz w:val="18"/>
                <w:szCs w:val="18"/>
                <w:lang w:val="en-US"/>
              </w:rPr>
            </w:pPr>
            <w:r w:rsidRPr="00AF099B">
              <w:rPr>
                <w:rFonts w:cs="Arial"/>
                <w:sz w:val="18"/>
                <w:szCs w:val="18"/>
                <w:lang w:val="en-US"/>
              </w:rPr>
              <w:t>19</w:t>
            </w:r>
          </w:p>
        </w:tc>
        <w:tc>
          <w:tcPr>
            <w:tcW w:w="1368" w:type="dxa"/>
            <w:vAlign w:val="bottom"/>
          </w:tcPr>
          <w:p w:rsidR="00E61524" w:rsidRPr="00AF099B" w:rsidRDefault="00E61524" w:rsidP="00E61524">
            <w:pPr>
              <w:spacing w:line="240" w:lineRule="auto"/>
              <w:ind w:right="-72"/>
              <w:jc w:val="right"/>
              <w:rPr>
                <w:rFonts w:cs="Arial"/>
                <w:sz w:val="18"/>
                <w:szCs w:val="18"/>
                <w:lang w:val="en-US"/>
              </w:rPr>
            </w:pPr>
            <w:r w:rsidRPr="00AF099B">
              <w:rPr>
                <w:rFonts w:cs="Arial"/>
                <w:sz w:val="18"/>
                <w:szCs w:val="18"/>
                <w:lang w:val="en-US"/>
              </w:rPr>
              <w:t>15</w:t>
            </w:r>
          </w:p>
        </w:tc>
        <w:tc>
          <w:tcPr>
            <w:tcW w:w="1368" w:type="dxa"/>
            <w:vAlign w:val="bottom"/>
          </w:tcPr>
          <w:p w:rsidR="00E61524" w:rsidRPr="00AF099B" w:rsidRDefault="00E61524" w:rsidP="00E61524">
            <w:pPr>
              <w:spacing w:line="240" w:lineRule="auto"/>
              <w:ind w:right="-72"/>
              <w:jc w:val="right"/>
              <w:rPr>
                <w:rFonts w:cs="Arial"/>
                <w:sz w:val="18"/>
                <w:szCs w:val="18"/>
                <w:lang w:val="en-US"/>
              </w:rPr>
            </w:pPr>
            <w:r w:rsidRPr="00AF099B">
              <w:rPr>
                <w:rFonts w:cs="Arial"/>
                <w:sz w:val="18"/>
                <w:szCs w:val="18"/>
                <w:lang w:val="en-US"/>
              </w:rPr>
              <w:t>19</w:t>
            </w:r>
          </w:p>
        </w:tc>
        <w:tc>
          <w:tcPr>
            <w:tcW w:w="1368" w:type="dxa"/>
            <w:vAlign w:val="bottom"/>
          </w:tcPr>
          <w:p w:rsidR="00E61524" w:rsidRPr="00AF099B" w:rsidRDefault="00E61524" w:rsidP="00E61524">
            <w:pPr>
              <w:spacing w:line="240" w:lineRule="auto"/>
              <w:ind w:right="-72"/>
              <w:jc w:val="right"/>
              <w:rPr>
                <w:rFonts w:cs="Arial"/>
                <w:sz w:val="18"/>
                <w:szCs w:val="18"/>
                <w:lang w:val="en-US"/>
              </w:rPr>
            </w:pPr>
            <w:r w:rsidRPr="00AF099B">
              <w:rPr>
                <w:rFonts w:cs="Arial"/>
                <w:sz w:val="18"/>
                <w:szCs w:val="18"/>
                <w:lang w:val="en-US"/>
              </w:rPr>
              <w:t>82</w:t>
            </w:r>
          </w:p>
        </w:tc>
      </w:tr>
      <w:tr w:rsidR="00E61524" w:rsidRPr="00AF099B" w:rsidTr="00B77DB1">
        <w:tc>
          <w:tcPr>
            <w:tcW w:w="3996" w:type="dxa"/>
          </w:tcPr>
          <w:p w:rsidR="00E61524" w:rsidRPr="00AF099B" w:rsidRDefault="00AF099B" w:rsidP="00AF099B">
            <w:pPr>
              <w:spacing w:line="240" w:lineRule="auto"/>
              <w:ind w:left="431"/>
              <w:jc w:val="both"/>
              <w:rPr>
                <w:rFonts w:cs="Arial"/>
                <w:sz w:val="18"/>
                <w:szCs w:val="18"/>
                <w:rtl/>
                <w:cs/>
              </w:rPr>
            </w:pPr>
            <w:r w:rsidRPr="00AF099B">
              <w:rPr>
                <w:rFonts w:cs="Arial"/>
                <w:sz w:val="18"/>
                <w:szCs w:val="18"/>
                <w:rtl/>
              </w:rPr>
              <w:t>Reverse brought forward balance</w:t>
            </w:r>
          </w:p>
        </w:tc>
        <w:tc>
          <w:tcPr>
            <w:tcW w:w="1368" w:type="dxa"/>
            <w:vAlign w:val="bottom"/>
          </w:tcPr>
          <w:p w:rsidR="00E61524" w:rsidRPr="00AF099B" w:rsidRDefault="00E61524" w:rsidP="00AF099B">
            <w:pPr>
              <w:spacing w:line="240" w:lineRule="auto"/>
              <w:ind w:right="-72"/>
              <w:jc w:val="right"/>
              <w:rPr>
                <w:rFonts w:cs="Arial"/>
                <w:sz w:val="18"/>
                <w:szCs w:val="18"/>
                <w:lang w:val="en-US"/>
              </w:rPr>
            </w:pPr>
            <w:r w:rsidRPr="00AF099B">
              <w:rPr>
                <w:rFonts w:cs="Arial"/>
                <w:sz w:val="18"/>
                <w:szCs w:val="18"/>
                <w:lang w:val="en-US"/>
              </w:rPr>
              <w:t>-</w:t>
            </w:r>
          </w:p>
        </w:tc>
        <w:tc>
          <w:tcPr>
            <w:tcW w:w="1368" w:type="dxa"/>
            <w:vAlign w:val="bottom"/>
          </w:tcPr>
          <w:p w:rsidR="00E61524" w:rsidRPr="00AF099B" w:rsidRDefault="00E61524" w:rsidP="00AF099B">
            <w:pPr>
              <w:spacing w:line="240" w:lineRule="auto"/>
              <w:ind w:right="-72"/>
              <w:jc w:val="right"/>
              <w:rPr>
                <w:rFonts w:cs="Arial"/>
                <w:sz w:val="18"/>
                <w:szCs w:val="18"/>
                <w:lang w:val="en-US"/>
              </w:rPr>
            </w:pPr>
            <w:r w:rsidRPr="00AF099B">
              <w:rPr>
                <w:rFonts w:cs="Arial"/>
                <w:sz w:val="18"/>
                <w:szCs w:val="18"/>
                <w:lang w:val="en-US"/>
              </w:rPr>
              <w:t>-</w:t>
            </w:r>
          </w:p>
        </w:tc>
        <w:tc>
          <w:tcPr>
            <w:tcW w:w="1368" w:type="dxa"/>
            <w:vAlign w:val="bottom"/>
          </w:tcPr>
          <w:p w:rsidR="00E61524" w:rsidRPr="00AF099B" w:rsidRDefault="00E61524" w:rsidP="00AF099B">
            <w:pPr>
              <w:spacing w:line="240" w:lineRule="auto"/>
              <w:ind w:right="-72"/>
              <w:jc w:val="right"/>
              <w:rPr>
                <w:rFonts w:cs="Arial"/>
                <w:sz w:val="18"/>
                <w:szCs w:val="18"/>
                <w:lang w:val="en-US"/>
              </w:rPr>
            </w:pPr>
            <w:r w:rsidRPr="00AF099B">
              <w:rPr>
                <w:rFonts w:cs="Arial"/>
                <w:sz w:val="18"/>
                <w:szCs w:val="18"/>
                <w:lang w:val="en-US"/>
              </w:rPr>
              <w:t>(1,854)</w:t>
            </w:r>
          </w:p>
        </w:tc>
        <w:tc>
          <w:tcPr>
            <w:tcW w:w="1368" w:type="dxa"/>
            <w:vAlign w:val="bottom"/>
          </w:tcPr>
          <w:p w:rsidR="00E61524" w:rsidRPr="00AF099B" w:rsidRDefault="00E61524" w:rsidP="00AF099B">
            <w:pPr>
              <w:spacing w:line="240" w:lineRule="auto"/>
              <w:ind w:right="-72"/>
              <w:jc w:val="right"/>
              <w:rPr>
                <w:rFonts w:cs="Arial"/>
                <w:sz w:val="18"/>
                <w:szCs w:val="18"/>
                <w:lang w:val="en-US"/>
              </w:rPr>
            </w:pPr>
            <w:r w:rsidRPr="00AF099B">
              <w:rPr>
                <w:rFonts w:cs="Arial"/>
                <w:sz w:val="18"/>
                <w:szCs w:val="18"/>
                <w:lang w:val="en-US"/>
              </w:rPr>
              <w:t>-</w:t>
            </w:r>
          </w:p>
        </w:tc>
      </w:tr>
      <w:tr w:rsidR="00E61524" w:rsidRPr="00AF099B" w:rsidTr="00B77DB1">
        <w:tc>
          <w:tcPr>
            <w:tcW w:w="3996" w:type="dxa"/>
          </w:tcPr>
          <w:p w:rsidR="00E61524" w:rsidRPr="00AF099B" w:rsidRDefault="00AF099B" w:rsidP="00AF099B">
            <w:pPr>
              <w:spacing w:line="240" w:lineRule="auto"/>
              <w:ind w:left="431"/>
              <w:jc w:val="both"/>
              <w:rPr>
                <w:rFonts w:cs="Arial"/>
                <w:sz w:val="18"/>
                <w:szCs w:val="18"/>
                <w:rtl/>
                <w:cs/>
              </w:rPr>
            </w:pPr>
            <w:r w:rsidRPr="00AF099B">
              <w:rPr>
                <w:rFonts w:cs="Arial"/>
                <w:sz w:val="18"/>
                <w:szCs w:val="18"/>
                <w:rtl/>
              </w:rPr>
              <w:t>Transfer of employee</w:t>
            </w:r>
            <w:r w:rsidR="003D2375">
              <w:rPr>
                <w:rFonts w:cs="Arial" w:hint="cs"/>
                <w:sz w:val="18"/>
                <w:szCs w:val="18"/>
                <w:rtl/>
              </w:rPr>
              <w:t>s</w:t>
            </w:r>
          </w:p>
        </w:tc>
        <w:tc>
          <w:tcPr>
            <w:tcW w:w="1368" w:type="dxa"/>
            <w:vAlign w:val="bottom"/>
          </w:tcPr>
          <w:p w:rsidR="00E61524" w:rsidRPr="00AF099B" w:rsidRDefault="00E61524" w:rsidP="00AF099B">
            <w:pPr>
              <w:pBdr>
                <w:bottom w:val="single" w:sz="4" w:space="1" w:color="auto"/>
              </w:pBdr>
              <w:spacing w:line="240" w:lineRule="auto"/>
              <w:ind w:right="-72"/>
              <w:jc w:val="right"/>
              <w:rPr>
                <w:rFonts w:cs="Arial"/>
                <w:sz w:val="18"/>
                <w:szCs w:val="18"/>
                <w:lang w:val="en-US"/>
              </w:rPr>
            </w:pPr>
            <w:r w:rsidRPr="00AF099B">
              <w:rPr>
                <w:rFonts w:cs="Arial"/>
                <w:sz w:val="18"/>
                <w:szCs w:val="18"/>
                <w:lang w:val="en-US"/>
              </w:rPr>
              <w:t>-</w:t>
            </w:r>
          </w:p>
        </w:tc>
        <w:tc>
          <w:tcPr>
            <w:tcW w:w="1368" w:type="dxa"/>
            <w:vAlign w:val="bottom"/>
          </w:tcPr>
          <w:p w:rsidR="00E61524" w:rsidRPr="00AF099B" w:rsidRDefault="00E61524" w:rsidP="00AF099B">
            <w:pPr>
              <w:pBdr>
                <w:bottom w:val="single" w:sz="4" w:space="1" w:color="auto"/>
              </w:pBdr>
              <w:spacing w:line="240" w:lineRule="auto"/>
              <w:ind w:right="-72"/>
              <w:jc w:val="right"/>
              <w:rPr>
                <w:rFonts w:cs="Arial"/>
                <w:sz w:val="18"/>
                <w:szCs w:val="18"/>
                <w:lang w:val="en-US"/>
              </w:rPr>
            </w:pPr>
            <w:r w:rsidRPr="00AF099B">
              <w:rPr>
                <w:rFonts w:cs="Arial"/>
                <w:sz w:val="18"/>
                <w:szCs w:val="18"/>
                <w:lang w:val="en-US"/>
              </w:rPr>
              <w:t>-</w:t>
            </w:r>
          </w:p>
        </w:tc>
        <w:tc>
          <w:tcPr>
            <w:tcW w:w="1368" w:type="dxa"/>
            <w:vAlign w:val="bottom"/>
          </w:tcPr>
          <w:p w:rsidR="00E61524" w:rsidRPr="00AF099B" w:rsidRDefault="00E61524" w:rsidP="00AF099B">
            <w:pPr>
              <w:pBdr>
                <w:bottom w:val="single" w:sz="4" w:space="1" w:color="auto"/>
              </w:pBdr>
              <w:spacing w:line="240" w:lineRule="auto"/>
              <w:ind w:right="-72"/>
              <w:jc w:val="right"/>
              <w:rPr>
                <w:rFonts w:cs="Arial"/>
                <w:sz w:val="18"/>
                <w:szCs w:val="18"/>
                <w:lang w:val="en-US"/>
              </w:rPr>
            </w:pPr>
            <w:r w:rsidRPr="00AF099B">
              <w:rPr>
                <w:rFonts w:cs="Arial"/>
                <w:sz w:val="18"/>
                <w:szCs w:val="18"/>
                <w:lang w:val="en-US"/>
              </w:rPr>
              <w:t>674</w:t>
            </w:r>
          </w:p>
        </w:tc>
        <w:tc>
          <w:tcPr>
            <w:tcW w:w="1368" w:type="dxa"/>
            <w:vAlign w:val="bottom"/>
          </w:tcPr>
          <w:p w:rsidR="00E61524" w:rsidRPr="00AF099B" w:rsidRDefault="00E61524" w:rsidP="00AF099B">
            <w:pPr>
              <w:pBdr>
                <w:bottom w:val="single" w:sz="4" w:space="1" w:color="auto"/>
              </w:pBdr>
              <w:spacing w:line="240" w:lineRule="auto"/>
              <w:ind w:right="-72"/>
              <w:jc w:val="right"/>
              <w:rPr>
                <w:rFonts w:cs="Arial"/>
                <w:sz w:val="18"/>
                <w:szCs w:val="18"/>
                <w:lang w:val="en-US"/>
              </w:rPr>
            </w:pPr>
            <w:r w:rsidRPr="00AF099B">
              <w:rPr>
                <w:rFonts w:cs="Arial"/>
                <w:sz w:val="18"/>
                <w:szCs w:val="18"/>
                <w:lang w:val="en-US"/>
              </w:rPr>
              <w:t>-</w:t>
            </w:r>
          </w:p>
        </w:tc>
      </w:tr>
      <w:tr w:rsidR="00E61524" w:rsidRPr="0054497F" w:rsidTr="00350129">
        <w:tc>
          <w:tcPr>
            <w:tcW w:w="3996" w:type="dxa"/>
            <w:vAlign w:val="bottom"/>
          </w:tcPr>
          <w:p w:rsidR="00E61524" w:rsidRPr="0054497F" w:rsidRDefault="00E61524" w:rsidP="00E61524">
            <w:pPr>
              <w:spacing w:line="240" w:lineRule="auto"/>
              <w:ind w:left="431"/>
              <w:jc w:val="both"/>
              <w:rPr>
                <w:rFonts w:cs="Arial"/>
                <w:sz w:val="12"/>
                <w:szCs w:val="12"/>
              </w:rPr>
            </w:pPr>
          </w:p>
        </w:tc>
        <w:tc>
          <w:tcPr>
            <w:tcW w:w="1368" w:type="dxa"/>
            <w:vAlign w:val="bottom"/>
          </w:tcPr>
          <w:p w:rsidR="00E61524" w:rsidRPr="0054497F" w:rsidRDefault="00E61524" w:rsidP="00E61524">
            <w:pPr>
              <w:spacing w:line="240" w:lineRule="auto"/>
              <w:ind w:right="-72"/>
              <w:jc w:val="right"/>
              <w:rPr>
                <w:rFonts w:cs="Arial"/>
                <w:sz w:val="12"/>
                <w:szCs w:val="12"/>
                <w:lang w:val="en-US"/>
              </w:rPr>
            </w:pPr>
          </w:p>
        </w:tc>
        <w:tc>
          <w:tcPr>
            <w:tcW w:w="1368" w:type="dxa"/>
            <w:vAlign w:val="bottom"/>
          </w:tcPr>
          <w:p w:rsidR="00E61524" w:rsidRPr="0054497F" w:rsidRDefault="00E61524" w:rsidP="00E61524">
            <w:pPr>
              <w:spacing w:line="240" w:lineRule="auto"/>
              <w:ind w:right="-72"/>
              <w:jc w:val="right"/>
              <w:rPr>
                <w:rFonts w:cs="Arial"/>
                <w:sz w:val="12"/>
                <w:szCs w:val="12"/>
                <w:lang w:val="en-US"/>
              </w:rPr>
            </w:pPr>
          </w:p>
        </w:tc>
        <w:tc>
          <w:tcPr>
            <w:tcW w:w="1368" w:type="dxa"/>
            <w:vAlign w:val="bottom"/>
          </w:tcPr>
          <w:p w:rsidR="00E61524" w:rsidRPr="0054497F" w:rsidRDefault="00E61524" w:rsidP="00E61524">
            <w:pPr>
              <w:spacing w:line="240" w:lineRule="auto"/>
              <w:ind w:right="-72"/>
              <w:jc w:val="right"/>
              <w:rPr>
                <w:rFonts w:cs="Arial"/>
                <w:sz w:val="12"/>
                <w:szCs w:val="12"/>
                <w:lang w:val="en-US"/>
              </w:rPr>
            </w:pPr>
          </w:p>
        </w:tc>
        <w:tc>
          <w:tcPr>
            <w:tcW w:w="1368" w:type="dxa"/>
            <w:vAlign w:val="bottom"/>
          </w:tcPr>
          <w:p w:rsidR="00E61524" w:rsidRPr="0054497F" w:rsidRDefault="00E61524" w:rsidP="00E61524">
            <w:pPr>
              <w:spacing w:line="240" w:lineRule="auto"/>
              <w:ind w:right="-72"/>
              <w:jc w:val="right"/>
              <w:rPr>
                <w:rFonts w:cs="Arial"/>
                <w:sz w:val="12"/>
                <w:szCs w:val="12"/>
                <w:lang w:val="en-US"/>
              </w:rPr>
            </w:pPr>
          </w:p>
        </w:tc>
      </w:tr>
      <w:tr w:rsidR="00E61524" w:rsidRPr="005B2673" w:rsidTr="00350129">
        <w:tc>
          <w:tcPr>
            <w:tcW w:w="3996" w:type="dxa"/>
            <w:vAlign w:val="bottom"/>
          </w:tcPr>
          <w:p w:rsidR="00E61524" w:rsidRPr="005B2673" w:rsidRDefault="00E61524" w:rsidP="00E61524">
            <w:pPr>
              <w:spacing w:line="240" w:lineRule="auto"/>
              <w:ind w:left="431"/>
              <w:jc w:val="both"/>
              <w:rPr>
                <w:rFonts w:cs="Arial"/>
                <w:sz w:val="18"/>
                <w:szCs w:val="18"/>
              </w:rPr>
            </w:pPr>
          </w:p>
        </w:tc>
        <w:tc>
          <w:tcPr>
            <w:tcW w:w="1368" w:type="dxa"/>
            <w:vAlign w:val="bottom"/>
          </w:tcPr>
          <w:p w:rsidR="00E61524" w:rsidRPr="00E61524" w:rsidRDefault="00E25114" w:rsidP="00E61524">
            <w:pPr>
              <w:pBdr>
                <w:bottom w:val="single" w:sz="4" w:space="1" w:color="auto"/>
              </w:pBdr>
              <w:spacing w:line="240" w:lineRule="auto"/>
              <w:ind w:right="-72"/>
              <w:jc w:val="right"/>
              <w:rPr>
                <w:rFonts w:cs="Arial"/>
                <w:sz w:val="18"/>
                <w:szCs w:val="18"/>
                <w:lang w:val="en-US"/>
              </w:rPr>
            </w:pPr>
            <w:r w:rsidRPr="00E25114">
              <w:rPr>
                <w:rFonts w:cs="Arial"/>
                <w:sz w:val="18"/>
                <w:szCs w:val="18"/>
                <w:lang w:val="en-US"/>
              </w:rPr>
              <w:t>3,2</w:t>
            </w:r>
            <w:r w:rsidR="003D5EC1">
              <w:rPr>
                <w:rFonts w:cs="Arial"/>
                <w:sz w:val="18"/>
                <w:szCs w:val="18"/>
                <w:lang w:val="en-US"/>
              </w:rPr>
              <w:t>60</w:t>
            </w:r>
          </w:p>
        </w:tc>
        <w:tc>
          <w:tcPr>
            <w:tcW w:w="1368" w:type="dxa"/>
            <w:vAlign w:val="bottom"/>
          </w:tcPr>
          <w:p w:rsidR="00E61524" w:rsidRPr="005B2673" w:rsidRDefault="002C6A84" w:rsidP="00E61524">
            <w:pPr>
              <w:pBdr>
                <w:bottom w:val="single" w:sz="4" w:space="1" w:color="auto"/>
              </w:pBdr>
              <w:spacing w:line="240" w:lineRule="auto"/>
              <w:ind w:right="-72"/>
              <w:jc w:val="right"/>
              <w:rPr>
                <w:rFonts w:cs="Arial"/>
                <w:sz w:val="18"/>
                <w:szCs w:val="18"/>
                <w:lang w:val="en-US"/>
              </w:rPr>
            </w:pPr>
            <w:r>
              <w:rPr>
                <w:rFonts w:cs="Arial"/>
                <w:sz w:val="18"/>
                <w:szCs w:val="18"/>
                <w:lang w:val="en-US"/>
              </w:rPr>
              <w:t>674</w:t>
            </w:r>
          </w:p>
        </w:tc>
        <w:tc>
          <w:tcPr>
            <w:tcW w:w="1368" w:type="dxa"/>
            <w:vAlign w:val="bottom"/>
          </w:tcPr>
          <w:p w:rsidR="00E61524" w:rsidRPr="005B2673" w:rsidRDefault="003E470A" w:rsidP="00E61524">
            <w:pPr>
              <w:pBdr>
                <w:bottom w:val="single" w:sz="4" w:space="1" w:color="auto"/>
              </w:pBdr>
              <w:spacing w:line="240" w:lineRule="auto"/>
              <w:ind w:right="-72"/>
              <w:jc w:val="right"/>
              <w:rPr>
                <w:rFonts w:cs="Arial"/>
                <w:sz w:val="18"/>
                <w:szCs w:val="18"/>
                <w:lang w:val="en-US"/>
              </w:rPr>
            </w:pPr>
            <w:r>
              <w:rPr>
                <w:rFonts w:cs="Arial"/>
                <w:sz w:val="18"/>
                <w:szCs w:val="18"/>
                <w:lang w:val="en-US"/>
              </w:rPr>
              <w:t>1,036</w:t>
            </w:r>
          </w:p>
        </w:tc>
        <w:tc>
          <w:tcPr>
            <w:tcW w:w="1368" w:type="dxa"/>
            <w:vAlign w:val="bottom"/>
          </w:tcPr>
          <w:p w:rsidR="00E61524" w:rsidRPr="005B2673" w:rsidRDefault="002C6A84" w:rsidP="00E61524">
            <w:pPr>
              <w:pBdr>
                <w:bottom w:val="single" w:sz="4" w:space="1" w:color="auto"/>
              </w:pBdr>
              <w:spacing w:line="240" w:lineRule="auto"/>
              <w:ind w:right="-72"/>
              <w:jc w:val="right"/>
              <w:rPr>
                <w:rFonts w:cs="Arial"/>
                <w:sz w:val="18"/>
                <w:szCs w:val="18"/>
                <w:lang w:val="en-US"/>
              </w:rPr>
            </w:pPr>
            <w:r>
              <w:rPr>
                <w:rFonts w:cs="Arial"/>
                <w:sz w:val="18"/>
                <w:szCs w:val="18"/>
                <w:lang w:val="en-US"/>
              </w:rPr>
              <w:t>1,854</w:t>
            </w:r>
          </w:p>
        </w:tc>
      </w:tr>
      <w:tr w:rsidR="00E61524" w:rsidRPr="005B2673" w:rsidTr="00350129">
        <w:tc>
          <w:tcPr>
            <w:tcW w:w="3996" w:type="dxa"/>
            <w:vAlign w:val="bottom"/>
          </w:tcPr>
          <w:p w:rsidR="00E61524" w:rsidRPr="005B2673" w:rsidRDefault="00E61524" w:rsidP="00E61524">
            <w:pPr>
              <w:spacing w:line="240" w:lineRule="auto"/>
              <w:ind w:left="431"/>
              <w:jc w:val="both"/>
              <w:rPr>
                <w:rFonts w:cs="Arial"/>
                <w:spacing w:val="-4"/>
                <w:sz w:val="18"/>
                <w:szCs w:val="18"/>
              </w:rPr>
            </w:pPr>
            <w:r w:rsidRPr="005B2673">
              <w:rPr>
                <w:rFonts w:cs="Arial"/>
                <w:spacing w:val="-4"/>
                <w:sz w:val="18"/>
                <w:szCs w:val="18"/>
              </w:rPr>
              <w:t xml:space="preserve">Remeasurements: </w:t>
            </w:r>
          </w:p>
        </w:tc>
        <w:tc>
          <w:tcPr>
            <w:tcW w:w="1368" w:type="dxa"/>
            <w:vAlign w:val="bottom"/>
          </w:tcPr>
          <w:p w:rsidR="00E61524" w:rsidRPr="005B2673" w:rsidRDefault="00E61524" w:rsidP="00E61524">
            <w:pPr>
              <w:spacing w:line="240" w:lineRule="auto"/>
              <w:ind w:right="-72"/>
              <w:jc w:val="right"/>
              <w:rPr>
                <w:rFonts w:cs="Arial"/>
                <w:sz w:val="18"/>
                <w:szCs w:val="18"/>
              </w:rPr>
            </w:pPr>
          </w:p>
        </w:tc>
        <w:tc>
          <w:tcPr>
            <w:tcW w:w="1368" w:type="dxa"/>
            <w:vAlign w:val="bottom"/>
          </w:tcPr>
          <w:p w:rsidR="00E61524" w:rsidRPr="005B2673" w:rsidRDefault="00E61524" w:rsidP="00E61524">
            <w:pPr>
              <w:spacing w:line="240" w:lineRule="auto"/>
              <w:ind w:right="-72"/>
              <w:jc w:val="right"/>
              <w:rPr>
                <w:rFonts w:cs="Arial"/>
                <w:sz w:val="18"/>
                <w:szCs w:val="18"/>
              </w:rPr>
            </w:pPr>
          </w:p>
        </w:tc>
        <w:tc>
          <w:tcPr>
            <w:tcW w:w="1368" w:type="dxa"/>
          </w:tcPr>
          <w:p w:rsidR="00E61524" w:rsidRPr="005B2673" w:rsidRDefault="00E61524" w:rsidP="00E61524">
            <w:pPr>
              <w:spacing w:line="240" w:lineRule="auto"/>
              <w:ind w:right="-72"/>
              <w:jc w:val="right"/>
              <w:rPr>
                <w:rFonts w:cs="Arial"/>
                <w:sz w:val="18"/>
                <w:szCs w:val="18"/>
              </w:rPr>
            </w:pPr>
          </w:p>
        </w:tc>
        <w:tc>
          <w:tcPr>
            <w:tcW w:w="1368" w:type="dxa"/>
          </w:tcPr>
          <w:p w:rsidR="00E61524" w:rsidRPr="005B2673" w:rsidRDefault="00E61524" w:rsidP="00E61524">
            <w:pPr>
              <w:spacing w:line="240" w:lineRule="auto"/>
              <w:ind w:right="-72"/>
              <w:jc w:val="right"/>
              <w:rPr>
                <w:rFonts w:cs="Arial"/>
                <w:sz w:val="18"/>
                <w:szCs w:val="18"/>
              </w:rPr>
            </w:pPr>
          </w:p>
        </w:tc>
      </w:tr>
      <w:tr w:rsidR="00E61524" w:rsidRPr="005B2673" w:rsidTr="00B77DB1">
        <w:tc>
          <w:tcPr>
            <w:tcW w:w="3996" w:type="dxa"/>
            <w:vAlign w:val="bottom"/>
          </w:tcPr>
          <w:p w:rsidR="00E61524" w:rsidRPr="001C12C6" w:rsidRDefault="00E61524" w:rsidP="00E61524">
            <w:pPr>
              <w:spacing w:line="240" w:lineRule="auto"/>
              <w:ind w:left="431"/>
              <w:jc w:val="both"/>
              <w:rPr>
                <w:rFonts w:cs="Arial"/>
                <w:spacing w:val="-4"/>
                <w:sz w:val="18"/>
                <w:szCs w:val="18"/>
              </w:rPr>
            </w:pPr>
            <w:r>
              <w:rPr>
                <w:rFonts w:cs="Arial"/>
                <w:spacing w:val="-4"/>
                <w:sz w:val="18"/>
                <w:szCs w:val="18"/>
              </w:rPr>
              <w:t xml:space="preserve">   </w:t>
            </w:r>
            <w:r w:rsidR="00BB1507">
              <w:rPr>
                <w:rFonts w:cs="Browallia New"/>
                <w:spacing w:val="-4"/>
                <w:sz w:val="18"/>
                <w:szCs w:val="22"/>
                <w:lang w:bidi="th-TH"/>
              </w:rPr>
              <w:t>L</w:t>
            </w:r>
            <w:r w:rsidRPr="001C12C6">
              <w:rPr>
                <w:rFonts w:cs="Arial"/>
                <w:spacing w:val="-4"/>
                <w:sz w:val="18"/>
                <w:szCs w:val="18"/>
              </w:rPr>
              <w:t xml:space="preserve">oss from change in demographic </w:t>
            </w:r>
          </w:p>
          <w:p w:rsidR="00E61524" w:rsidRPr="001C12C6" w:rsidRDefault="00E61524" w:rsidP="00E61524">
            <w:pPr>
              <w:spacing w:line="240" w:lineRule="auto"/>
              <w:ind w:left="431"/>
              <w:jc w:val="both"/>
              <w:rPr>
                <w:rFonts w:cs="Arial"/>
                <w:spacing w:val="-4"/>
                <w:sz w:val="18"/>
                <w:szCs w:val="18"/>
              </w:rPr>
            </w:pPr>
            <w:r w:rsidRPr="001C12C6">
              <w:rPr>
                <w:rFonts w:cs="Arial"/>
                <w:spacing w:val="-4"/>
                <w:sz w:val="18"/>
                <w:szCs w:val="18"/>
              </w:rPr>
              <w:t xml:space="preserve">   </w:t>
            </w:r>
            <w:r>
              <w:rPr>
                <w:rFonts w:cs="Arial"/>
                <w:spacing w:val="-4"/>
                <w:sz w:val="18"/>
                <w:szCs w:val="18"/>
              </w:rPr>
              <w:t xml:space="preserve">   </w:t>
            </w:r>
            <w:r w:rsidRPr="001C12C6">
              <w:rPr>
                <w:rFonts w:cs="Arial"/>
                <w:spacing w:val="-4"/>
                <w:sz w:val="18"/>
                <w:szCs w:val="18"/>
              </w:rPr>
              <w:t>assumptions</w:t>
            </w:r>
          </w:p>
        </w:tc>
        <w:tc>
          <w:tcPr>
            <w:tcW w:w="1368" w:type="dxa"/>
            <w:vAlign w:val="bottom"/>
          </w:tcPr>
          <w:p w:rsidR="00E61524" w:rsidRPr="00E61524" w:rsidRDefault="00E61524" w:rsidP="00E61524">
            <w:pPr>
              <w:spacing w:line="240" w:lineRule="auto"/>
              <w:ind w:right="-72"/>
              <w:jc w:val="right"/>
              <w:rPr>
                <w:rFonts w:cs="Arial"/>
                <w:sz w:val="18"/>
                <w:szCs w:val="18"/>
              </w:rPr>
            </w:pPr>
            <w:r w:rsidRPr="00E61524">
              <w:rPr>
                <w:rFonts w:cs="Arial"/>
                <w:sz w:val="18"/>
                <w:szCs w:val="18"/>
              </w:rPr>
              <w:t>406</w:t>
            </w:r>
          </w:p>
        </w:tc>
        <w:tc>
          <w:tcPr>
            <w:tcW w:w="1368" w:type="dxa"/>
            <w:vAlign w:val="bottom"/>
          </w:tcPr>
          <w:p w:rsidR="00E61524" w:rsidRPr="00E61524" w:rsidRDefault="00E61524" w:rsidP="00E61524">
            <w:pPr>
              <w:spacing w:line="240" w:lineRule="auto"/>
              <w:ind w:right="-72"/>
              <w:jc w:val="right"/>
              <w:rPr>
                <w:rFonts w:cs="Arial"/>
                <w:sz w:val="18"/>
                <w:szCs w:val="18"/>
              </w:rPr>
            </w:pPr>
            <w:r w:rsidRPr="00E61524">
              <w:rPr>
                <w:rFonts w:cs="Arial"/>
                <w:sz w:val="18"/>
                <w:szCs w:val="18"/>
              </w:rPr>
              <w:t>-</w:t>
            </w:r>
          </w:p>
        </w:tc>
        <w:tc>
          <w:tcPr>
            <w:tcW w:w="1368" w:type="dxa"/>
            <w:vAlign w:val="bottom"/>
          </w:tcPr>
          <w:p w:rsidR="00E61524" w:rsidRPr="00E61524" w:rsidRDefault="00E61524" w:rsidP="00E61524">
            <w:pPr>
              <w:spacing w:line="240" w:lineRule="auto"/>
              <w:ind w:right="-72"/>
              <w:jc w:val="right"/>
              <w:rPr>
                <w:rFonts w:cs="Arial"/>
                <w:sz w:val="18"/>
                <w:szCs w:val="18"/>
              </w:rPr>
            </w:pPr>
            <w:r w:rsidRPr="00E61524">
              <w:rPr>
                <w:rFonts w:cs="Arial"/>
                <w:sz w:val="18"/>
                <w:szCs w:val="18"/>
              </w:rPr>
              <w:t>406</w:t>
            </w:r>
          </w:p>
        </w:tc>
        <w:tc>
          <w:tcPr>
            <w:tcW w:w="1368" w:type="dxa"/>
          </w:tcPr>
          <w:p w:rsidR="00E61524" w:rsidRPr="001C12C6" w:rsidRDefault="00E61524" w:rsidP="00E61524">
            <w:pPr>
              <w:spacing w:line="240" w:lineRule="auto"/>
              <w:ind w:right="-72"/>
              <w:jc w:val="right"/>
              <w:rPr>
                <w:rFonts w:cs="Arial"/>
                <w:sz w:val="18"/>
                <w:szCs w:val="18"/>
              </w:rPr>
            </w:pPr>
          </w:p>
          <w:p w:rsidR="00E61524" w:rsidRPr="001C12C6" w:rsidRDefault="00E61524" w:rsidP="00E61524">
            <w:pPr>
              <w:spacing w:line="240" w:lineRule="auto"/>
              <w:ind w:right="-72"/>
              <w:jc w:val="right"/>
              <w:rPr>
                <w:rFonts w:cs="Arial"/>
                <w:sz w:val="18"/>
                <w:szCs w:val="18"/>
              </w:rPr>
            </w:pPr>
            <w:r w:rsidRPr="001C12C6">
              <w:rPr>
                <w:rFonts w:cs="Arial"/>
                <w:sz w:val="18"/>
                <w:szCs w:val="18"/>
              </w:rPr>
              <w:t>-</w:t>
            </w:r>
          </w:p>
        </w:tc>
      </w:tr>
      <w:tr w:rsidR="00E61524" w:rsidRPr="005B2673" w:rsidTr="00B77DB1">
        <w:tc>
          <w:tcPr>
            <w:tcW w:w="3996" w:type="dxa"/>
            <w:vAlign w:val="bottom"/>
          </w:tcPr>
          <w:p w:rsidR="00E61524" w:rsidRDefault="00E61524" w:rsidP="00E61524">
            <w:pPr>
              <w:spacing w:line="240" w:lineRule="auto"/>
              <w:ind w:left="431"/>
              <w:jc w:val="both"/>
              <w:rPr>
                <w:rFonts w:cs="Arial"/>
                <w:spacing w:val="-4"/>
                <w:sz w:val="18"/>
                <w:szCs w:val="18"/>
              </w:rPr>
            </w:pPr>
            <w:r>
              <w:rPr>
                <w:rFonts w:cs="Arial"/>
                <w:spacing w:val="-4"/>
                <w:sz w:val="18"/>
                <w:szCs w:val="18"/>
              </w:rPr>
              <w:t xml:space="preserve">   </w:t>
            </w:r>
            <w:r w:rsidR="00BB1507">
              <w:rPr>
                <w:rFonts w:cs="Arial"/>
                <w:spacing w:val="-4"/>
                <w:sz w:val="18"/>
                <w:szCs w:val="18"/>
              </w:rPr>
              <w:t>L</w:t>
            </w:r>
            <w:r w:rsidRPr="001C12C6">
              <w:rPr>
                <w:rFonts w:cs="Arial"/>
                <w:spacing w:val="-4"/>
                <w:sz w:val="18"/>
                <w:szCs w:val="18"/>
              </w:rPr>
              <w:t xml:space="preserve">oss from change in financial </w:t>
            </w:r>
          </w:p>
          <w:p w:rsidR="00E61524" w:rsidRPr="001C12C6" w:rsidRDefault="00E61524" w:rsidP="00E61524">
            <w:pPr>
              <w:spacing w:line="240" w:lineRule="auto"/>
              <w:ind w:left="431"/>
              <w:jc w:val="both"/>
              <w:rPr>
                <w:rFonts w:cs="Arial"/>
                <w:spacing w:val="-4"/>
                <w:sz w:val="18"/>
                <w:szCs w:val="18"/>
              </w:rPr>
            </w:pPr>
            <w:r>
              <w:rPr>
                <w:rFonts w:cs="Arial"/>
                <w:spacing w:val="-4"/>
                <w:sz w:val="18"/>
                <w:szCs w:val="18"/>
              </w:rPr>
              <w:t xml:space="preserve">      </w:t>
            </w:r>
            <w:r w:rsidRPr="001C12C6">
              <w:rPr>
                <w:rFonts w:cs="Arial"/>
                <w:spacing w:val="-4"/>
                <w:sz w:val="18"/>
                <w:szCs w:val="18"/>
              </w:rPr>
              <w:t>assumptions</w:t>
            </w:r>
          </w:p>
        </w:tc>
        <w:tc>
          <w:tcPr>
            <w:tcW w:w="1368" w:type="dxa"/>
            <w:vAlign w:val="bottom"/>
          </w:tcPr>
          <w:p w:rsidR="00E61524" w:rsidRPr="00E61524" w:rsidRDefault="00E61524" w:rsidP="00E61524">
            <w:pPr>
              <w:spacing w:line="240" w:lineRule="auto"/>
              <w:ind w:right="-72"/>
              <w:jc w:val="right"/>
              <w:rPr>
                <w:rFonts w:cs="Arial"/>
                <w:sz w:val="18"/>
                <w:szCs w:val="18"/>
              </w:rPr>
            </w:pPr>
            <w:r w:rsidRPr="00E61524">
              <w:rPr>
                <w:rFonts w:cs="Arial"/>
                <w:sz w:val="18"/>
                <w:szCs w:val="18"/>
              </w:rPr>
              <w:t>307</w:t>
            </w:r>
          </w:p>
        </w:tc>
        <w:tc>
          <w:tcPr>
            <w:tcW w:w="1368" w:type="dxa"/>
            <w:vAlign w:val="bottom"/>
          </w:tcPr>
          <w:p w:rsidR="00E61524" w:rsidRPr="00E61524" w:rsidRDefault="00E61524" w:rsidP="00E61524">
            <w:pPr>
              <w:spacing w:line="240" w:lineRule="auto"/>
              <w:ind w:right="-72"/>
              <w:jc w:val="right"/>
              <w:rPr>
                <w:rFonts w:cs="Arial"/>
                <w:sz w:val="18"/>
                <w:szCs w:val="18"/>
              </w:rPr>
            </w:pPr>
            <w:r w:rsidRPr="00E61524">
              <w:rPr>
                <w:rFonts w:cs="Arial"/>
                <w:sz w:val="18"/>
                <w:szCs w:val="18"/>
              </w:rPr>
              <w:t>-</w:t>
            </w:r>
          </w:p>
        </w:tc>
        <w:tc>
          <w:tcPr>
            <w:tcW w:w="1368" w:type="dxa"/>
            <w:vAlign w:val="bottom"/>
          </w:tcPr>
          <w:p w:rsidR="00E61524" w:rsidRPr="00E61524" w:rsidRDefault="00E61524" w:rsidP="00E61524">
            <w:pPr>
              <w:spacing w:line="240" w:lineRule="auto"/>
              <w:ind w:right="-72"/>
              <w:jc w:val="right"/>
              <w:rPr>
                <w:rFonts w:cs="Arial"/>
                <w:sz w:val="18"/>
                <w:szCs w:val="18"/>
              </w:rPr>
            </w:pPr>
            <w:r w:rsidRPr="00E61524">
              <w:rPr>
                <w:rFonts w:cs="Arial"/>
                <w:sz w:val="18"/>
                <w:szCs w:val="18"/>
              </w:rPr>
              <w:t>30</w:t>
            </w:r>
            <w:r w:rsidR="002C6A84">
              <w:rPr>
                <w:rFonts w:cs="Arial"/>
                <w:sz w:val="18"/>
                <w:szCs w:val="18"/>
              </w:rPr>
              <w:t>7</w:t>
            </w:r>
          </w:p>
        </w:tc>
        <w:tc>
          <w:tcPr>
            <w:tcW w:w="1368" w:type="dxa"/>
          </w:tcPr>
          <w:p w:rsidR="00E61524" w:rsidRPr="001C12C6" w:rsidRDefault="00E61524" w:rsidP="00E61524">
            <w:pPr>
              <w:spacing w:line="240" w:lineRule="auto"/>
              <w:ind w:right="-72"/>
              <w:jc w:val="right"/>
              <w:rPr>
                <w:rFonts w:cs="Arial"/>
                <w:sz w:val="18"/>
                <w:szCs w:val="18"/>
              </w:rPr>
            </w:pPr>
            <w:r w:rsidRPr="001C12C6">
              <w:rPr>
                <w:rFonts w:cs="Arial"/>
                <w:sz w:val="18"/>
                <w:szCs w:val="18"/>
              </w:rPr>
              <w:t>-</w:t>
            </w:r>
          </w:p>
        </w:tc>
      </w:tr>
      <w:tr w:rsidR="00E61524" w:rsidRPr="005B2673" w:rsidTr="00B77DB1">
        <w:tc>
          <w:tcPr>
            <w:tcW w:w="3996" w:type="dxa"/>
            <w:vAlign w:val="bottom"/>
          </w:tcPr>
          <w:p w:rsidR="00E61524" w:rsidRPr="001C12C6" w:rsidRDefault="00E61524" w:rsidP="00E61524">
            <w:pPr>
              <w:spacing w:line="240" w:lineRule="auto"/>
              <w:ind w:left="431"/>
              <w:jc w:val="both"/>
              <w:rPr>
                <w:rFonts w:cs="Arial"/>
                <w:spacing w:val="-4"/>
                <w:sz w:val="18"/>
                <w:szCs w:val="18"/>
              </w:rPr>
            </w:pPr>
            <w:r>
              <w:rPr>
                <w:rFonts w:cstheme="minorBidi" w:hint="cs"/>
                <w:spacing w:val="-4"/>
                <w:sz w:val="18"/>
                <w:szCs w:val="22"/>
                <w:cs/>
                <w:lang w:bidi="th-TH"/>
              </w:rPr>
              <w:t xml:space="preserve">    </w:t>
            </w:r>
            <w:r w:rsidRPr="001C12C6">
              <w:rPr>
                <w:rFonts w:cs="Arial"/>
                <w:spacing w:val="-4"/>
                <w:sz w:val="18"/>
                <w:szCs w:val="18"/>
              </w:rPr>
              <w:t>Experience loss</w:t>
            </w:r>
          </w:p>
        </w:tc>
        <w:tc>
          <w:tcPr>
            <w:tcW w:w="1368" w:type="dxa"/>
            <w:vAlign w:val="bottom"/>
          </w:tcPr>
          <w:p w:rsidR="00E61524" w:rsidRPr="00E61524" w:rsidRDefault="00E61524" w:rsidP="00E61524">
            <w:pPr>
              <w:pBdr>
                <w:bottom w:val="single" w:sz="4" w:space="1" w:color="auto"/>
              </w:pBdr>
              <w:spacing w:line="240" w:lineRule="auto"/>
              <w:ind w:right="-72"/>
              <w:jc w:val="right"/>
              <w:rPr>
                <w:rFonts w:cs="Arial"/>
                <w:sz w:val="18"/>
                <w:szCs w:val="18"/>
              </w:rPr>
            </w:pPr>
            <w:r w:rsidRPr="00E61524">
              <w:rPr>
                <w:rFonts w:cs="Arial"/>
                <w:sz w:val="18"/>
                <w:szCs w:val="18"/>
              </w:rPr>
              <w:t>1,513</w:t>
            </w:r>
          </w:p>
        </w:tc>
        <w:tc>
          <w:tcPr>
            <w:tcW w:w="1368" w:type="dxa"/>
            <w:vAlign w:val="bottom"/>
          </w:tcPr>
          <w:p w:rsidR="00E61524" w:rsidRPr="00E61524" w:rsidRDefault="00E61524" w:rsidP="00E61524">
            <w:pPr>
              <w:pBdr>
                <w:bottom w:val="single" w:sz="4" w:space="1" w:color="auto"/>
              </w:pBdr>
              <w:spacing w:line="240" w:lineRule="auto"/>
              <w:ind w:right="-72"/>
              <w:jc w:val="right"/>
              <w:rPr>
                <w:rFonts w:cs="Arial"/>
                <w:sz w:val="18"/>
                <w:szCs w:val="18"/>
              </w:rPr>
            </w:pPr>
            <w:r w:rsidRPr="00E61524">
              <w:rPr>
                <w:rFonts w:cs="Arial"/>
                <w:sz w:val="18"/>
                <w:szCs w:val="18"/>
              </w:rPr>
              <w:t>-</w:t>
            </w:r>
          </w:p>
        </w:tc>
        <w:tc>
          <w:tcPr>
            <w:tcW w:w="1368" w:type="dxa"/>
            <w:vAlign w:val="bottom"/>
          </w:tcPr>
          <w:p w:rsidR="00E61524" w:rsidRPr="00E61524" w:rsidRDefault="00E61524" w:rsidP="00E61524">
            <w:pPr>
              <w:pBdr>
                <w:bottom w:val="single" w:sz="4" w:space="1" w:color="auto"/>
              </w:pBdr>
              <w:spacing w:line="240" w:lineRule="auto"/>
              <w:ind w:right="-72"/>
              <w:jc w:val="right"/>
              <w:rPr>
                <w:rFonts w:cs="Arial"/>
                <w:sz w:val="18"/>
                <w:szCs w:val="18"/>
              </w:rPr>
            </w:pPr>
            <w:r w:rsidRPr="00E61524">
              <w:rPr>
                <w:rFonts w:cs="Arial"/>
                <w:sz w:val="18"/>
                <w:szCs w:val="18"/>
              </w:rPr>
              <w:t>1,513</w:t>
            </w:r>
          </w:p>
        </w:tc>
        <w:tc>
          <w:tcPr>
            <w:tcW w:w="1368" w:type="dxa"/>
          </w:tcPr>
          <w:p w:rsidR="00E61524" w:rsidRPr="001C12C6" w:rsidRDefault="00E61524" w:rsidP="00E61524">
            <w:pPr>
              <w:pBdr>
                <w:bottom w:val="single" w:sz="4" w:space="1" w:color="auto"/>
              </w:pBdr>
              <w:spacing w:line="240" w:lineRule="auto"/>
              <w:ind w:right="-72"/>
              <w:jc w:val="right"/>
              <w:rPr>
                <w:rFonts w:cs="Arial"/>
                <w:sz w:val="18"/>
                <w:szCs w:val="18"/>
              </w:rPr>
            </w:pPr>
            <w:r w:rsidRPr="001C12C6">
              <w:rPr>
                <w:rFonts w:cs="Arial"/>
                <w:sz w:val="18"/>
                <w:szCs w:val="18"/>
              </w:rPr>
              <w:t>-</w:t>
            </w:r>
          </w:p>
        </w:tc>
      </w:tr>
      <w:tr w:rsidR="00E61524" w:rsidRPr="0054497F" w:rsidTr="00350129">
        <w:tc>
          <w:tcPr>
            <w:tcW w:w="3996" w:type="dxa"/>
            <w:vAlign w:val="bottom"/>
          </w:tcPr>
          <w:p w:rsidR="00E61524" w:rsidRPr="0054497F" w:rsidRDefault="00E61524" w:rsidP="00E61524">
            <w:pPr>
              <w:spacing w:line="240" w:lineRule="auto"/>
              <w:ind w:left="431"/>
              <w:jc w:val="both"/>
              <w:rPr>
                <w:rFonts w:cs="Arial"/>
                <w:sz w:val="12"/>
                <w:szCs w:val="12"/>
              </w:rPr>
            </w:pPr>
          </w:p>
        </w:tc>
        <w:tc>
          <w:tcPr>
            <w:tcW w:w="1368" w:type="dxa"/>
            <w:vAlign w:val="bottom"/>
          </w:tcPr>
          <w:p w:rsidR="00E61524" w:rsidRPr="0054497F" w:rsidRDefault="00E61524" w:rsidP="00E61524">
            <w:pPr>
              <w:spacing w:line="240" w:lineRule="auto"/>
              <w:ind w:right="-72"/>
              <w:jc w:val="right"/>
              <w:rPr>
                <w:rFonts w:cs="Arial"/>
                <w:sz w:val="12"/>
                <w:szCs w:val="12"/>
              </w:rPr>
            </w:pPr>
          </w:p>
        </w:tc>
        <w:tc>
          <w:tcPr>
            <w:tcW w:w="1368" w:type="dxa"/>
            <w:vAlign w:val="bottom"/>
          </w:tcPr>
          <w:p w:rsidR="00E61524" w:rsidRPr="0054497F" w:rsidRDefault="00E61524" w:rsidP="00E61524">
            <w:pPr>
              <w:spacing w:line="240" w:lineRule="auto"/>
              <w:ind w:right="-72"/>
              <w:jc w:val="right"/>
              <w:rPr>
                <w:rFonts w:cs="Arial"/>
                <w:sz w:val="12"/>
                <w:szCs w:val="12"/>
              </w:rPr>
            </w:pPr>
          </w:p>
        </w:tc>
        <w:tc>
          <w:tcPr>
            <w:tcW w:w="1368" w:type="dxa"/>
          </w:tcPr>
          <w:p w:rsidR="00E61524" w:rsidRPr="0054497F" w:rsidRDefault="00E61524" w:rsidP="00E61524">
            <w:pPr>
              <w:spacing w:line="240" w:lineRule="auto"/>
              <w:ind w:right="-72"/>
              <w:jc w:val="right"/>
              <w:rPr>
                <w:rFonts w:cs="Arial"/>
                <w:sz w:val="12"/>
                <w:szCs w:val="12"/>
              </w:rPr>
            </w:pPr>
          </w:p>
        </w:tc>
        <w:tc>
          <w:tcPr>
            <w:tcW w:w="1368" w:type="dxa"/>
          </w:tcPr>
          <w:p w:rsidR="00E61524" w:rsidRPr="0054497F" w:rsidRDefault="00E61524" w:rsidP="00E61524">
            <w:pPr>
              <w:spacing w:line="240" w:lineRule="auto"/>
              <w:ind w:right="-72"/>
              <w:jc w:val="right"/>
              <w:rPr>
                <w:rFonts w:cs="Arial"/>
                <w:sz w:val="12"/>
                <w:szCs w:val="12"/>
              </w:rPr>
            </w:pPr>
          </w:p>
        </w:tc>
      </w:tr>
      <w:tr w:rsidR="00E61524" w:rsidRPr="005B2673" w:rsidTr="00350129">
        <w:tc>
          <w:tcPr>
            <w:tcW w:w="3996" w:type="dxa"/>
            <w:vAlign w:val="bottom"/>
          </w:tcPr>
          <w:p w:rsidR="00E61524" w:rsidRPr="001C12C6" w:rsidRDefault="00E61524" w:rsidP="00E61524">
            <w:pPr>
              <w:spacing w:line="240" w:lineRule="auto"/>
              <w:ind w:left="431"/>
              <w:jc w:val="both"/>
              <w:rPr>
                <w:rFonts w:cs="Arial"/>
                <w:sz w:val="18"/>
                <w:szCs w:val="18"/>
              </w:rPr>
            </w:pPr>
            <w:r w:rsidRPr="001C12C6">
              <w:rPr>
                <w:rFonts w:cs="Arial"/>
                <w:sz w:val="18"/>
                <w:szCs w:val="18"/>
              </w:rPr>
              <w:t>At 31 December</w:t>
            </w:r>
          </w:p>
        </w:tc>
        <w:tc>
          <w:tcPr>
            <w:tcW w:w="1368" w:type="dxa"/>
            <w:vAlign w:val="bottom"/>
          </w:tcPr>
          <w:p w:rsidR="00E61524" w:rsidRPr="001C12C6" w:rsidRDefault="00E25114" w:rsidP="00E61524">
            <w:pPr>
              <w:pBdr>
                <w:bottom w:val="double" w:sz="4" w:space="1" w:color="auto"/>
              </w:pBdr>
              <w:spacing w:line="240" w:lineRule="auto"/>
              <w:ind w:right="-72"/>
              <w:jc w:val="right"/>
              <w:rPr>
                <w:rFonts w:cs="Arial"/>
                <w:sz w:val="18"/>
                <w:szCs w:val="18"/>
              </w:rPr>
            </w:pPr>
            <w:r w:rsidRPr="00E25114">
              <w:rPr>
                <w:rFonts w:cs="Arial"/>
                <w:sz w:val="18"/>
                <w:szCs w:val="18"/>
              </w:rPr>
              <w:t>5,48</w:t>
            </w:r>
            <w:r w:rsidR="003D5EC1">
              <w:rPr>
                <w:rFonts w:cs="Arial"/>
                <w:sz w:val="18"/>
                <w:szCs w:val="18"/>
              </w:rPr>
              <w:t>6</w:t>
            </w:r>
          </w:p>
        </w:tc>
        <w:tc>
          <w:tcPr>
            <w:tcW w:w="1368" w:type="dxa"/>
            <w:vAlign w:val="bottom"/>
          </w:tcPr>
          <w:p w:rsidR="00E61524" w:rsidRPr="00E61524" w:rsidRDefault="00E61524" w:rsidP="00E61524">
            <w:pPr>
              <w:pBdr>
                <w:bottom w:val="double" w:sz="4" w:space="1" w:color="auto"/>
              </w:pBdr>
              <w:spacing w:line="240" w:lineRule="auto"/>
              <w:ind w:right="-72"/>
              <w:jc w:val="right"/>
              <w:rPr>
                <w:rFonts w:cs="Arial"/>
                <w:sz w:val="18"/>
                <w:szCs w:val="18"/>
              </w:rPr>
            </w:pPr>
            <w:r w:rsidRPr="00E61524">
              <w:rPr>
                <w:rFonts w:cs="Arial"/>
                <w:sz w:val="18"/>
                <w:szCs w:val="18"/>
              </w:rPr>
              <w:t>674</w:t>
            </w:r>
          </w:p>
        </w:tc>
        <w:tc>
          <w:tcPr>
            <w:tcW w:w="1368" w:type="dxa"/>
            <w:vAlign w:val="bottom"/>
          </w:tcPr>
          <w:p w:rsidR="00E61524" w:rsidRPr="00E61524" w:rsidRDefault="00E61524" w:rsidP="00E61524">
            <w:pPr>
              <w:pBdr>
                <w:bottom w:val="double" w:sz="4" w:space="1" w:color="auto"/>
              </w:pBdr>
              <w:spacing w:line="240" w:lineRule="auto"/>
              <w:ind w:right="-72"/>
              <w:jc w:val="right"/>
              <w:rPr>
                <w:rFonts w:cs="Arial"/>
                <w:sz w:val="18"/>
                <w:szCs w:val="18"/>
              </w:rPr>
            </w:pPr>
            <w:r>
              <w:rPr>
                <w:rFonts w:cs="Arial"/>
                <w:sz w:val="18"/>
                <w:szCs w:val="18"/>
              </w:rPr>
              <w:t>3,262</w:t>
            </w:r>
          </w:p>
        </w:tc>
        <w:tc>
          <w:tcPr>
            <w:tcW w:w="1368" w:type="dxa"/>
            <w:vAlign w:val="bottom"/>
          </w:tcPr>
          <w:p w:rsidR="00E61524" w:rsidRPr="001C12C6" w:rsidRDefault="00E61524" w:rsidP="00E61524">
            <w:pPr>
              <w:pBdr>
                <w:bottom w:val="double" w:sz="4" w:space="1" w:color="auto"/>
              </w:pBdr>
              <w:spacing w:line="240" w:lineRule="auto"/>
              <w:ind w:right="-72"/>
              <w:jc w:val="right"/>
              <w:rPr>
                <w:rFonts w:cs="Arial"/>
                <w:sz w:val="18"/>
                <w:szCs w:val="18"/>
                <w:lang w:val="en-US"/>
              </w:rPr>
            </w:pPr>
            <w:r w:rsidRPr="001C12C6">
              <w:rPr>
                <w:rFonts w:cs="Arial"/>
                <w:sz w:val="18"/>
                <w:szCs w:val="18"/>
                <w:lang w:val="en-US"/>
              </w:rPr>
              <w:t>1,854</w:t>
            </w:r>
          </w:p>
        </w:tc>
      </w:tr>
    </w:tbl>
    <w:p w:rsidR="00350129" w:rsidRPr="0054497F" w:rsidRDefault="00350129" w:rsidP="001646D9">
      <w:pPr>
        <w:spacing w:line="240" w:lineRule="auto"/>
        <w:ind w:left="540"/>
        <w:jc w:val="both"/>
        <w:rPr>
          <w:rFonts w:cs="Arial"/>
          <w:sz w:val="16"/>
          <w:szCs w:val="16"/>
        </w:rPr>
      </w:pPr>
    </w:p>
    <w:p w:rsidR="00762164" w:rsidRPr="005B2673" w:rsidRDefault="00E43620" w:rsidP="00762164">
      <w:pPr>
        <w:spacing w:line="240" w:lineRule="auto"/>
        <w:ind w:left="540"/>
        <w:jc w:val="both"/>
        <w:rPr>
          <w:rFonts w:cs="Arial"/>
          <w:sz w:val="18"/>
          <w:szCs w:val="18"/>
        </w:rPr>
      </w:pPr>
      <w:r>
        <w:rPr>
          <w:rFonts w:cs="Arial"/>
          <w:sz w:val="18"/>
          <w:szCs w:val="18"/>
        </w:rPr>
        <w:t xml:space="preserve">In </w:t>
      </w:r>
      <w:r w:rsidR="00762164" w:rsidRPr="005B2673">
        <w:rPr>
          <w:rFonts w:cs="Arial"/>
          <w:sz w:val="18"/>
          <w:szCs w:val="18"/>
        </w:rPr>
        <w:t>2019, an amendment bill to the Labour Protection Law become</w:t>
      </w:r>
      <w:r>
        <w:rPr>
          <w:rFonts w:cs="Arial"/>
          <w:sz w:val="18"/>
          <w:szCs w:val="18"/>
        </w:rPr>
        <w:t>s</w:t>
      </w:r>
      <w:r w:rsidR="00762164" w:rsidRPr="005B2673">
        <w:rPr>
          <w:rFonts w:cs="Arial"/>
          <w:sz w:val="18"/>
          <w:szCs w:val="18"/>
        </w:rPr>
        <w:t xml:space="preserve"> effective. The main amendment is that the compensation for employees who have retired and have more than or equal to 20 years of service has changed from 300 day’s pay to 400 day’s pay. The effects of the amendment were recognised as past service cost during the year.</w:t>
      </w:r>
    </w:p>
    <w:p w:rsidR="00762164" w:rsidRPr="0054497F" w:rsidRDefault="00762164" w:rsidP="00762164">
      <w:pPr>
        <w:spacing w:line="240" w:lineRule="auto"/>
        <w:ind w:left="540"/>
        <w:jc w:val="both"/>
        <w:rPr>
          <w:rFonts w:cs="Arial"/>
          <w:sz w:val="16"/>
          <w:szCs w:val="16"/>
        </w:rPr>
      </w:pPr>
    </w:p>
    <w:p w:rsidR="00AC5661" w:rsidRPr="005B2673" w:rsidRDefault="001C12C6" w:rsidP="00AC5661">
      <w:pPr>
        <w:spacing w:line="240" w:lineRule="auto"/>
        <w:ind w:left="540"/>
        <w:jc w:val="both"/>
        <w:rPr>
          <w:rFonts w:cs="Arial"/>
          <w:sz w:val="18"/>
          <w:szCs w:val="18"/>
        </w:rPr>
      </w:pPr>
      <w:r w:rsidRPr="005B2673">
        <w:rPr>
          <w:rFonts w:cs="Arial"/>
          <w:sz w:val="18"/>
          <w:szCs w:val="18"/>
        </w:rPr>
        <w:t>The significant actuarial assumptions used were as follows:</w:t>
      </w:r>
    </w:p>
    <w:p w:rsidR="001C12C6" w:rsidRPr="0054497F" w:rsidRDefault="001C12C6" w:rsidP="001C12C6">
      <w:pPr>
        <w:spacing w:line="240" w:lineRule="auto"/>
        <w:ind w:left="540"/>
        <w:jc w:val="both"/>
        <w:rPr>
          <w:rFonts w:cs="Arial"/>
          <w:sz w:val="16"/>
          <w:szCs w:val="16"/>
        </w:rPr>
      </w:pPr>
    </w:p>
    <w:tbl>
      <w:tblPr>
        <w:tblW w:w="9468" w:type="dxa"/>
        <w:tblLayout w:type="fixed"/>
        <w:tblLook w:val="0000" w:firstRow="0" w:lastRow="0" w:firstColumn="0" w:lastColumn="0" w:noHBand="0" w:noVBand="0"/>
      </w:tblPr>
      <w:tblGrid>
        <w:gridCol w:w="3996"/>
        <w:gridCol w:w="1368"/>
        <w:gridCol w:w="1368"/>
        <w:gridCol w:w="1368"/>
        <w:gridCol w:w="1368"/>
      </w:tblGrid>
      <w:tr w:rsidR="00350129" w:rsidRPr="005B2673" w:rsidTr="00350129">
        <w:tc>
          <w:tcPr>
            <w:tcW w:w="3996" w:type="dxa"/>
          </w:tcPr>
          <w:p w:rsidR="00350129" w:rsidRPr="005B2673" w:rsidRDefault="00350129" w:rsidP="00350129">
            <w:pPr>
              <w:spacing w:line="240" w:lineRule="auto"/>
              <w:ind w:left="431"/>
              <w:rPr>
                <w:rFonts w:cs="Arial"/>
                <w:sz w:val="18"/>
                <w:szCs w:val="18"/>
              </w:rPr>
            </w:pPr>
          </w:p>
        </w:tc>
        <w:tc>
          <w:tcPr>
            <w:tcW w:w="2736" w:type="dxa"/>
            <w:gridSpan w:val="2"/>
            <w:vAlign w:val="bottom"/>
          </w:tcPr>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736" w:type="dxa"/>
            <w:gridSpan w:val="2"/>
            <w:vAlign w:val="bottom"/>
          </w:tcPr>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350129" w:rsidRPr="005B2673" w:rsidTr="00350129">
        <w:tc>
          <w:tcPr>
            <w:tcW w:w="3996" w:type="dxa"/>
          </w:tcPr>
          <w:p w:rsidR="00350129" w:rsidRPr="005B2673" w:rsidRDefault="00350129" w:rsidP="00350129">
            <w:pPr>
              <w:spacing w:line="240" w:lineRule="auto"/>
              <w:ind w:left="431"/>
              <w:rPr>
                <w:rFonts w:cs="Arial"/>
                <w:b/>
                <w:bCs/>
                <w:spacing w:val="-2"/>
                <w:sz w:val="18"/>
                <w:szCs w:val="18"/>
              </w:rPr>
            </w:pPr>
          </w:p>
        </w:tc>
        <w:tc>
          <w:tcPr>
            <w:tcW w:w="1368" w:type="dxa"/>
            <w:shd w:val="clear" w:color="auto" w:fill="auto"/>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350129" w:rsidRPr="005B2673" w:rsidTr="00350129">
        <w:tc>
          <w:tcPr>
            <w:tcW w:w="3996" w:type="dxa"/>
          </w:tcPr>
          <w:p w:rsidR="00350129" w:rsidRPr="005B2673" w:rsidRDefault="00350129" w:rsidP="00350129">
            <w:pPr>
              <w:spacing w:line="240" w:lineRule="auto"/>
              <w:ind w:left="431"/>
              <w:rPr>
                <w:rFonts w:cs="Arial"/>
                <w:sz w:val="18"/>
                <w:szCs w:val="18"/>
              </w:rPr>
            </w:pPr>
          </w:p>
        </w:tc>
        <w:tc>
          <w:tcPr>
            <w:tcW w:w="1368" w:type="dxa"/>
            <w:shd w:val="clear" w:color="auto" w:fill="auto"/>
          </w:tcPr>
          <w:p w:rsidR="00350129" w:rsidRPr="005B2673" w:rsidRDefault="00350129" w:rsidP="00350129">
            <w:pPr>
              <w:pBdr>
                <w:bottom w:val="single" w:sz="4" w:space="1" w:color="auto"/>
              </w:pBdr>
              <w:spacing w:line="240" w:lineRule="auto"/>
              <w:ind w:right="-72"/>
              <w:jc w:val="right"/>
              <w:rPr>
                <w:rFonts w:cs="Arial"/>
                <w:b/>
                <w:bCs/>
                <w:sz w:val="18"/>
                <w:szCs w:val="18"/>
              </w:rPr>
            </w:pPr>
            <w:r>
              <w:rPr>
                <w:rFonts w:cs="Arial"/>
                <w:b/>
                <w:bCs/>
                <w:sz w:val="18"/>
                <w:szCs w:val="18"/>
              </w:rPr>
              <w:t>%</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Pr>
                <w:rFonts w:cs="Arial"/>
                <w:b/>
                <w:bCs/>
                <w:sz w:val="18"/>
                <w:szCs w:val="18"/>
              </w:rPr>
              <w:t>%</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Pr>
                <w:rFonts w:cs="Arial"/>
                <w:b/>
                <w:bCs/>
                <w:sz w:val="18"/>
                <w:szCs w:val="18"/>
              </w:rPr>
              <w:t>%</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Pr>
                <w:rFonts w:cs="Arial"/>
                <w:b/>
                <w:bCs/>
                <w:sz w:val="18"/>
                <w:szCs w:val="18"/>
              </w:rPr>
              <w:t>%</w:t>
            </w:r>
          </w:p>
        </w:tc>
      </w:tr>
      <w:tr w:rsidR="00350129" w:rsidRPr="005B2673" w:rsidTr="00350129">
        <w:tc>
          <w:tcPr>
            <w:tcW w:w="3996" w:type="dxa"/>
          </w:tcPr>
          <w:p w:rsidR="00350129" w:rsidRPr="005B2673" w:rsidRDefault="00350129" w:rsidP="00350129">
            <w:pPr>
              <w:spacing w:line="240" w:lineRule="auto"/>
              <w:ind w:left="431"/>
              <w:rPr>
                <w:rFonts w:cs="Arial"/>
                <w:sz w:val="12"/>
                <w:szCs w:val="12"/>
                <w:u w:val="single"/>
              </w:rPr>
            </w:pPr>
          </w:p>
        </w:tc>
        <w:tc>
          <w:tcPr>
            <w:tcW w:w="1368" w:type="dxa"/>
            <w:shd w:val="clear" w:color="auto" w:fill="auto"/>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r>
      <w:tr w:rsidR="00BB30DC" w:rsidRPr="005B2673" w:rsidTr="00B77DB1">
        <w:tc>
          <w:tcPr>
            <w:tcW w:w="3996" w:type="dxa"/>
          </w:tcPr>
          <w:p w:rsidR="00BB30DC" w:rsidRPr="005B2673" w:rsidRDefault="00BB30DC" w:rsidP="00BB30DC">
            <w:pPr>
              <w:spacing w:line="240" w:lineRule="auto"/>
              <w:ind w:left="432"/>
              <w:rPr>
                <w:rFonts w:cs="Arial"/>
                <w:sz w:val="18"/>
                <w:szCs w:val="18"/>
              </w:rPr>
            </w:pPr>
            <w:r w:rsidRPr="005B2673">
              <w:rPr>
                <w:rFonts w:cs="Arial"/>
                <w:sz w:val="18"/>
                <w:szCs w:val="18"/>
              </w:rPr>
              <w:t>Discount rate</w:t>
            </w:r>
          </w:p>
        </w:tc>
        <w:tc>
          <w:tcPr>
            <w:tcW w:w="1368" w:type="dxa"/>
            <w:vAlign w:val="bottom"/>
          </w:tcPr>
          <w:p w:rsidR="00BB30DC" w:rsidRPr="00BB30DC" w:rsidRDefault="00BB30DC" w:rsidP="00BB30DC">
            <w:pPr>
              <w:spacing w:line="240" w:lineRule="auto"/>
              <w:ind w:right="-74"/>
              <w:jc w:val="right"/>
              <w:rPr>
                <w:rFonts w:cs="Arial"/>
                <w:sz w:val="18"/>
                <w:szCs w:val="18"/>
              </w:rPr>
            </w:pPr>
            <w:r w:rsidRPr="00BB30DC">
              <w:rPr>
                <w:rFonts w:cs="Arial"/>
                <w:sz w:val="18"/>
                <w:szCs w:val="18"/>
              </w:rPr>
              <w:t>1.</w:t>
            </w:r>
            <w:r w:rsidR="00E25114">
              <w:rPr>
                <w:rFonts w:cs="Arial"/>
                <w:sz w:val="18"/>
                <w:szCs w:val="18"/>
              </w:rPr>
              <w:t>40</w:t>
            </w:r>
            <w:r w:rsidRPr="00BB30DC">
              <w:rPr>
                <w:rFonts w:cs="Arial"/>
                <w:sz w:val="18"/>
                <w:szCs w:val="18"/>
              </w:rPr>
              <w:t xml:space="preserve"> </w:t>
            </w:r>
            <w:r w:rsidRPr="0054497F">
              <w:rPr>
                <w:rFonts w:cs="Arial"/>
                <w:sz w:val="18"/>
                <w:szCs w:val="18"/>
              </w:rPr>
              <w:t>and</w:t>
            </w:r>
            <w:r w:rsidRPr="00BB30DC">
              <w:rPr>
                <w:rFonts w:cs="Arial" w:hint="cs"/>
                <w:sz w:val="18"/>
                <w:szCs w:val="18"/>
                <w:cs/>
              </w:rPr>
              <w:t xml:space="preserve"> </w:t>
            </w:r>
            <w:r w:rsidRPr="00BB30DC">
              <w:rPr>
                <w:rFonts w:cs="Arial"/>
                <w:sz w:val="18"/>
                <w:szCs w:val="18"/>
              </w:rPr>
              <w:t>1.66</w:t>
            </w:r>
          </w:p>
        </w:tc>
        <w:tc>
          <w:tcPr>
            <w:tcW w:w="1368" w:type="dxa"/>
            <w:vAlign w:val="bottom"/>
          </w:tcPr>
          <w:p w:rsidR="00BB30DC" w:rsidRPr="00BB30DC" w:rsidRDefault="00BB30DC" w:rsidP="00BB30DC">
            <w:pPr>
              <w:spacing w:line="240" w:lineRule="auto"/>
              <w:ind w:right="-74"/>
              <w:jc w:val="right"/>
              <w:rPr>
                <w:rFonts w:cs="Arial"/>
                <w:sz w:val="18"/>
                <w:szCs w:val="18"/>
              </w:rPr>
            </w:pPr>
            <w:r w:rsidRPr="00BB30DC">
              <w:rPr>
                <w:rFonts w:cs="Arial"/>
                <w:sz w:val="18"/>
                <w:szCs w:val="18"/>
              </w:rPr>
              <w:t>2.84</w:t>
            </w:r>
          </w:p>
        </w:tc>
        <w:tc>
          <w:tcPr>
            <w:tcW w:w="1368" w:type="dxa"/>
            <w:vAlign w:val="bottom"/>
          </w:tcPr>
          <w:p w:rsidR="00BB30DC" w:rsidRPr="00BB30DC" w:rsidRDefault="00BB30DC" w:rsidP="00BB30DC">
            <w:pPr>
              <w:spacing w:line="240" w:lineRule="auto"/>
              <w:ind w:right="-74"/>
              <w:jc w:val="right"/>
              <w:rPr>
                <w:rFonts w:cs="Arial"/>
                <w:sz w:val="18"/>
                <w:szCs w:val="18"/>
              </w:rPr>
            </w:pPr>
            <w:r w:rsidRPr="00BB30DC">
              <w:rPr>
                <w:rFonts w:cs="Arial"/>
                <w:sz w:val="18"/>
                <w:szCs w:val="18"/>
              </w:rPr>
              <w:t>1.66</w:t>
            </w:r>
          </w:p>
        </w:tc>
        <w:tc>
          <w:tcPr>
            <w:tcW w:w="1368" w:type="dxa"/>
            <w:vAlign w:val="bottom"/>
          </w:tcPr>
          <w:p w:rsidR="00BB30DC" w:rsidRPr="005B2673" w:rsidRDefault="00BB30DC" w:rsidP="00BB30DC">
            <w:pPr>
              <w:spacing w:line="240" w:lineRule="auto"/>
              <w:ind w:right="-74"/>
              <w:jc w:val="right"/>
              <w:rPr>
                <w:rFonts w:cs="Arial"/>
                <w:sz w:val="18"/>
                <w:szCs w:val="18"/>
              </w:rPr>
            </w:pPr>
            <w:r w:rsidRPr="005B2673">
              <w:rPr>
                <w:rFonts w:cs="Arial"/>
                <w:sz w:val="18"/>
                <w:szCs w:val="18"/>
              </w:rPr>
              <w:t>3.00</w:t>
            </w:r>
          </w:p>
        </w:tc>
      </w:tr>
      <w:tr w:rsidR="00BB30DC" w:rsidRPr="005B2673" w:rsidTr="00B77DB1">
        <w:tc>
          <w:tcPr>
            <w:tcW w:w="3996" w:type="dxa"/>
          </w:tcPr>
          <w:p w:rsidR="00BB30DC" w:rsidRPr="005B2673" w:rsidRDefault="00BB30DC" w:rsidP="00BB30DC">
            <w:pPr>
              <w:spacing w:line="240" w:lineRule="auto"/>
              <w:ind w:left="432"/>
              <w:rPr>
                <w:rFonts w:cs="Arial"/>
                <w:sz w:val="18"/>
                <w:szCs w:val="18"/>
              </w:rPr>
            </w:pPr>
            <w:r w:rsidRPr="005B2673">
              <w:rPr>
                <w:rFonts w:cs="Arial"/>
                <w:sz w:val="18"/>
                <w:szCs w:val="18"/>
              </w:rPr>
              <w:t>Salary growth rate</w:t>
            </w:r>
          </w:p>
        </w:tc>
        <w:tc>
          <w:tcPr>
            <w:tcW w:w="1368" w:type="dxa"/>
            <w:vAlign w:val="bottom"/>
          </w:tcPr>
          <w:p w:rsidR="00BB30DC" w:rsidRPr="00BB30DC" w:rsidRDefault="00BB30DC" w:rsidP="00BB30DC">
            <w:pPr>
              <w:spacing w:line="240" w:lineRule="auto"/>
              <w:ind w:right="-74"/>
              <w:jc w:val="right"/>
              <w:rPr>
                <w:rFonts w:cs="Arial"/>
                <w:sz w:val="18"/>
                <w:szCs w:val="18"/>
              </w:rPr>
            </w:pPr>
            <w:r w:rsidRPr="00BB30DC">
              <w:rPr>
                <w:rFonts w:cs="Arial"/>
                <w:sz w:val="18"/>
                <w:szCs w:val="18"/>
              </w:rPr>
              <w:t>5.00</w:t>
            </w:r>
          </w:p>
        </w:tc>
        <w:tc>
          <w:tcPr>
            <w:tcW w:w="1368" w:type="dxa"/>
            <w:vAlign w:val="bottom"/>
          </w:tcPr>
          <w:p w:rsidR="00BB30DC" w:rsidRPr="00BB30DC" w:rsidRDefault="00BB30DC" w:rsidP="00BB30DC">
            <w:pPr>
              <w:spacing w:line="240" w:lineRule="auto"/>
              <w:ind w:right="-74"/>
              <w:jc w:val="right"/>
              <w:rPr>
                <w:rFonts w:cs="Arial"/>
                <w:sz w:val="18"/>
                <w:szCs w:val="18"/>
              </w:rPr>
            </w:pPr>
            <w:r w:rsidRPr="00BB30DC">
              <w:rPr>
                <w:rFonts w:cs="Arial"/>
                <w:sz w:val="18"/>
                <w:szCs w:val="18"/>
              </w:rPr>
              <w:t>5.00</w:t>
            </w:r>
          </w:p>
        </w:tc>
        <w:tc>
          <w:tcPr>
            <w:tcW w:w="1368" w:type="dxa"/>
            <w:vAlign w:val="bottom"/>
          </w:tcPr>
          <w:p w:rsidR="00BB30DC" w:rsidRPr="00BB30DC" w:rsidRDefault="00BB30DC" w:rsidP="00BB30DC">
            <w:pPr>
              <w:spacing w:line="240" w:lineRule="auto"/>
              <w:ind w:right="-74"/>
              <w:jc w:val="right"/>
              <w:rPr>
                <w:rFonts w:cs="Arial"/>
                <w:sz w:val="18"/>
                <w:szCs w:val="18"/>
              </w:rPr>
            </w:pPr>
            <w:r w:rsidRPr="00BB30DC">
              <w:rPr>
                <w:rFonts w:cs="Arial"/>
                <w:sz w:val="18"/>
                <w:szCs w:val="18"/>
              </w:rPr>
              <w:t>5.00</w:t>
            </w:r>
          </w:p>
        </w:tc>
        <w:tc>
          <w:tcPr>
            <w:tcW w:w="1368" w:type="dxa"/>
            <w:vAlign w:val="bottom"/>
          </w:tcPr>
          <w:p w:rsidR="00BB30DC" w:rsidRPr="005B2673" w:rsidRDefault="00BB30DC" w:rsidP="00BB30DC">
            <w:pPr>
              <w:spacing w:line="240" w:lineRule="auto"/>
              <w:ind w:right="-74"/>
              <w:jc w:val="right"/>
              <w:rPr>
                <w:rFonts w:cs="Arial"/>
                <w:sz w:val="18"/>
                <w:szCs w:val="18"/>
              </w:rPr>
            </w:pPr>
            <w:r w:rsidRPr="005B2673">
              <w:rPr>
                <w:rFonts w:cs="Arial"/>
                <w:sz w:val="18"/>
                <w:szCs w:val="18"/>
              </w:rPr>
              <w:t xml:space="preserve">3.00 </w:t>
            </w:r>
            <w:r>
              <w:rPr>
                <w:rFonts w:cs="Arial"/>
                <w:sz w:val="18"/>
                <w:szCs w:val="18"/>
              </w:rPr>
              <w:t>-</w:t>
            </w:r>
            <w:r w:rsidRPr="005B2673">
              <w:rPr>
                <w:rFonts w:cs="Arial"/>
                <w:sz w:val="18"/>
                <w:szCs w:val="18"/>
              </w:rPr>
              <w:t xml:space="preserve"> 8.00</w:t>
            </w:r>
          </w:p>
        </w:tc>
      </w:tr>
    </w:tbl>
    <w:p w:rsidR="00350129" w:rsidRPr="005B2673" w:rsidRDefault="00350129" w:rsidP="00762164">
      <w:pPr>
        <w:spacing w:line="240" w:lineRule="auto"/>
        <w:ind w:left="540"/>
        <w:jc w:val="both"/>
        <w:rPr>
          <w:rFonts w:cs="Arial"/>
          <w:sz w:val="18"/>
          <w:szCs w:val="18"/>
        </w:rPr>
      </w:pPr>
    </w:p>
    <w:p w:rsidR="00762164" w:rsidRPr="005B2673" w:rsidRDefault="00762164" w:rsidP="00762164">
      <w:pPr>
        <w:spacing w:line="240" w:lineRule="auto"/>
        <w:ind w:left="540"/>
        <w:jc w:val="both"/>
        <w:rPr>
          <w:rFonts w:cs="Arial"/>
          <w:sz w:val="18"/>
          <w:szCs w:val="18"/>
        </w:rPr>
      </w:pPr>
      <w:r w:rsidRPr="005B2673">
        <w:rPr>
          <w:rFonts w:cs="Arial"/>
          <w:sz w:val="18"/>
          <w:szCs w:val="18"/>
        </w:rPr>
        <w:t>Sensitivity analysis for each significant assumption used is as follows:</w:t>
      </w:r>
    </w:p>
    <w:p w:rsidR="00762164" w:rsidRPr="005B2673" w:rsidRDefault="00762164" w:rsidP="00762164">
      <w:pPr>
        <w:spacing w:line="240" w:lineRule="auto"/>
        <w:ind w:left="540"/>
        <w:jc w:val="both"/>
        <w:rPr>
          <w:rFonts w:cs="Arial"/>
          <w:sz w:val="18"/>
          <w:szCs w:val="18"/>
        </w:rPr>
      </w:pPr>
    </w:p>
    <w:tbl>
      <w:tblPr>
        <w:tblW w:w="9468" w:type="dxa"/>
        <w:tblLayout w:type="fixed"/>
        <w:tblLook w:val="01E0" w:firstRow="1" w:lastRow="1" w:firstColumn="1" w:lastColumn="1" w:noHBand="0" w:noVBand="0"/>
      </w:tblPr>
      <w:tblGrid>
        <w:gridCol w:w="2790"/>
        <w:gridCol w:w="1008"/>
        <w:gridCol w:w="1062"/>
        <w:gridCol w:w="1152"/>
        <w:gridCol w:w="1152"/>
        <w:gridCol w:w="1152"/>
        <w:gridCol w:w="1152"/>
      </w:tblGrid>
      <w:tr w:rsidR="00762164" w:rsidRPr="00B271AC" w:rsidTr="00AA234A">
        <w:tc>
          <w:tcPr>
            <w:tcW w:w="2790" w:type="dxa"/>
            <w:vAlign w:val="bottom"/>
          </w:tcPr>
          <w:p w:rsidR="00762164" w:rsidRPr="00B271AC" w:rsidRDefault="00762164" w:rsidP="00AA234A">
            <w:pPr>
              <w:spacing w:line="240" w:lineRule="auto"/>
              <w:ind w:left="432"/>
              <w:jc w:val="center"/>
              <w:rPr>
                <w:rFonts w:cs="Arial"/>
                <w:b/>
                <w:bCs/>
                <w:sz w:val="16"/>
                <w:szCs w:val="16"/>
              </w:rPr>
            </w:pPr>
          </w:p>
        </w:tc>
        <w:tc>
          <w:tcPr>
            <w:tcW w:w="6678" w:type="dxa"/>
            <w:gridSpan w:val="6"/>
            <w:vAlign w:val="bottom"/>
          </w:tcPr>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Consolidated financial statements</w:t>
            </w:r>
          </w:p>
        </w:tc>
      </w:tr>
      <w:tr w:rsidR="00762164" w:rsidRPr="00B271AC" w:rsidTr="00AA234A">
        <w:tc>
          <w:tcPr>
            <w:tcW w:w="2790" w:type="dxa"/>
            <w:vAlign w:val="bottom"/>
          </w:tcPr>
          <w:p w:rsidR="00762164" w:rsidRPr="00B271AC" w:rsidRDefault="00762164" w:rsidP="00AA234A">
            <w:pPr>
              <w:spacing w:line="240" w:lineRule="auto"/>
              <w:ind w:left="432"/>
              <w:jc w:val="center"/>
              <w:rPr>
                <w:rFonts w:cs="Arial"/>
                <w:b/>
                <w:bCs/>
                <w:sz w:val="16"/>
                <w:szCs w:val="16"/>
              </w:rPr>
            </w:pPr>
          </w:p>
        </w:tc>
        <w:tc>
          <w:tcPr>
            <w:tcW w:w="6678" w:type="dxa"/>
            <w:gridSpan w:val="6"/>
            <w:vAlign w:val="bottom"/>
          </w:tcPr>
          <w:p w:rsidR="00762164" w:rsidRPr="00B271AC" w:rsidRDefault="00762164" w:rsidP="008C0998">
            <w:pPr>
              <w:pBdr>
                <w:bottom w:val="single" w:sz="4" w:space="1" w:color="auto"/>
              </w:pBdr>
              <w:spacing w:line="240" w:lineRule="auto"/>
              <w:ind w:left="2058" w:right="-72"/>
              <w:jc w:val="center"/>
              <w:rPr>
                <w:rFonts w:cs="Arial"/>
                <w:b/>
                <w:bCs/>
                <w:sz w:val="16"/>
                <w:szCs w:val="16"/>
              </w:rPr>
            </w:pPr>
            <w:r w:rsidRPr="00B271AC">
              <w:rPr>
                <w:rFonts w:cs="Arial"/>
                <w:b/>
                <w:bCs/>
                <w:sz w:val="16"/>
                <w:szCs w:val="16"/>
              </w:rPr>
              <w:t>Impact on defined benefit obligation</w:t>
            </w:r>
          </w:p>
        </w:tc>
      </w:tr>
      <w:tr w:rsidR="00762164" w:rsidRPr="00B271AC" w:rsidTr="00AA234A">
        <w:tc>
          <w:tcPr>
            <w:tcW w:w="2790" w:type="dxa"/>
            <w:vAlign w:val="bottom"/>
          </w:tcPr>
          <w:p w:rsidR="00762164" w:rsidRPr="00B271AC" w:rsidRDefault="00762164" w:rsidP="00AA234A">
            <w:pPr>
              <w:spacing w:line="240" w:lineRule="auto"/>
              <w:ind w:left="432"/>
              <w:jc w:val="center"/>
              <w:rPr>
                <w:rFonts w:cs="Arial"/>
                <w:sz w:val="16"/>
                <w:szCs w:val="16"/>
              </w:rPr>
            </w:pPr>
          </w:p>
        </w:tc>
        <w:tc>
          <w:tcPr>
            <w:tcW w:w="2070" w:type="dxa"/>
            <w:gridSpan w:val="2"/>
            <w:vAlign w:val="bottom"/>
          </w:tcPr>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 xml:space="preserve">Change in assumption </w:t>
            </w:r>
          </w:p>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w:t>
            </w:r>
          </w:p>
        </w:tc>
        <w:tc>
          <w:tcPr>
            <w:tcW w:w="2304" w:type="dxa"/>
            <w:gridSpan w:val="2"/>
            <w:vAlign w:val="bottom"/>
          </w:tcPr>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 xml:space="preserve">Increase in assumption </w:t>
            </w:r>
          </w:p>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w:t>
            </w:r>
          </w:p>
        </w:tc>
        <w:tc>
          <w:tcPr>
            <w:tcW w:w="2304" w:type="dxa"/>
            <w:gridSpan w:val="2"/>
            <w:vAlign w:val="bottom"/>
          </w:tcPr>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 xml:space="preserve">Decrease in assumption </w:t>
            </w:r>
          </w:p>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w:t>
            </w:r>
          </w:p>
        </w:tc>
      </w:tr>
      <w:tr w:rsidR="00762164" w:rsidRPr="00B271AC" w:rsidTr="00AA234A">
        <w:tc>
          <w:tcPr>
            <w:tcW w:w="2790" w:type="dxa"/>
            <w:vAlign w:val="bottom"/>
          </w:tcPr>
          <w:p w:rsidR="00762164" w:rsidRPr="00B271AC" w:rsidRDefault="00762164" w:rsidP="00AA234A">
            <w:pPr>
              <w:spacing w:line="240" w:lineRule="auto"/>
              <w:ind w:left="432"/>
              <w:jc w:val="both"/>
              <w:rPr>
                <w:rFonts w:cs="Arial"/>
                <w:sz w:val="16"/>
                <w:szCs w:val="16"/>
              </w:rPr>
            </w:pPr>
          </w:p>
        </w:tc>
        <w:tc>
          <w:tcPr>
            <w:tcW w:w="1008" w:type="dxa"/>
            <w:vAlign w:val="bottom"/>
          </w:tcPr>
          <w:p w:rsidR="00762164" w:rsidRPr="00B271AC" w:rsidRDefault="00762164" w:rsidP="00AA234A">
            <w:pPr>
              <w:pBdr>
                <w:bottom w:val="single" w:sz="4" w:space="1" w:color="auto"/>
              </w:pBdr>
              <w:spacing w:line="240" w:lineRule="auto"/>
              <w:ind w:right="-72"/>
              <w:jc w:val="right"/>
              <w:rPr>
                <w:rFonts w:cs="Arial"/>
                <w:b/>
                <w:bCs/>
                <w:sz w:val="16"/>
                <w:szCs w:val="16"/>
              </w:rPr>
            </w:pPr>
            <w:r w:rsidRPr="00B271AC">
              <w:rPr>
                <w:rFonts w:cs="Arial"/>
                <w:b/>
                <w:bCs/>
                <w:sz w:val="16"/>
                <w:szCs w:val="16"/>
              </w:rPr>
              <w:t>2019</w:t>
            </w:r>
          </w:p>
        </w:tc>
        <w:tc>
          <w:tcPr>
            <w:tcW w:w="1062" w:type="dxa"/>
            <w:vAlign w:val="bottom"/>
          </w:tcPr>
          <w:p w:rsidR="00762164" w:rsidRPr="00B271AC" w:rsidRDefault="00762164" w:rsidP="00AA234A">
            <w:pPr>
              <w:pBdr>
                <w:bottom w:val="single" w:sz="4" w:space="1" w:color="auto"/>
              </w:pBdr>
              <w:spacing w:line="240" w:lineRule="auto"/>
              <w:ind w:right="-72"/>
              <w:jc w:val="right"/>
              <w:rPr>
                <w:rFonts w:cs="Arial"/>
                <w:b/>
                <w:bCs/>
                <w:sz w:val="16"/>
                <w:szCs w:val="16"/>
              </w:rPr>
            </w:pPr>
            <w:r w:rsidRPr="00B271AC">
              <w:rPr>
                <w:rFonts w:cs="Arial"/>
                <w:b/>
                <w:bCs/>
                <w:sz w:val="16"/>
                <w:szCs w:val="16"/>
              </w:rPr>
              <w:t>2018</w:t>
            </w:r>
          </w:p>
        </w:tc>
        <w:tc>
          <w:tcPr>
            <w:tcW w:w="1152" w:type="dxa"/>
            <w:vAlign w:val="bottom"/>
          </w:tcPr>
          <w:p w:rsidR="00762164" w:rsidRPr="00B271AC" w:rsidRDefault="00762164" w:rsidP="00AA234A">
            <w:pPr>
              <w:pBdr>
                <w:bottom w:val="single" w:sz="4" w:space="1" w:color="auto"/>
              </w:pBdr>
              <w:spacing w:line="240" w:lineRule="auto"/>
              <w:ind w:right="-72"/>
              <w:jc w:val="right"/>
              <w:rPr>
                <w:rFonts w:cs="Arial"/>
                <w:b/>
                <w:bCs/>
                <w:sz w:val="16"/>
                <w:szCs w:val="16"/>
              </w:rPr>
            </w:pPr>
            <w:r w:rsidRPr="00B271AC">
              <w:rPr>
                <w:rFonts w:cs="Arial"/>
                <w:b/>
                <w:bCs/>
                <w:sz w:val="16"/>
                <w:szCs w:val="16"/>
              </w:rPr>
              <w:t>2019</w:t>
            </w:r>
          </w:p>
        </w:tc>
        <w:tc>
          <w:tcPr>
            <w:tcW w:w="1152" w:type="dxa"/>
            <w:vAlign w:val="bottom"/>
          </w:tcPr>
          <w:p w:rsidR="00762164" w:rsidRPr="00B271AC" w:rsidRDefault="00762164" w:rsidP="00AA234A">
            <w:pPr>
              <w:pBdr>
                <w:bottom w:val="single" w:sz="4" w:space="1" w:color="auto"/>
              </w:pBdr>
              <w:spacing w:line="240" w:lineRule="auto"/>
              <w:ind w:right="-72"/>
              <w:jc w:val="right"/>
              <w:rPr>
                <w:rFonts w:cs="Arial"/>
                <w:b/>
                <w:bCs/>
                <w:sz w:val="16"/>
                <w:szCs w:val="16"/>
              </w:rPr>
            </w:pPr>
            <w:r w:rsidRPr="00B271AC">
              <w:rPr>
                <w:rFonts w:cs="Arial"/>
                <w:b/>
                <w:bCs/>
                <w:sz w:val="16"/>
                <w:szCs w:val="16"/>
              </w:rPr>
              <w:t>2018</w:t>
            </w:r>
          </w:p>
        </w:tc>
        <w:tc>
          <w:tcPr>
            <w:tcW w:w="1152" w:type="dxa"/>
            <w:vAlign w:val="bottom"/>
          </w:tcPr>
          <w:p w:rsidR="00762164" w:rsidRPr="00B271AC" w:rsidRDefault="00762164" w:rsidP="00AA234A">
            <w:pPr>
              <w:pBdr>
                <w:bottom w:val="single" w:sz="4" w:space="1" w:color="auto"/>
              </w:pBdr>
              <w:spacing w:line="240" w:lineRule="auto"/>
              <w:ind w:right="-72"/>
              <w:jc w:val="right"/>
              <w:rPr>
                <w:rFonts w:cs="Arial"/>
                <w:b/>
                <w:bCs/>
                <w:sz w:val="16"/>
                <w:szCs w:val="16"/>
              </w:rPr>
            </w:pPr>
            <w:r w:rsidRPr="00B271AC">
              <w:rPr>
                <w:rFonts w:cs="Arial"/>
                <w:b/>
                <w:bCs/>
                <w:sz w:val="16"/>
                <w:szCs w:val="16"/>
              </w:rPr>
              <w:t>2019</w:t>
            </w:r>
          </w:p>
        </w:tc>
        <w:tc>
          <w:tcPr>
            <w:tcW w:w="1152" w:type="dxa"/>
            <w:vAlign w:val="bottom"/>
          </w:tcPr>
          <w:p w:rsidR="00762164" w:rsidRPr="00B271AC" w:rsidRDefault="00762164" w:rsidP="00AA234A">
            <w:pPr>
              <w:pBdr>
                <w:bottom w:val="single" w:sz="4" w:space="1" w:color="auto"/>
              </w:pBdr>
              <w:spacing w:line="240" w:lineRule="auto"/>
              <w:ind w:right="-72"/>
              <w:jc w:val="right"/>
              <w:rPr>
                <w:rFonts w:cs="Arial"/>
                <w:b/>
                <w:bCs/>
                <w:sz w:val="16"/>
                <w:szCs w:val="16"/>
              </w:rPr>
            </w:pPr>
            <w:r w:rsidRPr="00B271AC">
              <w:rPr>
                <w:rFonts w:cs="Arial"/>
                <w:b/>
                <w:bCs/>
                <w:sz w:val="16"/>
                <w:szCs w:val="16"/>
              </w:rPr>
              <w:t>2018</w:t>
            </w:r>
          </w:p>
        </w:tc>
      </w:tr>
      <w:tr w:rsidR="00762164" w:rsidRPr="00B271AC" w:rsidTr="00AA234A">
        <w:tc>
          <w:tcPr>
            <w:tcW w:w="2790" w:type="dxa"/>
            <w:vAlign w:val="bottom"/>
          </w:tcPr>
          <w:p w:rsidR="00762164" w:rsidRPr="00B271AC" w:rsidRDefault="00762164" w:rsidP="00AA234A">
            <w:pPr>
              <w:spacing w:line="240" w:lineRule="auto"/>
              <w:ind w:left="432"/>
              <w:jc w:val="both"/>
              <w:rPr>
                <w:rFonts w:cs="Arial"/>
                <w:sz w:val="16"/>
                <w:szCs w:val="16"/>
              </w:rPr>
            </w:pPr>
          </w:p>
        </w:tc>
        <w:tc>
          <w:tcPr>
            <w:tcW w:w="1008" w:type="dxa"/>
            <w:vAlign w:val="bottom"/>
          </w:tcPr>
          <w:p w:rsidR="00762164" w:rsidRPr="00B271AC" w:rsidRDefault="00762164" w:rsidP="00AA234A">
            <w:pPr>
              <w:spacing w:line="240" w:lineRule="auto"/>
              <w:ind w:right="-72"/>
              <w:jc w:val="both"/>
              <w:rPr>
                <w:rFonts w:cs="Arial"/>
                <w:sz w:val="16"/>
                <w:szCs w:val="16"/>
              </w:rPr>
            </w:pPr>
          </w:p>
        </w:tc>
        <w:tc>
          <w:tcPr>
            <w:tcW w:w="1062" w:type="dxa"/>
            <w:vAlign w:val="bottom"/>
          </w:tcPr>
          <w:p w:rsidR="00762164" w:rsidRPr="00B271AC" w:rsidRDefault="00762164" w:rsidP="00AA234A">
            <w:pPr>
              <w:spacing w:line="240" w:lineRule="auto"/>
              <w:ind w:right="-72"/>
              <w:jc w:val="both"/>
              <w:rPr>
                <w:rFonts w:cs="Arial"/>
                <w:sz w:val="16"/>
                <w:szCs w:val="16"/>
              </w:rPr>
            </w:pPr>
          </w:p>
        </w:tc>
        <w:tc>
          <w:tcPr>
            <w:tcW w:w="1152" w:type="dxa"/>
            <w:vAlign w:val="bottom"/>
          </w:tcPr>
          <w:p w:rsidR="00762164" w:rsidRPr="00B271AC" w:rsidRDefault="00762164" w:rsidP="00AA234A">
            <w:pPr>
              <w:spacing w:line="240" w:lineRule="auto"/>
              <w:ind w:right="-72"/>
              <w:jc w:val="both"/>
              <w:rPr>
                <w:rFonts w:cs="Arial"/>
                <w:sz w:val="16"/>
                <w:szCs w:val="16"/>
              </w:rPr>
            </w:pPr>
          </w:p>
        </w:tc>
        <w:tc>
          <w:tcPr>
            <w:tcW w:w="1152" w:type="dxa"/>
            <w:vAlign w:val="bottom"/>
          </w:tcPr>
          <w:p w:rsidR="00762164" w:rsidRPr="00B271AC" w:rsidRDefault="00762164" w:rsidP="00AA234A">
            <w:pPr>
              <w:spacing w:line="240" w:lineRule="auto"/>
              <w:ind w:right="-72"/>
              <w:jc w:val="both"/>
              <w:rPr>
                <w:rFonts w:cs="Arial"/>
                <w:sz w:val="16"/>
                <w:szCs w:val="16"/>
              </w:rPr>
            </w:pPr>
          </w:p>
        </w:tc>
        <w:tc>
          <w:tcPr>
            <w:tcW w:w="1152" w:type="dxa"/>
            <w:vAlign w:val="bottom"/>
          </w:tcPr>
          <w:p w:rsidR="00762164" w:rsidRPr="00B271AC" w:rsidRDefault="00762164" w:rsidP="00AA234A">
            <w:pPr>
              <w:spacing w:line="240" w:lineRule="auto"/>
              <w:ind w:right="-72"/>
              <w:jc w:val="both"/>
              <w:rPr>
                <w:rFonts w:cs="Arial"/>
                <w:sz w:val="16"/>
                <w:szCs w:val="16"/>
              </w:rPr>
            </w:pPr>
          </w:p>
        </w:tc>
        <w:tc>
          <w:tcPr>
            <w:tcW w:w="1152" w:type="dxa"/>
            <w:vAlign w:val="bottom"/>
          </w:tcPr>
          <w:p w:rsidR="00762164" w:rsidRPr="00B271AC" w:rsidRDefault="00762164" w:rsidP="00AA234A">
            <w:pPr>
              <w:spacing w:line="240" w:lineRule="auto"/>
              <w:ind w:right="-72"/>
              <w:jc w:val="both"/>
              <w:rPr>
                <w:rFonts w:cs="Arial"/>
                <w:sz w:val="16"/>
                <w:szCs w:val="16"/>
              </w:rPr>
            </w:pPr>
          </w:p>
        </w:tc>
      </w:tr>
      <w:tr w:rsidR="00BB30DC" w:rsidRPr="00B271AC" w:rsidTr="00B77DB1">
        <w:tc>
          <w:tcPr>
            <w:tcW w:w="2790" w:type="dxa"/>
            <w:vAlign w:val="bottom"/>
          </w:tcPr>
          <w:p w:rsidR="00BB30DC" w:rsidRPr="00B271AC" w:rsidRDefault="00BB30DC" w:rsidP="00BB30DC">
            <w:pPr>
              <w:spacing w:line="240" w:lineRule="auto"/>
              <w:ind w:left="432"/>
              <w:rPr>
                <w:rFonts w:cs="Arial"/>
                <w:sz w:val="16"/>
                <w:szCs w:val="16"/>
              </w:rPr>
            </w:pPr>
            <w:r w:rsidRPr="00B271AC">
              <w:rPr>
                <w:rFonts w:cs="Arial"/>
                <w:sz w:val="16"/>
                <w:szCs w:val="16"/>
              </w:rPr>
              <w:t>Discount rate</w:t>
            </w:r>
          </w:p>
          <w:p w:rsidR="00BB30DC" w:rsidRPr="00B271AC" w:rsidRDefault="00BB30DC" w:rsidP="00BB30DC">
            <w:pPr>
              <w:spacing w:line="240" w:lineRule="auto"/>
              <w:ind w:left="432"/>
              <w:rPr>
                <w:rFonts w:cs="Arial"/>
                <w:sz w:val="16"/>
                <w:szCs w:val="16"/>
              </w:rPr>
            </w:pPr>
          </w:p>
        </w:tc>
        <w:tc>
          <w:tcPr>
            <w:tcW w:w="1008" w:type="dxa"/>
          </w:tcPr>
          <w:p w:rsidR="00BB30DC" w:rsidRPr="00B271AC" w:rsidRDefault="00BB30DC" w:rsidP="00BB30DC">
            <w:pPr>
              <w:spacing w:line="240" w:lineRule="auto"/>
              <w:ind w:right="-72"/>
              <w:jc w:val="right"/>
              <w:rPr>
                <w:rFonts w:cs="Arial"/>
                <w:sz w:val="16"/>
                <w:szCs w:val="16"/>
                <w:lang w:val="en-US"/>
              </w:rPr>
            </w:pPr>
            <w:r w:rsidRPr="00B271AC">
              <w:rPr>
                <w:rFonts w:cs="Arial"/>
                <w:sz w:val="16"/>
                <w:szCs w:val="16"/>
                <w:lang w:val="en-US"/>
              </w:rPr>
              <w:t>0.50</w:t>
            </w:r>
          </w:p>
        </w:tc>
        <w:tc>
          <w:tcPr>
            <w:tcW w:w="1062" w:type="dxa"/>
          </w:tcPr>
          <w:p w:rsidR="00BB30DC" w:rsidRPr="00B271AC" w:rsidRDefault="00BB30DC" w:rsidP="00BB30DC">
            <w:pPr>
              <w:spacing w:line="240" w:lineRule="auto"/>
              <w:ind w:right="-72"/>
              <w:jc w:val="right"/>
              <w:rPr>
                <w:rFonts w:cs="Arial"/>
                <w:sz w:val="16"/>
                <w:szCs w:val="16"/>
                <w:lang w:val="en-US"/>
              </w:rPr>
            </w:pPr>
            <w:r w:rsidRPr="00B271AC">
              <w:rPr>
                <w:rFonts w:cs="Arial"/>
                <w:sz w:val="16"/>
                <w:szCs w:val="16"/>
                <w:lang w:val="en-US"/>
              </w:rPr>
              <w:t>0.50</w:t>
            </w:r>
          </w:p>
        </w:tc>
        <w:tc>
          <w:tcPr>
            <w:tcW w:w="1152" w:type="dxa"/>
          </w:tcPr>
          <w:p w:rsidR="00BB30DC" w:rsidRPr="00B271AC" w:rsidRDefault="00BB30DC" w:rsidP="00BB30DC">
            <w:pPr>
              <w:spacing w:line="240" w:lineRule="auto"/>
              <w:ind w:left="44" w:right="-72"/>
              <w:jc w:val="right"/>
              <w:rPr>
                <w:rFonts w:cs="Arial"/>
                <w:sz w:val="16"/>
                <w:szCs w:val="16"/>
                <w:lang w:val="en-US"/>
              </w:rPr>
            </w:pPr>
            <w:r w:rsidRPr="00B271AC">
              <w:rPr>
                <w:rFonts w:cs="Arial"/>
                <w:sz w:val="16"/>
                <w:szCs w:val="16"/>
                <w:lang w:val="en-US"/>
              </w:rPr>
              <w:t>Decrease</w:t>
            </w:r>
          </w:p>
          <w:p w:rsidR="00BB30DC" w:rsidRPr="00B271AC" w:rsidRDefault="00BB30DC" w:rsidP="00BB30DC">
            <w:pPr>
              <w:spacing w:line="240" w:lineRule="auto"/>
              <w:ind w:left="44" w:right="-72"/>
              <w:jc w:val="right"/>
              <w:rPr>
                <w:rFonts w:cs="Arial"/>
                <w:sz w:val="16"/>
                <w:szCs w:val="16"/>
              </w:rPr>
            </w:pPr>
            <w:r w:rsidRPr="00B271AC">
              <w:rPr>
                <w:rFonts w:cs="Arial"/>
                <w:sz w:val="16"/>
                <w:szCs w:val="16"/>
                <w:lang w:val="en-US"/>
              </w:rPr>
              <w:t>by 4.</w:t>
            </w:r>
            <w:r w:rsidR="00EB3F87" w:rsidRPr="00B271AC">
              <w:rPr>
                <w:rFonts w:cs="Arial"/>
                <w:sz w:val="16"/>
                <w:szCs w:val="16"/>
                <w:lang w:val="en-US"/>
              </w:rPr>
              <w:t>7</w:t>
            </w:r>
            <w:r w:rsidRPr="00B271AC">
              <w:rPr>
                <w:rFonts w:cs="Arial"/>
                <w:sz w:val="16"/>
                <w:szCs w:val="16"/>
                <w:lang w:val="en-US"/>
              </w:rPr>
              <w:t>7</w:t>
            </w:r>
          </w:p>
        </w:tc>
        <w:tc>
          <w:tcPr>
            <w:tcW w:w="1152" w:type="dxa"/>
          </w:tcPr>
          <w:p w:rsidR="00BB30DC" w:rsidRPr="00B271AC" w:rsidRDefault="00BB30DC" w:rsidP="00BB30DC">
            <w:pPr>
              <w:spacing w:line="240" w:lineRule="auto"/>
              <w:ind w:left="44" w:right="-72"/>
              <w:jc w:val="right"/>
              <w:rPr>
                <w:rFonts w:cs="Arial"/>
                <w:sz w:val="16"/>
                <w:szCs w:val="16"/>
                <w:lang w:val="en-US"/>
              </w:rPr>
            </w:pPr>
            <w:r w:rsidRPr="00B271AC">
              <w:rPr>
                <w:rFonts w:cs="Arial"/>
                <w:sz w:val="16"/>
                <w:szCs w:val="16"/>
                <w:lang w:val="en-US"/>
              </w:rPr>
              <w:t>Decrease</w:t>
            </w:r>
          </w:p>
          <w:p w:rsidR="00BB30DC" w:rsidRPr="00B271AC" w:rsidRDefault="00BB30DC" w:rsidP="00BB30DC">
            <w:pPr>
              <w:spacing w:line="240" w:lineRule="auto"/>
              <w:ind w:left="44" w:right="-72"/>
              <w:jc w:val="right"/>
              <w:rPr>
                <w:rFonts w:cs="Arial"/>
                <w:sz w:val="16"/>
                <w:szCs w:val="16"/>
                <w:lang w:val="en-US"/>
              </w:rPr>
            </w:pPr>
            <w:r w:rsidRPr="00B271AC">
              <w:rPr>
                <w:rFonts w:cs="Arial"/>
                <w:sz w:val="16"/>
                <w:szCs w:val="16"/>
                <w:lang w:val="en-US"/>
              </w:rPr>
              <w:t>by 8.85</w:t>
            </w:r>
          </w:p>
        </w:tc>
        <w:tc>
          <w:tcPr>
            <w:tcW w:w="1152" w:type="dxa"/>
          </w:tcPr>
          <w:p w:rsidR="00B271AC" w:rsidRDefault="00BB30DC" w:rsidP="00BB30DC">
            <w:pPr>
              <w:spacing w:line="240" w:lineRule="auto"/>
              <w:ind w:left="44" w:right="-72"/>
              <w:jc w:val="right"/>
              <w:rPr>
                <w:rFonts w:cs="Arial"/>
                <w:sz w:val="16"/>
                <w:szCs w:val="16"/>
                <w:lang w:val="en-US"/>
              </w:rPr>
            </w:pPr>
            <w:r w:rsidRPr="00B271AC">
              <w:rPr>
                <w:rFonts w:cs="Arial"/>
                <w:sz w:val="16"/>
                <w:szCs w:val="16"/>
                <w:lang w:val="en-US"/>
              </w:rPr>
              <w:t>Increase</w:t>
            </w:r>
            <w:r w:rsidRPr="00B271AC">
              <w:rPr>
                <w:rFonts w:cs="Arial"/>
                <w:sz w:val="16"/>
                <w:szCs w:val="16"/>
                <w:cs/>
                <w:lang w:val="en-US"/>
              </w:rPr>
              <w:t xml:space="preserve"> </w:t>
            </w:r>
          </w:p>
          <w:p w:rsidR="00BB30DC" w:rsidRPr="00B271AC" w:rsidRDefault="00BB30DC" w:rsidP="00BB30DC">
            <w:pPr>
              <w:spacing w:line="240" w:lineRule="auto"/>
              <w:ind w:left="44" w:right="-72"/>
              <w:jc w:val="right"/>
              <w:rPr>
                <w:rFonts w:cs="Arial"/>
                <w:sz w:val="16"/>
                <w:szCs w:val="16"/>
              </w:rPr>
            </w:pPr>
            <w:r w:rsidRPr="00B271AC">
              <w:rPr>
                <w:rFonts w:cs="Arial"/>
                <w:sz w:val="16"/>
                <w:szCs w:val="16"/>
                <w:lang w:val="en-US"/>
              </w:rPr>
              <w:t>by 5.</w:t>
            </w:r>
            <w:r w:rsidR="00EB3F87" w:rsidRPr="00B271AC">
              <w:rPr>
                <w:rFonts w:cs="Arial"/>
                <w:sz w:val="16"/>
                <w:szCs w:val="16"/>
                <w:lang w:val="en-US"/>
              </w:rPr>
              <w:t>47</w:t>
            </w:r>
          </w:p>
        </w:tc>
        <w:tc>
          <w:tcPr>
            <w:tcW w:w="1152" w:type="dxa"/>
          </w:tcPr>
          <w:p w:rsidR="00BB30DC" w:rsidRPr="00B271AC" w:rsidRDefault="00BB30DC" w:rsidP="00BB30DC">
            <w:pPr>
              <w:spacing w:line="240" w:lineRule="auto"/>
              <w:ind w:left="44" w:right="-72"/>
              <w:jc w:val="right"/>
              <w:rPr>
                <w:rFonts w:cs="Arial"/>
                <w:sz w:val="16"/>
                <w:szCs w:val="16"/>
                <w:lang w:val="en-US"/>
              </w:rPr>
            </w:pPr>
            <w:r w:rsidRPr="00B271AC">
              <w:rPr>
                <w:rFonts w:cs="Arial"/>
                <w:sz w:val="16"/>
                <w:szCs w:val="16"/>
                <w:lang w:val="en-US"/>
              </w:rPr>
              <w:t>Increase</w:t>
            </w:r>
          </w:p>
          <w:p w:rsidR="00BB30DC" w:rsidRPr="00B271AC" w:rsidRDefault="00BB30DC" w:rsidP="00BB30DC">
            <w:pPr>
              <w:spacing w:line="240" w:lineRule="auto"/>
              <w:ind w:left="44" w:right="-72"/>
              <w:jc w:val="right"/>
              <w:rPr>
                <w:rFonts w:cs="Arial"/>
                <w:sz w:val="16"/>
                <w:szCs w:val="16"/>
                <w:lang w:val="en-US"/>
              </w:rPr>
            </w:pPr>
            <w:r w:rsidRPr="00B271AC">
              <w:rPr>
                <w:rFonts w:cs="Arial"/>
                <w:sz w:val="16"/>
                <w:szCs w:val="16"/>
                <w:lang w:val="en-US"/>
              </w:rPr>
              <w:t>by 9.81</w:t>
            </w:r>
          </w:p>
        </w:tc>
      </w:tr>
      <w:tr w:rsidR="00BB30DC" w:rsidRPr="00B271AC" w:rsidTr="00B77DB1">
        <w:tc>
          <w:tcPr>
            <w:tcW w:w="2790" w:type="dxa"/>
            <w:vAlign w:val="bottom"/>
          </w:tcPr>
          <w:p w:rsidR="00BB30DC" w:rsidRPr="00B271AC" w:rsidRDefault="00BB30DC" w:rsidP="00BB30DC">
            <w:pPr>
              <w:spacing w:line="240" w:lineRule="auto"/>
              <w:ind w:left="432"/>
              <w:rPr>
                <w:rFonts w:cs="Arial"/>
                <w:sz w:val="16"/>
                <w:szCs w:val="16"/>
              </w:rPr>
            </w:pPr>
            <w:r w:rsidRPr="00B271AC">
              <w:rPr>
                <w:rFonts w:cs="Arial"/>
                <w:sz w:val="16"/>
                <w:szCs w:val="16"/>
              </w:rPr>
              <w:t>Salary growth rate</w:t>
            </w:r>
          </w:p>
          <w:p w:rsidR="00BB30DC" w:rsidRPr="00B271AC" w:rsidRDefault="00BB30DC" w:rsidP="00BB30DC">
            <w:pPr>
              <w:spacing w:line="240" w:lineRule="auto"/>
              <w:ind w:left="432"/>
              <w:rPr>
                <w:rFonts w:cs="Arial"/>
                <w:sz w:val="16"/>
                <w:szCs w:val="16"/>
              </w:rPr>
            </w:pPr>
          </w:p>
        </w:tc>
        <w:tc>
          <w:tcPr>
            <w:tcW w:w="1008" w:type="dxa"/>
          </w:tcPr>
          <w:p w:rsidR="00BB30DC" w:rsidRPr="00B271AC" w:rsidRDefault="00BB30DC" w:rsidP="00BB30DC">
            <w:pPr>
              <w:spacing w:line="240" w:lineRule="auto"/>
              <w:ind w:right="-72"/>
              <w:jc w:val="right"/>
              <w:rPr>
                <w:rFonts w:cs="Arial"/>
                <w:sz w:val="16"/>
                <w:szCs w:val="16"/>
                <w:cs/>
                <w:lang w:val="en-US"/>
              </w:rPr>
            </w:pPr>
            <w:r w:rsidRPr="00B271AC">
              <w:rPr>
                <w:rFonts w:cs="Arial"/>
                <w:sz w:val="16"/>
                <w:szCs w:val="16"/>
                <w:cs/>
                <w:lang w:val="en-US"/>
              </w:rPr>
              <w:t>0.50</w:t>
            </w:r>
          </w:p>
        </w:tc>
        <w:tc>
          <w:tcPr>
            <w:tcW w:w="1062" w:type="dxa"/>
          </w:tcPr>
          <w:p w:rsidR="00BB30DC" w:rsidRPr="00B271AC" w:rsidRDefault="00BB30DC" w:rsidP="00BB30DC">
            <w:pPr>
              <w:spacing w:line="240" w:lineRule="auto"/>
              <w:ind w:right="-72"/>
              <w:jc w:val="right"/>
              <w:rPr>
                <w:rFonts w:cs="Arial"/>
                <w:sz w:val="16"/>
                <w:szCs w:val="16"/>
                <w:cs/>
                <w:lang w:val="en-US"/>
              </w:rPr>
            </w:pPr>
            <w:r w:rsidRPr="00B271AC">
              <w:rPr>
                <w:rFonts w:cs="Arial"/>
                <w:sz w:val="16"/>
                <w:szCs w:val="16"/>
                <w:cs/>
                <w:lang w:val="en-US"/>
              </w:rPr>
              <w:t>0.50</w:t>
            </w:r>
          </w:p>
        </w:tc>
        <w:tc>
          <w:tcPr>
            <w:tcW w:w="1152" w:type="dxa"/>
          </w:tcPr>
          <w:p w:rsidR="00BB30DC" w:rsidRPr="00B271AC" w:rsidRDefault="00997BF1" w:rsidP="00BB30DC">
            <w:pPr>
              <w:spacing w:line="240" w:lineRule="auto"/>
              <w:ind w:left="44" w:right="-72"/>
              <w:jc w:val="right"/>
              <w:rPr>
                <w:rFonts w:cs="Arial"/>
                <w:sz w:val="16"/>
                <w:szCs w:val="16"/>
                <w:lang w:val="en-US"/>
              </w:rPr>
            </w:pPr>
            <w:r w:rsidRPr="00B271AC">
              <w:rPr>
                <w:rFonts w:cs="Arial"/>
                <w:sz w:val="16"/>
                <w:szCs w:val="16"/>
                <w:lang w:val="en-US"/>
              </w:rPr>
              <w:t>In</w:t>
            </w:r>
            <w:r w:rsidR="00BB30DC" w:rsidRPr="00B271AC">
              <w:rPr>
                <w:rFonts w:cs="Arial"/>
                <w:sz w:val="16"/>
                <w:szCs w:val="16"/>
                <w:lang w:val="en-US"/>
              </w:rPr>
              <w:t>crease</w:t>
            </w:r>
          </w:p>
          <w:p w:rsidR="00BB30DC" w:rsidRPr="00B271AC" w:rsidRDefault="00BB30DC" w:rsidP="00BB30DC">
            <w:pPr>
              <w:spacing w:line="240" w:lineRule="auto"/>
              <w:ind w:left="44" w:right="-72"/>
              <w:jc w:val="right"/>
              <w:rPr>
                <w:rFonts w:cs="Arial"/>
                <w:sz w:val="16"/>
                <w:szCs w:val="16"/>
              </w:rPr>
            </w:pPr>
            <w:r w:rsidRPr="00B271AC">
              <w:rPr>
                <w:rFonts w:cs="Arial"/>
                <w:sz w:val="16"/>
                <w:szCs w:val="16"/>
                <w:lang w:val="en-US"/>
              </w:rPr>
              <w:t>by 2.</w:t>
            </w:r>
            <w:r w:rsidR="00EB3F87" w:rsidRPr="00B271AC">
              <w:rPr>
                <w:rFonts w:cs="Arial"/>
                <w:sz w:val="16"/>
                <w:szCs w:val="16"/>
                <w:lang w:val="en-US"/>
              </w:rPr>
              <w:t>68</w:t>
            </w:r>
          </w:p>
        </w:tc>
        <w:tc>
          <w:tcPr>
            <w:tcW w:w="1152" w:type="dxa"/>
          </w:tcPr>
          <w:p w:rsidR="00B271AC" w:rsidRDefault="00BB30DC" w:rsidP="00BB30DC">
            <w:pPr>
              <w:spacing w:line="240" w:lineRule="auto"/>
              <w:ind w:left="44" w:right="-72"/>
              <w:jc w:val="right"/>
              <w:rPr>
                <w:rFonts w:cs="Arial"/>
                <w:sz w:val="16"/>
                <w:szCs w:val="16"/>
                <w:lang w:val="en-US"/>
              </w:rPr>
            </w:pPr>
            <w:r w:rsidRPr="00B271AC">
              <w:rPr>
                <w:rFonts w:cs="Arial"/>
                <w:sz w:val="16"/>
                <w:szCs w:val="16"/>
                <w:lang w:val="en-US"/>
              </w:rPr>
              <w:t>Increase</w:t>
            </w:r>
            <w:r w:rsidRPr="00B271AC">
              <w:rPr>
                <w:rFonts w:cs="Arial"/>
                <w:sz w:val="16"/>
                <w:szCs w:val="16"/>
                <w:cs/>
                <w:lang w:val="en-US"/>
              </w:rPr>
              <w:t xml:space="preserve"> </w:t>
            </w:r>
          </w:p>
          <w:p w:rsidR="00BB30DC" w:rsidRPr="00B271AC" w:rsidRDefault="00BB30DC" w:rsidP="00BB30DC">
            <w:pPr>
              <w:spacing w:line="240" w:lineRule="auto"/>
              <w:ind w:left="44" w:right="-72"/>
              <w:jc w:val="right"/>
              <w:rPr>
                <w:rFonts w:cs="Arial"/>
                <w:sz w:val="16"/>
                <w:szCs w:val="16"/>
                <w:cs/>
                <w:lang w:val="en-US"/>
              </w:rPr>
            </w:pPr>
            <w:r w:rsidRPr="00B271AC">
              <w:rPr>
                <w:rFonts w:cs="Arial"/>
                <w:sz w:val="16"/>
                <w:szCs w:val="16"/>
                <w:lang w:val="en-US"/>
              </w:rPr>
              <w:t>by 9.91</w:t>
            </w:r>
            <w:r w:rsidRPr="00B271AC">
              <w:rPr>
                <w:rFonts w:cs="Arial"/>
                <w:sz w:val="16"/>
                <w:szCs w:val="16"/>
                <w:cs/>
                <w:lang w:val="en-US"/>
              </w:rPr>
              <w:t xml:space="preserve">  </w:t>
            </w:r>
          </w:p>
        </w:tc>
        <w:tc>
          <w:tcPr>
            <w:tcW w:w="1152" w:type="dxa"/>
          </w:tcPr>
          <w:p w:rsidR="00BB30DC" w:rsidRPr="00B271AC" w:rsidRDefault="00BB30DC" w:rsidP="00BB30DC">
            <w:pPr>
              <w:spacing w:line="240" w:lineRule="auto"/>
              <w:ind w:left="44" w:right="-72"/>
              <w:jc w:val="right"/>
              <w:rPr>
                <w:rFonts w:cs="Arial"/>
                <w:sz w:val="16"/>
                <w:szCs w:val="16"/>
                <w:lang w:val="en-US"/>
              </w:rPr>
            </w:pPr>
            <w:r w:rsidRPr="00B271AC">
              <w:rPr>
                <w:rFonts w:cs="Arial"/>
                <w:sz w:val="16"/>
                <w:szCs w:val="16"/>
                <w:lang w:val="en-US"/>
              </w:rPr>
              <w:t>Decrease</w:t>
            </w:r>
          </w:p>
          <w:p w:rsidR="00BB30DC" w:rsidRPr="00B271AC" w:rsidRDefault="00BB30DC" w:rsidP="00BB30DC">
            <w:pPr>
              <w:spacing w:line="240" w:lineRule="auto"/>
              <w:ind w:right="-72"/>
              <w:jc w:val="right"/>
              <w:rPr>
                <w:rFonts w:cs="Arial"/>
                <w:sz w:val="16"/>
                <w:szCs w:val="16"/>
                <w:lang w:val="en-US"/>
              </w:rPr>
            </w:pPr>
            <w:r w:rsidRPr="00B271AC">
              <w:rPr>
                <w:rFonts w:cs="Arial"/>
                <w:sz w:val="16"/>
                <w:szCs w:val="16"/>
                <w:lang w:val="en-US"/>
              </w:rPr>
              <w:t>by 2.</w:t>
            </w:r>
            <w:r w:rsidR="00EB3F87" w:rsidRPr="00B271AC">
              <w:rPr>
                <w:rFonts w:cs="Arial"/>
                <w:sz w:val="16"/>
                <w:szCs w:val="16"/>
                <w:lang w:val="en-US"/>
              </w:rPr>
              <w:t>53</w:t>
            </w:r>
          </w:p>
        </w:tc>
        <w:tc>
          <w:tcPr>
            <w:tcW w:w="1152" w:type="dxa"/>
          </w:tcPr>
          <w:p w:rsidR="00BB30DC" w:rsidRPr="00B271AC" w:rsidRDefault="00BB30DC" w:rsidP="00BB30DC">
            <w:pPr>
              <w:spacing w:line="240" w:lineRule="auto"/>
              <w:ind w:left="44" w:right="-72"/>
              <w:jc w:val="right"/>
              <w:rPr>
                <w:rFonts w:cs="Arial"/>
                <w:sz w:val="16"/>
                <w:szCs w:val="16"/>
                <w:lang w:val="en-US"/>
              </w:rPr>
            </w:pPr>
            <w:r w:rsidRPr="00B271AC">
              <w:rPr>
                <w:rFonts w:cs="Arial"/>
                <w:sz w:val="16"/>
                <w:szCs w:val="16"/>
                <w:lang w:val="en-US"/>
              </w:rPr>
              <w:t>Decrease</w:t>
            </w:r>
          </w:p>
          <w:p w:rsidR="00BB30DC" w:rsidRPr="00B271AC" w:rsidRDefault="00BB30DC" w:rsidP="00BB30DC">
            <w:pPr>
              <w:spacing w:line="240" w:lineRule="auto"/>
              <w:ind w:left="44" w:right="-72"/>
              <w:jc w:val="right"/>
              <w:rPr>
                <w:rFonts w:cs="Arial"/>
                <w:sz w:val="16"/>
                <w:szCs w:val="16"/>
                <w:cs/>
                <w:lang w:val="en-US"/>
              </w:rPr>
            </w:pPr>
            <w:r w:rsidRPr="00B271AC">
              <w:rPr>
                <w:rFonts w:cs="Arial"/>
                <w:sz w:val="16"/>
                <w:szCs w:val="16"/>
                <w:lang w:val="en-US"/>
              </w:rPr>
              <w:t>by 9.04</w:t>
            </w:r>
            <w:r w:rsidRPr="00B271AC">
              <w:rPr>
                <w:rFonts w:cs="Arial"/>
                <w:sz w:val="16"/>
                <w:szCs w:val="16"/>
                <w:cs/>
              </w:rPr>
              <w:t xml:space="preserve">  </w:t>
            </w:r>
          </w:p>
        </w:tc>
      </w:tr>
    </w:tbl>
    <w:p w:rsidR="00762164" w:rsidRPr="005B2673" w:rsidRDefault="00762164" w:rsidP="00622661">
      <w:pPr>
        <w:spacing w:line="240" w:lineRule="auto"/>
        <w:ind w:left="540"/>
        <w:jc w:val="both"/>
        <w:rPr>
          <w:rFonts w:cs="Arial"/>
          <w:sz w:val="18"/>
          <w:szCs w:val="18"/>
        </w:rPr>
      </w:pPr>
    </w:p>
    <w:tbl>
      <w:tblPr>
        <w:tblW w:w="9468" w:type="dxa"/>
        <w:tblLayout w:type="fixed"/>
        <w:tblLook w:val="01E0" w:firstRow="1" w:lastRow="1" w:firstColumn="1" w:lastColumn="1" w:noHBand="0" w:noVBand="0"/>
      </w:tblPr>
      <w:tblGrid>
        <w:gridCol w:w="2790"/>
        <w:gridCol w:w="1008"/>
        <w:gridCol w:w="1062"/>
        <w:gridCol w:w="1152"/>
        <w:gridCol w:w="1152"/>
        <w:gridCol w:w="1152"/>
        <w:gridCol w:w="1152"/>
      </w:tblGrid>
      <w:tr w:rsidR="00762164" w:rsidRPr="00B271AC" w:rsidTr="00AA234A">
        <w:tc>
          <w:tcPr>
            <w:tcW w:w="2790" w:type="dxa"/>
            <w:vAlign w:val="bottom"/>
          </w:tcPr>
          <w:p w:rsidR="00762164" w:rsidRPr="00B271AC" w:rsidRDefault="00762164" w:rsidP="00AA234A">
            <w:pPr>
              <w:spacing w:line="240" w:lineRule="auto"/>
              <w:ind w:left="432"/>
              <w:jc w:val="center"/>
              <w:rPr>
                <w:rFonts w:cs="Arial"/>
                <w:b/>
                <w:bCs/>
                <w:sz w:val="16"/>
                <w:szCs w:val="16"/>
              </w:rPr>
            </w:pPr>
          </w:p>
        </w:tc>
        <w:tc>
          <w:tcPr>
            <w:tcW w:w="6678" w:type="dxa"/>
            <w:gridSpan w:val="6"/>
            <w:vAlign w:val="bottom"/>
          </w:tcPr>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Separate financial statements</w:t>
            </w:r>
          </w:p>
        </w:tc>
      </w:tr>
      <w:tr w:rsidR="00762164" w:rsidRPr="00B271AC" w:rsidTr="00AA234A">
        <w:tc>
          <w:tcPr>
            <w:tcW w:w="2790" w:type="dxa"/>
            <w:vAlign w:val="bottom"/>
          </w:tcPr>
          <w:p w:rsidR="00762164" w:rsidRPr="00B271AC" w:rsidRDefault="00762164" w:rsidP="00AA234A">
            <w:pPr>
              <w:spacing w:line="240" w:lineRule="auto"/>
              <w:ind w:left="432"/>
              <w:jc w:val="center"/>
              <w:rPr>
                <w:rFonts w:cs="Arial"/>
                <w:b/>
                <w:bCs/>
                <w:sz w:val="16"/>
                <w:szCs w:val="16"/>
              </w:rPr>
            </w:pPr>
          </w:p>
        </w:tc>
        <w:tc>
          <w:tcPr>
            <w:tcW w:w="6678" w:type="dxa"/>
            <w:gridSpan w:val="6"/>
            <w:vAlign w:val="bottom"/>
          </w:tcPr>
          <w:p w:rsidR="00762164" w:rsidRPr="00B271AC" w:rsidRDefault="00762164" w:rsidP="008C0998">
            <w:pPr>
              <w:pBdr>
                <w:bottom w:val="single" w:sz="4" w:space="1" w:color="auto"/>
              </w:pBdr>
              <w:spacing w:line="240" w:lineRule="auto"/>
              <w:ind w:left="2058" w:right="-72"/>
              <w:jc w:val="center"/>
              <w:rPr>
                <w:rFonts w:cs="Arial"/>
                <w:b/>
                <w:bCs/>
                <w:sz w:val="16"/>
                <w:szCs w:val="16"/>
              </w:rPr>
            </w:pPr>
            <w:r w:rsidRPr="00B271AC">
              <w:rPr>
                <w:rFonts w:cs="Arial"/>
                <w:b/>
                <w:bCs/>
                <w:sz w:val="16"/>
                <w:szCs w:val="16"/>
              </w:rPr>
              <w:t>Impact on defined benefit obligation</w:t>
            </w:r>
          </w:p>
        </w:tc>
      </w:tr>
      <w:tr w:rsidR="00762164" w:rsidRPr="00B271AC" w:rsidTr="00AA234A">
        <w:tc>
          <w:tcPr>
            <w:tcW w:w="2790" w:type="dxa"/>
            <w:vAlign w:val="bottom"/>
          </w:tcPr>
          <w:p w:rsidR="00762164" w:rsidRPr="00B271AC" w:rsidRDefault="00762164" w:rsidP="00AA234A">
            <w:pPr>
              <w:spacing w:line="240" w:lineRule="auto"/>
              <w:ind w:left="432"/>
              <w:jc w:val="center"/>
              <w:rPr>
                <w:rFonts w:cs="Arial"/>
                <w:sz w:val="16"/>
                <w:szCs w:val="16"/>
              </w:rPr>
            </w:pPr>
          </w:p>
        </w:tc>
        <w:tc>
          <w:tcPr>
            <w:tcW w:w="2070" w:type="dxa"/>
            <w:gridSpan w:val="2"/>
            <w:vAlign w:val="bottom"/>
          </w:tcPr>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 xml:space="preserve">Change in assumption </w:t>
            </w:r>
          </w:p>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w:t>
            </w:r>
          </w:p>
        </w:tc>
        <w:tc>
          <w:tcPr>
            <w:tcW w:w="2304" w:type="dxa"/>
            <w:gridSpan w:val="2"/>
            <w:vAlign w:val="bottom"/>
          </w:tcPr>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 xml:space="preserve">Increase in assumption </w:t>
            </w:r>
          </w:p>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w:t>
            </w:r>
          </w:p>
        </w:tc>
        <w:tc>
          <w:tcPr>
            <w:tcW w:w="2304" w:type="dxa"/>
            <w:gridSpan w:val="2"/>
            <w:vAlign w:val="bottom"/>
          </w:tcPr>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 xml:space="preserve">Decrease in assumption </w:t>
            </w:r>
          </w:p>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w:t>
            </w:r>
          </w:p>
        </w:tc>
      </w:tr>
      <w:tr w:rsidR="00762164" w:rsidRPr="00B271AC" w:rsidTr="00AA234A">
        <w:tc>
          <w:tcPr>
            <w:tcW w:w="2790" w:type="dxa"/>
            <w:vAlign w:val="bottom"/>
          </w:tcPr>
          <w:p w:rsidR="00762164" w:rsidRPr="00B271AC" w:rsidRDefault="00762164" w:rsidP="00AA234A">
            <w:pPr>
              <w:spacing w:line="240" w:lineRule="auto"/>
              <w:ind w:left="432"/>
              <w:jc w:val="both"/>
              <w:rPr>
                <w:rFonts w:cs="Arial"/>
                <w:sz w:val="16"/>
                <w:szCs w:val="16"/>
              </w:rPr>
            </w:pPr>
          </w:p>
        </w:tc>
        <w:tc>
          <w:tcPr>
            <w:tcW w:w="1008" w:type="dxa"/>
            <w:vAlign w:val="bottom"/>
          </w:tcPr>
          <w:p w:rsidR="00762164" w:rsidRPr="00B271AC" w:rsidRDefault="00762164" w:rsidP="00AA234A">
            <w:pPr>
              <w:pBdr>
                <w:bottom w:val="single" w:sz="4" w:space="1" w:color="auto"/>
              </w:pBdr>
              <w:spacing w:line="240" w:lineRule="auto"/>
              <w:ind w:right="-72"/>
              <w:jc w:val="right"/>
              <w:rPr>
                <w:rFonts w:cs="Arial"/>
                <w:b/>
                <w:bCs/>
                <w:sz w:val="16"/>
                <w:szCs w:val="16"/>
              </w:rPr>
            </w:pPr>
            <w:r w:rsidRPr="00B271AC">
              <w:rPr>
                <w:rFonts w:cs="Arial"/>
                <w:b/>
                <w:bCs/>
                <w:sz w:val="16"/>
                <w:szCs w:val="16"/>
              </w:rPr>
              <w:t>2019</w:t>
            </w:r>
          </w:p>
        </w:tc>
        <w:tc>
          <w:tcPr>
            <w:tcW w:w="1062" w:type="dxa"/>
            <w:vAlign w:val="bottom"/>
          </w:tcPr>
          <w:p w:rsidR="00762164" w:rsidRPr="00B271AC" w:rsidRDefault="00762164" w:rsidP="00AA234A">
            <w:pPr>
              <w:pBdr>
                <w:bottom w:val="single" w:sz="4" w:space="1" w:color="auto"/>
              </w:pBdr>
              <w:spacing w:line="240" w:lineRule="auto"/>
              <w:ind w:right="-72"/>
              <w:jc w:val="right"/>
              <w:rPr>
                <w:rFonts w:cs="Arial"/>
                <w:b/>
                <w:bCs/>
                <w:sz w:val="16"/>
                <w:szCs w:val="16"/>
              </w:rPr>
            </w:pPr>
            <w:r w:rsidRPr="00B271AC">
              <w:rPr>
                <w:rFonts w:cs="Arial"/>
                <w:b/>
                <w:bCs/>
                <w:sz w:val="16"/>
                <w:szCs w:val="16"/>
              </w:rPr>
              <w:t>2018</w:t>
            </w:r>
          </w:p>
        </w:tc>
        <w:tc>
          <w:tcPr>
            <w:tcW w:w="1152" w:type="dxa"/>
            <w:vAlign w:val="bottom"/>
          </w:tcPr>
          <w:p w:rsidR="00762164" w:rsidRPr="00B271AC" w:rsidRDefault="00762164" w:rsidP="00AA234A">
            <w:pPr>
              <w:pBdr>
                <w:bottom w:val="single" w:sz="4" w:space="1" w:color="auto"/>
              </w:pBdr>
              <w:spacing w:line="240" w:lineRule="auto"/>
              <w:ind w:right="-72"/>
              <w:jc w:val="right"/>
              <w:rPr>
                <w:rFonts w:cs="Arial"/>
                <w:b/>
                <w:bCs/>
                <w:sz w:val="16"/>
                <w:szCs w:val="16"/>
              </w:rPr>
            </w:pPr>
            <w:r w:rsidRPr="00B271AC">
              <w:rPr>
                <w:rFonts w:cs="Arial"/>
                <w:b/>
                <w:bCs/>
                <w:sz w:val="16"/>
                <w:szCs w:val="16"/>
              </w:rPr>
              <w:t>2019</w:t>
            </w:r>
          </w:p>
        </w:tc>
        <w:tc>
          <w:tcPr>
            <w:tcW w:w="1152" w:type="dxa"/>
            <w:vAlign w:val="bottom"/>
          </w:tcPr>
          <w:p w:rsidR="00762164" w:rsidRPr="00B271AC" w:rsidRDefault="00762164" w:rsidP="00AA234A">
            <w:pPr>
              <w:pBdr>
                <w:bottom w:val="single" w:sz="4" w:space="1" w:color="auto"/>
              </w:pBdr>
              <w:spacing w:line="240" w:lineRule="auto"/>
              <w:ind w:right="-72"/>
              <w:jc w:val="right"/>
              <w:rPr>
                <w:rFonts w:cs="Arial"/>
                <w:b/>
                <w:bCs/>
                <w:sz w:val="16"/>
                <w:szCs w:val="16"/>
              </w:rPr>
            </w:pPr>
            <w:r w:rsidRPr="00B271AC">
              <w:rPr>
                <w:rFonts w:cs="Arial"/>
                <w:b/>
                <w:bCs/>
                <w:sz w:val="16"/>
                <w:szCs w:val="16"/>
              </w:rPr>
              <w:t>2018</w:t>
            </w:r>
          </w:p>
        </w:tc>
        <w:tc>
          <w:tcPr>
            <w:tcW w:w="1152" w:type="dxa"/>
            <w:vAlign w:val="bottom"/>
          </w:tcPr>
          <w:p w:rsidR="00762164" w:rsidRPr="00B271AC" w:rsidRDefault="00762164" w:rsidP="00AA234A">
            <w:pPr>
              <w:pBdr>
                <w:bottom w:val="single" w:sz="4" w:space="1" w:color="auto"/>
              </w:pBdr>
              <w:spacing w:line="240" w:lineRule="auto"/>
              <w:ind w:right="-72"/>
              <w:jc w:val="right"/>
              <w:rPr>
                <w:rFonts w:cs="Arial"/>
                <w:b/>
                <w:bCs/>
                <w:sz w:val="16"/>
                <w:szCs w:val="16"/>
              </w:rPr>
            </w:pPr>
            <w:r w:rsidRPr="00B271AC">
              <w:rPr>
                <w:rFonts w:cs="Arial"/>
                <w:b/>
                <w:bCs/>
                <w:sz w:val="16"/>
                <w:szCs w:val="16"/>
              </w:rPr>
              <w:t>2019</w:t>
            </w:r>
          </w:p>
        </w:tc>
        <w:tc>
          <w:tcPr>
            <w:tcW w:w="1152" w:type="dxa"/>
            <w:vAlign w:val="bottom"/>
          </w:tcPr>
          <w:p w:rsidR="00762164" w:rsidRPr="00B271AC" w:rsidRDefault="00762164" w:rsidP="00AA234A">
            <w:pPr>
              <w:pBdr>
                <w:bottom w:val="single" w:sz="4" w:space="1" w:color="auto"/>
              </w:pBdr>
              <w:spacing w:line="240" w:lineRule="auto"/>
              <w:ind w:right="-72"/>
              <w:jc w:val="right"/>
              <w:rPr>
                <w:rFonts w:cs="Arial"/>
                <w:b/>
                <w:bCs/>
                <w:sz w:val="16"/>
                <w:szCs w:val="16"/>
              </w:rPr>
            </w:pPr>
            <w:r w:rsidRPr="00B271AC">
              <w:rPr>
                <w:rFonts w:cs="Arial"/>
                <w:b/>
                <w:bCs/>
                <w:sz w:val="16"/>
                <w:szCs w:val="16"/>
              </w:rPr>
              <w:t>2018</w:t>
            </w:r>
          </w:p>
        </w:tc>
      </w:tr>
      <w:tr w:rsidR="00762164" w:rsidRPr="00B271AC" w:rsidTr="00AA234A">
        <w:tc>
          <w:tcPr>
            <w:tcW w:w="2790" w:type="dxa"/>
            <w:vAlign w:val="bottom"/>
          </w:tcPr>
          <w:p w:rsidR="00762164" w:rsidRPr="00B271AC" w:rsidRDefault="00762164" w:rsidP="00AA234A">
            <w:pPr>
              <w:spacing w:line="240" w:lineRule="auto"/>
              <w:ind w:left="432"/>
              <w:jc w:val="both"/>
              <w:rPr>
                <w:rFonts w:cs="Arial"/>
                <w:sz w:val="16"/>
                <w:szCs w:val="16"/>
              </w:rPr>
            </w:pPr>
          </w:p>
        </w:tc>
        <w:tc>
          <w:tcPr>
            <w:tcW w:w="1008" w:type="dxa"/>
            <w:vAlign w:val="bottom"/>
          </w:tcPr>
          <w:p w:rsidR="00762164" w:rsidRPr="00B271AC" w:rsidRDefault="00762164" w:rsidP="00AA234A">
            <w:pPr>
              <w:spacing w:line="240" w:lineRule="auto"/>
              <w:ind w:right="-72"/>
              <w:jc w:val="both"/>
              <w:rPr>
                <w:rFonts w:cs="Arial"/>
                <w:sz w:val="16"/>
                <w:szCs w:val="16"/>
              </w:rPr>
            </w:pPr>
          </w:p>
        </w:tc>
        <w:tc>
          <w:tcPr>
            <w:tcW w:w="1062" w:type="dxa"/>
            <w:vAlign w:val="bottom"/>
          </w:tcPr>
          <w:p w:rsidR="00762164" w:rsidRPr="00B271AC" w:rsidRDefault="00762164" w:rsidP="00AA234A">
            <w:pPr>
              <w:spacing w:line="240" w:lineRule="auto"/>
              <w:ind w:right="-72"/>
              <w:jc w:val="both"/>
              <w:rPr>
                <w:rFonts w:cs="Arial"/>
                <w:sz w:val="16"/>
                <w:szCs w:val="16"/>
              </w:rPr>
            </w:pPr>
          </w:p>
        </w:tc>
        <w:tc>
          <w:tcPr>
            <w:tcW w:w="1152" w:type="dxa"/>
            <w:vAlign w:val="bottom"/>
          </w:tcPr>
          <w:p w:rsidR="00762164" w:rsidRPr="00B271AC" w:rsidRDefault="00762164" w:rsidP="00AA234A">
            <w:pPr>
              <w:spacing w:line="240" w:lineRule="auto"/>
              <w:ind w:right="-72"/>
              <w:jc w:val="both"/>
              <w:rPr>
                <w:rFonts w:cs="Arial"/>
                <w:sz w:val="16"/>
                <w:szCs w:val="16"/>
              </w:rPr>
            </w:pPr>
          </w:p>
        </w:tc>
        <w:tc>
          <w:tcPr>
            <w:tcW w:w="1152" w:type="dxa"/>
            <w:vAlign w:val="bottom"/>
          </w:tcPr>
          <w:p w:rsidR="00762164" w:rsidRPr="00B271AC" w:rsidRDefault="00762164" w:rsidP="00AA234A">
            <w:pPr>
              <w:spacing w:line="240" w:lineRule="auto"/>
              <w:ind w:right="-72"/>
              <w:jc w:val="both"/>
              <w:rPr>
                <w:rFonts w:cs="Arial"/>
                <w:sz w:val="16"/>
                <w:szCs w:val="16"/>
              </w:rPr>
            </w:pPr>
          </w:p>
        </w:tc>
        <w:tc>
          <w:tcPr>
            <w:tcW w:w="1152" w:type="dxa"/>
            <w:vAlign w:val="bottom"/>
          </w:tcPr>
          <w:p w:rsidR="00762164" w:rsidRPr="00B271AC" w:rsidRDefault="00762164" w:rsidP="00AA234A">
            <w:pPr>
              <w:spacing w:line="240" w:lineRule="auto"/>
              <w:ind w:right="-72"/>
              <w:jc w:val="both"/>
              <w:rPr>
                <w:rFonts w:cs="Arial"/>
                <w:sz w:val="16"/>
                <w:szCs w:val="16"/>
              </w:rPr>
            </w:pPr>
          </w:p>
        </w:tc>
        <w:tc>
          <w:tcPr>
            <w:tcW w:w="1152" w:type="dxa"/>
            <w:vAlign w:val="bottom"/>
          </w:tcPr>
          <w:p w:rsidR="00762164" w:rsidRPr="00B271AC" w:rsidRDefault="00762164" w:rsidP="00AA234A">
            <w:pPr>
              <w:spacing w:line="240" w:lineRule="auto"/>
              <w:ind w:right="-72"/>
              <w:jc w:val="both"/>
              <w:rPr>
                <w:rFonts w:cs="Arial"/>
                <w:sz w:val="16"/>
                <w:szCs w:val="16"/>
              </w:rPr>
            </w:pPr>
          </w:p>
        </w:tc>
      </w:tr>
      <w:tr w:rsidR="00BB30DC" w:rsidRPr="00B271AC" w:rsidTr="00B77DB1">
        <w:tc>
          <w:tcPr>
            <w:tcW w:w="2790" w:type="dxa"/>
            <w:vAlign w:val="bottom"/>
          </w:tcPr>
          <w:p w:rsidR="00BB30DC" w:rsidRPr="00B271AC" w:rsidRDefault="00BB30DC" w:rsidP="00BB30DC">
            <w:pPr>
              <w:spacing w:line="240" w:lineRule="auto"/>
              <w:ind w:left="432"/>
              <w:rPr>
                <w:rFonts w:cs="Arial"/>
                <w:sz w:val="16"/>
                <w:szCs w:val="16"/>
              </w:rPr>
            </w:pPr>
            <w:r w:rsidRPr="00B271AC">
              <w:rPr>
                <w:rFonts w:cs="Arial"/>
                <w:sz w:val="16"/>
                <w:szCs w:val="16"/>
              </w:rPr>
              <w:t>Discount rate</w:t>
            </w:r>
          </w:p>
          <w:p w:rsidR="00BB30DC" w:rsidRPr="00B271AC" w:rsidRDefault="00BB30DC" w:rsidP="00BB30DC">
            <w:pPr>
              <w:spacing w:line="240" w:lineRule="auto"/>
              <w:ind w:left="432"/>
              <w:rPr>
                <w:rFonts w:cs="Arial"/>
                <w:sz w:val="16"/>
                <w:szCs w:val="16"/>
              </w:rPr>
            </w:pPr>
          </w:p>
        </w:tc>
        <w:tc>
          <w:tcPr>
            <w:tcW w:w="1008" w:type="dxa"/>
          </w:tcPr>
          <w:p w:rsidR="00BB30DC" w:rsidRPr="00B271AC" w:rsidRDefault="00BB30DC" w:rsidP="00BB30DC">
            <w:pPr>
              <w:spacing w:line="240" w:lineRule="auto"/>
              <w:ind w:right="-72"/>
              <w:jc w:val="right"/>
              <w:rPr>
                <w:rFonts w:cs="Arial"/>
                <w:sz w:val="16"/>
                <w:szCs w:val="16"/>
                <w:lang w:val="en-US"/>
              </w:rPr>
            </w:pPr>
            <w:r w:rsidRPr="00B271AC">
              <w:rPr>
                <w:rFonts w:cs="Arial"/>
                <w:sz w:val="16"/>
                <w:szCs w:val="16"/>
                <w:lang w:val="en-US"/>
              </w:rPr>
              <w:t>0.50</w:t>
            </w:r>
          </w:p>
        </w:tc>
        <w:tc>
          <w:tcPr>
            <w:tcW w:w="1062" w:type="dxa"/>
          </w:tcPr>
          <w:p w:rsidR="00BB30DC" w:rsidRPr="00B271AC" w:rsidRDefault="00BB30DC" w:rsidP="00BB30DC">
            <w:pPr>
              <w:spacing w:line="240" w:lineRule="auto"/>
              <w:ind w:right="-72"/>
              <w:jc w:val="right"/>
              <w:rPr>
                <w:rFonts w:cs="Arial"/>
                <w:sz w:val="16"/>
                <w:szCs w:val="16"/>
                <w:lang w:val="en-US"/>
              </w:rPr>
            </w:pPr>
            <w:r w:rsidRPr="00B271AC">
              <w:rPr>
                <w:rFonts w:cs="Arial"/>
                <w:sz w:val="16"/>
                <w:szCs w:val="16"/>
                <w:lang w:val="en-US"/>
              </w:rPr>
              <w:t>1</w:t>
            </w:r>
            <w:r w:rsidR="00997BF1" w:rsidRPr="00B271AC">
              <w:rPr>
                <w:rFonts w:cs="Arial"/>
                <w:sz w:val="16"/>
                <w:szCs w:val="16"/>
                <w:lang w:val="en-US"/>
              </w:rPr>
              <w:t>.00</w:t>
            </w:r>
          </w:p>
        </w:tc>
        <w:tc>
          <w:tcPr>
            <w:tcW w:w="1152" w:type="dxa"/>
          </w:tcPr>
          <w:p w:rsidR="00BB30DC" w:rsidRPr="00B271AC" w:rsidRDefault="00BB30DC" w:rsidP="00BB30DC">
            <w:pPr>
              <w:spacing w:line="240" w:lineRule="auto"/>
              <w:ind w:left="44" w:right="-72"/>
              <w:jc w:val="right"/>
              <w:rPr>
                <w:rFonts w:cs="Arial"/>
                <w:sz w:val="16"/>
                <w:szCs w:val="16"/>
                <w:lang w:val="en-US"/>
              </w:rPr>
            </w:pPr>
            <w:r w:rsidRPr="00B271AC">
              <w:rPr>
                <w:rFonts w:cs="Arial"/>
                <w:sz w:val="16"/>
                <w:szCs w:val="16"/>
                <w:lang w:val="en-US"/>
              </w:rPr>
              <w:t>Decrease</w:t>
            </w:r>
          </w:p>
          <w:p w:rsidR="00BB30DC" w:rsidRPr="00B271AC" w:rsidRDefault="00BB30DC" w:rsidP="00BB30DC">
            <w:pPr>
              <w:spacing w:line="240" w:lineRule="auto"/>
              <w:ind w:left="44" w:right="-72"/>
              <w:jc w:val="right"/>
              <w:rPr>
                <w:rFonts w:cs="Arial"/>
                <w:sz w:val="16"/>
                <w:szCs w:val="16"/>
              </w:rPr>
            </w:pPr>
            <w:r w:rsidRPr="00B271AC">
              <w:rPr>
                <w:rFonts w:cs="Arial"/>
                <w:sz w:val="16"/>
                <w:szCs w:val="16"/>
                <w:lang w:val="en-US"/>
              </w:rPr>
              <w:t>by 10.78</w:t>
            </w:r>
          </w:p>
        </w:tc>
        <w:tc>
          <w:tcPr>
            <w:tcW w:w="1152" w:type="dxa"/>
          </w:tcPr>
          <w:p w:rsidR="00B271AC" w:rsidRDefault="00BB30DC" w:rsidP="00BB30DC">
            <w:pPr>
              <w:spacing w:line="240" w:lineRule="auto"/>
              <w:ind w:left="44" w:right="-72"/>
              <w:jc w:val="right"/>
              <w:rPr>
                <w:rFonts w:cs="Arial"/>
                <w:sz w:val="16"/>
                <w:szCs w:val="16"/>
              </w:rPr>
            </w:pPr>
            <w:r w:rsidRPr="00B271AC">
              <w:rPr>
                <w:rFonts w:cs="Arial"/>
                <w:sz w:val="16"/>
                <w:szCs w:val="16"/>
                <w:lang w:val="en-US"/>
              </w:rPr>
              <w:t>Decrease</w:t>
            </w:r>
            <w:r w:rsidRPr="00B271AC">
              <w:rPr>
                <w:rFonts w:cs="Arial"/>
                <w:sz w:val="16"/>
                <w:szCs w:val="16"/>
              </w:rPr>
              <w:t xml:space="preserve"> </w:t>
            </w:r>
          </w:p>
          <w:p w:rsidR="00BB30DC" w:rsidRPr="00B271AC" w:rsidRDefault="00BB30DC" w:rsidP="00BB30DC">
            <w:pPr>
              <w:spacing w:line="240" w:lineRule="auto"/>
              <w:ind w:left="44" w:right="-72"/>
              <w:jc w:val="right"/>
              <w:rPr>
                <w:rFonts w:cs="Arial"/>
                <w:sz w:val="16"/>
                <w:szCs w:val="16"/>
              </w:rPr>
            </w:pPr>
            <w:r w:rsidRPr="00B271AC">
              <w:rPr>
                <w:rFonts w:cs="Arial"/>
                <w:sz w:val="16"/>
                <w:szCs w:val="16"/>
              </w:rPr>
              <w:t>by 21.29</w:t>
            </w:r>
          </w:p>
        </w:tc>
        <w:tc>
          <w:tcPr>
            <w:tcW w:w="1152" w:type="dxa"/>
          </w:tcPr>
          <w:p w:rsidR="00B271AC" w:rsidRDefault="00BB30DC" w:rsidP="00BB30DC">
            <w:pPr>
              <w:spacing w:line="240" w:lineRule="auto"/>
              <w:ind w:left="44" w:right="-72"/>
              <w:jc w:val="right"/>
              <w:rPr>
                <w:rFonts w:cs="Arial"/>
                <w:sz w:val="16"/>
                <w:szCs w:val="16"/>
                <w:lang w:val="en-US"/>
              </w:rPr>
            </w:pPr>
            <w:r w:rsidRPr="00B271AC">
              <w:rPr>
                <w:rFonts w:cs="Arial"/>
                <w:sz w:val="16"/>
                <w:szCs w:val="16"/>
                <w:lang w:val="en-US"/>
              </w:rPr>
              <w:t>Increase</w:t>
            </w:r>
            <w:r w:rsidRPr="00B271AC">
              <w:rPr>
                <w:rFonts w:cs="Arial"/>
                <w:sz w:val="16"/>
                <w:szCs w:val="16"/>
                <w:cs/>
                <w:lang w:val="en-US"/>
              </w:rPr>
              <w:t xml:space="preserve"> </w:t>
            </w:r>
          </w:p>
          <w:p w:rsidR="00BB30DC" w:rsidRPr="00B271AC" w:rsidRDefault="00BB30DC" w:rsidP="00BB30DC">
            <w:pPr>
              <w:spacing w:line="240" w:lineRule="auto"/>
              <w:ind w:left="44" w:right="-72"/>
              <w:jc w:val="right"/>
              <w:rPr>
                <w:rFonts w:cs="Arial"/>
                <w:sz w:val="16"/>
                <w:szCs w:val="16"/>
              </w:rPr>
            </w:pPr>
            <w:r w:rsidRPr="00B271AC">
              <w:rPr>
                <w:rFonts w:cs="Arial"/>
                <w:sz w:val="16"/>
                <w:szCs w:val="16"/>
                <w:lang w:val="en-US"/>
              </w:rPr>
              <w:t>by 12.51</w:t>
            </w:r>
          </w:p>
        </w:tc>
        <w:tc>
          <w:tcPr>
            <w:tcW w:w="1152" w:type="dxa"/>
          </w:tcPr>
          <w:p w:rsidR="00BB30DC" w:rsidRPr="00B271AC" w:rsidRDefault="00BB30DC" w:rsidP="00BB30DC">
            <w:pPr>
              <w:spacing w:line="240" w:lineRule="auto"/>
              <w:ind w:left="44" w:right="-72"/>
              <w:jc w:val="right"/>
              <w:rPr>
                <w:rFonts w:cs="Arial"/>
                <w:sz w:val="16"/>
                <w:szCs w:val="16"/>
              </w:rPr>
            </w:pPr>
            <w:r w:rsidRPr="00B271AC">
              <w:rPr>
                <w:rFonts w:cs="Arial"/>
                <w:sz w:val="16"/>
                <w:szCs w:val="16"/>
                <w:lang w:val="en-US"/>
              </w:rPr>
              <w:t>Increase</w:t>
            </w:r>
            <w:r w:rsidRPr="00B271AC">
              <w:rPr>
                <w:rFonts w:cs="Arial"/>
                <w:sz w:val="16"/>
                <w:szCs w:val="16"/>
                <w:cs/>
              </w:rPr>
              <w:t xml:space="preserve"> </w:t>
            </w:r>
          </w:p>
          <w:p w:rsidR="00BB30DC" w:rsidRPr="00B271AC" w:rsidRDefault="00BB30DC" w:rsidP="00BB30DC">
            <w:pPr>
              <w:spacing w:line="240" w:lineRule="auto"/>
              <w:ind w:left="44" w:right="-72"/>
              <w:jc w:val="right"/>
              <w:rPr>
                <w:rFonts w:cs="Arial"/>
                <w:sz w:val="16"/>
                <w:szCs w:val="16"/>
              </w:rPr>
            </w:pPr>
            <w:r w:rsidRPr="00B271AC">
              <w:rPr>
                <w:rFonts w:cs="Arial"/>
                <w:sz w:val="16"/>
                <w:szCs w:val="16"/>
              </w:rPr>
              <w:t>by 24.21</w:t>
            </w:r>
          </w:p>
        </w:tc>
      </w:tr>
      <w:tr w:rsidR="00BB30DC" w:rsidRPr="00B271AC" w:rsidTr="00B77DB1">
        <w:tc>
          <w:tcPr>
            <w:tcW w:w="2790" w:type="dxa"/>
            <w:vAlign w:val="bottom"/>
          </w:tcPr>
          <w:p w:rsidR="00BB30DC" w:rsidRPr="00B271AC" w:rsidRDefault="00BB30DC" w:rsidP="00BB30DC">
            <w:pPr>
              <w:spacing w:line="240" w:lineRule="auto"/>
              <w:ind w:left="432"/>
              <w:rPr>
                <w:rFonts w:cs="Arial"/>
                <w:sz w:val="16"/>
                <w:szCs w:val="16"/>
              </w:rPr>
            </w:pPr>
            <w:r w:rsidRPr="00B271AC">
              <w:rPr>
                <w:rFonts w:cs="Arial"/>
                <w:sz w:val="16"/>
                <w:szCs w:val="16"/>
              </w:rPr>
              <w:t>Salary growth rate</w:t>
            </w:r>
          </w:p>
          <w:p w:rsidR="00BB30DC" w:rsidRPr="00B271AC" w:rsidRDefault="00BB30DC" w:rsidP="00BB30DC">
            <w:pPr>
              <w:spacing w:line="240" w:lineRule="auto"/>
              <w:ind w:left="432"/>
              <w:rPr>
                <w:rFonts w:cs="Arial"/>
                <w:sz w:val="16"/>
                <w:szCs w:val="16"/>
              </w:rPr>
            </w:pPr>
          </w:p>
        </w:tc>
        <w:tc>
          <w:tcPr>
            <w:tcW w:w="1008" w:type="dxa"/>
          </w:tcPr>
          <w:p w:rsidR="00BB30DC" w:rsidRPr="00B271AC" w:rsidRDefault="00BB30DC" w:rsidP="00BB30DC">
            <w:pPr>
              <w:spacing w:line="240" w:lineRule="auto"/>
              <w:ind w:right="-72"/>
              <w:jc w:val="right"/>
              <w:rPr>
                <w:rFonts w:cs="Arial"/>
                <w:sz w:val="16"/>
                <w:szCs w:val="16"/>
                <w:cs/>
                <w:lang w:val="en-US"/>
              </w:rPr>
            </w:pPr>
            <w:r w:rsidRPr="00B271AC">
              <w:rPr>
                <w:rFonts w:cs="Arial"/>
                <w:sz w:val="16"/>
                <w:szCs w:val="16"/>
                <w:cs/>
                <w:lang w:val="en-US"/>
              </w:rPr>
              <w:t>0.50</w:t>
            </w:r>
          </w:p>
        </w:tc>
        <w:tc>
          <w:tcPr>
            <w:tcW w:w="1062" w:type="dxa"/>
          </w:tcPr>
          <w:p w:rsidR="00BB30DC" w:rsidRPr="00B271AC" w:rsidRDefault="00BB30DC" w:rsidP="00BB30DC">
            <w:pPr>
              <w:spacing w:line="240" w:lineRule="auto"/>
              <w:ind w:right="-72"/>
              <w:jc w:val="right"/>
              <w:rPr>
                <w:rFonts w:cs="Arial"/>
                <w:sz w:val="16"/>
                <w:szCs w:val="16"/>
                <w:lang w:val="en-US"/>
              </w:rPr>
            </w:pPr>
            <w:r w:rsidRPr="00B271AC">
              <w:rPr>
                <w:rFonts w:cs="Arial"/>
                <w:sz w:val="16"/>
                <w:szCs w:val="16"/>
                <w:lang w:val="en-US"/>
              </w:rPr>
              <w:t>1</w:t>
            </w:r>
            <w:r w:rsidR="00997BF1" w:rsidRPr="00B271AC">
              <w:rPr>
                <w:rFonts w:cs="Arial"/>
                <w:sz w:val="16"/>
                <w:szCs w:val="16"/>
                <w:lang w:val="en-US"/>
              </w:rPr>
              <w:t>.00</w:t>
            </w:r>
          </w:p>
        </w:tc>
        <w:tc>
          <w:tcPr>
            <w:tcW w:w="1152" w:type="dxa"/>
          </w:tcPr>
          <w:p w:rsidR="00B271AC" w:rsidRDefault="00BB30DC" w:rsidP="00BB30DC">
            <w:pPr>
              <w:spacing w:line="240" w:lineRule="auto"/>
              <w:ind w:left="44" w:right="-72"/>
              <w:jc w:val="right"/>
              <w:rPr>
                <w:rFonts w:cs="Arial"/>
                <w:sz w:val="16"/>
                <w:szCs w:val="16"/>
                <w:lang w:val="en-US"/>
              </w:rPr>
            </w:pPr>
            <w:r w:rsidRPr="00B271AC">
              <w:rPr>
                <w:rFonts w:cs="Arial"/>
                <w:sz w:val="16"/>
                <w:szCs w:val="16"/>
                <w:lang w:val="en-US"/>
              </w:rPr>
              <w:t>Increase</w:t>
            </w:r>
            <w:r w:rsidRPr="00B271AC">
              <w:rPr>
                <w:rFonts w:cs="Arial"/>
                <w:sz w:val="16"/>
                <w:szCs w:val="16"/>
                <w:cs/>
                <w:lang w:val="en-US"/>
              </w:rPr>
              <w:t xml:space="preserve"> </w:t>
            </w:r>
          </w:p>
          <w:p w:rsidR="00BB30DC" w:rsidRPr="00B271AC" w:rsidRDefault="00BB30DC" w:rsidP="00BB30DC">
            <w:pPr>
              <w:spacing w:line="240" w:lineRule="auto"/>
              <w:ind w:left="44" w:right="-72"/>
              <w:jc w:val="right"/>
              <w:rPr>
                <w:rFonts w:cs="Arial"/>
                <w:sz w:val="16"/>
                <w:szCs w:val="16"/>
                <w:cs/>
                <w:lang w:val="en-US"/>
              </w:rPr>
            </w:pPr>
            <w:r w:rsidRPr="00B271AC">
              <w:rPr>
                <w:rFonts w:cs="Arial"/>
                <w:sz w:val="16"/>
                <w:szCs w:val="16"/>
                <w:lang w:val="en-US"/>
              </w:rPr>
              <w:t>by 6.12</w:t>
            </w:r>
            <w:r w:rsidRPr="00B271AC">
              <w:rPr>
                <w:rFonts w:cs="Arial"/>
                <w:sz w:val="16"/>
                <w:szCs w:val="16"/>
                <w:cs/>
                <w:lang w:val="en-US"/>
              </w:rPr>
              <w:t xml:space="preserve">  </w:t>
            </w:r>
          </w:p>
        </w:tc>
        <w:tc>
          <w:tcPr>
            <w:tcW w:w="1152" w:type="dxa"/>
          </w:tcPr>
          <w:p w:rsidR="00BB30DC" w:rsidRPr="00B271AC" w:rsidRDefault="00BB30DC" w:rsidP="00BB30DC">
            <w:pPr>
              <w:spacing w:line="240" w:lineRule="auto"/>
              <w:ind w:right="-72"/>
              <w:jc w:val="right"/>
              <w:rPr>
                <w:rFonts w:cs="Arial"/>
                <w:sz w:val="16"/>
                <w:szCs w:val="16"/>
                <w:lang w:val="en-US"/>
              </w:rPr>
            </w:pPr>
            <w:r w:rsidRPr="00B271AC">
              <w:rPr>
                <w:rFonts w:cs="Arial"/>
                <w:sz w:val="16"/>
                <w:szCs w:val="16"/>
              </w:rPr>
              <w:t xml:space="preserve"> </w:t>
            </w:r>
            <w:r w:rsidRPr="00B271AC">
              <w:rPr>
                <w:rFonts w:cs="Arial"/>
                <w:sz w:val="16"/>
                <w:szCs w:val="16"/>
                <w:lang w:val="en-US"/>
              </w:rPr>
              <w:t>Increase</w:t>
            </w:r>
          </w:p>
          <w:p w:rsidR="00BB30DC" w:rsidRPr="00B271AC" w:rsidRDefault="00BB30DC" w:rsidP="00BB30DC">
            <w:pPr>
              <w:spacing w:line="240" w:lineRule="auto"/>
              <w:ind w:left="44" w:right="-72"/>
              <w:jc w:val="right"/>
              <w:rPr>
                <w:rFonts w:cs="Arial"/>
                <w:sz w:val="16"/>
                <w:szCs w:val="16"/>
              </w:rPr>
            </w:pPr>
            <w:r w:rsidRPr="00B271AC">
              <w:rPr>
                <w:rFonts w:cs="Arial"/>
                <w:sz w:val="16"/>
                <w:szCs w:val="16"/>
                <w:cs/>
              </w:rPr>
              <w:t xml:space="preserve"> </w:t>
            </w:r>
            <w:r w:rsidRPr="00B271AC">
              <w:rPr>
                <w:rFonts w:cs="Arial"/>
                <w:sz w:val="16"/>
                <w:szCs w:val="16"/>
              </w:rPr>
              <w:t>by 23.83</w:t>
            </w:r>
          </w:p>
        </w:tc>
        <w:tc>
          <w:tcPr>
            <w:tcW w:w="1152" w:type="dxa"/>
          </w:tcPr>
          <w:p w:rsidR="00BB30DC" w:rsidRPr="00B271AC" w:rsidRDefault="00BB30DC" w:rsidP="00BB30DC">
            <w:pPr>
              <w:spacing w:line="240" w:lineRule="auto"/>
              <w:ind w:left="44" w:right="-72"/>
              <w:jc w:val="right"/>
              <w:rPr>
                <w:rFonts w:cs="Arial"/>
                <w:sz w:val="16"/>
                <w:szCs w:val="16"/>
                <w:lang w:val="en-US"/>
              </w:rPr>
            </w:pPr>
            <w:r w:rsidRPr="00B271AC">
              <w:rPr>
                <w:rFonts w:cs="Arial"/>
                <w:sz w:val="16"/>
                <w:szCs w:val="16"/>
                <w:lang w:val="en-US"/>
              </w:rPr>
              <w:t>Decrease</w:t>
            </w:r>
          </w:p>
          <w:p w:rsidR="00BB30DC" w:rsidRPr="00B271AC" w:rsidRDefault="00BB30DC" w:rsidP="00BB30DC">
            <w:pPr>
              <w:spacing w:line="240" w:lineRule="auto"/>
              <w:ind w:right="-72"/>
              <w:jc w:val="right"/>
              <w:rPr>
                <w:rFonts w:cs="Arial"/>
                <w:sz w:val="16"/>
                <w:szCs w:val="16"/>
                <w:lang w:val="en-US"/>
              </w:rPr>
            </w:pPr>
            <w:r w:rsidRPr="00B271AC">
              <w:rPr>
                <w:rFonts w:cs="Arial"/>
                <w:sz w:val="16"/>
                <w:szCs w:val="16"/>
                <w:lang w:val="en-US"/>
              </w:rPr>
              <w:t>by 5.74</w:t>
            </w:r>
          </w:p>
        </w:tc>
        <w:tc>
          <w:tcPr>
            <w:tcW w:w="1152" w:type="dxa"/>
          </w:tcPr>
          <w:p w:rsidR="00B271AC" w:rsidRDefault="00BB30DC" w:rsidP="00BB30DC">
            <w:pPr>
              <w:spacing w:line="240" w:lineRule="auto"/>
              <w:ind w:right="-72"/>
              <w:jc w:val="right"/>
              <w:rPr>
                <w:rFonts w:cs="Arial"/>
                <w:sz w:val="16"/>
                <w:szCs w:val="16"/>
              </w:rPr>
            </w:pPr>
            <w:r w:rsidRPr="00B271AC">
              <w:rPr>
                <w:rFonts w:cs="Arial"/>
                <w:sz w:val="16"/>
                <w:szCs w:val="16"/>
                <w:lang w:val="en-US"/>
              </w:rPr>
              <w:t>Decrease</w:t>
            </w:r>
            <w:r w:rsidRPr="00B271AC">
              <w:rPr>
                <w:rFonts w:cs="Arial"/>
                <w:sz w:val="16"/>
                <w:szCs w:val="16"/>
                <w:cs/>
              </w:rPr>
              <w:t xml:space="preserve"> </w:t>
            </w:r>
          </w:p>
          <w:p w:rsidR="00BB30DC" w:rsidRPr="00B271AC" w:rsidRDefault="00BB30DC" w:rsidP="00BB30DC">
            <w:pPr>
              <w:spacing w:line="240" w:lineRule="auto"/>
              <w:ind w:right="-72"/>
              <w:jc w:val="right"/>
              <w:rPr>
                <w:rFonts w:cs="Arial"/>
                <w:sz w:val="16"/>
                <w:szCs w:val="16"/>
                <w:lang w:val="en-US"/>
              </w:rPr>
            </w:pPr>
            <w:r w:rsidRPr="00B271AC">
              <w:rPr>
                <w:rFonts w:cs="Arial"/>
                <w:sz w:val="16"/>
                <w:szCs w:val="16"/>
              </w:rPr>
              <w:t>by 21.40</w:t>
            </w:r>
          </w:p>
        </w:tc>
      </w:tr>
    </w:tbl>
    <w:p w:rsidR="000139B8" w:rsidRDefault="000139B8" w:rsidP="00762164">
      <w:pPr>
        <w:spacing w:line="240" w:lineRule="auto"/>
        <w:ind w:left="540"/>
        <w:jc w:val="both"/>
        <w:rPr>
          <w:rFonts w:cs="Arial"/>
          <w:sz w:val="18"/>
          <w:szCs w:val="18"/>
        </w:rPr>
      </w:pPr>
    </w:p>
    <w:p w:rsidR="000139B8" w:rsidRDefault="000139B8">
      <w:pPr>
        <w:spacing w:line="240" w:lineRule="auto"/>
        <w:rPr>
          <w:rFonts w:cs="Arial"/>
          <w:sz w:val="18"/>
          <w:szCs w:val="18"/>
        </w:rPr>
      </w:pPr>
      <w:r>
        <w:rPr>
          <w:rFonts w:cs="Arial"/>
          <w:sz w:val="18"/>
          <w:szCs w:val="18"/>
        </w:rPr>
        <w:br w:type="page"/>
      </w:r>
    </w:p>
    <w:p w:rsidR="000139B8" w:rsidRDefault="000139B8" w:rsidP="000139B8">
      <w:pPr>
        <w:spacing w:line="240" w:lineRule="auto"/>
        <w:ind w:left="540" w:hanging="526"/>
        <w:jc w:val="thaiDistribute"/>
        <w:rPr>
          <w:rFonts w:cs="Arial"/>
          <w:sz w:val="18"/>
          <w:szCs w:val="18"/>
        </w:rPr>
      </w:pPr>
    </w:p>
    <w:p w:rsidR="000139B8" w:rsidRPr="00583F85" w:rsidRDefault="000139B8" w:rsidP="000139B8">
      <w:pPr>
        <w:spacing w:line="240" w:lineRule="auto"/>
        <w:ind w:left="540" w:hanging="526"/>
        <w:jc w:val="thaiDistribute"/>
        <w:rPr>
          <w:rFonts w:cs="Arial"/>
          <w:sz w:val="18"/>
          <w:szCs w:val="18"/>
        </w:rPr>
      </w:pPr>
    </w:p>
    <w:p w:rsidR="000139B8" w:rsidRPr="005B2673" w:rsidRDefault="000139B8" w:rsidP="000139B8">
      <w:pPr>
        <w:spacing w:line="240" w:lineRule="auto"/>
        <w:ind w:left="540" w:hanging="526"/>
        <w:jc w:val="thaiDistribute"/>
        <w:rPr>
          <w:rFonts w:cs="Arial"/>
          <w:b/>
          <w:bCs/>
          <w:sz w:val="18"/>
          <w:szCs w:val="18"/>
        </w:rPr>
      </w:pPr>
      <w:r w:rsidRPr="005B2673">
        <w:rPr>
          <w:rFonts w:cs="Arial"/>
          <w:b/>
          <w:bCs/>
          <w:sz w:val="18"/>
          <w:szCs w:val="18"/>
        </w:rPr>
        <w:t>2</w:t>
      </w:r>
      <w:r>
        <w:rPr>
          <w:rFonts w:cs="Arial"/>
          <w:b/>
          <w:bCs/>
          <w:sz w:val="18"/>
          <w:szCs w:val="18"/>
        </w:rPr>
        <w:t>4</w:t>
      </w:r>
      <w:r w:rsidRPr="005B2673">
        <w:rPr>
          <w:rFonts w:cs="Arial"/>
          <w:b/>
          <w:bCs/>
          <w:sz w:val="18"/>
          <w:szCs w:val="18"/>
        </w:rPr>
        <w:tab/>
        <w:t xml:space="preserve">Employee benefit obligations </w:t>
      </w:r>
      <w:r w:rsidRPr="005B2673">
        <w:rPr>
          <w:rFonts w:cs="Arial"/>
          <w:sz w:val="18"/>
          <w:szCs w:val="18"/>
        </w:rPr>
        <w:t>(Cont’d)</w:t>
      </w:r>
    </w:p>
    <w:p w:rsidR="00762164" w:rsidRDefault="00762164" w:rsidP="00762164">
      <w:pPr>
        <w:spacing w:line="240" w:lineRule="auto"/>
        <w:ind w:left="540"/>
        <w:jc w:val="both"/>
        <w:rPr>
          <w:rFonts w:cs="Arial"/>
          <w:sz w:val="18"/>
          <w:szCs w:val="18"/>
        </w:rPr>
      </w:pPr>
    </w:p>
    <w:p w:rsidR="000139B8" w:rsidRPr="005B2673" w:rsidRDefault="000139B8" w:rsidP="00762164">
      <w:pPr>
        <w:spacing w:line="240" w:lineRule="auto"/>
        <w:ind w:left="540"/>
        <w:jc w:val="both"/>
        <w:rPr>
          <w:rFonts w:cs="Arial"/>
          <w:sz w:val="18"/>
          <w:szCs w:val="18"/>
        </w:rPr>
      </w:pPr>
    </w:p>
    <w:p w:rsidR="00762164" w:rsidRPr="005B2673" w:rsidRDefault="00762164" w:rsidP="00762164">
      <w:pPr>
        <w:spacing w:line="240" w:lineRule="auto"/>
        <w:ind w:left="540"/>
        <w:jc w:val="both"/>
        <w:rPr>
          <w:rFonts w:cs="Arial"/>
          <w:sz w:val="18"/>
          <w:szCs w:val="18"/>
        </w:rPr>
      </w:pPr>
      <w:r w:rsidRPr="005B2673">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763873">
        <w:rPr>
          <w:rFonts w:cs="Arial"/>
          <w:sz w:val="18"/>
          <w:szCs w:val="18"/>
        </w:rPr>
        <w:t>,</w:t>
      </w:r>
      <w:r w:rsidRPr="005B2673">
        <w:rPr>
          <w:rFonts w:cs="Arial"/>
          <w:sz w:val="18"/>
          <w:szCs w:val="18"/>
        </w:rPr>
        <w:t xml:space="preserve"> the same method (present value of the defined benefit obligation calculated with the projected unit credit method at the end of the reporting period) has been applied as when calculating the retirement benefits recognised within the statement of financial position.</w:t>
      </w:r>
    </w:p>
    <w:p w:rsidR="00762164" w:rsidRPr="005B2673" w:rsidRDefault="00762164" w:rsidP="00762164">
      <w:pPr>
        <w:spacing w:line="240" w:lineRule="auto"/>
        <w:ind w:left="540"/>
        <w:jc w:val="both"/>
        <w:rPr>
          <w:rFonts w:cs="Arial"/>
          <w:sz w:val="18"/>
          <w:szCs w:val="18"/>
        </w:rPr>
      </w:pPr>
    </w:p>
    <w:p w:rsidR="00762164" w:rsidRPr="005B2673" w:rsidRDefault="00762164" w:rsidP="00762164">
      <w:pPr>
        <w:spacing w:line="240" w:lineRule="auto"/>
        <w:ind w:left="540"/>
        <w:jc w:val="both"/>
        <w:rPr>
          <w:rFonts w:cs="Arial"/>
          <w:sz w:val="18"/>
          <w:szCs w:val="18"/>
        </w:rPr>
      </w:pPr>
      <w:r w:rsidRPr="005B2673">
        <w:rPr>
          <w:rFonts w:cs="Arial"/>
          <w:sz w:val="18"/>
          <w:szCs w:val="18"/>
        </w:rPr>
        <w:t>The methods and types of assumptions used in preparing the sensitivity analysis did not change compared to the previous year.</w:t>
      </w:r>
    </w:p>
    <w:p w:rsidR="00762164" w:rsidRPr="005B2673" w:rsidRDefault="00762164" w:rsidP="00762164">
      <w:pPr>
        <w:spacing w:line="240" w:lineRule="auto"/>
        <w:ind w:left="540"/>
        <w:jc w:val="both"/>
        <w:rPr>
          <w:rFonts w:cs="Arial"/>
          <w:sz w:val="18"/>
          <w:szCs w:val="18"/>
        </w:rPr>
      </w:pPr>
    </w:p>
    <w:p w:rsidR="00762164" w:rsidRPr="005B2673" w:rsidRDefault="00762164" w:rsidP="00762164">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rPr>
      </w:pPr>
      <w:r w:rsidRPr="005B2673">
        <w:rPr>
          <w:rFonts w:cs="Arial"/>
          <w:sz w:val="18"/>
          <w:szCs w:val="18"/>
        </w:rPr>
        <w:t>Through its retirement benefit obligations, the Group is exposed to a risk, the most significant of which is changes in bond yields. A decrease in government bond yields will increase plan liabilities,</w:t>
      </w:r>
      <w:r w:rsidRPr="005B2673">
        <w:rPr>
          <w:rFonts w:cs="Arial"/>
        </w:rPr>
        <w:t xml:space="preserve"> </w:t>
      </w:r>
      <w:r w:rsidRPr="005B2673">
        <w:rPr>
          <w:rFonts w:cs="Arial"/>
          <w:sz w:val="18"/>
          <w:szCs w:val="18"/>
        </w:rPr>
        <w:t xml:space="preserve">although this will be partially offset by an increase in the value of the plans’ bond holdings. </w:t>
      </w:r>
    </w:p>
    <w:p w:rsidR="00762164" w:rsidRPr="005B2673" w:rsidRDefault="00762164" w:rsidP="00762164">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rPr>
      </w:pPr>
    </w:p>
    <w:p w:rsidR="00762164" w:rsidRPr="005B2673" w:rsidRDefault="00762164" w:rsidP="00762164">
      <w:pPr>
        <w:spacing w:line="240" w:lineRule="auto"/>
        <w:ind w:left="540"/>
        <w:jc w:val="both"/>
        <w:rPr>
          <w:rFonts w:cs="Arial"/>
          <w:sz w:val="18"/>
          <w:szCs w:val="18"/>
        </w:rPr>
      </w:pPr>
      <w:r w:rsidRPr="005B2673">
        <w:rPr>
          <w:rFonts w:cs="Arial"/>
          <w:sz w:val="18"/>
          <w:szCs w:val="18"/>
        </w:rPr>
        <w:t>The weighted average duration of the defined benefit obligation</w:t>
      </w:r>
      <w:r w:rsidR="00763873">
        <w:rPr>
          <w:rFonts w:cs="Arial"/>
          <w:sz w:val="18"/>
          <w:szCs w:val="18"/>
        </w:rPr>
        <w:t xml:space="preserve"> for the consolidated and separate financial statements are</w:t>
      </w:r>
      <w:r w:rsidRPr="005B2673">
        <w:rPr>
          <w:rFonts w:cs="Arial"/>
          <w:sz w:val="18"/>
          <w:szCs w:val="18"/>
        </w:rPr>
        <w:t xml:space="preserve"> </w:t>
      </w:r>
      <w:r w:rsidR="004E4D7C">
        <w:rPr>
          <w:rFonts w:cs="Arial"/>
          <w:sz w:val="18"/>
          <w:szCs w:val="18"/>
        </w:rPr>
        <w:t>25.29</w:t>
      </w:r>
      <w:r w:rsidRPr="005B2673">
        <w:rPr>
          <w:rFonts w:cs="Arial"/>
          <w:sz w:val="18"/>
          <w:szCs w:val="18"/>
        </w:rPr>
        <w:t xml:space="preserve"> years</w:t>
      </w:r>
      <w:r w:rsidR="00136412">
        <w:rPr>
          <w:rFonts w:cs="Arial"/>
          <w:sz w:val="18"/>
          <w:szCs w:val="18"/>
        </w:rPr>
        <w:t xml:space="preserve"> and </w:t>
      </w:r>
      <w:r w:rsidR="004E4D7C">
        <w:rPr>
          <w:rFonts w:cs="Arial"/>
          <w:sz w:val="18"/>
          <w:szCs w:val="18"/>
        </w:rPr>
        <w:t>26.26</w:t>
      </w:r>
      <w:r w:rsidR="00136412">
        <w:rPr>
          <w:rFonts w:cs="Arial"/>
          <w:sz w:val="18"/>
          <w:szCs w:val="18"/>
        </w:rPr>
        <w:t xml:space="preserve"> years, respectively</w:t>
      </w:r>
      <w:r w:rsidRPr="005B2673">
        <w:rPr>
          <w:rFonts w:cs="Arial"/>
          <w:sz w:val="18"/>
          <w:szCs w:val="18"/>
        </w:rPr>
        <w:t xml:space="preserve"> (2018: 23.04</w:t>
      </w:r>
      <w:r w:rsidRPr="005B2673">
        <w:rPr>
          <w:rFonts w:cs="Arial"/>
          <w:sz w:val="18"/>
          <w:szCs w:val="18"/>
          <w:cs/>
          <w:lang w:bidi="th-TH"/>
        </w:rPr>
        <w:t xml:space="preserve"> </w:t>
      </w:r>
      <w:r w:rsidRPr="005B2673">
        <w:rPr>
          <w:rFonts w:cs="Arial"/>
          <w:sz w:val="18"/>
          <w:szCs w:val="18"/>
          <w:lang w:bidi="th-TH"/>
        </w:rPr>
        <w:t>years</w:t>
      </w:r>
      <w:r w:rsidR="00136412">
        <w:rPr>
          <w:rFonts w:cs="Arial"/>
          <w:sz w:val="18"/>
          <w:szCs w:val="18"/>
          <w:lang w:bidi="th-TH"/>
        </w:rPr>
        <w:t xml:space="preserve"> and 11 years</w:t>
      </w:r>
      <w:r w:rsidR="009C7064">
        <w:rPr>
          <w:rFonts w:cs="Arial"/>
          <w:sz w:val="18"/>
          <w:szCs w:val="18"/>
        </w:rPr>
        <w:t>, respectively</w:t>
      </w:r>
      <w:r w:rsidRPr="005B2673">
        <w:rPr>
          <w:rFonts w:cs="Arial"/>
          <w:sz w:val="18"/>
          <w:szCs w:val="18"/>
          <w:lang w:bidi="th-TH"/>
        </w:rPr>
        <w:t>).</w:t>
      </w:r>
    </w:p>
    <w:p w:rsidR="00762164" w:rsidRPr="005B2673" w:rsidRDefault="00762164" w:rsidP="00762164">
      <w:pPr>
        <w:spacing w:line="240" w:lineRule="auto"/>
        <w:ind w:left="540"/>
        <w:jc w:val="both"/>
        <w:rPr>
          <w:rFonts w:cs="Arial"/>
          <w:sz w:val="18"/>
          <w:szCs w:val="18"/>
        </w:rPr>
      </w:pPr>
    </w:p>
    <w:p w:rsidR="00762164" w:rsidRPr="005B2673" w:rsidRDefault="00762164" w:rsidP="00762164">
      <w:pPr>
        <w:spacing w:line="240" w:lineRule="auto"/>
        <w:ind w:left="540"/>
        <w:jc w:val="both"/>
        <w:rPr>
          <w:rFonts w:cs="Arial"/>
          <w:sz w:val="18"/>
          <w:szCs w:val="18"/>
        </w:rPr>
      </w:pPr>
      <w:r w:rsidRPr="005B2673">
        <w:rPr>
          <w:rFonts w:cs="Arial"/>
          <w:sz w:val="18"/>
          <w:szCs w:val="18"/>
        </w:rPr>
        <w:t>Expected maturity analysis of undiscounted retirement benefits is as follows:</w:t>
      </w:r>
    </w:p>
    <w:p w:rsidR="00762164" w:rsidRPr="005B2673" w:rsidRDefault="00762164" w:rsidP="00762164">
      <w:pPr>
        <w:spacing w:line="240" w:lineRule="auto"/>
        <w:ind w:left="540"/>
        <w:jc w:val="thaiDistribute"/>
        <w:rPr>
          <w:rFonts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762164" w:rsidRPr="005B2673" w:rsidTr="00AA234A">
        <w:tc>
          <w:tcPr>
            <w:tcW w:w="4176" w:type="dxa"/>
          </w:tcPr>
          <w:p w:rsidR="00762164" w:rsidRPr="005B2673" w:rsidRDefault="00762164" w:rsidP="00AA234A">
            <w:pPr>
              <w:spacing w:line="240" w:lineRule="auto"/>
              <w:ind w:left="324"/>
              <w:rPr>
                <w:rFonts w:cs="Arial"/>
                <w:sz w:val="18"/>
                <w:szCs w:val="18"/>
              </w:rPr>
            </w:pPr>
          </w:p>
        </w:tc>
        <w:tc>
          <w:tcPr>
            <w:tcW w:w="5184" w:type="dxa"/>
            <w:gridSpan w:val="4"/>
            <w:vAlign w:val="bottom"/>
          </w:tcPr>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Consolidated financial statements</w:t>
            </w:r>
          </w:p>
        </w:tc>
      </w:tr>
      <w:tr w:rsidR="00762164" w:rsidRPr="005B2673" w:rsidTr="00AA234A">
        <w:tc>
          <w:tcPr>
            <w:tcW w:w="4176" w:type="dxa"/>
          </w:tcPr>
          <w:p w:rsidR="00762164" w:rsidRPr="005B2673" w:rsidRDefault="00762164" w:rsidP="00AA234A">
            <w:pPr>
              <w:spacing w:line="240" w:lineRule="auto"/>
              <w:ind w:left="324"/>
              <w:rPr>
                <w:rFonts w:cs="Arial"/>
                <w:sz w:val="18"/>
                <w:szCs w:val="18"/>
              </w:rPr>
            </w:pPr>
          </w:p>
        </w:tc>
        <w:tc>
          <w:tcPr>
            <w:tcW w:w="1296" w:type="dxa"/>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Less than</w:t>
            </w:r>
          </w:p>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1 year</w:t>
            </w:r>
          </w:p>
        </w:tc>
        <w:tc>
          <w:tcPr>
            <w:tcW w:w="1296" w:type="dxa"/>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Between</w:t>
            </w:r>
          </w:p>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1-2 years</w:t>
            </w:r>
          </w:p>
        </w:tc>
        <w:tc>
          <w:tcPr>
            <w:tcW w:w="1296" w:type="dxa"/>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Over</w:t>
            </w:r>
            <w:r w:rsidRPr="005B2673">
              <w:rPr>
                <w:rFonts w:cs="Arial"/>
                <w:b/>
                <w:bCs/>
                <w:sz w:val="18"/>
                <w:szCs w:val="18"/>
              </w:rPr>
              <w:br/>
              <w:t>3 years</w:t>
            </w:r>
          </w:p>
        </w:tc>
        <w:tc>
          <w:tcPr>
            <w:tcW w:w="1296" w:type="dxa"/>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Total</w:t>
            </w:r>
          </w:p>
        </w:tc>
      </w:tr>
      <w:tr w:rsidR="00762164" w:rsidRPr="005B2673" w:rsidTr="00AA234A">
        <w:tc>
          <w:tcPr>
            <w:tcW w:w="4176" w:type="dxa"/>
          </w:tcPr>
          <w:p w:rsidR="00762164" w:rsidRPr="005B2673" w:rsidRDefault="00762164" w:rsidP="00AA234A">
            <w:pPr>
              <w:spacing w:line="240" w:lineRule="auto"/>
              <w:ind w:left="324"/>
              <w:rPr>
                <w:rFonts w:cs="Arial"/>
                <w:sz w:val="18"/>
                <w:szCs w:val="18"/>
              </w:rPr>
            </w:pPr>
          </w:p>
        </w:tc>
        <w:tc>
          <w:tcPr>
            <w:tcW w:w="1296" w:type="dxa"/>
            <w:vAlign w:val="bottom"/>
            <w:hideMark/>
          </w:tcPr>
          <w:p w:rsidR="00762164" w:rsidRPr="005B2673" w:rsidRDefault="00762164" w:rsidP="00AA234A">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296" w:type="dxa"/>
            <w:vAlign w:val="bottom"/>
            <w:hideMark/>
          </w:tcPr>
          <w:p w:rsidR="00762164" w:rsidRPr="005B2673" w:rsidRDefault="00762164" w:rsidP="00AA234A">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296" w:type="dxa"/>
            <w:vAlign w:val="bottom"/>
            <w:hideMark/>
          </w:tcPr>
          <w:p w:rsidR="00762164" w:rsidRPr="005B2673" w:rsidRDefault="00762164" w:rsidP="00AA234A">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296" w:type="dxa"/>
            <w:vAlign w:val="bottom"/>
            <w:hideMark/>
          </w:tcPr>
          <w:p w:rsidR="00762164" w:rsidRPr="005B2673" w:rsidRDefault="00762164" w:rsidP="00AA234A">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r>
      <w:tr w:rsidR="00762164" w:rsidRPr="005B2673" w:rsidTr="00AA234A">
        <w:tc>
          <w:tcPr>
            <w:tcW w:w="4176" w:type="dxa"/>
          </w:tcPr>
          <w:p w:rsidR="00762164" w:rsidRPr="005B2673" w:rsidRDefault="00762164" w:rsidP="00AA234A">
            <w:pPr>
              <w:spacing w:line="240" w:lineRule="auto"/>
              <w:ind w:left="324"/>
              <w:rPr>
                <w:rFonts w:cs="Arial"/>
                <w:sz w:val="12"/>
                <w:szCs w:val="12"/>
              </w:rPr>
            </w:pPr>
          </w:p>
        </w:tc>
        <w:tc>
          <w:tcPr>
            <w:tcW w:w="1296" w:type="dxa"/>
            <w:vAlign w:val="bottom"/>
          </w:tcPr>
          <w:p w:rsidR="00762164" w:rsidRPr="005B2673" w:rsidRDefault="00762164" w:rsidP="00AA234A">
            <w:pPr>
              <w:spacing w:line="240" w:lineRule="auto"/>
              <w:ind w:right="-72"/>
              <w:jc w:val="right"/>
              <w:rPr>
                <w:rFonts w:cs="Arial"/>
                <w:sz w:val="12"/>
                <w:szCs w:val="12"/>
              </w:rPr>
            </w:pPr>
          </w:p>
        </w:tc>
        <w:tc>
          <w:tcPr>
            <w:tcW w:w="1296" w:type="dxa"/>
            <w:vAlign w:val="bottom"/>
          </w:tcPr>
          <w:p w:rsidR="00762164" w:rsidRPr="005B2673" w:rsidRDefault="00762164" w:rsidP="00AA234A">
            <w:pPr>
              <w:spacing w:line="240" w:lineRule="auto"/>
              <w:ind w:right="-72"/>
              <w:jc w:val="right"/>
              <w:rPr>
                <w:rFonts w:cs="Arial"/>
                <w:sz w:val="12"/>
                <w:szCs w:val="12"/>
              </w:rPr>
            </w:pPr>
          </w:p>
        </w:tc>
        <w:tc>
          <w:tcPr>
            <w:tcW w:w="1296" w:type="dxa"/>
            <w:vAlign w:val="bottom"/>
          </w:tcPr>
          <w:p w:rsidR="00762164" w:rsidRPr="005B2673" w:rsidRDefault="00762164" w:rsidP="00AA234A">
            <w:pPr>
              <w:spacing w:line="240" w:lineRule="auto"/>
              <w:ind w:right="-72"/>
              <w:jc w:val="right"/>
              <w:rPr>
                <w:rFonts w:cs="Arial"/>
                <w:sz w:val="12"/>
                <w:szCs w:val="12"/>
              </w:rPr>
            </w:pPr>
          </w:p>
        </w:tc>
        <w:tc>
          <w:tcPr>
            <w:tcW w:w="1296" w:type="dxa"/>
            <w:vAlign w:val="bottom"/>
          </w:tcPr>
          <w:p w:rsidR="00762164" w:rsidRPr="005B2673" w:rsidRDefault="00762164" w:rsidP="00AA234A">
            <w:pPr>
              <w:spacing w:line="240" w:lineRule="auto"/>
              <w:ind w:right="-72"/>
              <w:jc w:val="right"/>
              <w:rPr>
                <w:rFonts w:cs="Arial"/>
                <w:sz w:val="12"/>
                <w:szCs w:val="12"/>
              </w:rPr>
            </w:pPr>
          </w:p>
        </w:tc>
      </w:tr>
      <w:tr w:rsidR="00762164" w:rsidRPr="005B2673" w:rsidTr="004E4D7C">
        <w:tc>
          <w:tcPr>
            <w:tcW w:w="4176" w:type="dxa"/>
            <w:hideMark/>
          </w:tcPr>
          <w:p w:rsidR="00762164" w:rsidRPr="005B2673" w:rsidRDefault="00762164" w:rsidP="00AA234A">
            <w:pPr>
              <w:spacing w:line="240" w:lineRule="auto"/>
              <w:ind w:left="324"/>
              <w:rPr>
                <w:rFonts w:cs="Arial"/>
                <w:b/>
                <w:bCs/>
                <w:sz w:val="18"/>
                <w:szCs w:val="18"/>
              </w:rPr>
            </w:pPr>
            <w:r w:rsidRPr="005B2673">
              <w:rPr>
                <w:rFonts w:cs="Arial"/>
                <w:b/>
                <w:bCs/>
                <w:sz w:val="18"/>
                <w:szCs w:val="18"/>
              </w:rPr>
              <w:t>Retirement benefit</w:t>
            </w:r>
            <w:r w:rsidR="00136412">
              <w:rPr>
                <w:rFonts w:cs="Arial"/>
                <w:b/>
                <w:bCs/>
                <w:sz w:val="18"/>
                <w:szCs w:val="18"/>
              </w:rPr>
              <w:t>s</w:t>
            </w:r>
          </w:p>
        </w:tc>
        <w:tc>
          <w:tcPr>
            <w:tcW w:w="1296" w:type="dxa"/>
            <w:vAlign w:val="bottom"/>
          </w:tcPr>
          <w:p w:rsidR="00762164" w:rsidRPr="005B2673" w:rsidRDefault="00762164" w:rsidP="00AA234A">
            <w:pPr>
              <w:spacing w:line="240" w:lineRule="auto"/>
              <w:ind w:right="-72"/>
              <w:jc w:val="right"/>
              <w:rPr>
                <w:rFonts w:cs="Arial"/>
                <w:sz w:val="18"/>
                <w:szCs w:val="18"/>
              </w:rPr>
            </w:pPr>
          </w:p>
        </w:tc>
        <w:tc>
          <w:tcPr>
            <w:tcW w:w="1296" w:type="dxa"/>
            <w:vAlign w:val="bottom"/>
          </w:tcPr>
          <w:p w:rsidR="00762164" w:rsidRPr="005B2673" w:rsidRDefault="00762164" w:rsidP="00AA234A">
            <w:pPr>
              <w:spacing w:line="240" w:lineRule="auto"/>
              <w:ind w:right="-72"/>
              <w:jc w:val="right"/>
              <w:rPr>
                <w:rFonts w:cs="Arial"/>
                <w:sz w:val="18"/>
                <w:szCs w:val="18"/>
              </w:rPr>
            </w:pPr>
          </w:p>
        </w:tc>
        <w:tc>
          <w:tcPr>
            <w:tcW w:w="1296" w:type="dxa"/>
            <w:vAlign w:val="bottom"/>
          </w:tcPr>
          <w:p w:rsidR="00762164" w:rsidRPr="005B2673" w:rsidRDefault="00762164" w:rsidP="00AA234A">
            <w:pPr>
              <w:spacing w:line="240" w:lineRule="auto"/>
              <w:ind w:right="-72"/>
              <w:jc w:val="right"/>
              <w:rPr>
                <w:rFonts w:cs="Arial"/>
                <w:sz w:val="18"/>
                <w:szCs w:val="18"/>
              </w:rPr>
            </w:pPr>
          </w:p>
        </w:tc>
        <w:tc>
          <w:tcPr>
            <w:tcW w:w="1296" w:type="dxa"/>
            <w:vAlign w:val="bottom"/>
          </w:tcPr>
          <w:p w:rsidR="00762164" w:rsidRPr="005B2673" w:rsidRDefault="00762164" w:rsidP="00AA234A">
            <w:pPr>
              <w:spacing w:line="240" w:lineRule="auto"/>
              <w:ind w:right="-72"/>
              <w:jc w:val="right"/>
              <w:rPr>
                <w:rFonts w:cs="Arial"/>
                <w:sz w:val="18"/>
                <w:szCs w:val="18"/>
              </w:rPr>
            </w:pPr>
          </w:p>
        </w:tc>
      </w:tr>
      <w:tr w:rsidR="004E4D7C" w:rsidRPr="005B2673" w:rsidTr="00AA234A">
        <w:tc>
          <w:tcPr>
            <w:tcW w:w="4176" w:type="dxa"/>
          </w:tcPr>
          <w:p w:rsidR="004E4D7C" w:rsidRPr="005B2673" w:rsidRDefault="004E4D7C" w:rsidP="004E4D7C">
            <w:pPr>
              <w:spacing w:line="240" w:lineRule="auto"/>
              <w:ind w:left="324"/>
              <w:rPr>
                <w:rFonts w:cs="Arial"/>
                <w:sz w:val="18"/>
                <w:szCs w:val="18"/>
              </w:rPr>
            </w:pPr>
            <w:r w:rsidRPr="005B2673">
              <w:rPr>
                <w:rFonts w:cs="Arial"/>
                <w:sz w:val="18"/>
                <w:szCs w:val="18"/>
              </w:rPr>
              <w:t>At 31 December 2019</w:t>
            </w:r>
          </w:p>
        </w:tc>
        <w:tc>
          <w:tcPr>
            <w:tcW w:w="1296" w:type="dxa"/>
            <w:vAlign w:val="bottom"/>
          </w:tcPr>
          <w:p w:rsidR="004E4D7C" w:rsidRPr="004E4D7C" w:rsidRDefault="004E4D7C" w:rsidP="004E4D7C">
            <w:pPr>
              <w:spacing w:line="240" w:lineRule="auto"/>
              <w:ind w:right="-72"/>
              <w:jc w:val="right"/>
              <w:rPr>
                <w:rFonts w:cs="Arial"/>
                <w:sz w:val="18"/>
                <w:szCs w:val="18"/>
              </w:rPr>
            </w:pPr>
            <w:r w:rsidRPr="004E4D7C">
              <w:rPr>
                <w:rFonts w:cs="Arial"/>
                <w:sz w:val="18"/>
                <w:szCs w:val="18"/>
              </w:rPr>
              <w:t>-</w:t>
            </w:r>
          </w:p>
        </w:tc>
        <w:tc>
          <w:tcPr>
            <w:tcW w:w="1296" w:type="dxa"/>
            <w:vAlign w:val="bottom"/>
          </w:tcPr>
          <w:p w:rsidR="004E4D7C" w:rsidRPr="004E4D7C" w:rsidRDefault="004E4D7C" w:rsidP="004E4D7C">
            <w:pPr>
              <w:spacing w:line="240" w:lineRule="auto"/>
              <w:ind w:right="-72"/>
              <w:jc w:val="right"/>
              <w:rPr>
                <w:rFonts w:cs="Arial"/>
                <w:sz w:val="18"/>
                <w:szCs w:val="18"/>
              </w:rPr>
            </w:pPr>
            <w:r w:rsidRPr="004E4D7C">
              <w:rPr>
                <w:rFonts w:cs="Arial"/>
                <w:sz w:val="18"/>
                <w:szCs w:val="18"/>
              </w:rPr>
              <w:t>619</w:t>
            </w:r>
          </w:p>
        </w:tc>
        <w:tc>
          <w:tcPr>
            <w:tcW w:w="1296" w:type="dxa"/>
            <w:vAlign w:val="bottom"/>
          </w:tcPr>
          <w:p w:rsidR="004E4D7C" w:rsidRPr="004E4D7C" w:rsidRDefault="004971CF" w:rsidP="004E4D7C">
            <w:pPr>
              <w:spacing w:line="240" w:lineRule="auto"/>
              <w:ind w:right="-72"/>
              <w:jc w:val="right"/>
              <w:rPr>
                <w:rFonts w:cs="Arial"/>
                <w:sz w:val="18"/>
                <w:szCs w:val="18"/>
              </w:rPr>
            </w:pPr>
            <w:r w:rsidRPr="004971CF">
              <w:rPr>
                <w:rFonts w:cs="Arial"/>
                <w:sz w:val="18"/>
                <w:szCs w:val="18"/>
              </w:rPr>
              <w:t>19,</w:t>
            </w:r>
            <w:r w:rsidR="00F4307C">
              <w:rPr>
                <w:rFonts w:cs="Arial"/>
                <w:sz w:val="18"/>
                <w:szCs w:val="18"/>
              </w:rPr>
              <w:t>0</w:t>
            </w:r>
            <w:r w:rsidRPr="004971CF">
              <w:rPr>
                <w:rFonts w:cs="Arial"/>
                <w:sz w:val="18"/>
                <w:szCs w:val="18"/>
              </w:rPr>
              <w:t>40</w:t>
            </w:r>
          </w:p>
        </w:tc>
        <w:tc>
          <w:tcPr>
            <w:tcW w:w="1296" w:type="dxa"/>
            <w:vAlign w:val="bottom"/>
          </w:tcPr>
          <w:p w:rsidR="004E4D7C" w:rsidRPr="005B2673" w:rsidRDefault="004971CF" w:rsidP="004E4D7C">
            <w:pPr>
              <w:spacing w:line="240" w:lineRule="auto"/>
              <w:ind w:right="-72"/>
              <w:jc w:val="right"/>
              <w:rPr>
                <w:rFonts w:cs="Arial"/>
                <w:sz w:val="18"/>
                <w:szCs w:val="18"/>
              </w:rPr>
            </w:pPr>
            <w:r w:rsidRPr="004971CF">
              <w:rPr>
                <w:rFonts w:cs="Arial"/>
                <w:sz w:val="18"/>
                <w:szCs w:val="18"/>
              </w:rPr>
              <w:t>19,659</w:t>
            </w:r>
          </w:p>
        </w:tc>
      </w:tr>
      <w:tr w:rsidR="00154F85" w:rsidRPr="005B2673" w:rsidTr="00AA234A">
        <w:tc>
          <w:tcPr>
            <w:tcW w:w="4176" w:type="dxa"/>
          </w:tcPr>
          <w:p w:rsidR="00154F85" w:rsidRPr="005B2673" w:rsidRDefault="00154F85" w:rsidP="00154F85">
            <w:pPr>
              <w:spacing w:line="240" w:lineRule="auto"/>
              <w:ind w:left="324"/>
              <w:rPr>
                <w:rFonts w:cs="Arial"/>
                <w:sz w:val="18"/>
                <w:szCs w:val="18"/>
              </w:rPr>
            </w:pPr>
            <w:r w:rsidRPr="005B2673">
              <w:rPr>
                <w:rFonts w:cs="Arial"/>
                <w:sz w:val="18"/>
                <w:szCs w:val="18"/>
              </w:rPr>
              <w:t>At 31 December 2018</w:t>
            </w:r>
          </w:p>
        </w:tc>
        <w:tc>
          <w:tcPr>
            <w:tcW w:w="1296" w:type="dxa"/>
            <w:vAlign w:val="bottom"/>
          </w:tcPr>
          <w:p w:rsidR="00154F85" w:rsidRPr="004E4D7C" w:rsidRDefault="00154F85" w:rsidP="00154F85">
            <w:pPr>
              <w:spacing w:line="240" w:lineRule="auto"/>
              <w:ind w:right="-72"/>
              <w:jc w:val="right"/>
              <w:rPr>
                <w:rFonts w:cs="Arial"/>
                <w:sz w:val="18"/>
                <w:szCs w:val="18"/>
              </w:rPr>
            </w:pPr>
            <w:r w:rsidRPr="004E4D7C">
              <w:rPr>
                <w:rFonts w:cs="Arial"/>
                <w:sz w:val="18"/>
                <w:szCs w:val="18"/>
                <w:cs/>
              </w:rPr>
              <w:t>-</w:t>
            </w:r>
          </w:p>
        </w:tc>
        <w:tc>
          <w:tcPr>
            <w:tcW w:w="1296" w:type="dxa"/>
            <w:vAlign w:val="bottom"/>
          </w:tcPr>
          <w:p w:rsidR="00154F85" w:rsidRPr="004E4D7C" w:rsidRDefault="00154F85" w:rsidP="00154F85">
            <w:pPr>
              <w:spacing w:line="240" w:lineRule="auto"/>
              <w:ind w:right="-72"/>
              <w:jc w:val="right"/>
              <w:rPr>
                <w:rFonts w:cs="Arial"/>
                <w:sz w:val="18"/>
                <w:szCs w:val="18"/>
              </w:rPr>
            </w:pPr>
            <w:r w:rsidRPr="004E4D7C">
              <w:rPr>
                <w:rFonts w:cs="Arial"/>
                <w:sz w:val="18"/>
                <w:szCs w:val="18"/>
                <w:cs/>
              </w:rPr>
              <w:t>-</w:t>
            </w:r>
          </w:p>
        </w:tc>
        <w:tc>
          <w:tcPr>
            <w:tcW w:w="1296" w:type="dxa"/>
            <w:vAlign w:val="bottom"/>
          </w:tcPr>
          <w:p w:rsidR="00154F85" w:rsidRPr="004E4D7C" w:rsidRDefault="00154F85" w:rsidP="00154F85">
            <w:pPr>
              <w:spacing w:line="240" w:lineRule="auto"/>
              <w:ind w:right="-72"/>
              <w:jc w:val="right"/>
              <w:rPr>
                <w:rFonts w:cs="Arial"/>
                <w:sz w:val="18"/>
                <w:szCs w:val="18"/>
              </w:rPr>
            </w:pPr>
            <w:r w:rsidRPr="004E4D7C">
              <w:rPr>
                <w:rFonts w:cs="Arial"/>
                <w:sz w:val="18"/>
                <w:szCs w:val="18"/>
              </w:rPr>
              <w:t>5,094</w:t>
            </w:r>
          </w:p>
        </w:tc>
        <w:tc>
          <w:tcPr>
            <w:tcW w:w="1296" w:type="dxa"/>
            <w:vAlign w:val="bottom"/>
          </w:tcPr>
          <w:p w:rsidR="00154F85" w:rsidRPr="004E4D7C" w:rsidRDefault="00154F85" w:rsidP="00154F85">
            <w:pPr>
              <w:spacing w:line="240" w:lineRule="auto"/>
              <w:ind w:right="-72"/>
              <w:jc w:val="right"/>
              <w:rPr>
                <w:rFonts w:cs="Arial"/>
                <w:sz w:val="18"/>
                <w:szCs w:val="18"/>
              </w:rPr>
            </w:pPr>
            <w:r w:rsidRPr="004E4D7C">
              <w:rPr>
                <w:rFonts w:cs="Arial"/>
                <w:sz w:val="18"/>
                <w:szCs w:val="18"/>
              </w:rPr>
              <w:t>5,094</w:t>
            </w:r>
          </w:p>
        </w:tc>
      </w:tr>
    </w:tbl>
    <w:p w:rsidR="00762164" w:rsidRPr="00622661" w:rsidRDefault="00762164" w:rsidP="00622661">
      <w:pPr>
        <w:spacing w:line="240" w:lineRule="auto"/>
        <w:ind w:left="540"/>
        <w:jc w:val="thaiDistribute"/>
        <w:rPr>
          <w:rFonts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762164" w:rsidRPr="005B2673" w:rsidTr="00AA234A">
        <w:tc>
          <w:tcPr>
            <w:tcW w:w="4176" w:type="dxa"/>
          </w:tcPr>
          <w:p w:rsidR="00762164" w:rsidRPr="005B2673" w:rsidRDefault="00762164" w:rsidP="00AA234A">
            <w:pPr>
              <w:spacing w:line="240" w:lineRule="auto"/>
              <w:ind w:left="324"/>
              <w:rPr>
                <w:rFonts w:cs="Arial"/>
                <w:sz w:val="18"/>
                <w:szCs w:val="18"/>
              </w:rPr>
            </w:pPr>
          </w:p>
        </w:tc>
        <w:tc>
          <w:tcPr>
            <w:tcW w:w="5184" w:type="dxa"/>
            <w:gridSpan w:val="4"/>
            <w:vAlign w:val="bottom"/>
          </w:tcPr>
          <w:p w:rsidR="00762164" w:rsidRPr="005B2673" w:rsidRDefault="00762164" w:rsidP="00AA234A">
            <w:pPr>
              <w:pBdr>
                <w:bottom w:val="single" w:sz="4" w:space="1" w:color="auto"/>
              </w:pBdr>
              <w:spacing w:line="240" w:lineRule="auto"/>
              <w:ind w:right="-72"/>
              <w:jc w:val="center"/>
              <w:rPr>
                <w:rFonts w:cs="Arial"/>
                <w:b/>
                <w:bCs/>
                <w:sz w:val="18"/>
                <w:szCs w:val="18"/>
              </w:rPr>
            </w:pPr>
            <w:r w:rsidRPr="005B2673">
              <w:rPr>
                <w:rFonts w:cs="Arial"/>
                <w:b/>
                <w:bCs/>
                <w:sz w:val="18"/>
                <w:szCs w:val="18"/>
              </w:rPr>
              <w:t>Separate financial statements</w:t>
            </w:r>
          </w:p>
        </w:tc>
      </w:tr>
      <w:tr w:rsidR="00762164" w:rsidRPr="005B2673" w:rsidTr="00AA234A">
        <w:tc>
          <w:tcPr>
            <w:tcW w:w="4176" w:type="dxa"/>
          </w:tcPr>
          <w:p w:rsidR="00762164" w:rsidRPr="005B2673" w:rsidRDefault="00762164" w:rsidP="00AA234A">
            <w:pPr>
              <w:spacing w:line="240" w:lineRule="auto"/>
              <w:ind w:left="324"/>
              <w:rPr>
                <w:rFonts w:cs="Arial"/>
                <w:sz w:val="18"/>
                <w:szCs w:val="18"/>
              </w:rPr>
            </w:pPr>
          </w:p>
        </w:tc>
        <w:tc>
          <w:tcPr>
            <w:tcW w:w="1296" w:type="dxa"/>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Less than</w:t>
            </w:r>
          </w:p>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1 year</w:t>
            </w:r>
          </w:p>
        </w:tc>
        <w:tc>
          <w:tcPr>
            <w:tcW w:w="1296" w:type="dxa"/>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Between</w:t>
            </w:r>
          </w:p>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1-2 years</w:t>
            </w:r>
          </w:p>
        </w:tc>
        <w:tc>
          <w:tcPr>
            <w:tcW w:w="1296" w:type="dxa"/>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Over</w:t>
            </w:r>
            <w:r w:rsidRPr="005B2673">
              <w:rPr>
                <w:rFonts w:cs="Arial"/>
                <w:b/>
                <w:bCs/>
                <w:sz w:val="18"/>
                <w:szCs w:val="18"/>
              </w:rPr>
              <w:br/>
              <w:t>3 years</w:t>
            </w:r>
          </w:p>
        </w:tc>
        <w:tc>
          <w:tcPr>
            <w:tcW w:w="1296" w:type="dxa"/>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Total</w:t>
            </w:r>
          </w:p>
        </w:tc>
      </w:tr>
      <w:tr w:rsidR="00762164" w:rsidRPr="005B2673" w:rsidTr="00AA234A">
        <w:tc>
          <w:tcPr>
            <w:tcW w:w="4176" w:type="dxa"/>
          </w:tcPr>
          <w:p w:rsidR="00762164" w:rsidRPr="005B2673" w:rsidRDefault="00762164" w:rsidP="00AA234A">
            <w:pPr>
              <w:spacing w:line="240" w:lineRule="auto"/>
              <w:ind w:left="324"/>
              <w:rPr>
                <w:rFonts w:cs="Arial"/>
                <w:sz w:val="18"/>
                <w:szCs w:val="18"/>
              </w:rPr>
            </w:pPr>
          </w:p>
        </w:tc>
        <w:tc>
          <w:tcPr>
            <w:tcW w:w="1296" w:type="dxa"/>
            <w:vAlign w:val="bottom"/>
            <w:hideMark/>
          </w:tcPr>
          <w:p w:rsidR="00762164" w:rsidRPr="005B2673" w:rsidRDefault="00762164" w:rsidP="00AA234A">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296" w:type="dxa"/>
            <w:vAlign w:val="bottom"/>
            <w:hideMark/>
          </w:tcPr>
          <w:p w:rsidR="00762164" w:rsidRPr="005B2673" w:rsidRDefault="00762164" w:rsidP="00AA234A">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296" w:type="dxa"/>
            <w:vAlign w:val="bottom"/>
            <w:hideMark/>
          </w:tcPr>
          <w:p w:rsidR="00762164" w:rsidRPr="005B2673" w:rsidRDefault="00762164" w:rsidP="00AA234A">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296" w:type="dxa"/>
            <w:vAlign w:val="bottom"/>
            <w:hideMark/>
          </w:tcPr>
          <w:p w:rsidR="00762164" w:rsidRPr="005B2673" w:rsidRDefault="00762164" w:rsidP="00AA234A">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r>
      <w:tr w:rsidR="00762164" w:rsidRPr="005B2673" w:rsidTr="00AA234A">
        <w:tc>
          <w:tcPr>
            <w:tcW w:w="4176" w:type="dxa"/>
          </w:tcPr>
          <w:p w:rsidR="00762164" w:rsidRPr="005B2673" w:rsidRDefault="00762164" w:rsidP="00AA234A">
            <w:pPr>
              <w:spacing w:line="240" w:lineRule="auto"/>
              <w:ind w:left="324"/>
              <w:rPr>
                <w:rFonts w:cs="Arial"/>
                <w:sz w:val="12"/>
                <w:szCs w:val="12"/>
              </w:rPr>
            </w:pPr>
          </w:p>
        </w:tc>
        <w:tc>
          <w:tcPr>
            <w:tcW w:w="1296" w:type="dxa"/>
            <w:vAlign w:val="bottom"/>
          </w:tcPr>
          <w:p w:rsidR="00762164" w:rsidRPr="005B2673" w:rsidRDefault="00762164" w:rsidP="00AA234A">
            <w:pPr>
              <w:spacing w:line="240" w:lineRule="auto"/>
              <w:ind w:right="-72"/>
              <w:jc w:val="right"/>
              <w:rPr>
                <w:rFonts w:cs="Arial"/>
                <w:sz w:val="12"/>
                <w:szCs w:val="12"/>
              </w:rPr>
            </w:pPr>
          </w:p>
        </w:tc>
        <w:tc>
          <w:tcPr>
            <w:tcW w:w="1296" w:type="dxa"/>
            <w:vAlign w:val="bottom"/>
          </w:tcPr>
          <w:p w:rsidR="00762164" w:rsidRPr="005B2673" w:rsidRDefault="00762164" w:rsidP="00AA234A">
            <w:pPr>
              <w:spacing w:line="240" w:lineRule="auto"/>
              <w:ind w:right="-72"/>
              <w:jc w:val="right"/>
              <w:rPr>
                <w:rFonts w:cs="Arial"/>
                <w:sz w:val="12"/>
                <w:szCs w:val="12"/>
              </w:rPr>
            </w:pPr>
          </w:p>
        </w:tc>
        <w:tc>
          <w:tcPr>
            <w:tcW w:w="1296" w:type="dxa"/>
            <w:vAlign w:val="bottom"/>
          </w:tcPr>
          <w:p w:rsidR="00762164" w:rsidRPr="005B2673" w:rsidRDefault="00762164" w:rsidP="00AA234A">
            <w:pPr>
              <w:spacing w:line="240" w:lineRule="auto"/>
              <w:ind w:right="-72"/>
              <w:jc w:val="right"/>
              <w:rPr>
                <w:rFonts w:cs="Arial"/>
                <w:sz w:val="12"/>
                <w:szCs w:val="12"/>
              </w:rPr>
            </w:pPr>
          </w:p>
        </w:tc>
        <w:tc>
          <w:tcPr>
            <w:tcW w:w="1296" w:type="dxa"/>
            <w:vAlign w:val="bottom"/>
          </w:tcPr>
          <w:p w:rsidR="00762164" w:rsidRPr="005B2673" w:rsidRDefault="00762164" w:rsidP="00AA234A">
            <w:pPr>
              <w:spacing w:line="240" w:lineRule="auto"/>
              <w:ind w:right="-72"/>
              <w:jc w:val="right"/>
              <w:rPr>
                <w:rFonts w:cs="Arial"/>
                <w:sz w:val="12"/>
                <w:szCs w:val="12"/>
              </w:rPr>
            </w:pPr>
          </w:p>
        </w:tc>
      </w:tr>
      <w:tr w:rsidR="00762164" w:rsidRPr="005B2673" w:rsidTr="00AA234A">
        <w:tc>
          <w:tcPr>
            <w:tcW w:w="4176" w:type="dxa"/>
            <w:hideMark/>
          </w:tcPr>
          <w:p w:rsidR="00762164" w:rsidRPr="005B2673" w:rsidRDefault="00762164" w:rsidP="00AA234A">
            <w:pPr>
              <w:spacing w:line="240" w:lineRule="auto"/>
              <w:ind w:left="324"/>
              <w:rPr>
                <w:rFonts w:cs="Arial"/>
                <w:b/>
                <w:bCs/>
                <w:sz w:val="18"/>
                <w:szCs w:val="18"/>
              </w:rPr>
            </w:pPr>
            <w:r w:rsidRPr="005B2673">
              <w:rPr>
                <w:rFonts w:cs="Arial"/>
                <w:b/>
                <w:bCs/>
                <w:sz w:val="18"/>
                <w:szCs w:val="18"/>
              </w:rPr>
              <w:t>Retirement benefit</w:t>
            </w:r>
            <w:r w:rsidR="00136412">
              <w:rPr>
                <w:rFonts w:cs="Arial"/>
                <w:b/>
                <w:bCs/>
                <w:sz w:val="18"/>
                <w:szCs w:val="18"/>
              </w:rPr>
              <w:t>s</w:t>
            </w:r>
          </w:p>
        </w:tc>
        <w:tc>
          <w:tcPr>
            <w:tcW w:w="1296" w:type="dxa"/>
            <w:vAlign w:val="bottom"/>
          </w:tcPr>
          <w:p w:rsidR="00762164" w:rsidRPr="005B2673" w:rsidRDefault="00762164" w:rsidP="00AA234A">
            <w:pPr>
              <w:spacing w:line="240" w:lineRule="auto"/>
              <w:ind w:right="-72"/>
              <w:jc w:val="right"/>
              <w:rPr>
                <w:rFonts w:cs="Arial"/>
                <w:sz w:val="18"/>
                <w:szCs w:val="18"/>
              </w:rPr>
            </w:pPr>
          </w:p>
        </w:tc>
        <w:tc>
          <w:tcPr>
            <w:tcW w:w="1296" w:type="dxa"/>
            <w:vAlign w:val="bottom"/>
          </w:tcPr>
          <w:p w:rsidR="00762164" w:rsidRPr="005B2673" w:rsidRDefault="00762164" w:rsidP="00AA234A">
            <w:pPr>
              <w:spacing w:line="240" w:lineRule="auto"/>
              <w:ind w:right="-72"/>
              <w:jc w:val="right"/>
              <w:rPr>
                <w:rFonts w:cs="Arial"/>
                <w:sz w:val="18"/>
                <w:szCs w:val="18"/>
              </w:rPr>
            </w:pPr>
          </w:p>
        </w:tc>
        <w:tc>
          <w:tcPr>
            <w:tcW w:w="1296" w:type="dxa"/>
            <w:vAlign w:val="bottom"/>
          </w:tcPr>
          <w:p w:rsidR="00762164" w:rsidRPr="005B2673" w:rsidRDefault="00762164" w:rsidP="00AA234A">
            <w:pPr>
              <w:spacing w:line="240" w:lineRule="auto"/>
              <w:ind w:right="-72"/>
              <w:jc w:val="right"/>
              <w:rPr>
                <w:rFonts w:cs="Arial"/>
                <w:sz w:val="18"/>
                <w:szCs w:val="18"/>
              </w:rPr>
            </w:pPr>
          </w:p>
        </w:tc>
        <w:tc>
          <w:tcPr>
            <w:tcW w:w="1296" w:type="dxa"/>
            <w:vAlign w:val="bottom"/>
          </w:tcPr>
          <w:p w:rsidR="00762164" w:rsidRPr="005B2673" w:rsidRDefault="00762164" w:rsidP="00AA234A">
            <w:pPr>
              <w:spacing w:line="240" w:lineRule="auto"/>
              <w:ind w:right="-72"/>
              <w:jc w:val="right"/>
              <w:rPr>
                <w:rFonts w:cs="Arial"/>
                <w:sz w:val="18"/>
                <w:szCs w:val="18"/>
              </w:rPr>
            </w:pPr>
          </w:p>
        </w:tc>
      </w:tr>
      <w:tr w:rsidR="004E4D7C" w:rsidRPr="005B2673" w:rsidTr="00AA234A">
        <w:tc>
          <w:tcPr>
            <w:tcW w:w="4176" w:type="dxa"/>
          </w:tcPr>
          <w:p w:rsidR="004E4D7C" w:rsidRPr="005B2673" w:rsidRDefault="004E4D7C" w:rsidP="004E4D7C">
            <w:pPr>
              <w:spacing w:line="240" w:lineRule="auto"/>
              <w:ind w:left="324"/>
              <w:rPr>
                <w:rFonts w:cs="Arial"/>
                <w:sz w:val="18"/>
                <w:szCs w:val="18"/>
              </w:rPr>
            </w:pPr>
            <w:r w:rsidRPr="005B2673">
              <w:rPr>
                <w:rFonts w:cs="Arial"/>
                <w:sz w:val="18"/>
                <w:szCs w:val="18"/>
              </w:rPr>
              <w:t>At 31 December 2019</w:t>
            </w:r>
          </w:p>
        </w:tc>
        <w:tc>
          <w:tcPr>
            <w:tcW w:w="1296" w:type="dxa"/>
            <w:vAlign w:val="bottom"/>
          </w:tcPr>
          <w:p w:rsidR="004E4D7C" w:rsidRPr="00B97A52" w:rsidRDefault="004E4D7C" w:rsidP="004E4D7C">
            <w:pPr>
              <w:spacing w:line="240" w:lineRule="auto"/>
              <w:ind w:right="-72"/>
              <w:jc w:val="right"/>
              <w:rPr>
                <w:rFonts w:cs="Arial"/>
                <w:sz w:val="18"/>
                <w:szCs w:val="18"/>
              </w:rPr>
            </w:pPr>
            <w:r w:rsidRPr="00B97A52">
              <w:rPr>
                <w:rFonts w:cs="Arial"/>
                <w:sz w:val="18"/>
                <w:szCs w:val="18"/>
              </w:rPr>
              <w:t>-</w:t>
            </w:r>
          </w:p>
        </w:tc>
        <w:tc>
          <w:tcPr>
            <w:tcW w:w="1296" w:type="dxa"/>
            <w:vAlign w:val="bottom"/>
          </w:tcPr>
          <w:p w:rsidR="004E4D7C" w:rsidRPr="00B97A52" w:rsidRDefault="004E4D7C" w:rsidP="004E4D7C">
            <w:pPr>
              <w:spacing w:line="240" w:lineRule="auto"/>
              <w:ind w:right="-72"/>
              <w:jc w:val="right"/>
              <w:rPr>
                <w:rFonts w:cs="Arial"/>
                <w:sz w:val="18"/>
                <w:szCs w:val="18"/>
              </w:rPr>
            </w:pPr>
            <w:r w:rsidRPr="00B97A52">
              <w:rPr>
                <w:rFonts w:cs="Arial"/>
                <w:sz w:val="18"/>
                <w:szCs w:val="18"/>
              </w:rPr>
              <w:t>-</w:t>
            </w:r>
          </w:p>
        </w:tc>
        <w:tc>
          <w:tcPr>
            <w:tcW w:w="1296" w:type="dxa"/>
            <w:vAlign w:val="bottom"/>
          </w:tcPr>
          <w:p w:rsidR="004E4D7C" w:rsidRPr="00B97A52" w:rsidRDefault="004E4D7C" w:rsidP="004E4D7C">
            <w:pPr>
              <w:spacing w:line="240" w:lineRule="auto"/>
              <w:ind w:right="-72"/>
              <w:jc w:val="right"/>
              <w:rPr>
                <w:rFonts w:cs="Arial"/>
                <w:sz w:val="18"/>
                <w:szCs w:val="18"/>
              </w:rPr>
            </w:pPr>
            <w:r w:rsidRPr="00B97A52">
              <w:rPr>
                <w:rFonts w:cs="Arial"/>
                <w:sz w:val="18"/>
                <w:szCs w:val="18"/>
              </w:rPr>
              <w:t>15,080</w:t>
            </w:r>
          </w:p>
        </w:tc>
        <w:tc>
          <w:tcPr>
            <w:tcW w:w="1296" w:type="dxa"/>
            <w:vAlign w:val="bottom"/>
          </w:tcPr>
          <w:p w:rsidR="004E4D7C" w:rsidRPr="00B97A52" w:rsidRDefault="004E4D7C" w:rsidP="004E4D7C">
            <w:pPr>
              <w:spacing w:line="240" w:lineRule="auto"/>
              <w:ind w:right="-72"/>
              <w:jc w:val="right"/>
              <w:rPr>
                <w:rFonts w:cs="Arial"/>
                <w:sz w:val="18"/>
                <w:szCs w:val="18"/>
              </w:rPr>
            </w:pPr>
            <w:r w:rsidRPr="00B97A52">
              <w:rPr>
                <w:rFonts w:cs="Arial"/>
                <w:sz w:val="18"/>
                <w:szCs w:val="18"/>
              </w:rPr>
              <w:t>15,080</w:t>
            </w:r>
          </w:p>
        </w:tc>
      </w:tr>
      <w:tr w:rsidR="004E4D7C" w:rsidRPr="005B2673" w:rsidTr="00AA234A">
        <w:tc>
          <w:tcPr>
            <w:tcW w:w="4176" w:type="dxa"/>
            <w:hideMark/>
          </w:tcPr>
          <w:p w:rsidR="004E4D7C" w:rsidRPr="005B2673" w:rsidRDefault="004E4D7C" w:rsidP="004E4D7C">
            <w:pPr>
              <w:spacing w:line="240" w:lineRule="auto"/>
              <w:ind w:left="324"/>
              <w:rPr>
                <w:rFonts w:cs="Arial"/>
                <w:sz w:val="18"/>
                <w:szCs w:val="18"/>
              </w:rPr>
            </w:pPr>
            <w:r w:rsidRPr="005B2673">
              <w:rPr>
                <w:rFonts w:cs="Arial"/>
                <w:sz w:val="18"/>
                <w:szCs w:val="18"/>
              </w:rPr>
              <w:t>At 31 December 2018</w:t>
            </w:r>
          </w:p>
        </w:tc>
        <w:tc>
          <w:tcPr>
            <w:tcW w:w="1296" w:type="dxa"/>
            <w:vAlign w:val="bottom"/>
          </w:tcPr>
          <w:p w:rsidR="004E4D7C" w:rsidRPr="005B2673" w:rsidRDefault="00701963" w:rsidP="004E4D7C">
            <w:pPr>
              <w:spacing w:line="240" w:lineRule="auto"/>
              <w:ind w:right="-72"/>
              <w:jc w:val="right"/>
              <w:rPr>
                <w:rFonts w:cs="Arial"/>
                <w:sz w:val="18"/>
                <w:szCs w:val="18"/>
              </w:rPr>
            </w:pPr>
            <w:r>
              <w:rPr>
                <w:rFonts w:cs="Arial"/>
                <w:sz w:val="18"/>
                <w:szCs w:val="18"/>
              </w:rPr>
              <w:t>-</w:t>
            </w:r>
          </w:p>
        </w:tc>
        <w:tc>
          <w:tcPr>
            <w:tcW w:w="1296" w:type="dxa"/>
            <w:vAlign w:val="bottom"/>
          </w:tcPr>
          <w:p w:rsidR="004E4D7C" w:rsidRPr="005B2673" w:rsidRDefault="00701963" w:rsidP="004E4D7C">
            <w:pPr>
              <w:spacing w:line="240" w:lineRule="auto"/>
              <w:ind w:right="-72"/>
              <w:jc w:val="right"/>
              <w:rPr>
                <w:rFonts w:cs="Arial"/>
                <w:sz w:val="18"/>
                <w:szCs w:val="18"/>
              </w:rPr>
            </w:pPr>
            <w:r>
              <w:rPr>
                <w:rFonts w:cs="Arial"/>
                <w:sz w:val="18"/>
                <w:szCs w:val="18"/>
              </w:rPr>
              <w:t>90</w:t>
            </w:r>
          </w:p>
        </w:tc>
        <w:tc>
          <w:tcPr>
            <w:tcW w:w="1296" w:type="dxa"/>
            <w:vAlign w:val="bottom"/>
          </w:tcPr>
          <w:p w:rsidR="004E4D7C" w:rsidRPr="005B2673" w:rsidRDefault="004E4D7C" w:rsidP="004E4D7C">
            <w:pPr>
              <w:spacing w:line="240" w:lineRule="auto"/>
              <w:ind w:right="-72"/>
              <w:jc w:val="right"/>
              <w:rPr>
                <w:rFonts w:cs="Arial"/>
                <w:sz w:val="18"/>
                <w:szCs w:val="18"/>
              </w:rPr>
            </w:pPr>
            <w:r w:rsidRPr="005B2673">
              <w:rPr>
                <w:rFonts w:cs="Arial"/>
                <w:sz w:val="18"/>
                <w:szCs w:val="18"/>
              </w:rPr>
              <w:t>10,</w:t>
            </w:r>
            <w:r w:rsidR="00701963">
              <w:rPr>
                <w:rFonts w:cs="Arial"/>
                <w:sz w:val="18"/>
                <w:szCs w:val="18"/>
              </w:rPr>
              <w:t>79</w:t>
            </w:r>
            <w:r w:rsidRPr="005B2673">
              <w:rPr>
                <w:rFonts w:cs="Arial"/>
                <w:sz w:val="18"/>
                <w:szCs w:val="18"/>
              </w:rPr>
              <w:t>8</w:t>
            </w:r>
          </w:p>
        </w:tc>
        <w:tc>
          <w:tcPr>
            <w:tcW w:w="1296" w:type="dxa"/>
            <w:vAlign w:val="bottom"/>
          </w:tcPr>
          <w:p w:rsidR="004E4D7C" w:rsidRPr="005B2673" w:rsidRDefault="00701963" w:rsidP="004E4D7C">
            <w:pPr>
              <w:spacing w:line="240" w:lineRule="auto"/>
              <w:ind w:right="-72"/>
              <w:jc w:val="right"/>
              <w:rPr>
                <w:rFonts w:cs="Arial"/>
                <w:sz w:val="18"/>
                <w:szCs w:val="18"/>
              </w:rPr>
            </w:pPr>
            <w:r>
              <w:rPr>
                <w:rFonts w:cs="Arial"/>
                <w:sz w:val="18"/>
                <w:szCs w:val="18"/>
              </w:rPr>
              <w:t>10,888</w:t>
            </w:r>
          </w:p>
        </w:tc>
      </w:tr>
    </w:tbl>
    <w:p w:rsidR="00E77DC5" w:rsidRDefault="00E77DC5" w:rsidP="00762164">
      <w:pPr>
        <w:spacing w:line="240" w:lineRule="auto"/>
        <w:rPr>
          <w:rFonts w:cs="Arial"/>
          <w:sz w:val="18"/>
          <w:szCs w:val="18"/>
        </w:rPr>
      </w:pPr>
    </w:p>
    <w:p w:rsidR="00350129" w:rsidRPr="00583F85" w:rsidRDefault="00350129" w:rsidP="00762164">
      <w:pPr>
        <w:spacing w:line="240" w:lineRule="auto"/>
        <w:rPr>
          <w:rFonts w:cs="Arial"/>
          <w:sz w:val="18"/>
          <w:szCs w:val="18"/>
        </w:rPr>
      </w:pPr>
    </w:p>
    <w:p w:rsidR="00762164" w:rsidRPr="005B2673" w:rsidRDefault="00762164" w:rsidP="00762164">
      <w:pPr>
        <w:spacing w:line="240" w:lineRule="auto"/>
        <w:ind w:left="540" w:hanging="526"/>
        <w:jc w:val="thaiDistribute"/>
        <w:rPr>
          <w:rFonts w:cs="Arial"/>
          <w:b/>
          <w:bCs/>
          <w:sz w:val="18"/>
          <w:szCs w:val="18"/>
        </w:rPr>
      </w:pPr>
      <w:r w:rsidRPr="005B2673">
        <w:rPr>
          <w:rFonts w:cs="Arial"/>
          <w:b/>
          <w:bCs/>
          <w:sz w:val="18"/>
          <w:szCs w:val="18"/>
        </w:rPr>
        <w:t>2</w:t>
      </w:r>
      <w:r w:rsidR="0069553B">
        <w:rPr>
          <w:rFonts w:cs="Arial"/>
          <w:b/>
          <w:bCs/>
          <w:sz w:val="18"/>
          <w:szCs w:val="18"/>
        </w:rPr>
        <w:t>5</w:t>
      </w:r>
      <w:r w:rsidRPr="005B2673">
        <w:rPr>
          <w:rFonts w:cs="Arial"/>
          <w:b/>
          <w:bCs/>
          <w:sz w:val="18"/>
          <w:szCs w:val="18"/>
        </w:rPr>
        <w:tab/>
        <w:t>Share capital</w:t>
      </w:r>
    </w:p>
    <w:p w:rsidR="001D2481" w:rsidRPr="005B2673" w:rsidRDefault="001D2481" w:rsidP="00762164">
      <w:pPr>
        <w:spacing w:line="240" w:lineRule="auto"/>
        <w:rPr>
          <w:rFonts w:cs="Arial"/>
          <w:b/>
          <w:bCs/>
          <w:sz w:val="18"/>
          <w:szCs w:val="18"/>
          <w:lang w:eastAsia="en-GB"/>
        </w:rPr>
      </w:pPr>
    </w:p>
    <w:tbl>
      <w:tblPr>
        <w:tblW w:w="9234" w:type="dxa"/>
        <w:tblInd w:w="198" w:type="dxa"/>
        <w:tblLayout w:type="fixed"/>
        <w:tblLook w:val="01E0" w:firstRow="1" w:lastRow="1" w:firstColumn="1" w:lastColumn="1" w:noHBand="0" w:noVBand="0"/>
      </w:tblPr>
      <w:tblGrid>
        <w:gridCol w:w="1962"/>
        <w:gridCol w:w="1368"/>
        <w:gridCol w:w="1152"/>
        <w:gridCol w:w="1296"/>
        <w:gridCol w:w="1152"/>
        <w:gridCol w:w="1296"/>
        <w:gridCol w:w="1008"/>
      </w:tblGrid>
      <w:tr w:rsidR="00762164" w:rsidRPr="005B2673" w:rsidTr="00AA234A">
        <w:tc>
          <w:tcPr>
            <w:tcW w:w="1962" w:type="dxa"/>
            <w:vAlign w:val="bottom"/>
          </w:tcPr>
          <w:p w:rsidR="00762164" w:rsidRPr="005B2673" w:rsidRDefault="00762164" w:rsidP="00AA234A">
            <w:pPr>
              <w:spacing w:line="240" w:lineRule="auto"/>
              <w:ind w:left="240" w:right="-72"/>
              <w:rPr>
                <w:rFonts w:eastAsia="Cordia New" w:cs="Arial"/>
                <w:b/>
                <w:bCs/>
                <w:sz w:val="16"/>
                <w:szCs w:val="16"/>
                <w:lang w:val="en-US" w:bidi="th-TH"/>
              </w:rPr>
            </w:pPr>
          </w:p>
        </w:tc>
        <w:tc>
          <w:tcPr>
            <w:tcW w:w="7272" w:type="dxa"/>
            <w:gridSpan w:val="6"/>
            <w:vAlign w:val="bottom"/>
          </w:tcPr>
          <w:p w:rsidR="00762164" w:rsidRPr="005B2673" w:rsidRDefault="00762164" w:rsidP="00AA234A">
            <w:pPr>
              <w:pBdr>
                <w:bottom w:val="single" w:sz="4" w:space="1" w:color="auto"/>
              </w:pBdr>
              <w:spacing w:line="240" w:lineRule="auto"/>
              <w:ind w:right="-72"/>
              <w:jc w:val="center"/>
              <w:rPr>
                <w:rFonts w:eastAsia="MS Mincho" w:cs="Arial"/>
                <w:b/>
                <w:bCs/>
                <w:sz w:val="16"/>
                <w:szCs w:val="16"/>
                <w:cs/>
                <w:lang w:bidi="th-TH"/>
              </w:rPr>
            </w:pPr>
            <w:r w:rsidRPr="005B2673">
              <w:rPr>
                <w:rFonts w:eastAsia="MS Mincho" w:cs="Arial"/>
                <w:b/>
                <w:bCs/>
                <w:sz w:val="16"/>
                <w:szCs w:val="16"/>
                <w:lang w:bidi="th-TH"/>
              </w:rPr>
              <w:t>Consolidated financial statements</w:t>
            </w:r>
          </w:p>
        </w:tc>
      </w:tr>
      <w:tr w:rsidR="00762164" w:rsidRPr="005B2673" w:rsidTr="00AA234A">
        <w:tc>
          <w:tcPr>
            <w:tcW w:w="1962" w:type="dxa"/>
            <w:vAlign w:val="bottom"/>
          </w:tcPr>
          <w:p w:rsidR="00762164" w:rsidRPr="005B2673" w:rsidRDefault="00762164" w:rsidP="00AA234A">
            <w:pPr>
              <w:spacing w:line="240" w:lineRule="auto"/>
              <w:ind w:left="240" w:right="-72"/>
              <w:rPr>
                <w:rFonts w:eastAsia="Cordia New" w:cs="Arial"/>
                <w:b/>
                <w:bCs/>
                <w:sz w:val="16"/>
                <w:szCs w:val="16"/>
                <w:lang w:val="en-US" w:bidi="th-TH"/>
              </w:rPr>
            </w:pPr>
          </w:p>
        </w:tc>
        <w:tc>
          <w:tcPr>
            <w:tcW w:w="2520" w:type="dxa"/>
            <w:gridSpan w:val="2"/>
            <w:vAlign w:val="bottom"/>
          </w:tcPr>
          <w:p w:rsidR="00762164" w:rsidRPr="005B2673" w:rsidRDefault="00762164" w:rsidP="00AA234A">
            <w:pPr>
              <w:pBdr>
                <w:bottom w:val="single" w:sz="4" w:space="1" w:color="auto"/>
              </w:pBdr>
              <w:spacing w:line="240" w:lineRule="auto"/>
              <w:ind w:right="-72"/>
              <w:jc w:val="center"/>
              <w:rPr>
                <w:rFonts w:eastAsia="MS Mincho" w:cs="Arial"/>
                <w:b/>
                <w:bCs/>
                <w:sz w:val="16"/>
                <w:szCs w:val="16"/>
                <w:lang w:bidi="th-TH"/>
              </w:rPr>
            </w:pPr>
            <w:r w:rsidRPr="005B2673">
              <w:rPr>
                <w:rFonts w:eastAsia="MS Mincho" w:cs="Arial"/>
                <w:b/>
                <w:bCs/>
                <w:sz w:val="16"/>
                <w:szCs w:val="16"/>
                <w:lang w:bidi="th-TH"/>
              </w:rPr>
              <w:t xml:space="preserve">Authorised share capital </w:t>
            </w:r>
          </w:p>
        </w:tc>
        <w:tc>
          <w:tcPr>
            <w:tcW w:w="4752" w:type="dxa"/>
            <w:gridSpan w:val="4"/>
            <w:vAlign w:val="bottom"/>
          </w:tcPr>
          <w:p w:rsidR="00762164" w:rsidRPr="005B2673" w:rsidRDefault="00762164" w:rsidP="00AA234A">
            <w:pPr>
              <w:pBdr>
                <w:bottom w:val="single" w:sz="4" w:space="1" w:color="auto"/>
              </w:pBdr>
              <w:spacing w:line="240" w:lineRule="auto"/>
              <w:ind w:right="-72"/>
              <w:jc w:val="center"/>
              <w:rPr>
                <w:rFonts w:eastAsia="MS Mincho" w:cs="Arial"/>
                <w:b/>
                <w:bCs/>
                <w:sz w:val="16"/>
                <w:szCs w:val="16"/>
                <w:cs/>
                <w:lang w:bidi="th-TH"/>
              </w:rPr>
            </w:pPr>
            <w:r w:rsidRPr="005B2673">
              <w:rPr>
                <w:rFonts w:eastAsia="MS Mincho" w:cs="Arial"/>
                <w:b/>
                <w:bCs/>
                <w:sz w:val="16"/>
                <w:szCs w:val="16"/>
                <w:lang w:bidi="th-TH"/>
              </w:rPr>
              <w:t>Issued and paid-up share capital</w:t>
            </w:r>
          </w:p>
        </w:tc>
      </w:tr>
      <w:tr w:rsidR="00762164" w:rsidRPr="005B2673" w:rsidTr="00AA234A">
        <w:tc>
          <w:tcPr>
            <w:tcW w:w="1962" w:type="dxa"/>
            <w:vAlign w:val="bottom"/>
          </w:tcPr>
          <w:p w:rsidR="00762164" w:rsidRPr="005B2673" w:rsidRDefault="00762164" w:rsidP="00AA234A">
            <w:pPr>
              <w:spacing w:line="240" w:lineRule="auto"/>
              <w:ind w:left="240" w:right="-72"/>
              <w:rPr>
                <w:rFonts w:eastAsia="Cordia New" w:cs="Arial"/>
                <w:b/>
                <w:bCs/>
                <w:sz w:val="16"/>
                <w:szCs w:val="16"/>
                <w:lang w:val="en-US" w:bidi="th-TH"/>
              </w:rPr>
            </w:pPr>
          </w:p>
        </w:tc>
        <w:tc>
          <w:tcPr>
            <w:tcW w:w="1368" w:type="dxa"/>
            <w:vAlign w:val="bottom"/>
          </w:tcPr>
          <w:p w:rsidR="00762164" w:rsidRPr="005B2673" w:rsidRDefault="00762164" w:rsidP="00AA234A">
            <w:pP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Number of shares</w:t>
            </w:r>
          </w:p>
        </w:tc>
        <w:tc>
          <w:tcPr>
            <w:tcW w:w="1152" w:type="dxa"/>
            <w:vAlign w:val="bottom"/>
          </w:tcPr>
          <w:p w:rsidR="00762164" w:rsidRPr="005B2673" w:rsidRDefault="00762164" w:rsidP="00AA234A">
            <w:pP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Ordinary shares</w:t>
            </w:r>
          </w:p>
        </w:tc>
        <w:tc>
          <w:tcPr>
            <w:tcW w:w="1296" w:type="dxa"/>
            <w:vAlign w:val="bottom"/>
          </w:tcPr>
          <w:p w:rsidR="00762164" w:rsidRPr="005B2673" w:rsidRDefault="00762164" w:rsidP="00AA234A">
            <w:pP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Number of shares</w:t>
            </w:r>
          </w:p>
        </w:tc>
        <w:tc>
          <w:tcPr>
            <w:tcW w:w="1152" w:type="dxa"/>
            <w:vAlign w:val="bottom"/>
          </w:tcPr>
          <w:p w:rsidR="00762164" w:rsidRPr="005B2673" w:rsidRDefault="00762164" w:rsidP="00AA234A">
            <w:pP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Ordinary shares</w:t>
            </w:r>
          </w:p>
        </w:tc>
        <w:tc>
          <w:tcPr>
            <w:tcW w:w="1296" w:type="dxa"/>
          </w:tcPr>
          <w:p w:rsidR="00762164" w:rsidRPr="005B2673" w:rsidRDefault="00762164" w:rsidP="00AA234A">
            <w:pPr>
              <w:tabs>
                <w:tab w:val="decimal" w:pos="792"/>
              </w:tabs>
              <w:spacing w:line="240" w:lineRule="auto"/>
              <w:ind w:right="-72"/>
              <w:jc w:val="right"/>
              <w:rPr>
                <w:rFonts w:eastAsia="MS Mincho" w:cs="Arial"/>
                <w:b/>
                <w:bCs/>
                <w:sz w:val="16"/>
                <w:szCs w:val="16"/>
                <w:lang w:bidi="th-TH"/>
              </w:rPr>
            </w:pPr>
            <w:r w:rsidRPr="005B2673">
              <w:rPr>
                <w:rFonts w:eastAsia="MS Mincho" w:cs="Arial"/>
                <w:b/>
                <w:bCs/>
                <w:sz w:val="16"/>
                <w:szCs w:val="16"/>
                <w:lang w:bidi="th-TH"/>
              </w:rPr>
              <w:t>Deficits arising from reverse acquisition</w:t>
            </w:r>
          </w:p>
        </w:tc>
        <w:tc>
          <w:tcPr>
            <w:tcW w:w="1008" w:type="dxa"/>
            <w:vAlign w:val="bottom"/>
          </w:tcPr>
          <w:p w:rsidR="00762164" w:rsidRPr="005B2673" w:rsidRDefault="00762164" w:rsidP="00AA234A">
            <w:pP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Total</w:t>
            </w:r>
          </w:p>
        </w:tc>
      </w:tr>
      <w:tr w:rsidR="00762164" w:rsidRPr="005B2673" w:rsidTr="00AA234A">
        <w:tc>
          <w:tcPr>
            <w:tcW w:w="1962" w:type="dxa"/>
            <w:vAlign w:val="bottom"/>
          </w:tcPr>
          <w:p w:rsidR="00762164" w:rsidRPr="005B2673" w:rsidRDefault="00762164" w:rsidP="00AA234A">
            <w:pPr>
              <w:spacing w:line="240" w:lineRule="auto"/>
              <w:ind w:left="240" w:right="-72"/>
              <w:rPr>
                <w:rFonts w:eastAsia="Cordia New" w:cs="Arial"/>
                <w:b/>
                <w:bCs/>
                <w:sz w:val="16"/>
                <w:szCs w:val="16"/>
                <w:lang w:val="en-US" w:bidi="th-TH"/>
              </w:rPr>
            </w:pPr>
          </w:p>
        </w:tc>
        <w:tc>
          <w:tcPr>
            <w:tcW w:w="1368" w:type="dxa"/>
            <w:vAlign w:val="bottom"/>
          </w:tcPr>
          <w:p w:rsidR="00762164" w:rsidRDefault="00762164" w:rsidP="00AA234A">
            <w:pPr>
              <w:pBdr>
                <w:bottom w:val="single" w:sz="4" w:space="1" w:color="auto"/>
              </w:pBdr>
              <w:tabs>
                <w:tab w:val="decimal" w:pos="792"/>
              </w:tabs>
              <w:spacing w:line="240" w:lineRule="auto"/>
              <w:ind w:right="-72"/>
              <w:jc w:val="right"/>
              <w:rPr>
                <w:rFonts w:eastAsia="MS Mincho" w:cs="Arial"/>
                <w:b/>
                <w:bCs/>
                <w:sz w:val="16"/>
                <w:szCs w:val="16"/>
                <w:lang w:bidi="th-TH"/>
              </w:rPr>
            </w:pPr>
            <w:r w:rsidRPr="005B2673">
              <w:rPr>
                <w:rFonts w:eastAsia="MS Mincho" w:cs="Arial"/>
                <w:b/>
                <w:bCs/>
                <w:sz w:val="16"/>
                <w:szCs w:val="16"/>
                <w:lang w:bidi="th-TH"/>
              </w:rPr>
              <w:t>Share</w:t>
            </w:r>
          </w:p>
          <w:p w:rsidR="00300401" w:rsidRPr="005B2673" w:rsidRDefault="00300401" w:rsidP="00AA234A">
            <w:pPr>
              <w:pBdr>
                <w:bottom w:val="single" w:sz="4" w:space="1" w:color="auto"/>
              </w:pBdr>
              <w:tabs>
                <w:tab w:val="decimal" w:pos="792"/>
              </w:tabs>
              <w:spacing w:line="240" w:lineRule="auto"/>
              <w:ind w:right="-72"/>
              <w:jc w:val="right"/>
              <w:rPr>
                <w:rFonts w:eastAsia="MS Mincho" w:cs="Arial"/>
                <w:b/>
                <w:bCs/>
                <w:sz w:val="16"/>
                <w:szCs w:val="16"/>
                <w:lang w:bidi="th-TH"/>
              </w:rPr>
            </w:pPr>
            <w:r>
              <w:rPr>
                <w:rFonts w:eastAsia="MS Mincho" w:cs="Arial"/>
                <w:b/>
                <w:bCs/>
                <w:sz w:val="16"/>
                <w:szCs w:val="16"/>
                <w:lang w:bidi="th-TH"/>
              </w:rPr>
              <w:t>Thousand</w:t>
            </w:r>
          </w:p>
        </w:tc>
        <w:tc>
          <w:tcPr>
            <w:tcW w:w="1152" w:type="dxa"/>
            <w:vAlign w:val="bottom"/>
          </w:tcPr>
          <w:p w:rsidR="00762164" w:rsidRPr="005B2673" w:rsidRDefault="00762164" w:rsidP="00AA234A">
            <w:pPr>
              <w:pBdr>
                <w:bottom w:val="single" w:sz="4" w:space="1" w:color="auto"/>
              </w:pBd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Baht</w:t>
            </w:r>
            <w:r w:rsidRPr="005B2673">
              <w:rPr>
                <w:rFonts w:eastAsia="MS Mincho" w:cs="Arial"/>
                <w:b/>
                <w:bCs/>
                <w:sz w:val="16"/>
                <w:szCs w:val="16"/>
                <w:lang w:bidi="th-TH"/>
              </w:rPr>
              <w:br/>
              <w:t>Thousand</w:t>
            </w:r>
          </w:p>
        </w:tc>
        <w:tc>
          <w:tcPr>
            <w:tcW w:w="1296" w:type="dxa"/>
            <w:vAlign w:val="bottom"/>
          </w:tcPr>
          <w:p w:rsidR="00300401" w:rsidRDefault="00300401" w:rsidP="00300401">
            <w:pPr>
              <w:pBdr>
                <w:bottom w:val="single" w:sz="4" w:space="1" w:color="auto"/>
              </w:pBdr>
              <w:tabs>
                <w:tab w:val="decimal" w:pos="792"/>
              </w:tabs>
              <w:spacing w:line="240" w:lineRule="auto"/>
              <w:ind w:right="-72"/>
              <w:jc w:val="right"/>
              <w:rPr>
                <w:rFonts w:eastAsia="MS Mincho" w:cs="Arial"/>
                <w:b/>
                <w:bCs/>
                <w:sz w:val="16"/>
                <w:szCs w:val="16"/>
                <w:lang w:bidi="th-TH"/>
              </w:rPr>
            </w:pPr>
            <w:r w:rsidRPr="005B2673">
              <w:rPr>
                <w:rFonts w:eastAsia="MS Mincho" w:cs="Arial"/>
                <w:b/>
                <w:bCs/>
                <w:sz w:val="16"/>
                <w:szCs w:val="16"/>
                <w:lang w:bidi="th-TH"/>
              </w:rPr>
              <w:t>Share</w:t>
            </w:r>
          </w:p>
          <w:p w:rsidR="00762164" w:rsidRPr="005B2673" w:rsidRDefault="00300401" w:rsidP="00300401">
            <w:pPr>
              <w:pBdr>
                <w:bottom w:val="single" w:sz="4" w:space="1" w:color="auto"/>
              </w:pBdr>
              <w:tabs>
                <w:tab w:val="decimal" w:pos="792"/>
              </w:tabs>
              <w:spacing w:line="240" w:lineRule="auto"/>
              <w:ind w:right="-72"/>
              <w:jc w:val="right"/>
              <w:rPr>
                <w:rFonts w:eastAsia="MS Mincho" w:cs="Arial"/>
                <w:b/>
                <w:bCs/>
                <w:sz w:val="16"/>
                <w:szCs w:val="16"/>
                <w:lang w:bidi="th-TH"/>
              </w:rPr>
            </w:pPr>
            <w:r>
              <w:rPr>
                <w:rFonts w:eastAsia="MS Mincho" w:cs="Arial"/>
                <w:b/>
                <w:bCs/>
                <w:sz w:val="16"/>
                <w:szCs w:val="16"/>
                <w:lang w:bidi="th-TH"/>
              </w:rPr>
              <w:t>Thousand</w:t>
            </w:r>
          </w:p>
        </w:tc>
        <w:tc>
          <w:tcPr>
            <w:tcW w:w="1152" w:type="dxa"/>
            <w:vAlign w:val="bottom"/>
          </w:tcPr>
          <w:p w:rsidR="00762164" w:rsidRPr="005B2673" w:rsidRDefault="00762164" w:rsidP="00AA234A">
            <w:pPr>
              <w:pBdr>
                <w:bottom w:val="single" w:sz="4" w:space="1" w:color="auto"/>
              </w:pBd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Baht</w:t>
            </w:r>
            <w:r w:rsidRPr="005B2673">
              <w:rPr>
                <w:rFonts w:eastAsia="MS Mincho" w:cs="Arial"/>
                <w:b/>
                <w:bCs/>
                <w:sz w:val="16"/>
                <w:szCs w:val="16"/>
                <w:lang w:bidi="th-TH"/>
              </w:rPr>
              <w:br/>
              <w:t>Thousand</w:t>
            </w:r>
          </w:p>
        </w:tc>
        <w:tc>
          <w:tcPr>
            <w:tcW w:w="1296" w:type="dxa"/>
            <w:vAlign w:val="bottom"/>
          </w:tcPr>
          <w:p w:rsidR="00762164" w:rsidRPr="005B2673" w:rsidRDefault="00762164" w:rsidP="00AA234A">
            <w:pPr>
              <w:pBdr>
                <w:bottom w:val="single" w:sz="4" w:space="1" w:color="auto"/>
              </w:pBd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Baht</w:t>
            </w:r>
            <w:r w:rsidRPr="005B2673">
              <w:rPr>
                <w:rFonts w:eastAsia="MS Mincho" w:cs="Arial"/>
                <w:b/>
                <w:bCs/>
                <w:sz w:val="16"/>
                <w:szCs w:val="16"/>
                <w:lang w:bidi="th-TH"/>
              </w:rPr>
              <w:br/>
              <w:t>Thousand</w:t>
            </w:r>
          </w:p>
        </w:tc>
        <w:tc>
          <w:tcPr>
            <w:tcW w:w="1008" w:type="dxa"/>
            <w:vAlign w:val="bottom"/>
          </w:tcPr>
          <w:p w:rsidR="00762164" w:rsidRPr="005B2673" w:rsidRDefault="00762164" w:rsidP="00AA234A">
            <w:pPr>
              <w:pBdr>
                <w:bottom w:val="single" w:sz="4" w:space="1" w:color="auto"/>
              </w:pBd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Baht</w:t>
            </w:r>
            <w:r w:rsidRPr="005B2673">
              <w:rPr>
                <w:rFonts w:eastAsia="MS Mincho" w:cs="Arial"/>
                <w:b/>
                <w:bCs/>
                <w:sz w:val="16"/>
                <w:szCs w:val="16"/>
                <w:lang w:bidi="th-TH"/>
              </w:rPr>
              <w:br/>
              <w:t>Thousand</w:t>
            </w:r>
          </w:p>
        </w:tc>
      </w:tr>
      <w:tr w:rsidR="00762164" w:rsidRPr="005B2673" w:rsidTr="00AA234A">
        <w:tc>
          <w:tcPr>
            <w:tcW w:w="1962" w:type="dxa"/>
            <w:vAlign w:val="bottom"/>
          </w:tcPr>
          <w:p w:rsidR="00762164" w:rsidRPr="005B2673" w:rsidRDefault="00762164" w:rsidP="00AA234A">
            <w:pPr>
              <w:spacing w:line="240" w:lineRule="auto"/>
              <w:ind w:left="240"/>
              <w:rPr>
                <w:rFonts w:eastAsia="Cordia New" w:cs="Arial"/>
                <w:sz w:val="8"/>
                <w:szCs w:val="8"/>
                <w:cs/>
                <w:lang w:val="en-US" w:bidi="th-TH"/>
              </w:rPr>
            </w:pPr>
          </w:p>
        </w:tc>
        <w:tc>
          <w:tcPr>
            <w:tcW w:w="1368" w:type="dxa"/>
            <w:vAlign w:val="bottom"/>
          </w:tcPr>
          <w:p w:rsidR="00762164" w:rsidRPr="005B2673" w:rsidRDefault="00762164" w:rsidP="00AA234A">
            <w:pPr>
              <w:tabs>
                <w:tab w:val="decimal" w:pos="922"/>
              </w:tabs>
              <w:spacing w:line="240" w:lineRule="auto"/>
              <w:ind w:right="-72"/>
              <w:jc w:val="right"/>
              <w:rPr>
                <w:rFonts w:eastAsia="MS Mincho" w:cs="Arial"/>
                <w:sz w:val="8"/>
                <w:szCs w:val="8"/>
                <w:lang w:bidi="th-TH"/>
              </w:rPr>
            </w:pPr>
          </w:p>
        </w:tc>
        <w:tc>
          <w:tcPr>
            <w:tcW w:w="1152" w:type="dxa"/>
            <w:vAlign w:val="bottom"/>
          </w:tcPr>
          <w:p w:rsidR="00762164" w:rsidRPr="005B2673" w:rsidRDefault="00762164" w:rsidP="00AA234A">
            <w:pPr>
              <w:tabs>
                <w:tab w:val="decimal" w:pos="922"/>
              </w:tabs>
              <w:spacing w:line="240" w:lineRule="auto"/>
              <w:ind w:right="-72"/>
              <w:jc w:val="right"/>
              <w:rPr>
                <w:rFonts w:eastAsia="MS Mincho" w:cs="Arial"/>
                <w:sz w:val="8"/>
                <w:szCs w:val="8"/>
                <w:lang w:bidi="th-TH"/>
              </w:rPr>
            </w:pPr>
          </w:p>
        </w:tc>
        <w:tc>
          <w:tcPr>
            <w:tcW w:w="1296" w:type="dxa"/>
            <w:vAlign w:val="bottom"/>
          </w:tcPr>
          <w:p w:rsidR="00762164" w:rsidRPr="005B2673" w:rsidRDefault="00762164" w:rsidP="00AA234A">
            <w:pPr>
              <w:tabs>
                <w:tab w:val="decimal" w:pos="922"/>
              </w:tabs>
              <w:spacing w:line="240" w:lineRule="auto"/>
              <w:ind w:right="-72"/>
              <w:jc w:val="right"/>
              <w:rPr>
                <w:rFonts w:eastAsia="MS Mincho" w:cs="Arial"/>
                <w:sz w:val="8"/>
                <w:szCs w:val="8"/>
                <w:lang w:bidi="th-TH"/>
              </w:rPr>
            </w:pPr>
          </w:p>
        </w:tc>
        <w:tc>
          <w:tcPr>
            <w:tcW w:w="1152" w:type="dxa"/>
            <w:vAlign w:val="bottom"/>
          </w:tcPr>
          <w:p w:rsidR="00762164" w:rsidRPr="005B2673" w:rsidRDefault="00762164" w:rsidP="00AA234A">
            <w:pPr>
              <w:tabs>
                <w:tab w:val="decimal" w:pos="922"/>
              </w:tabs>
              <w:spacing w:line="240" w:lineRule="auto"/>
              <w:ind w:right="-72"/>
              <w:jc w:val="right"/>
              <w:rPr>
                <w:rFonts w:eastAsia="MS Mincho" w:cs="Arial"/>
                <w:sz w:val="8"/>
                <w:szCs w:val="8"/>
                <w:lang w:bidi="th-TH"/>
              </w:rPr>
            </w:pPr>
          </w:p>
        </w:tc>
        <w:tc>
          <w:tcPr>
            <w:tcW w:w="1296" w:type="dxa"/>
            <w:vAlign w:val="bottom"/>
          </w:tcPr>
          <w:p w:rsidR="00762164" w:rsidRPr="005B2673" w:rsidRDefault="00762164" w:rsidP="00AA234A">
            <w:pPr>
              <w:tabs>
                <w:tab w:val="decimal" w:pos="922"/>
              </w:tabs>
              <w:spacing w:line="240" w:lineRule="auto"/>
              <w:ind w:right="-72"/>
              <w:jc w:val="right"/>
              <w:rPr>
                <w:rFonts w:eastAsia="MS Mincho" w:cs="Arial"/>
                <w:sz w:val="8"/>
                <w:szCs w:val="8"/>
                <w:lang w:bidi="th-TH"/>
              </w:rPr>
            </w:pPr>
          </w:p>
        </w:tc>
        <w:tc>
          <w:tcPr>
            <w:tcW w:w="1008" w:type="dxa"/>
            <w:vAlign w:val="bottom"/>
          </w:tcPr>
          <w:p w:rsidR="00762164" w:rsidRPr="005B2673" w:rsidRDefault="00762164" w:rsidP="00AA234A">
            <w:pPr>
              <w:tabs>
                <w:tab w:val="decimal" w:pos="922"/>
              </w:tabs>
              <w:spacing w:line="240" w:lineRule="auto"/>
              <w:ind w:right="-72"/>
              <w:jc w:val="right"/>
              <w:rPr>
                <w:rFonts w:eastAsia="MS Mincho" w:cs="Arial"/>
                <w:sz w:val="8"/>
                <w:szCs w:val="8"/>
                <w:lang w:bidi="th-TH"/>
              </w:rPr>
            </w:pPr>
          </w:p>
        </w:tc>
      </w:tr>
      <w:tr w:rsidR="003F7246" w:rsidRPr="005B2673" w:rsidTr="00AA234A">
        <w:tc>
          <w:tcPr>
            <w:tcW w:w="1962" w:type="dxa"/>
            <w:vAlign w:val="bottom"/>
          </w:tcPr>
          <w:p w:rsidR="003F7246" w:rsidRPr="005B2673" w:rsidRDefault="003F7246" w:rsidP="003F7246">
            <w:pPr>
              <w:spacing w:line="240" w:lineRule="auto"/>
              <w:ind w:left="240" w:right="-72"/>
              <w:jc w:val="thaiDistribute"/>
              <w:rPr>
                <w:rFonts w:eastAsia="Cordia New" w:cs="Arial"/>
                <w:sz w:val="16"/>
                <w:szCs w:val="16"/>
                <w:cs/>
                <w:lang w:val="en-US" w:bidi="th-TH"/>
              </w:rPr>
            </w:pPr>
            <w:r w:rsidRPr="005B2673">
              <w:rPr>
                <w:rFonts w:eastAsia="Cordia New" w:cs="Arial"/>
                <w:sz w:val="16"/>
                <w:szCs w:val="16"/>
                <w:lang w:val="en-US" w:bidi="th-TH"/>
              </w:rPr>
              <w:t>At 1 January 2019</w:t>
            </w:r>
          </w:p>
        </w:tc>
        <w:tc>
          <w:tcPr>
            <w:tcW w:w="1368" w:type="dxa"/>
            <w:shd w:val="clear" w:color="auto" w:fill="auto"/>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25,508,354</w:t>
            </w:r>
            <w:r w:rsidRPr="005B2673">
              <w:rPr>
                <w:rFonts w:ascii="Arial" w:hAnsi="Arial" w:cs="Arial"/>
                <w:sz w:val="16"/>
                <w:szCs w:val="16"/>
                <w:rtl/>
                <w:cs/>
                <w:lang w:val="en-US"/>
              </w:rPr>
              <w:t xml:space="preserve"> </w:t>
            </w:r>
          </w:p>
        </w:tc>
        <w:tc>
          <w:tcPr>
            <w:tcW w:w="1152" w:type="dxa"/>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25,508,354</w:t>
            </w:r>
            <w:r w:rsidRPr="005B2673">
              <w:rPr>
                <w:rFonts w:ascii="Arial" w:hAnsi="Arial" w:cs="Arial"/>
                <w:sz w:val="16"/>
                <w:szCs w:val="16"/>
                <w:rtl/>
                <w:cs/>
                <w:lang w:val="en-US"/>
              </w:rPr>
              <w:t xml:space="preserve"> </w:t>
            </w:r>
          </w:p>
        </w:tc>
        <w:tc>
          <w:tcPr>
            <w:tcW w:w="1296"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14,881,48</w:t>
            </w:r>
            <w:r>
              <w:rPr>
                <w:rFonts w:ascii="Arial" w:hAnsi="Arial" w:cs="Arial"/>
                <w:sz w:val="16"/>
                <w:szCs w:val="16"/>
                <w:lang w:val="en-US" w:bidi="th-TH"/>
              </w:rPr>
              <w:t>2</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14,881,483</w:t>
            </w:r>
          </w:p>
        </w:tc>
        <w:tc>
          <w:tcPr>
            <w:tcW w:w="1296"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(10,863,480)</w:t>
            </w:r>
          </w:p>
        </w:tc>
        <w:tc>
          <w:tcPr>
            <w:tcW w:w="1008"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4,018,003</w:t>
            </w:r>
          </w:p>
        </w:tc>
      </w:tr>
      <w:tr w:rsidR="003F7246" w:rsidRPr="005B2673" w:rsidTr="00AA234A">
        <w:tc>
          <w:tcPr>
            <w:tcW w:w="1962" w:type="dxa"/>
            <w:vAlign w:val="bottom"/>
          </w:tcPr>
          <w:p w:rsidR="003F7246" w:rsidRPr="005B2673" w:rsidRDefault="003F7246" w:rsidP="003F7246">
            <w:pPr>
              <w:spacing w:line="240" w:lineRule="auto"/>
              <w:ind w:left="240" w:right="-72"/>
              <w:jc w:val="thaiDistribute"/>
              <w:rPr>
                <w:rFonts w:eastAsia="Cordia New" w:cs="Arial"/>
                <w:sz w:val="16"/>
                <w:szCs w:val="16"/>
                <w:cs/>
                <w:lang w:val="en-US" w:bidi="th-TH"/>
              </w:rPr>
            </w:pPr>
            <w:r w:rsidRPr="005B2673">
              <w:rPr>
                <w:rFonts w:eastAsia="Cordia New" w:cs="Arial"/>
                <w:sz w:val="16"/>
                <w:szCs w:val="16"/>
                <w:lang w:val="en-US" w:bidi="th-TH"/>
              </w:rPr>
              <w:t xml:space="preserve">   Decrease of shares </w:t>
            </w:r>
          </w:p>
        </w:tc>
        <w:tc>
          <w:tcPr>
            <w:tcW w:w="1368"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008" w:type="dxa"/>
            <w:vAlign w:val="bottom"/>
          </w:tcPr>
          <w:p w:rsidR="003F7246" w:rsidRPr="005B2673" w:rsidRDefault="003F7246" w:rsidP="003F7246">
            <w:pPr>
              <w:tabs>
                <w:tab w:val="decimal" w:pos="792"/>
              </w:tabs>
              <w:spacing w:line="240" w:lineRule="auto"/>
              <w:ind w:right="-72"/>
              <w:jc w:val="right"/>
              <w:rPr>
                <w:rFonts w:eastAsia="MS Mincho" w:cs="Arial"/>
                <w:sz w:val="16"/>
                <w:szCs w:val="16"/>
                <w:cs/>
                <w:lang w:bidi="th-TH"/>
              </w:rPr>
            </w:pPr>
          </w:p>
        </w:tc>
      </w:tr>
      <w:tr w:rsidR="003F7246" w:rsidRPr="005B2673" w:rsidTr="00AA234A">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- 14 January 2019</w:t>
            </w:r>
          </w:p>
        </w:tc>
        <w:tc>
          <w:tcPr>
            <w:tcW w:w="1368"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(22,740,588)</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(22,740,588)</w:t>
            </w:r>
          </w:p>
        </w:tc>
        <w:tc>
          <w:tcPr>
            <w:tcW w:w="1296"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296"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008"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r>
      <w:tr w:rsidR="003F7246" w:rsidRPr="005B2673" w:rsidTr="00AA234A">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Increase of shares </w:t>
            </w:r>
          </w:p>
        </w:tc>
        <w:tc>
          <w:tcPr>
            <w:tcW w:w="1368"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008" w:type="dxa"/>
            <w:vAlign w:val="bottom"/>
          </w:tcPr>
          <w:p w:rsidR="003F7246" w:rsidRPr="005B2673" w:rsidRDefault="003F7246" w:rsidP="003F7246">
            <w:pPr>
              <w:tabs>
                <w:tab w:val="decimal" w:pos="792"/>
              </w:tabs>
              <w:spacing w:line="240" w:lineRule="auto"/>
              <w:ind w:right="-72"/>
              <w:jc w:val="right"/>
              <w:rPr>
                <w:rFonts w:eastAsia="MS Mincho" w:cs="Arial"/>
                <w:sz w:val="16"/>
                <w:szCs w:val="16"/>
                <w:cs/>
                <w:lang w:bidi="th-TH"/>
              </w:rPr>
            </w:pPr>
          </w:p>
        </w:tc>
      </w:tr>
      <w:tr w:rsidR="003F7246" w:rsidRPr="005B2673" w:rsidTr="00AA234A">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- 15 January 2019</w:t>
            </w:r>
          </w:p>
        </w:tc>
        <w:tc>
          <w:tcPr>
            <w:tcW w:w="1368"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22,359,313</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22,359,313</w:t>
            </w:r>
          </w:p>
        </w:tc>
        <w:tc>
          <w:tcPr>
            <w:tcW w:w="1296"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296"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008"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r>
      <w:tr w:rsidR="003F7246" w:rsidRPr="005B2673" w:rsidTr="00AA234A">
        <w:tc>
          <w:tcPr>
            <w:tcW w:w="1962" w:type="dxa"/>
            <w:vAlign w:val="bottom"/>
          </w:tcPr>
          <w:p w:rsidR="003F7246" w:rsidRPr="005B2673" w:rsidRDefault="003F7246" w:rsidP="003F7246">
            <w:pPr>
              <w:spacing w:line="240" w:lineRule="auto"/>
              <w:ind w:left="240" w:right="-72"/>
              <w:jc w:val="thaiDistribute"/>
              <w:rPr>
                <w:rFonts w:eastAsia="Cordia New" w:cs="Arial"/>
                <w:sz w:val="16"/>
                <w:szCs w:val="16"/>
                <w:cs/>
                <w:lang w:val="en-US" w:bidi="th-TH"/>
              </w:rPr>
            </w:pPr>
            <w:r w:rsidRPr="005B2673">
              <w:rPr>
                <w:rFonts w:eastAsia="Cordia New" w:cs="Arial"/>
                <w:sz w:val="16"/>
                <w:szCs w:val="16"/>
                <w:lang w:val="en-US" w:bidi="th-TH"/>
              </w:rPr>
              <w:t xml:space="preserve">   Decrease of shares </w:t>
            </w:r>
          </w:p>
        </w:tc>
        <w:tc>
          <w:tcPr>
            <w:tcW w:w="1368"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008" w:type="dxa"/>
            <w:vAlign w:val="bottom"/>
          </w:tcPr>
          <w:p w:rsidR="003F7246" w:rsidRPr="005B2673" w:rsidRDefault="003F7246" w:rsidP="003F7246">
            <w:pPr>
              <w:tabs>
                <w:tab w:val="decimal" w:pos="792"/>
              </w:tabs>
              <w:spacing w:line="240" w:lineRule="auto"/>
              <w:ind w:right="-72"/>
              <w:jc w:val="right"/>
              <w:rPr>
                <w:rFonts w:eastAsia="MS Mincho" w:cs="Arial"/>
                <w:sz w:val="16"/>
                <w:szCs w:val="16"/>
                <w:cs/>
                <w:lang w:bidi="th-TH"/>
              </w:rPr>
            </w:pPr>
          </w:p>
        </w:tc>
      </w:tr>
      <w:tr w:rsidR="003F7246" w:rsidRPr="005B2673" w:rsidTr="00AA234A">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- 27 May 2019</w:t>
            </w:r>
          </w:p>
        </w:tc>
        <w:tc>
          <w:tcPr>
            <w:tcW w:w="1368"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(22,359,313)</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(22,359,313)</w:t>
            </w:r>
          </w:p>
        </w:tc>
        <w:tc>
          <w:tcPr>
            <w:tcW w:w="1296"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296"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008"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r>
      <w:tr w:rsidR="003F7246" w:rsidRPr="005B2673" w:rsidTr="00AA234A">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Increase of shares </w:t>
            </w:r>
          </w:p>
        </w:tc>
        <w:tc>
          <w:tcPr>
            <w:tcW w:w="1368"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vAlign w:val="bottom"/>
          </w:tcPr>
          <w:p w:rsidR="003F7246" w:rsidRPr="005B2673" w:rsidRDefault="003F7246" w:rsidP="003F7246">
            <w:pPr>
              <w:tabs>
                <w:tab w:val="decimal" w:pos="792"/>
              </w:tabs>
              <w:spacing w:line="240" w:lineRule="auto"/>
              <w:ind w:right="-72"/>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rPr>
                <w:rFonts w:eastAsia="MS Mincho" w:cs="Arial"/>
                <w:sz w:val="16"/>
                <w:szCs w:val="16"/>
                <w:lang w:bidi="th-TH"/>
              </w:rPr>
            </w:pPr>
          </w:p>
        </w:tc>
        <w:tc>
          <w:tcPr>
            <w:tcW w:w="1296"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008" w:type="dxa"/>
            <w:vAlign w:val="bottom"/>
          </w:tcPr>
          <w:p w:rsidR="003F7246" w:rsidRPr="005B2673" w:rsidRDefault="003F7246" w:rsidP="003F7246">
            <w:pPr>
              <w:tabs>
                <w:tab w:val="decimal" w:pos="792"/>
              </w:tabs>
              <w:spacing w:line="240" w:lineRule="auto"/>
              <w:ind w:right="-72"/>
              <w:jc w:val="right"/>
              <w:rPr>
                <w:rFonts w:eastAsia="MS Mincho" w:cs="Arial"/>
                <w:sz w:val="16"/>
                <w:szCs w:val="16"/>
                <w:cs/>
                <w:lang w:bidi="th-TH"/>
              </w:rPr>
            </w:pPr>
          </w:p>
        </w:tc>
      </w:tr>
      <w:tr w:rsidR="003F7246" w:rsidRPr="005B2673" w:rsidTr="00AA234A">
        <w:trPr>
          <w:trHeight w:val="219"/>
        </w:trPr>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- 28 May 2019</w:t>
            </w:r>
          </w:p>
        </w:tc>
        <w:tc>
          <w:tcPr>
            <w:tcW w:w="1368"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22,746,515</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22,746,515</w:t>
            </w:r>
          </w:p>
        </w:tc>
        <w:tc>
          <w:tcPr>
            <w:tcW w:w="1296"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296"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008"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r>
      <w:tr w:rsidR="003F7246" w:rsidRPr="005B2673" w:rsidTr="00AA234A">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Reverse acquisition</w:t>
            </w:r>
          </w:p>
        </w:tc>
        <w:tc>
          <w:tcPr>
            <w:tcW w:w="1368"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296"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bidi="th-TH"/>
              </w:rPr>
            </w:pP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bidi="th-TH"/>
              </w:rPr>
            </w:pPr>
          </w:p>
        </w:tc>
        <w:tc>
          <w:tcPr>
            <w:tcW w:w="1296"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008"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p>
        </w:tc>
      </w:tr>
      <w:tr w:rsidR="003F7246" w:rsidRPr="005B2673" w:rsidTr="00AA234A">
        <w:tc>
          <w:tcPr>
            <w:tcW w:w="1962" w:type="dxa"/>
            <w:vAlign w:val="bottom"/>
          </w:tcPr>
          <w:p w:rsidR="003F7246" w:rsidRPr="005B2673" w:rsidRDefault="003F7246" w:rsidP="003F7246">
            <w:pPr>
              <w:spacing w:line="240" w:lineRule="auto"/>
              <w:ind w:left="240" w:right="-72"/>
              <w:jc w:val="thaiDistribute"/>
              <w:rPr>
                <w:rFonts w:eastAsia="Cordia New" w:cs="Arial"/>
                <w:sz w:val="16"/>
                <w:szCs w:val="16"/>
                <w:cs/>
                <w:lang w:val="en-US" w:bidi="th-TH"/>
              </w:rPr>
            </w:pPr>
            <w:r w:rsidRPr="005B2673">
              <w:rPr>
                <w:rFonts w:eastAsia="MS Mincho" w:cs="Arial"/>
                <w:sz w:val="16"/>
                <w:szCs w:val="16"/>
                <w:lang w:bidi="th-TH"/>
              </w:rPr>
              <w:t xml:space="preserve">   - 26 July 2019</w:t>
            </w:r>
          </w:p>
        </w:tc>
        <w:tc>
          <w:tcPr>
            <w:tcW w:w="1368" w:type="dxa"/>
            <w:shd w:val="clear" w:color="auto" w:fill="auto"/>
            <w:vAlign w:val="bottom"/>
          </w:tcPr>
          <w:p w:rsidR="003F7246" w:rsidRPr="005B2673" w:rsidRDefault="003F7246" w:rsidP="003F7246">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152" w:type="dxa"/>
            <w:vAlign w:val="bottom"/>
          </w:tcPr>
          <w:p w:rsidR="003F7246" w:rsidRPr="005B2673" w:rsidRDefault="003F7246" w:rsidP="003F7246">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296" w:type="dxa"/>
            <w:vAlign w:val="bottom"/>
          </w:tcPr>
          <w:p w:rsidR="003F7246" w:rsidRPr="005B2673" w:rsidRDefault="003F7246" w:rsidP="003F7246">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bidi="th-TH"/>
              </w:rPr>
            </w:pPr>
            <w:r w:rsidRPr="005B2673">
              <w:rPr>
                <w:rFonts w:ascii="Arial" w:hAnsi="Arial" w:cs="Arial"/>
                <w:sz w:val="16"/>
                <w:szCs w:val="16"/>
                <w:lang w:val="en-US" w:bidi="th-TH"/>
              </w:rPr>
              <w:t>2,136,4</w:t>
            </w:r>
            <w:r>
              <w:rPr>
                <w:rFonts w:ascii="Arial" w:hAnsi="Arial" w:cs="Arial"/>
                <w:sz w:val="16"/>
                <w:szCs w:val="16"/>
                <w:lang w:val="en-US" w:bidi="th-TH"/>
              </w:rPr>
              <w:t>60</w:t>
            </w:r>
          </w:p>
        </w:tc>
        <w:tc>
          <w:tcPr>
            <w:tcW w:w="1152" w:type="dxa"/>
            <w:vAlign w:val="bottom"/>
          </w:tcPr>
          <w:p w:rsidR="003F7246" w:rsidRPr="005B2673" w:rsidRDefault="003F7246" w:rsidP="003F7246">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bidi="th-TH"/>
              </w:rPr>
            </w:pPr>
            <w:r w:rsidRPr="005B2673">
              <w:rPr>
                <w:rFonts w:ascii="Arial" w:hAnsi="Arial" w:cs="Arial"/>
                <w:sz w:val="16"/>
                <w:szCs w:val="16"/>
                <w:lang w:val="en-US" w:bidi="th-TH"/>
              </w:rPr>
              <w:t>2,136,459</w:t>
            </w:r>
          </w:p>
        </w:tc>
        <w:tc>
          <w:tcPr>
            <w:tcW w:w="1296" w:type="dxa"/>
            <w:shd w:val="clear" w:color="auto" w:fill="auto"/>
            <w:vAlign w:val="bottom"/>
          </w:tcPr>
          <w:p w:rsidR="003F7246" w:rsidRPr="005B2673" w:rsidRDefault="003F7246" w:rsidP="003F7246">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(1,559,619)</w:t>
            </w:r>
          </w:p>
        </w:tc>
        <w:tc>
          <w:tcPr>
            <w:tcW w:w="1008" w:type="dxa"/>
            <w:vAlign w:val="bottom"/>
          </w:tcPr>
          <w:p w:rsidR="003F7246" w:rsidRPr="005B2673" w:rsidRDefault="003F7246" w:rsidP="003F7246">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576,840</w:t>
            </w:r>
          </w:p>
        </w:tc>
      </w:tr>
      <w:tr w:rsidR="00762164" w:rsidRPr="005B2673" w:rsidTr="00AA234A">
        <w:tc>
          <w:tcPr>
            <w:tcW w:w="1962" w:type="dxa"/>
            <w:vAlign w:val="bottom"/>
          </w:tcPr>
          <w:p w:rsidR="00762164" w:rsidRPr="005B2673" w:rsidRDefault="00762164" w:rsidP="00AA234A">
            <w:pPr>
              <w:spacing w:line="240" w:lineRule="auto"/>
              <w:ind w:left="240"/>
              <w:rPr>
                <w:rFonts w:eastAsia="Cordia New" w:cs="Arial"/>
                <w:sz w:val="8"/>
                <w:szCs w:val="8"/>
                <w:lang w:val="en-US" w:bidi="th-TH"/>
              </w:rPr>
            </w:pPr>
          </w:p>
        </w:tc>
        <w:tc>
          <w:tcPr>
            <w:tcW w:w="1368" w:type="dxa"/>
            <w:shd w:val="clear" w:color="auto" w:fill="auto"/>
            <w:vAlign w:val="bottom"/>
          </w:tcPr>
          <w:p w:rsidR="00762164" w:rsidRPr="005B2673" w:rsidRDefault="00762164" w:rsidP="00AA234A">
            <w:pPr>
              <w:spacing w:line="240" w:lineRule="auto"/>
              <w:ind w:left="240"/>
              <w:rPr>
                <w:rFonts w:eastAsia="Cordia New" w:cs="Arial"/>
                <w:sz w:val="8"/>
                <w:szCs w:val="8"/>
                <w:lang w:val="en-US" w:bidi="th-TH"/>
              </w:rPr>
            </w:pPr>
          </w:p>
        </w:tc>
        <w:tc>
          <w:tcPr>
            <w:tcW w:w="1152" w:type="dxa"/>
            <w:vAlign w:val="bottom"/>
          </w:tcPr>
          <w:p w:rsidR="00762164" w:rsidRPr="005B2673" w:rsidRDefault="00762164" w:rsidP="00AA234A">
            <w:pPr>
              <w:spacing w:line="240" w:lineRule="auto"/>
              <w:ind w:left="240"/>
              <w:rPr>
                <w:rFonts w:eastAsia="Cordia New" w:cs="Arial"/>
                <w:sz w:val="8"/>
                <w:szCs w:val="8"/>
                <w:lang w:val="en-US" w:bidi="th-TH"/>
              </w:rPr>
            </w:pPr>
          </w:p>
        </w:tc>
        <w:tc>
          <w:tcPr>
            <w:tcW w:w="1296" w:type="dxa"/>
            <w:vAlign w:val="bottom"/>
          </w:tcPr>
          <w:p w:rsidR="00762164" w:rsidRPr="005B2673" w:rsidRDefault="00762164" w:rsidP="00AA234A">
            <w:pPr>
              <w:spacing w:line="240" w:lineRule="auto"/>
              <w:ind w:left="240"/>
              <w:rPr>
                <w:rFonts w:eastAsia="Cordia New" w:cs="Arial"/>
                <w:sz w:val="8"/>
                <w:szCs w:val="8"/>
                <w:lang w:val="en-US" w:bidi="th-TH"/>
              </w:rPr>
            </w:pPr>
          </w:p>
        </w:tc>
        <w:tc>
          <w:tcPr>
            <w:tcW w:w="1152" w:type="dxa"/>
            <w:vAlign w:val="bottom"/>
          </w:tcPr>
          <w:p w:rsidR="00762164" w:rsidRPr="005B2673" w:rsidRDefault="00762164" w:rsidP="00AA234A">
            <w:pPr>
              <w:spacing w:line="240" w:lineRule="auto"/>
              <w:ind w:left="240"/>
              <w:rPr>
                <w:rFonts w:eastAsia="Cordia New" w:cs="Arial"/>
                <w:sz w:val="8"/>
                <w:szCs w:val="8"/>
                <w:lang w:val="en-US" w:bidi="th-TH"/>
              </w:rPr>
            </w:pPr>
          </w:p>
        </w:tc>
        <w:tc>
          <w:tcPr>
            <w:tcW w:w="1296" w:type="dxa"/>
            <w:shd w:val="clear" w:color="auto" w:fill="auto"/>
            <w:vAlign w:val="bottom"/>
          </w:tcPr>
          <w:p w:rsidR="00762164" w:rsidRPr="005B2673" w:rsidRDefault="00762164" w:rsidP="00AA234A">
            <w:pPr>
              <w:spacing w:line="240" w:lineRule="auto"/>
              <w:ind w:left="240"/>
              <w:rPr>
                <w:rFonts w:eastAsia="Cordia New" w:cs="Arial"/>
                <w:sz w:val="8"/>
                <w:szCs w:val="8"/>
                <w:lang w:val="en-US" w:bidi="th-TH"/>
              </w:rPr>
            </w:pPr>
          </w:p>
        </w:tc>
        <w:tc>
          <w:tcPr>
            <w:tcW w:w="1008" w:type="dxa"/>
            <w:vAlign w:val="bottom"/>
          </w:tcPr>
          <w:p w:rsidR="00762164" w:rsidRPr="005B2673" w:rsidRDefault="00762164" w:rsidP="00AA234A">
            <w:pPr>
              <w:spacing w:line="240" w:lineRule="auto"/>
              <w:ind w:left="240"/>
              <w:rPr>
                <w:rFonts w:eastAsia="Cordia New" w:cs="Arial"/>
                <w:sz w:val="8"/>
                <w:szCs w:val="8"/>
                <w:lang w:val="en-US" w:bidi="th-TH"/>
              </w:rPr>
            </w:pPr>
          </w:p>
        </w:tc>
      </w:tr>
      <w:tr w:rsidR="00CB6BB7" w:rsidRPr="005B2673" w:rsidTr="00AA234A">
        <w:tc>
          <w:tcPr>
            <w:tcW w:w="1962" w:type="dxa"/>
            <w:vAlign w:val="bottom"/>
          </w:tcPr>
          <w:p w:rsidR="00CB6BB7" w:rsidRPr="005B2673" w:rsidRDefault="00CB6BB7" w:rsidP="00CB6BB7">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At 31 December 2019</w:t>
            </w:r>
          </w:p>
        </w:tc>
        <w:tc>
          <w:tcPr>
            <w:tcW w:w="1368" w:type="dxa"/>
            <w:shd w:val="clear" w:color="auto" w:fill="auto"/>
            <w:vAlign w:val="bottom"/>
          </w:tcPr>
          <w:p w:rsidR="00CB6BB7" w:rsidRPr="005B2673" w:rsidRDefault="00CB6BB7" w:rsidP="00CB6BB7">
            <w:pPr>
              <w:pStyle w:val="acctfourfigures"/>
              <w:pBdr>
                <w:bottom w:val="double" w:sz="4" w:space="0" w:color="auto"/>
              </w:pBdr>
              <w:tabs>
                <w:tab w:val="clear" w:pos="765"/>
                <w:tab w:val="decimal" w:pos="792"/>
              </w:tabs>
              <w:spacing w:line="240" w:lineRule="auto"/>
              <w:ind w:right="-72"/>
              <w:jc w:val="right"/>
              <w:rPr>
                <w:rFonts w:ascii="Arial" w:hAnsi="Arial" w:cs="Arial"/>
                <w:sz w:val="16"/>
                <w:szCs w:val="16"/>
                <w:lang w:bidi="th-TH"/>
              </w:rPr>
            </w:pPr>
            <w:r w:rsidRPr="005B2673">
              <w:rPr>
                <w:rFonts w:ascii="Arial" w:hAnsi="Arial" w:cs="Arial"/>
                <w:sz w:val="16"/>
                <w:szCs w:val="16"/>
                <w:lang w:val="en-US" w:bidi="th-TH"/>
              </w:rPr>
              <w:t>25,514,28</w:t>
            </w:r>
            <w:r w:rsidRPr="005B2673">
              <w:rPr>
                <w:rFonts w:ascii="Arial" w:hAnsi="Arial" w:cs="Arial"/>
                <w:sz w:val="16"/>
                <w:szCs w:val="16"/>
                <w:lang w:bidi="th-TH"/>
              </w:rPr>
              <w:t>1</w:t>
            </w:r>
          </w:p>
        </w:tc>
        <w:tc>
          <w:tcPr>
            <w:tcW w:w="1152" w:type="dxa"/>
            <w:vAlign w:val="bottom"/>
          </w:tcPr>
          <w:p w:rsidR="00CB6BB7" w:rsidRPr="005B2673" w:rsidRDefault="00CB6BB7" w:rsidP="00CB6BB7">
            <w:pPr>
              <w:pStyle w:val="acctfourfigures"/>
              <w:pBdr>
                <w:bottom w:val="double" w:sz="4" w:space="0" w:color="auto"/>
              </w:pBdr>
              <w:tabs>
                <w:tab w:val="clear" w:pos="765"/>
                <w:tab w:val="decimal" w:pos="792"/>
              </w:tabs>
              <w:spacing w:line="240" w:lineRule="auto"/>
              <w:ind w:right="-72"/>
              <w:jc w:val="right"/>
              <w:rPr>
                <w:rFonts w:ascii="Arial" w:hAnsi="Arial" w:cs="Arial"/>
                <w:sz w:val="16"/>
                <w:szCs w:val="16"/>
                <w:lang w:bidi="th-TH"/>
              </w:rPr>
            </w:pPr>
            <w:r w:rsidRPr="005B2673">
              <w:rPr>
                <w:rFonts w:ascii="Arial" w:hAnsi="Arial" w:cs="Arial"/>
                <w:sz w:val="16"/>
                <w:szCs w:val="16"/>
                <w:lang w:val="en-US" w:bidi="th-TH"/>
              </w:rPr>
              <w:t>25,514,28</w:t>
            </w:r>
            <w:r w:rsidRPr="005B2673">
              <w:rPr>
                <w:rFonts w:ascii="Arial" w:hAnsi="Arial" w:cs="Arial"/>
                <w:sz w:val="16"/>
                <w:szCs w:val="16"/>
                <w:lang w:bidi="th-TH"/>
              </w:rPr>
              <w:t>1</w:t>
            </w:r>
          </w:p>
        </w:tc>
        <w:tc>
          <w:tcPr>
            <w:tcW w:w="1296" w:type="dxa"/>
            <w:vAlign w:val="bottom"/>
          </w:tcPr>
          <w:p w:rsidR="00CB6BB7" w:rsidRPr="005B2673" w:rsidRDefault="00CB6BB7" w:rsidP="00CB6BB7">
            <w:pPr>
              <w:pStyle w:val="acctfourfigures"/>
              <w:pBdr>
                <w:bottom w:val="double" w:sz="4" w:space="0"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17,017,94</w:t>
            </w:r>
            <w:r w:rsidR="003F7246">
              <w:rPr>
                <w:rFonts w:ascii="Arial" w:hAnsi="Arial" w:cs="Arial"/>
                <w:sz w:val="16"/>
                <w:szCs w:val="16"/>
                <w:lang w:val="en-US" w:bidi="th-TH"/>
              </w:rPr>
              <w:t>2</w:t>
            </w:r>
          </w:p>
        </w:tc>
        <w:tc>
          <w:tcPr>
            <w:tcW w:w="1152" w:type="dxa"/>
            <w:vAlign w:val="bottom"/>
          </w:tcPr>
          <w:p w:rsidR="00CB6BB7" w:rsidRPr="005B2673" w:rsidRDefault="00CB6BB7" w:rsidP="00CB6BB7">
            <w:pPr>
              <w:pStyle w:val="acctfourfigures"/>
              <w:pBdr>
                <w:bottom w:val="double" w:sz="4" w:space="0"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17,017,942</w:t>
            </w:r>
          </w:p>
        </w:tc>
        <w:tc>
          <w:tcPr>
            <w:tcW w:w="1296" w:type="dxa"/>
            <w:shd w:val="clear" w:color="auto" w:fill="auto"/>
            <w:vAlign w:val="bottom"/>
          </w:tcPr>
          <w:p w:rsidR="00CB6BB7" w:rsidRPr="005B2673" w:rsidRDefault="00CB6BB7" w:rsidP="00CB6BB7">
            <w:pPr>
              <w:pStyle w:val="acctfourfigures"/>
              <w:pBdr>
                <w:bottom w:val="double" w:sz="4" w:space="0"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(12,423,099)</w:t>
            </w:r>
          </w:p>
        </w:tc>
        <w:tc>
          <w:tcPr>
            <w:tcW w:w="1008" w:type="dxa"/>
            <w:vAlign w:val="bottom"/>
          </w:tcPr>
          <w:p w:rsidR="00CB6BB7" w:rsidRPr="005B2673" w:rsidRDefault="00CB6BB7" w:rsidP="00CB6BB7">
            <w:pPr>
              <w:pStyle w:val="acctfourfigures"/>
              <w:pBdr>
                <w:bottom w:val="double" w:sz="4" w:space="0"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4,549,843</w:t>
            </w:r>
          </w:p>
        </w:tc>
      </w:tr>
    </w:tbl>
    <w:p w:rsidR="000139B8" w:rsidRDefault="000139B8" w:rsidP="00762164">
      <w:pPr>
        <w:spacing w:line="240" w:lineRule="auto"/>
        <w:ind w:left="547"/>
        <w:jc w:val="thaiDistribute"/>
        <w:rPr>
          <w:rFonts w:eastAsia="MS Mincho" w:cs="Arial"/>
          <w:spacing w:val="-2"/>
          <w:sz w:val="18"/>
          <w:szCs w:val="18"/>
          <w:lang w:bidi="th-TH"/>
        </w:rPr>
      </w:pPr>
    </w:p>
    <w:p w:rsidR="000139B8" w:rsidRDefault="000139B8">
      <w:pPr>
        <w:spacing w:line="240" w:lineRule="auto"/>
        <w:rPr>
          <w:rFonts w:eastAsia="MS Mincho" w:cs="Arial"/>
          <w:spacing w:val="-2"/>
          <w:sz w:val="18"/>
          <w:szCs w:val="18"/>
          <w:lang w:bidi="th-TH"/>
        </w:rPr>
      </w:pPr>
      <w:r>
        <w:rPr>
          <w:rFonts w:eastAsia="MS Mincho" w:cs="Arial"/>
          <w:spacing w:val="-2"/>
          <w:sz w:val="18"/>
          <w:szCs w:val="18"/>
          <w:lang w:bidi="th-TH"/>
        </w:rPr>
        <w:br w:type="page"/>
      </w:r>
    </w:p>
    <w:p w:rsidR="00762164" w:rsidRDefault="00762164" w:rsidP="00762164">
      <w:pPr>
        <w:spacing w:line="240" w:lineRule="auto"/>
        <w:ind w:left="547"/>
        <w:jc w:val="thaiDistribute"/>
        <w:rPr>
          <w:rFonts w:eastAsia="MS Mincho" w:cs="Arial"/>
          <w:spacing w:val="-2"/>
          <w:sz w:val="18"/>
          <w:szCs w:val="18"/>
          <w:lang w:bidi="th-TH"/>
        </w:rPr>
      </w:pPr>
    </w:p>
    <w:p w:rsidR="000139B8" w:rsidRDefault="000139B8" w:rsidP="00762164">
      <w:pPr>
        <w:spacing w:line="240" w:lineRule="auto"/>
        <w:ind w:left="547"/>
        <w:jc w:val="thaiDistribute"/>
        <w:rPr>
          <w:rFonts w:eastAsia="MS Mincho" w:cs="Arial"/>
          <w:spacing w:val="-2"/>
          <w:sz w:val="18"/>
          <w:szCs w:val="18"/>
          <w:lang w:bidi="th-TH"/>
        </w:rPr>
      </w:pPr>
    </w:p>
    <w:p w:rsidR="000139B8" w:rsidRPr="005B2673" w:rsidRDefault="000139B8" w:rsidP="000139B8">
      <w:pPr>
        <w:spacing w:line="240" w:lineRule="auto"/>
        <w:ind w:left="540" w:hanging="526"/>
        <w:jc w:val="thaiDistribute"/>
        <w:rPr>
          <w:rFonts w:cs="Arial"/>
          <w:b/>
          <w:bCs/>
          <w:sz w:val="18"/>
          <w:szCs w:val="18"/>
        </w:rPr>
      </w:pPr>
      <w:r w:rsidRPr="005B2673">
        <w:rPr>
          <w:rFonts w:cs="Arial"/>
          <w:b/>
          <w:bCs/>
          <w:sz w:val="18"/>
          <w:szCs w:val="18"/>
        </w:rPr>
        <w:t>2</w:t>
      </w:r>
      <w:r>
        <w:rPr>
          <w:rFonts w:cs="Arial"/>
          <w:b/>
          <w:bCs/>
          <w:sz w:val="18"/>
          <w:szCs w:val="18"/>
        </w:rPr>
        <w:t>5</w:t>
      </w:r>
      <w:r w:rsidRPr="005B2673">
        <w:rPr>
          <w:rFonts w:cs="Arial"/>
          <w:b/>
          <w:bCs/>
          <w:sz w:val="18"/>
          <w:szCs w:val="18"/>
        </w:rPr>
        <w:tab/>
        <w:t>Share capital</w:t>
      </w:r>
      <w:r>
        <w:rPr>
          <w:rFonts w:cs="Arial"/>
          <w:b/>
          <w:bCs/>
          <w:sz w:val="18"/>
          <w:szCs w:val="18"/>
        </w:rPr>
        <w:t xml:space="preserve"> </w:t>
      </w:r>
      <w:r w:rsidRPr="000139B8">
        <w:rPr>
          <w:rFonts w:cs="Arial"/>
          <w:sz w:val="18"/>
          <w:szCs w:val="18"/>
        </w:rPr>
        <w:t>(Cont’d)</w:t>
      </w:r>
    </w:p>
    <w:p w:rsidR="000139B8" w:rsidRDefault="000139B8" w:rsidP="00762164">
      <w:pPr>
        <w:spacing w:line="240" w:lineRule="auto"/>
        <w:ind w:left="547"/>
        <w:jc w:val="thaiDistribute"/>
        <w:rPr>
          <w:rFonts w:eastAsia="MS Mincho" w:cs="Arial"/>
          <w:spacing w:val="-2"/>
          <w:sz w:val="18"/>
          <w:szCs w:val="18"/>
          <w:lang w:bidi="th-TH"/>
        </w:rPr>
      </w:pPr>
    </w:p>
    <w:tbl>
      <w:tblPr>
        <w:tblW w:w="9234" w:type="dxa"/>
        <w:tblInd w:w="198" w:type="dxa"/>
        <w:tblLayout w:type="fixed"/>
        <w:tblLook w:val="01E0" w:firstRow="1" w:lastRow="1" w:firstColumn="1" w:lastColumn="1" w:noHBand="0" w:noVBand="0"/>
      </w:tblPr>
      <w:tblGrid>
        <w:gridCol w:w="1962"/>
        <w:gridCol w:w="1368"/>
        <w:gridCol w:w="1152"/>
        <w:gridCol w:w="1296"/>
        <w:gridCol w:w="1152"/>
        <w:gridCol w:w="1296"/>
        <w:gridCol w:w="1008"/>
      </w:tblGrid>
      <w:tr w:rsidR="00350129" w:rsidRPr="005B2673" w:rsidTr="00350129">
        <w:tc>
          <w:tcPr>
            <w:tcW w:w="1962" w:type="dxa"/>
            <w:vAlign w:val="bottom"/>
          </w:tcPr>
          <w:p w:rsidR="00350129" w:rsidRPr="005B2673" w:rsidRDefault="00350129" w:rsidP="00350129">
            <w:pPr>
              <w:spacing w:line="240" w:lineRule="auto"/>
              <w:ind w:left="240" w:right="-72"/>
              <w:rPr>
                <w:rFonts w:eastAsia="Cordia New" w:cs="Arial"/>
                <w:b/>
                <w:bCs/>
                <w:sz w:val="16"/>
                <w:szCs w:val="16"/>
                <w:lang w:val="en-US" w:bidi="th-TH"/>
              </w:rPr>
            </w:pPr>
          </w:p>
        </w:tc>
        <w:tc>
          <w:tcPr>
            <w:tcW w:w="7272" w:type="dxa"/>
            <w:gridSpan w:val="6"/>
            <w:vAlign w:val="bottom"/>
          </w:tcPr>
          <w:p w:rsidR="00350129" w:rsidRPr="005B2673" w:rsidRDefault="00350129" w:rsidP="00350129">
            <w:pPr>
              <w:pBdr>
                <w:bottom w:val="single" w:sz="4" w:space="1" w:color="auto"/>
              </w:pBdr>
              <w:spacing w:line="240" w:lineRule="auto"/>
              <w:ind w:right="-72"/>
              <w:jc w:val="center"/>
              <w:rPr>
                <w:rFonts w:eastAsia="MS Mincho" w:cs="Arial"/>
                <w:b/>
                <w:bCs/>
                <w:sz w:val="16"/>
                <w:szCs w:val="16"/>
                <w:cs/>
                <w:lang w:bidi="th-TH"/>
              </w:rPr>
            </w:pPr>
            <w:r w:rsidRPr="00350129">
              <w:rPr>
                <w:rFonts w:eastAsia="MS Mincho" w:cs="Arial"/>
                <w:b/>
                <w:bCs/>
                <w:sz w:val="16"/>
                <w:szCs w:val="16"/>
                <w:lang w:bidi="th-TH"/>
              </w:rPr>
              <w:t xml:space="preserve">Separate </w:t>
            </w:r>
            <w:r w:rsidRPr="005B2673">
              <w:rPr>
                <w:rFonts w:eastAsia="MS Mincho" w:cs="Arial"/>
                <w:b/>
                <w:bCs/>
                <w:sz w:val="16"/>
                <w:szCs w:val="16"/>
                <w:lang w:bidi="th-TH"/>
              </w:rPr>
              <w:t>financial statements</w:t>
            </w:r>
          </w:p>
        </w:tc>
      </w:tr>
      <w:tr w:rsidR="00350129" w:rsidRPr="005B2673" w:rsidTr="00350129">
        <w:tc>
          <w:tcPr>
            <w:tcW w:w="1962" w:type="dxa"/>
            <w:vAlign w:val="bottom"/>
          </w:tcPr>
          <w:p w:rsidR="00350129" w:rsidRPr="005B2673" w:rsidRDefault="00350129" w:rsidP="00350129">
            <w:pPr>
              <w:spacing w:line="240" w:lineRule="auto"/>
              <w:ind w:left="240" w:right="-72"/>
              <w:rPr>
                <w:rFonts w:eastAsia="Cordia New" w:cs="Arial"/>
                <w:b/>
                <w:bCs/>
                <w:sz w:val="16"/>
                <w:szCs w:val="16"/>
                <w:lang w:val="en-US" w:bidi="th-TH"/>
              </w:rPr>
            </w:pPr>
          </w:p>
        </w:tc>
        <w:tc>
          <w:tcPr>
            <w:tcW w:w="2520" w:type="dxa"/>
            <w:gridSpan w:val="2"/>
            <w:vAlign w:val="bottom"/>
          </w:tcPr>
          <w:p w:rsidR="00350129" w:rsidRPr="005B2673" w:rsidRDefault="00350129" w:rsidP="00350129">
            <w:pPr>
              <w:pBdr>
                <w:bottom w:val="single" w:sz="4" w:space="1" w:color="auto"/>
              </w:pBdr>
              <w:spacing w:line="240" w:lineRule="auto"/>
              <w:ind w:right="-72"/>
              <w:jc w:val="center"/>
              <w:rPr>
                <w:rFonts w:eastAsia="MS Mincho" w:cs="Arial"/>
                <w:b/>
                <w:bCs/>
                <w:sz w:val="16"/>
                <w:szCs w:val="16"/>
                <w:lang w:bidi="th-TH"/>
              </w:rPr>
            </w:pPr>
            <w:r w:rsidRPr="005B2673">
              <w:rPr>
                <w:rFonts w:eastAsia="MS Mincho" w:cs="Arial"/>
                <w:b/>
                <w:bCs/>
                <w:sz w:val="16"/>
                <w:szCs w:val="16"/>
                <w:lang w:bidi="th-TH"/>
              </w:rPr>
              <w:t xml:space="preserve">Authorised share capital </w:t>
            </w:r>
          </w:p>
        </w:tc>
        <w:tc>
          <w:tcPr>
            <w:tcW w:w="4752" w:type="dxa"/>
            <w:gridSpan w:val="4"/>
            <w:vAlign w:val="bottom"/>
          </w:tcPr>
          <w:p w:rsidR="00350129" w:rsidRPr="005B2673" w:rsidRDefault="00350129" w:rsidP="00350129">
            <w:pPr>
              <w:pBdr>
                <w:bottom w:val="single" w:sz="4" w:space="1" w:color="auto"/>
              </w:pBdr>
              <w:spacing w:line="240" w:lineRule="auto"/>
              <w:ind w:right="-72"/>
              <w:jc w:val="center"/>
              <w:rPr>
                <w:rFonts w:eastAsia="MS Mincho" w:cs="Arial"/>
                <w:b/>
                <w:bCs/>
                <w:sz w:val="16"/>
                <w:szCs w:val="16"/>
                <w:cs/>
                <w:lang w:bidi="th-TH"/>
              </w:rPr>
            </w:pPr>
            <w:r w:rsidRPr="005B2673">
              <w:rPr>
                <w:rFonts w:eastAsia="MS Mincho" w:cs="Arial"/>
                <w:b/>
                <w:bCs/>
                <w:sz w:val="16"/>
                <w:szCs w:val="16"/>
                <w:lang w:bidi="th-TH"/>
              </w:rPr>
              <w:t>Issued and paid-up share capital</w:t>
            </w:r>
          </w:p>
        </w:tc>
      </w:tr>
      <w:tr w:rsidR="00350129" w:rsidRPr="005B2673" w:rsidTr="00350129">
        <w:tc>
          <w:tcPr>
            <w:tcW w:w="1962" w:type="dxa"/>
            <w:vAlign w:val="bottom"/>
          </w:tcPr>
          <w:p w:rsidR="00350129" w:rsidRPr="005B2673" w:rsidRDefault="00350129" w:rsidP="00350129">
            <w:pPr>
              <w:spacing w:line="240" w:lineRule="auto"/>
              <w:ind w:left="240" w:right="-72"/>
              <w:rPr>
                <w:rFonts w:eastAsia="Cordia New" w:cs="Arial"/>
                <w:b/>
                <w:bCs/>
                <w:sz w:val="16"/>
                <w:szCs w:val="16"/>
                <w:lang w:val="en-US" w:bidi="th-TH"/>
              </w:rPr>
            </w:pPr>
          </w:p>
        </w:tc>
        <w:tc>
          <w:tcPr>
            <w:tcW w:w="1368" w:type="dxa"/>
            <w:vAlign w:val="bottom"/>
          </w:tcPr>
          <w:p w:rsidR="00350129" w:rsidRPr="005B2673" w:rsidRDefault="00350129" w:rsidP="00350129">
            <w:pP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Number of shares</w:t>
            </w:r>
          </w:p>
        </w:tc>
        <w:tc>
          <w:tcPr>
            <w:tcW w:w="1152" w:type="dxa"/>
            <w:vAlign w:val="bottom"/>
          </w:tcPr>
          <w:p w:rsidR="00350129" w:rsidRPr="005B2673" w:rsidRDefault="00350129" w:rsidP="00350129">
            <w:pP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Ordinary shares</w:t>
            </w:r>
          </w:p>
        </w:tc>
        <w:tc>
          <w:tcPr>
            <w:tcW w:w="1296" w:type="dxa"/>
            <w:vAlign w:val="bottom"/>
          </w:tcPr>
          <w:p w:rsidR="00350129" w:rsidRPr="005B2673" w:rsidRDefault="00350129" w:rsidP="00350129">
            <w:pP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Number of shares</w:t>
            </w:r>
          </w:p>
        </w:tc>
        <w:tc>
          <w:tcPr>
            <w:tcW w:w="1152" w:type="dxa"/>
            <w:vAlign w:val="bottom"/>
          </w:tcPr>
          <w:p w:rsidR="00350129" w:rsidRPr="005B2673" w:rsidRDefault="00350129" w:rsidP="00350129">
            <w:pP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Ordinary shares</w:t>
            </w:r>
          </w:p>
        </w:tc>
        <w:tc>
          <w:tcPr>
            <w:tcW w:w="1296" w:type="dxa"/>
          </w:tcPr>
          <w:p w:rsidR="00350129" w:rsidRPr="005B2673" w:rsidRDefault="00B06A7F" w:rsidP="00350129">
            <w:pPr>
              <w:tabs>
                <w:tab w:val="decimal" w:pos="792"/>
              </w:tabs>
              <w:spacing w:line="240" w:lineRule="auto"/>
              <w:ind w:right="-72"/>
              <w:jc w:val="right"/>
              <w:rPr>
                <w:rFonts w:eastAsia="MS Mincho" w:cs="Arial"/>
                <w:b/>
                <w:bCs/>
                <w:sz w:val="16"/>
                <w:szCs w:val="16"/>
                <w:lang w:bidi="th-TH"/>
              </w:rPr>
            </w:pPr>
            <w:r w:rsidRPr="00B06A7F">
              <w:rPr>
                <w:rFonts w:eastAsia="MS Mincho" w:cs="Arial"/>
                <w:b/>
                <w:bCs/>
                <w:sz w:val="16"/>
                <w:szCs w:val="16"/>
                <w:lang w:bidi="th-TH"/>
              </w:rPr>
              <w:t>Share discount on business acquisition</w:t>
            </w:r>
          </w:p>
        </w:tc>
        <w:tc>
          <w:tcPr>
            <w:tcW w:w="1008" w:type="dxa"/>
            <w:vAlign w:val="bottom"/>
          </w:tcPr>
          <w:p w:rsidR="00350129" w:rsidRPr="005B2673" w:rsidRDefault="00350129" w:rsidP="00350129">
            <w:pP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Total</w:t>
            </w:r>
          </w:p>
        </w:tc>
      </w:tr>
      <w:tr w:rsidR="00350129" w:rsidRPr="005B2673" w:rsidTr="00350129">
        <w:tc>
          <w:tcPr>
            <w:tcW w:w="1962" w:type="dxa"/>
            <w:vAlign w:val="bottom"/>
          </w:tcPr>
          <w:p w:rsidR="00350129" w:rsidRPr="005B2673" w:rsidRDefault="00350129" w:rsidP="00350129">
            <w:pPr>
              <w:spacing w:line="240" w:lineRule="auto"/>
              <w:ind w:left="240" w:right="-72"/>
              <w:rPr>
                <w:rFonts w:eastAsia="Cordia New" w:cs="Arial"/>
                <w:b/>
                <w:bCs/>
                <w:sz w:val="16"/>
                <w:szCs w:val="16"/>
                <w:lang w:val="en-US" w:bidi="th-TH"/>
              </w:rPr>
            </w:pPr>
          </w:p>
        </w:tc>
        <w:tc>
          <w:tcPr>
            <w:tcW w:w="1368" w:type="dxa"/>
            <w:vAlign w:val="bottom"/>
          </w:tcPr>
          <w:p w:rsidR="00300401" w:rsidRDefault="00300401" w:rsidP="00300401">
            <w:pPr>
              <w:pBdr>
                <w:bottom w:val="single" w:sz="4" w:space="1" w:color="auto"/>
              </w:pBdr>
              <w:tabs>
                <w:tab w:val="decimal" w:pos="792"/>
              </w:tabs>
              <w:spacing w:line="240" w:lineRule="auto"/>
              <w:ind w:right="-72"/>
              <w:jc w:val="right"/>
              <w:rPr>
                <w:rFonts w:eastAsia="MS Mincho" w:cs="Arial"/>
                <w:b/>
                <w:bCs/>
                <w:sz w:val="16"/>
                <w:szCs w:val="16"/>
                <w:lang w:bidi="th-TH"/>
              </w:rPr>
            </w:pPr>
            <w:r w:rsidRPr="005B2673">
              <w:rPr>
                <w:rFonts w:eastAsia="MS Mincho" w:cs="Arial"/>
                <w:b/>
                <w:bCs/>
                <w:sz w:val="16"/>
                <w:szCs w:val="16"/>
                <w:lang w:bidi="th-TH"/>
              </w:rPr>
              <w:t>Share</w:t>
            </w:r>
          </w:p>
          <w:p w:rsidR="00350129" w:rsidRPr="005B2673" w:rsidRDefault="00300401" w:rsidP="00300401">
            <w:pPr>
              <w:pBdr>
                <w:bottom w:val="single" w:sz="4" w:space="1" w:color="auto"/>
              </w:pBdr>
              <w:tabs>
                <w:tab w:val="decimal" w:pos="792"/>
              </w:tabs>
              <w:spacing w:line="240" w:lineRule="auto"/>
              <w:ind w:right="-72"/>
              <w:jc w:val="right"/>
              <w:rPr>
                <w:rFonts w:eastAsia="MS Mincho" w:cs="Arial"/>
                <w:b/>
                <w:bCs/>
                <w:sz w:val="16"/>
                <w:szCs w:val="16"/>
                <w:lang w:bidi="th-TH"/>
              </w:rPr>
            </w:pPr>
            <w:r>
              <w:rPr>
                <w:rFonts w:eastAsia="MS Mincho" w:cs="Arial"/>
                <w:b/>
                <w:bCs/>
                <w:sz w:val="16"/>
                <w:szCs w:val="16"/>
                <w:lang w:bidi="th-TH"/>
              </w:rPr>
              <w:t>Thousand</w:t>
            </w:r>
          </w:p>
        </w:tc>
        <w:tc>
          <w:tcPr>
            <w:tcW w:w="1152" w:type="dxa"/>
            <w:vAlign w:val="bottom"/>
          </w:tcPr>
          <w:p w:rsidR="00350129" w:rsidRPr="005B2673" w:rsidRDefault="00350129" w:rsidP="00350129">
            <w:pPr>
              <w:pBdr>
                <w:bottom w:val="single" w:sz="4" w:space="1" w:color="auto"/>
              </w:pBd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Baht</w:t>
            </w:r>
            <w:r w:rsidRPr="005B2673">
              <w:rPr>
                <w:rFonts w:eastAsia="MS Mincho" w:cs="Arial"/>
                <w:b/>
                <w:bCs/>
                <w:sz w:val="16"/>
                <w:szCs w:val="16"/>
                <w:lang w:bidi="th-TH"/>
              </w:rPr>
              <w:br/>
              <w:t>Thousand</w:t>
            </w:r>
          </w:p>
        </w:tc>
        <w:tc>
          <w:tcPr>
            <w:tcW w:w="1296" w:type="dxa"/>
            <w:vAlign w:val="bottom"/>
          </w:tcPr>
          <w:p w:rsidR="00300401" w:rsidRDefault="00300401" w:rsidP="00300401">
            <w:pPr>
              <w:pBdr>
                <w:bottom w:val="single" w:sz="4" w:space="1" w:color="auto"/>
              </w:pBdr>
              <w:tabs>
                <w:tab w:val="decimal" w:pos="792"/>
              </w:tabs>
              <w:spacing w:line="240" w:lineRule="auto"/>
              <w:ind w:right="-72"/>
              <w:jc w:val="right"/>
              <w:rPr>
                <w:rFonts w:eastAsia="MS Mincho" w:cs="Arial"/>
                <w:b/>
                <w:bCs/>
                <w:sz w:val="16"/>
                <w:szCs w:val="16"/>
                <w:lang w:bidi="th-TH"/>
              </w:rPr>
            </w:pPr>
            <w:r w:rsidRPr="005B2673">
              <w:rPr>
                <w:rFonts w:eastAsia="MS Mincho" w:cs="Arial"/>
                <w:b/>
                <w:bCs/>
                <w:sz w:val="16"/>
                <w:szCs w:val="16"/>
                <w:lang w:bidi="th-TH"/>
              </w:rPr>
              <w:t>Share</w:t>
            </w:r>
          </w:p>
          <w:p w:rsidR="00350129" w:rsidRPr="005B2673" w:rsidRDefault="00300401" w:rsidP="00300401">
            <w:pPr>
              <w:pBdr>
                <w:bottom w:val="single" w:sz="4" w:space="1" w:color="auto"/>
              </w:pBdr>
              <w:tabs>
                <w:tab w:val="decimal" w:pos="792"/>
              </w:tabs>
              <w:spacing w:line="240" w:lineRule="auto"/>
              <w:ind w:right="-72"/>
              <w:jc w:val="right"/>
              <w:rPr>
                <w:rFonts w:eastAsia="MS Mincho" w:cs="Arial"/>
                <w:b/>
                <w:bCs/>
                <w:sz w:val="16"/>
                <w:szCs w:val="16"/>
                <w:lang w:bidi="th-TH"/>
              </w:rPr>
            </w:pPr>
            <w:r>
              <w:rPr>
                <w:rFonts w:eastAsia="MS Mincho" w:cs="Arial"/>
                <w:b/>
                <w:bCs/>
                <w:sz w:val="16"/>
                <w:szCs w:val="16"/>
                <w:lang w:bidi="th-TH"/>
              </w:rPr>
              <w:t>Thousand</w:t>
            </w:r>
          </w:p>
        </w:tc>
        <w:tc>
          <w:tcPr>
            <w:tcW w:w="1152" w:type="dxa"/>
            <w:vAlign w:val="bottom"/>
          </w:tcPr>
          <w:p w:rsidR="00350129" w:rsidRPr="005B2673" w:rsidRDefault="00350129" w:rsidP="00350129">
            <w:pPr>
              <w:pBdr>
                <w:bottom w:val="single" w:sz="4" w:space="1" w:color="auto"/>
              </w:pBd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Baht</w:t>
            </w:r>
            <w:r w:rsidRPr="005B2673">
              <w:rPr>
                <w:rFonts w:eastAsia="MS Mincho" w:cs="Arial"/>
                <w:b/>
                <w:bCs/>
                <w:sz w:val="16"/>
                <w:szCs w:val="16"/>
                <w:lang w:bidi="th-TH"/>
              </w:rPr>
              <w:br/>
              <w:t>Thousand</w:t>
            </w:r>
          </w:p>
        </w:tc>
        <w:tc>
          <w:tcPr>
            <w:tcW w:w="1296" w:type="dxa"/>
            <w:vAlign w:val="bottom"/>
          </w:tcPr>
          <w:p w:rsidR="00350129" w:rsidRPr="005B2673" w:rsidRDefault="00350129" w:rsidP="00350129">
            <w:pPr>
              <w:pBdr>
                <w:bottom w:val="single" w:sz="4" w:space="1" w:color="auto"/>
              </w:pBd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Baht</w:t>
            </w:r>
            <w:r w:rsidRPr="005B2673">
              <w:rPr>
                <w:rFonts w:eastAsia="MS Mincho" w:cs="Arial"/>
                <w:b/>
                <w:bCs/>
                <w:sz w:val="16"/>
                <w:szCs w:val="16"/>
                <w:lang w:bidi="th-TH"/>
              </w:rPr>
              <w:br/>
              <w:t>Thousand</w:t>
            </w:r>
          </w:p>
        </w:tc>
        <w:tc>
          <w:tcPr>
            <w:tcW w:w="1008" w:type="dxa"/>
            <w:vAlign w:val="bottom"/>
          </w:tcPr>
          <w:p w:rsidR="00350129" w:rsidRPr="005B2673" w:rsidRDefault="00350129" w:rsidP="00350129">
            <w:pPr>
              <w:pBdr>
                <w:bottom w:val="single" w:sz="4" w:space="1" w:color="auto"/>
              </w:pBdr>
              <w:tabs>
                <w:tab w:val="decimal" w:pos="792"/>
              </w:tabs>
              <w:spacing w:line="240" w:lineRule="auto"/>
              <w:ind w:right="-72"/>
              <w:jc w:val="right"/>
              <w:rPr>
                <w:rFonts w:eastAsia="MS Mincho" w:cs="Arial"/>
                <w:b/>
                <w:bCs/>
                <w:sz w:val="16"/>
                <w:szCs w:val="16"/>
                <w:cs/>
                <w:lang w:bidi="th-TH"/>
              </w:rPr>
            </w:pPr>
            <w:r w:rsidRPr="005B2673">
              <w:rPr>
                <w:rFonts w:eastAsia="MS Mincho" w:cs="Arial"/>
                <w:b/>
                <w:bCs/>
                <w:sz w:val="16"/>
                <w:szCs w:val="16"/>
                <w:lang w:bidi="th-TH"/>
              </w:rPr>
              <w:t>Baht</w:t>
            </w:r>
            <w:r w:rsidRPr="005B2673">
              <w:rPr>
                <w:rFonts w:eastAsia="MS Mincho" w:cs="Arial"/>
                <w:b/>
                <w:bCs/>
                <w:sz w:val="16"/>
                <w:szCs w:val="16"/>
                <w:lang w:bidi="th-TH"/>
              </w:rPr>
              <w:br/>
              <w:t>Thousand</w:t>
            </w:r>
          </w:p>
        </w:tc>
      </w:tr>
      <w:tr w:rsidR="00350129" w:rsidRPr="005B2673" w:rsidTr="00350129">
        <w:tc>
          <w:tcPr>
            <w:tcW w:w="1962" w:type="dxa"/>
            <w:vAlign w:val="bottom"/>
          </w:tcPr>
          <w:p w:rsidR="00350129" w:rsidRPr="005B2673" w:rsidRDefault="00350129" w:rsidP="00350129">
            <w:pPr>
              <w:spacing w:line="240" w:lineRule="auto"/>
              <w:ind w:left="240"/>
              <w:rPr>
                <w:rFonts w:eastAsia="Cordia New" w:cs="Arial"/>
                <w:sz w:val="8"/>
                <w:szCs w:val="8"/>
                <w:cs/>
                <w:lang w:val="en-US" w:bidi="th-TH"/>
              </w:rPr>
            </w:pPr>
          </w:p>
        </w:tc>
        <w:tc>
          <w:tcPr>
            <w:tcW w:w="1368" w:type="dxa"/>
            <w:vAlign w:val="bottom"/>
          </w:tcPr>
          <w:p w:rsidR="00350129" w:rsidRPr="005B2673" w:rsidRDefault="00350129" w:rsidP="00350129">
            <w:pPr>
              <w:tabs>
                <w:tab w:val="decimal" w:pos="922"/>
              </w:tabs>
              <w:spacing w:line="240" w:lineRule="auto"/>
              <w:ind w:right="-72"/>
              <w:jc w:val="right"/>
              <w:rPr>
                <w:rFonts w:eastAsia="MS Mincho" w:cs="Arial"/>
                <w:sz w:val="8"/>
                <w:szCs w:val="8"/>
                <w:lang w:bidi="th-TH"/>
              </w:rPr>
            </w:pPr>
          </w:p>
        </w:tc>
        <w:tc>
          <w:tcPr>
            <w:tcW w:w="1152" w:type="dxa"/>
            <w:vAlign w:val="bottom"/>
          </w:tcPr>
          <w:p w:rsidR="00350129" w:rsidRPr="005B2673" w:rsidRDefault="00350129" w:rsidP="00350129">
            <w:pPr>
              <w:tabs>
                <w:tab w:val="decimal" w:pos="922"/>
              </w:tabs>
              <w:spacing w:line="240" w:lineRule="auto"/>
              <w:ind w:right="-72"/>
              <w:jc w:val="right"/>
              <w:rPr>
                <w:rFonts w:eastAsia="MS Mincho" w:cs="Arial"/>
                <w:sz w:val="8"/>
                <w:szCs w:val="8"/>
                <w:lang w:bidi="th-TH"/>
              </w:rPr>
            </w:pPr>
          </w:p>
        </w:tc>
        <w:tc>
          <w:tcPr>
            <w:tcW w:w="1296" w:type="dxa"/>
            <w:vAlign w:val="bottom"/>
          </w:tcPr>
          <w:p w:rsidR="00350129" w:rsidRPr="005B2673" w:rsidRDefault="00350129" w:rsidP="00350129">
            <w:pPr>
              <w:tabs>
                <w:tab w:val="decimal" w:pos="922"/>
              </w:tabs>
              <w:spacing w:line="240" w:lineRule="auto"/>
              <w:ind w:right="-72"/>
              <w:jc w:val="right"/>
              <w:rPr>
                <w:rFonts w:eastAsia="MS Mincho" w:cs="Arial"/>
                <w:sz w:val="8"/>
                <w:szCs w:val="8"/>
                <w:lang w:bidi="th-TH"/>
              </w:rPr>
            </w:pPr>
          </w:p>
        </w:tc>
        <w:tc>
          <w:tcPr>
            <w:tcW w:w="1152" w:type="dxa"/>
            <w:vAlign w:val="bottom"/>
          </w:tcPr>
          <w:p w:rsidR="00350129" w:rsidRPr="005B2673" w:rsidRDefault="00350129" w:rsidP="00350129">
            <w:pPr>
              <w:tabs>
                <w:tab w:val="decimal" w:pos="922"/>
              </w:tabs>
              <w:spacing w:line="240" w:lineRule="auto"/>
              <w:ind w:right="-72"/>
              <w:jc w:val="right"/>
              <w:rPr>
                <w:rFonts w:eastAsia="MS Mincho" w:cs="Arial"/>
                <w:sz w:val="8"/>
                <w:szCs w:val="8"/>
                <w:lang w:bidi="th-TH"/>
              </w:rPr>
            </w:pPr>
          </w:p>
        </w:tc>
        <w:tc>
          <w:tcPr>
            <w:tcW w:w="1296" w:type="dxa"/>
            <w:vAlign w:val="bottom"/>
          </w:tcPr>
          <w:p w:rsidR="00350129" w:rsidRPr="005B2673" w:rsidRDefault="00350129" w:rsidP="00350129">
            <w:pPr>
              <w:tabs>
                <w:tab w:val="decimal" w:pos="922"/>
              </w:tabs>
              <w:spacing w:line="240" w:lineRule="auto"/>
              <w:ind w:right="-72"/>
              <w:jc w:val="right"/>
              <w:rPr>
                <w:rFonts w:eastAsia="MS Mincho" w:cs="Arial"/>
                <w:sz w:val="8"/>
                <w:szCs w:val="8"/>
                <w:lang w:bidi="th-TH"/>
              </w:rPr>
            </w:pPr>
          </w:p>
        </w:tc>
        <w:tc>
          <w:tcPr>
            <w:tcW w:w="1008" w:type="dxa"/>
            <w:vAlign w:val="bottom"/>
          </w:tcPr>
          <w:p w:rsidR="00350129" w:rsidRPr="005B2673" w:rsidRDefault="00350129" w:rsidP="00350129">
            <w:pPr>
              <w:tabs>
                <w:tab w:val="decimal" w:pos="922"/>
              </w:tabs>
              <w:spacing w:line="240" w:lineRule="auto"/>
              <w:ind w:right="-72"/>
              <w:jc w:val="right"/>
              <w:rPr>
                <w:rFonts w:eastAsia="MS Mincho" w:cs="Arial"/>
                <w:sz w:val="8"/>
                <w:szCs w:val="8"/>
                <w:lang w:bidi="th-TH"/>
              </w:rPr>
            </w:pPr>
          </w:p>
        </w:tc>
      </w:tr>
      <w:tr w:rsidR="00350129" w:rsidRPr="005B2673" w:rsidTr="00350129">
        <w:tc>
          <w:tcPr>
            <w:tcW w:w="1962" w:type="dxa"/>
            <w:vAlign w:val="bottom"/>
          </w:tcPr>
          <w:p w:rsidR="00350129" w:rsidRPr="005B2673" w:rsidRDefault="00350129" w:rsidP="00350129">
            <w:pPr>
              <w:spacing w:line="240" w:lineRule="auto"/>
              <w:ind w:left="240" w:right="-72"/>
              <w:jc w:val="thaiDistribute"/>
              <w:rPr>
                <w:rFonts w:eastAsia="Cordia New" w:cs="Arial"/>
                <w:sz w:val="16"/>
                <w:szCs w:val="16"/>
                <w:cs/>
                <w:lang w:val="en-US" w:bidi="th-TH"/>
              </w:rPr>
            </w:pPr>
          </w:p>
        </w:tc>
        <w:tc>
          <w:tcPr>
            <w:tcW w:w="1368" w:type="dxa"/>
            <w:shd w:val="clear" w:color="auto" w:fill="auto"/>
          </w:tcPr>
          <w:p w:rsidR="00350129" w:rsidRPr="005B2673" w:rsidRDefault="00350129" w:rsidP="00350129">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152" w:type="dxa"/>
          </w:tcPr>
          <w:p w:rsidR="00350129" w:rsidRPr="005B2673" w:rsidRDefault="00350129" w:rsidP="00350129">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296" w:type="dxa"/>
            <w:vAlign w:val="bottom"/>
          </w:tcPr>
          <w:p w:rsidR="00350129" w:rsidRPr="005B2673" w:rsidRDefault="00350129" w:rsidP="00350129">
            <w:pPr>
              <w:pStyle w:val="acctfourfigures"/>
              <w:tabs>
                <w:tab w:val="clear" w:pos="765"/>
                <w:tab w:val="decimal" w:pos="792"/>
              </w:tabs>
              <w:spacing w:line="240" w:lineRule="auto"/>
              <w:ind w:right="-72"/>
              <w:jc w:val="right"/>
              <w:rPr>
                <w:rFonts w:ascii="Arial" w:hAnsi="Arial" w:cs="Arial"/>
                <w:sz w:val="16"/>
                <w:szCs w:val="16"/>
                <w:lang w:bidi="th-TH"/>
              </w:rPr>
            </w:pPr>
          </w:p>
        </w:tc>
        <w:tc>
          <w:tcPr>
            <w:tcW w:w="1152" w:type="dxa"/>
            <w:vAlign w:val="bottom"/>
          </w:tcPr>
          <w:p w:rsidR="00350129" w:rsidRPr="005B2673" w:rsidRDefault="00350129" w:rsidP="00350129">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296" w:type="dxa"/>
            <w:shd w:val="clear" w:color="auto" w:fill="auto"/>
            <w:vAlign w:val="bottom"/>
          </w:tcPr>
          <w:p w:rsidR="00350129" w:rsidRPr="005B2673" w:rsidRDefault="00350129" w:rsidP="00350129">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008" w:type="dxa"/>
            <w:vAlign w:val="bottom"/>
          </w:tcPr>
          <w:p w:rsidR="00350129" w:rsidRPr="005B2673" w:rsidRDefault="00350129" w:rsidP="00350129">
            <w:pPr>
              <w:pStyle w:val="acctfourfigures"/>
              <w:tabs>
                <w:tab w:val="clear" w:pos="765"/>
                <w:tab w:val="decimal" w:pos="792"/>
              </w:tabs>
              <w:spacing w:line="240" w:lineRule="auto"/>
              <w:ind w:right="-72"/>
              <w:jc w:val="right"/>
              <w:rPr>
                <w:rFonts w:ascii="Arial" w:hAnsi="Arial" w:cs="Arial"/>
                <w:sz w:val="16"/>
                <w:szCs w:val="16"/>
                <w:lang w:val="en-US" w:bidi="th-TH"/>
              </w:rPr>
            </w:pPr>
          </w:p>
        </w:tc>
      </w:tr>
      <w:tr w:rsidR="003F7246" w:rsidRPr="005B2673" w:rsidTr="00350129">
        <w:tc>
          <w:tcPr>
            <w:tcW w:w="1962" w:type="dxa"/>
            <w:vAlign w:val="bottom"/>
          </w:tcPr>
          <w:p w:rsidR="003F7246" w:rsidRPr="005B2673" w:rsidRDefault="003F7246" w:rsidP="003F7246">
            <w:pPr>
              <w:spacing w:line="240" w:lineRule="auto"/>
              <w:ind w:left="240" w:right="-72"/>
              <w:jc w:val="thaiDistribute"/>
              <w:rPr>
                <w:rFonts w:eastAsia="Cordia New" w:cs="Arial"/>
                <w:sz w:val="16"/>
                <w:szCs w:val="16"/>
                <w:cs/>
                <w:lang w:val="en-US" w:bidi="th-TH"/>
              </w:rPr>
            </w:pPr>
            <w:r w:rsidRPr="005B2673">
              <w:rPr>
                <w:rFonts w:eastAsia="Cordia New" w:cs="Arial"/>
                <w:sz w:val="16"/>
                <w:szCs w:val="16"/>
                <w:lang w:val="en-US" w:bidi="th-TH"/>
              </w:rPr>
              <w:t>At 1 January 2019</w:t>
            </w:r>
          </w:p>
        </w:tc>
        <w:tc>
          <w:tcPr>
            <w:tcW w:w="1368" w:type="dxa"/>
            <w:shd w:val="clear" w:color="auto" w:fill="auto"/>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25,508,354</w:t>
            </w:r>
            <w:r w:rsidRPr="005B2673">
              <w:rPr>
                <w:rFonts w:ascii="Arial" w:hAnsi="Arial" w:cs="Arial"/>
                <w:sz w:val="16"/>
                <w:szCs w:val="16"/>
                <w:rtl/>
                <w:cs/>
                <w:lang w:val="en-US"/>
              </w:rPr>
              <w:t xml:space="preserve"> </w:t>
            </w:r>
          </w:p>
        </w:tc>
        <w:tc>
          <w:tcPr>
            <w:tcW w:w="1152" w:type="dxa"/>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25,508,354</w:t>
            </w:r>
            <w:r w:rsidRPr="005B2673">
              <w:rPr>
                <w:rFonts w:ascii="Arial" w:hAnsi="Arial" w:cs="Arial"/>
                <w:sz w:val="16"/>
                <w:szCs w:val="16"/>
                <w:rtl/>
                <w:cs/>
                <w:lang w:val="en-US"/>
              </w:rPr>
              <w:t xml:space="preserve"> </w:t>
            </w:r>
          </w:p>
        </w:tc>
        <w:tc>
          <w:tcPr>
            <w:tcW w:w="1296"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2,136,460</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2,136,460</w:t>
            </w:r>
          </w:p>
        </w:tc>
        <w:tc>
          <w:tcPr>
            <w:tcW w:w="1296"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008"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2,136,460</w:t>
            </w:r>
          </w:p>
        </w:tc>
      </w:tr>
      <w:tr w:rsidR="003F7246" w:rsidRPr="005B2673" w:rsidTr="00350129">
        <w:tc>
          <w:tcPr>
            <w:tcW w:w="1962" w:type="dxa"/>
            <w:vAlign w:val="bottom"/>
          </w:tcPr>
          <w:p w:rsidR="003F7246" w:rsidRPr="005B2673" w:rsidRDefault="003F7246" w:rsidP="003F7246">
            <w:pPr>
              <w:spacing w:line="240" w:lineRule="auto"/>
              <w:ind w:left="240" w:right="-72"/>
              <w:jc w:val="thaiDistribute"/>
              <w:rPr>
                <w:rFonts w:eastAsia="Cordia New" w:cs="Arial"/>
                <w:sz w:val="16"/>
                <w:szCs w:val="16"/>
                <w:cs/>
                <w:lang w:val="en-US" w:bidi="th-TH"/>
              </w:rPr>
            </w:pPr>
            <w:r w:rsidRPr="005B2673">
              <w:rPr>
                <w:rFonts w:eastAsia="Cordia New" w:cs="Arial"/>
                <w:sz w:val="16"/>
                <w:szCs w:val="16"/>
                <w:lang w:val="en-US" w:bidi="th-TH"/>
              </w:rPr>
              <w:t xml:space="preserve">   Decrease of shares </w:t>
            </w:r>
          </w:p>
        </w:tc>
        <w:tc>
          <w:tcPr>
            <w:tcW w:w="1368"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008" w:type="dxa"/>
            <w:vAlign w:val="bottom"/>
          </w:tcPr>
          <w:p w:rsidR="003F7246" w:rsidRPr="005B2673" w:rsidRDefault="003F7246" w:rsidP="003F7246">
            <w:pPr>
              <w:tabs>
                <w:tab w:val="decimal" w:pos="792"/>
              </w:tabs>
              <w:spacing w:line="240" w:lineRule="auto"/>
              <w:ind w:right="-72"/>
              <w:jc w:val="right"/>
              <w:rPr>
                <w:rFonts w:eastAsia="MS Mincho" w:cs="Arial"/>
                <w:sz w:val="16"/>
                <w:szCs w:val="16"/>
                <w:cs/>
                <w:lang w:bidi="th-TH"/>
              </w:rPr>
            </w:pPr>
          </w:p>
        </w:tc>
      </w:tr>
      <w:tr w:rsidR="003F7246" w:rsidRPr="005B2673" w:rsidTr="00350129">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- 14 January 2019</w:t>
            </w:r>
          </w:p>
        </w:tc>
        <w:tc>
          <w:tcPr>
            <w:tcW w:w="1368"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(22,740,58</w:t>
            </w:r>
            <w:r w:rsidRPr="005B2673">
              <w:rPr>
                <w:rFonts w:ascii="Arial" w:hAnsi="Arial" w:cs="Arial"/>
                <w:sz w:val="16"/>
                <w:szCs w:val="16"/>
                <w:lang w:bidi="th-TH"/>
              </w:rPr>
              <w:t>8</w:t>
            </w:r>
            <w:r w:rsidRPr="005B2673">
              <w:rPr>
                <w:rFonts w:ascii="Arial" w:hAnsi="Arial" w:cs="Arial"/>
                <w:sz w:val="16"/>
                <w:szCs w:val="16"/>
                <w:lang w:val="en-US" w:bidi="th-TH"/>
              </w:rPr>
              <w:t>)</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(22,740,58</w:t>
            </w:r>
            <w:r w:rsidRPr="005B2673">
              <w:rPr>
                <w:rFonts w:ascii="Arial" w:hAnsi="Arial" w:cs="Arial"/>
                <w:sz w:val="16"/>
                <w:szCs w:val="16"/>
                <w:lang w:bidi="th-TH"/>
              </w:rPr>
              <w:t>8</w:t>
            </w:r>
            <w:r w:rsidRPr="005B2673">
              <w:rPr>
                <w:rFonts w:ascii="Arial" w:hAnsi="Arial" w:cs="Arial"/>
                <w:sz w:val="16"/>
                <w:szCs w:val="16"/>
                <w:lang w:val="en-US" w:bidi="th-TH"/>
              </w:rPr>
              <w:t>)</w:t>
            </w:r>
          </w:p>
        </w:tc>
        <w:tc>
          <w:tcPr>
            <w:tcW w:w="1296"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bidi="th-TH"/>
              </w:rPr>
            </w:pPr>
            <w:r w:rsidRPr="005B2673">
              <w:rPr>
                <w:rFonts w:ascii="Arial" w:hAnsi="Arial" w:cs="Arial"/>
                <w:sz w:val="16"/>
                <w:szCs w:val="16"/>
                <w:lang w:bidi="th-TH"/>
              </w:rPr>
              <w:t>-</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296"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008"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r>
      <w:tr w:rsidR="003F7246" w:rsidRPr="005B2673" w:rsidTr="00350129">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Increase of shares </w:t>
            </w:r>
          </w:p>
        </w:tc>
        <w:tc>
          <w:tcPr>
            <w:tcW w:w="1368"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008"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r>
      <w:tr w:rsidR="003F7246" w:rsidRPr="005B2673" w:rsidTr="00350129">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- 15 January 2019</w:t>
            </w:r>
          </w:p>
        </w:tc>
        <w:tc>
          <w:tcPr>
            <w:tcW w:w="1368"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22,359,313</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22,359,313</w:t>
            </w:r>
          </w:p>
        </w:tc>
        <w:tc>
          <w:tcPr>
            <w:tcW w:w="1296"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296"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008"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r>
      <w:tr w:rsidR="003F7246" w:rsidRPr="005B2673" w:rsidTr="00350129">
        <w:tc>
          <w:tcPr>
            <w:tcW w:w="1962" w:type="dxa"/>
            <w:vAlign w:val="bottom"/>
          </w:tcPr>
          <w:p w:rsidR="003F7246" w:rsidRPr="005B2673" w:rsidRDefault="003F7246" w:rsidP="003F7246">
            <w:pPr>
              <w:spacing w:line="240" w:lineRule="auto"/>
              <w:ind w:left="240" w:right="-72"/>
              <w:jc w:val="thaiDistribute"/>
              <w:rPr>
                <w:rFonts w:eastAsia="Cordia New" w:cs="Arial"/>
                <w:sz w:val="16"/>
                <w:szCs w:val="16"/>
                <w:cs/>
                <w:lang w:val="en-US" w:bidi="th-TH"/>
              </w:rPr>
            </w:pPr>
            <w:r w:rsidRPr="005B2673">
              <w:rPr>
                <w:rFonts w:eastAsia="Cordia New" w:cs="Arial"/>
                <w:sz w:val="16"/>
                <w:szCs w:val="16"/>
                <w:lang w:val="en-US" w:bidi="th-TH"/>
              </w:rPr>
              <w:t xml:space="preserve">   Decrease of shares </w:t>
            </w:r>
          </w:p>
        </w:tc>
        <w:tc>
          <w:tcPr>
            <w:tcW w:w="1368"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008" w:type="dxa"/>
            <w:vAlign w:val="bottom"/>
          </w:tcPr>
          <w:p w:rsidR="003F7246" w:rsidRPr="005B2673" w:rsidRDefault="003F7246" w:rsidP="003F7246">
            <w:pPr>
              <w:tabs>
                <w:tab w:val="decimal" w:pos="792"/>
              </w:tabs>
              <w:spacing w:line="240" w:lineRule="auto"/>
              <w:ind w:right="-72"/>
              <w:jc w:val="right"/>
              <w:rPr>
                <w:rFonts w:eastAsia="MS Mincho" w:cs="Arial"/>
                <w:sz w:val="16"/>
                <w:szCs w:val="16"/>
                <w:cs/>
                <w:lang w:bidi="th-TH"/>
              </w:rPr>
            </w:pPr>
          </w:p>
        </w:tc>
      </w:tr>
      <w:tr w:rsidR="003F7246" w:rsidRPr="005B2673" w:rsidTr="00350129">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- 27 May 2019</w:t>
            </w:r>
          </w:p>
        </w:tc>
        <w:tc>
          <w:tcPr>
            <w:tcW w:w="1368"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(22,359,313)</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(22,359,313)</w:t>
            </w:r>
          </w:p>
        </w:tc>
        <w:tc>
          <w:tcPr>
            <w:tcW w:w="1296"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296"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008"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r>
      <w:tr w:rsidR="003F7246" w:rsidRPr="005B2673" w:rsidTr="00350129">
        <w:trPr>
          <w:trHeight w:val="219"/>
        </w:trPr>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Increase of shares </w:t>
            </w:r>
          </w:p>
        </w:tc>
        <w:tc>
          <w:tcPr>
            <w:tcW w:w="1368"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008"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r>
      <w:tr w:rsidR="003F7246" w:rsidRPr="005B2673" w:rsidTr="00350129">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- 28 May 2019</w:t>
            </w:r>
          </w:p>
        </w:tc>
        <w:tc>
          <w:tcPr>
            <w:tcW w:w="1368"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 xml:space="preserve">   22,746,515</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 xml:space="preserve">   22,746,515</w:t>
            </w:r>
          </w:p>
        </w:tc>
        <w:tc>
          <w:tcPr>
            <w:tcW w:w="1296"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152"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296" w:type="dxa"/>
            <w:shd w:val="clear" w:color="auto" w:fill="auto"/>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c>
          <w:tcPr>
            <w:tcW w:w="1008" w:type="dxa"/>
            <w:vAlign w:val="bottom"/>
          </w:tcPr>
          <w:p w:rsidR="003F7246" w:rsidRPr="005B2673" w:rsidRDefault="003F7246" w:rsidP="003F7246">
            <w:pPr>
              <w:pStyle w:val="acctfourfigures"/>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w:t>
            </w:r>
          </w:p>
        </w:tc>
      </w:tr>
      <w:tr w:rsidR="003F7246" w:rsidRPr="005B2673" w:rsidTr="00350129">
        <w:tc>
          <w:tcPr>
            <w:tcW w:w="1962" w:type="dxa"/>
            <w:vAlign w:val="bottom"/>
          </w:tcPr>
          <w:p w:rsidR="003F7246" w:rsidRPr="005B2673" w:rsidRDefault="003F7246" w:rsidP="003F7246">
            <w:pPr>
              <w:spacing w:line="240" w:lineRule="auto"/>
              <w:ind w:left="240" w:right="-72"/>
              <w:jc w:val="thaiDistribute"/>
              <w:rPr>
                <w:rFonts w:eastAsia="Cordia New" w:cs="Arial"/>
                <w:sz w:val="16"/>
                <w:szCs w:val="16"/>
                <w:lang w:val="en-US" w:bidi="th-TH"/>
              </w:rPr>
            </w:pPr>
            <w:r w:rsidRPr="005B2673">
              <w:rPr>
                <w:rFonts w:eastAsia="Cordia New" w:cs="Arial"/>
                <w:sz w:val="16"/>
                <w:szCs w:val="16"/>
                <w:lang w:val="en-US" w:bidi="th-TH"/>
              </w:rPr>
              <w:t xml:space="preserve">   Issue of shares for</w:t>
            </w:r>
          </w:p>
          <w:p w:rsidR="003F7246" w:rsidRPr="00350129" w:rsidRDefault="003F7246" w:rsidP="003F7246">
            <w:pPr>
              <w:spacing w:line="240" w:lineRule="auto"/>
              <w:ind w:left="240" w:right="-72"/>
              <w:jc w:val="thaiDistribute"/>
              <w:rPr>
                <w:rFonts w:eastAsia="Cordia New" w:cs="Arial"/>
                <w:spacing w:val="-4"/>
                <w:sz w:val="16"/>
                <w:szCs w:val="16"/>
                <w:lang w:val="en-US" w:bidi="th-TH"/>
              </w:rPr>
            </w:pPr>
            <w:r w:rsidRPr="005B2673">
              <w:rPr>
                <w:rFonts w:eastAsia="Cordia New" w:cs="Arial"/>
                <w:sz w:val="16"/>
                <w:szCs w:val="16"/>
                <w:lang w:val="en-US" w:bidi="th-TH"/>
              </w:rPr>
              <w:t xml:space="preserve">     </w:t>
            </w:r>
            <w:r w:rsidRPr="00350129">
              <w:rPr>
                <w:rFonts w:eastAsia="Cordia New" w:cs="Arial"/>
                <w:spacing w:val="-4"/>
                <w:sz w:val="16"/>
                <w:szCs w:val="16"/>
                <w:lang w:val="en-US" w:bidi="th-TH"/>
              </w:rPr>
              <w:t>business acquisition</w:t>
            </w:r>
          </w:p>
        </w:tc>
        <w:tc>
          <w:tcPr>
            <w:tcW w:w="1368"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152"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296" w:type="dxa"/>
            <w:shd w:val="clear" w:color="auto" w:fill="auto"/>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c>
          <w:tcPr>
            <w:tcW w:w="1008" w:type="dxa"/>
            <w:vAlign w:val="bottom"/>
          </w:tcPr>
          <w:p w:rsidR="003F7246" w:rsidRPr="005B2673" w:rsidRDefault="003F7246" w:rsidP="003F7246">
            <w:pPr>
              <w:tabs>
                <w:tab w:val="decimal" w:pos="792"/>
              </w:tabs>
              <w:spacing w:line="240" w:lineRule="auto"/>
              <w:ind w:right="-72"/>
              <w:jc w:val="right"/>
              <w:rPr>
                <w:rFonts w:eastAsia="MS Mincho" w:cs="Arial"/>
                <w:sz w:val="16"/>
                <w:szCs w:val="16"/>
                <w:lang w:bidi="th-TH"/>
              </w:rPr>
            </w:pPr>
          </w:p>
        </w:tc>
      </w:tr>
      <w:tr w:rsidR="003F7246" w:rsidRPr="005B2673" w:rsidTr="00350129">
        <w:tc>
          <w:tcPr>
            <w:tcW w:w="1962" w:type="dxa"/>
            <w:vAlign w:val="bottom"/>
          </w:tcPr>
          <w:p w:rsidR="003F7246" w:rsidRPr="005B2673" w:rsidRDefault="003F7246" w:rsidP="003F7246">
            <w:pPr>
              <w:spacing w:line="240" w:lineRule="auto"/>
              <w:ind w:left="240" w:right="-72"/>
              <w:rPr>
                <w:rFonts w:eastAsia="Cordia New" w:cs="Arial"/>
                <w:sz w:val="16"/>
                <w:szCs w:val="16"/>
                <w:lang w:bidi="th-TH"/>
              </w:rPr>
            </w:pPr>
            <w:r w:rsidRPr="005B2673">
              <w:rPr>
                <w:rFonts w:eastAsia="Cordia New" w:cs="Arial"/>
                <w:sz w:val="16"/>
                <w:szCs w:val="16"/>
                <w:lang w:bidi="th-TH"/>
              </w:rPr>
              <w:t xml:space="preserve">   </w:t>
            </w:r>
            <w:r w:rsidRPr="005B2673">
              <w:rPr>
                <w:rFonts w:eastAsia="Cordia New" w:cs="Arial"/>
                <w:sz w:val="16"/>
                <w:szCs w:val="16"/>
                <w:lang w:val="en-US" w:bidi="th-TH"/>
              </w:rPr>
              <w:t>- 26 July 2019</w:t>
            </w:r>
          </w:p>
        </w:tc>
        <w:tc>
          <w:tcPr>
            <w:tcW w:w="1368" w:type="dxa"/>
            <w:shd w:val="clear" w:color="auto" w:fill="auto"/>
            <w:vAlign w:val="bottom"/>
          </w:tcPr>
          <w:p w:rsidR="003F7246" w:rsidRPr="005B2673" w:rsidRDefault="003F7246" w:rsidP="003F7246">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cs/>
                <w:lang w:val="en-US" w:bidi="th-TH"/>
              </w:rPr>
            </w:pPr>
            <w:r w:rsidRPr="005B2673">
              <w:rPr>
                <w:rFonts w:ascii="Arial" w:hAnsi="Arial" w:cs="Arial"/>
                <w:sz w:val="16"/>
                <w:szCs w:val="16"/>
                <w:lang w:val="en-US" w:bidi="th-TH"/>
              </w:rPr>
              <w:t>-</w:t>
            </w:r>
          </w:p>
        </w:tc>
        <w:tc>
          <w:tcPr>
            <w:tcW w:w="1152" w:type="dxa"/>
            <w:vAlign w:val="bottom"/>
          </w:tcPr>
          <w:p w:rsidR="003F7246" w:rsidRPr="005B2673" w:rsidRDefault="003F7246" w:rsidP="003F7246">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cs/>
                <w:lang w:val="en-US" w:bidi="th-TH"/>
              </w:rPr>
            </w:pPr>
            <w:r w:rsidRPr="005B2673">
              <w:rPr>
                <w:rFonts w:ascii="Arial" w:hAnsi="Arial" w:cs="Arial"/>
                <w:sz w:val="16"/>
                <w:szCs w:val="16"/>
                <w:lang w:val="en-US" w:bidi="th-TH"/>
              </w:rPr>
              <w:t>-</w:t>
            </w:r>
          </w:p>
        </w:tc>
        <w:tc>
          <w:tcPr>
            <w:tcW w:w="1296" w:type="dxa"/>
            <w:vAlign w:val="bottom"/>
          </w:tcPr>
          <w:p w:rsidR="003F7246" w:rsidRPr="005B2673" w:rsidRDefault="003F7246" w:rsidP="003F7246">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14,881,48</w:t>
            </w:r>
            <w:r>
              <w:rPr>
                <w:rFonts w:ascii="Arial" w:hAnsi="Arial" w:cs="Arial"/>
                <w:sz w:val="16"/>
                <w:szCs w:val="16"/>
                <w:lang w:val="en-US" w:bidi="th-TH"/>
              </w:rPr>
              <w:t>2</w:t>
            </w:r>
          </w:p>
        </w:tc>
        <w:tc>
          <w:tcPr>
            <w:tcW w:w="1152" w:type="dxa"/>
            <w:vAlign w:val="bottom"/>
          </w:tcPr>
          <w:p w:rsidR="003F7246" w:rsidRPr="005B2673" w:rsidRDefault="003F7246" w:rsidP="003F7246">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14,881,482</w:t>
            </w:r>
          </w:p>
        </w:tc>
        <w:tc>
          <w:tcPr>
            <w:tcW w:w="1296" w:type="dxa"/>
            <w:shd w:val="clear" w:color="auto" w:fill="auto"/>
            <w:vAlign w:val="bottom"/>
          </w:tcPr>
          <w:p w:rsidR="003F7246" w:rsidRPr="005B2673" w:rsidRDefault="003F7246" w:rsidP="003F7246">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(10,863,48</w:t>
            </w:r>
            <w:r w:rsidRPr="005B2673">
              <w:rPr>
                <w:rFonts w:ascii="Arial" w:hAnsi="Arial" w:cs="Arial"/>
                <w:sz w:val="16"/>
                <w:szCs w:val="16"/>
                <w:lang w:bidi="th-TH"/>
              </w:rPr>
              <w:t>0</w:t>
            </w:r>
            <w:r w:rsidRPr="005B2673">
              <w:rPr>
                <w:rFonts w:ascii="Arial" w:hAnsi="Arial" w:cs="Arial"/>
                <w:sz w:val="16"/>
                <w:szCs w:val="16"/>
                <w:lang w:val="en-US" w:bidi="th-TH"/>
              </w:rPr>
              <w:t>)</w:t>
            </w:r>
          </w:p>
        </w:tc>
        <w:tc>
          <w:tcPr>
            <w:tcW w:w="1008" w:type="dxa"/>
            <w:vAlign w:val="bottom"/>
          </w:tcPr>
          <w:p w:rsidR="003F7246" w:rsidRPr="005B2673" w:rsidRDefault="003F7246" w:rsidP="003F7246">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4,018,002</w:t>
            </w:r>
          </w:p>
        </w:tc>
      </w:tr>
      <w:tr w:rsidR="00350129" w:rsidRPr="005B2673" w:rsidTr="00350129">
        <w:tc>
          <w:tcPr>
            <w:tcW w:w="1962" w:type="dxa"/>
            <w:vAlign w:val="bottom"/>
          </w:tcPr>
          <w:p w:rsidR="00350129" w:rsidRPr="005B2673" w:rsidRDefault="00350129" w:rsidP="00350129">
            <w:pPr>
              <w:spacing w:line="240" w:lineRule="auto"/>
              <w:ind w:left="240"/>
              <w:rPr>
                <w:rFonts w:eastAsia="Cordia New" w:cs="Arial"/>
                <w:sz w:val="8"/>
                <w:szCs w:val="8"/>
                <w:lang w:val="en-US" w:bidi="th-TH"/>
              </w:rPr>
            </w:pPr>
          </w:p>
        </w:tc>
        <w:tc>
          <w:tcPr>
            <w:tcW w:w="1368" w:type="dxa"/>
            <w:shd w:val="clear" w:color="auto" w:fill="auto"/>
            <w:vAlign w:val="bottom"/>
          </w:tcPr>
          <w:p w:rsidR="00350129" w:rsidRPr="005B2673" w:rsidRDefault="00350129" w:rsidP="00350129">
            <w:pPr>
              <w:spacing w:line="240" w:lineRule="auto"/>
              <w:ind w:left="240"/>
              <w:rPr>
                <w:rFonts w:eastAsia="Cordia New" w:cs="Arial"/>
                <w:sz w:val="8"/>
                <w:szCs w:val="8"/>
                <w:lang w:val="en-US" w:bidi="th-TH"/>
              </w:rPr>
            </w:pPr>
          </w:p>
        </w:tc>
        <w:tc>
          <w:tcPr>
            <w:tcW w:w="1152" w:type="dxa"/>
            <w:vAlign w:val="bottom"/>
          </w:tcPr>
          <w:p w:rsidR="00350129" w:rsidRPr="005B2673" w:rsidRDefault="00350129" w:rsidP="00350129">
            <w:pPr>
              <w:spacing w:line="240" w:lineRule="auto"/>
              <w:ind w:left="240"/>
              <w:rPr>
                <w:rFonts w:eastAsia="Cordia New" w:cs="Arial"/>
                <w:sz w:val="8"/>
                <w:szCs w:val="8"/>
                <w:lang w:val="en-US" w:bidi="th-TH"/>
              </w:rPr>
            </w:pPr>
          </w:p>
        </w:tc>
        <w:tc>
          <w:tcPr>
            <w:tcW w:w="1296" w:type="dxa"/>
            <w:vAlign w:val="bottom"/>
          </w:tcPr>
          <w:p w:rsidR="00350129" w:rsidRPr="005B2673" w:rsidRDefault="00350129" w:rsidP="00350129">
            <w:pPr>
              <w:spacing w:line="240" w:lineRule="auto"/>
              <w:ind w:left="240"/>
              <w:rPr>
                <w:rFonts w:eastAsia="Cordia New" w:cs="Arial"/>
                <w:sz w:val="8"/>
                <w:szCs w:val="8"/>
                <w:lang w:val="en-US" w:bidi="th-TH"/>
              </w:rPr>
            </w:pPr>
          </w:p>
        </w:tc>
        <w:tc>
          <w:tcPr>
            <w:tcW w:w="1152" w:type="dxa"/>
            <w:vAlign w:val="bottom"/>
          </w:tcPr>
          <w:p w:rsidR="00350129" w:rsidRPr="005B2673" w:rsidRDefault="00350129" w:rsidP="00350129">
            <w:pPr>
              <w:spacing w:line="240" w:lineRule="auto"/>
              <w:ind w:left="240"/>
              <w:rPr>
                <w:rFonts w:eastAsia="Cordia New" w:cs="Arial"/>
                <w:sz w:val="8"/>
                <w:szCs w:val="8"/>
                <w:lang w:val="en-US" w:bidi="th-TH"/>
              </w:rPr>
            </w:pPr>
          </w:p>
        </w:tc>
        <w:tc>
          <w:tcPr>
            <w:tcW w:w="1296" w:type="dxa"/>
            <w:shd w:val="clear" w:color="auto" w:fill="auto"/>
            <w:vAlign w:val="bottom"/>
          </w:tcPr>
          <w:p w:rsidR="00350129" w:rsidRPr="005B2673" w:rsidRDefault="00350129" w:rsidP="00350129">
            <w:pPr>
              <w:spacing w:line="240" w:lineRule="auto"/>
              <w:ind w:left="240"/>
              <w:rPr>
                <w:rFonts w:eastAsia="Cordia New" w:cs="Arial"/>
                <w:sz w:val="8"/>
                <w:szCs w:val="8"/>
                <w:lang w:val="en-US" w:bidi="th-TH"/>
              </w:rPr>
            </w:pPr>
          </w:p>
        </w:tc>
        <w:tc>
          <w:tcPr>
            <w:tcW w:w="1008" w:type="dxa"/>
            <w:vAlign w:val="bottom"/>
          </w:tcPr>
          <w:p w:rsidR="00350129" w:rsidRPr="005B2673" w:rsidRDefault="00350129" w:rsidP="00350129">
            <w:pPr>
              <w:spacing w:line="240" w:lineRule="auto"/>
              <w:ind w:left="240"/>
              <w:rPr>
                <w:rFonts w:eastAsia="Cordia New" w:cs="Arial"/>
                <w:sz w:val="8"/>
                <w:szCs w:val="8"/>
                <w:lang w:val="en-US" w:bidi="th-TH"/>
              </w:rPr>
            </w:pPr>
          </w:p>
        </w:tc>
      </w:tr>
      <w:tr w:rsidR="00350129" w:rsidRPr="005B2673" w:rsidTr="00350129">
        <w:tc>
          <w:tcPr>
            <w:tcW w:w="1962" w:type="dxa"/>
            <w:vAlign w:val="bottom"/>
          </w:tcPr>
          <w:p w:rsidR="00350129" w:rsidRPr="005B2673" w:rsidRDefault="00350129" w:rsidP="00350129">
            <w:pPr>
              <w:spacing w:line="240" w:lineRule="auto"/>
              <w:ind w:left="240" w:right="-72"/>
              <w:rPr>
                <w:rFonts w:eastAsia="Cordia New" w:cs="Arial"/>
                <w:sz w:val="16"/>
                <w:szCs w:val="16"/>
                <w:lang w:val="en-US" w:bidi="th-TH"/>
              </w:rPr>
            </w:pPr>
            <w:r w:rsidRPr="005B2673">
              <w:rPr>
                <w:rFonts w:eastAsia="Cordia New" w:cs="Arial"/>
                <w:sz w:val="16"/>
                <w:szCs w:val="16"/>
                <w:lang w:val="en-US" w:bidi="th-TH"/>
              </w:rPr>
              <w:t>At 31 December 2019</w:t>
            </w:r>
          </w:p>
        </w:tc>
        <w:tc>
          <w:tcPr>
            <w:tcW w:w="1368" w:type="dxa"/>
            <w:shd w:val="clear" w:color="auto" w:fill="auto"/>
            <w:vAlign w:val="bottom"/>
          </w:tcPr>
          <w:p w:rsidR="00350129" w:rsidRPr="005B2673" w:rsidRDefault="00350129" w:rsidP="00350129">
            <w:pPr>
              <w:pStyle w:val="acctfourfigures"/>
              <w:pBdr>
                <w:bottom w:val="double" w:sz="4" w:space="1"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25,514,28</w:t>
            </w:r>
            <w:r w:rsidR="003F7246">
              <w:rPr>
                <w:rFonts w:ascii="Arial" w:hAnsi="Arial" w:cs="Arial"/>
                <w:sz w:val="16"/>
                <w:szCs w:val="16"/>
                <w:lang w:val="en-US" w:bidi="th-TH"/>
              </w:rPr>
              <w:t>1</w:t>
            </w:r>
          </w:p>
        </w:tc>
        <w:tc>
          <w:tcPr>
            <w:tcW w:w="1152" w:type="dxa"/>
            <w:vAlign w:val="bottom"/>
          </w:tcPr>
          <w:p w:rsidR="00350129" w:rsidRPr="005B2673" w:rsidRDefault="00350129" w:rsidP="00350129">
            <w:pPr>
              <w:pStyle w:val="acctfourfigures"/>
              <w:pBdr>
                <w:bottom w:val="double" w:sz="4" w:space="1"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25,514,281</w:t>
            </w:r>
          </w:p>
        </w:tc>
        <w:tc>
          <w:tcPr>
            <w:tcW w:w="1296" w:type="dxa"/>
            <w:vAlign w:val="bottom"/>
          </w:tcPr>
          <w:p w:rsidR="00350129" w:rsidRPr="005B2673" w:rsidRDefault="00350129" w:rsidP="00350129">
            <w:pPr>
              <w:pStyle w:val="acctfourfigures"/>
              <w:pBdr>
                <w:bottom w:val="double" w:sz="4" w:space="1"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17,017,94</w:t>
            </w:r>
            <w:r w:rsidR="003F7246">
              <w:rPr>
                <w:rFonts w:ascii="Arial" w:hAnsi="Arial" w:cs="Arial"/>
                <w:sz w:val="16"/>
                <w:szCs w:val="16"/>
                <w:lang w:val="en-US" w:bidi="th-TH"/>
              </w:rPr>
              <w:t>2</w:t>
            </w:r>
          </w:p>
        </w:tc>
        <w:tc>
          <w:tcPr>
            <w:tcW w:w="1152" w:type="dxa"/>
            <w:vAlign w:val="bottom"/>
          </w:tcPr>
          <w:p w:rsidR="00350129" w:rsidRPr="005B2673" w:rsidRDefault="00350129" w:rsidP="00350129">
            <w:pPr>
              <w:pStyle w:val="acctfourfigures"/>
              <w:pBdr>
                <w:bottom w:val="double" w:sz="4" w:space="1"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17,017,942</w:t>
            </w:r>
          </w:p>
        </w:tc>
        <w:tc>
          <w:tcPr>
            <w:tcW w:w="1296" w:type="dxa"/>
            <w:shd w:val="clear" w:color="auto" w:fill="auto"/>
            <w:vAlign w:val="bottom"/>
          </w:tcPr>
          <w:p w:rsidR="00350129" w:rsidRPr="005B2673" w:rsidRDefault="00350129" w:rsidP="00350129">
            <w:pPr>
              <w:pStyle w:val="acctfourfigures"/>
              <w:pBdr>
                <w:bottom w:val="double" w:sz="4" w:space="1" w:color="auto"/>
              </w:pBdr>
              <w:tabs>
                <w:tab w:val="clear" w:pos="765"/>
                <w:tab w:val="decimal" w:pos="792"/>
              </w:tabs>
              <w:spacing w:line="240" w:lineRule="auto"/>
              <w:ind w:right="-72"/>
              <w:jc w:val="right"/>
              <w:rPr>
                <w:rFonts w:ascii="Arial" w:hAnsi="Arial" w:cs="Arial"/>
                <w:sz w:val="16"/>
                <w:szCs w:val="16"/>
                <w:lang w:val="en-US" w:bidi="th-TH"/>
              </w:rPr>
            </w:pPr>
            <w:r w:rsidRPr="005B2673">
              <w:rPr>
                <w:rFonts w:ascii="Arial" w:hAnsi="Arial" w:cs="Arial"/>
                <w:sz w:val="16"/>
                <w:szCs w:val="16"/>
                <w:lang w:val="en-US" w:bidi="th-TH"/>
              </w:rPr>
              <w:t>(10,863,480)</w:t>
            </w:r>
          </w:p>
        </w:tc>
        <w:tc>
          <w:tcPr>
            <w:tcW w:w="1008" w:type="dxa"/>
            <w:vAlign w:val="bottom"/>
          </w:tcPr>
          <w:p w:rsidR="00350129" w:rsidRPr="005B2673" w:rsidRDefault="00350129" w:rsidP="00350129">
            <w:pPr>
              <w:pStyle w:val="acctfourfigures"/>
              <w:pBdr>
                <w:bottom w:val="double" w:sz="4" w:space="1" w:color="auto"/>
              </w:pBdr>
              <w:tabs>
                <w:tab w:val="clear" w:pos="765"/>
                <w:tab w:val="decimal" w:pos="792"/>
              </w:tabs>
              <w:spacing w:line="240" w:lineRule="auto"/>
              <w:ind w:right="-72"/>
              <w:jc w:val="right"/>
              <w:rPr>
                <w:rFonts w:ascii="Arial" w:hAnsi="Arial" w:cs="Arial"/>
                <w:sz w:val="16"/>
                <w:szCs w:val="16"/>
                <w:cs/>
                <w:lang w:val="en-US" w:bidi="th-TH"/>
              </w:rPr>
            </w:pPr>
            <w:r w:rsidRPr="005B2673">
              <w:rPr>
                <w:rFonts w:ascii="Arial" w:hAnsi="Arial" w:cs="Arial"/>
                <w:sz w:val="16"/>
                <w:szCs w:val="16"/>
                <w:lang w:val="en-US" w:bidi="th-TH"/>
              </w:rPr>
              <w:t>6,154,462</w:t>
            </w:r>
          </w:p>
        </w:tc>
      </w:tr>
    </w:tbl>
    <w:p w:rsidR="00350129" w:rsidRDefault="00350129" w:rsidP="00762164">
      <w:pPr>
        <w:spacing w:line="240" w:lineRule="auto"/>
        <w:ind w:left="547"/>
        <w:jc w:val="thaiDistribute"/>
        <w:rPr>
          <w:rFonts w:eastAsia="MS Mincho" w:cs="Arial"/>
          <w:spacing w:val="-2"/>
          <w:sz w:val="18"/>
          <w:szCs w:val="18"/>
          <w:lang w:bidi="th-TH"/>
        </w:rPr>
      </w:pPr>
    </w:p>
    <w:p w:rsidR="002914A5" w:rsidRPr="005B2673" w:rsidRDefault="002914A5" w:rsidP="002914A5">
      <w:pPr>
        <w:tabs>
          <w:tab w:val="left" w:pos="480"/>
          <w:tab w:val="left" w:pos="960"/>
          <w:tab w:val="left" w:pos="1440"/>
          <w:tab w:val="left" w:pos="1920"/>
          <w:tab w:val="left" w:pos="2400"/>
          <w:tab w:val="left" w:pos="2880"/>
          <w:tab w:val="left" w:pos="3360"/>
          <w:tab w:val="left" w:pos="3840"/>
          <w:tab w:val="left" w:pos="4320"/>
        </w:tabs>
        <w:spacing w:line="240" w:lineRule="auto"/>
        <w:ind w:left="547"/>
        <w:jc w:val="thaiDistribute"/>
        <w:rPr>
          <w:rFonts w:eastAsia="MS Mincho" w:cs="Arial"/>
          <w:spacing w:val="-2"/>
          <w:sz w:val="18"/>
          <w:szCs w:val="18"/>
          <w:lang w:val="en-US" w:bidi="th-TH"/>
        </w:rPr>
      </w:pPr>
      <w:r w:rsidRPr="005B2673">
        <w:rPr>
          <w:rFonts w:eastAsia="MS Mincho" w:cs="Arial"/>
          <w:spacing w:val="-2"/>
          <w:sz w:val="18"/>
          <w:szCs w:val="18"/>
          <w:lang w:val="en-US" w:bidi="th-TH"/>
        </w:rPr>
        <w:t xml:space="preserve">Referred to the reverse acquisition in accordance with TFRS 3 “Business Combination”, FC Group - the issuer of ordinary shares, is considered as </w:t>
      </w:r>
      <w:proofErr w:type="spellStart"/>
      <w:r w:rsidRPr="005B2673">
        <w:rPr>
          <w:rFonts w:eastAsia="MS Mincho" w:cs="Arial"/>
          <w:spacing w:val="-2"/>
          <w:sz w:val="18"/>
          <w:szCs w:val="18"/>
          <w:lang w:val="en-US" w:bidi="th-TH"/>
        </w:rPr>
        <w:t>acquiree</w:t>
      </w:r>
      <w:proofErr w:type="spellEnd"/>
      <w:r w:rsidRPr="005B2673">
        <w:rPr>
          <w:rFonts w:eastAsia="MS Mincho" w:cs="Arial"/>
          <w:spacing w:val="-2"/>
          <w:sz w:val="18"/>
          <w:szCs w:val="18"/>
          <w:lang w:val="en-US" w:bidi="th-TH"/>
        </w:rPr>
        <w:t xml:space="preserve"> in accounting term but acquirer in legal term, and PRA Group whose ordinary shares are purchased, is considered as acquirer in accounting term but </w:t>
      </w:r>
      <w:proofErr w:type="spellStart"/>
      <w:r w:rsidRPr="005B2673">
        <w:rPr>
          <w:rFonts w:eastAsia="MS Mincho" w:cs="Arial"/>
          <w:spacing w:val="-2"/>
          <w:sz w:val="18"/>
          <w:szCs w:val="18"/>
          <w:lang w:val="en-US" w:bidi="th-TH"/>
        </w:rPr>
        <w:t>acquiree</w:t>
      </w:r>
      <w:proofErr w:type="spellEnd"/>
      <w:r w:rsidRPr="005B2673">
        <w:rPr>
          <w:rFonts w:eastAsia="MS Mincho" w:cs="Arial"/>
          <w:spacing w:val="-2"/>
          <w:sz w:val="18"/>
          <w:szCs w:val="18"/>
          <w:lang w:val="en-US" w:bidi="th-TH"/>
        </w:rPr>
        <w:t xml:space="preserve"> in legal term. PRA Group is presented as parent company in the consolidated financial statements. PRA Group’s legal capital is adjusted retrospectively using the exchange ratio to reflect the legal capital of FC Group. The deficits arising from reverse acquisition account is used as a contra account with FC Group’s share capital balance, in order to present the balance of PRA’s share capital before the business acquisition, combining the net assets of FC Group on the acquisition date, and the receivable from guaranteed investment.</w:t>
      </w:r>
    </w:p>
    <w:p w:rsidR="002914A5" w:rsidRDefault="002914A5" w:rsidP="00762164">
      <w:pPr>
        <w:pStyle w:val="MacroText"/>
        <w:tabs>
          <w:tab w:val="clear" w:pos="480"/>
          <w:tab w:val="left" w:pos="720"/>
        </w:tabs>
        <w:ind w:left="540"/>
        <w:jc w:val="thaiDistribute"/>
        <w:rPr>
          <w:rFonts w:eastAsia="MS Mincho" w:cs="Arial"/>
          <w:sz w:val="18"/>
          <w:szCs w:val="18"/>
          <w:lang w:val="en-US" w:bidi="th-TH"/>
        </w:rPr>
      </w:pPr>
    </w:p>
    <w:p w:rsidR="00762164" w:rsidRPr="005B2673" w:rsidRDefault="00762164" w:rsidP="00762164">
      <w:pPr>
        <w:pStyle w:val="MacroText"/>
        <w:tabs>
          <w:tab w:val="clear" w:pos="480"/>
          <w:tab w:val="left" w:pos="720"/>
        </w:tabs>
        <w:ind w:left="540"/>
        <w:jc w:val="thaiDistribute"/>
        <w:rPr>
          <w:rFonts w:cs="Arial"/>
          <w:sz w:val="18"/>
          <w:szCs w:val="18"/>
        </w:rPr>
      </w:pPr>
      <w:r w:rsidRPr="005B2673">
        <w:rPr>
          <w:rFonts w:eastAsia="MS Mincho" w:cs="Arial"/>
          <w:sz w:val="18"/>
          <w:szCs w:val="18"/>
          <w:lang w:bidi="th-TH"/>
        </w:rPr>
        <w:t>Pursuant to the Annual General Meeting of Shareholders held on 29 April 2019, the resolution was passed to approve increase in authorised share</w:t>
      </w:r>
      <w:r w:rsidR="00936B4B">
        <w:rPr>
          <w:rFonts w:eastAsia="MS Mincho" w:cs="Arial"/>
          <w:sz w:val="18"/>
          <w:szCs w:val="18"/>
          <w:lang w:bidi="th-TH"/>
        </w:rPr>
        <w:t>s of</w:t>
      </w:r>
      <w:r w:rsidRPr="005B2673">
        <w:rPr>
          <w:rFonts w:eastAsia="MS Mincho" w:cs="Arial"/>
          <w:sz w:val="18"/>
          <w:szCs w:val="18"/>
          <w:lang w:bidi="th-TH"/>
        </w:rPr>
        <w:t xml:space="preserve"> 14,881,481,481</w:t>
      </w:r>
      <w:r w:rsidRPr="005B2673">
        <w:rPr>
          <w:rFonts w:eastAsia="MS Mincho" w:cs="Arial"/>
          <w:sz w:val="18"/>
          <w:szCs w:val="18"/>
          <w:cs/>
          <w:lang w:bidi="th-TH"/>
        </w:rPr>
        <w:t xml:space="preserve"> </w:t>
      </w:r>
      <w:r w:rsidRPr="005B2673">
        <w:rPr>
          <w:rFonts w:eastAsia="MS Mincho" w:cs="Arial"/>
          <w:sz w:val="18"/>
          <w:szCs w:val="18"/>
          <w:lang w:bidi="th-TH"/>
        </w:rPr>
        <w:t>shares with a par value of Baht 1 per share, at the offering price of Baht 0.27 per share. The Company issued shares</w:t>
      </w:r>
      <w:r w:rsidRPr="005B2673">
        <w:rPr>
          <w:rFonts w:eastAsia="MS Mincho" w:cs="Arial"/>
          <w:sz w:val="18"/>
          <w:szCs w:val="18"/>
          <w:cs/>
          <w:lang w:bidi="th-TH"/>
        </w:rPr>
        <w:t xml:space="preserve"> </w:t>
      </w:r>
      <w:r w:rsidRPr="005B2673">
        <w:rPr>
          <w:rFonts w:eastAsia="MS Mincho" w:cs="Arial"/>
          <w:sz w:val="18"/>
          <w:szCs w:val="18"/>
          <w:lang w:bidi="th-TH"/>
        </w:rPr>
        <w:t xml:space="preserve">to shareholders on </w:t>
      </w:r>
      <w:r w:rsidRPr="005B2673">
        <w:rPr>
          <w:rFonts w:cs="Arial"/>
          <w:sz w:val="18"/>
          <w:szCs w:val="18"/>
        </w:rPr>
        <w:t>26 July 2019.</w:t>
      </w:r>
    </w:p>
    <w:p w:rsidR="00762164" w:rsidRDefault="00762164" w:rsidP="00762164">
      <w:pPr>
        <w:pStyle w:val="MacroText"/>
        <w:tabs>
          <w:tab w:val="clear" w:pos="480"/>
          <w:tab w:val="left" w:pos="720"/>
        </w:tabs>
        <w:ind w:left="540"/>
        <w:jc w:val="thaiDistribute"/>
        <w:rPr>
          <w:rFonts w:cs="Arial"/>
          <w:sz w:val="18"/>
          <w:szCs w:val="18"/>
        </w:rPr>
      </w:pPr>
    </w:p>
    <w:p w:rsidR="00350129" w:rsidRDefault="00350129" w:rsidP="00762164">
      <w:pPr>
        <w:pStyle w:val="MacroText"/>
        <w:tabs>
          <w:tab w:val="clear" w:pos="480"/>
          <w:tab w:val="left" w:pos="720"/>
        </w:tabs>
        <w:ind w:left="540"/>
        <w:jc w:val="thaiDistribute"/>
        <w:rPr>
          <w:rFonts w:eastAsia="MS Mincho" w:cs="Arial"/>
          <w:sz w:val="18"/>
          <w:szCs w:val="18"/>
          <w:lang w:bidi="th-TH"/>
        </w:rPr>
      </w:pPr>
    </w:p>
    <w:p w:rsidR="0069553B" w:rsidRPr="00E93F5D" w:rsidRDefault="0069553B" w:rsidP="0069553B">
      <w:pPr>
        <w:tabs>
          <w:tab w:val="left" w:pos="540"/>
        </w:tabs>
        <w:spacing w:line="240" w:lineRule="auto"/>
        <w:ind w:left="540" w:hanging="526"/>
        <w:rPr>
          <w:rFonts w:eastAsia="Angsana New" w:cstheme="minorBidi"/>
          <w:b/>
          <w:bCs/>
          <w:sz w:val="18"/>
          <w:szCs w:val="22"/>
          <w:lang w:val="en-US" w:bidi="th-TH"/>
        </w:rPr>
      </w:pPr>
      <w:r w:rsidRPr="00877BC3">
        <w:rPr>
          <w:rFonts w:eastAsia="Angsana New" w:cs="Arial"/>
          <w:b/>
          <w:bCs/>
          <w:sz w:val="18"/>
          <w:szCs w:val="18"/>
        </w:rPr>
        <w:t>26</w:t>
      </w:r>
      <w:r w:rsidRPr="00877BC3">
        <w:rPr>
          <w:rFonts w:eastAsia="Angsana New" w:cs="Arial"/>
          <w:b/>
          <w:bCs/>
          <w:sz w:val="18"/>
          <w:szCs w:val="18"/>
        </w:rPr>
        <w:tab/>
      </w:r>
      <w:r w:rsidRPr="00877BC3">
        <w:rPr>
          <w:rFonts w:eastAsia="Angsana New" w:cstheme="minorBidi"/>
          <w:b/>
          <w:bCs/>
          <w:sz w:val="18"/>
          <w:szCs w:val="22"/>
          <w:lang w:val="en-US" w:bidi="th-TH"/>
        </w:rPr>
        <w:t>Warrants</w:t>
      </w:r>
    </w:p>
    <w:p w:rsidR="0069553B" w:rsidRDefault="0069553B" w:rsidP="0069553B">
      <w:pPr>
        <w:tabs>
          <w:tab w:val="left" w:pos="540"/>
        </w:tabs>
        <w:spacing w:line="240" w:lineRule="auto"/>
        <w:ind w:left="540" w:hanging="526"/>
        <w:rPr>
          <w:rFonts w:cs="Arial"/>
          <w:sz w:val="18"/>
          <w:szCs w:val="18"/>
        </w:rPr>
      </w:pPr>
    </w:p>
    <w:tbl>
      <w:tblPr>
        <w:tblW w:w="9477" w:type="dxa"/>
        <w:tblLayout w:type="fixed"/>
        <w:tblLook w:val="0000" w:firstRow="0" w:lastRow="0" w:firstColumn="0" w:lastColumn="0" w:noHBand="0" w:noVBand="0"/>
      </w:tblPr>
      <w:tblGrid>
        <w:gridCol w:w="2835"/>
        <w:gridCol w:w="1575"/>
        <w:gridCol w:w="1609"/>
        <w:gridCol w:w="1559"/>
        <w:gridCol w:w="1899"/>
      </w:tblGrid>
      <w:tr w:rsidR="0069553B" w:rsidRPr="005B2673" w:rsidTr="000139B8">
        <w:tc>
          <w:tcPr>
            <w:tcW w:w="2835" w:type="dxa"/>
          </w:tcPr>
          <w:p w:rsidR="0069553B" w:rsidRPr="005B2673" w:rsidRDefault="0069553B" w:rsidP="000139B8">
            <w:pPr>
              <w:spacing w:line="240" w:lineRule="auto"/>
              <w:ind w:left="431"/>
              <w:rPr>
                <w:rFonts w:cs="Arial"/>
                <w:b/>
                <w:bCs/>
                <w:spacing w:val="-2"/>
                <w:sz w:val="18"/>
                <w:szCs w:val="18"/>
              </w:rPr>
            </w:pPr>
          </w:p>
        </w:tc>
        <w:tc>
          <w:tcPr>
            <w:tcW w:w="1575" w:type="dxa"/>
            <w:shd w:val="clear" w:color="auto" w:fill="auto"/>
            <w:vAlign w:val="bottom"/>
          </w:tcPr>
          <w:p w:rsidR="0069553B" w:rsidRPr="005B2673" w:rsidRDefault="0069553B" w:rsidP="0069553B">
            <w:pPr>
              <w:pStyle w:val="a"/>
              <w:ind w:right="-72"/>
              <w:jc w:val="right"/>
              <w:rPr>
                <w:rFonts w:ascii="Arial" w:cs="Arial"/>
                <w:b/>
                <w:bCs/>
                <w:color w:val="auto"/>
                <w:sz w:val="18"/>
                <w:szCs w:val="18"/>
              </w:rPr>
            </w:pPr>
          </w:p>
        </w:tc>
        <w:tc>
          <w:tcPr>
            <w:tcW w:w="1609" w:type="dxa"/>
            <w:vAlign w:val="bottom"/>
          </w:tcPr>
          <w:p w:rsidR="0069553B" w:rsidRPr="005B2673" w:rsidRDefault="0069553B" w:rsidP="0069553B">
            <w:pPr>
              <w:pStyle w:val="a"/>
              <w:ind w:right="-72"/>
              <w:jc w:val="right"/>
              <w:rPr>
                <w:rFonts w:ascii="Arial" w:cs="Arial"/>
                <w:b/>
                <w:bCs/>
                <w:color w:val="auto"/>
                <w:sz w:val="18"/>
                <w:szCs w:val="18"/>
              </w:rPr>
            </w:pPr>
          </w:p>
        </w:tc>
        <w:tc>
          <w:tcPr>
            <w:tcW w:w="1559" w:type="dxa"/>
            <w:vAlign w:val="bottom"/>
          </w:tcPr>
          <w:p w:rsidR="0069553B" w:rsidRPr="005B2673" w:rsidRDefault="0069553B" w:rsidP="0069553B">
            <w:pPr>
              <w:pStyle w:val="a"/>
              <w:ind w:right="-72"/>
              <w:jc w:val="right"/>
              <w:rPr>
                <w:rFonts w:ascii="Arial" w:cs="Arial"/>
                <w:b/>
                <w:bCs/>
                <w:color w:val="auto"/>
                <w:sz w:val="18"/>
                <w:szCs w:val="18"/>
              </w:rPr>
            </w:pPr>
            <w:r>
              <w:rPr>
                <w:rFonts w:ascii="Arial" w:cs="Arial"/>
                <w:b/>
                <w:bCs/>
                <w:color w:val="auto"/>
                <w:sz w:val="18"/>
                <w:szCs w:val="18"/>
              </w:rPr>
              <w:t xml:space="preserve">Outstanding </w:t>
            </w:r>
          </w:p>
        </w:tc>
        <w:tc>
          <w:tcPr>
            <w:tcW w:w="1899" w:type="dxa"/>
            <w:vAlign w:val="bottom"/>
          </w:tcPr>
          <w:p w:rsidR="0069553B" w:rsidRPr="005B2673" w:rsidRDefault="0069553B" w:rsidP="0069553B">
            <w:pPr>
              <w:pStyle w:val="a"/>
              <w:ind w:right="-72"/>
              <w:jc w:val="right"/>
              <w:rPr>
                <w:rFonts w:ascii="Arial" w:cs="Arial"/>
                <w:b/>
                <w:bCs/>
                <w:color w:val="auto"/>
                <w:sz w:val="18"/>
                <w:szCs w:val="18"/>
              </w:rPr>
            </w:pPr>
          </w:p>
        </w:tc>
      </w:tr>
      <w:tr w:rsidR="0069553B" w:rsidRPr="005B2673" w:rsidTr="000139B8">
        <w:tc>
          <w:tcPr>
            <w:tcW w:w="2835" w:type="dxa"/>
          </w:tcPr>
          <w:p w:rsidR="0069553B" w:rsidRPr="005B2673" w:rsidRDefault="0069553B" w:rsidP="000139B8">
            <w:pPr>
              <w:spacing w:line="240" w:lineRule="auto"/>
              <w:ind w:left="431"/>
              <w:rPr>
                <w:rFonts w:cs="Arial"/>
                <w:b/>
                <w:bCs/>
                <w:spacing w:val="-2"/>
                <w:sz w:val="18"/>
                <w:szCs w:val="18"/>
              </w:rPr>
            </w:pPr>
          </w:p>
        </w:tc>
        <w:tc>
          <w:tcPr>
            <w:tcW w:w="1575" w:type="dxa"/>
            <w:shd w:val="clear" w:color="auto" w:fill="auto"/>
            <w:vAlign w:val="bottom"/>
          </w:tcPr>
          <w:p w:rsidR="0069553B" w:rsidRPr="005B2673" w:rsidRDefault="0069553B" w:rsidP="0069553B">
            <w:pPr>
              <w:pStyle w:val="a"/>
              <w:ind w:right="-72"/>
              <w:jc w:val="right"/>
              <w:rPr>
                <w:rFonts w:ascii="Arial" w:cs="Arial"/>
                <w:b/>
                <w:bCs/>
                <w:color w:val="auto"/>
                <w:sz w:val="18"/>
                <w:szCs w:val="18"/>
              </w:rPr>
            </w:pPr>
          </w:p>
        </w:tc>
        <w:tc>
          <w:tcPr>
            <w:tcW w:w="1609" w:type="dxa"/>
            <w:vAlign w:val="bottom"/>
          </w:tcPr>
          <w:p w:rsidR="0069553B" w:rsidRPr="005B2673" w:rsidRDefault="0069553B" w:rsidP="0069553B">
            <w:pPr>
              <w:pStyle w:val="a"/>
              <w:ind w:right="-72"/>
              <w:jc w:val="right"/>
              <w:rPr>
                <w:rFonts w:ascii="Arial" w:cs="Arial"/>
                <w:b/>
                <w:bCs/>
                <w:color w:val="auto"/>
                <w:sz w:val="18"/>
                <w:szCs w:val="18"/>
              </w:rPr>
            </w:pPr>
          </w:p>
        </w:tc>
        <w:tc>
          <w:tcPr>
            <w:tcW w:w="1559" w:type="dxa"/>
            <w:vAlign w:val="bottom"/>
          </w:tcPr>
          <w:p w:rsidR="0069553B" w:rsidRDefault="0069553B" w:rsidP="0069553B">
            <w:pPr>
              <w:pStyle w:val="a"/>
              <w:ind w:right="-72"/>
              <w:jc w:val="right"/>
              <w:rPr>
                <w:rFonts w:ascii="Arial" w:cs="Arial"/>
                <w:b/>
                <w:bCs/>
                <w:color w:val="auto"/>
                <w:sz w:val="18"/>
                <w:szCs w:val="18"/>
              </w:rPr>
            </w:pPr>
            <w:r>
              <w:rPr>
                <w:rFonts w:ascii="Arial" w:cs="Arial"/>
                <w:b/>
                <w:bCs/>
                <w:color w:val="auto"/>
                <w:sz w:val="18"/>
                <w:szCs w:val="18"/>
              </w:rPr>
              <w:t>warrants as at</w:t>
            </w:r>
          </w:p>
        </w:tc>
        <w:tc>
          <w:tcPr>
            <w:tcW w:w="1899" w:type="dxa"/>
            <w:vAlign w:val="bottom"/>
          </w:tcPr>
          <w:p w:rsidR="0069553B" w:rsidRPr="005B2673" w:rsidRDefault="0069553B" w:rsidP="0069553B">
            <w:pPr>
              <w:pStyle w:val="a"/>
              <w:ind w:right="-72"/>
              <w:jc w:val="right"/>
              <w:rPr>
                <w:rFonts w:ascii="Arial" w:cs="Arial"/>
                <w:b/>
                <w:bCs/>
                <w:color w:val="auto"/>
                <w:sz w:val="18"/>
                <w:szCs w:val="18"/>
              </w:rPr>
            </w:pPr>
          </w:p>
        </w:tc>
      </w:tr>
      <w:tr w:rsidR="0069553B" w:rsidRPr="005B2673" w:rsidTr="000139B8">
        <w:tc>
          <w:tcPr>
            <w:tcW w:w="2835" w:type="dxa"/>
          </w:tcPr>
          <w:p w:rsidR="0069553B" w:rsidRPr="005B2673" w:rsidRDefault="0069553B" w:rsidP="000139B8">
            <w:pPr>
              <w:spacing w:line="240" w:lineRule="auto"/>
              <w:ind w:left="431"/>
              <w:rPr>
                <w:rFonts w:cs="Arial"/>
                <w:b/>
                <w:bCs/>
                <w:spacing w:val="-2"/>
                <w:sz w:val="18"/>
                <w:szCs w:val="18"/>
              </w:rPr>
            </w:pPr>
          </w:p>
        </w:tc>
        <w:tc>
          <w:tcPr>
            <w:tcW w:w="1575" w:type="dxa"/>
            <w:shd w:val="clear" w:color="auto" w:fill="auto"/>
            <w:vAlign w:val="bottom"/>
          </w:tcPr>
          <w:p w:rsidR="0069553B" w:rsidRPr="005B2673" w:rsidRDefault="0069553B" w:rsidP="0069553B">
            <w:pPr>
              <w:pStyle w:val="a"/>
              <w:ind w:right="-72"/>
              <w:jc w:val="right"/>
              <w:rPr>
                <w:rFonts w:ascii="Arial" w:cs="Arial"/>
                <w:b/>
                <w:bCs/>
                <w:color w:val="auto"/>
                <w:sz w:val="18"/>
                <w:szCs w:val="18"/>
              </w:rPr>
            </w:pPr>
          </w:p>
        </w:tc>
        <w:tc>
          <w:tcPr>
            <w:tcW w:w="1609" w:type="dxa"/>
            <w:vAlign w:val="bottom"/>
          </w:tcPr>
          <w:p w:rsidR="0069553B" w:rsidRPr="005B2673" w:rsidRDefault="0069553B" w:rsidP="0069553B">
            <w:pPr>
              <w:pStyle w:val="a"/>
              <w:ind w:right="-72"/>
              <w:jc w:val="right"/>
              <w:rPr>
                <w:rFonts w:ascii="Arial" w:cs="Arial"/>
                <w:b/>
                <w:bCs/>
                <w:color w:val="auto"/>
                <w:sz w:val="18"/>
                <w:szCs w:val="18"/>
              </w:rPr>
            </w:pPr>
          </w:p>
        </w:tc>
        <w:tc>
          <w:tcPr>
            <w:tcW w:w="1559" w:type="dxa"/>
            <w:vAlign w:val="bottom"/>
          </w:tcPr>
          <w:p w:rsidR="0069553B" w:rsidRDefault="0069553B" w:rsidP="0069553B">
            <w:pPr>
              <w:pStyle w:val="a"/>
              <w:ind w:right="-72"/>
              <w:jc w:val="right"/>
              <w:rPr>
                <w:rFonts w:ascii="Arial" w:cs="Arial"/>
                <w:b/>
                <w:bCs/>
                <w:color w:val="auto"/>
                <w:sz w:val="18"/>
                <w:szCs w:val="18"/>
              </w:rPr>
            </w:pPr>
            <w:r>
              <w:rPr>
                <w:rFonts w:ascii="Arial" w:cs="Arial"/>
                <w:b/>
                <w:bCs/>
                <w:color w:val="auto"/>
                <w:sz w:val="18"/>
                <w:szCs w:val="18"/>
              </w:rPr>
              <w:t>31 December</w:t>
            </w:r>
          </w:p>
        </w:tc>
        <w:tc>
          <w:tcPr>
            <w:tcW w:w="1899" w:type="dxa"/>
            <w:vAlign w:val="bottom"/>
          </w:tcPr>
          <w:p w:rsidR="0069553B" w:rsidRPr="005B2673" w:rsidRDefault="0069553B" w:rsidP="0069553B">
            <w:pPr>
              <w:pStyle w:val="a"/>
              <w:ind w:right="-72"/>
              <w:jc w:val="right"/>
              <w:rPr>
                <w:rFonts w:ascii="Arial" w:cs="Arial"/>
                <w:b/>
                <w:bCs/>
                <w:color w:val="auto"/>
                <w:sz w:val="18"/>
                <w:szCs w:val="18"/>
              </w:rPr>
            </w:pPr>
          </w:p>
        </w:tc>
      </w:tr>
      <w:tr w:rsidR="0069553B" w:rsidRPr="005B2673" w:rsidTr="000139B8">
        <w:tc>
          <w:tcPr>
            <w:tcW w:w="2835" w:type="dxa"/>
          </w:tcPr>
          <w:p w:rsidR="0069553B" w:rsidRPr="005B2673" w:rsidRDefault="0069553B" w:rsidP="000139B8">
            <w:pPr>
              <w:spacing w:line="240" w:lineRule="auto"/>
              <w:ind w:left="431"/>
              <w:rPr>
                <w:rFonts w:cs="Arial"/>
                <w:b/>
                <w:bCs/>
                <w:spacing w:val="-2"/>
                <w:sz w:val="18"/>
                <w:szCs w:val="18"/>
              </w:rPr>
            </w:pPr>
          </w:p>
        </w:tc>
        <w:tc>
          <w:tcPr>
            <w:tcW w:w="1575" w:type="dxa"/>
            <w:shd w:val="clear" w:color="auto" w:fill="auto"/>
            <w:vAlign w:val="bottom"/>
          </w:tcPr>
          <w:p w:rsidR="0069553B" w:rsidRPr="005B2673" w:rsidRDefault="0069553B" w:rsidP="0069553B">
            <w:pPr>
              <w:pStyle w:val="a"/>
              <w:ind w:right="-72"/>
              <w:jc w:val="right"/>
              <w:rPr>
                <w:rFonts w:ascii="Arial" w:cs="Arial"/>
                <w:b/>
                <w:bCs/>
                <w:color w:val="auto"/>
                <w:sz w:val="18"/>
                <w:szCs w:val="18"/>
              </w:rPr>
            </w:pPr>
            <w:r w:rsidRPr="00E6283C">
              <w:rPr>
                <w:rFonts w:ascii="Arial" w:cs="Arial"/>
                <w:b/>
                <w:bCs/>
                <w:color w:val="auto"/>
                <w:sz w:val="18"/>
                <w:szCs w:val="18"/>
              </w:rPr>
              <w:t>Exercise price</w:t>
            </w:r>
          </w:p>
        </w:tc>
        <w:tc>
          <w:tcPr>
            <w:tcW w:w="1609" w:type="dxa"/>
            <w:vAlign w:val="bottom"/>
          </w:tcPr>
          <w:p w:rsidR="0069553B" w:rsidRPr="005B2673" w:rsidRDefault="0069553B" w:rsidP="0069553B">
            <w:pPr>
              <w:pStyle w:val="a"/>
              <w:ind w:right="-72"/>
              <w:jc w:val="right"/>
              <w:rPr>
                <w:rFonts w:ascii="Arial" w:cs="Arial"/>
                <w:b/>
                <w:bCs/>
                <w:color w:val="auto"/>
                <w:sz w:val="18"/>
                <w:szCs w:val="18"/>
              </w:rPr>
            </w:pPr>
            <w:r w:rsidRPr="00E6283C">
              <w:rPr>
                <w:rFonts w:ascii="Arial" w:cs="Arial"/>
                <w:b/>
                <w:bCs/>
                <w:color w:val="auto"/>
                <w:sz w:val="18"/>
                <w:szCs w:val="18"/>
              </w:rPr>
              <w:t>Exercise ratio</w:t>
            </w:r>
          </w:p>
        </w:tc>
        <w:tc>
          <w:tcPr>
            <w:tcW w:w="1559" w:type="dxa"/>
            <w:vAlign w:val="bottom"/>
          </w:tcPr>
          <w:p w:rsidR="0069553B" w:rsidRPr="005B2673" w:rsidRDefault="0069553B" w:rsidP="0069553B">
            <w:pPr>
              <w:pStyle w:val="a"/>
              <w:ind w:right="-72"/>
              <w:jc w:val="right"/>
              <w:rPr>
                <w:rFonts w:ascii="Arial" w:cs="Arial"/>
                <w:b/>
                <w:bCs/>
                <w:color w:val="auto"/>
                <w:sz w:val="18"/>
                <w:szCs w:val="18"/>
              </w:rPr>
            </w:pPr>
            <w:r>
              <w:rPr>
                <w:rFonts w:ascii="Arial" w:cs="Arial"/>
                <w:b/>
                <w:bCs/>
                <w:color w:val="auto"/>
                <w:sz w:val="18"/>
                <w:szCs w:val="18"/>
              </w:rPr>
              <w:t>2019</w:t>
            </w:r>
          </w:p>
        </w:tc>
        <w:tc>
          <w:tcPr>
            <w:tcW w:w="1899" w:type="dxa"/>
            <w:vAlign w:val="bottom"/>
          </w:tcPr>
          <w:p w:rsidR="0069553B" w:rsidRPr="00780AE9" w:rsidRDefault="0069553B" w:rsidP="0069553B">
            <w:pPr>
              <w:pStyle w:val="a"/>
              <w:ind w:right="-72"/>
              <w:jc w:val="right"/>
              <w:rPr>
                <w:rFonts w:ascii="Arial" w:cs="Browallia New"/>
                <w:b/>
                <w:bCs/>
                <w:color w:val="auto"/>
                <w:sz w:val="18"/>
                <w:szCs w:val="22"/>
              </w:rPr>
            </w:pPr>
          </w:p>
        </w:tc>
      </w:tr>
      <w:tr w:rsidR="0069553B" w:rsidRPr="005B2673" w:rsidTr="000139B8">
        <w:tc>
          <w:tcPr>
            <w:tcW w:w="2835" w:type="dxa"/>
          </w:tcPr>
          <w:p w:rsidR="0069553B" w:rsidRPr="005B2673" w:rsidRDefault="0069553B" w:rsidP="000139B8">
            <w:pPr>
              <w:pBdr>
                <w:bottom w:val="single" w:sz="4" w:space="1" w:color="auto"/>
              </w:pBdr>
              <w:spacing w:line="240" w:lineRule="auto"/>
              <w:ind w:left="431" w:right="-72"/>
              <w:jc w:val="center"/>
              <w:rPr>
                <w:rFonts w:cs="Arial"/>
                <w:b/>
                <w:bCs/>
                <w:sz w:val="18"/>
                <w:szCs w:val="18"/>
              </w:rPr>
            </w:pPr>
            <w:r>
              <w:rPr>
                <w:rFonts w:cs="Arial"/>
                <w:b/>
                <w:bCs/>
                <w:sz w:val="18"/>
                <w:szCs w:val="18"/>
              </w:rPr>
              <w:t>Type of warrant</w:t>
            </w:r>
          </w:p>
        </w:tc>
        <w:tc>
          <w:tcPr>
            <w:tcW w:w="1575" w:type="dxa"/>
            <w:shd w:val="clear" w:color="auto" w:fill="auto"/>
          </w:tcPr>
          <w:p w:rsidR="0069553B" w:rsidRPr="005B2673" w:rsidRDefault="0069553B" w:rsidP="0069553B">
            <w:pPr>
              <w:pBdr>
                <w:bottom w:val="single" w:sz="4" w:space="1" w:color="auto"/>
              </w:pBdr>
              <w:spacing w:line="240" w:lineRule="auto"/>
              <w:ind w:right="-72"/>
              <w:jc w:val="right"/>
              <w:rPr>
                <w:rFonts w:cs="Arial"/>
                <w:b/>
                <w:bCs/>
                <w:sz w:val="18"/>
                <w:szCs w:val="18"/>
              </w:rPr>
            </w:pPr>
            <w:r>
              <w:rPr>
                <w:rFonts w:cs="Arial"/>
                <w:b/>
                <w:bCs/>
                <w:sz w:val="18"/>
                <w:szCs w:val="18"/>
              </w:rPr>
              <w:t>Per share</w:t>
            </w:r>
          </w:p>
        </w:tc>
        <w:tc>
          <w:tcPr>
            <w:tcW w:w="1609" w:type="dxa"/>
          </w:tcPr>
          <w:p w:rsidR="0069553B" w:rsidRPr="005B2673" w:rsidRDefault="0069553B" w:rsidP="0069553B">
            <w:pPr>
              <w:pBdr>
                <w:bottom w:val="single" w:sz="4" w:space="1" w:color="auto"/>
              </w:pBdr>
              <w:spacing w:line="240" w:lineRule="auto"/>
              <w:ind w:right="-72"/>
              <w:jc w:val="right"/>
              <w:rPr>
                <w:rFonts w:cs="Arial"/>
                <w:b/>
                <w:bCs/>
                <w:sz w:val="18"/>
                <w:szCs w:val="18"/>
              </w:rPr>
            </w:pPr>
            <w:proofErr w:type="gramStart"/>
            <w:r>
              <w:rPr>
                <w:rFonts w:cs="Arial"/>
                <w:b/>
                <w:bCs/>
                <w:sz w:val="18"/>
                <w:szCs w:val="18"/>
              </w:rPr>
              <w:t>W</w:t>
            </w:r>
            <w:r w:rsidRPr="00E6283C">
              <w:rPr>
                <w:rFonts w:cs="Arial"/>
                <w:b/>
                <w:bCs/>
                <w:sz w:val="18"/>
                <w:szCs w:val="18"/>
              </w:rPr>
              <w:t>arrant :</w:t>
            </w:r>
            <w:proofErr w:type="gramEnd"/>
            <w:r w:rsidRPr="00E6283C">
              <w:rPr>
                <w:rFonts w:cs="Arial"/>
                <w:b/>
                <w:bCs/>
                <w:sz w:val="18"/>
                <w:szCs w:val="18"/>
              </w:rPr>
              <w:t xml:space="preserve"> </w:t>
            </w:r>
            <w:r>
              <w:rPr>
                <w:rFonts w:cs="Arial"/>
                <w:b/>
                <w:bCs/>
                <w:sz w:val="18"/>
                <w:szCs w:val="18"/>
              </w:rPr>
              <w:t>S</w:t>
            </w:r>
            <w:r w:rsidRPr="00E6283C">
              <w:rPr>
                <w:rFonts w:cs="Arial"/>
                <w:b/>
                <w:bCs/>
                <w:sz w:val="18"/>
                <w:szCs w:val="18"/>
              </w:rPr>
              <w:t>hare</w:t>
            </w:r>
          </w:p>
        </w:tc>
        <w:tc>
          <w:tcPr>
            <w:tcW w:w="1559" w:type="dxa"/>
          </w:tcPr>
          <w:p w:rsidR="0069553B" w:rsidRPr="005B2673" w:rsidRDefault="0069553B" w:rsidP="0069553B">
            <w:pPr>
              <w:pBdr>
                <w:bottom w:val="single" w:sz="4" w:space="1" w:color="auto"/>
              </w:pBdr>
              <w:spacing w:line="240" w:lineRule="auto"/>
              <w:ind w:right="-72"/>
              <w:jc w:val="right"/>
              <w:rPr>
                <w:rFonts w:cs="Arial"/>
                <w:b/>
                <w:bCs/>
                <w:sz w:val="18"/>
                <w:szCs w:val="18"/>
              </w:rPr>
            </w:pPr>
            <w:r>
              <w:rPr>
                <w:rFonts w:cs="Arial"/>
                <w:b/>
                <w:bCs/>
                <w:sz w:val="18"/>
                <w:szCs w:val="18"/>
              </w:rPr>
              <w:t>Unit</w:t>
            </w:r>
          </w:p>
        </w:tc>
        <w:tc>
          <w:tcPr>
            <w:tcW w:w="1899" w:type="dxa"/>
          </w:tcPr>
          <w:p w:rsidR="0069553B" w:rsidRPr="005B2673" w:rsidRDefault="0069553B" w:rsidP="0069553B">
            <w:pPr>
              <w:pBdr>
                <w:bottom w:val="single" w:sz="4" w:space="1" w:color="auto"/>
              </w:pBdr>
              <w:spacing w:line="240" w:lineRule="auto"/>
              <w:ind w:right="-72"/>
              <w:jc w:val="right"/>
              <w:rPr>
                <w:rFonts w:cs="Arial"/>
                <w:b/>
                <w:bCs/>
                <w:sz w:val="18"/>
                <w:szCs w:val="18"/>
              </w:rPr>
            </w:pPr>
            <w:r>
              <w:rPr>
                <w:rFonts w:cs="Browallia New"/>
                <w:b/>
                <w:bCs/>
                <w:sz w:val="18"/>
                <w:szCs w:val="22"/>
              </w:rPr>
              <w:t>Term of warrant</w:t>
            </w:r>
          </w:p>
        </w:tc>
      </w:tr>
      <w:tr w:rsidR="0069553B" w:rsidRPr="005B2673" w:rsidTr="000139B8">
        <w:tc>
          <w:tcPr>
            <w:tcW w:w="2835" w:type="dxa"/>
          </w:tcPr>
          <w:p w:rsidR="0069553B" w:rsidRPr="005B2673" w:rsidRDefault="0069553B" w:rsidP="000139B8">
            <w:pPr>
              <w:spacing w:line="240" w:lineRule="auto"/>
              <w:ind w:left="431"/>
              <w:rPr>
                <w:rFonts w:cs="Arial"/>
                <w:sz w:val="12"/>
                <w:szCs w:val="12"/>
                <w:u w:val="single"/>
              </w:rPr>
            </w:pPr>
          </w:p>
        </w:tc>
        <w:tc>
          <w:tcPr>
            <w:tcW w:w="1575" w:type="dxa"/>
            <w:shd w:val="clear" w:color="auto" w:fill="auto"/>
          </w:tcPr>
          <w:p w:rsidR="0069553B" w:rsidRPr="005B2673" w:rsidRDefault="0069553B" w:rsidP="0069553B">
            <w:pPr>
              <w:spacing w:line="240" w:lineRule="auto"/>
              <w:ind w:right="-72"/>
              <w:jc w:val="right"/>
              <w:rPr>
                <w:rFonts w:cs="Arial"/>
                <w:sz w:val="12"/>
                <w:szCs w:val="12"/>
              </w:rPr>
            </w:pPr>
          </w:p>
        </w:tc>
        <w:tc>
          <w:tcPr>
            <w:tcW w:w="1609" w:type="dxa"/>
          </w:tcPr>
          <w:p w:rsidR="0069553B" w:rsidRPr="005B2673" w:rsidRDefault="0069553B" w:rsidP="0069553B">
            <w:pPr>
              <w:spacing w:line="240" w:lineRule="auto"/>
              <w:ind w:right="-72"/>
              <w:jc w:val="right"/>
              <w:rPr>
                <w:rFonts w:cs="Arial"/>
                <w:sz w:val="12"/>
                <w:szCs w:val="12"/>
              </w:rPr>
            </w:pPr>
          </w:p>
        </w:tc>
        <w:tc>
          <w:tcPr>
            <w:tcW w:w="1559" w:type="dxa"/>
          </w:tcPr>
          <w:p w:rsidR="0069553B" w:rsidRPr="005B2673" w:rsidRDefault="0069553B" w:rsidP="0069553B">
            <w:pPr>
              <w:spacing w:line="240" w:lineRule="auto"/>
              <w:ind w:right="-72"/>
              <w:jc w:val="right"/>
              <w:rPr>
                <w:rFonts w:cs="Arial"/>
                <w:sz w:val="12"/>
                <w:szCs w:val="12"/>
              </w:rPr>
            </w:pPr>
          </w:p>
        </w:tc>
        <w:tc>
          <w:tcPr>
            <w:tcW w:w="1899" w:type="dxa"/>
          </w:tcPr>
          <w:p w:rsidR="0069553B" w:rsidRPr="005B2673" w:rsidRDefault="0069553B" w:rsidP="0069553B">
            <w:pPr>
              <w:spacing w:line="240" w:lineRule="auto"/>
              <w:ind w:right="-72"/>
              <w:jc w:val="right"/>
              <w:rPr>
                <w:rFonts w:cs="Arial"/>
                <w:sz w:val="12"/>
                <w:szCs w:val="12"/>
              </w:rPr>
            </w:pPr>
          </w:p>
        </w:tc>
      </w:tr>
      <w:tr w:rsidR="0069553B" w:rsidRPr="005B2673" w:rsidTr="000139B8">
        <w:tc>
          <w:tcPr>
            <w:tcW w:w="2835" w:type="dxa"/>
          </w:tcPr>
          <w:p w:rsidR="0069553B" w:rsidRPr="00553A7C" w:rsidRDefault="0069553B" w:rsidP="000139B8">
            <w:pPr>
              <w:tabs>
                <w:tab w:val="left" w:pos="166"/>
              </w:tabs>
              <w:spacing w:line="240" w:lineRule="auto"/>
              <w:ind w:left="431"/>
              <w:jc w:val="center"/>
              <w:rPr>
                <w:rFonts w:cs="Arial"/>
                <w:sz w:val="18"/>
                <w:szCs w:val="18"/>
              </w:rPr>
            </w:pPr>
            <w:r>
              <w:rPr>
                <w:rFonts w:cs="Arial"/>
                <w:sz w:val="18"/>
                <w:szCs w:val="18"/>
              </w:rPr>
              <w:t>FC-W1</w:t>
            </w:r>
          </w:p>
        </w:tc>
        <w:tc>
          <w:tcPr>
            <w:tcW w:w="1575" w:type="dxa"/>
          </w:tcPr>
          <w:p w:rsidR="0069553B" w:rsidRPr="00B97A52" w:rsidRDefault="0069553B" w:rsidP="0069553B">
            <w:pPr>
              <w:spacing w:line="240" w:lineRule="auto"/>
              <w:ind w:right="-72"/>
              <w:jc w:val="right"/>
              <w:rPr>
                <w:rFonts w:cs="Arial"/>
                <w:sz w:val="16"/>
                <w:szCs w:val="16"/>
              </w:rPr>
            </w:pPr>
            <w:r>
              <w:rPr>
                <w:rFonts w:cs="Arial"/>
                <w:sz w:val="16"/>
                <w:szCs w:val="16"/>
              </w:rPr>
              <w:t>1.408</w:t>
            </w:r>
          </w:p>
        </w:tc>
        <w:tc>
          <w:tcPr>
            <w:tcW w:w="1609" w:type="dxa"/>
          </w:tcPr>
          <w:p w:rsidR="0069553B" w:rsidRPr="00B97A52" w:rsidRDefault="0069553B" w:rsidP="0069553B">
            <w:pPr>
              <w:spacing w:line="240" w:lineRule="auto"/>
              <w:ind w:right="-72"/>
              <w:jc w:val="right"/>
              <w:rPr>
                <w:rFonts w:cs="Arial"/>
                <w:sz w:val="16"/>
                <w:szCs w:val="16"/>
              </w:rPr>
            </w:pPr>
            <w:r>
              <w:rPr>
                <w:rFonts w:cs="Arial"/>
                <w:sz w:val="16"/>
                <w:szCs w:val="16"/>
              </w:rPr>
              <w:t>1:1.065</w:t>
            </w:r>
          </w:p>
        </w:tc>
        <w:tc>
          <w:tcPr>
            <w:tcW w:w="1559" w:type="dxa"/>
          </w:tcPr>
          <w:p w:rsidR="0069553B" w:rsidRPr="00B97A52" w:rsidRDefault="0069553B" w:rsidP="0069553B">
            <w:pPr>
              <w:spacing w:line="240" w:lineRule="auto"/>
              <w:ind w:right="-72"/>
              <w:jc w:val="right"/>
              <w:rPr>
                <w:rFonts w:cs="Arial"/>
                <w:sz w:val="16"/>
                <w:szCs w:val="16"/>
              </w:rPr>
            </w:pPr>
            <w:r>
              <w:rPr>
                <w:rFonts w:cs="Arial"/>
                <w:sz w:val="16"/>
                <w:szCs w:val="16"/>
              </w:rPr>
              <w:t>347,000,000</w:t>
            </w:r>
          </w:p>
        </w:tc>
        <w:tc>
          <w:tcPr>
            <w:tcW w:w="1899" w:type="dxa"/>
          </w:tcPr>
          <w:p w:rsidR="0069553B" w:rsidRDefault="0069553B" w:rsidP="0069553B">
            <w:pPr>
              <w:spacing w:line="240" w:lineRule="auto"/>
              <w:ind w:right="-72"/>
              <w:jc w:val="right"/>
              <w:rPr>
                <w:rFonts w:cs="Arial"/>
                <w:sz w:val="16"/>
                <w:szCs w:val="16"/>
                <w:lang w:val="en-US"/>
              </w:rPr>
            </w:pPr>
            <w:r w:rsidRPr="00032CAF">
              <w:rPr>
                <w:rFonts w:cs="Arial"/>
                <w:sz w:val="16"/>
                <w:szCs w:val="16"/>
                <w:lang w:val="en-US"/>
              </w:rPr>
              <w:t>23 December 2010</w:t>
            </w:r>
          </w:p>
          <w:p w:rsidR="0069553B" w:rsidRPr="00B97A52" w:rsidRDefault="0069553B" w:rsidP="0069553B">
            <w:pPr>
              <w:spacing w:line="240" w:lineRule="auto"/>
              <w:ind w:right="-72"/>
              <w:jc w:val="right"/>
              <w:rPr>
                <w:rFonts w:cs="Arial"/>
                <w:sz w:val="16"/>
                <w:szCs w:val="16"/>
                <w:lang w:val="en-US"/>
              </w:rPr>
            </w:pPr>
            <w:r w:rsidRPr="00032CAF">
              <w:rPr>
                <w:rFonts w:cs="Arial"/>
                <w:sz w:val="16"/>
                <w:szCs w:val="16"/>
                <w:lang w:val="en-US"/>
              </w:rPr>
              <w:t xml:space="preserve"> </w:t>
            </w:r>
            <w:r>
              <w:rPr>
                <w:rFonts w:cs="Arial"/>
                <w:sz w:val="16"/>
                <w:szCs w:val="16"/>
                <w:lang w:val="en-US"/>
              </w:rPr>
              <w:t xml:space="preserve">- </w:t>
            </w:r>
            <w:r w:rsidRPr="00032CAF">
              <w:rPr>
                <w:rFonts w:cs="Arial"/>
                <w:sz w:val="16"/>
                <w:szCs w:val="16"/>
                <w:lang w:val="en-US"/>
              </w:rPr>
              <w:t>22 December 2020</w:t>
            </w:r>
          </w:p>
        </w:tc>
      </w:tr>
      <w:tr w:rsidR="0069553B" w:rsidRPr="005B2673" w:rsidTr="000139B8">
        <w:tc>
          <w:tcPr>
            <w:tcW w:w="2835" w:type="dxa"/>
          </w:tcPr>
          <w:p w:rsidR="0069553B" w:rsidRPr="00553A7C" w:rsidRDefault="0069553B" w:rsidP="000139B8">
            <w:pPr>
              <w:tabs>
                <w:tab w:val="left" w:pos="166"/>
              </w:tabs>
              <w:spacing w:line="240" w:lineRule="auto"/>
              <w:ind w:left="431"/>
              <w:jc w:val="center"/>
              <w:rPr>
                <w:rFonts w:cs="Arial"/>
                <w:sz w:val="18"/>
                <w:szCs w:val="18"/>
              </w:rPr>
            </w:pPr>
            <w:r>
              <w:rPr>
                <w:rFonts w:cs="Arial"/>
                <w:sz w:val="18"/>
                <w:szCs w:val="18"/>
              </w:rPr>
              <w:t>FC-W2</w:t>
            </w:r>
          </w:p>
        </w:tc>
        <w:tc>
          <w:tcPr>
            <w:tcW w:w="1575" w:type="dxa"/>
          </w:tcPr>
          <w:p w:rsidR="0069553B" w:rsidRPr="00B97A52" w:rsidRDefault="0069553B" w:rsidP="0069553B">
            <w:pPr>
              <w:spacing w:line="240" w:lineRule="auto"/>
              <w:ind w:right="-72"/>
              <w:jc w:val="right"/>
              <w:rPr>
                <w:rFonts w:cs="Arial"/>
                <w:sz w:val="16"/>
                <w:szCs w:val="16"/>
                <w:cs/>
              </w:rPr>
            </w:pPr>
            <w:r>
              <w:rPr>
                <w:rFonts w:cs="Arial"/>
                <w:sz w:val="16"/>
                <w:szCs w:val="16"/>
              </w:rPr>
              <w:t>2.000</w:t>
            </w:r>
          </w:p>
        </w:tc>
        <w:tc>
          <w:tcPr>
            <w:tcW w:w="1609" w:type="dxa"/>
          </w:tcPr>
          <w:p w:rsidR="0069553B" w:rsidRPr="00B97A52" w:rsidRDefault="0069553B" w:rsidP="0069553B">
            <w:pPr>
              <w:spacing w:line="240" w:lineRule="auto"/>
              <w:ind w:right="-72"/>
              <w:jc w:val="right"/>
              <w:rPr>
                <w:rFonts w:cs="Arial"/>
                <w:sz w:val="16"/>
                <w:szCs w:val="16"/>
              </w:rPr>
            </w:pPr>
            <w:r>
              <w:rPr>
                <w:rFonts w:cs="Arial"/>
                <w:sz w:val="16"/>
                <w:szCs w:val="16"/>
              </w:rPr>
              <w:t>1:1.000</w:t>
            </w:r>
          </w:p>
        </w:tc>
        <w:tc>
          <w:tcPr>
            <w:tcW w:w="1559" w:type="dxa"/>
          </w:tcPr>
          <w:p w:rsidR="0069553B" w:rsidRPr="00B97A52" w:rsidRDefault="0069553B" w:rsidP="0069553B">
            <w:pPr>
              <w:spacing w:line="240" w:lineRule="auto"/>
              <w:ind w:right="-72"/>
              <w:jc w:val="right"/>
              <w:rPr>
                <w:rFonts w:cs="Arial"/>
                <w:sz w:val="16"/>
                <w:szCs w:val="16"/>
              </w:rPr>
            </w:pPr>
            <w:r>
              <w:rPr>
                <w:rFonts w:cs="Arial"/>
                <w:sz w:val="16"/>
                <w:szCs w:val="16"/>
              </w:rPr>
              <w:t>261,750,000</w:t>
            </w:r>
          </w:p>
        </w:tc>
        <w:tc>
          <w:tcPr>
            <w:tcW w:w="1899" w:type="dxa"/>
          </w:tcPr>
          <w:p w:rsidR="0069553B" w:rsidRDefault="0069553B" w:rsidP="0069553B">
            <w:pPr>
              <w:spacing w:line="240" w:lineRule="auto"/>
              <w:ind w:right="-72"/>
              <w:jc w:val="right"/>
              <w:rPr>
                <w:rFonts w:cs="Arial"/>
                <w:sz w:val="16"/>
                <w:szCs w:val="16"/>
              </w:rPr>
            </w:pPr>
            <w:r w:rsidRPr="00032CAF">
              <w:rPr>
                <w:rFonts w:cs="Arial"/>
                <w:sz w:val="16"/>
                <w:szCs w:val="16"/>
              </w:rPr>
              <w:t>9 January 2013</w:t>
            </w:r>
          </w:p>
          <w:p w:rsidR="0069553B" w:rsidRPr="00B97A52" w:rsidRDefault="0069553B" w:rsidP="0069553B">
            <w:pPr>
              <w:spacing w:line="240" w:lineRule="auto"/>
              <w:ind w:right="-72"/>
              <w:jc w:val="right"/>
              <w:rPr>
                <w:rFonts w:cs="Arial"/>
                <w:sz w:val="16"/>
                <w:szCs w:val="16"/>
              </w:rPr>
            </w:pPr>
            <w:r w:rsidRPr="00032CAF">
              <w:rPr>
                <w:rFonts w:cs="Arial"/>
                <w:sz w:val="16"/>
                <w:szCs w:val="16"/>
              </w:rPr>
              <w:t xml:space="preserve"> - 22 December 2020</w:t>
            </w:r>
          </w:p>
        </w:tc>
      </w:tr>
    </w:tbl>
    <w:p w:rsidR="0069553B" w:rsidRDefault="0069553B" w:rsidP="000139B8">
      <w:pPr>
        <w:spacing w:line="240" w:lineRule="auto"/>
        <w:ind w:left="540"/>
        <w:jc w:val="both"/>
        <w:rPr>
          <w:rFonts w:cs="Arial"/>
          <w:sz w:val="18"/>
          <w:szCs w:val="18"/>
        </w:rPr>
      </w:pPr>
    </w:p>
    <w:p w:rsidR="0069553B" w:rsidRPr="00B271AC" w:rsidRDefault="0069553B" w:rsidP="00B271AC">
      <w:pPr>
        <w:spacing w:line="240" w:lineRule="auto"/>
        <w:ind w:left="540"/>
        <w:jc w:val="both"/>
        <w:rPr>
          <w:rFonts w:cs="Arial"/>
          <w:sz w:val="18"/>
          <w:szCs w:val="18"/>
        </w:rPr>
      </w:pPr>
      <w:r w:rsidRPr="00B271AC">
        <w:rPr>
          <w:rFonts w:cs="Arial"/>
          <w:sz w:val="18"/>
          <w:szCs w:val="18"/>
        </w:rPr>
        <w:t>The movement of warrants for the year ended 31 December is as follows:</w:t>
      </w:r>
    </w:p>
    <w:p w:rsidR="0069553B" w:rsidRPr="00B271AC" w:rsidRDefault="0069553B" w:rsidP="00B271AC">
      <w:pPr>
        <w:spacing w:line="240" w:lineRule="auto"/>
        <w:ind w:left="540"/>
        <w:jc w:val="both"/>
        <w:rPr>
          <w:rFonts w:cs="Arial"/>
          <w:sz w:val="18"/>
          <w:szCs w:val="18"/>
        </w:rPr>
      </w:pPr>
    </w:p>
    <w:tbl>
      <w:tblPr>
        <w:tblW w:w="9461" w:type="dxa"/>
        <w:tblLayout w:type="fixed"/>
        <w:tblLook w:val="0000" w:firstRow="0" w:lastRow="0" w:firstColumn="0" w:lastColumn="0" w:noHBand="0" w:noVBand="0"/>
      </w:tblPr>
      <w:tblGrid>
        <w:gridCol w:w="6725"/>
        <w:gridCol w:w="1368"/>
        <w:gridCol w:w="1368"/>
      </w:tblGrid>
      <w:tr w:rsidR="0069553B" w:rsidRPr="005B2673" w:rsidTr="000139B8">
        <w:tc>
          <w:tcPr>
            <w:tcW w:w="6725" w:type="dxa"/>
          </w:tcPr>
          <w:p w:rsidR="0069553B" w:rsidRPr="005B2673" w:rsidRDefault="0069553B" w:rsidP="0069553B">
            <w:pPr>
              <w:spacing w:line="240" w:lineRule="auto"/>
              <w:ind w:left="431"/>
              <w:rPr>
                <w:rFonts w:cs="Arial"/>
                <w:sz w:val="18"/>
                <w:szCs w:val="18"/>
              </w:rPr>
            </w:pPr>
          </w:p>
        </w:tc>
        <w:tc>
          <w:tcPr>
            <w:tcW w:w="2736" w:type="dxa"/>
            <w:gridSpan w:val="2"/>
            <w:vAlign w:val="bottom"/>
          </w:tcPr>
          <w:p w:rsidR="0069553B" w:rsidRPr="00E6283C" w:rsidRDefault="00877BC3" w:rsidP="0069553B">
            <w:pPr>
              <w:pBdr>
                <w:bottom w:val="single" w:sz="4" w:space="1" w:color="auto"/>
              </w:pBdr>
              <w:spacing w:line="240" w:lineRule="auto"/>
              <w:ind w:right="-72"/>
              <w:jc w:val="center"/>
              <w:rPr>
                <w:rFonts w:cs="Browallia New"/>
                <w:b/>
                <w:bCs/>
                <w:sz w:val="18"/>
                <w:szCs w:val="22"/>
                <w:lang w:bidi="th-TH"/>
              </w:rPr>
            </w:pPr>
            <w:r>
              <w:rPr>
                <w:rFonts w:cs="Browallia New"/>
                <w:b/>
                <w:bCs/>
                <w:sz w:val="18"/>
                <w:szCs w:val="22"/>
                <w:lang w:bidi="th-TH"/>
              </w:rPr>
              <w:t>S</w:t>
            </w:r>
            <w:r w:rsidR="0069553B">
              <w:rPr>
                <w:rFonts w:cs="Browallia New"/>
                <w:b/>
                <w:bCs/>
                <w:sz w:val="18"/>
                <w:szCs w:val="22"/>
                <w:lang w:bidi="th-TH"/>
              </w:rPr>
              <w:t>eparate</w:t>
            </w:r>
          </w:p>
          <w:p w:rsidR="0069553B" w:rsidRPr="005B2673" w:rsidRDefault="0069553B" w:rsidP="0069553B">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69553B" w:rsidRPr="005B2673" w:rsidTr="000139B8">
        <w:tc>
          <w:tcPr>
            <w:tcW w:w="6725" w:type="dxa"/>
          </w:tcPr>
          <w:p w:rsidR="0069553B" w:rsidRPr="005B2673" w:rsidRDefault="0069553B" w:rsidP="0069553B">
            <w:pPr>
              <w:spacing w:line="240" w:lineRule="auto"/>
              <w:ind w:left="431"/>
              <w:rPr>
                <w:rFonts w:cs="Arial"/>
                <w:b/>
                <w:bCs/>
                <w:spacing w:val="-2"/>
                <w:sz w:val="18"/>
                <w:szCs w:val="18"/>
              </w:rPr>
            </w:pPr>
          </w:p>
        </w:tc>
        <w:tc>
          <w:tcPr>
            <w:tcW w:w="1368" w:type="dxa"/>
            <w:shd w:val="clear" w:color="auto" w:fill="auto"/>
            <w:vAlign w:val="bottom"/>
          </w:tcPr>
          <w:p w:rsidR="0069553B" w:rsidRPr="005B2673" w:rsidRDefault="0069553B" w:rsidP="0069553B">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69553B" w:rsidRPr="005B2673" w:rsidRDefault="0069553B" w:rsidP="0069553B">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69553B" w:rsidRPr="005B2673" w:rsidTr="000139B8">
        <w:tc>
          <w:tcPr>
            <w:tcW w:w="6725" w:type="dxa"/>
          </w:tcPr>
          <w:p w:rsidR="0069553B" w:rsidRPr="005B2673" w:rsidRDefault="0069553B" w:rsidP="0069553B">
            <w:pPr>
              <w:spacing w:line="240" w:lineRule="auto"/>
              <w:ind w:left="431"/>
              <w:rPr>
                <w:rFonts w:cs="Arial"/>
                <w:sz w:val="18"/>
                <w:szCs w:val="18"/>
              </w:rPr>
            </w:pPr>
          </w:p>
        </w:tc>
        <w:tc>
          <w:tcPr>
            <w:tcW w:w="1368" w:type="dxa"/>
            <w:shd w:val="clear" w:color="auto" w:fill="auto"/>
          </w:tcPr>
          <w:p w:rsidR="0069553B" w:rsidRPr="005B2673" w:rsidRDefault="0069553B" w:rsidP="0069553B">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69553B" w:rsidRPr="005B2673" w:rsidRDefault="0069553B" w:rsidP="0069553B">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r>
      <w:tr w:rsidR="0069553B" w:rsidRPr="005B2673" w:rsidTr="000139B8">
        <w:tc>
          <w:tcPr>
            <w:tcW w:w="6725" w:type="dxa"/>
          </w:tcPr>
          <w:p w:rsidR="0069553B" w:rsidRPr="005B2673" w:rsidRDefault="0069553B" w:rsidP="0069553B">
            <w:pPr>
              <w:spacing w:line="240" w:lineRule="auto"/>
              <w:ind w:left="431"/>
              <w:rPr>
                <w:rFonts w:cs="Arial"/>
                <w:sz w:val="12"/>
                <w:szCs w:val="12"/>
                <w:u w:val="single"/>
              </w:rPr>
            </w:pPr>
          </w:p>
        </w:tc>
        <w:tc>
          <w:tcPr>
            <w:tcW w:w="1368" w:type="dxa"/>
            <w:shd w:val="clear" w:color="auto" w:fill="auto"/>
          </w:tcPr>
          <w:p w:rsidR="0069553B" w:rsidRPr="005B2673" w:rsidRDefault="0069553B" w:rsidP="0069553B">
            <w:pPr>
              <w:spacing w:line="240" w:lineRule="auto"/>
              <w:ind w:right="-72"/>
              <w:jc w:val="right"/>
              <w:rPr>
                <w:rFonts w:cs="Arial"/>
                <w:sz w:val="12"/>
                <w:szCs w:val="12"/>
              </w:rPr>
            </w:pPr>
          </w:p>
        </w:tc>
        <w:tc>
          <w:tcPr>
            <w:tcW w:w="1368" w:type="dxa"/>
          </w:tcPr>
          <w:p w:rsidR="0069553B" w:rsidRPr="005B2673" w:rsidRDefault="0069553B" w:rsidP="0069553B">
            <w:pPr>
              <w:spacing w:line="240" w:lineRule="auto"/>
              <w:ind w:right="-72"/>
              <w:jc w:val="right"/>
              <w:rPr>
                <w:rFonts w:cs="Arial"/>
                <w:sz w:val="12"/>
                <w:szCs w:val="12"/>
              </w:rPr>
            </w:pPr>
          </w:p>
        </w:tc>
      </w:tr>
      <w:tr w:rsidR="0069553B" w:rsidRPr="005B2673" w:rsidTr="000139B8">
        <w:tc>
          <w:tcPr>
            <w:tcW w:w="6725" w:type="dxa"/>
          </w:tcPr>
          <w:p w:rsidR="0069553B" w:rsidRPr="00553A7C" w:rsidRDefault="0069553B" w:rsidP="0069553B">
            <w:pPr>
              <w:tabs>
                <w:tab w:val="left" w:pos="166"/>
              </w:tabs>
              <w:spacing w:line="240" w:lineRule="auto"/>
              <w:ind w:left="431"/>
              <w:jc w:val="both"/>
              <w:rPr>
                <w:rFonts w:cs="Arial"/>
                <w:sz w:val="18"/>
                <w:szCs w:val="18"/>
              </w:rPr>
            </w:pPr>
            <w:r w:rsidRPr="00553A7C">
              <w:rPr>
                <w:rFonts w:cs="Arial"/>
                <w:sz w:val="18"/>
                <w:szCs w:val="18"/>
              </w:rPr>
              <w:t>At 1 January</w:t>
            </w:r>
          </w:p>
        </w:tc>
        <w:tc>
          <w:tcPr>
            <w:tcW w:w="1368" w:type="dxa"/>
          </w:tcPr>
          <w:p w:rsidR="0069553B" w:rsidRPr="00B97A52" w:rsidRDefault="0069553B" w:rsidP="0069553B">
            <w:pPr>
              <w:spacing w:line="240" w:lineRule="auto"/>
              <w:ind w:right="-72"/>
              <w:jc w:val="right"/>
              <w:rPr>
                <w:rFonts w:cs="Arial"/>
                <w:sz w:val="16"/>
                <w:szCs w:val="16"/>
              </w:rPr>
            </w:pPr>
            <w:r>
              <w:rPr>
                <w:rFonts w:cs="Arial"/>
                <w:sz w:val="16"/>
                <w:szCs w:val="16"/>
              </w:rPr>
              <w:t>37,964</w:t>
            </w:r>
          </w:p>
        </w:tc>
        <w:tc>
          <w:tcPr>
            <w:tcW w:w="1368" w:type="dxa"/>
          </w:tcPr>
          <w:p w:rsidR="0069553B" w:rsidRPr="00B97A52" w:rsidRDefault="0069553B" w:rsidP="0069553B">
            <w:pPr>
              <w:spacing w:line="240" w:lineRule="auto"/>
              <w:ind w:right="-72"/>
              <w:jc w:val="right"/>
              <w:rPr>
                <w:rFonts w:cs="Arial"/>
                <w:sz w:val="16"/>
                <w:szCs w:val="16"/>
              </w:rPr>
            </w:pPr>
            <w:r>
              <w:rPr>
                <w:rFonts w:cs="Arial"/>
                <w:sz w:val="16"/>
                <w:szCs w:val="16"/>
              </w:rPr>
              <w:t>37,964</w:t>
            </w:r>
          </w:p>
        </w:tc>
      </w:tr>
      <w:tr w:rsidR="0069553B" w:rsidRPr="005B2673" w:rsidTr="000139B8">
        <w:tc>
          <w:tcPr>
            <w:tcW w:w="6725" w:type="dxa"/>
          </w:tcPr>
          <w:p w:rsidR="0069553B" w:rsidRPr="00553A7C" w:rsidRDefault="0069553B" w:rsidP="0069553B">
            <w:pPr>
              <w:tabs>
                <w:tab w:val="left" w:pos="166"/>
              </w:tabs>
              <w:spacing w:line="240" w:lineRule="auto"/>
              <w:ind w:left="431"/>
              <w:jc w:val="both"/>
              <w:rPr>
                <w:rFonts w:cs="Arial"/>
                <w:sz w:val="18"/>
                <w:szCs w:val="18"/>
                <w:cs/>
                <w:lang w:bidi="th-TH"/>
              </w:rPr>
            </w:pPr>
            <w:r>
              <w:rPr>
                <w:rFonts w:cs="Arial"/>
                <w:sz w:val="18"/>
                <w:szCs w:val="18"/>
                <w:lang w:bidi="th-TH"/>
              </w:rPr>
              <w:t>Write-off</w:t>
            </w:r>
          </w:p>
        </w:tc>
        <w:tc>
          <w:tcPr>
            <w:tcW w:w="1368" w:type="dxa"/>
          </w:tcPr>
          <w:p w:rsidR="0069553B" w:rsidRPr="00B97A52" w:rsidRDefault="0069553B" w:rsidP="0069553B">
            <w:pPr>
              <w:pStyle w:val="Header"/>
              <w:pBdr>
                <w:bottom w:val="single" w:sz="4" w:space="1" w:color="auto"/>
              </w:pBdr>
              <w:spacing w:line="240" w:lineRule="auto"/>
              <w:ind w:right="-72"/>
              <w:jc w:val="right"/>
              <w:rPr>
                <w:rFonts w:cs="Arial"/>
                <w:sz w:val="16"/>
                <w:szCs w:val="16"/>
              </w:rPr>
            </w:pPr>
            <w:r>
              <w:rPr>
                <w:rFonts w:cs="Arial"/>
                <w:sz w:val="16"/>
                <w:szCs w:val="16"/>
              </w:rPr>
              <w:t>(646)</w:t>
            </w:r>
          </w:p>
        </w:tc>
        <w:tc>
          <w:tcPr>
            <w:tcW w:w="1368" w:type="dxa"/>
          </w:tcPr>
          <w:p w:rsidR="0069553B" w:rsidRPr="00B97A52" w:rsidRDefault="0069553B" w:rsidP="0069553B">
            <w:pPr>
              <w:pStyle w:val="Header"/>
              <w:pBdr>
                <w:bottom w:val="single" w:sz="4" w:space="1" w:color="auto"/>
              </w:pBdr>
              <w:spacing w:line="240" w:lineRule="auto"/>
              <w:ind w:right="-72"/>
              <w:jc w:val="right"/>
              <w:rPr>
                <w:rFonts w:cs="Arial"/>
                <w:sz w:val="16"/>
                <w:szCs w:val="16"/>
              </w:rPr>
            </w:pPr>
            <w:r>
              <w:rPr>
                <w:rFonts w:cs="Arial"/>
                <w:sz w:val="16"/>
                <w:szCs w:val="16"/>
              </w:rPr>
              <w:t>-</w:t>
            </w:r>
          </w:p>
        </w:tc>
      </w:tr>
      <w:tr w:rsidR="0069553B" w:rsidRPr="0054497F" w:rsidTr="000139B8">
        <w:tc>
          <w:tcPr>
            <w:tcW w:w="6725" w:type="dxa"/>
            <w:vAlign w:val="bottom"/>
          </w:tcPr>
          <w:p w:rsidR="0069553B" w:rsidRPr="0054497F" w:rsidRDefault="0069553B" w:rsidP="0069553B">
            <w:pPr>
              <w:tabs>
                <w:tab w:val="left" w:pos="166"/>
              </w:tabs>
              <w:spacing w:line="240" w:lineRule="auto"/>
              <w:ind w:left="431"/>
              <w:jc w:val="both"/>
              <w:rPr>
                <w:rFonts w:cs="Arial"/>
                <w:sz w:val="12"/>
                <w:szCs w:val="12"/>
              </w:rPr>
            </w:pPr>
          </w:p>
        </w:tc>
        <w:tc>
          <w:tcPr>
            <w:tcW w:w="1368" w:type="dxa"/>
          </w:tcPr>
          <w:p w:rsidR="0069553B" w:rsidRPr="0054497F" w:rsidRDefault="0069553B" w:rsidP="0069553B">
            <w:pPr>
              <w:spacing w:line="240" w:lineRule="auto"/>
              <w:ind w:left="-40" w:right="-72"/>
              <w:jc w:val="right"/>
              <w:rPr>
                <w:rFonts w:cs="Arial"/>
                <w:b/>
                <w:bCs/>
                <w:sz w:val="12"/>
                <w:szCs w:val="12"/>
                <w:lang w:bidi="th-TH"/>
              </w:rPr>
            </w:pPr>
          </w:p>
        </w:tc>
        <w:tc>
          <w:tcPr>
            <w:tcW w:w="1368" w:type="dxa"/>
          </w:tcPr>
          <w:p w:rsidR="0069553B" w:rsidRPr="0054497F" w:rsidRDefault="0069553B" w:rsidP="0069553B">
            <w:pPr>
              <w:spacing w:line="240" w:lineRule="auto"/>
              <w:ind w:left="-40" w:right="-72"/>
              <w:jc w:val="right"/>
              <w:rPr>
                <w:rFonts w:cs="Arial"/>
                <w:b/>
                <w:bCs/>
                <w:sz w:val="12"/>
                <w:szCs w:val="12"/>
                <w:lang w:bidi="th-TH"/>
              </w:rPr>
            </w:pPr>
          </w:p>
        </w:tc>
      </w:tr>
      <w:tr w:rsidR="0069553B" w:rsidRPr="005B2673" w:rsidTr="000139B8">
        <w:tc>
          <w:tcPr>
            <w:tcW w:w="6725" w:type="dxa"/>
            <w:vAlign w:val="bottom"/>
          </w:tcPr>
          <w:p w:rsidR="0069553B" w:rsidRPr="00553A7C" w:rsidRDefault="0069553B" w:rsidP="0069553B">
            <w:pPr>
              <w:tabs>
                <w:tab w:val="left" w:pos="166"/>
              </w:tabs>
              <w:spacing w:line="240" w:lineRule="auto"/>
              <w:ind w:left="431"/>
              <w:jc w:val="both"/>
              <w:rPr>
                <w:rFonts w:cs="Arial"/>
                <w:sz w:val="18"/>
                <w:szCs w:val="18"/>
              </w:rPr>
            </w:pPr>
            <w:r w:rsidRPr="00553A7C">
              <w:rPr>
                <w:rFonts w:cs="Arial"/>
                <w:sz w:val="18"/>
                <w:szCs w:val="18"/>
              </w:rPr>
              <w:t xml:space="preserve">At 31 December </w:t>
            </w:r>
          </w:p>
        </w:tc>
        <w:tc>
          <w:tcPr>
            <w:tcW w:w="1368" w:type="dxa"/>
            <w:vAlign w:val="bottom"/>
          </w:tcPr>
          <w:p w:rsidR="0069553B" w:rsidRPr="00B97A52" w:rsidRDefault="0069553B" w:rsidP="0069553B">
            <w:pPr>
              <w:pStyle w:val="Header"/>
              <w:pBdr>
                <w:bottom w:val="double" w:sz="4" w:space="1" w:color="auto"/>
              </w:pBdr>
              <w:spacing w:line="240" w:lineRule="auto"/>
              <w:ind w:right="-72"/>
              <w:jc w:val="right"/>
              <w:rPr>
                <w:rFonts w:cs="Arial"/>
                <w:sz w:val="16"/>
                <w:szCs w:val="16"/>
              </w:rPr>
            </w:pPr>
            <w:r>
              <w:rPr>
                <w:rFonts w:cs="Arial"/>
                <w:sz w:val="16"/>
                <w:szCs w:val="16"/>
              </w:rPr>
              <w:t>37,318</w:t>
            </w:r>
          </w:p>
        </w:tc>
        <w:tc>
          <w:tcPr>
            <w:tcW w:w="1368" w:type="dxa"/>
            <w:vAlign w:val="bottom"/>
          </w:tcPr>
          <w:p w:rsidR="0069553B" w:rsidRPr="00B97A52" w:rsidRDefault="0069553B" w:rsidP="0069553B">
            <w:pPr>
              <w:pStyle w:val="Header"/>
              <w:pBdr>
                <w:bottom w:val="double" w:sz="4" w:space="1" w:color="auto"/>
              </w:pBdr>
              <w:spacing w:line="240" w:lineRule="auto"/>
              <w:ind w:right="-72"/>
              <w:jc w:val="right"/>
              <w:rPr>
                <w:rFonts w:cs="Arial"/>
                <w:sz w:val="16"/>
                <w:szCs w:val="16"/>
              </w:rPr>
            </w:pPr>
            <w:r>
              <w:rPr>
                <w:rFonts w:cs="Arial"/>
                <w:sz w:val="16"/>
                <w:szCs w:val="16"/>
              </w:rPr>
              <w:t>37,964</w:t>
            </w:r>
          </w:p>
        </w:tc>
      </w:tr>
    </w:tbl>
    <w:p w:rsidR="0069553B" w:rsidRPr="00530BD1" w:rsidRDefault="0069553B" w:rsidP="0069553B">
      <w:pPr>
        <w:pStyle w:val="MacroText"/>
        <w:tabs>
          <w:tab w:val="clear" w:pos="480"/>
          <w:tab w:val="left" w:pos="720"/>
        </w:tabs>
        <w:ind w:left="540"/>
        <w:jc w:val="thaiDistribute"/>
        <w:rPr>
          <w:rFonts w:eastAsia="MS Mincho" w:cs="Arial"/>
          <w:sz w:val="18"/>
          <w:szCs w:val="18"/>
          <w:lang w:bidi="th-TH"/>
        </w:rPr>
      </w:pPr>
    </w:p>
    <w:p w:rsidR="000139B8" w:rsidRDefault="000139B8">
      <w:pPr>
        <w:spacing w:line="240" w:lineRule="auto"/>
        <w:rPr>
          <w:rFonts w:eastAsia="Angsana New" w:cs="Arial"/>
          <w:b/>
          <w:bCs/>
          <w:sz w:val="18"/>
          <w:szCs w:val="18"/>
        </w:rPr>
      </w:pPr>
      <w:r>
        <w:rPr>
          <w:rFonts w:eastAsia="Angsana New" w:cs="Arial"/>
          <w:b/>
          <w:bCs/>
          <w:sz w:val="18"/>
          <w:szCs w:val="18"/>
        </w:rPr>
        <w:br w:type="page"/>
      </w:r>
    </w:p>
    <w:p w:rsidR="0069553B" w:rsidRDefault="0069553B" w:rsidP="00622661">
      <w:pPr>
        <w:tabs>
          <w:tab w:val="left" w:pos="540"/>
        </w:tabs>
        <w:spacing w:line="240" w:lineRule="auto"/>
        <w:ind w:left="540" w:hanging="526"/>
        <w:rPr>
          <w:rFonts w:eastAsia="Angsana New" w:cs="Arial"/>
          <w:b/>
          <w:bCs/>
          <w:sz w:val="18"/>
          <w:szCs w:val="18"/>
        </w:rPr>
      </w:pPr>
    </w:p>
    <w:p w:rsidR="000139B8" w:rsidRDefault="000139B8" w:rsidP="00622661">
      <w:pPr>
        <w:tabs>
          <w:tab w:val="left" w:pos="540"/>
        </w:tabs>
        <w:spacing w:line="240" w:lineRule="auto"/>
        <w:ind w:left="540" w:hanging="526"/>
        <w:rPr>
          <w:rFonts w:eastAsia="Angsana New" w:cs="Arial"/>
          <w:b/>
          <w:bCs/>
          <w:sz w:val="18"/>
          <w:szCs w:val="18"/>
        </w:rPr>
      </w:pPr>
    </w:p>
    <w:p w:rsidR="001D2481" w:rsidRDefault="001D2481" w:rsidP="00B271AC">
      <w:pPr>
        <w:tabs>
          <w:tab w:val="left" w:pos="540"/>
        </w:tabs>
        <w:spacing w:line="240" w:lineRule="auto"/>
        <w:ind w:left="540" w:hanging="526"/>
        <w:rPr>
          <w:rFonts w:eastAsia="Angsana New" w:cs="Arial"/>
          <w:b/>
          <w:bCs/>
          <w:sz w:val="18"/>
          <w:szCs w:val="18"/>
        </w:rPr>
      </w:pPr>
      <w:r w:rsidRPr="005B2673">
        <w:rPr>
          <w:rFonts w:eastAsia="Angsana New" w:cs="Arial"/>
          <w:b/>
          <w:bCs/>
          <w:sz w:val="18"/>
          <w:szCs w:val="18"/>
        </w:rPr>
        <w:t>2</w:t>
      </w:r>
      <w:r w:rsidR="0069553B">
        <w:rPr>
          <w:rFonts w:eastAsia="Angsana New" w:cs="Arial"/>
          <w:b/>
          <w:bCs/>
          <w:sz w:val="18"/>
          <w:szCs w:val="18"/>
        </w:rPr>
        <w:t>7</w:t>
      </w:r>
      <w:r w:rsidRPr="005B2673">
        <w:rPr>
          <w:rFonts w:eastAsia="Angsana New" w:cs="Arial"/>
          <w:b/>
          <w:bCs/>
          <w:sz w:val="18"/>
          <w:szCs w:val="18"/>
        </w:rPr>
        <w:tab/>
      </w:r>
      <w:r>
        <w:rPr>
          <w:rFonts w:eastAsia="Angsana New" w:cs="Arial"/>
          <w:b/>
          <w:bCs/>
          <w:sz w:val="18"/>
          <w:szCs w:val="18"/>
        </w:rPr>
        <w:t>Legal reserve</w:t>
      </w:r>
    </w:p>
    <w:p w:rsidR="001D2481" w:rsidRDefault="001D2481" w:rsidP="001D2481">
      <w:pPr>
        <w:tabs>
          <w:tab w:val="left" w:pos="540"/>
        </w:tabs>
        <w:spacing w:line="240" w:lineRule="auto"/>
        <w:ind w:left="540" w:hanging="526"/>
        <w:rPr>
          <w:rFonts w:eastAsia="Angsana New" w:cs="Arial"/>
          <w:b/>
          <w:bCs/>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350129" w:rsidRPr="005B2673" w:rsidTr="00350129">
        <w:tc>
          <w:tcPr>
            <w:tcW w:w="3996" w:type="dxa"/>
          </w:tcPr>
          <w:p w:rsidR="00350129" w:rsidRPr="005B2673" w:rsidRDefault="00350129" w:rsidP="00350129">
            <w:pPr>
              <w:spacing w:line="240" w:lineRule="auto"/>
              <w:ind w:left="431"/>
              <w:rPr>
                <w:rFonts w:cs="Arial"/>
                <w:sz w:val="18"/>
                <w:szCs w:val="18"/>
              </w:rPr>
            </w:pPr>
          </w:p>
        </w:tc>
        <w:tc>
          <w:tcPr>
            <w:tcW w:w="2736" w:type="dxa"/>
            <w:gridSpan w:val="2"/>
            <w:vAlign w:val="bottom"/>
          </w:tcPr>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Consolidated </w:t>
            </w:r>
          </w:p>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c>
          <w:tcPr>
            <w:tcW w:w="2736" w:type="dxa"/>
            <w:gridSpan w:val="2"/>
            <w:vAlign w:val="bottom"/>
          </w:tcPr>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 xml:space="preserve">Separate </w:t>
            </w:r>
          </w:p>
          <w:p w:rsidR="00350129" w:rsidRPr="005B2673" w:rsidRDefault="00350129" w:rsidP="00350129">
            <w:pPr>
              <w:pBdr>
                <w:bottom w:val="single" w:sz="4" w:space="1" w:color="auto"/>
              </w:pBdr>
              <w:spacing w:line="240" w:lineRule="auto"/>
              <w:ind w:right="-72"/>
              <w:jc w:val="center"/>
              <w:rPr>
                <w:rFonts w:cs="Arial"/>
                <w:b/>
                <w:bCs/>
                <w:sz w:val="18"/>
                <w:szCs w:val="18"/>
              </w:rPr>
            </w:pPr>
            <w:r w:rsidRPr="005B2673">
              <w:rPr>
                <w:rFonts w:cs="Arial"/>
                <w:b/>
                <w:bCs/>
                <w:sz w:val="18"/>
                <w:szCs w:val="18"/>
              </w:rPr>
              <w:t>financial statements</w:t>
            </w:r>
          </w:p>
        </w:tc>
      </w:tr>
      <w:tr w:rsidR="00350129" w:rsidRPr="005B2673" w:rsidTr="00350129">
        <w:tc>
          <w:tcPr>
            <w:tcW w:w="3996" w:type="dxa"/>
          </w:tcPr>
          <w:p w:rsidR="00350129" w:rsidRPr="005B2673" w:rsidRDefault="00350129" w:rsidP="00350129">
            <w:pPr>
              <w:spacing w:line="240" w:lineRule="auto"/>
              <w:ind w:left="431"/>
              <w:rPr>
                <w:rFonts w:cs="Arial"/>
                <w:b/>
                <w:bCs/>
                <w:spacing w:val="-2"/>
                <w:sz w:val="18"/>
                <w:szCs w:val="18"/>
              </w:rPr>
            </w:pPr>
          </w:p>
        </w:tc>
        <w:tc>
          <w:tcPr>
            <w:tcW w:w="1368" w:type="dxa"/>
            <w:shd w:val="clear" w:color="auto" w:fill="auto"/>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68" w:type="dxa"/>
            <w:vAlign w:val="bottom"/>
          </w:tcPr>
          <w:p w:rsidR="00350129" w:rsidRPr="005B2673" w:rsidRDefault="00350129" w:rsidP="00350129">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350129" w:rsidRPr="005B2673" w:rsidTr="00350129">
        <w:tc>
          <w:tcPr>
            <w:tcW w:w="3996" w:type="dxa"/>
          </w:tcPr>
          <w:p w:rsidR="00350129" w:rsidRPr="005B2673" w:rsidRDefault="00350129" w:rsidP="00350129">
            <w:pPr>
              <w:spacing w:line="240" w:lineRule="auto"/>
              <w:ind w:left="431"/>
              <w:rPr>
                <w:rFonts w:cs="Arial"/>
                <w:sz w:val="18"/>
                <w:szCs w:val="18"/>
              </w:rPr>
            </w:pPr>
          </w:p>
        </w:tc>
        <w:tc>
          <w:tcPr>
            <w:tcW w:w="1368" w:type="dxa"/>
            <w:shd w:val="clear" w:color="auto" w:fill="auto"/>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c>
          <w:tcPr>
            <w:tcW w:w="1368" w:type="dxa"/>
          </w:tcPr>
          <w:p w:rsidR="00350129" w:rsidRPr="005B2673" w:rsidRDefault="00350129" w:rsidP="00350129">
            <w:pPr>
              <w:pBdr>
                <w:bottom w:val="single" w:sz="4" w:space="1" w:color="auto"/>
              </w:pBdr>
              <w:spacing w:line="240" w:lineRule="auto"/>
              <w:ind w:right="-72"/>
              <w:jc w:val="right"/>
              <w:rPr>
                <w:rFonts w:cs="Arial"/>
                <w:b/>
                <w:bCs/>
                <w:sz w:val="18"/>
                <w:szCs w:val="18"/>
              </w:rPr>
            </w:pPr>
            <w:r w:rsidRPr="005B2673">
              <w:rPr>
                <w:rFonts w:cs="Arial"/>
                <w:b/>
                <w:bCs/>
                <w:sz w:val="18"/>
                <w:szCs w:val="18"/>
              </w:rPr>
              <w:t>Baht Thousand</w:t>
            </w:r>
          </w:p>
        </w:tc>
      </w:tr>
      <w:tr w:rsidR="00350129" w:rsidRPr="005B2673" w:rsidTr="00350129">
        <w:tc>
          <w:tcPr>
            <w:tcW w:w="3996" w:type="dxa"/>
          </w:tcPr>
          <w:p w:rsidR="00350129" w:rsidRPr="005B2673" w:rsidRDefault="00350129" w:rsidP="00350129">
            <w:pPr>
              <w:spacing w:line="240" w:lineRule="auto"/>
              <w:ind w:left="431"/>
              <w:rPr>
                <w:rFonts w:cs="Arial"/>
                <w:sz w:val="12"/>
                <w:szCs w:val="12"/>
                <w:u w:val="single"/>
              </w:rPr>
            </w:pPr>
          </w:p>
        </w:tc>
        <w:tc>
          <w:tcPr>
            <w:tcW w:w="1368" w:type="dxa"/>
            <w:shd w:val="clear" w:color="auto" w:fill="auto"/>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c>
          <w:tcPr>
            <w:tcW w:w="1368" w:type="dxa"/>
          </w:tcPr>
          <w:p w:rsidR="00350129" w:rsidRPr="005B2673" w:rsidRDefault="00350129" w:rsidP="00350129">
            <w:pPr>
              <w:spacing w:line="240" w:lineRule="auto"/>
              <w:ind w:right="-72"/>
              <w:jc w:val="right"/>
              <w:rPr>
                <w:rFonts w:cs="Arial"/>
                <w:sz w:val="12"/>
                <w:szCs w:val="12"/>
              </w:rPr>
            </w:pPr>
          </w:p>
        </w:tc>
      </w:tr>
      <w:tr w:rsidR="00B97A52" w:rsidRPr="005B2673" w:rsidTr="00350129">
        <w:tc>
          <w:tcPr>
            <w:tcW w:w="3996" w:type="dxa"/>
          </w:tcPr>
          <w:p w:rsidR="00B97A52" w:rsidRPr="00553A7C" w:rsidRDefault="00B97A52" w:rsidP="00B97A52">
            <w:pPr>
              <w:tabs>
                <w:tab w:val="left" w:pos="166"/>
              </w:tabs>
              <w:spacing w:line="240" w:lineRule="auto"/>
              <w:ind w:left="431"/>
              <w:jc w:val="both"/>
              <w:rPr>
                <w:rFonts w:cs="Arial"/>
                <w:sz w:val="18"/>
                <w:szCs w:val="18"/>
              </w:rPr>
            </w:pPr>
            <w:r w:rsidRPr="00553A7C">
              <w:rPr>
                <w:rFonts w:cs="Arial"/>
                <w:sz w:val="18"/>
                <w:szCs w:val="18"/>
              </w:rPr>
              <w:t>At 1 January</w:t>
            </w:r>
          </w:p>
        </w:tc>
        <w:tc>
          <w:tcPr>
            <w:tcW w:w="1368" w:type="dxa"/>
          </w:tcPr>
          <w:p w:rsidR="00B97A52" w:rsidRPr="00B97A52" w:rsidRDefault="00B97A52" w:rsidP="00B97A52">
            <w:pPr>
              <w:spacing w:line="240" w:lineRule="auto"/>
              <w:ind w:right="-72"/>
              <w:jc w:val="right"/>
              <w:rPr>
                <w:rFonts w:cs="Arial"/>
                <w:sz w:val="16"/>
                <w:szCs w:val="16"/>
              </w:rPr>
            </w:pPr>
            <w:r w:rsidRPr="00B97A52">
              <w:rPr>
                <w:rFonts w:cs="Arial"/>
                <w:sz w:val="16"/>
                <w:szCs w:val="16"/>
              </w:rPr>
              <w:t>-</w:t>
            </w:r>
          </w:p>
        </w:tc>
        <w:tc>
          <w:tcPr>
            <w:tcW w:w="1368" w:type="dxa"/>
          </w:tcPr>
          <w:p w:rsidR="00B97A52" w:rsidRPr="00B97A52" w:rsidRDefault="00B97A52" w:rsidP="00B97A52">
            <w:pPr>
              <w:spacing w:line="240" w:lineRule="auto"/>
              <w:ind w:right="-72"/>
              <w:jc w:val="right"/>
              <w:rPr>
                <w:rFonts w:cs="Arial"/>
                <w:sz w:val="16"/>
                <w:szCs w:val="16"/>
              </w:rPr>
            </w:pPr>
            <w:r w:rsidRPr="00B97A52">
              <w:rPr>
                <w:rFonts w:cs="Arial"/>
                <w:sz w:val="16"/>
                <w:szCs w:val="16"/>
              </w:rPr>
              <w:t>-</w:t>
            </w:r>
          </w:p>
        </w:tc>
        <w:tc>
          <w:tcPr>
            <w:tcW w:w="1368" w:type="dxa"/>
          </w:tcPr>
          <w:p w:rsidR="00B97A52" w:rsidRPr="00B97A52" w:rsidRDefault="00B97A52" w:rsidP="00B97A52">
            <w:pPr>
              <w:spacing w:line="240" w:lineRule="auto"/>
              <w:ind w:right="-72"/>
              <w:jc w:val="right"/>
              <w:rPr>
                <w:rFonts w:cs="Arial"/>
                <w:sz w:val="16"/>
                <w:szCs w:val="16"/>
              </w:rPr>
            </w:pPr>
            <w:r w:rsidRPr="00B97A52">
              <w:rPr>
                <w:rFonts w:cs="Arial"/>
                <w:sz w:val="16"/>
                <w:szCs w:val="16"/>
              </w:rPr>
              <w:t>-</w:t>
            </w:r>
          </w:p>
        </w:tc>
        <w:tc>
          <w:tcPr>
            <w:tcW w:w="1368" w:type="dxa"/>
          </w:tcPr>
          <w:p w:rsidR="00B97A52" w:rsidRPr="00B97A52" w:rsidRDefault="00B97A52" w:rsidP="00B97A52">
            <w:pPr>
              <w:spacing w:line="240" w:lineRule="auto"/>
              <w:ind w:right="-72"/>
              <w:jc w:val="right"/>
              <w:rPr>
                <w:rFonts w:cs="Arial"/>
                <w:sz w:val="16"/>
                <w:szCs w:val="16"/>
                <w:lang w:val="en-US"/>
              </w:rPr>
            </w:pPr>
            <w:r w:rsidRPr="00B97A52">
              <w:rPr>
                <w:rFonts w:cs="Arial"/>
                <w:sz w:val="16"/>
                <w:szCs w:val="16"/>
              </w:rPr>
              <w:t>2</w:t>
            </w:r>
            <w:r w:rsidRPr="00B97A52">
              <w:rPr>
                <w:rFonts w:cs="Arial"/>
                <w:sz w:val="16"/>
                <w:szCs w:val="16"/>
                <w:lang w:val="en-US"/>
              </w:rPr>
              <w:t>,</w:t>
            </w:r>
            <w:r w:rsidRPr="00B97A52">
              <w:rPr>
                <w:rFonts w:cs="Arial"/>
                <w:sz w:val="16"/>
                <w:szCs w:val="16"/>
              </w:rPr>
              <w:t>661</w:t>
            </w:r>
          </w:p>
        </w:tc>
      </w:tr>
      <w:tr w:rsidR="00B97A52" w:rsidRPr="005B2673" w:rsidTr="00350129">
        <w:tc>
          <w:tcPr>
            <w:tcW w:w="3996" w:type="dxa"/>
          </w:tcPr>
          <w:p w:rsidR="00B97A52" w:rsidRPr="00553A7C" w:rsidRDefault="00B97A52" w:rsidP="00B97A52">
            <w:pPr>
              <w:tabs>
                <w:tab w:val="left" w:pos="166"/>
              </w:tabs>
              <w:spacing w:line="240" w:lineRule="auto"/>
              <w:ind w:left="431"/>
              <w:jc w:val="both"/>
              <w:rPr>
                <w:rFonts w:cs="Arial"/>
                <w:sz w:val="18"/>
                <w:szCs w:val="18"/>
              </w:rPr>
            </w:pPr>
            <w:r w:rsidRPr="00553A7C">
              <w:rPr>
                <w:rFonts w:cs="Arial"/>
                <w:sz w:val="18"/>
                <w:szCs w:val="18"/>
              </w:rPr>
              <w:t>Appropriation during the year</w:t>
            </w:r>
          </w:p>
        </w:tc>
        <w:tc>
          <w:tcPr>
            <w:tcW w:w="1368" w:type="dxa"/>
          </w:tcPr>
          <w:p w:rsidR="00B97A52" w:rsidRPr="00B97A52" w:rsidRDefault="00B97A52" w:rsidP="00B97A52">
            <w:pPr>
              <w:spacing w:line="240" w:lineRule="auto"/>
              <w:ind w:right="-72"/>
              <w:jc w:val="right"/>
              <w:rPr>
                <w:rFonts w:cs="Arial"/>
                <w:sz w:val="16"/>
                <w:szCs w:val="16"/>
                <w:cs/>
              </w:rPr>
            </w:pPr>
            <w:r w:rsidRPr="00B97A52">
              <w:rPr>
                <w:rFonts w:cs="Arial"/>
                <w:sz w:val="16"/>
                <w:szCs w:val="16"/>
              </w:rPr>
              <w:t>17,193</w:t>
            </w:r>
          </w:p>
        </w:tc>
        <w:tc>
          <w:tcPr>
            <w:tcW w:w="1368" w:type="dxa"/>
          </w:tcPr>
          <w:p w:rsidR="00B97A52" w:rsidRPr="00B97A52" w:rsidRDefault="00B97A52" w:rsidP="00B97A52">
            <w:pPr>
              <w:spacing w:line="240" w:lineRule="auto"/>
              <w:ind w:right="-72"/>
              <w:jc w:val="right"/>
              <w:rPr>
                <w:rFonts w:cs="Arial"/>
                <w:sz w:val="16"/>
                <w:szCs w:val="16"/>
              </w:rPr>
            </w:pPr>
            <w:r w:rsidRPr="00B97A52">
              <w:rPr>
                <w:rFonts w:cs="Arial"/>
                <w:sz w:val="16"/>
                <w:szCs w:val="16"/>
                <w:cs/>
              </w:rPr>
              <w:t>-</w:t>
            </w:r>
          </w:p>
        </w:tc>
        <w:tc>
          <w:tcPr>
            <w:tcW w:w="1368" w:type="dxa"/>
          </w:tcPr>
          <w:p w:rsidR="00B97A52" w:rsidRPr="00B97A52" w:rsidRDefault="00B97A52" w:rsidP="00B97A52">
            <w:pPr>
              <w:spacing w:line="240" w:lineRule="auto"/>
              <w:ind w:right="-72"/>
              <w:jc w:val="right"/>
              <w:rPr>
                <w:rFonts w:cs="Arial"/>
                <w:sz w:val="16"/>
                <w:szCs w:val="16"/>
              </w:rPr>
            </w:pPr>
            <w:r w:rsidRPr="00B97A52">
              <w:rPr>
                <w:rFonts w:cs="Arial"/>
                <w:sz w:val="16"/>
                <w:szCs w:val="16"/>
              </w:rPr>
              <w:t>-</w:t>
            </w:r>
          </w:p>
        </w:tc>
        <w:tc>
          <w:tcPr>
            <w:tcW w:w="1368" w:type="dxa"/>
          </w:tcPr>
          <w:p w:rsidR="00B97A52" w:rsidRPr="00B97A52" w:rsidRDefault="00B97A52" w:rsidP="00B97A52">
            <w:pPr>
              <w:spacing w:line="240" w:lineRule="auto"/>
              <w:ind w:right="-72"/>
              <w:jc w:val="right"/>
              <w:rPr>
                <w:rFonts w:cs="Arial"/>
                <w:sz w:val="16"/>
                <w:szCs w:val="16"/>
              </w:rPr>
            </w:pPr>
            <w:r w:rsidRPr="00B97A52">
              <w:rPr>
                <w:rFonts w:cs="Arial"/>
                <w:sz w:val="16"/>
                <w:szCs w:val="16"/>
              </w:rPr>
              <w:t>-</w:t>
            </w:r>
          </w:p>
        </w:tc>
      </w:tr>
      <w:tr w:rsidR="00B97A52" w:rsidRPr="005B2673" w:rsidTr="00350129">
        <w:tc>
          <w:tcPr>
            <w:tcW w:w="3996" w:type="dxa"/>
          </w:tcPr>
          <w:p w:rsidR="00B97A52" w:rsidRPr="00553A7C" w:rsidRDefault="005347A5" w:rsidP="005347A5">
            <w:pPr>
              <w:tabs>
                <w:tab w:val="left" w:pos="166"/>
              </w:tabs>
              <w:spacing w:line="240" w:lineRule="auto"/>
              <w:ind w:left="431"/>
              <w:jc w:val="both"/>
              <w:rPr>
                <w:rFonts w:cs="Arial"/>
                <w:sz w:val="18"/>
                <w:szCs w:val="18"/>
                <w:cs/>
                <w:lang w:bidi="th-TH"/>
              </w:rPr>
            </w:pPr>
            <w:r>
              <w:rPr>
                <w:rFonts w:cs="Arial"/>
                <w:sz w:val="18"/>
                <w:szCs w:val="18"/>
              </w:rPr>
              <w:t>A</w:t>
            </w:r>
            <w:r w:rsidR="00B97A52" w:rsidRPr="005347A5">
              <w:rPr>
                <w:rFonts w:cs="Arial"/>
                <w:sz w:val="18"/>
                <w:szCs w:val="18"/>
              </w:rPr>
              <w:t>ccumulated loss</w:t>
            </w:r>
            <w:r>
              <w:rPr>
                <w:rFonts w:cs="Arial"/>
                <w:sz w:val="18"/>
                <w:szCs w:val="18"/>
              </w:rPr>
              <w:t xml:space="preserve"> compensation</w:t>
            </w:r>
          </w:p>
        </w:tc>
        <w:tc>
          <w:tcPr>
            <w:tcW w:w="1368" w:type="dxa"/>
          </w:tcPr>
          <w:p w:rsidR="00B97A52" w:rsidRPr="00B97A52" w:rsidRDefault="00B97A52" w:rsidP="00B97A52">
            <w:pPr>
              <w:pStyle w:val="Header"/>
              <w:pBdr>
                <w:bottom w:val="single" w:sz="4" w:space="1" w:color="auto"/>
              </w:pBdr>
              <w:spacing w:line="240" w:lineRule="auto"/>
              <w:ind w:right="-72"/>
              <w:jc w:val="right"/>
              <w:rPr>
                <w:rFonts w:cs="Arial"/>
                <w:sz w:val="16"/>
                <w:szCs w:val="16"/>
              </w:rPr>
            </w:pPr>
            <w:r w:rsidRPr="00B97A52">
              <w:rPr>
                <w:rFonts w:cs="Arial"/>
                <w:sz w:val="16"/>
                <w:szCs w:val="16"/>
              </w:rPr>
              <w:t>-</w:t>
            </w:r>
          </w:p>
        </w:tc>
        <w:tc>
          <w:tcPr>
            <w:tcW w:w="1368" w:type="dxa"/>
          </w:tcPr>
          <w:p w:rsidR="00B97A52" w:rsidRPr="00B97A52" w:rsidRDefault="00B97A52" w:rsidP="00B97A52">
            <w:pPr>
              <w:pStyle w:val="Header"/>
              <w:pBdr>
                <w:bottom w:val="single" w:sz="4" w:space="1" w:color="auto"/>
              </w:pBdr>
              <w:spacing w:line="240" w:lineRule="auto"/>
              <w:ind w:right="-72"/>
              <w:jc w:val="right"/>
              <w:rPr>
                <w:rFonts w:cs="Arial"/>
                <w:sz w:val="16"/>
                <w:szCs w:val="16"/>
              </w:rPr>
            </w:pPr>
            <w:r w:rsidRPr="00B97A52">
              <w:rPr>
                <w:rFonts w:cs="Arial"/>
                <w:sz w:val="16"/>
                <w:szCs w:val="16"/>
                <w:cs/>
              </w:rPr>
              <w:t>-</w:t>
            </w:r>
          </w:p>
        </w:tc>
        <w:tc>
          <w:tcPr>
            <w:tcW w:w="1368" w:type="dxa"/>
          </w:tcPr>
          <w:p w:rsidR="00B97A52" w:rsidRPr="00B97A52" w:rsidRDefault="00B97A52" w:rsidP="00B97A52">
            <w:pPr>
              <w:pStyle w:val="Header"/>
              <w:pBdr>
                <w:bottom w:val="single" w:sz="4" w:space="1" w:color="auto"/>
              </w:pBdr>
              <w:spacing w:line="240" w:lineRule="auto"/>
              <w:ind w:right="-72"/>
              <w:jc w:val="right"/>
              <w:rPr>
                <w:rFonts w:cs="Arial"/>
                <w:sz w:val="16"/>
                <w:szCs w:val="16"/>
              </w:rPr>
            </w:pPr>
            <w:r w:rsidRPr="00B97A52">
              <w:rPr>
                <w:rFonts w:cs="Arial"/>
                <w:sz w:val="16"/>
                <w:szCs w:val="16"/>
              </w:rPr>
              <w:t>-</w:t>
            </w:r>
          </w:p>
        </w:tc>
        <w:tc>
          <w:tcPr>
            <w:tcW w:w="1368" w:type="dxa"/>
          </w:tcPr>
          <w:p w:rsidR="00B97A52" w:rsidRPr="00B97A52" w:rsidRDefault="009F3EC8" w:rsidP="00B97A52">
            <w:pPr>
              <w:pStyle w:val="Header"/>
              <w:pBdr>
                <w:bottom w:val="single" w:sz="4" w:space="1" w:color="auto"/>
              </w:pBdr>
              <w:spacing w:line="240" w:lineRule="auto"/>
              <w:ind w:right="-72"/>
              <w:jc w:val="right"/>
              <w:rPr>
                <w:rFonts w:cs="Arial"/>
                <w:sz w:val="16"/>
                <w:szCs w:val="16"/>
              </w:rPr>
            </w:pPr>
            <w:r w:rsidRPr="009F3EC8">
              <w:rPr>
                <w:rFonts w:cs="Arial"/>
                <w:sz w:val="16"/>
                <w:szCs w:val="16"/>
              </w:rPr>
              <w:t>(2,661)</w:t>
            </w:r>
          </w:p>
        </w:tc>
      </w:tr>
      <w:tr w:rsidR="00B97A52" w:rsidRPr="0054497F" w:rsidTr="00350129">
        <w:tc>
          <w:tcPr>
            <w:tcW w:w="3996" w:type="dxa"/>
            <w:vAlign w:val="bottom"/>
          </w:tcPr>
          <w:p w:rsidR="00B97A52" w:rsidRPr="0054497F" w:rsidRDefault="00B97A52" w:rsidP="00B97A52">
            <w:pPr>
              <w:tabs>
                <w:tab w:val="left" w:pos="166"/>
              </w:tabs>
              <w:spacing w:line="240" w:lineRule="auto"/>
              <w:ind w:left="431"/>
              <w:jc w:val="both"/>
              <w:rPr>
                <w:rFonts w:cs="Arial"/>
                <w:sz w:val="12"/>
                <w:szCs w:val="12"/>
              </w:rPr>
            </w:pPr>
          </w:p>
        </w:tc>
        <w:tc>
          <w:tcPr>
            <w:tcW w:w="1368" w:type="dxa"/>
          </w:tcPr>
          <w:p w:rsidR="00B97A52" w:rsidRPr="0054497F" w:rsidRDefault="00B97A52" w:rsidP="00B97A52">
            <w:pPr>
              <w:spacing w:line="240" w:lineRule="auto"/>
              <w:ind w:left="-40" w:right="-72"/>
              <w:jc w:val="right"/>
              <w:rPr>
                <w:rFonts w:cs="Arial"/>
                <w:b/>
                <w:bCs/>
                <w:sz w:val="12"/>
                <w:szCs w:val="12"/>
                <w:lang w:bidi="th-TH"/>
              </w:rPr>
            </w:pPr>
          </w:p>
        </w:tc>
        <w:tc>
          <w:tcPr>
            <w:tcW w:w="1368" w:type="dxa"/>
          </w:tcPr>
          <w:p w:rsidR="00B97A52" w:rsidRPr="0054497F" w:rsidRDefault="00B97A52" w:rsidP="00B97A52">
            <w:pPr>
              <w:spacing w:line="240" w:lineRule="auto"/>
              <w:ind w:left="-40" w:right="-72"/>
              <w:jc w:val="right"/>
              <w:rPr>
                <w:rFonts w:cs="Arial"/>
                <w:b/>
                <w:bCs/>
                <w:sz w:val="12"/>
                <w:szCs w:val="12"/>
                <w:lang w:bidi="th-TH"/>
              </w:rPr>
            </w:pPr>
          </w:p>
        </w:tc>
        <w:tc>
          <w:tcPr>
            <w:tcW w:w="1368" w:type="dxa"/>
          </w:tcPr>
          <w:p w:rsidR="00B97A52" w:rsidRPr="0054497F" w:rsidRDefault="00B97A52" w:rsidP="00B97A52">
            <w:pPr>
              <w:spacing w:line="240" w:lineRule="auto"/>
              <w:ind w:left="-40" w:right="-72"/>
              <w:jc w:val="right"/>
              <w:rPr>
                <w:rFonts w:cs="Arial"/>
                <w:b/>
                <w:bCs/>
                <w:sz w:val="12"/>
                <w:szCs w:val="12"/>
                <w:lang w:bidi="th-TH"/>
              </w:rPr>
            </w:pPr>
          </w:p>
        </w:tc>
        <w:tc>
          <w:tcPr>
            <w:tcW w:w="1368" w:type="dxa"/>
          </w:tcPr>
          <w:p w:rsidR="00B97A52" w:rsidRPr="0054497F" w:rsidRDefault="00B97A52" w:rsidP="00B97A52">
            <w:pPr>
              <w:spacing w:line="240" w:lineRule="auto"/>
              <w:ind w:left="-40" w:right="-72"/>
              <w:jc w:val="right"/>
              <w:rPr>
                <w:rFonts w:cs="Arial"/>
                <w:b/>
                <w:bCs/>
                <w:sz w:val="12"/>
                <w:szCs w:val="12"/>
                <w:lang w:bidi="th-TH"/>
              </w:rPr>
            </w:pPr>
          </w:p>
        </w:tc>
      </w:tr>
      <w:tr w:rsidR="00B97A52" w:rsidRPr="005B2673" w:rsidTr="00B77DB1">
        <w:tc>
          <w:tcPr>
            <w:tcW w:w="3996" w:type="dxa"/>
            <w:vAlign w:val="bottom"/>
          </w:tcPr>
          <w:p w:rsidR="00B97A52" w:rsidRPr="00553A7C" w:rsidRDefault="00B97A52" w:rsidP="00B97A52">
            <w:pPr>
              <w:tabs>
                <w:tab w:val="left" w:pos="166"/>
              </w:tabs>
              <w:spacing w:line="240" w:lineRule="auto"/>
              <w:ind w:left="431"/>
              <w:jc w:val="both"/>
              <w:rPr>
                <w:rFonts w:cs="Arial"/>
                <w:sz w:val="18"/>
                <w:szCs w:val="18"/>
              </w:rPr>
            </w:pPr>
            <w:r w:rsidRPr="00553A7C">
              <w:rPr>
                <w:rFonts w:cs="Arial"/>
                <w:sz w:val="18"/>
                <w:szCs w:val="18"/>
              </w:rPr>
              <w:t xml:space="preserve">At 31 December </w:t>
            </w:r>
          </w:p>
        </w:tc>
        <w:tc>
          <w:tcPr>
            <w:tcW w:w="1368" w:type="dxa"/>
            <w:vAlign w:val="bottom"/>
          </w:tcPr>
          <w:p w:rsidR="00B97A52" w:rsidRPr="00B97A52" w:rsidRDefault="00B97A52" w:rsidP="00B97A52">
            <w:pPr>
              <w:pStyle w:val="Header"/>
              <w:pBdr>
                <w:bottom w:val="double" w:sz="4" w:space="1" w:color="auto"/>
              </w:pBdr>
              <w:spacing w:line="240" w:lineRule="auto"/>
              <w:ind w:right="-72"/>
              <w:jc w:val="right"/>
              <w:rPr>
                <w:rFonts w:cs="Arial"/>
                <w:sz w:val="16"/>
                <w:szCs w:val="16"/>
              </w:rPr>
            </w:pPr>
            <w:r w:rsidRPr="00B97A52">
              <w:rPr>
                <w:rFonts w:cs="Arial"/>
                <w:sz w:val="16"/>
                <w:szCs w:val="16"/>
              </w:rPr>
              <w:t>17,193</w:t>
            </w:r>
          </w:p>
        </w:tc>
        <w:tc>
          <w:tcPr>
            <w:tcW w:w="1368" w:type="dxa"/>
            <w:vAlign w:val="bottom"/>
          </w:tcPr>
          <w:p w:rsidR="00B97A52" w:rsidRPr="00B97A52" w:rsidRDefault="00B97A52" w:rsidP="00B97A52">
            <w:pPr>
              <w:pStyle w:val="Header"/>
              <w:pBdr>
                <w:bottom w:val="double" w:sz="4" w:space="1" w:color="auto"/>
              </w:pBdr>
              <w:spacing w:line="240" w:lineRule="auto"/>
              <w:ind w:right="-72"/>
              <w:jc w:val="right"/>
              <w:rPr>
                <w:rFonts w:cs="Arial"/>
                <w:sz w:val="16"/>
                <w:szCs w:val="16"/>
              </w:rPr>
            </w:pPr>
            <w:r w:rsidRPr="00B97A52">
              <w:rPr>
                <w:rFonts w:cs="Arial"/>
                <w:sz w:val="16"/>
                <w:szCs w:val="16"/>
                <w:cs/>
              </w:rPr>
              <w:t>-</w:t>
            </w:r>
          </w:p>
        </w:tc>
        <w:tc>
          <w:tcPr>
            <w:tcW w:w="1368" w:type="dxa"/>
            <w:vAlign w:val="bottom"/>
          </w:tcPr>
          <w:p w:rsidR="00B97A52" w:rsidRPr="00B97A52" w:rsidRDefault="00B97A52" w:rsidP="00B97A52">
            <w:pPr>
              <w:pStyle w:val="Header"/>
              <w:pBdr>
                <w:bottom w:val="double" w:sz="4" w:space="1" w:color="auto"/>
              </w:pBdr>
              <w:spacing w:line="240" w:lineRule="auto"/>
              <w:ind w:right="-72"/>
              <w:jc w:val="right"/>
              <w:rPr>
                <w:rFonts w:cs="Arial"/>
                <w:sz w:val="16"/>
                <w:szCs w:val="16"/>
              </w:rPr>
            </w:pPr>
            <w:r w:rsidRPr="00B97A52">
              <w:rPr>
                <w:rFonts w:cs="Arial"/>
                <w:sz w:val="16"/>
                <w:szCs w:val="16"/>
              </w:rPr>
              <w:t>-</w:t>
            </w:r>
          </w:p>
        </w:tc>
        <w:tc>
          <w:tcPr>
            <w:tcW w:w="1368" w:type="dxa"/>
            <w:vAlign w:val="bottom"/>
          </w:tcPr>
          <w:p w:rsidR="00B97A52" w:rsidRPr="00B97A52" w:rsidRDefault="00B97A52" w:rsidP="00B97A52">
            <w:pPr>
              <w:pStyle w:val="Header"/>
              <w:pBdr>
                <w:bottom w:val="double" w:sz="4" w:space="1" w:color="auto"/>
              </w:pBdr>
              <w:spacing w:line="240" w:lineRule="auto"/>
              <w:ind w:right="-72"/>
              <w:jc w:val="right"/>
              <w:rPr>
                <w:rFonts w:cs="Arial"/>
                <w:sz w:val="16"/>
                <w:szCs w:val="16"/>
              </w:rPr>
            </w:pPr>
            <w:r w:rsidRPr="00B97A52">
              <w:rPr>
                <w:rFonts w:cs="Arial"/>
                <w:sz w:val="16"/>
                <w:szCs w:val="16"/>
              </w:rPr>
              <w:t>-</w:t>
            </w:r>
          </w:p>
        </w:tc>
      </w:tr>
    </w:tbl>
    <w:p w:rsidR="00350129" w:rsidRDefault="00350129" w:rsidP="00350129">
      <w:pPr>
        <w:spacing w:line="240" w:lineRule="auto"/>
        <w:ind w:left="540"/>
        <w:jc w:val="both"/>
        <w:rPr>
          <w:rFonts w:cs="Arial"/>
          <w:sz w:val="18"/>
          <w:szCs w:val="18"/>
        </w:rPr>
      </w:pPr>
    </w:p>
    <w:p w:rsidR="001D2481" w:rsidRPr="00530BD1" w:rsidRDefault="001D2481" w:rsidP="001F1CC3">
      <w:pPr>
        <w:spacing w:line="240" w:lineRule="auto"/>
        <w:ind w:left="540"/>
        <w:jc w:val="both"/>
        <w:rPr>
          <w:rFonts w:eastAsia="Arial Unicode MS" w:cs="Arial"/>
          <w:sz w:val="18"/>
          <w:szCs w:val="18"/>
          <w:lang w:bidi="th-TH"/>
        </w:rPr>
      </w:pPr>
      <w:r w:rsidRPr="00530BD1">
        <w:rPr>
          <w:rFonts w:eastAsia="Arial Unicode MS" w:cs="Arial"/>
          <w:sz w:val="18"/>
          <w:szCs w:val="18"/>
          <w:lang w:bidi="th-TH"/>
        </w:rPr>
        <w:t xml:space="preserve">Under the Public Companies Act., B.E. 2535, the Company is required to set aside as statutory reserve at least </w:t>
      </w:r>
      <w:r w:rsidRPr="00530BD1">
        <w:rPr>
          <w:rFonts w:cs="Arial"/>
          <w:sz w:val="18"/>
          <w:szCs w:val="18"/>
        </w:rPr>
        <w:t xml:space="preserve">5 </w:t>
      </w:r>
      <w:r w:rsidRPr="00530BD1">
        <w:rPr>
          <w:rFonts w:eastAsia="Arial Unicode MS" w:cs="Arial"/>
          <w:sz w:val="18"/>
          <w:szCs w:val="18"/>
          <w:lang w:bidi="th-TH"/>
        </w:rPr>
        <w:t xml:space="preserve">percent of its net profit after accumulated deficit brought forward (if any) until the reserve is not less than </w:t>
      </w:r>
      <w:r w:rsidR="001F1CC3">
        <w:rPr>
          <w:rFonts w:eastAsia="Arial Unicode MS" w:cs="Arial"/>
          <w:sz w:val="18"/>
          <w:szCs w:val="18"/>
          <w:lang w:bidi="th-TH"/>
        </w:rPr>
        <w:br/>
      </w:r>
      <w:r w:rsidRPr="00530BD1">
        <w:rPr>
          <w:rFonts w:eastAsia="Arial Unicode MS" w:cs="Arial"/>
          <w:sz w:val="18"/>
          <w:szCs w:val="18"/>
          <w:lang w:bidi="th-TH"/>
        </w:rPr>
        <w:t>10 percent of the registered capital. This reserve is not available for dividend distribution.</w:t>
      </w:r>
    </w:p>
    <w:p w:rsidR="001D2481" w:rsidRPr="00530BD1" w:rsidRDefault="001D2481" w:rsidP="00350129">
      <w:pPr>
        <w:tabs>
          <w:tab w:val="left" w:pos="540"/>
        </w:tabs>
        <w:spacing w:line="240" w:lineRule="auto"/>
        <w:ind w:left="540"/>
        <w:rPr>
          <w:rFonts w:eastAsia="Angsana New" w:cs="Arial"/>
          <w:b/>
          <w:bCs/>
          <w:sz w:val="18"/>
          <w:szCs w:val="18"/>
        </w:rPr>
      </w:pPr>
    </w:p>
    <w:p w:rsidR="001D2481" w:rsidRPr="00530BD1" w:rsidRDefault="001D2481" w:rsidP="00350129">
      <w:pPr>
        <w:pStyle w:val="MacroText"/>
        <w:tabs>
          <w:tab w:val="clear" w:pos="480"/>
          <w:tab w:val="left" w:pos="720"/>
        </w:tabs>
        <w:ind w:left="540"/>
        <w:jc w:val="thaiDistribute"/>
        <w:rPr>
          <w:rFonts w:eastAsia="MS Mincho" w:cs="Arial"/>
          <w:sz w:val="18"/>
          <w:szCs w:val="18"/>
          <w:lang w:bidi="th-TH"/>
        </w:rPr>
      </w:pPr>
    </w:p>
    <w:p w:rsidR="00762164" w:rsidRPr="005B2673" w:rsidRDefault="0069553B" w:rsidP="00762164">
      <w:pPr>
        <w:tabs>
          <w:tab w:val="left" w:pos="540"/>
        </w:tabs>
        <w:spacing w:line="240" w:lineRule="auto"/>
        <w:ind w:left="540" w:hanging="526"/>
        <w:rPr>
          <w:rFonts w:eastAsia="Angsana New" w:cs="Arial"/>
          <w:b/>
          <w:bCs/>
          <w:sz w:val="18"/>
          <w:szCs w:val="18"/>
        </w:rPr>
      </w:pPr>
      <w:r>
        <w:rPr>
          <w:rFonts w:eastAsia="Angsana New" w:cs="Arial"/>
          <w:b/>
          <w:bCs/>
          <w:sz w:val="18"/>
          <w:szCs w:val="18"/>
        </w:rPr>
        <w:t>28</w:t>
      </w:r>
      <w:r w:rsidR="00762164" w:rsidRPr="005B2673">
        <w:rPr>
          <w:rFonts w:eastAsia="Angsana New" w:cs="Arial"/>
          <w:b/>
          <w:bCs/>
          <w:sz w:val="18"/>
          <w:szCs w:val="18"/>
        </w:rPr>
        <w:tab/>
        <w:t>Other income</w:t>
      </w:r>
    </w:p>
    <w:p w:rsidR="00762164" w:rsidRPr="005B2673" w:rsidRDefault="00762164" w:rsidP="00762164">
      <w:pPr>
        <w:tabs>
          <w:tab w:val="left" w:pos="540"/>
        </w:tabs>
        <w:spacing w:line="240" w:lineRule="auto"/>
        <w:ind w:left="540" w:hanging="526"/>
        <w:rPr>
          <w:rFonts w:eastAsia="Angsana New"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79"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Separate</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shd w:val="clear" w:color="auto" w:fill="auto"/>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62164" w:rsidRPr="001D2481" w:rsidTr="00AA234A">
        <w:tc>
          <w:tcPr>
            <w:tcW w:w="4104" w:type="dxa"/>
            <w:vAlign w:val="bottom"/>
          </w:tcPr>
          <w:p w:rsidR="00762164" w:rsidRPr="001D2481" w:rsidRDefault="00762164" w:rsidP="00AA234A">
            <w:pPr>
              <w:tabs>
                <w:tab w:val="left" w:pos="342"/>
              </w:tabs>
              <w:spacing w:line="240" w:lineRule="auto"/>
              <w:ind w:left="432" w:right="-45"/>
              <w:rPr>
                <w:rFonts w:cs="Arial"/>
                <w:sz w:val="18"/>
                <w:szCs w:val="18"/>
                <w:rtl/>
                <w:cs/>
                <w:lang w:bidi="th-TH"/>
              </w:rPr>
            </w:pPr>
            <w:r w:rsidRPr="001D2481">
              <w:rPr>
                <w:rFonts w:cs="Arial"/>
                <w:sz w:val="18"/>
                <w:szCs w:val="18"/>
              </w:rPr>
              <w:t>Interest income</w:t>
            </w:r>
          </w:p>
        </w:tc>
        <w:tc>
          <w:tcPr>
            <w:tcW w:w="1339" w:type="dxa"/>
            <w:vAlign w:val="bottom"/>
          </w:tcPr>
          <w:p w:rsidR="00762164" w:rsidRPr="001D2481" w:rsidRDefault="00762164" w:rsidP="00AA234A">
            <w:pPr>
              <w:spacing w:line="240" w:lineRule="auto"/>
              <w:ind w:right="-72"/>
              <w:jc w:val="right"/>
              <w:rPr>
                <w:rFonts w:cs="Arial"/>
                <w:sz w:val="18"/>
                <w:szCs w:val="18"/>
              </w:rPr>
            </w:pPr>
          </w:p>
        </w:tc>
        <w:tc>
          <w:tcPr>
            <w:tcW w:w="1339" w:type="dxa"/>
            <w:vAlign w:val="bottom"/>
          </w:tcPr>
          <w:p w:rsidR="00762164" w:rsidRPr="001D2481" w:rsidRDefault="00762164" w:rsidP="00AA234A">
            <w:pPr>
              <w:spacing w:line="240" w:lineRule="auto"/>
              <w:ind w:right="-72"/>
              <w:jc w:val="right"/>
              <w:rPr>
                <w:rFonts w:cs="Arial"/>
                <w:sz w:val="18"/>
                <w:szCs w:val="18"/>
              </w:rPr>
            </w:pPr>
          </w:p>
        </w:tc>
        <w:tc>
          <w:tcPr>
            <w:tcW w:w="1339" w:type="dxa"/>
            <w:vAlign w:val="bottom"/>
          </w:tcPr>
          <w:p w:rsidR="00762164" w:rsidRPr="001D2481" w:rsidRDefault="00762164" w:rsidP="00AA234A">
            <w:pPr>
              <w:spacing w:line="240" w:lineRule="auto"/>
              <w:ind w:right="-72"/>
              <w:jc w:val="right"/>
              <w:rPr>
                <w:rFonts w:cs="Arial"/>
                <w:sz w:val="18"/>
                <w:szCs w:val="18"/>
              </w:rPr>
            </w:pPr>
          </w:p>
        </w:tc>
        <w:tc>
          <w:tcPr>
            <w:tcW w:w="1340" w:type="dxa"/>
            <w:vAlign w:val="bottom"/>
          </w:tcPr>
          <w:p w:rsidR="00762164" w:rsidRPr="001D2481" w:rsidRDefault="00762164" w:rsidP="00AA234A">
            <w:pPr>
              <w:spacing w:line="240" w:lineRule="auto"/>
              <w:ind w:right="-72"/>
              <w:jc w:val="right"/>
              <w:rPr>
                <w:rFonts w:cs="Arial"/>
                <w:sz w:val="18"/>
                <w:szCs w:val="18"/>
              </w:rPr>
            </w:pPr>
          </w:p>
        </w:tc>
      </w:tr>
      <w:tr w:rsidR="003E0005" w:rsidRPr="001D2481" w:rsidTr="00AA234A">
        <w:tc>
          <w:tcPr>
            <w:tcW w:w="4104" w:type="dxa"/>
            <w:vAlign w:val="bottom"/>
          </w:tcPr>
          <w:p w:rsidR="003E0005" w:rsidRPr="001D2481" w:rsidRDefault="003E0005" w:rsidP="003E0005">
            <w:pPr>
              <w:tabs>
                <w:tab w:val="left" w:pos="342"/>
              </w:tabs>
              <w:spacing w:line="240" w:lineRule="auto"/>
              <w:ind w:left="432" w:right="-45"/>
              <w:rPr>
                <w:rFonts w:cs="Arial"/>
                <w:sz w:val="18"/>
                <w:szCs w:val="18"/>
              </w:rPr>
            </w:pPr>
            <w:r w:rsidRPr="001D2481">
              <w:rPr>
                <w:rFonts w:cs="Arial"/>
                <w:sz w:val="18"/>
                <w:szCs w:val="18"/>
              </w:rPr>
              <w:t xml:space="preserve">   - third parties</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3,214</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1,102</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27,187</w:t>
            </w:r>
          </w:p>
        </w:tc>
        <w:tc>
          <w:tcPr>
            <w:tcW w:w="1340" w:type="dxa"/>
            <w:vAlign w:val="bottom"/>
          </w:tcPr>
          <w:p w:rsidR="003E0005" w:rsidRPr="001D2481" w:rsidRDefault="003E0005" w:rsidP="003E0005">
            <w:pPr>
              <w:spacing w:line="240" w:lineRule="auto"/>
              <w:ind w:right="-72"/>
              <w:jc w:val="right"/>
              <w:rPr>
                <w:rFonts w:cs="Arial"/>
                <w:sz w:val="18"/>
                <w:szCs w:val="18"/>
              </w:rPr>
            </w:pPr>
            <w:r w:rsidRPr="001D2481">
              <w:rPr>
                <w:rFonts w:cs="Arial"/>
                <w:sz w:val="18"/>
                <w:szCs w:val="18"/>
              </w:rPr>
              <w:t>2</w:t>
            </w:r>
          </w:p>
        </w:tc>
      </w:tr>
      <w:tr w:rsidR="003E0005" w:rsidRPr="001D2481" w:rsidTr="00AA234A">
        <w:tc>
          <w:tcPr>
            <w:tcW w:w="4104" w:type="dxa"/>
            <w:vAlign w:val="bottom"/>
          </w:tcPr>
          <w:p w:rsidR="003E0005" w:rsidRPr="001D2481" w:rsidRDefault="003E0005" w:rsidP="003E0005">
            <w:pPr>
              <w:tabs>
                <w:tab w:val="left" w:pos="342"/>
              </w:tabs>
              <w:spacing w:line="240" w:lineRule="auto"/>
              <w:ind w:left="432" w:right="-45"/>
              <w:rPr>
                <w:rFonts w:cs="Arial"/>
                <w:sz w:val="18"/>
                <w:szCs w:val="18"/>
              </w:rPr>
            </w:pPr>
            <w:r w:rsidRPr="001D2481">
              <w:rPr>
                <w:rFonts w:cs="Arial"/>
                <w:sz w:val="18"/>
                <w:szCs w:val="18"/>
              </w:rPr>
              <w:t xml:space="preserve">   - related parties (Note 3</w:t>
            </w:r>
            <w:r w:rsidR="009A5D55">
              <w:rPr>
                <w:rFonts w:cs="Arial"/>
                <w:sz w:val="18"/>
                <w:szCs w:val="18"/>
              </w:rPr>
              <w:t>4</w:t>
            </w:r>
            <w:r w:rsidRPr="001D2481">
              <w:rPr>
                <w:rFonts w:cs="Arial"/>
                <w:sz w:val="18"/>
                <w:szCs w:val="18"/>
              </w:rPr>
              <w:t>.1)</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877</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708</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5,981</w:t>
            </w:r>
          </w:p>
        </w:tc>
        <w:tc>
          <w:tcPr>
            <w:tcW w:w="1340" w:type="dxa"/>
            <w:vAlign w:val="bottom"/>
          </w:tcPr>
          <w:p w:rsidR="003E0005" w:rsidRPr="001D2481" w:rsidRDefault="003E0005" w:rsidP="003E0005">
            <w:pPr>
              <w:spacing w:line="240" w:lineRule="auto"/>
              <w:ind w:right="-72"/>
              <w:jc w:val="right"/>
              <w:rPr>
                <w:rFonts w:cs="Arial"/>
                <w:sz w:val="18"/>
                <w:szCs w:val="18"/>
                <w:lang w:val="en-US"/>
              </w:rPr>
            </w:pPr>
            <w:r w:rsidRPr="001D2481">
              <w:rPr>
                <w:rFonts w:cs="Arial"/>
                <w:sz w:val="18"/>
                <w:szCs w:val="18"/>
              </w:rPr>
              <w:t>55,70</w:t>
            </w:r>
            <w:r w:rsidR="00F4307C">
              <w:rPr>
                <w:rFonts w:cs="Arial"/>
                <w:sz w:val="18"/>
                <w:szCs w:val="18"/>
              </w:rPr>
              <w:t>2</w:t>
            </w:r>
          </w:p>
        </w:tc>
      </w:tr>
      <w:tr w:rsidR="003E0005" w:rsidRPr="001D2481" w:rsidTr="00AA234A">
        <w:tc>
          <w:tcPr>
            <w:tcW w:w="4104" w:type="dxa"/>
            <w:vAlign w:val="bottom"/>
          </w:tcPr>
          <w:p w:rsidR="003E0005" w:rsidRPr="001D2481" w:rsidRDefault="003E0005" w:rsidP="003E0005">
            <w:pPr>
              <w:tabs>
                <w:tab w:val="left" w:pos="342"/>
              </w:tabs>
              <w:spacing w:line="240" w:lineRule="auto"/>
              <w:ind w:left="432" w:right="-45"/>
              <w:rPr>
                <w:rFonts w:cs="Arial"/>
                <w:sz w:val="18"/>
                <w:szCs w:val="18"/>
              </w:rPr>
            </w:pPr>
            <w:r w:rsidRPr="001D2481">
              <w:rPr>
                <w:rFonts w:cs="Arial"/>
                <w:sz w:val="18"/>
                <w:szCs w:val="18"/>
              </w:rPr>
              <w:t>Gain on sale of investment in subsidiar</w:t>
            </w:r>
            <w:r>
              <w:rPr>
                <w:rFonts w:cs="Arial"/>
                <w:sz w:val="18"/>
                <w:szCs w:val="18"/>
              </w:rPr>
              <w:t>ies</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261</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7,505</w:t>
            </w:r>
          </w:p>
        </w:tc>
        <w:tc>
          <w:tcPr>
            <w:tcW w:w="1340" w:type="dxa"/>
            <w:vAlign w:val="bottom"/>
          </w:tcPr>
          <w:p w:rsidR="003E0005" w:rsidRPr="001D2481" w:rsidRDefault="003E0005" w:rsidP="003E0005">
            <w:pPr>
              <w:spacing w:line="240" w:lineRule="auto"/>
              <w:ind w:right="-72"/>
              <w:jc w:val="right"/>
              <w:rPr>
                <w:rFonts w:cs="Arial"/>
                <w:sz w:val="18"/>
                <w:szCs w:val="18"/>
              </w:rPr>
            </w:pPr>
            <w:r w:rsidRPr="001D2481">
              <w:rPr>
                <w:rFonts w:cs="Arial"/>
                <w:sz w:val="18"/>
                <w:szCs w:val="18"/>
              </w:rPr>
              <w:t>68,289</w:t>
            </w:r>
          </w:p>
        </w:tc>
      </w:tr>
      <w:tr w:rsidR="003E0005" w:rsidRPr="001D2481" w:rsidTr="00AA234A">
        <w:tc>
          <w:tcPr>
            <w:tcW w:w="4104" w:type="dxa"/>
            <w:vAlign w:val="bottom"/>
          </w:tcPr>
          <w:p w:rsidR="003E0005" w:rsidRPr="001D2481" w:rsidRDefault="003E0005" w:rsidP="003E0005">
            <w:pPr>
              <w:spacing w:line="240" w:lineRule="auto"/>
              <w:ind w:left="690" w:hanging="266"/>
              <w:rPr>
                <w:rFonts w:cs="Arial"/>
                <w:sz w:val="18"/>
                <w:szCs w:val="18"/>
                <w:cs/>
              </w:rPr>
            </w:pPr>
            <w:r w:rsidRPr="001D2481">
              <w:rPr>
                <w:rFonts w:cs="Arial"/>
                <w:sz w:val="18"/>
                <w:szCs w:val="18"/>
              </w:rPr>
              <w:t>Gain from disposal of assets</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cs/>
              </w:rPr>
              <w:t>-</w:t>
            </w:r>
          </w:p>
        </w:tc>
        <w:tc>
          <w:tcPr>
            <w:tcW w:w="1339" w:type="dxa"/>
            <w:vAlign w:val="bottom"/>
          </w:tcPr>
          <w:p w:rsidR="003E0005" w:rsidRPr="003E0005" w:rsidRDefault="003B4E8A" w:rsidP="003E0005">
            <w:pPr>
              <w:spacing w:line="240" w:lineRule="auto"/>
              <w:ind w:right="-72"/>
              <w:jc w:val="right"/>
              <w:rPr>
                <w:rFonts w:cs="Arial"/>
                <w:sz w:val="18"/>
                <w:szCs w:val="18"/>
              </w:rPr>
            </w:pPr>
            <w:r>
              <w:rPr>
                <w:rFonts w:cs="Arial"/>
                <w:sz w:val="18"/>
                <w:szCs w:val="18"/>
              </w:rPr>
              <w:t>-</w:t>
            </w:r>
          </w:p>
        </w:tc>
        <w:tc>
          <w:tcPr>
            <w:tcW w:w="1340" w:type="dxa"/>
            <w:vAlign w:val="bottom"/>
          </w:tcPr>
          <w:p w:rsidR="003E0005" w:rsidRPr="001D2481" w:rsidRDefault="003E0005" w:rsidP="003E0005">
            <w:pPr>
              <w:spacing w:line="240" w:lineRule="auto"/>
              <w:ind w:right="-72"/>
              <w:jc w:val="right"/>
              <w:rPr>
                <w:rFonts w:cs="Arial"/>
                <w:sz w:val="18"/>
                <w:szCs w:val="18"/>
              </w:rPr>
            </w:pPr>
            <w:r w:rsidRPr="001D2481">
              <w:rPr>
                <w:rFonts w:cs="Arial"/>
                <w:sz w:val="18"/>
                <w:szCs w:val="18"/>
                <w:cs/>
              </w:rPr>
              <w:t>4</w:t>
            </w:r>
            <w:r w:rsidR="00F4307C">
              <w:rPr>
                <w:rFonts w:cs="Arial"/>
                <w:sz w:val="18"/>
                <w:szCs w:val="18"/>
              </w:rPr>
              <w:t>5</w:t>
            </w:r>
          </w:p>
        </w:tc>
      </w:tr>
      <w:tr w:rsidR="003E0005" w:rsidRPr="001D2481" w:rsidTr="00AA234A">
        <w:tc>
          <w:tcPr>
            <w:tcW w:w="4104" w:type="dxa"/>
            <w:vAlign w:val="bottom"/>
          </w:tcPr>
          <w:p w:rsidR="003E0005" w:rsidRPr="001D2481" w:rsidRDefault="003E0005" w:rsidP="003E0005">
            <w:pPr>
              <w:tabs>
                <w:tab w:val="left" w:pos="342"/>
              </w:tabs>
              <w:spacing w:line="240" w:lineRule="auto"/>
              <w:ind w:left="432" w:right="-45"/>
              <w:rPr>
                <w:rFonts w:cs="Arial"/>
                <w:sz w:val="18"/>
                <w:szCs w:val="18"/>
              </w:rPr>
            </w:pPr>
            <w:r w:rsidRPr="001D2481">
              <w:rPr>
                <w:rFonts w:cs="Arial"/>
                <w:sz w:val="18"/>
                <w:szCs w:val="18"/>
              </w:rPr>
              <w:t xml:space="preserve">Management service income </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10,799</w:t>
            </w:r>
          </w:p>
        </w:tc>
        <w:tc>
          <w:tcPr>
            <w:tcW w:w="1340" w:type="dxa"/>
            <w:vAlign w:val="bottom"/>
          </w:tcPr>
          <w:p w:rsidR="003E0005" w:rsidRPr="001D2481" w:rsidRDefault="003E0005" w:rsidP="003E0005">
            <w:pPr>
              <w:spacing w:line="240" w:lineRule="auto"/>
              <w:ind w:right="-72"/>
              <w:jc w:val="right"/>
              <w:rPr>
                <w:rFonts w:cs="Arial"/>
                <w:sz w:val="18"/>
                <w:szCs w:val="18"/>
              </w:rPr>
            </w:pPr>
            <w:r w:rsidRPr="001D2481">
              <w:rPr>
                <w:rFonts w:cs="Arial"/>
                <w:sz w:val="18"/>
                <w:szCs w:val="18"/>
              </w:rPr>
              <w:t>17,823</w:t>
            </w:r>
          </w:p>
        </w:tc>
      </w:tr>
      <w:tr w:rsidR="003E0005" w:rsidRPr="001D2481" w:rsidTr="00AA234A">
        <w:tc>
          <w:tcPr>
            <w:tcW w:w="4104" w:type="dxa"/>
            <w:vAlign w:val="bottom"/>
          </w:tcPr>
          <w:p w:rsidR="003E0005" w:rsidRPr="001D2481" w:rsidRDefault="003E0005" w:rsidP="003E0005">
            <w:pPr>
              <w:tabs>
                <w:tab w:val="left" w:pos="342"/>
              </w:tabs>
              <w:spacing w:line="240" w:lineRule="auto"/>
              <w:ind w:left="432" w:right="-45"/>
              <w:rPr>
                <w:rFonts w:cs="Arial"/>
                <w:sz w:val="18"/>
                <w:szCs w:val="18"/>
              </w:rPr>
            </w:pPr>
            <w:r w:rsidRPr="001D2481">
              <w:rPr>
                <w:rFonts w:cs="Arial"/>
                <w:sz w:val="18"/>
                <w:szCs w:val="18"/>
              </w:rPr>
              <w:t>Other income</w:t>
            </w:r>
          </w:p>
        </w:tc>
        <w:tc>
          <w:tcPr>
            <w:tcW w:w="1339" w:type="dxa"/>
            <w:vAlign w:val="bottom"/>
          </w:tcPr>
          <w:p w:rsidR="003E0005" w:rsidRPr="003E0005" w:rsidRDefault="003E0005" w:rsidP="003E0005">
            <w:pPr>
              <w:spacing w:line="240" w:lineRule="auto"/>
              <w:ind w:right="-72"/>
              <w:jc w:val="right"/>
              <w:rPr>
                <w:rFonts w:cs="Arial"/>
                <w:sz w:val="18"/>
                <w:szCs w:val="18"/>
              </w:rPr>
            </w:pPr>
          </w:p>
        </w:tc>
        <w:tc>
          <w:tcPr>
            <w:tcW w:w="1339" w:type="dxa"/>
            <w:vAlign w:val="bottom"/>
          </w:tcPr>
          <w:p w:rsidR="003E0005" w:rsidRPr="003E0005" w:rsidRDefault="003E0005" w:rsidP="003E0005">
            <w:pPr>
              <w:spacing w:line="240" w:lineRule="auto"/>
              <w:ind w:right="-72"/>
              <w:jc w:val="right"/>
              <w:rPr>
                <w:rFonts w:cs="Arial"/>
                <w:sz w:val="18"/>
                <w:szCs w:val="18"/>
              </w:rPr>
            </w:pPr>
          </w:p>
        </w:tc>
        <w:tc>
          <w:tcPr>
            <w:tcW w:w="1339" w:type="dxa"/>
            <w:vAlign w:val="bottom"/>
          </w:tcPr>
          <w:p w:rsidR="003E0005" w:rsidRPr="003E0005" w:rsidRDefault="003E0005" w:rsidP="003E0005">
            <w:pPr>
              <w:spacing w:line="240" w:lineRule="auto"/>
              <w:ind w:right="-72"/>
              <w:jc w:val="right"/>
              <w:rPr>
                <w:rFonts w:cs="Arial"/>
                <w:sz w:val="18"/>
                <w:szCs w:val="18"/>
              </w:rPr>
            </w:pPr>
          </w:p>
        </w:tc>
        <w:tc>
          <w:tcPr>
            <w:tcW w:w="1340" w:type="dxa"/>
            <w:vAlign w:val="bottom"/>
          </w:tcPr>
          <w:p w:rsidR="003E0005" w:rsidRPr="001D2481" w:rsidRDefault="003E0005" w:rsidP="003E0005">
            <w:pPr>
              <w:spacing w:line="240" w:lineRule="auto"/>
              <w:ind w:right="-72"/>
              <w:jc w:val="right"/>
              <w:rPr>
                <w:rFonts w:cs="Arial"/>
                <w:sz w:val="18"/>
                <w:szCs w:val="18"/>
              </w:rPr>
            </w:pPr>
          </w:p>
        </w:tc>
      </w:tr>
      <w:tr w:rsidR="003E0005" w:rsidRPr="001D2481" w:rsidTr="00AA234A">
        <w:tc>
          <w:tcPr>
            <w:tcW w:w="4104" w:type="dxa"/>
            <w:vAlign w:val="bottom"/>
          </w:tcPr>
          <w:p w:rsidR="003E0005" w:rsidRPr="001D2481" w:rsidRDefault="003E0005" w:rsidP="003E0005">
            <w:pPr>
              <w:tabs>
                <w:tab w:val="left" w:pos="342"/>
              </w:tabs>
              <w:spacing w:line="240" w:lineRule="auto"/>
              <w:ind w:left="432" w:right="-45"/>
              <w:rPr>
                <w:rFonts w:cs="Arial"/>
                <w:sz w:val="18"/>
                <w:szCs w:val="18"/>
              </w:rPr>
            </w:pPr>
            <w:r w:rsidRPr="001D2481">
              <w:rPr>
                <w:rFonts w:cs="Arial"/>
                <w:sz w:val="18"/>
                <w:szCs w:val="18"/>
              </w:rPr>
              <w:t xml:space="preserve">   - third parties</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1,512</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60</w:t>
            </w:r>
          </w:p>
        </w:tc>
        <w:tc>
          <w:tcPr>
            <w:tcW w:w="1339" w:type="dxa"/>
            <w:vAlign w:val="bottom"/>
          </w:tcPr>
          <w:p w:rsidR="003E0005" w:rsidRPr="003E0005" w:rsidRDefault="003E0005" w:rsidP="003E0005">
            <w:pPr>
              <w:spacing w:line="240" w:lineRule="auto"/>
              <w:ind w:right="-72"/>
              <w:jc w:val="right"/>
              <w:rPr>
                <w:rFonts w:cs="Arial"/>
                <w:sz w:val="18"/>
                <w:szCs w:val="18"/>
              </w:rPr>
            </w:pPr>
            <w:r w:rsidRPr="003E0005">
              <w:rPr>
                <w:rFonts w:cs="Arial"/>
                <w:sz w:val="18"/>
                <w:szCs w:val="18"/>
              </w:rPr>
              <w:t>29,177</w:t>
            </w:r>
          </w:p>
        </w:tc>
        <w:tc>
          <w:tcPr>
            <w:tcW w:w="1340" w:type="dxa"/>
            <w:vAlign w:val="bottom"/>
          </w:tcPr>
          <w:p w:rsidR="003E0005" w:rsidRPr="001D2481" w:rsidRDefault="003E0005" w:rsidP="003E0005">
            <w:pPr>
              <w:spacing w:line="240" w:lineRule="auto"/>
              <w:ind w:right="-72"/>
              <w:jc w:val="right"/>
              <w:rPr>
                <w:rFonts w:cs="Arial"/>
                <w:sz w:val="18"/>
                <w:szCs w:val="18"/>
              </w:rPr>
            </w:pPr>
            <w:r w:rsidRPr="001171D4">
              <w:rPr>
                <w:rFonts w:cs="Arial"/>
                <w:sz w:val="18"/>
                <w:szCs w:val="18"/>
              </w:rPr>
              <w:t>3,301</w:t>
            </w:r>
          </w:p>
        </w:tc>
      </w:tr>
      <w:tr w:rsidR="003E0005" w:rsidRPr="001D2481" w:rsidTr="00AA234A">
        <w:tc>
          <w:tcPr>
            <w:tcW w:w="4104" w:type="dxa"/>
            <w:vAlign w:val="bottom"/>
          </w:tcPr>
          <w:p w:rsidR="003E0005" w:rsidRPr="001D2481" w:rsidRDefault="003E0005" w:rsidP="003E0005">
            <w:pPr>
              <w:tabs>
                <w:tab w:val="left" w:pos="342"/>
              </w:tabs>
              <w:spacing w:line="240" w:lineRule="auto"/>
              <w:ind w:left="432" w:right="-45"/>
              <w:rPr>
                <w:rFonts w:cs="Arial"/>
                <w:sz w:val="18"/>
                <w:szCs w:val="18"/>
              </w:rPr>
            </w:pPr>
            <w:r w:rsidRPr="001D2481">
              <w:rPr>
                <w:rFonts w:cs="Arial"/>
                <w:sz w:val="18"/>
                <w:szCs w:val="18"/>
              </w:rPr>
              <w:t xml:space="preserve">   - related parties (Note 3</w:t>
            </w:r>
            <w:r w:rsidR="009A5D55">
              <w:rPr>
                <w:rFonts w:cs="Arial"/>
                <w:sz w:val="18"/>
                <w:szCs w:val="18"/>
              </w:rPr>
              <w:t>4</w:t>
            </w:r>
            <w:r w:rsidRPr="001D2481">
              <w:rPr>
                <w:rFonts w:cs="Arial"/>
                <w:sz w:val="18"/>
                <w:szCs w:val="18"/>
              </w:rPr>
              <w:t>.1)</w:t>
            </w:r>
          </w:p>
        </w:tc>
        <w:tc>
          <w:tcPr>
            <w:tcW w:w="1339" w:type="dxa"/>
            <w:vAlign w:val="bottom"/>
          </w:tcPr>
          <w:p w:rsidR="003E0005" w:rsidRPr="003E0005" w:rsidRDefault="003E0005" w:rsidP="003E0005">
            <w:pPr>
              <w:pBdr>
                <w:bottom w:val="single" w:sz="4" w:space="1" w:color="auto"/>
              </w:pBdr>
              <w:spacing w:line="240" w:lineRule="auto"/>
              <w:ind w:right="-72"/>
              <w:jc w:val="right"/>
              <w:rPr>
                <w:rFonts w:cs="Arial"/>
                <w:sz w:val="18"/>
                <w:szCs w:val="18"/>
              </w:rPr>
            </w:pPr>
            <w:r w:rsidRPr="003E0005">
              <w:rPr>
                <w:rFonts w:cs="Arial"/>
                <w:sz w:val="18"/>
                <w:szCs w:val="18"/>
              </w:rPr>
              <w:t>66</w:t>
            </w:r>
          </w:p>
        </w:tc>
        <w:tc>
          <w:tcPr>
            <w:tcW w:w="1339" w:type="dxa"/>
            <w:vAlign w:val="bottom"/>
          </w:tcPr>
          <w:p w:rsidR="003E0005" w:rsidRPr="003E0005" w:rsidRDefault="003E0005" w:rsidP="003E0005">
            <w:pPr>
              <w:pBdr>
                <w:bottom w:val="single" w:sz="4" w:space="1" w:color="auto"/>
              </w:pBdr>
              <w:spacing w:line="240" w:lineRule="auto"/>
              <w:ind w:right="-72"/>
              <w:jc w:val="right"/>
              <w:rPr>
                <w:rFonts w:cs="Arial"/>
                <w:sz w:val="18"/>
                <w:szCs w:val="18"/>
              </w:rPr>
            </w:pPr>
            <w:r w:rsidRPr="003E0005">
              <w:rPr>
                <w:rFonts w:cs="Arial"/>
                <w:sz w:val="18"/>
                <w:szCs w:val="18"/>
              </w:rPr>
              <w:t>-</w:t>
            </w:r>
          </w:p>
        </w:tc>
        <w:tc>
          <w:tcPr>
            <w:tcW w:w="1339" w:type="dxa"/>
            <w:vAlign w:val="bottom"/>
          </w:tcPr>
          <w:p w:rsidR="003E0005" w:rsidRPr="003E0005" w:rsidRDefault="003E0005" w:rsidP="003E0005">
            <w:pPr>
              <w:pBdr>
                <w:bottom w:val="single" w:sz="4" w:space="1" w:color="auto"/>
              </w:pBdr>
              <w:spacing w:line="240" w:lineRule="auto"/>
              <w:ind w:right="-72"/>
              <w:jc w:val="right"/>
              <w:rPr>
                <w:rFonts w:cs="Arial"/>
                <w:sz w:val="18"/>
                <w:szCs w:val="18"/>
              </w:rPr>
            </w:pPr>
            <w:r w:rsidRPr="003E0005">
              <w:rPr>
                <w:rFonts w:cs="Arial"/>
                <w:sz w:val="18"/>
                <w:szCs w:val="18"/>
              </w:rPr>
              <w:t>40</w:t>
            </w:r>
          </w:p>
        </w:tc>
        <w:tc>
          <w:tcPr>
            <w:tcW w:w="1340" w:type="dxa"/>
            <w:vAlign w:val="bottom"/>
          </w:tcPr>
          <w:p w:rsidR="003E0005" w:rsidRPr="001D2481" w:rsidRDefault="003E0005" w:rsidP="003E0005">
            <w:pPr>
              <w:pBdr>
                <w:bottom w:val="single" w:sz="4" w:space="1" w:color="auto"/>
              </w:pBdr>
              <w:spacing w:line="240" w:lineRule="auto"/>
              <w:ind w:right="-72"/>
              <w:jc w:val="right"/>
              <w:rPr>
                <w:rFonts w:cs="Arial"/>
                <w:sz w:val="18"/>
                <w:szCs w:val="18"/>
              </w:rPr>
            </w:pPr>
            <w:r w:rsidRPr="001171D4">
              <w:rPr>
                <w:rFonts w:cs="Arial"/>
                <w:sz w:val="18"/>
                <w:szCs w:val="18"/>
              </w:rPr>
              <w:t>9,229</w:t>
            </w:r>
          </w:p>
        </w:tc>
      </w:tr>
      <w:tr w:rsidR="003E0005" w:rsidRPr="0054497F" w:rsidTr="00AA234A">
        <w:tc>
          <w:tcPr>
            <w:tcW w:w="4104" w:type="dxa"/>
            <w:vAlign w:val="bottom"/>
          </w:tcPr>
          <w:p w:rsidR="003E0005" w:rsidRPr="0054497F" w:rsidRDefault="003E0005" w:rsidP="003E0005">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vAlign w:val="bottom"/>
          </w:tcPr>
          <w:p w:rsidR="003E0005" w:rsidRPr="0054497F" w:rsidRDefault="003E0005" w:rsidP="003E0005">
            <w:pPr>
              <w:spacing w:line="240" w:lineRule="auto"/>
              <w:ind w:right="-72"/>
              <w:jc w:val="right"/>
              <w:rPr>
                <w:rFonts w:cs="Arial"/>
                <w:sz w:val="12"/>
                <w:szCs w:val="12"/>
              </w:rPr>
            </w:pPr>
          </w:p>
        </w:tc>
        <w:tc>
          <w:tcPr>
            <w:tcW w:w="1339" w:type="dxa"/>
            <w:vAlign w:val="bottom"/>
          </w:tcPr>
          <w:p w:rsidR="003E0005" w:rsidRPr="0054497F" w:rsidRDefault="003E0005" w:rsidP="003E0005">
            <w:pPr>
              <w:spacing w:line="240" w:lineRule="auto"/>
              <w:ind w:right="-72"/>
              <w:jc w:val="right"/>
              <w:rPr>
                <w:rFonts w:cs="Arial"/>
                <w:sz w:val="12"/>
                <w:szCs w:val="12"/>
              </w:rPr>
            </w:pPr>
          </w:p>
        </w:tc>
        <w:tc>
          <w:tcPr>
            <w:tcW w:w="1339" w:type="dxa"/>
            <w:vAlign w:val="bottom"/>
          </w:tcPr>
          <w:p w:rsidR="003E0005" w:rsidRPr="0054497F" w:rsidRDefault="003E0005" w:rsidP="003E0005">
            <w:pPr>
              <w:spacing w:line="240" w:lineRule="auto"/>
              <w:ind w:right="-72"/>
              <w:jc w:val="right"/>
              <w:rPr>
                <w:rFonts w:cs="Arial"/>
                <w:sz w:val="12"/>
                <w:szCs w:val="12"/>
              </w:rPr>
            </w:pPr>
          </w:p>
        </w:tc>
        <w:tc>
          <w:tcPr>
            <w:tcW w:w="1340" w:type="dxa"/>
            <w:vAlign w:val="bottom"/>
          </w:tcPr>
          <w:p w:rsidR="003E0005" w:rsidRPr="0054497F" w:rsidRDefault="003E0005" w:rsidP="003E0005">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r>
      <w:tr w:rsidR="003E0005" w:rsidRPr="005B2673" w:rsidTr="00AA234A">
        <w:trPr>
          <w:trHeight w:val="68"/>
        </w:trPr>
        <w:tc>
          <w:tcPr>
            <w:tcW w:w="4104" w:type="dxa"/>
            <w:vAlign w:val="bottom"/>
          </w:tcPr>
          <w:p w:rsidR="003E0005" w:rsidRPr="005B2673" w:rsidRDefault="003E0005" w:rsidP="003E0005">
            <w:pPr>
              <w:tabs>
                <w:tab w:val="left" w:pos="342"/>
              </w:tabs>
              <w:spacing w:line="240" w:lineRule="auto"/>
              <w:ind w:left="432" w:right="-45"/>
              <w:rPr>
                <w:rFonts w:cs="Arial"/>
                <w:sz w:val="18"/>
                <w:szCs w:val="18"/>
              </w:rPr>
            </w:pPr>
          </w:p>
        </w:tc>
        <w:tc>
          <w:tcPr>
            <w:tcW w:w="1339" w:type="dxa"/>
            <w:vAlign w:val="bottom"/>
          </w:tcPr>
          <w:p w:rsidR="003E0005" w:rsidRPr="003E0005" w:rsidRDefault="003E0005" w:rsidP="003E0005">
            <w:pPr>
              <w:pBdr>
                <w:bottom w:val="double" w:sz="4" w:space="1" w:color="auto"/>
              </w:pBdr>
              <w:spacing w:line="240" w:lineRule="auto"/>
              <w:ind w:right="-72"/>
              <w:jc w:val="right"/>
              <w:rPr>
                <w:rFonts w:cs="Arial"/>
                <w:sz w:val="18"/>
                <w:szCs w:val="18"/>
              </w:rPr>
            </w:pPr>
            <w:r w:rsidRPr="003E0005">
              <w:rPr>
                <w:rFonts w:cs="Arial"/>
                <w:sz w:val="18"/>
                <w:szCs w:val="18"/>
              </w:rPr>
              <w:t>5,669</w:t>
            </w:r>
          </w:p>
        </w:tc>
        <w:tc>
          <w:tcPr>
            <w:tcW w:w="1339" w:type="dxa"/>
            <w:vAlign w:val="bottom"/>
          </w:tcPr>
          <w:p w:rsidR="003E0005" w:rsidRPr="003E0005" w:rsidRDefault="003E0005" w:rsidP="003E0005">
            <w:pPr>
              <w:pBdr>
                <w:bottom w:val="double" w:sz="4" w:space="1" w:color="auto"/>
              </w:pBdr>
              <w:spacing w:line="240" w:lineRule="auto"/>
              <w:ind w:right="-72"/>
              <w:jc w:val="right"/>
              <w:rPr>
                <w:rFonts w:cs="Arial"/>
                <w:sz w:val="18"/>
                <w:szCs w:val="18"/>
              </w:rPr>
            </w:pPr>
            <w:r w:rsidRPr="003E0005">
              <w:rPr>
                <w:rFonts w:cs="Arial"/>
                <w:sz w:val="18"/>
                <w:szCs w:val="18"/>
              </w:rPr>
              <w:t>2,131</w:t>
            </w:r>
          </w:p>
        </w:tc>
        <w:tc>
          <w:tcPr>
            <w:tcW w:w="1339" w:type="dxa"/>
            <w:vAlign w:val="bottom"/>
          </w:tcPr>
          <w:p w:rsidR="003E0005" w:rsidRPr="003E0005" w:rsidRDefault="003E0005" w:rsidP="003E0005">
            <w:pPr>
              <w:pBdr>
                <w:bottom w:val="double" w:sz="4" w:space="1" w:color="auto"/>
              </w:pBdr>
              <w:spacing w:line="240" w:lineRule="auto"/>
              <w:ind w:right="-72"/>
              <w:jc w:val="right"/>
              <w:rPr>
                <w:rFonts w:cs="Arial"/>
                <w:sz w:val="18"/>
                <w:szCs w:val="18"/>
              </w:rPr>
            </w:pPr>
            <w:r w:rsidRPr="003E0005">
              <w:rPr>
                <w:rFonts w:cs="Arial"/>
                <w:sz w:val="18"/>
                <w:szCs w:val="18"/>
              </w:rPr>
              <w:t>80,6</w:t>
            </w:r>
            <w:r w:rsidR="003B4E8A">
              <w:rPr>
                <w:rFonts w:cs="Arial"/>
                <w:sz w:val="18"/>
                <w:szCs w:val="18"/>
              </w:rPr>
              <w:t>89</w:t>
            </w:r>
          </w:p>
        </w:tc>
        <w:tc>
          <w:tcPr>
            <w:tcW w:w="1340" w:type="dxa"/>
            <w:vAlign w:val="bottom"/>
          </w:tcPr>
          <w:p w:rsidR="003E0005" w:rsidRPr="005B2673" w:rsidRDefault="003E0005" w:rsidP="003E0005">
            <w:pPr>
              <w:pBdr>
                <w:bottom w:val="double" w:sz="4" w:space="1" w:color="auto"/>
              </w:pBdr>
              <w:spacing w:line="240" w:lineRule="auto"/>
              <w:ind w:right="-72"/>
              <w:jc w:val="right"/>
              <w:rPr>
                <w:rFonts w:cs="Arial"/>
                <w:sz w:val="18"/>
                <w:szCs w:val="18"/>
              </w:rPr>
            </w:pPr>
            <w:r w:rsidRPr="005B2673">
              <w:rPr>
                <w:rFonts w:cs="Arial"/>
                <w:sz w:val="18"/>
                <w:szCs w:val="18"/>
              </w:rPr>
              <w:t>154,391</w:t>
            </w:r>
          </w:p>
        </w:tc>
      </w:tr>
    </w:tbl>
    <w:p w:rsidR="00830671" w:rsidRDefault="00830671" w:rsidP="001D2481">
      <w:pPr>
        <w:spacing w:line="240" w:lineRule="auto"/>
        <w:rPr>
          <w:rFonts w:cs="Arial"/>
          <w:sz w:val="18"/>
          <w:szCs w:val="18"/>
          <w:shd w:val="clear" w:color="auto" w:fill="FFFFFF"/>
        </w:rPr>
      </w:pPr>
    </w:p>
    <w:p w:rsidR="00830671" w:rsidRPr="005B2673" w:rsidRDefault="00830671" w:rsidP="001D2481">
      <w:pPr>
        <w:spacing w:line="240" w:lineRule="auto"/>
        <w:rPr>
          <w:rFonts w:cs="Arial"/>
          <w:sz w:val="18"/>
          <w:szCs w:val="18"/>
          <w:shd w:val="clear" w:color="auto" w:fill="FFFFFF"/>
        </w:rPr>
      </w:pPr>
    </w:p>
    <w:p w:rsidR="00762164" w:rsidRPr="005B2673" w:rsidRDefault="0069553B" w:rsidP="00762164">
      <w:pPr>
        <w:spacing w:line="240" w:lineRule="auto"/>
        <w:ind w:left="540" w:hanging="526"/>
        <w:jc w:val="thaiDistribute"/>
        <w:rPr>
          <w:rFonts w:cs="Arial"/>
          <w:b/>
          <w:bCs/>
          <w:sz w:val="18"/>
          <w:szCs w:val="18"/>
        </w:rPr>
      </w:pPr>
      <w:r>
        <w:rPr>
          <w:rFonts w:cs="Arial"/>
          <w:b/>
          <w:bCs/>
          <w:sz w:val="18"/>
          <w:szCs w:val="18"/>
        </w:rPr>
        <w:t>29</w:t>
      </w:r>
      <w:r w:rsidR="00762164" w:rsidRPr="005B2673">
        <w:rPr>
          <w:rFonts w:cs="Arial"/>
          <w:b/>
          <w:bCs/>
          <w:sz w:val="18"/>
          <w:szCs w:val="18"/>
        </w:rPr>
        <w:tab/>
        <w:t>Expense by nature</w:t>
      </w:r>
    </w:p>
    <w:p w:rsidR="00762164" w:rsidRPr="005B2673" w:rsidRDefault="00762164" w:rsidP="00762164">
      <w:pPr>
        <w:spacing w:line="240" w:lineRule="auto"/>
        <w:ind w:left="540"/>
        <w:rPr>
          <w:rFonts w:cs="Arial"/>
          <w:sz w:val="18"/>
          <w:szCs w:val="18"/>
        </w:rPr>
      </w:pPr>
    </w:p>
    <w:p w:rsidR="00762164" w:rsidRPr="005B2673" w:rsidRDefault="00762164" w:rsidP="00762164">
      <w:pPr>
        <w:spacing w:line="240" w:lineRule="auto"/>
        <w:ind w:left="540"/>
        <w:rPr>
          <w:rFonts w:cs="Arial"/>
          <w:sz w:val="18"/>
          <w:szCs w:val="18"/>
        </w:rPr>
      </w:pPr>
      <w:r w:rsidRPr="005B2673">
        <w:rPr>
          <w:rFonts w:cs="Arial"/>
          <w:sz w:val="18"/>
          <w:szCs w:val="18"/>
        </w:rPr>
        <w:t>The following expenditures, classified by nature, have been charged in arriving at the operating profit (loss).</w:t>
      </w:r>
    </w:p>
    <w:p w:rsidR="00762164" w:rsidRPr="005B2673" w:rsidRDefault="00762164" w:rsidP="00762164">
      <w:pPr>
        <w:spacing w:line="240" w:lineRule="auto"/>
        <w:ind w:left="540"/>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79"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Separate</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39" w:type="dxa"/>
            <w:shd w:val="clear" w:color="auto" w:fill="auto"/>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AF137C" w:rsidRPr="00B04B08" w:rsidTr="00AA234A">
        <w:tc>
          <w:tcPr>
            <w:tcW w:w="4104" w:type="dxa"/>
            <w:vAlign w:val="bottom"/>
          </w:tcPr>
          <w:p w:rsidR="00AF137C" w:rsidRPr="00B04B08" w:rsidRDefault="00AF137C" w:rsidP="00AF137C">
            <w:pPr>
              <w:tabs>
                <w:tab w:val="left" w:pos="342"/>
              </w:tabs>
              <w:spacing w:line="240" w:lineRule="auto"/>
              <w:ind w:left="432" w:right="-45"/>
              <w:rPr>
                <w:rFonts w:cs="Arial"/>
                <w:sz w:val="18"/>
                <w:szCs w:val="18"/>
                <w:rtl/>
                <w:cs/>
                <w:lang w:bidi="th-TH"/>
              </w:rPr>
            </w:pPr>
            <w:r w:rsidRPr="00B04B08">
              <w:rPr>
                <w:rFonts w:cs="Arial"/>
                <w:sz w:val="18"/>
                <w:szCs w:val="18"/>
              </w:rPr>
              <w:t>Depreciation</w:t>
            </w:r>
            <w:r w:rsidRPr="00B04B08">
              <w:rPr>
                <w:rFonts w:cs="Arial"/>
                <w:sz w:val="18"/>
                <w:szCs w:val="18"/>
                <w:cs/>
                <w:lang w:bidi="th-TH"/>
              </w:rPr>
              <w:t xml:space="preserve"> </w:t>
            </w:r>
            <w:r w:rsidRPr="00B04B08">
              <w:rPr>
                <w:rFonts w:cs="Arial"/>
                <w:sz w:val="18"/>
                <w:szCs w:val="18"/>
                <w:lang w:bidi="th-TH"/>
              </w:rPr>
              <w:t>(Note 1</w:t>
            </w:r>
            <w:r w:rsidR="0038231B">
              <w:rPr>
                <w:rFonts w:cs="Arial"/>
                <w:sz w:val="18"/>
                <w:szCs w:val="18"/>
                <w:lang w:bidi="th-TH"/>
              </w:rPr>
              <w:t>5</w:t>
            </w:r>
            <w:r w:rsidRPr="00B04B08">
              <w:rPr>
                <w:rFonts w:cs="Arial"/>
                <w:sz w:val="18"/>
                <w:szCs w:val="18"/>
                <w:lang w:bidi="th-TH"/>
              </w:rPr>
              <w:t>)</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96,406</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60,839</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2,816</w:t>
            </w:r>
          </w:p>
        </w:tc>
        <w:tc>
          <w:tcPr>
            <w:tcW w:w="1340" w:type="dxa"/>
            <w:vAlign w:val="bottom"/>
          </w:tcPr>
          <w:p w:rsidR="00AF137C" w:rsidRPr="00B04B08" w:rsidRDefault="00AF137C" w:rsidP="00AF137C">
            <w:pPr>
              <w:spacing w:line="240" w:lineRule="auto"/>
              <w:ind w:right="-72"/>
              <w:jc w:val="right"/>
              <w:rPr>
                <w:rFonts w:cs="Arial"/>
                <w:sz w:val="18"/>
                <w:szCs w:val="18"/>
              </w:rPr>
            </w:pPr>
            <w:r w:rsidRPr="00B04B08">
              <w:rPr>
                <w:rFonts w:cs="Arial"/>
                <w:sz w:val="18"/>
                <w:szCs w:val="18"/>
              </w:rPr>
              <w:t>5,789</w:t>
            </w:r>
          </w:p>
        </w:tc>
      </w:tr>
      <w:tr w:rsidR="00AF137C" w:rsidRPr="00B04B08" w:rsidTr="00AA234A">
        <w:tc>
          <w:tcPr>
            <w:tcW w:w="4104" w:type="dxa"/>
            <w:vAlign w:val="bottom"/>
          </w:tcPr>
          <w:p w:rsidR="00AF137C" w:rsidRPr="00B04B08" w:rsidRDefault="00AF137C" w:rsidP="00AF137C">
            <w:pPr>
              <w:tabs>
                <w:tab w:val="left" w:pos="342"/>
              </w:tabs>
              <w:spacing w:line="240" w:lineRule="auto"/>
              <w:ind w:left="432" w:right="-45"/>
              <w:rPr>
                <w:rFonts w:cs="Arial"/>
                <w:sz w:val="18"/>
                <w:szCs w:val="18"/>
              </w:rPr>
            </w:pPr>
            <w:r w:rsidRPr="00B04B08">
              <w:rPr>
                <w:rFonts w:cs="Arial"/>
                <w:sz w:val="18"/>
                <w:szCs w:val="18"/>
              </w:rPr>
              <w:t>Professional and advisory fee</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38,732</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55,984</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9,613</w:t>
            </w:r>
          </w:p>
        </w:tc>
        <w:tc>
          <w:tcPr>
            <w:tcW w:w="1340" w:type="dxa"/>
            <w:vAlign w:val="bottom"/>
          </w:tcPr>
          <w:p w:rsidR="00AF137C" w:rsidRPr="00B04B08" w:rsidRDefault="00AF137C" w:rsidP="00AF137C">
            <w:pPr>
              <w:spacing w:line="240" w:lineRule="auto"/>
              <w:ind w:right="-72"/>
              <w:jc w:val="right"/>
              <w:rPr>
                <w:rFonts w:cs="Arial"/>
                <w:sz w:val="18"/>
                <w:szCs w:val="18"/>
              </w:rPr>
            </w:pPr>
            <w:r w:rsidRPr="00B04B08">
              <w:rPr>
                <w:rFonts w:cs="Arial"/>
                <w:sz w:val="18"/>
                <w:szCs w:val="18"/>
              </w:rPr>
              <w:t>34,822</w:t>
            </w:r>
          </w:p>
        </w:tc>
      </w:tr>
      <w:tr w:rsidR="00AF137C" w:rsidRPr="00B04B08" w:rsidTr="00AA234A">
        <w:tc>
          <w:tcPr>
            <w:tcW w:w="4104" w:type="dxa"/>
            <w:vAlign w:val="bottom"/>
          </w:tcPr>
          <w:p w:rsidR="00AF137C" w:rsidRPr="00B04B08" w:rsidRDefault="00AF137C" w:rsidP="00AF137C">
            <w:pPr>
              <w:tabs>
                <w:tab w:val="left" w:pos="342"/>
              </w:tabs>
              <w:spacing w:line="240" w:lineRule="auto"/>
              <w:ind w:left="432" w:right="-45"/>
              <w:rPr>
                <w:rFonts w:cs="Arial"/>
                <w:sz w:val="18"/>
                <w:szCs w:val="18"/>
                <w:rtl/>
                <w:cs/>
              </w:rPr>
            </w:pPr>
            <w:r w:rsidRPr="00B04B08">
              <w:rPr>
                <w:rFonts w:cs="Arial"/>
                <w:sz w:val="18"/>
                <w:szCs w:val="18"/>
              </w:rPr>
              <w:t>Salary, wages and employee benefits</w:t>
            </w:r>
          </w:p>
        </w:tc>
        <w:tc>
          <w:tcPr>
            <w:tcW w:w="1339" w:type="dxa"/>
            <w:vAlign w:val="bottom"/>
          </w:tcPr>
          <w:p w:rsidR="00AF137C" w:rsidRPr="00AF137C" w:rsidRDefault="00830671" w:rsidP="00AF137C">
            <w:pPr>
              <w:spacing w:line="240" w:lineRule="auto"/>
              <w:ind w:right="-72"/>
              <w:jc w:val="right"/>
              <w:rPr>
                <w:rFonts w:cs="Arial"/>
                <w:sz w:val="18"/>
                <w:szCs w:val="18"/>
              </w:rPr>
            </w:pPr>
            <w:r w:rsidRPr="00830671">
              <w:rPr>
                <w:rFonts w:cs="Arial"/>
                <w:sz w:val="18"/>
                <w:szCs w:val="18"/>
              </w:rPr>
              <w:t>52,336</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35,511</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36,416</w:t>
            </w:r>
          </w:p>
        </w:tc>
        <w:tc>
          <w:tcPr>
            <w:tcW w:w="1340" w:type="dxa"/>
            <w:vAlign w:val="bottom"/>
          </w:tcPr>
          <w:p w:rsidR="00AF137C" w:rsidRPr="00B04B08" w:rsidRDefault="00AF137C" w:rsidP="00AF137C">
            <w:pPr>
              <w:spacing w:line="240" w:lineRule="auto"/>
              <w:ind w:right="-72"/>
              <w:jc w:val="right"/>
              <w:rPr>
                <w:rFonts w:cs="Arial"/>
                <w:sz w:val="18"/>
                <w:szCs w:val="18"/>
                <w:lang w:val="en-US"/>
              </w:rPr>
            </w:pPr>
            <w:r w:rsidRPr="00B04B08">
              <w:rPr>
                <w:rFonts w:cs="Arial"/>
                <w:sz w:val="18"/>
                <w:szCs w:val="18"/>
                <w:lang w:val="en-US"/>
              </w:rPr>
              <w:t>28,515</w:t>
            </w:r>
          </w:p>
        </w:tc>
      </w:tr>
      <w:tr w:rsidR="00AF137C" w:rsidRPr="00B04B08" w:rsidTr="00AA234A">
        <w:tc>
          <w:tcPr>
            <w:tcW w:w="4104" w:type="dxa"/>
            <w:vAlign w:val="bottom"/>
          </w:tcPr>
          <w:p w:rsidR="00AF137C" w:rsidRPr="0054497F" w:rsidRDefault="00AF137C" w:rsidP="00AF137C">
            <w:pPr>
              <w:tabs>
                <w:tab w:val="left" w:pos="342"/>
              </w:tabs>
              <w:spacing w:line="240" w:lineRule="auto"/>
              <w:ind w:left="432" w:right="-45"/>
              <w:rPr>
                <w:rFonts w:cs="Arial"/>
                <w:spacing w:val="-5"/>
                <w:sz w:val="18"/>
                <w:szCs w:val="18"/>
                <w:rtl/>
                <w:cs/>
              </w:rPr>
            </w:pPr>
            <w:r w:rsidRPr="0054497F">
              <w:rPr>
                <w:rFonts w:cs="Arial"/>
                <w:spacing w:val="-5"/>
                <w:sz w:val="18"/>
                <w:szCs w:val="18"/>
              </w:rPr>
              <w:t>Amortisation of intangible assets (Note 1</w:t>
            </w:r>
            <w:r w:rsidR="0038231B">
              <w:rPr>
                <w:rFonts w:cs="Arial"/>
                <w:spacing w:val="-5"/>
                <w:sz w:val="18"/>
                <w:szCs w:val="18"/>
              </w:rPr>
              <w:t>6</w:t>
            </w:r>
            <w:r w:rsidR="003B4E8A" w:rsidRPr="0054497F">
              <w:rPr>
                <w:rFonts w:cs="Arial"/>
                <w:spacing w:val="-5"/>
                <w:sz w:val="18"/>
                <w:szCs w:val="18"/>
              </w:rPr>
              <w:t>, 1</w:t>
            </w:r>
            <w:r w:rsidR="0038231B">
              <w:rPr>
                <w:rFonts w:cs="Arial"/>
                <w:spacing w:val="-5"/>
                <w:sz w:val="18"/>
                <w:szCs w:val="18"/>
              </w:rPr>
              <w:t>7</w:t>
            </w:r>
            <w:r w:rsidRPr="0054497F">
              <w:rPr>
                <w:rFonts w:cs="Arial"/>
                <w:spacing w:val="-5"/>
                <w:sz w:val="18"/>
                <w:szCs w:val="18"/>
              </w:rPr>
              <w:t>)</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26,38</w:t>
            </w:r>
            <w:r w:rsidR="00A802A4">
              <w:rPr>
                <w:rFonts w:cs="Arial"/>
                <w:sz w:val="18"/>
                <w:szCs w:val="18"/>
              </w:rPr>
              <w:t>8</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17,681</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2,804</w:t>
            </w:r>
          </w:p>
        </w:tc>
        <w:tc>
          <w:tcPr>
            <w:tcW w:w="1340" w:type="dxa"/>
            <w:vAlign w:val="bottom"/>
          </w:tcPr>
          <w:p w:rsidR="00AF137C" w:rsidRPr="00B04B08" w:rsidRDefault="00AF137C" w:rsidP="00AF137C">
            <w:pPr>
              <w:spacing w:line="240" w:lineRule="auto"/>
              <w:ind w:right="-72"/>
              <w:jc w:val="right"/>
              <w:rPr>
                <w:rFonts w:cs="Arial"/>
                <w:sz w:val="18"/>
                <w:szCs w:val="18"/>
                <w:cs/>
              </w:rPr>
            </w:pPr>
            <w:r w:rsidRPr="00B04B08">
              <w:rPr>
                <w:rFonts w:cs="Arial"/>
                <w:sz w:val="18"/>
                <w:szCs w:val="18"/>
              </w:rPr>
              <w:t>4,896</w:t>
            </w:r>
          </w:p>
        </w:tc>
      </w:tr>
      <w:tr w:rsidR="00AF137C" w:rsidRPr="00B04B08" w:rsidTr="00AA234A">
        <w:tc>
          <w:tcPr>
            <w:tcW w:w="4104" w:type="dxa"/>
            <w:vAlign w:val="bottom"/>
          </w:tcPr>
          <w:p w:rsidR="00AF137C" w:rsidRPr="00B04B08" w:rsidRDefault="00AF137C" w:rsidP="00AF137C">
            <w:pPr>
              <w:tabs>
                <w:tab w:val="left" w:pos="342"/>
              </w:tabs>
              <w:spacing w:line="240" w:lineRule="auto"/>
              <w:ind w:left="432" w:right="-45"/>
              <w:rPr>
                <w:rFonts w:cs="Arial"/>
                <w:sz w:val="18"/>
                <w:szCs w:val="18"/>
              </w:rPr>
            </w:pPr>
            <w:r w:rsidRPr="00B04B08">
              <w:rPr>
                <w:rFonts w:cs="Arial"/>
                <w:sz w:val="18"/>
                <w:szCs w:val="18"/>
              </w:rPr>
              <w:t>Operation and maintenance</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19,053</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11,438</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w:t>
            </w:r>
          </w:p>
        </w:tc>
        <w:tc>
          <w:tcPr>
            <w:tcW w:w="1340" w:type="dxa"/>
            <w:vAlign w:val="bottom"/>
          </w:tcPr>
          <w:p w:rsidR="00AF137C" w:rsidRPr="00B04B08" w:rsidRDefault="00AF137C" w:rsidP="00AF137C">
            <w:pPr>
              <w:spacing w:line="240" w:lineRule="auto"/>
              <w:ind w:right="-72"/>
              <w:jc w:val="right"/>
              <w:rPr>
                <w:rFonts w:cs="Arial"/>
                <w:sz w:val="18"/>
                <w:szCs w:val="18"/>
                <w:cs/>
              </w:rPr>
            </w:pPr>
            <w:r w:rsidRPr="00B04B08">
              <w:rPr>
                <w:rFonts w:cs="Arial"/>
                <w:sz w:val="18"/>
                <w:szCs w:val="18"/>
              </w:rPr>
              <w:t>5,517</w:t>
            </w:r>
          </w:p>
        </w:tc>
      </w:tr>
      <w:tr w:rsidR="00AF137C" w:rsidRPr="00B04B08" w:rsidTr="00AA234A">
        <w:tc>
          <w:tcPr>
            <w:tcW w:w="4104" w:type="dxa"/>
            <w:vAlign w:val="bottom"/>
          </w:tcPr>
          <w:p w:rsidR="00AF137C" w:rsidRPr="0054497F" w:rsidRDefault="00AF137C" w:rsidP="0054497F">
            <w:pPr>
              <w:spacing w:line="240" w:lineRule="auto"/>
              <w:ind w:left="424" w:right="-67"/>
              <w:rPr>
                <w:rFonts w:cs="Arial"/>
                <w:spacing w:val="-6"/>
                <w:sz w:val="18"/>
                <w:szCs w:val="18"/>
                <w:cs/>
              </w:rPr>
            </w:pPr>
            <w:r w:rsidRPr="0054497F">
              <w:rPr>
                <w:rFonts w:cs="Arial"/>
                <w:spacing w:val="-6"/>
                <w:sz w:val="18"/>
                <w:szCs w:val="18"/>
              </w:rPr>
              <w:t>Bad debts and allowance for doubtful accounts</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5,000</w:t>
            </w:r>
          </w:p>
        </w:tc>
        <w:tc>
          <w:tcPr>
            <w:tcW w:w="1339" w:type="dxa"/>
            <w:vAlign w:val="bottom"/>
          </w:tcPr>
          <w:p w:rsidR="00AF137C" w:rsidRPr="00AF137C" w:rsidRDefault="00B625A5" w:rsidP="00AF137C">
            <w:pPr>
              <w:spacing w:line="240" w:lineRule="auto"/>
              <w:ind w:right="-72"/>
              <w:jc w:val="right"/>
              <w:rPr>
                <w:rFonts w:cs="Arial"/>
                <w:sz w:val="18"/>
                <w:szCs w:val="18"/>
              </w:rPr>
            </w:pPr>
            <w:r>
              <w:rPr>
                <w:rFonts w:cs="Arial"/>
                <w:sz w:val="18"/>
                <w:szCs w:val="18"/>
              </w:rPr>
              <w:t>28,969</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w:t>
            </w:r>
          </w:p>
        </w:tc>
        <w:tc>
          <w:tcPr>
            <w:tcW w:w="1340" w:type="dxa"/>
            <w:vAlign w:val="bottom"/>
          </w:tcPr>
          <w:p w:rsidR="00AF137C" w:rsidRPr="00B04B08" w:rsidRDefault="00AF137C" w:rsidP="00AF137C">
            <w:pPr>
              <w:spacing w:line="240" w:lineRule="auto"/>
              <w:ind w:right="-72"/>
              <w:jc w:val="right"/>
              <w:rPr>
                <w:rFonts w:cs="Arial"/>
                <w:sz w:val="18"/>
                <w:szCs w:val="18"/>
                <w:lang w:val="en-US"/>
              </w:rPr>
            </w:pPr>
            <w:r w:rsidRPr="00B04B08">
              <w:rPr>
                <w:rFonts w:cs="Arial"/>
                <w:sz w:val="18"/>
                <w:szCs w:val="18"/>
                <w:lang w:val="en-US"/>
              </w:rPr>
              <w:t>525,297</w:t>
            </w:r>
          </w:p>
        </w:tc>
      </w:tr>
      <w:tr w:rsidR="00AF137C" w:rsidRPr="00B04B08" w:rsidTr="00AA234A">
        <w:tc>
          <w:tcPr>
            <w:tcW w:w="4104" w:type="dxa"/>
            <w:vAlign w:val="bottom"/>
          </w:tcPr>
          <w:p w:rsidR="00AF137C" w:rsidRPr="00B04B08" w:rsidRDefault="00AF137C" w:rsidP="00AF137C">
            <w:pPr>
              <w:spacing w:line="240" w:lineRule="auto"/>
              <w:ind w:left="424"/>
              <w:rPr>
                <w:rFonts w:cs="Arial"/>
                <w:sz w:val="18"/>
                <w:szCs w:val="18"/>
                <w:cs/>
              </w:rPr>
            </w:pPr>
            <w:r>
              <w:rPr>
                <w:rFonts w:cs="Arial"/>
                <w:sz w:val="18"/>
                <w:szCs w:val="18"/>
              </w:rPr>
              <w:t>I</w:t>
            </w:r>
            <w:r w:rsidRPr="00B04B08">
              <w:rPr>
                <w:rFonts w:cs="Arial"/>
                <w:sz w:val="18"/>
                <w:szCs w:val="18"/>
              </w:rPr>
              <w:t xml:space="preserve">mpairment of </w:t>
            </w:r>
            <w:r>
              <w:rPr>
                <w:rFonts w:cs="Arial"/>
                <w:sz w:val="18"/>
                <w:szCs w:val="18"/>
              </w:rPr>
              <w:t>assets</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8,652</w:t>
            </w:r>
          </w:p>
        </w:tc>
        <w:tc>
          <w:tcPr>
            <w:tcW w:w="1340" w:type="dxa"/>
            <w:vAlign w:val="bottom"/>
          </w:tcPr>
          <w:p w:rsidR="00AF137C" w:rsidRPr="00B04B08" w:rsidRDefault="00AF137C" w:rsidP="00AF137C">
            <w:pPr>
              <w:spacing w:line="240" w:lineRule="auto"/>
              <w:ind w:right="-72"/>
              <w:jc w:val="right"/>
              <w:rPr>
                <w:rFonts w:cs="Arial"/>
                <w:sz w:val="18"/>
                <w:szCs w:val="18"/>
              </w:rPr>
            </w:pPr>
            <w:r w:rsidRPr="00B04B08">
              <w:rPr>
                <w:rFonts w:cs="Arial"/>
                <w:sz w:val="18"/>
                <w:szCs w:val="18"/>
              </w:rPr>
              <w:t>383,917</w:t>
            </w:r>
          </w:p>
        </w:tc>
      </w:tr>
      <w:tr w:rsidR="00AF137C" w:rsidRPr="00DD1C54" w:rsidTr="00AA234A">
        <w:tc>
          <w:tcPr>
            <w:tcW w:w="4104" w:type="dxa"/>
            <w:vAlign w:val="bottom"/>
          </w:tcPr>
          <w:p w:rsidR="00AF137C" w:rsidRPr="00B04B08" w:rsidRDefault="00192FC1" w:rsidP="00AF137C">
            <w:pPr>
              <w:spacing w:line="240" w:lineRule="auto"/>
              <w:ind w:left="424"/>
              <w:rPr>
                <w:rFonts w:cs="Arial"/>
                <w:sz w:val="18"/>
                <w:szCs w:val="18"/>
                <w:cs/>
              </w:rPr>
            </w:pPr>
            <w:r w:rsidRPr="00192FC1">
              <w:rPr>
                <w:rFonts w:cs="Arial"/>
                <w:sz w:val="18"/>
                <w:szCs w:val="18"/>
              </w:rPr>
              <w:t>Loss on assignment of claims in liabilities</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w:t>
            </w:r>
          </w:p>
        </w:tc>
        <w:tc>
          <w:tcPr>
            <w:tcW w:w="1339" w:type="dxa"/>
            <w:vAlign w:val="bottom"/>
          </w:tcPr>
          <w:p w:rsidR="00AF137C" w:rsidRPr="00AF137C" w:rsidRDefault="00AF137C" w:rsidP="00AF137C">
            <w:pPr>
              <w:spacing w:line="240" w:lineRule="auto"/>
              <w:ind w:right="-72"/>
              <w:jc w:val="right"/>
              <w:rPr>
                <w:rFonts w:cs="Arial"/>
                <w:sz w:val="18"/>
                <w:szCs w:val="18"/>
              </w:rPr>
            </w:pPr>
            <w:r w:rsidRPr="00AF137C">
              <w:rPr>
                <w:rFonts w:cs="Arial"/>
                <w:sz w:val="18"/>
                <w:szCs w:val="18"/>
              </w:rPr>
              <w:t>-</w:t>
            </w:r>
          </w:p>
        </w:tc>
        <w:tc>
          <w:tcPr>
            <w:tcW w:w="1340" w:type="dxa"/>
            <w:vAlign w:val="bottom"/>
          </w:tcPr>
          <w:p w:rsidR="00AF137C" w:rsidRPr="00B04B08" w:rsidRDefault="00AF137C" w:rsidP="00AF137C">
            <w:pPr>
              <w:spacing w:line="240" w:lineRule="auto"/>
              <w:ind w:right="-72"/>
              <w:jc w:val="right"/>
              <w:rPr>
                <w:rFonts w:cs="Arial"/>
                <w:sz w:val="18"/>
                <w:szCs w:val="18"/>
              </w:rPr>
            </w:pPr>
            <w:r w:rsidRPr="00B04B08">
              <w:rPr>
                <w:rFonts w:cs="Arial"/>
                <w:sz w:val="18"/>
                <w:szCs w:val="18"/>
              </w:rPr>
              <w:t>38,152</w:t>
            </w:r>
          </w:p>
        </w:tc>
      </w:tr>
    </w:tbl>
    <w:p w:rsidR="00762164" w:rsidRDefault="00762164" w:rsidP="00762164">
      <w:pPr>
        <w:spacing w:line="240" w:lineRule="auto"/>
        <w:rPr>
          <w:rFonts w:cs="Arial"/>
          <w:b/>
          <w:bCs/>
          <w:sz w:val="18"/>
          <w:szCs w:val="18"/>
        </w:rPr>
      </w:pPr>
    </w:p>
    <w:p w:rsidR="000139B8" w:rsidRDefault="000139B8">
      <w:pPr>
        <w:spacing w:line="240" w:lineRule="auto"/>
        <w:rPr>
          <w:rFonts w:cs="Arial"/>
          <w:b/>
          <w:bCs/>
          <w:sz w:val="18"/>
          <w:szCs w:val="18"/>
        </w:rPr>
      </w:pPr>
      <w:r>
        <w:rPr>
          <w:rFonts w:cs="Arial"/>
          <w:b/>
          <w:bCs/>
          <w:sz w:val="18"/>
          <w:szCs w:val="18"/>
        </w:rPr>
        <w:br w:type="page"/>
      </w:r>
    </w:p>
    <w:p w:rsidR="00350129" w:rsidRDefault="00350129" w:rsidP="00762164">
      <w:pPr>
        <w:tabs>
          <w:tab w:val="left" w:pos="540"/>
        </w:tabs>
        <w:spacing w:line="240" w:lineRule="auto"/>
        <w:jc w:val="thaiDistribute"/>
        <w:rPr>
          <w:rFonts w:cs="Arial"/>
          <w:b/>
          <w:bCs/>
          <w:sz w:val="18"/>
          <w:szCs w:val="18"/>
        </w:rPr>
      </w:pPr>
    </w:p>
    <w:p w:rsidR="000139B8" w:rsidRPr="005B2673" w:rsidRDefault="000139B8" w:rsidP="00762164">
      <w:pPr>
        <w:tabs>
          <w:tab w:val="left" w:pos="540"/>
        </w:tabs>
        <w:spacing w:line="240" w:lineRule="auto"/>
        <w:jc w:val="thaiDistribute"/>
        <w:rPr>
          <w:rFonts w:cs="Arial"/>
          <w:b/>
          <w:bCs/>
          <w:sz w:val="18"/>
          <w:szCs w:val="18"/>
        </w:rPr>
      </w:pPr>
    </w:p>
    <w:p w:rsidR="00762164" w:rsidRPr="005B2673" w:rsidRDefault="00762164" w:rsidP="00762164">
      <w:pPr>
        <w:tabs>
          <w:tab w:val="left" w:pos="540"/>
        </w:tabs>
        <w:spacing w:line="240" w:lineRule="auto"/>
        <w:jc w:val="thaiDistribute"/>
        <w:rPr>
          <w:rFonts w:cs="Arial"/>
          <w:b/>
          <w:bCs/>
          <w:sz w:val="18"/>
          <w:szCs w:val="18"/>
        </w:rPr>
      </w:pPr>
      <w:r w:rsidRPr="005B2673">
        <w:rPr>
          <w:rFonts w:cs="Arial"/>
          <w:b/>
          <w:bCs/>
          <w:sz w:val="18"/>
          <w:szCs w:val="18"/>
        </w:rPr>
        <w:t>3</w:t>
      </w:r>
      <w:r w:rsidR="0069553B">
        <w:rPr>
          <w:rFonts w:cs="Arial"/>
          <w:b/>
          <w:bCs/>
          <w:sz w:val="18"/>
          <w:szCs w:val="18"/>
        </w:rPr>
        <w:t>0</w:t>
      </w:r>
      <w:r w:rsidRPr="005B2673">
        <w:rPr>
          <w:rFonts w:cs="Arial"/>
          <w:b/>
          <w:bCs/>
          <w:sz w:val="18"/>
          <w:szCs w:val="18"/>
        </w:rPr>
        <w:tab/>
        <w:t>Finance costs</w:t>
      </w:r>
    </w:p>
    <w:p w:rsidR="00762164" w:rsidRPr="00350129" w:rsidRDefault="00762164" w:rsidP="00762164">
      <w:pPr>
        <w:tabs>
          <w:tab w:val="left" w:pos="540"/>
        </w:tabs>
        <w:spacing w:line="240" w:lineRule="auto"/>
        <w:jc w:val="thaiDistribute"/>
        <w:rPr>
          <w:rFonts w:cs="Arial"/>
          <w:b/>
          <w:bCs/>
          <w:sz w:val="16"/>
          <w:szCs w:val="16"/>
        </w:rPr>
      </w:pPr>
    </w:p>
    <w:tbl>
      <w:tblPr>
        <w:tblW w:w="9461" w:type="dxa"/>
        <w:tblLayout w:type="fixed"/>
        <w:tblLook w:val="0000" w:firstRow="0" w:lastRow="0" w:firstColumn="0" w:lastColumn="0" w:noHBand="0" w:noVBand="0"/>
      </w:tblPr>
      <w:tblGrid>
        <w:gridCol w:w="4104"/>
        <w:gridCol w:w="1339"/>
        <w:gridCol w:w="1339"/>
        <w:gridCol w:w="1339"/>
        <w:gridCol w:w="1340"/>
      </w:tblGrid>
      <w:tr w:rsidR="00762164" w:rsidRPr="000139B8" w:rsidTr="00AA234A">
        <w:tc>
          <w:tcPr>
            <w:tcW w:w="4104" w:type="dxa"/>
          </w:tcPr>
          <w:p w:rsidR="00762164" w:rsidRPr="000139B8" w:rsidRDefault="00762164" w:rsidP="000139B8">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rsidR="00762164" w:rsidRPr="000139B8" w:rsidRDefault="00762164" w:rsidP="000139B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139B8">
              <w:rPr>
                <w:rFonts w:cs="Arial"/>
                <w:b/>
                <w:bCs/>
                <w:sz w:val="18"/>
                <w:szCs w:val="18"/>
              </w:rPr>
              <w:t>Consolidated</w:t>
            </w:r>
          </w:p>
          <w:p w:rsidR="00762164" w:rsidRPr="000139B8" w:rsidRDefault="00762164" w:rsidP="000139B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139B8">
              <w:rPr>
                <w:rFonts w:cs="Arial"/>
                <w:b/>
                <w:bCs/>
                <w:sz w:val="18"/>
                <w:szCs w:val="18"/>
              </w:rPr>
              <w:t>financial statements</w:t>
            </w:r>
          </w:p>
        </w:tc>
        <w:tc>
          <w:tcPr>
            <w:tcW w:w="2679" w:type="dxa"/>
            <w:gridSpan w:val="2"/>
          </w:tcPr>
          <w:p w:rsidR="00762164" w:rsidRPr="000139B8" w:rsidRDefault="00762164" w:rsidP="000139B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139B8">
              <w:rPr>
                <w:rFonts w:cs="Arial"/>
                <w:b/>
                <w:bCs/>
                <w:sz w:val="18"/>
                <w:szCs w:val="18"/>
              </w:rPr>
              <w:t>Separate</w:t>
            </w:r>
          </w:p>
          <w:p w:rsidR="00762164" w:rsidRPr="000139B8" w:rsidRDefault="00762164" w:rsidP="000139B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139B8">
              <w:rPr>
                <w:rFonts w:cs="Arial"/>
                <w:b/>
                <w:bCs/>
                <w:sz w:val="18"/>
                <w:szCs w:val="18"/>
              </w:rPr>
              <w:t>financial statements</w:t>
            </w:r>
          </w:p>
        </w:tc>
      </w:tr>
      <w:tr w:rsidR="00762164" w:rsidRPr="000139B8" w:rsidTr="00AA234A">
        <w:tc>
          <w:tcPr>
            <w:tcW w:w="4104" w:type="dxa"/>
          </w:tcPr>
          <w:p w:rsidR="00762164" w:rsidRPr="000139B8" w:rsidRDefault="00762164" w:rsidP="000139B8">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rsidR="00762164" w:rsidRPr="000139B8" w:rsidRDefault="00762164" w:rsidP="000139B8">
            <w:pPr>
              <w:pStyle w:val="a"/>
              <w:ind w:right="-72"/>
              <w:jc w:val="right"/>
              <w:rPr>
                <w:rFonts w:ascii="Arial" w:cs="Arial"/>
                <w:b/>
                <w:bCs/>
                <w:color w:val="auto"/>
                <w:sz w:val="18"/>
                <w:szCs w:val="18"/>
              </w:rPr>
            </w:pPr>
            <w:r w:rsidRPr="000139B8">
              <w:rPr>
                <w:rFonts w:ascii="Arial" w:cs="Arial"/>
                <w:b/>
                <w:bCs/>
                <w:color w:val="auto"/>
                <w:sz w:val="18"/>
                <w:szCs w:val="18"/>
              </w:rPr>
              <w:t>2019</w:t>
            </w:r>
          </w:p>
        </w:tc>
        <w:tc>
          <w:tcPr>
            <w:tcW w:w="1339" w:type="dxa"/>
            <w:vAlign w:val="bottom"/>
          </w:tcPr>
          <w:p w:rsidR="00762164" w:rsidRPr="000139B8" w:rsidRDefault="00762164" w:rsidP="000139B8">
            <w:pPr>
              <w:pStyle w:val="a"/>
              <w:ind w:right="-72"/>
              <w:jc w:val="right"/>
              <w:rPr>
                <w:rFonts w:ascii="Arial" w:cs="Arial"/>
                <w:b/>
                <w:bCs/>
                <w:color w:val="auto"/>
                <w:sz w:val="18"/>
                <w:szCs w:val="18"/>
              </w:rPr>
            </w:pPr>
            <w:r w:rsidRPr="000139B8">
              <w:rPr>
                <w:rFonts w:ascii="Arial" w:cs="Arial"/>
                <w:b/>
                <w:bCs/>
                <w:color w:val="auto"/>
                <w:sz w:val="18"/>
                <w:szCs w:val="18"/>
              </w:rPr>
              <w:t>2018</w:t>
            </w:r>
          </w:p>
        </w:tc>
        <w:tc>
          <w:tcPr>
            <w:tcW w:w="1339" w:type="dxa"/>
            <w:vAlign w:val="bottom"/>
          </w:tcPr>
          <w:p w:rsidR="00762164" w:rsidRPr="000139B8" w:rsidRDefault="00762164" w:rsidP="000139B8">
            <w:pPr>
              <w:pStyle w:val="a"/>
              <w:ind w:right="-72"/>
              <w:jc w:val="right"/>
              <w:rPr>
                <w:rFonts w:ascii="Arial" w:cs="Arial"/>
                <w:b/>
                <w:bCs/>
                <w:color w:val="auto"/>
                <w:sz w:val="18"/>
                <w:szCs w:val="18"/>
              </w:rPr>
            </w:pPr>
            <w:r w:rsidRPr="000139B8">
              <w:rPr>
                <w:rFonts w:ascii="Arial" w:cs="Arial"/>
                <w:b/>
                <w:bCs/>
                <w:color w:val="auto"/>
                <w:sz w:val="18"/>
                <w:szCs w:val="18"/>
              </w:rPr>
              <w:t>2019</w:t>
            </w:r>
          </w:p>
        </w:tc>
        <w:tc>
          <w:tcPr>
            <w:tcW w:w="1340" w:type="dxa"/>
            <w:vAlign w:val="bottom"/>
          </w:tcPr>
          <w:p w:rsidR="00762164" w:rsidRPr="000139B8" w:rsidRDefault="00762164" w:rsidP="000139B8">
            <w:pPr>
              <w:pStyle w:val="a"/>
              <w:ind w:right="-72"/>
              <w:jc w:val="right"/>
              <w:rPr>
                <w:rFonts w:ascii="Arial" w:cs="Arial"/>
                <w:b/>
                <w:bCs/>
                <w:color w:val="auto"/>
                <w:sz w:val="18"/>
                <w:szCs w:val="18"/>
              </w:rPr>
            </w:pPr>
            <w:r w:rsidRPr="000139B8">
              <w:rPr>
                <w:rFonts w:ascii="Arial" w:cs="Arial"/>
                <w:b/>
                <w:bCs/>
                <w:color w:val="auto"/>
                <w:sz w:val="18"/>
                <w:szCs w:val="18"/>
              </w:rPr>
              <w:t>2018</w:t>
            </w:r>
          </w:p>
        </w:tc>
      </w:tr>
      <w:tr w:rsidR="00762164" w:rsidRPr="000139B8" w:rsidTr="00AA234A">
        <w:tc>
          <w:tcPr>
            <w:tcW w:w="4104" w:type="dxa"/>
          </w:tcPr>
          <w:p w:rsidR="00762164" w:rsidRPr="000139B8" w:rsidRDefault="00762164" w:rsidP="000139B8">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rsidR="00762164" w:rsidRPr="000139B8" w:rsidRDefault="00762164" w:rsidP="000139B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139B8">
              <w:rPr>
                <w:rFonts w:cs="Arial"/>
                <w:b/>
                <w:bCs/>
                <w:sz w:val="18"/>
                <w:szCs w:val="18"/>
              </w:rPr>
              <w:t>Baht Thousand</w:t>
            </w:r>
          </w:p>
        </w:tc>
        <w:tc>
          <w:tcPr>
            <w:tcW w:w="1339" w:type="dxa"/>
          </w:tcPr>
          <w:p w:rsidR="00762164" w:rsidRPr="000139B8" w:rsidRDefault="00762164" w:rsidP="000139B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139B8">
              <w:rPr>
                <w:rFonts w:cs="Arial"/>
                <w:b/>
                <w:bCs/>
                <w:sz w:val="18"/>
                <w:szCs w:val="18"/>
              </w:rPr>
              <w:t>Baht Thousand</w:t>
            </w:r>
          </w:p>
        </w:tc>
        <w:tc>
          <w:tcPr>
            <w:tcW w:w="1339" w:type="dxa"/>
          </w:tcPr>
          <w:p w:rsidR="00762164" w:rsidRPr="000139B8" w:rsidRDefault="00762164" w:rsidP="000139B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139B8">
              <w:rPr>
                <w:rFonts w:cs="Arial"/>
                <w:b/>
                <w:bCs/>
                <w:sz w:val="18"/>
                <w:szCs w:val="18"/>
              </w:rPr>
              <w:t>Baht Thousand</w:t>
            </w:r>
          </w:p>
        </w:tc>
        <w:tc>
          <w:tcPr>
            <w:tcW w:w="1340" w:type="dxa"/>
          </w:tcPr>
          <w:p w:rsidR="00762164" w:rsidRPr="000139B8" w:rsidRDefault="00762164" w:rsidP="000139B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139B8">
              <w:rPr>
                <w:rFonts w:cs="Arial"/>
                <w:b/>
                <w:bCs/>
                <w:sz w:val="18"/>
                <w:szCs w:val="18"/>
              </w:rPr>
              <w:t>Baht Thousand</w:t>
            </w:r>
          </w:p>
        </w:tc>
      </w:tr>
      <w:tr w:rsidR="00762164" w:rsidRPr="000139B8" w:rsidTr="00AA234A">
        <w:tc>
          <w:tcPr>
            <w:tcW w:w="4104" w:type="dxa"/>
          </w:tcPr>
          <w:p w:rsidR="00762164" w:rsidRPr="000139B8" w:rsidRDefault="00762164" w:rsidP="000139B8">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1339" w:type="dxa"/>
            <w:shd w:val="clear" w:color="auto" w:fill="auto"/>
          </w:tcPr>
          <w:p w:rsidR="00762164" w:rsidRPr="000139B8" w:rsidRDefault="00762164" w:rsidP="000139B8">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762164" w:rsidRPr="000139B8" w:rsidRDefault="00762164" w:rsidP="000139B8">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762164" w:rsidRPr="000139B8" w:rsidRDefault="00762164" w:rsidP="000139B8">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762164" w:rsidRPr="000139B8" w:rsidRDefault="00762164" w:rsidP="000139B8">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762164" w:rsidRPr="000139B8" w:rsidTr="00AA234A">
        <w:tc>
          <w:tcPr>
            <w:tcW w:w="4104" w:type="dxa"/>
            <w:vAlign w:val="bottom"/>
          </w:tcPr>
          <w:p w:rsidR="00762164" w:rsidRPr="000139B8" w:rsidRDefault="00762164" w:rsidP="000139B8">
            <w:pPr>
              <w:tabs>
                <w:tab w:val="left" w:pos="342"/>
              </w:tabs>
              <w:spacing w:line="240" w:lineRule="auto"/>
              <w:ind w:left="432" w:right="-45"/>
              <w:rPr>
                <w:rFonts w:cs="Arial"/>
                <w:sz w:val="18"/>
                <w:szCs w:val="18"/>
                <w:rtl/>
                <w:cs/>
              </w:rPr>
            </w:pPr>
            <w:r w:rsidRPr="000139B8">
              <w:rPr>
                <w:rFonts w:cs="Arial"/>
                <w:sz w:val="18"/>
                <w:szCs w:val="18"/>
              </w:rPr>
              <w:t>Interest expenses</w:t>
            </w:r>
          </w:p>
        </w:tc>
        <w:tc>
          <w:tcPr>
            <w:tcW w:w="1339" w:type="dxa"/>
            <w:vAlign w:val="bottom"/>
          </w:tcPr>
          <w:p w:rsidR="00762164" w:rsidRPr="000139B8" w:rsidRDefault="00762164" w:rsidP="000139B8">
            <w:pPr>
              <w:spacing w:line="240" w:lineRule="auto"/>
              <w:ind w:right="-72"/>
              <w:jc w:val="right"/>
              <w:rPr>
                <w:rFonts w:cs="Arial"/>
                <w:sz w:val="18"/>
                <w:szCs w:val="18"/>
              </w:rPr>
            </w:pPr>
          </w:p>
        </w:tc>
        <w:tc>
          <w:tcPr>
            <w:tcW w:w="1339" w:type="dxa"/>
            <w:vAlign w:val="bottom"/>
          </w:tcPr>
          <w:p w:rsidR="00762164" w:rsidRPr="000139B8" w:rsidRDefault="00762164" w:rsidP="000139B8">
            <w:pPr>
              <w:spacing w:line="240" w:lineRule="auto"/>
              <w:ind w:right="-72"/>
              <w:jc w:val="right"/>
              <w:rPr>
                <w:rFonts w:cs="Arial"/>
                <w:sz w:val="18"/>
                <w:szCs w:val="18"/>
              </w:rPr>
            </w:pPr>
          </w:p>
        </w:tc>
        <w:tc>
          <w:tcPr>
            <w:tcW w:w="1339" w:type="dxa"/>
            <w:vAlign w:val="bottom"/>
          </w:tcPr>
          <w:p w:rsidR="00762164" w:rsidRPr="000139B8" w:rsidRDefault="00762164" w:rsidP="000139B8">
            <w:pPr>
              <w:spacing w:line="240" w:lineRule="auto"/>
              <w:ind w:right="-72"/>
              <w:jc w:val="right"/>
              <w:rPr>
                <w:rFonts w:cs="Arial"/>
                <w:sz w:val="18"/>
                <w:szCs w:val="18"/>
              </w:rPr>
            </w:pPr>
          </w:p>
        </w:tc>
        <w:tc>
          <w:tcPr>
            <w:tcW w:w="1340" w:type="dxa"/>
            <w:vAlign w:val="bottom"/>
          </w:tcPr>
          <w:p w:rsidR="00762164" w:rsidRPr="000139B8" w:rsidRDefault="00762164" w:rsidP="000139B8">
            <w:pPr>
              <w:spacing w:line="240" w:lineRule="auto"/>
              <w:ind w:right="-72"/>
              <w:jc w:val="right"/>
              <w:rPr>
                <w:rFonts w:cs="Arial"/>
                <w:sz w:val="18"/>
                <w:szCs w:val="18"/>
              </w:rPr>
            </w:pPr>
          </w:p>
        </w:tc>
      </w:tr>
      <w:tr w:rsidR="005215EC" w:rsidRPr="000139B8" w:rsidTr="00AA234A">
        <w:tc>
          <w:tcPr>
            <w:tcW w:w="4104" w:type="dxa"/>
            <w:vAlign w:val="bottom"/>
          </w:tcPr>
          <w:p w:rsidR="005215EC" w:rsidRPr="000139B8" w:rsidRDefault="005215EC" w:rsidP="000139B8">
            <w:pPr>
              <w:tabs>
                <w:tab w:val="left" w:pos="342"/>
              </w:tabs>
              <w:spacing w:line="240" w:lineRule="auto"/>
              <w:ind w:left="432" w:right="-45"/>
              <w:rPr>
                <w:rFonts w:cs="Arial"/>
                <w:sz w:val="18"/>
                <w:szCs w:val="18"/>
                <w:rtl/>
                <w:cs/>
              </w:rPr>
            </w:pPr>
            <w:r w:rsidRPr="000139B8">
              <w:rPr>
                <w:rFonts w:cs="Arial"/>
                <w:sz w:val="18"/>
                <w:szCs w:val="18"/>
                <w:lang w:bidi="th-TH"/>
              </w:rPr>
              <w:t xml:space="preserve"> </w:t>
            </w:r>
            <w:r w:rsidRPr="000139B8">
              <w:rPr>
                <w:rFonts w:cs="Arial"/>
                <w:sz w:val="18"/>
                <w:szCs w:val="18"/>
              </w:rPr>
              <w:t xml:space="preserve">  - financial institutions </w:t>
            </w:r>
          </w:p>
        </w:tc>
        <w:tc>
          <w:tcPr>
            <w:tcW w:w="1339" w:type="dxa"/>
            <w:vAlign w:val="bottom"/>
          </w:tcPr>
          <w:p w:rsidR="005215EC" w:rsidRPr="000139B8" w:rsidRDefault="005215EC" w:rsidP="000139B8">
            <w:pPr>
              <w:spacing w:line="240" w:lineRule="auto"/>
              <w:ind w:right="-72"/>
              <w:jc w:val="right"/>
              <w:rPr>
                <w:rFonts w:cs="Arial"/>
                <w:sz w:val="18"/>
                <w:szCs w:val="18"/>
              </w:rPr>
            </w:pPr>
            <w:r w:rsidRPr="000139B8">
              <w:rPr>
                <w:rFonts w:cs="Arial"/>
                <w:sz w:val="18"/>
                <w:szCs w:val="18"/>
              </w:rPr>
              <w:t>79,446</w:t>
            </w:r>
          </w:p>
        </w:tc>
        <w:tc>
          <w:tcPr>
            <w:tcW w:w="1339" w:type="dxa"/>
            <w:vAlign w:val="bottom"/>
          </w:tcPr>
          <w:p w:rsidR="005215EC" w:rsidRPr="000139B8" w:rsidRDefault="005215EC" w:rsidP="000139B8">
            <w:pPr>
              <w:spacing w:line="240" w:lineRule="auto"/>
              <w:ind w:right="-72"/>
              <w:jc w:val="right"/>
              <w:rPr>
                <w:rFonts w:cs="Arial"/>
                <w:sz w:val="18"/>
                <w:szCs w:val="18"/>
              </w:rPr>
            </w:pPr>
            <w:r w:rsidRPr="000139B8">
              <w:rPr>
                <w:rFonts w:cs="Arial"/>
                <w:sz w:val="18"/>
                <w:szCs w:val="18"/>
              </w:rPr>
              <w:t>56,092</w:t>
            </w:r>
          </w:p>
        </w:tc>
        <w:tc>
          <w:tcPr>
            <w:tcW w:w="1339" w:type="dxa"/>
            <w:vAlign w:val="bottom"/>
          </w:tcPr>
          <w:p w:rsidR="005215EC" w:rsidRPr="000139B8" w:rsidRDefault="0070335E" w:rsidP="000139B8">
            <w:pPr>
              <w:spacing w:line="240" w:lineRule="auto"/>
              <w:ind w:right="-72"/>
              <w:jc w:val="right"/>
              <w:rPr>
                <w:rFonts w:cs="Arial"/>
                <w:sz w:val="18"/>
                <w:szCs w:val="18"/>
              </w:rPr>
            </w:pPr>
            <w:r w:rsidRPr="000139B8">
              <w:rPr>
                <w:rFonts w:cs="Arial"/>
                <w:sz w:val="18"/>
                <w:szCs w:val="18"/>
              </w:rPr>
              <w:t>-</w:t>
            </w:r>
          </w:p>
        </w:tc>
        <w:tc>
          <w:tcPr>
            <w:tcW w:w="1340" w:type="dxa"/>
            <w:vAlign w:val="bottom"/>
          </w:tcPr>
          <w:p w:rsidR="005215EC" w:rsidRPr="000139B8" w:rsidRDefault="005215EC" w:rsidP="000139B8">
            <w:pPr>
              <w:spacing w:line="240" w:lineRule="auto"/>
              <w:ind w:right="-72"/>
              <w:jc w:val="right"/>
              <w:rPr>
                <w:rFonts w:cs="Arial"/>
                <w:sz w:val="18"/>
                <w:szCs w:val="18"/>
              </w:rPr>
            </w:pPr>
            <w:r w:rsidRPr="000139B8">
              <w:rPr>
                <w:rFonts w:cs="Arial"/>
                <w:sz w:val="18"/>
                <w:szCs w:val="18"/>
              </w:rPr>
              <w:t>-</w:t>
            </w:r>
          </w:p>
        </w:tc>
      </w:tr>
      <w:tr w:rsidR="0070335E" w:rsidRPr="000139B8" w:rsidTr="00AA234A">
        <w:tc>
          <w:tcPr>
            <w:tcW w:w="4104" w:type="dxa"/>
            <w:vAlign w:val="bottom"/>
          </w:tcPr>
          <w:p w:rsidR="0070335E" w:rsidRPr="000139B8" w:rsidRDefault="0070335E" w:rsidP="000139B8">
            <w:pPr>
              <w:spacing w:line="240" w:lineRule="auto"/>
              <w:ind w:left="424"/>
              <w:rPr>
                <w:rFonts w:cs="Arial"/>
                <w:sz w:val="18"/>
                <w:szCs w:val="18"/>
                <w:cs/>
              </w:rPr>
            </w:pPr>
            <w:r w:rsidRPr="000139B8">
              <w:rPr>
                <w:rFonts w:cs="Arial"/>
                <w:sz w:val="18"/>
                <w:szCs w:val="18"/>
              </w:rPr>
              <w:t xml:space="preserve">   - debentures</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8,184</w:t>
            </w:r>
          </w:p>
        </w:tc>
        <w:tc>
          <w:tcPr>
            <w:tcW w:w="1340"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22,436</w:t>
            </w:r>
          </w:p>
        </w:tc>
      </w:tr>
      <w:tr w:rsidR="0070335E" w:rsidRPr="000139B8" w:rsidTr="00AA234A">
        <w:tc>
          <w:tcPr>
            <w:tcW w:w="4104" w:type="dxa"/>
            <w:vAlign w:val="bottom"/>
          </w:tcPr>
          <w:p w:rsidR="0070335E" w:rsidRPr="000139B8" w:rsidRDefault="0070335E" w:rsidP="000139B8">
            <w:pPr>
              <w:tabs>
                <w:tab w:val="left" w:pos="342"/>
              </w:tabs>
              <w:spacing w:line="240" w:lineRule="auto"/>
              <w:ind w:left="432" w:right="-45"/>
              <w:rPr>
                <w:rFonts w:cs="Arial"/>
                <w:sz w:val="18"/>
                <w:szCs w:val="18"/>
              </w:rPr>
            </w:pPr>
            <w:r w:rsidRPr="000139B8">
              <w:rPr>
                <w:rFonts w:cs="Arial"/>
                <w:sz w:val="18"/>
                <w:szCs w:val="18"/>
              </w:rPr>
              <w:t xml:space="preserve">   - third parties</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3</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7,806</w:t>
            </w:r>
          </w:p>
        </w:tc>
        <w:tc>
          <w:tcPr>
            <w:tcW w:w="1340"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894</w:t>
            </w:r>
          </w:p>
        </w:tc>
      </w:tr>
      <w:tr w:rsidR="0070335E" w:rsidRPr="000139B8" w:rsidTr="00AA234A">
        <w:tc>
          <w:tcPr>
            <w:tcW w:w="4104" w:type="dxa"/>
            <w:vAlign w:val="bottom"/>
          </w:tcPr>
          <w:p w:rsidR="0070335E" w:rsidRPr="000139B8" w:rsidRDefault="0070335E" w:rsidP="000139B8">
            <w:pPr>
              <w:tabs>
                <w:tab w:val="left" w:pos="342"/>
              </w:tabs>
              <w:spacing w:line="240" w:lineRule="auto"/>
              <w:ind w:left="432" w:right="-45"/>
              <w:rPr>
                <w:rFonts w:cs="Arial"/>
                <w:sz w:val="18"/>
                <w:szCs w:val="18"/>
              </w:rPr>
            </w:pPr>
            <w:r w:rsidRPr="000139B8">
              <w:rPr>
                <w:rFonts w:cs="Arial"/>
                <w:sz w:val="18"/>
                <w:szCs w:val="18"/>
              </w:rPr>
              <w:t xml:space="preserve">   - related parties (Note 3</w:t>
            </w:r>
            <w:r w:rsidR="0038231B" w:rsidRPr="000139B8">
              <w:rPr>
                <w:rFonts w:cs="Arial"/>
                <w:sz w:val="18"/>
                <w:szCs w:val="18"/>
              </w:rPr>
              <w:t>4</w:t>
            </w:r>
            <w:r w:rsidRPr="000139B8">
              <w:rPr>
                <w:rFonts w:cs="Arial"/>
                <w:sz w:val="18"/>
                <w:szCs w:val="18"/>
              </w:rPr>
              <w:t>.1)</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148</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901</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75</w:t>
            </w:r>
          </w:p>
        </w:tc>
        <w:tc>
          <w:tcPr>
            <w:tcW w:w="1340"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6,169</w:t>
            </w:r>
          </w:p>
        </w:tc>
      </w:tr>
      <w:tr w:rsidR="0070335E" w:rsidRPr="000139B8" w:rsidTr="00AA234A">
        <w:tc>
          <w:tcPr>
            <w:tcW w:w="4104" w:type="dxa"/>
            <w:vAlign w:val="bottom"/>
          </w:tcPr>
          <w:p w:rsidR="0070335E" w:rsidRPr="000139B8" w:rsidRDefault="0070335E" w:rsidP="000139B8">
            <w:pPr>
              <w:tabs>
                <w:tab w:val="left" w:pos="342"/>
              </w:tabs>
              <w:spacing w:line="240" w:lineRule="auto"/>
              <w:ind w:left="432" w:right="-45"/>
              <w:rPr>
                <w:rFonts w:cs="Arial"/>
                <w:sz w:val="18"/>
                <w:szCs w:val="18"/>
              </w:rPr>
            </w:pPr>
            <w:r w:rsidRPr="000139B8">
              <w:rPr>
                <w:rFonts w:cs="Arial"/>
                <w:sz w:val="18"/>
                <w:szCs w:val="18"/>
              </w:rPr>
              <w:t>Amortisation of debt issuance costs</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3,193</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6,118</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w:t>
            </w:r>
          </w:p>
        </w:tc>
        <w:tc>
          <w:tcPr>
            <w:tcW w:w="1340"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w:t>
            </w:r>
          </w:p>
        </w:tc>
      </w:tr>
      <w:tr w:rsidR="0070335E" w:rsidRPr="000139B8" w:rsidTr="00AA234A">
        <w:tc>
          <w:tcPr>
            <w:tcW w:w="4104" w:type="dxa"/>
            <w:vAlign w:val="bottom"/>
          </w:tcPr>
          <w:p w:rsidR="0070335E" w:rsidRPr="000139B8" w:rsidRDefault="0070335E" w:rsidP="000139B8">
            <w:pPr>
              <w:tabs>
                <w:tab w:val="left" w:pos="342"/>
              </w:tabs>
              <w:spacing w:line="240" w:lineRule="auto"/>
              <w:ind w:left="432" w:right="-45"/>
              <w:rPr>
                <w:rFonts w:cs="Arial"/>
                <w:sz w:val="18"/>
                <w:szCs w:val="18"/>
              </w:rPr>
            </w:pPr>
            <w:r w:rsidRPr="000139B8">
              <w:rPr>
                <w:rFonts w:cs="Arial"/>
                <w:sz w:val="18"/>
                <w:szCs w:val="18"/>
              </w:rPr>
              <w:t>Cost of discounting on rights in power</w:t>
            </w:r>
          </w:p>
        </w:tc>
        <w:tc>
          <w:tcPr>
            <w:tcW w:w="1339" w:type="dxa"/>
            <w:vAlign w:val="bottom"/>
          </w:tcPr>
          <w:p w:rsidR="0070335E" w:rsidRPr="000139B8" w:rsidRDefault="0070335E" w:rsidP="000139B8">
            <w:pPr>
              <w:spacing w:line="240" w:lineRule="auto"/>
              <w:ind w:right="-72"/>
              <w:jc w:val="right"/>
              <w:rPr>
                <w:rFonts w:cs="Arial"/>
                <w:sz w:val="18"/>
                <w:szCs w:val="18"/>
              </w:rPr>
            </w:pPr>
          </w:p>
        </w:tc>
        <w:tc>
          <w:tcPr>
            <w:tcW w:w="1339" w:type="dxa"/>
            <w:vAlign w:val="bottom"/>
          </w:tcPr>
          <w:p w:rsidR="0070335E" w:rsidRPr="000139B8" w:rsidRDefault="0070335E" w:rsidP="000139B8">
            <w:pPr>
              <w:spacing w:line="240" w:lineRule="auto"/>
              <w:ind w:right="-72"/>
              <w:jc w:val="right"/>
              <w:rPr>
                <w:rFonts w:cs="Arial"/>
                <w:sz w:val="18"/>
                <w:szCs w:val="18"/>
              </w:rPr>
            </w:pPr>
          </w:p>
        </w:tc>
        <w:tc>
          <w:tcPr>
            <w:tcW w:w="1339" w:type="dxa"/>
            <w:vAlign w:val="bottom"/>
          </w:tcPr>
          <w:p w:rsidR="0070335E" w:rsidRPr="000139B8" w:rsidRDefault="0070335E" w:rsidP="000139B8">
            <w:pPr>
              <w:spacing w:line="240" w:lineRule="auto"/>
              <w:ind w:right="-72"/>
              <w:jc w:val="right"/>
              <w:rPr>
                <w:rFonts w:cs="Arial"/>
                <w:sz w:val="18"/>
                <w:szCs w:val="18"/>
              </w:rPr>
            </w:pPr>
          </w:p>
        </w:tc>
        <w:tc>
          <w:tcPr>
            <w:tcW w:w="1340" w:type="dxa"/>
            <w:vAlign w:val="bottom"/>
          </w:tcPr>
          <w:p w:rsidR="0070335E" w:rsidRPr="000139B8" w:rsidRDefault="0070335E" w:rsidP="000139B8">
            <w:pPr>
              <w:spacing w:line="240" w:lineRule="auto"/>
              <w:ind w:right="-72"/>
              <w:jc w:val="right"/>
              <w:rPr>
                <w:rFonts w:cs="Arial"/>
                <w:sz w:val="18"/>
                <w:szCs w:val="18"/>
              </w:rPr>
            </w:pPr>
          </w:p>
        </w:tc>
      </w:tr>
      <w:tr w:rsidR="0070335E" w:rsidRPr="000139B8" w:rsidTr="00AA234A">
        <w:tc>
          <w:tcPr>
            <w:tcW w:w="4104" w:type="dxa"/>
            <w:vAlign w:val="bottom"/>
          </w:tcPr>
          <w:p w:rsidR="0070335E" w:rsidRPr="000139B8" w:rsidRDefault="0070335E" w:rsidP="000139B8">
            <w:pPr>
              <w:tabs>
                <w:tab w:val="left" w:pos="342"/>
              </w:tabs>
              <w:spacing w:line="240" w:lineRule="auto"/>
              <w:ind w:left="432" w:right="-45"/>
              <w:rPr>
                <w:rFonts w:cs="Arial"/>
                <w:sz w:val="18"/>
                <w:szCs w:val="18"/>
              </w:rPr>
            </w:pPr>
            <w:r w:rsidRPr="000139B8">
              <w:rPr>
                <w:rFonts w:cs="Arial"/>
                <w:sz w:val="18"/>
                <w:szCs w:val="18"/>
              </w:rPr>
              <w:t xml:space="preserve">   purchase agreement liabilities (Note 2</w:t>
            </w:r>
            <w:r w:rsidR="00C82159" w:rsidRPr="000139B8">
              <w:rPr>
                <w:rFonts w:cs="Arial"/>
                <w:sz w:val="18"/>
                <w:szCs w:val="18"/>
              </w:rPr>
              <w:t>0</w:t>
            </w:r>
            <w:r w:rsidRPr="000139B8">
              <w:rPr>
                <w:rFonts w:cs="Arial"/>
                <w:sz w:val="18"/>
                <w:szCs w:val="18"/>
              </w:rPr>
              <w:t>)</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7,730</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4,134</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w:t>
            </w:r>
          </w:p>
        </w:tc>
        <w:tc>
          <w:tcPr>
            <w:tcW w:w="1340"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w:t>
            </w:r>
          </w:p>
        </w:tc>
      </w:tr>
      <w:tr w:rsidR="0070335E" w:rsidRPr="000139B8" w:rsidTr="00AA234A">
        <w:tc>
          <w:tcPr>
            <w:tcW w:w="4104" w:type="dxa"/>
            <w:vAlign w:val="bottom"/>
          </w:tcPr>
          <w:p w:rsidR="0070335E" w:rsidRPr="000139B8" w:rsidRDefault="0070335E" w:rsidP="000139B8">
            <w:pPr>
              <w:tabs>
                <w:tab w:val="left" w:pos="342"/>
              </w:tabs>
              <w:spacing w:line="240" w:lineRule="auto"/>
              <w:ind w:left="432" w:right="-45"/>
              <w:rPr>
                <w:rFonts w:cs="Arial"/>
                <w:sz w:val="18"/>
                <w:szCs w:val="18"/>
              </w:rPr>
            </w:pPr>
            <w:r w:rsidRPr="000139B8">
              <w:rPr>
                <w:rFonts w:cs="Arial"/>
                <w:sz w:val="18"/>
                <w:szCs w:val="18"/>
              </w:rPr>
              <w:t>Cost of discounting on</w:t>
            </w:r>
          </w:p>
        </w:tc>
        <w:tc>
          <w:tcPr>
            <w:tcW w:w="1339" w:type="dxa"/>
            <w:vAlign w:val="bottom"/>
          </w:tcPr>
          <w:p w:rsidR="0070335E" w:rsidRPr="000139B8" w:rsidRDefault="0070335E" w:rsidP="000139B8">
            <w:pPr>
              <w:spacing w:line="240" w:lineRule="auto"/>
              <w:ind w:right="-72"/>
              <w:jc w:val="right"/>
              <w:rPr>
                <w:rFonts w:cs="Arial"/>
                <w:sz w:val="18"/>
                <w:szCs w:val="18"/>
              </w:rPr>
            </w:pPr>
          </w:p>
        </w:tc>
        <w:tc>
          <w:tcPr>
            <w:tcW w:w="1339" w:type="dxa"/>
            <w:vAlign w:val="bottom"/>
          </w:tcPr>
          <w:p w:rsidR="0070335E" w:rsidRPr="000139B8" w:rsidRDefault="0070335E" w:rsidP="000139B8">
            <w:pPr>
              <w:spacing w:line="240" w:lineRule="auto"/>
              <w:ind w:right="-72"/>
              <w:jc w:val="right"/>
              <w:rPr>
                <w:rFonts w:cs="Arial"/>
                <w:sz w:val="18"/>
                <w:szCs w:val="18"/>
              </w:rPr>
            </w:pPr>
          </w:p>
        </w:tc>
        <w:tc>
          <w:tcPr>
            <w:tcW w:w="1339" w:type="dxa"/>
            <w:vAlign w:val="bottom"/>
          </w:tcPr>
          <w:p w:rsidR="0070335E" w:rsidRPr="000139B8" w:rsidRDefault="0070335E" w:rsidP="000139B8">
            <w:pPr>
              <w:spacing w:line="240" w:lineRule="auto"/>
              <w:ind w:right="-72"/>
              <w:jc w:val="right"/>
              <w:rPr>
                <w:rFonts w:cs="Arial"/>
                <w:sz w:val="18"/>
                <w:szCs w:val="18"/>
              </w:rPr>
            </w:pPr>
          </w:p>
        </w:tc>
        <w:tc>
          <w:tcPr>
            <w:tcW w:w="1340" w:type="dxa"/>
            <w:vAlign w:val="bottom"/>
          </w:tcPr>
          <w:p w:rsidR="0070335E" w:rsidRPr="000139B8" w:rsidRDefault="0070335E" w:rsidP="000139B8">
            <w:pPr>
              <w:spacing w:line="240" w:lineRule="auto"/>
              <w:ind w:right="-72"/>
              <w:jc w:val="right"/>
              <w:rPr>
                <w:rFonts w:cs="Arial"/>
                <w:sz w:val="18"/>
                <w:szCs w:val="18"/>
              </w:rPr>
            </w:pPr>
          </w:p>
        </w:tc>
      </w:tr>
      <w:tr w:rsidR="0070335E" w:rsidRPr="000139B8" w:rsidTr="00AA234A">
        <w:tc>
          <w:tcPr>
            <w:tcW w:w="4104" w:type="dxa"/>
            <w:vAlign w:val="bottom"/>
          </w:tcPr>
          <w:p w:rsidR="0070335E" w:rsidRPr="000139B8" w:rsidRDefault="0070335E" w:rsidP="000139B8">
            <w:pPr>
              <w:tabs>
                <w:tab w:val="left" w:pos="342"/>
              </w:tabs>
              <w:spacing w:line="240" w:lineRule="auto"/>
              <w:ind w:left="432" w:right="-45"/>
              <w:rPr>
                <w:rFonts w:cs="Arial"/>
                <w:sz w:val="18"/>
                <w:szCs w:val="18"/>
                <w:rtl/>
                <w:cs/>
              </w:rPr>
            </w:pPr>
            <w:r w:rsidRPr="000139B8">
              <w:rPr>
                <w:rFonts w:cs="Arial"/>
                <w:sz w:val="18"/>
                <w:szCs w:val="18"/>
              </w:rPr>
              <w:t xml:space="preserve">   decommissioning liabilities</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521</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128</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w:t>
            </w:r>
          </w:p>
        </w:tc>
        <w:tc>
          <w:tcPr>
            <w:tcW w:w="1340"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w:t>
            </w:r>
          </w:p>
        </w:tc>
      </w:tr>
      <w:tr w:rsidR="0070335E" w:rsidRPr="000139B8" w:rsidTr="00AA234A">
        <w:tc>
          <w:tcPr>
            <w:tcW w:w="4104" w:type="dxa"/>
            <w:vAlign w:val="bottom"/>
          </w:tcPr>
          <w:p w:rsidR="0070335E" w:rsidRPr="000139B8" w:rsidRDefault="0070335E" w:rsidP="000139B8">
            <w:pPr>
              <w:tabs>
                <w:tab w:val="left" w:pos="342"/>
              </w:tabs>
              <w:spacing w:line="240" w:lineRule="auto"/>
              <w:ind w:left="432" w:right="-45"/>
              <w:rPr>
                <w:rFonts w:cs="Arial"/>
                <w:sz w:val="18"/>
                <w:szCs w:val="18"/>
              </w:rPr>
            </w:pPr>
            <w:r w:rsidRPr="000139B8">
              <w:rPr>
                <w:rFonts w:cs="Arial"/>
                <w:sz w:val="18"/>
                <w:szCs w:val="18"/>
              </w:rPr>
              <w:t>Interest on finance lease liabilities</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35</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71</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78</w:t>
            </w:r>
          </w:p>
        </w:tc>
        <w:tc>
          <w:tcPr>
            <w:tcW w:w="1340"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185</w:t>
            </w:r>
          </w:p>
        </w:tc>
      </w:tr>
      <w:tr w:rsidR="0070335E" w:rsidRPr="000139B8" w:rsidTr="00AA234A">
        <w:tc>
          <w:tcPr>
            <w:tcW w:w="4104" w:type="dxa"/>
            <w:vAlign w:val="bottom"/>
          </w:tcPr>
          <w:p w:rsidR="0070335E" w:rsidRPr="000139B8" w:rsidRDefault="0070335E" w:rsidP="000139B8">
            <w:pPr>
              <w:tabs>
                <w:tab w:val="left" w:pos="342"/>
              </w:tabs>
              <w:spacing w:line="240" w:lineRule="auto"/>
              <w:ind w:left="432" w:right="-45"/>
              <w:rPr>
                <w:rFonts w:cs="Arial"/>
                <w:sz w:val="18"/>
                <w:szCs w:val="18"/>
              </w:rPr>
            </w:pPr>
            <w:r w:rsidRPr="000139B8">
              <w:rPr>
                <w:rFonts w:cs="Arial"/>
                <w:sz w:val="18"/>
                <w:szCs w:val="18"/>
              </w:rPr>
              <w:t>Interest on promissory note</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2,244</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2,452</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w:t>
            </w:r>
          </w:p>
        </w:tc>
        <w:tc>
          <w:tcPr>
            <w:tcW w:w="1340"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w:t>
            </w:r>
          </w:p>
        </w:tc>
      </w:tr>
      <w:tr w:rsidR="0070335E" w:rsidRPr="000139B8" w:rsidTr="00AA234A">
        <w:tc>
          <w:tcPr>
            <w:tcW w:w="4104" w:type="dxa"/>
            <w:vAlign w:val="bottom"/>
          </w:tcPr>
          <w:p w:rsidR="0070335E" w:rsidRPr="000139B8" w:rsidRDefault="0070335E" w:rsidP="000139B8">
            <w:pPr>
              <w:tabs>
                <w:tab w:val="left" w:pos="342"/>
              </w:tabs>
              <w:spacing w:line="240" w:lineRule="auto"/>
              <w:ind w:left="432" w:right="-45"/>
              <w:rPr>
                <w:rFonts w:cs="Arial"/>
                <w:sz w:val="18"/>
                <w:szCs w:val="18"/>
              </w:rPr>
            </w:pPr>
            <w:r w:rsidRPr="000139B8">
              <w:rPr>
                <w:rFonts w:cs="Arial"/>
                <w:sz w:val="18"/>
                <w:szCs w:val="18"/>
              </w:rPr>
              <w:t>Interest on bill of exchange</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w:t>
            </w:r>
          </w:p>
        </w:tc>
        <w:tc>
          <w:tcPr>
            <w:tcW w:w="1339"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18,633</w:t>
            </w:r>
          </w:p>
        </w:tc>
        <w:tc>
          <w:tcPr>
            <w:tcW w:w="1340" w:type="dxa"/>
            <w:vAlign w:val="bottom"/>
          </w:tcPr>
          <w:p w:rsidR="0070335E" w:rsidRPr="000139B8" w:rsidRDefault="0070335E" w:rsidP="000139B8">
            <w:pPr>
              <w:spacing w:line="240" w:lineRule="auto"/>
              <w:ind w:right="-72"/>
              <w:jc w:val="right"/>
              <w:rPr>
                <w:rFonts w:cs="Arial"/>
                <w:sz w:val="18"/>
                <w:szCs w:val="18"/>
              </w:rPr>
            </w:pPr>
            <w:r w:rsidRPr="000139B8">
              <w:rPr>
                <w:rFonts w:cs="Arial"/>
                <w:sz w:val="18"/>
                <w:szCs w:val="18"/>
              </w:rPr>
              <w:t>25,025</w:t>
            </w:r>
          </w:p>
        </w:tc>
      </w:tr>
      <w:tr w:rsidR="0070335E" w:rsidRPr="000139B8" w:rsidTr="00AA234A">
        <w:tc>
          <w:tcPr>
            <w:tcW w:w="4104" w:type="dxa"/>
            <w:vAlign w:val="bottom"/>
          </w:tcPr>
          <w:p w:rsidR="0070335E" w:rsidRPr="000139B8" w:rsidRDefault="0070335E" w:rsidP="000139B8">
            <w:pPr>
              <w:tabs>
                <w:tab w:val="left" w:pos="342"/>
              </w:tabs>
              <w:spacing w:line="240" w:lineRule="auto"/>
              <w:ind w:left="432" w:right="-45"/>
              <w:rPr>
                <w:rFonts w:cs="Arial"/>
                <w:sz w:val="18"/>
                <w:szCs w:val="18"/>
              </w:rPr>
            </w:pPr>
            <w:r w:rsidRPr="000139B8">
              <w:rPr>
                <w:rFonts w:cs="Arial"/>
                <w:sz w:val="18"/>
                <w:szCs w:val="18"/>
              </w:rPr>
              <w:t>Interest on bank overdraft</w:t>
            </w:r>
          </w:p>
        </w:tc>
        <w:tc>
          <w:tcPr>
            <w:tcW w:w="1339" w:type="dxa"/>
            <w:vAlign w:val="bottom"/>
          </w:tcPr>
          <w:p w:rsidR="0070335E" w:rsidRPr="000139B8" w:rsidRDefault="0070335E" w:rsidP="000139B8">
            <w:pPr>
              <w:pBdr>
                <w:bottom w:val="single" w:sz="4" w:space="1" w:color="auto"/>
              </w:pBdr>
              <w:spacing w:line="240" w:lineRule="auto"/>
              <w:ind w:right="-72"/>
              <w:jc w:val="right"/>
              <w:rPr>
                <w:rFonts w:cs="Arial"/>
                <w:sz w:val="18"/>
                <w:szCs w:val="18"/>
              </w:rPr>
            </w:pPr>
            <w:r w:rsidRPr="000139B8">
              <w:rPr>
                <w:rFonts w:cs="Arial"/>
                <w:sz w:val="18"/>
                <w:szCs w:val="18"/>
              </w:rPr>
              <w:t>21</w:t>
            </w:r>
          </w:p>
        </w:tc>
        <w:tc>
          <w:tcPr>
            <w:tcW w:w="1339" w:type="dxa"/>
            <w:vAlign w:val="bottom"/>
          </w:tcPr>
          <w:p w:rsidR="0070335E" w:rsidRPr="000139B8" w:rsidRDefault="0070335E" w:rsidP="000139B8">
            <w:pPr>
              <w:pBdr>
                <w:bottom w:val="single" w:sz="4" w:space="1" w:color="auto"/>
              </w:pBdr>
              <w:spacing w:line="240" w:lineRule="auto"/>
              <w:ind w:right="-72"/>
              <w:jc w:val="right"/>
              <w:rPr>
                <w:rFonts w:cs="Arial"/>
                <w:sz w:val="18"/>
                <w:szCs w:val="18"/>
              </w:rPr>
            </w:pPr>
            <w:r w:rsidRPr="000139B8">
              <w:rPr>
                <w:rFonts w:cs="Arial"/>
                <w:sz w:val="18"/>
                <w:szCs w:val="18"/>
              </w:rPr>
              <w:t>-</w:t>
            </w:r>
          </w:p>
        </w:tc>
        <w:tc>
          <w:tcPr>
            <w:tcW w:w="1339" w:type="dxa"/>
            <w:vAlign w:val="bottom"/>
          </w:tcPr>
          <w:p w:rsidR="0070335E" w:rsidRPr="000139B8" w:rsidRDefault="0070335E" w:rsidP="000139B8">
            <w:pPr>
              <w:pBdr>
                <w:bottom w:val="single" w:sz="4" w:space="1" w:color="auto"/>
              </w:pBdr>
              <w:spacing w:line="240" w:lineRule="auto"/>
              <w:ind w:right="-72"/>
              <w:jc w:val="right"/>
              <w:rPr>
                <w:rFonts w:cs="Arial"/>
                <w:sz w:val="18"/>
                <w:szCs w:val="18"/>
              </w:rPr>
            </w:pPr>
            <w:r w:rsidRPr="000139B8">
              <w:rPr>
                <w:rFonts w:cs="Arial"/>
                <w:sz w:val="18"/>
                <w:szCs w:val="18"/>
              </w:rPr>
              <w:t>1,043</w:t>
            </w:r>
          </w:p>
        </w:tc>
        <w:tc>
          <w:tcPr>
            <w:tcW w:w="1340" w:type="dxa"/>
            <w:vAlign w:val="bottom"/>
          </w:tcPr>
          <w:p w:rsidR="0070335E" w:rsidRPr="000139B8" w:rsidRDefault="0070335E" w:rsidP="000139B8">
            <w:pPr>
              <w:pBdr>
                <w:bottom w:val="single" w:sz="4" w:space="1" w:color="auto"/>
              </w:pBdr>
              <w:spacing w:line="240" w:lineRule="auto"/>
              <w:ind w:right="-72"/>
              <w:jc w:val="right"/>
              <w:rPr>
                <w:rFonts w:cs="Arial"/>
                <w:sz w:val="18"/>
                <w:szCs w:val="18"/>
              </w:rPr>
            </w:pPr>
            <w:r w:rsidRPr="000139B8">
              <w:rPr>
                <w:rFonts w:cs="Arial"/>
                <w:sz w:val="18"/>
                <w:szCs w:val="18"/>
              </w:rPr>
              <w:t>2,043</w:t>
            </w:r>
          </w:p>
        </w:tc>
      </w:tr>
      <w:tr w:rsidR="0070335E" w:rsidRPr="000139B8" w:rsidTr="00AA234A">
        <w:tc>
          <w:tcPr>
            <w:tcW w:w="4104" w:type="dxa"/>
            <w:vAlign w:val="bottom"/>
          </w:tcPr>
          <w:p w:rsidR="0070335E" w:rsidRPr="000139B8" w:rsidRDefault="0070335E" w:rsidP="000139B8">
            <w:pPr>
              <w:tabs>
                <w:tab w:val="left" w:pos="342"/>
              </w:tabs>
              <w:spacing w:line="240" w:lineRule="auto"/>
              <w:ind w:left="432" w:right="-45"/>
              <w:rPr>
                <w:rFonts w:cs="Arial"/>
                <w:sz w:val="8"/>
                <w:szCs w:val="8"/>
              </w:rPr>
            </w:pPr>
          </w:p>
        </w:tc>
        <w:tc>
          <w:tcPr>
            <w:tcW w:w="1339" w:type="dxa"/>
            <w:vAlign w:val="bottom"/>
          </w:tcPr>
          <w:p w:rsidR="0070335E" w:rsidRPr="000139B8" w:rsidRDefault="0070335E" w:rsidP="000139B8">
            <w:pPr>
              <w:spacing w:line="240" w:lineRule="auto"/>
              <w:ind w:right="-72"/>
              <w:jc w:val="right"/>
              <w:rPr>
                <w:rFonts w:cs="Arial"/>
                <w:sz w:val="8"/>
                <w:szCs w:val="8"/>
              </w:rPr>
            </w:pPr>
          </w:p>
        </w:tc>
        <w:tc>
          <w:tcPr>
            <w:tcW w:w="1339" w:type="dxa"/>
            <w:vAlign w:val="bottom"/>
          </w:tcPr>
          <w:p w:rsidR="0070335E" w:rsidRPr="000139B8" w:rsidRDefault="0070335E" w:rsidP="000139B8">
            <w:pPr>
              <w:spacing w:line="240" w:lineRule="auto"/>
              <w:ind w:right="-72"/>
              <w:jc w:val="right"/>
              <w:rPr>
                <w:rFonts w:cs="Arial"/>
                <w:sz w:val="8"/>
                <w:szCs w:val="8"/>
              </w:rPr>
            </w:pPr>
          </w:p>
        </w:tc>
        <w:tc>
          <w:tcPr>
            <w:tcW w:w="1339" w:type="dxa"/>
            <w:vAlign w:val="bottom"/>
          </w:tcPr>
          <w:p w:rsidR="0070335E" w:rsidRPr="000139B8" w:rsidRDefault="0070335E" w:rsidP="000139B8">
            <w:pPr>
              <w:spacing w:line="240" w:lineRule="auto"/>
              <w:ind w:right="-72"/>
              <w:jc w:val="right"/>
              <w:rPr>
                <w:rFonts w:cs="Arial"/>
                <w:sz w:val="8"/>
                <w:szCs w:val="8"/>
              </w:rPr>
            </w:pPr>
          </w:p>
        </w:tc>
        <w:tc>
          <w:tcPr>
            <w:tcW w:w="1340" w:type="dxa"/>
            <w:vAlign w:val="bottom"/>
          </w:tcPr>
          <w:p w:rsidR="0070335E" w:rsidRPr="000139B8" w:rsidRDefault="0070335E" w:rsidP="000139B8">
            <w:pPr>
              <w:spacing w:line="240" w:lineRule="auto"/>
              <w:ind w:right="-72"/>
              <w:jc w:val="right"/>
              <w:rPr>
                <w:rFonts w:cs="Arial"/>
                <w:sz w:val="8"/>
                <w:szCs w:val="8"/>
              </w:rPr>
            </w:pPr>
          </w:p>
        </w:tc>
      </w:tr>
      <w:tr w:rsidR="0070335E" w:rsidRPr="000139B8" w:rsidTr="00AA234A">
        <w:trPr>
          <w:trHeight w:val="68"/>
        </w:trPr>
        <w:tc>
          <w:tcPr>
            <w:tcW w:w="4104" w:type="dxa"/>
            <w:vAlign w:val="bottom"/>
          </w:tcPr>
          <w:p w:rsidR="0070335E" w:rsidRPr="000139B8" w:rsidRDefault="0070335E" w:rsidP="000139B8">
            <w:pPr>
              <w:tabs>
                <w:tab w:val="left" w:pos="342"/>
              </w:tabs>
              <w:spacing w:line="240" w:lineRule="auto"/>
              <w:ind w:left="432" w:right="-45"/>
              <w:rPr>
                <w:rFonts w:cs="Arial"/>
                <w:sz w:val="18"/>
                <w:szCs w:val="18"/>
              </w:rPr>
            </w:pPr>
          </w:p>
        </w:tc>
        <w:tc>
          <w:tcPr>
            <w:tcW w:w="1339" w:type="dxa"/>
            <w:vAlign w:val="bottom"/>
          </w:tcPr>
          <w:p w:rsidR="0070335E" w:rsidRPr="000139B8" w:rsidRDefault="0070335E" w:rsidP="000139B8">
            <w:pPr>
              <w:pBdr>
                <w:bottom w:val="double" w:sz="4" w:space="1" w:color="auto"/>
              </w:pBdr>
              <w:spacing w:line="240" w:lineRule="auto"/>
              <w:ind w:right="-72"/>
              <w:jc w:val="right"/>
              <w:rPr>
                <w:rFonts w:cs="Arial"/>
                <w:sz w:val="18"/>
                <w:szCs w:val="18"/>
              </w:rPr>
            </w:pPr>
            <w:r w:rsidRPr="000139B8">
              <w:rPr>
                <w:rFonts w:cs="Arial"/>
                <w:sz w:val="18"/>
                <w:szCs w:val="18"/>
              </w:rPr>
              <w:t>93,341</w:t>
            </w:r>
          </w:p>
        </w:tc>
        <w:tc>
          <w:tcPr>
            <w:tcW w:w="1339" w:type="dxa"/>
            <w:vAlign w:val="bottom"/>
          </w:tcPr>
          <w:p w:rsidR="0070335E" w:rsidRPr="000139B8" w:rsidRDefault="0070335E" w:rsidP="000139B8">
            <w:pPr>
              <w:pBdr>
                <w:bottom w:val="double" w:sz="4" w:space="1" w:color="auto"/>
              </w:pBdr>
              <w:spacing w:line="240" w:lineRule="auto"/>
              <w:ind w:right="-72"/>
              <w:jc w:val="right"/>
              <w:rPr>
                <w:rFonts w:cs="Arial"/>
                <w:sz w:val="18"/>
                <w:szCs w:val="18"/>
              </w:rPr>
            </w:pPr>
            <w:r w:rsidRPr="000139B8">
              <w:rPr>
                <w:rFonts w:cs="Arial"/>
                <w:sz w:val="18"/>
                <w:szCs w:val="18"/>
              </w:rPr>
              <w:t>69,896</w:t>
            </w:r>
          </w:p>
        </w:tc>
        <w:tc>
          <w:tcPr>
            <w:tcW w:w="1339" w:type="dxa"/>
            <w:vAlign w:val="bottom"/>
          </w:tcPr>
          <w:p w:rsidR="0070335E" w:rsidRPr="000139B8" w:rsidRDefault="0070335E" w:rsidP="000139B8">
            <w:pPr>
              <w:pBdr>
                <w:bottom w:val="double" w:sz="4" w:space="1" w:color="auto"/>
              </w:pBdr>
              <w:spacing w:line="240" w:lineRule="auto"/>
              <w:ind w:right="-72"/>
              <w:jc w:val="right"/>
              <w:rPr>
                <w:rFonts w:cs="Arial"/>
                <w:sz w:val="18"/>
                <w:szCs w:val="18"/>
              </w:rPr>
            </w:pPr>
            <w:r w:rsidRPr="000139B8">
              <w:rPr>
                <w:rFonts w:cs="Arial"/>
                <w:sz w:val="18"/>
                <w:szCs w:val="18"/>
              </w:rPr>
              <w:t>35,819</w:t>
            </w:r>
          </w:p>
        </w:tc>
        <w:tc>
          <w:tcPr>
            <w:tcW w:w="1340" w:type="dxa"/>
            <w:vAlign w:val="bottom"/>
          </w:tcPr>
          <w:p w:rsidR="0070335E" w:rsidRPr="000139B8" w:rsidRDefault="0070335E" w:rsidP="000139B8">
            <w:pPr>
              <w:pBdr>
                <w:bottom w:val="double" w:sz="4" w:space="1" w:color="auto"/>
              </w:pBdr>
              <w:spacing w:line="240" w:lineRule="auto"/>
              <w:ind w:right="-72"/>
              <w:jc w:val="right"/>
              <w:rPr>
                <w:rFonts w:cs="Arial"/>
                <w:sz w:val="18"/>
                <w:szCs w:val="18"/>
              </w:rPr>
            </w:pPr>
            <w:r w:rsidRPr="000139B8">
              <w:rPr>
                <w:rFonts w:cs="Arial"/>
                <w:sz w:val="18"/>
                <w:szCs w:val="18"/>
              </w:rPr>
              <w:t>56,752</w:t>
            </w:r>
          </w:p>
        </w:tc>
      </w:tr>
    </w:tbl>
    <w:p w:rsidR="0069553B" w:rsidRDefault="0069553B" w:rsidP="00762164">
      <w:pPr>
        <w:tabs>
          <w:tab w:val="left" w:pos="540"/>
        </w:tabs>
        <w:spacing w:line="240" w:lineRule="auto"/>
        <w:jc w:val="thaiDistribute"/>
        <w:rPr>
          <w:rFonts w:cs="Arial"/>
          <w:b/>
          <w:bCs/>
          <w:sz w:val="16"/>
          <w:szCs w:val="16"/>
        </w:rPr>
      </w:pPr>
    </w:p>
    <w:p w:rsidR="0069553B" w:rsidRPr="00350129" w:rsidRDefault="0069553B" w:rsidP="00762164">
      <w:pPr>
        <w:tabs>
          <w:tab w:val="left" w:pos="540"/>
        </w:tabs>
        <w:spacing w:line="240" w:lineRule="auto"/>
        <w:jc w:val="thaiDistribute"/>
        <w:rPr>
          <w:rFonts w:cs="Arial"/>
          <w:b/>
          <w:bCs/>
          <w:sz w:val="16"/>
          <w:szCs w:val="16"/>
        </w:rPr>
      </w:pPr>
    </w:p>
    <w:p w:rsidR="00762164" w:rsidRPr="005B2673" w:rsidRDefault="00762164" w:rsidP="00622661">
      <w:pPr>
        <w:tabs>
          <w:tab w:val="left" w:pos="540"/>
        </w:tabs>
        <w:spacing w:line="240" w:lineRule="auto"/>
        <w:ind w:left="540" w:hanging="540"/>
        <w:jc w:val="thaiDistribute"/>
        <w:rPr>
          <w:rFonts w:cs="Arial"/>
          <w:b/>
          <w:bCs/>
          <w:sz w:val="18"/>
          <w:szCs w:val="18"/>
        </w:rPr>
      </w:pPr>
      <w:r w:rsidRPr="00622661">
        <w:rPr>
          <w:rFonts w:cs="Arial"/>
          <w:b/>
          <w:bCs/>
          <w:sz w:val="18"/>
          <w:szCs w:val="18"/>
        </w:rPr>
        <w:t>3</w:t>
      </w:r>
      <w:r w:rsidR="0069553B">
        <w:rPr>
          <w:rFonts w:cs="Arial"/>
          <w:b/>
          <w:bCs/>
          <w:sz w:val="18"/>
          <w:szCs w:val="18"/>
        </w:rPr>
        <w:t>1</w:t>
      </w:r>
      <w:r w:rsidRPr="00622661">
        <w:rPr>
          <w:rFonts w:cs="Arial"/>
          <w:b/>
          <w:bCs/>
          <w:sz w:val="18"/>
          <w:szCs w:val="18"/>
        </w:rPr>
        <w:tab/>
        <w:t>Income tax</w:t>
      </w:r>
      <w:r w:rsidRPr="005B2673">
        <w:rPr>
          <w:rFonts w:cs="Arial"/>
          <w:b/>
          <w:bCs/>
          <w:sz w:val="18"/>
          <w:szCs w:val="18"/>
        </w:rPr>
        <w:t xml:space="preserve"> </w:t>
      </w:r>
    </w:p>
    <w:p w:rsidR="00762164" w:rsidRPr="00350129" w:rsidRDefault="00762164" w:rsidP="00762164">
      <w:pPr>
        <w:tabs>
          <w:tab w:val="left" w:pos="540"/>
        </w:tabs>
        <w:spacing w:line="240" w:lineRule="auto"/>
        <w:jc w:val="thaiDistribute"/>
        <w:rPr>
          <w:rFonts w:cs="Arial"/>
          <w:b/>
          <w:bCs/>
          <w:sz w:val="16"/>
          <w:szCs w:val="16"/>
        </w:rPr>
      </w:pPr>
    </w:p>
    <w:tbl>
      <w:tblPr>
        <w:tblW w:w="9461" w:type="dxa"/>
        <w:tblLayout w:type="fixed"/>
        <w:tblLook w:val="0000" w:firstRow="0" w:lastRow="0" w:firstColumn="0" w:lastColumn="0" w:noHBand="0" w:noVBand="0"/>
      </w:tblPr>
      <w:tblGrid>
        <w:gridCol w:w="4104"/>
        <w:gridCol w:w="1339"/>
        <w:gridCol w:w="1339"/>
        <w:gridCol w:w="1339"/>
        <w:gridCol w:w="1340"/>
      </w:tblGrid>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79"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Separate</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622661" w:rsidTr="00AA234A">
        <w:tc>
          <w:tcPr>
            <w:tcW w:w="4104"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1339" w:type="dxa"/>
            <w:shd w:val="clear" w:color="auto" w:fill="auto"/>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762164" w:rsidRPr="005B2673" w:rsidTr="00AA234A">
        <w:tc>
          <w:tcPr>
            <w:tcW w:w="4104"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5B2673">
              <w:rPr>
                <w:rFonts w:cs="Arial"/>
                <w:b/>
                <w:bCs/>
                <w:sz w:val="18"/>
                <w:szCs w:val="18"/>
              </w:rPr>
              <w:t>Current tax:</w:t>
            </w: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40" w:type="dxa"/>
            <w:vAlign w:val="bottom"/>
          </w:tcPr>
          <w:p w:rsidR="00762164" w:rsidRPr="005B2673" w:rsidRDefault="00762164" w:rsidP="00AA234A">
            <w:pPr>
              <w:spacing w:line="240" w:lineRule="auto"/>
              <w:ind w:right="-72"/>
              <w:jc w:val="right"/>
              <w:rPr>
                <w:rFonts w:cs="Arial"/>
                <w:sz w:val="18"/>
                <w:szCs w:val="18"/>
              </w:rPr>
            </w:pPr>
          </w:p>
        </w:tc>
      </w:tr>
      <w:tr w:rsidR="00762164" w:rsidRPr="005B2673" w:rsidTr="00AA234A">
        <w:tc>
          <w:tcPr>
            <w:tcW w:w="4104"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5B2673">
              <w:rPr>
                <w:rFonts w:cs="Arial"/>
                <w:sz w:val="18"/>
                <w:szCs w:val="18"/>
              </w:rPr>
              <w:t>Current tax on profits for the year</w:t>
            </w:r>
          </w:p>
        </w:tc>
        <w:tc>
          <w:tcPr>
            <w:tcW w:w="1339" w:type="dxa"/>
            <w:vAlign w:val="bottom"/>
          </w:tcPr>
          <w:p w:rsidR="00762164" w:rsidRPr="005B2673" w:rsidRDefault="00EA38A7" w:rsidP="00AA234A">
            <w:pPr>
              <w:spacing w:line="240" w:lineRule="auto"/>
              <w:ind w:right="-72"/>
              <w:jc w:val="right"/>
              <w:rPr>
                <w:rFonts w:cs="Arial"/>
                <w:sz w:val="18"/>
                <w:szCs w:val="18"/>
              </w:rPr>
            </w:pPr>
            <w:r>
              <w:rPr>
                <w:rFonts w:cs="Arial"/>
                <w:sz w:val="18"/>
                <w:szCs w:val="18"/>
              </w:rPr>
              <w:t>-</w:t>
            </w:r>
          </w:p>
        </w:tc>
        <w:tc>
          <w:tcPr>
            <w:tcW w:w="1339" w:type="dxa"/>
            <w:vAlign w:val="bottom"/>
          </w:tcPr>
          <w:p w:rsidR="00762164" w:rsidRPr="005B2673" w:rsidRDefault="00762164" w:rsidP="00AA234A">
            <w:pPr>
              <w:spacing w:line="240" w:lineRule="auto"/>
              <w:ind w:right="-72"/>
              <w:jc w:val="right"/>
              <w:rPr>
                <w:rFonts w:cs="Arial"/>
                <w:sz w:val="18"/>
                <w:szCs w:val="18"/>
              </w:rPr>
            </w:pPr>
            <w:r w:rsidRPr="005B2673">
              <w:rPr>
                <w:rFonts w:cs="Arial"/>
                <w:sz w:val="18"/>
                <w:szCs w:val="18"/>
              </w:rPr>
              <w:t>-</w:t>
            </w:r>
          </w:p>
        </w:tc>
        <w:tc>
          <w:tcPr>
            <w:tcW w:w="1339" w:type="dxa"/>
            <w:vAlign w:val="bottom"/>
          </w:tcPr>
          <w:p w:rsidR="00762164" w:rsidRPr="005B2673" w:rsidRDefault="00EA38A7" w:rsidP="00AA234A">
            <w:pPr>
              <w:spacing w:line="240" w:lineRule="auto"/>
              <w:ind w:right="-72"/>
              <w:jc w:val="right"/>
              <w:rPr>
                <w:rFonts w:cs="Arial"/>
                <w:sz w:val="18"/>
                <w:szCs w:val="18"/>
              </w:rPr>
            </w:pPr>
            <w:r>
              <w:rPr>
                <w:rFonts w:cs="Arial"/>
                <w:sz w:val="18"/>
                <w:szCs w:val="18"/>
              </w:rPr>
              <w:t>-</w:t>
            </w:r>
          </w:p>
        </w:tc>
        <w:tc>
          <w:tcPr>
            <w:tcW w:w="1340" w:type="dxa"/>
            <w:vAlign w:val="bottom"/>
          </w:tcPr>
          <w:p w:rsidR="00762164" w:rsidRPr="005B2673" w:rsidRDefault="00762164" w:rsidP="00AA234A">
            <w:pPr>
              <w:spacing w:line="240" w:lineRule="auto"/>
              <w:ind w:right="-72"/>
              <w:jc w:val="right"/>
              <w:rPr>
                <w:rFonts w:cs="Arial"/>
                <w:sz w:val="18"/>
                <w:szCs w:val="18"/>
              </w:rPr>
            </w:pPr>
            <w:r w:rsidRPr="005B2673">
              <w:rPr>
                <w:rFonts w:cs="Arial"/>
                <w:sz w:val="18"/>
                <w:szCs w:val="18"/>
                <w:cs/>
              </w:rPr>
              <w:t>-</w:t>
            </w:r>
          </w:p>
        </w:tc>
      </w:tr>
      <w:tr w:rsidR="00762164" w:rsidRPr="00350129" w:rsidTr="00AA234A">
        <w:trPr>
          <w:trHeight w:val="109"/>
        </w:trPr>
        <w:tc>
          <w:tcPr>
            <w:tcW w:w="4104" w:type="dxa"/>
            <w:vAlign w:val="bottom"/>
          </w:tcPr>
          <w:p w:rsidR="00762164" w:rsidRPr="00350129"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6"/>
                <w:szCs w:val="16"/>
              </w:rPr>
            </w:pPr>
          </w:p>
        </w:tc>
        <w:tc>
          <w:tcPr>
            <w:tcW w:w="1339" w:type="dxa"/>
            <w:vAlign w:val="bottom"/>
          </w:tcPr>
          <w:p w:rsidR="00762164" w:rsidRPr="00350129" w:rsidRDefault="00762164" w:rsidP="00AA234A">
            <w:pPr>
              <w:spacing w:line="240" w:lineRule="auto"/>
              <w:ind w:right="-72"/>
              <w:jc w:val="right"/>
              <w:rPr>
                <w:rFonts w:cs="Arial"/>
                <w:sz w:val="16"/>
                <w:szCs w:val="16"/>
              </w:rPr>
            </w:pPr>
          </w:p>
        </w:tc>
        <w:tc>
          <w:tcPr>
            <w:tcW w:w="1339" w:type="dxa"/>
            <w:vAlign w:val="bottom"/>
          </w:tcPr>
          <w:p w:rsidR="00762164" w:rsidRPr="00350129" w:rsidRDefault="00762164" w:rsidP="00AA234A">
            <w:pPr>
              <w:spacing w:line="240" w:lineRule="auto"/>
              <w:ind w:right="-72"/>
              <w:jc w:val="right"/>
              <w:rPr>
                <w:rFonts w:cs="Arial"/>
                <w:sz w:val="16"/>
                <w:szCs w:val="16"/>
              </w:rPr>
            </w:pPr>
          </w:p>
        </w:tc>
        <w:tc>
          <w:tcPr>
            <w:tcW w:w="1339" w:type="dxa"/>
            <w:vAlign w:val="bottom"/>
          </w:tcPr>
          <w:p w:rsidR="00762164" w:rsidRPr="00350129" w:rsidRDefault="00762164" w:rsidP="00AA234A">
            <w:pPr>
              <w:spacing w:line="240" w:lineRule="auto"/>
              <w:ind w:right="-72"/>
              <w:jc w:val="right"/>
              <w:rPr>
                <w:rFonts w:cs="Arial"/>
                <w:sz w:val="16"/>
                <w:szCs w:val="16"/>
              </w:rPr>
            </w:pPr>
          </w:p>
        </w:tc>
        <w:tc>
          <w:tcPr>
            <w:tcW w:w="1340" w:type="dxa"/>
            <w:vAlign w:val="bottom"/>
          </w:tcPr>
          <w:p w:rsidR="00762164" w:rsidRPr="00350129" w:rsidRDefault="00762164" w:rsidP="00AA234A">
            <w:pPr>
              <w:spacing w:line="240" w:lineRule="auto"/>
              <w:ind w:right="-72"/>
              <w:jc w:val="right"/>
              <w:rPr>
                <w:rFonts w:cs="Arial"/>
                <w:sz w:val="16"/>
                <w:szCs w:val="16"/>
              </w:rPr>
            </w:pPr>
          </w:p>
        </w:tc>
      </w:tr>
      <w:tr w:rsidR="00762164" w:rsidRPr="005B2673" w:rsidTr="00AA234A">
        <w:tc>
          <w:tcPr>
            <w:tcW w:w="4104"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5B2673">
              <w:rPr>
                <w:rFonts w:cs="Arial"/>
                <w:b/>
                <w:bCs/>
                <w:sz w:val="18"/>
                <w:szCs w:val="18"/>
              </w:rPr>
              <w:t>Deferred tax:</w:t>
            </w: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40" w:type="dxa"/>
            <w:vAlign w:val="bottom"/>
          </w:tcPr>
          <w:p w:rsidR="00762164" w:rsidRPr="005B2673" w:rsidRDefault="00762164" w:rsidP="00AA234A">
            <w:pPr>
              <w:spacing w:line="240" w:lineRule="auto"/>
              <w:ind w:right="-72"/>
              <w:jc w:val="right"/>
              <w:rPr>
                <w:rFonts w:cs="Arial"/>
                <w:sz w:val="18"/>
                <w:szCs w:val="18"/>
              </w:rPr>
            </w:pPr>
          </w:p>
        </w:tc>
      </w:tr>
      <w:tr w:rsidR="00762164" w:rsidRPr="005B2673" w:rsidTr="00AA234A">
        <w:tc>
          <w:tcPr>
            <w:tcW w:w="4104"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5B2673">
              <w:rPr>
                <w:rFonts w:cs="Arial"/>
                <w:sz w:val="18"/>
                <w:szCs w:val="18"/>
              </w:rPr>
              <w:t>Origination and reversal of</w:t>
            </w: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40" w:type="dxa"/>
            <w:vAlign w:val="bottom"/>
          </w:tcPr>
          <w:p w:rsidR="00762164" w:rsidRPr="005B2673" w:rsidRDefault="00762164" w:rsidP="00AA234A">
            <w:pPr>
              <w:spacing w:line="240" w:lineRule="auto"/>
              <w:ind w:right="-72"/>
              <w:jc w:val="right"/>
              <w:rPr>
                <w:rFonts w:cs="Arial"/>
                <w:sz w:val="18"/>
                <w:szCs w:val="18"/>
              </w:rPr>
            </w:pPr>
          </w:p>
        </w:tc>
      </w:tr>
      <w:tr w:rsidR="00762164" w:rsidRPr="005B2673" w:rsidTr="00AA234A">
        <w:tc>
          <w:tcPr>
            <w:tcW w:w="4104"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5B2673">
              <w:rPr>
                <w:rFonts w:cs="Arial"/>
                <w:sz w:val="18"/>
                <w:szCs w:val="18"/>
              </w:rPr>
              <w:t xml:space="preserve">   temporary differences </w:t>
            </w:r>
          </w:p>
        </w:tc>
        <w:tc>
          <w:tcPr>
            <w:tcW w:w="1339" w:type="dxa"/>
            <w:vAlign w:val="bottom"/>
          </w:tcPr>
          <w:p w:rsidR="00762164" w:rsidRPr="005B2673" w:rsidRDefault="00EA38A7" w:rsidP="00AA234A">
            <w:pPr>
              <w:pBdr>
                <w:bottom w:val="single" w:sz="4" w:space="1" w:color="auto"/>
              </w:pBdr>
              <w:spacing w:line="240" w:lineRule="auto"/>
              <w:ind w:right="-72"/>
              <w:jc w:val="right"/>
              <w:rPr>
                <w:rFonts w:cs="Arial"/>
                <w:sz w:val="18"/>
                <w:szCs w:val="18"/>
              </w:rPr>
            </w:pPr>
            <w:r w:rsidRPr="00EA38A7">
              <w:rPr>
                <w:rFonts w:cs="Arial"/>
                <w:sz w:val="18"/>
                <w:szCs w:val="18"/>
              </w:rPr>
              <w:t>1,576</w:t>
            </w:r>
          </w:p>
        </w:tc>
        <w:tc>
          <w:tcPr>
            <w:tcW w:w="1339" w:type="dxa"/>
            <w:vAlign w:val="bottom"/>
          </w:tcPr>
          <w:p w:rsidR="00762164" w:rsidRPr="005B2673" w:rsidRDefault="009F3EC8" w:rsidP="00AA234A">
            <w:pPr>
              <w:pBdr>
                <w:bottom w:val="single" w:sz="4" w:space="1" w:color="auto"/>
              </w:pBdr>
              <w:spacing w:line="240" w:lineRule="auto"/>
              <w:ind w:right="-72"/>
              <w:jc w:val="right"/>
              <w:rPr>
                <w:rFonts w:cs="Arial"/>
                <w:sz w:val="18"/>
                <w:szCs w:val="18"/>
                <w:cs/>
              </w:rPr>
            </w:pPr>
            <w:r w:rsidRPr="009F3EC8">
              <w:rPr>
                <w:rFonts w:cs="Arial"/>
                <w:sz w:val="18"/>
                <w:szCs w:val="18"/>
              </w:rPr>
              <w:t>(2,484)</w:t>
            </w:r>
          </w:p>
        </w:tc>
        <w:tc>
          <w:tcPr>
            <w:tcW w:w="1339" w:type="dxa"/>
            <w:vAlign w:val="bottom"/>
          </w:tcPr>
          <w:p w:rsidR="00762164" w:rsidRPr="005B2673" w:rsidRDefault="00EA38A7" w:rsidP="00AA234A">
            <w:pPr>
              <w:pBdr>
                <w:bottom w:val="single" w:sz="4" w:space="1" w:color="auto"/>
              </w:pBdr>
              <w:spacing w:line="240" w:lineRule="auto"/>
              <w:ind w:right="-72"/>
              <w:jc w:val="right"/>
              <w:rPr>
                <w:rFonts w:cs="Arial"/>
                <w:sz w:val="18"/>
                <w:szCs w:val="18"/>
              </w:rPr>
            </w:pPr>
            <w:r>
              <w:rPr>
                <w:rFonts w:cs="Arial"/>
                <w:sz w:val="18"/>
                <w:szCs w:val="18"/>
              </w:rPr>
              <w:t>207</w:t>
            </w:r>
          </w:p>
        </w:tc>
        <w:tc>
          <w:tcPr>
            <w:tcW w:w="1340" w:type="dxa"/>
            <w:vAlign w:val="bottom"/>
          </w:tcPr>
          <w:p w:rsidR="00762164" w:rsidRPr="005B2673" w:rsidRDefault="00762164" w:rsidP="00AA234A">
            <w:pPr>
              <w:pBdr>
                <w:bottom w:val="single" w:sz="4" w:space="1" w:color="auto"/>
              </w:pBdr>
              <w:spacing w:line="240" w:lineRule="auto"/>
              <w:ind w:right="-72"/>
              <w:jc w:val="right"/>
              <w:rPr>
                <w:rFonts w:cs="Arial"/>
                <w:sz w:val="18"/>
                <w:szCs w:val="18"/>
              </w:rPr>
            </w:pPr>
            <w:r w:rsidRPr="005B2673">
              <w:rPr>
                <w:rFonts w:cs="Arial"/>
                <w:sz w:val="18"/>
                <w:szCs w:val="18"/>
                <w:cs/>
              </w:rPr>
              <w:t>-</w:t>
            </w:r>
          </w:p>
        </w:tc>
      </w:tr>
      <w:tr w:rsidR="00762164" w:rsidRPr="00622661" w:rsidTr="00AA234A">
        <w:tc>
          <w:tcPr>
            <w:tcW w:w="4104"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1339"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762164" w:rsidRPr="005B2673" w:rsidTr="00AA234A">
        <w:tc>
          <w:tcPr>
            <w:tcW w:w="4104"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5B2673">
              <w:rPr>
                <w:rFonts w:cs="Arial"/>
                <w:b/>
                <w:bCs/>
                <w:sz w:val="18"/>
                <w:szCs w:val="18"/>
              </w:rPr>
              <w:t>Total income tax</w:t>
            </w:r>
          </w:p>
        </w:tc>
        <w:tc>
          <w:tcPr>
            <w:tcW w:w="1339" w:type="dxa"/>
            <w:vAlign w:val="bottom"/>
          </w:tcPr>
          <w:p w:rsidR="00762164" w:rsidRPr="005B2673" w:rsidRDefault="00EA38A7" w:rsidP="00AA234A">
            <w:pPr>
              <w:pBdr>
                <w:bottom w:val="double" w:sz="4" w:space="1" w:color="auto"/>
              </w:pBdr>
              <w:spacing w:line="240" w:lineRule="auto"/>
              <w:ind w:right="-72"/>
              <w:jc w:val="right"/>
              <w:rPr>
                <w:rFonts w:cs="Arial"/>
                <w:sz w:val="18"/>
                <w:szCs w:val="18"/>
              </w:rPr>
            </w:pPr>
            <w:r w:rsidRPr="00EA38A7">
              <w:rPr>
                <w:rFonts w:cs="Arial"/>
                <w:sz w:val="18"/>
                <w:szCs w:val="18"/>
              </w:rPr>
              <w:t>1,576</w:t>
            </w:r>
          </w:p>
        </w:tc>
        <w:tc>
          <w:tcPr>
            <w:tcW w:w="1339" w:type="dxa"/>
            <w:vAlign w:val="bottom"/>
          </w:tcPr>
          <w:p w:rsidR="00762164" w:rsidRPr="005B2673" w:rsidRDefault="009F3EC8" w:rsidP="00AA234A">
            <w:pPr>
              <w:pBdr>
                <w:bottom w:val="double" w:sz="4" w:space="1" w:color="auto"/>
              </w:pBdr>
              <w:spacing w:line="240" w:lineRule="auto"/>
              <w:ind w:right="-72"/>
              <w:jc w:val="right"/>
              <w:rPr>
                <w:rFonts w:cs="Arial"/>
                <w:sz w:val="18"/>
                <w:szCs w:val="18"/>
                <w:cs/>
              </w:rPr>
            </w:pPr>
            <w:r w:rsidRPr="009F3EC8">
              <w:rPr>
                <w:rFonts w:cs="Arial"/>
                <w:sz w:val="18"/>
                <w:szCs w:val="18"/>
              </w:rPr>
              <w:t>(2,484)</w:t>
            </w:r>
          </w:p>
        </w:tc>
        <w:tc>
          <w:tcPr>
            <w:tcW w:w="1339" w:type="dxa"/>
            <w:vAlign w:val="bottom"/>
          </w:tcPr>
          <w:p w:rsidR="00762164" w:rsidRPr="005B2673" w:rsidRDefault="00EA38A7" w:rsidP="00AA234A">
            <w:pPr>
              <w:pBdr>
                <w:bottom w:val="double" w:sz="4" w:space="1" w:color="auto"/>
              </w:pBdr>
              <w:spacing w:line="240" w:lineRule="auto"/>
              <w:ind w:right="-72"/>
              <w:jc w:val="right"/>
              <w:rPr>
                <w:rFonts w:cs="Arial"/>
                <w:sz w:val="18"/>
                <w:szCs w:val="18"/>
              </w:rPr>
            </w:pPr>
            <w:r>
              <w:rPr>
                <w:rFonts w:cs="Arial"/>
                <w:sz w:val="18"/>
                <w:szCs w:val="18"/>
              </w:rPr>
              <w:t>207</w:t>
            </w:r>
          </w:p>
        </w:tc>
        <w:tc>
          <w:tcPr>
            <w:tcW w:w="1340" w:type="dxa"/>
            <w:vAlign w:val="bottom"/>
          </w:tcPr>
          <w:p w:rsidR="00762164" w:rsidRPr="005B2673" w:rsidRDefault="00762164" w:rsidP="00AA234A">
            <w:pPr>
              <w:pBdr>
                <w:bottom w:val="double" w:sz="4" w:space="1" w:color="auto"/>
              </w:pBdr>
              <w:spacing w:line="240" w:lineRule="auto"/>
              <w:ind w:right="-72"/>
              <w:jc w:val="right"/>
              <w:rPr>
                <w:rFonts w:cs="Arial"/>
                <w:sz w:val="18"/>
                <w:szCs w:val="18"/>
              </w:rPr>
            </w:pPr>
            <w:r w:rsidRPr="005B2673">
              <w:rPr>
                <w:rFonts w:cs="Arial"/>
                <w:sz w:val="18"/>
                <w:szCs w:val="18"/>
                <w:cs/>
              </w:rPr>
              <w:t>-</w:t>
            </w:r>
          </w:p>
        </w:tc>
      </w:tr>
    </w:tbl>
    <w:p w:rsidR="00762164" w:rsidRPr="00350129" w:rsidRDefault="00762164" w:rsidP="00762164">
      <w:pPr>
        <w:spacing w:line="240" w:lineRule="auto"/>
        <w:ind w:left="540"/>
        <w:jc w:val="thaiDistribute"/>
        <w:rPr>
          <w:rFonts w:cs="Arial"/>
          <w:sz w:val="16"/>
          <w:szCs w:val="16"/>
        </w:rPr>
      </w:pPr>
    </w:p>
    <w:p w:rsidR="00762164" w:rsidRPr="005B2673" w:rsidRDefault="00762164" w:rsidP="00762164">
      <w:pPr>
        <w:spacing w:line="240" w:lineRule="auto"/>
        <w:ind w:left="540"/>
        <w:jc w:val="thaiDistribute"/>
        <w:rPr>
          <w:rFonts w:cs="Arial"/>
          <w:sz w:val="18"/>
          <w:szCs w:val="18"/>
        </w:rPr>
      </w:pPr>
      <w:r w:rsidRPr="005B2673">
        <w:rPr>
          <w:rFonts w:cs="Arial"/>
          <w:sz w:val="18"/>
          <w:szCs w:val="18"/>
        </w:rPr>
        <w:t>The tax on the Group’s profit before tax differs from the theoretical amount that would arise using the basic tax rate as follows:</w:t>
      </w:r>
    </w:p>
    <w:p w:rsidR="00762164" w:rsidRPr="00350129" w:rsidRDefault="00762164" w:rsidP="00762164">
      <w:pPr>
        <w:spacing w:line="240" w:lineRule="auto"/>
        <w:ind w:left="540"/>
        <w:jc w:val="thaiDistribute"/>
        <w:rPr>
          <w:rFonts w:cs="Arial"/>
          <w:sz w:val="16"/>
          <w:szCs w:val="16"/>
        </w:rPr>
      </w:pPr>
    </w:p>
    <w:tbl>
      <w:tblPr>
        <w:tblW w:w="9461" w:type="dxa"/>
        <w:tblLayout w:type="fixed"/>
        <w:tblLook w:val="0000" w:firstRow="0" w:lastRow="0" w:firstColumn="0" w:lastColumn="0" w:noHBand="0" w:noVBand="0"/>
      </w:tblPr>
      <w:tblGrid>
        <w:gridCol w:w="4104"/>
        <w:gridCol w:w="1339"/>
        <w:gridCol w:w="1339"/>
        <w:gridCol w:w="1339"/>
        <w:gridCol w:w="1340"/>
      </w:tblGrid>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79"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Separate</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622661" w:rsidTr="00AA234A">
        <w:tc>
          <w:tcPr>
            <w:tcW w:w="4104"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1339" w:type="dxa"/>
            <w:shd w:val="clear" w:color="auto" w:fill="auto"/>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762164" w:rsidRPr="005B2673" w:rsidTr="00AA234A">
        <w:tc>
          <w:tcPr>
            <w:tcW w:w="4104" w:type="dxa"/>
            <w:vAlign w:val="bottom"/>
          </w:tcPr>
          <w:p w:rsidR="00762164" w:rsidRPr="005B2673" w:rsidRDefault="00762164" w:rsidP="00AA234A">
            <w:pPr>
              <w:tabs>
                <w:tab w:val="left" w:pos="342"/>
              </w:tabs>
              <w:spacing w:line="240" w:lineRule="auto"/>
              <w:ind w:left="432" w:right="-45"/>
              <w:rPr>
                <w:rFonts w:cs="Arial"/>
                <w:b/>
                <w:bCs/>
                <w:sz w:val="18"/>
                <w:szCs w:val="18"/>
                <w:rtl/>
                <w:cs/>
              </w:rPr>
            </w:pPr>
            <w:r w:rsidRPr="005B2673">
              <w:rPr>
                <w:rFonts w:cs="Arial"/>
                <w:b/>
                <w:bCs/>
                <w:sz w:val="18"/>
                <w:szCs w:val="18"/>
              </w:rPr>
              <w:t>Profit (loss) before tax</w:t>
            </w:r>
          </w:p>
        </w:tc>
        <w:tc>
          <w:tcPr>
            <w:tcW w:w="1339" w:type="dxa"/>
            <w:vAlign w:val="bottom"/>
          </w:tcPr>
          <w:p w:rsidR="00762164" w:rsidRPr="005B2673" w:rsidRDefault="00EA38A7" w:rsidP="00AA234A">
            <w:pPr>
              <w:spacing w:line="240" w:lineRule="auto"/>
              <w:ind w:right="-72"/>
              <w:jc w:val="right"/>
              <w:rPr>
                <w:rFonts w:cs="Arial"/>
                <w:sz w:val="18"/>
                <w:szCs w:val="18"/>
              </w:rPr>
            </w:pPr>
            <w:r w:rsidRPr="00EA38A7">
              <w:rPr>
                <w:rFonts w:cs="Arial"/>
                <w:sz w:val="18"/>
                <w:szCs w:val="18"/>
              </w:rPr>
              <w:t>270,593</w:t>
            </w:r>
          </w:p>
        </w:tc>
        <w:tc>
          <w:tcPr>
            <w:tcW w:w="1339" w:type="dxa"/>
            <w:vAlign w:val="bottom"/>
          </w:tcPr>
          <w:p w:rsidR="00762164" w:rsidRPr="005B2673" w:rsidRDefault="00762164" w:rsidP="00AA234A">
            <w:pPr>
              <w:spacing w:line="240" w:lineRule="auto"/>
              <w:ind w:right="-72"/>
              <w:jc w:val="right"/>
              <w:rPr>
                <w:rFonts w:cs="Arial"/>
                <w:sz w:val="18"/>
                <w:szCs w:val="18"/>
              </w:rPr>
            </w:pPr>
            <w:r w:rsidRPr="005B2673">
              <w:rPr>
                <w:rFonts w:cs="Arial"/>
                <w:sz w:val="18"/>
                <w:szCs w:val="18"/>
              </w:rPr>
              <w:t>187,195</w:t>
            </w:r>
          </w:p>
        </w:tc>
        <w:tc>
          <w:tcPr>
            <w:tcW w:w="1339" w:type="dxa"/>
            <w:vAlign w:val="bottom"/>
          </w:tcPr>
          <w:p w:rsidR="00762164" w:rsidRPr="005B2673" w:rsidRDefault="00EA38A7" w:rsidP="00AA234A">
            <w:pPr>
              <w:spacing w:line="240" w:lineRule="auto"/>
              <w:ind w:right="-72"/>
              <w:jc w:val="right"/>
              <w:rPr>
                <w:rFonts w:cs="Arial"/>
                <w:sz w:val="18"/>
                <w:szCs w:val="18"/>
              </w:rPr>
            </w:pPr>
            <w:r w:rsidRPr="00EA38A7">
              <w:rPr>
                <w:rFonts w:cs="Arial"/>
                <w:sz w:val="18"/>
                <w:szCs w:val="18"/>
              </w:rPr>
              <w:t>(57,203)</w:t>
            </w:r>
          </w:p>
        </w:tc>
        <w:tc>
          <w:tcPr>
            <w:tcW w:w="1340" w:type="dxa"/>
            <w:vAlign w:val="bottom"/>
          </w:tcPr>
          <w:p w:rsidR="00762164" w:rsidRPr="005B2673" w:rsidRDefault="00762164" w:rsidP="00AA234A">
            <w:pPr>
              <w:spacing w:line="240" w:lineRule="auto"/>
              <w:ind w:right="-72"/>
              <w:jc w:val="right"/>
              <w:rPr>
                <w:rFonts w:cs="Arial"/>
                <w:sz w:val="18"/>
                <w:szCs w:val="18"/>
              </w:rPr>
            </w:pPr>
            <w:r w:rsidRPr="005B2673">
              <w:rPr>
                <w:rFonts w:cs="Arial"/>
                <w:sz w:val="18"/>
                <w:szCs w:val="18"/>
                <w:cs/>
              </w:rPr>
              <w:t>(945,672)</w:t>
            </w:r>
          </w:p>
        </w:tc>
      </w:tr>
      <w:tr w:rsidR="00762164" w:rsidRPr="00622661" w:rsidTr="00AA234A">
        <w:tc>
          <w:tcPr>
            <w:tcW w:w="4104"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1339"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762164" w:rsidRPr="005B2673" w:rsidTr="00AA234A">
        <w:tc>
          <w:tcPr>
            <w:tcW w:w="4104" w:type="dxa"/>
            <w:vAlign w:val="bottom"/>
          </w:tcPr>
          <w:p w:rsidR="00762164" w:rsidRPr="005B2673" w:rsidRDefault="00762164" w:rsidP="00AA234A">
            <w:pPr>
              <w:tabs>
                <w:tab w:val="left" w:pos="342"/>
              </w:tabs>
              <w:spacing w:line="240" w:lineRule="auto"/>
              <w:ind w:left="432" w:right="-45"/>
              <w:rPr>
                <w:rFonts w:cs="Arial"/>
                <w:sz w:val="18"/>
                <w:szCs w:val="18"/>
                <w:rtl/>
                <w:cs/>
              </w:rPr>
            </w:pPr>
            <w:r w:rsidRPr="005B2673">
              <w:rPr>
                <w:rFonts w:cs="Arial"/>
                <w:sz w:val="18"/>
                <w:szCs w:val="18"/>
              </w:rPr>
              <w:t xml:space="preserve">Tax calculated at a tax rate of 20% </w:t>
            </w: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40" w:type="dxa"/>
            <w:vAlign w:val="bottom"/>
          </w:tcPr>
          <w:p w:rsidR="00762164" w:rsidRPr="005B2673" w:rsidRDefault="00762164" w:rsidP="00AA234A">
            <w:pPr>
              <w:spacing w:line="240" w:lineRule="auto"/>
              <w:ind w:right="-72"/>
              <w:jc w:val="right"/>
              <w:rPr>
                <w:rFonts w:cs="Arial"/>
                <w:sz w:val="18"/>
                <w:szCs w:val="18"/>
              </w:rPr>
            </w:pPr>
          </w:p>
        </w:tc>
      </w:tr>
      <w:tr w:rsidR="00762164" w:rsidRPr="005B2673" w:rsidTr="00AA234A">
        <w:tc>
          <w:tcPr>
            <w:tcW w:w="4104" w:type="dxa"/>
            <w:vAlign w:val="bottom"/>
          </w:tcPr>
          <w:p w:rsidR="00762164" w:rsidRPr="005B2673" w:rsidRDefault="00762164" w:rsidP="00AA234A">
            <w:pPr>
              <w:tabs>
                <w:tab w:val="left" w:pos="342"/>
              </w:tabs>
              <w:spacing w:line="240" w:lineRule="auto"/>
              <w:ind w:left="432" w:right="-45"/>
              <w:rPr>
                <w:rFonts w:cs="Arial"/>
                <w:sz w:val="18"/>
                <w:szCs w:val="18"/>
                <w:rtl/>
                <w:cs/>
              </w:rPr>
            </w:pPr>
            <w:r w:rsidRPr="005B2673">
              <w:rPr>
                <w:rFonts w:cs="Arial"/>
                <w:sz w:val="18"/>
                <w:szCs w:val="18"/>
                <w:rtl/>
                <w:cs/>
              </w:rPr>
              <w:t xml:space="preserve"> </w:t>
            </w:r>
            <w:r w:rsidRPr="005B2673">
              <w:rPr>
                <w:rFonts w:cs="Arial"/>
                <w:sz w:val="18"/>
                <w:szCs w:val="18"/>
              </w:rPr>
              <w:t xml:space="preserve">  (2018: 20%)</w:t>
            </w:r>
          </w:p>
        </w:tc>
        <w:tc>
          <w:tcPr>
            <w:tcW w:w="1339" w:type="dxa"/>
            <w:vAlign w:val="bottom"/>
          </w:tcPr>
          <w:p w:rsidR="00762164" w:rsidRPr="005B2673" w:rsidRDefault="00EA38A7" w:rsidP="00AA234A">
            <w:pPr>
              <w:spacing w:line="240" w:lineRule="auto"/>
              <w:ind w:right="-72"/>
              <w:jc w:val="right"/>
              <w:rPr>
                <w:rFonts w:cs="Arial"/>
                <w:sz w:val="18"/>
                <w:szCs w:val="18"/>
              </w:rPr>
            </w:pPr>
            <w:r w:rsidRPr="00EA38A7">
              <w:rPr>
                <w:rFonts w:cs="Arial"/>
                <w:sz w:val="18"/>
                <w:szCs w:val="18"/>
              </w:rPr>
              <w:t>(54,119)</w:t>
            </w:r>
          </w:p>
        </w:tc>
        <w:tc>
          <w:tcPr>
            <w:tcW w:w="1339" w:type="dxa"/>
            <w:vAlign w:val="bottom"/>
          </w:tcPr>
          <w:p w:rsidR="00762164" w:rsidRPr="005B2673" w:rsidRDefault="009F3EC8" w:rsidP="00AA234A">
            <w:pPr>
              <w:spacing w:line="240" w:lineRule="auto"/>
              <w:ind w:right="-72"/>
              <w:jc w:val="right"/>
              <w:rPr>
                <w:rFonts w:cs="Arial"/>
                <w:sz w:val="18"/>
                <w:szCs w:val="18"/>
                <w:cs/>
              </w:rPr>
            </w:pPr>
            <w:r w:rsidRPr="009F3EC8">
              <w:rPr>
                <w:rFonts w:cs="Arial"/>
                <w:sz w:val="18"/>
                <w:szCs w:val="18"/>
              </w:rPr>
              <w:t>(37,439)</w:t>
            </w:r>
          </w:p>
        </w:tc>
        <w:tc>
          <w:tcPr>
            <w:tcW w:w="1339" w:type="dxa"/>
            <w:vAlign w:val="bottom"/>
          </w:tcPr>
          <w:p w:rsidR="00762164" w:rsidRPr="005B2673" w:rsidRDefault="00EA38A7" w:rsidP="00AA234A">
            <w:pPr>
              <w:spacing w:line="240" w:lineRule="auto"/>
              <w:ind w:right="-72"/>
              <w:jc w:val="right"/>
              <w:rPr>
                <w:rFonts w:cs="Arial"/>
                <w:sz w:val="18"/>
                <w:szCs w:val="18"/>
              </w:rPr>
            </w:pPr>
            <w:r w:rsidRPr="00EA38A7">
              <w:rPr>
                <w:rFonts w:cs="Arial"/>
                <w:sz w:val="18"/>
                <w:szCs w:val="18"/>
              </w:rPr>
              <w:t>11,441</w:t>
            </w:r>
          </w:p>
        </w:tc>
        <w:tc>
          <w:tcPr>
            <w:tcW w:w="1340" w:type="dxa"/>
            <w:vAlign w:val="bottom"/>
          </w:tcPr>
          <w:p w:rsidR="00762164" w:rsidRPr="005B2673" w:rsidRDefault="00762164" w:rsidP="00AA234A">
            <w:pPr>
              <w:spacing w:line="240" w:lineRule="auto"/>
              <w:ind w:right="-72"/>
              <w:jc w:val="right"/>
              <w:rPr>
                <w:rFonts w:cs="Arial"/>
                <w:sz w:val="18"/>
                <w:szCs w:val="18"/>
                <w:lang w:val="en-US"/>
              </w:rPr>
            </w:pPr>
            <w:r w:rsidRPr="005B2673">
              <w:rPr>
                <w:rFonts w:cs="Arial"/>
                <w:sz w:val="18"/>
                <w:szCs w:val="18"/>
                <w:cs/>
              </w:rPr>
              <w:t>189,134</w:t>
            </w:r>
          </w:p>
        </w:tc>
      </w:tr>
      <w:tr w:rsidR="00762164" w:rsidRPr="005B2673" w:rsidTr="00AA234A">
        <w:tc>
          <w:tcPr>
            <w:tcW w:w="4104" w:type="dxa"/>
            <w:vAlign w:val="bottom"/>
          </w:tcPr>
          <w:p w:rsidR="00762164" w:rsidRPr="005B2673" w:rsidRDefault="00762164" w:rsidP="00AA234A">
            <w:pPr>
              <w:tabs>
                <w:tab w:val="left" w:pos="342"/>
              </w:tabs>
              <w:spacing w:line="240" w:lineRule="auto"/>
              <w:ind w:left="432" w:right="-45"/>
              <w:rPr>
                <w:rFonts w:cs="Arial"/>
                <w:b/>
                <w:bCs/>
                <w:sz w:val="18"/>
                <w:szCs w:val="18"/>
                <w:rtl/>
                <w:cs/>
              </w:rPr>
            </w:pPr>
            <w:r w:rsidRPr="005B2673">
              <w:rPr>
                <w:rFonts w:cs="Arial"/>
                <w:b/>
                <w:bCs/>
                <w:sz w:val="18"/>
                <w:szCs w:val="18"/>
              </w:rPr>
              <w:t>Tax effect of:</w:t>
            </w: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40" w:type="dxa"/>
            <w:vAlign w:val="bottom"/>
          </w:tcPr>
          <w:p w:rsidR="00762164" w:rsidRPr="005B2673" w:rsidRDefault="00762164" w:rsidP="00AA234A">
            <w:pPr>
              <w:spacing w:line="240" w:lineRule="auto"/>
              <w:ind w:right="-72"/>
              <w:jc w:val="right"/>
              <w:rPr>
                <w:rFonts w:cs="Arial"/>
                <w:sz w:val="18"/>
                <w:szCs w:val="18"/>
              </w:rPr>
            </w:pPr>
          </w:p>
        </w:tc>
      </w:tr>
      <w:tr w:rsidR="00762164" w:rsidRPr="005B2673" w:rsidTr="00AA234A">
        <w:tc>
          <w:tcPr>
            <w:tcW w:w="4104" w:type="dxa"/>
            <w:vAlign w:val="bottom"/>
          </w:tcPr>
          <w:p w:rsidR="00762164" w:rsidRPr="005B2673" w:rsidRDefault="00762164" w:rsidP="00AA234A">
            <w:pPr>
              <w:tabs>
                <w:tab w:val="left" w:pos="342"/>
              </w:tabs>
              <w:spacing w:line="240" w:lineRule="auto"/>
              <w:ind w:left="432" w:right="-45"/>
              <w:rPr>
                <w:rFonts w:cs="Arial"/>
                <w:sz w:val="18"/>
                <w:szCs w:val="18"/>
                <w:rtl/>
                <w:cs/>
              </w:rPr>
            </w:pPr>
            <w:r w:rsidRPr="005B2673">
              <w:rPr>
                <w:rFonts w:cs="Arial"/>
                <w:sz w:val="18"/>
                <w:szCs w:val="18"/>
              </w:rPr>
              <w:t>Associate’s results reported net of tax</w:t>
            </w:r>
          </w:p>
        </w:tc>
        <w:tc>
          <w:tcPr>
            <w:tcW w:w="1339" w:type="dxa"/>
            <w:vAlign w:val="bottom"/>
          </w:tcPr>
          <w:p w:rsidR="00762164" w:rsidRPr="005B2673" w:rsidRDefault="00EA38A7" w:rsidP="00AA234A">
            <w:pPr>
              <w:spacing w:line="240" w:lineRule="auto"/>
              <w:ind w:right="-72"/>
              <w:jc w:val="right"/>
              <w:rPr>
                <w:rFonts w:cs="Arial"/>
                <w:sz w:val="18"/>
                <w:szCs w:val="18"/>
              </w:rPr>
            </w:pPr>
            <w:r w:rsidRPr="00EA38A7">
              <w:rPr>
                <w:rFonts w:cs="Arial"/>
                <w:sz w:val="18"/>
                <w:szCs w:val="18"/>
              </w:rPr>
              <w:t>63,620</w:t>
            </w:r>
          </w:p>
        </w:tc>
        <w:tc>
          <w:tcPr>
            <w:tcW w:w="1339" w:type="dxa"/>
            <w:vAlign w:val="bottom"/>
          </w:tcPr>
          <w:p w:rsidR="00762164" w:rsidRPr="005B2673" w:rsidRDefault="0048267D" w:rsidP="00AA234A">
            <w:pPr>
              <w:spacing w:line="240" w:lineRule="auto"/>
              <w:ind w:right="-72"/>
              <w:jc w:val="right"/>
              <w:rPr>
                <w:rFonts w:cs="Arial"/>
                <w:sz w:val="18"/>
                <w:szCs w:val="18"/>
              </w:rPr>
            </w:pPr>
            <w:r>
              <w:rPr>
                <w:rFonts w:cs="Arial"/>
                <w:sz w:val="18"/>
                <w:szCs w:val="18"/>
              </w:rPr>
              <w:t>58,719</w:t>
            </w:r>
          </w:p>
        </w:tc>
        <w:tc>
          <w:tcPr>
            <w:tcW w:w="1339" w:type="dxa"/>
            <w:vAlign w:val="bottom"/>
          </w:tcPr>
          <w:p w:rsidR="00762164" w:rsidRPr="005B2673" w:rsidRDefault="00EA38A7" w:rsidP="00AA234A">
            <w:pPr>
              <w:spacing w:line="240" w:lineRule="auto"/>
              <w:ind w:right="-72"/>
              <w:jc w:val="right"/>
              <w:rPr>
                <w:rFonts w:cs="Arial"/>
                <w:sz w:val="18"/>
                <w:szCs w:val="18"/>
              </w:rPr>
            </w:pPr>
            <w:r>
              <w:rPr>
                <w:rFonts w:cs="Arial"/>
                <w:sz w:val="18"/>
                <w:szCs w:val="18"/>
              </w:rPr>
              <w:t>-</w:t>
            </w:r>
          </w:p>
        </w:tc>
        <w:tc>
          <w:tcPr>
            <w:tcW w:w="1340" w:type="dxa"/>
            <w:vAlign w:val="bottom"/>
          </w:tcPr>
          <w:p w:rsidR="00762164" w:rsidRPr="005B2673" w:rsidRDefault="00762164" w:rsidP="00AA234A">
            <w:pPr>
              <w:spacing w:line="240" w:lineRule="auto"/>
              <w:ind w:right="-72"/>
              <w:jc w:val="right"/>
              <w:rPr>
                <w:rFonts w:cs="Arial"/>
                <w:sz w:val="18"/>
                <w:szCs w:val="18"/>
              </w:rPr>
            </w:pPr>
            <w:r w:rsidRPr="005B2673">
              <w:rPr>
                <w:rFonts w:cs="Arial"/>
                <w:sz w:val="18"/>
                <w:szCs w:val="18"/>
              </w:rPr>
              <w:t>-</w:t>
            </w:r>
          </w:p>
        </w:tc>
      </w:tr>
      <w:tr w:rsidR="00762164" w:rsidRPr="005B2673" w:rsidTr="00AA234A">
        <w:tc>
          <w:tcPr>
            <w:tcW w:w="4104" w:type="dxa"/>
            <w:vAlign w:val="bottom"/>
          </w:tcPr>
          <w:p w:rsidR="00762164" w:rsidRPr="005B2673" w:rsidRDefault="00762164" w:rsidP="00AA234A">
            <w:pPr>
              <w:tabs>
                <w:tab w:val="left" w:pos="342"/>
              </w:tabs>
              <w:spacing w:line="240" w:lineRule="auto"/>
              <w:ind w:left="432" w:right="-45"/>
              <w:rPr>
                <w:rFonts w:cs="Arial"/>
                <w:sz w:val="18"/>
                <w:szCs w:val="18"/>
                <w:rtl/>
                <w:cs/>
              </w:rPr>
            </w:pPr>
            <w:r w:rsidRPr="005B2673">
              <w:rPr>
                <w:rFonts w:cs="Arial"/>
                <w:sz w:val="18"/>
                <w:szCs w:val="18"/>
              </w:rPr>
              <w:t>Income not subject to tax</w:t>
            </w:r>
          </w:p>
        </w:tc>
        <w:tc>
          <w:tcPr>
            <w:tcW w:w="1339" w:type="dxa"/>
            <w:vAlign w:val="bottom"/>
          </w:tcPr>
          <w:p w:rsidR="00762164" w:rsidRPr="005B2673" w:rsidRDefault="005B3A8D" w:rsidP="00AA234A">
            <w:pPr>
              <w:spacing w:line="240" w:lineRule="auto"/>
              <w:ind w:right="-72"/>
              <w:jc w:val="right"/>
              <w:rPr>
                <w:rFonts w:cs="Arial"/>
                <w:sz w:val="18"/>
                <w:szCs w:val="18"/>
              </w:rPr>
            </w:pPr>
            <w:r>
              <w:rPr>
                <w:rFonts w:cs="Arial"/>
                <w:sz w:val="18"/>
                <w:szCs w:val="18"/>
              </w:rPr>
              <w:t>23,024</w:t>
            </w:r>
          </w:p>
        </w:tc>
        <w:tc>
          <w:tcPr>
            <w:tcW w:w="1339" w:type="dxa"/>
            <w:vAlign w:val="bottom"/>
          </w:tcPr>
          <w:p w:rsidR="00762164" w:rsidRPr="005B2673" w:rsidRDefault="0048267D" w:rsidP="00AA234A">
            <w:pPr>
              <w:spacing w:line="240" w:lineRule="auto"/>
              <w:ind w:right="-72"/>
              <w:jc w:val="right"/>
              <w:rPr>
                <w:rFonts w:cs="Arial"/>
                <w:sz w:val="18"/>
                <w:szCs w:val="18"/>
              </w:rPr>
            </w:pPr>
            <w:r>
              <w:rPr>
                <w:rFonts w:cs="Arial"/>
                <w:sz w:val="18"/>
                <w:szCs w:val="18"/>
              </w:rPr>
              <w:t>17,511</w:t>
            </w:r>
          </w:p>
        </w:tc>
        <w:tc>
          <w:tcPr>
            <w:tcW w:w="1339" w:type="dxa"/>
            <w:vAlign w:val="bottom"/>
          </w:tcPr>
          <w:p w:rsidR="00762164" w:rsidRPr="005B2673" w:rsidRDefault="00EA38A7" w:rsidP="00AA234A">
            <w:pPr>
              <w:spacing w:line="240" w:lineRule="auto"/>
              <w:ind w:right="-72"/>
              <w:jc w:val="right"/>
              <w:rPr>
                <w:rFonts w:cs="Arial"/>
                <w:sz w:val="18"/>
                <w:szCs w:val="18"/>
              </w:rPr>
            </w:pPr>
            <w:r>
              <w:rPr>
                <w:rFonts w:cs="Arial"/>
                <w:sz w:val="18"/>
                <w:szCs w:val="18"/>
              </w:rPr>
              <w:t>-</w:t>
            </w:r>
          </w:p>
        </w:tc>
        <w:tc>
          <w:tcPr>
            <w:tcW w:w="1340" w:type="dxa"/>
            <w:vAlign w:val="bottom"/>
          </w:tcPr>
          <w:p w:rsidR="00762164" w:rsidRPr="005B2673" w:rsidRDefault="00762164" w:rsidP="00AA234A">
            <w:pPr>
              <w:spacing w:line="240" w:lineRule="auto"/>
              <w:ind w:right="-72"/>
              <w:jc w:val="right"/>
              <w:rPr>
                <w:rFonts w:cs="Arial"/>
                <w:sz w:val="18"/>
                <w:szCs w:val="18"/>
              </w:rPr>
            </w:pPr>
            <w:r w:rsidRPr="005B2673">
              <w:rPr>
                <w:rFonts w:cs="Arial"/>
                <w:sz w:val="18"/>
                <w:szCs w:val="18"/>
              </w:rPr>
              <w:t>-</w:t>
            </w:r>
          </w:p>
        </w:tc>
      </w:tr>
      <w:tr w:rsidR="00762164" w:rsidRPr="005B2673" w:rsidTr="00AA234A">
        <w:tc>
          <w:tcPr>
            <w:tcW w:w="4104" w:type="dxa"/>
            <w:vAlign w:val="bottom"/>
          </w:tcPr>
          <w:p w:rsidR="00762164" w:rsidRPr="005B2673" w:rsidRDefault="00762164" w:rsidP="00AA234A">
            <w:pPr>
              <w:tabs>
                <w:tab w:val="left" w:pos="342"/>
              </w:tabs>
              <w:spacing w:line="240" w:lineRule="auto"/>
              <w:ind w:left="432" w:right="-45"/>
              <w:rPr>
                <w:rFonts w:cs="Arial"/>
                <w:sz w:val="18"/>
                <w:szCs w:val="18"/>
              </w:rPr>
            </w:pPr>
            <w:r w:rsidRPr="005B2673">
              <w:rPr>
                <w:rFonts w:cs="Arial"/>
                <w:sz w:val="18"/>
                <w:szCs w:val="18"/>
              </w:rPr>
              <w:t>Additional deductible expenses</w:t>
            </w:r>
          </w:p>
        </w:tc>
        <w:tc>
          <w:tcPr>
            <w:tcW w:w="1339" w:type="dxa"/>
            <w:vAlign w:val="bottom"/>
          </w:tcPr>
          <w:p w:rsidR="00762164" w:rsidRPr="005B2673" w:rsidRDefault="00EA38A7" w:rsidP="00AA234A">
            <w:pPr>
              <w:spacing w:line="240" w:lineRule="auto"/>
              <w:ind w:right="-72"/>
              <w:jc w:val="right"/>
              <w:rPr>
                <w:rFonts w:cs="Arial"/>
                <w:sz w:val="18"/>
                <w:szCs w:val="18"/>
              </w:rPr>
            </w:pPr>
            <w:r>
              <w:rPr>
                <w:rFonts w:cs="Arial"/>
                <w:sz w:val="18"/>
                <w:szCs w:val="18"/>
              </w:rPr>
              <w:t>-</w:t>
            </w:r>
          </w:p>
        </w:tc>
        <w:tc>
          <w:tcPr>
            <w:tcW w:w="1339" w:type="dxa"/>
            <w:vAlign w:val="bottom"/>
          </w:tcPr>
          <w:p w:rsidR="00762164" w:rsidRPr="005B2673" w:rsidRDefault="00762164" w:rsidP="00AA234A">
            <w:pPr>
              <w:spacing w:line="240" w:lineRule="auto"/>
              <w:ind w:right="-72"/>
              <w:jc w:val="right"/>
              <w:rPr>
                <w:rFonts w:cs="Arial"/>
                <w:sz w:val="18"/>
                <w:szCs w:val="18"/>
              </w:rPr>
            </w:pPr>
            <w:r w:rsidRPr="005B2673">
              <w:rPr>
                <w:rFonts w:cs="Arial"/>
                <w:sz w:val="18"/>
                <w:szCs w:val="18"/>
              </w:rPr>
              <w:t>1,188</w:t>
            </w:r>
          </w:p>
        </w:tc>
        <w:tc>
          <w:tcPr>
            <w:tcW w:w="1339" w:type="dxa"/>
            <w:vAlign w:val="bottom"/>
          </w:tcPr>
          <w:p w:rsidR="00762164" w:rsidRPr="005B2673" w:rsidRDefault="00EA38A7" w:rsidP="00AA234A">
            <w:pPr>
              <w:spacing w:line="240" w:lineRule="auto"/>
              <w:ind w:right="-72"/>
              <w:jc w:val="right"/>
              <w:rPr>
                <w:rFonts w:cs="Arial"/>
                <w:sz w:val="18"/>
                <w:szCs w:val="18"/>
              </w:rPr>
            </w:pPr>
            <w:r>
              <w:rPr>
                <w:rFonts w:cs="Arial"/>
                <w:sz w:val="18"/>
                <w:szCs w:val="18"/>
              </w:rPr>
              <w:t>-</w:t>
            </w:r>
          </w:p>
        </w:tc>
        <w:tc>
          <w:tcPr>
            <w:tcW w:w="1340" w:type="dxa"/>
            <w:vAlign w:val="bottom"/>
          </w:tcPr>
          <w:p w:rsidR="00762164" w:rsidRPr="005B2673" w:rsidRDefault="00762164" w:rsidP="00AA234A">
            <w:pPr>
              <w:spacing w:line="240" w:lineRule="auto"/>
              <w:ind w:right="-72"/>
              <w:jc w:val="right"/>
              <w:rPr>
                <w:rFonts w:cs="Arial"/>
                <w:sz w:val="18"/>
                <w:szCs w:val="18"/>
              </w:rPr>
            </w:pPr>
            <w:r w:rsidRPr="005B2673">
              <w:rPr>
                <w:rFonts w:cs="Arial"/>
                <w:sz w:val="18"/>
                <w:szCs w:val="18"/>
              </w:rPr>
              <w:t>-</w:t>
            </w:r>
          </w:p>
        </w:tc>
      </w:tr>
      <w:tr w:rsidR="00762164" w:rsidRPr="005B2673" w:rsidTr="00AA234A">
        <w:tc>
          <w:tcPr>
            <w:tcW w:w="4104" w:type="dxa"/>
            <w:vAlign w:val="bottom"/>
          </w:tcPr>
          <w:p w:rsidR="00762164" w:rsidRPr="005B2673" w:rsidRDefault="00762164" w:rsidP="00AA234A">
            <w:pPr>
              <w:tabs>
                <w:tab w:val="left" w:pos="342"/>
              </w:tabs>
              <w:spacing w:line="240" w:lineRule="auto"/>
              <w:ind w:left="432" w:right="-45"/>
              <w:rPr>
                <w:rFonts w:cs="Arial"/>
                <w:sz w:val="18"/>
                <w:szCs w:val="18"/>
                <w:rtl/>
                <w:cs/>
              </w:rPr>
            </w:pPr>
            <w:r w:rsidRPr="005B2673">
              <w:rPr>
                <w:rFonts w:cs="Arial"/>
                <w:sz w:val="18"/>
                <w:szCs w:val="18"/>
              </w:rPr>
              <w:t>Expenses not deductible for tax purpose</w:t>
            </w:r>
          </w:p>
        </w:tc>
        <w:tc>
          <w:tcPr>
            <w:tcW w:w="1339" w:type="dxa"/>
            <w:vAlign w:val="bottom"/>
          </w:tcPr>
          <w:p w:rsidR="00762164" w:rsidRPr="005B2673" w:rsidRDefault="00EA38A7" w:rsidP="00AA234A">
            <w:pPr>
              <w:spacing w:line="240" w:lineRule="auto"/>
              <w:ind w:right="-72"/>
              <w:jc w:val="right"/>
              <w:rPr>
                <w:rFonts w:cs="Arial"/>
                <w:sz w:val="18"/>
                <w:szCs w:val="18"/>
              </w:rPr>
            </w:pPr>
            <w:r w:rsidRPr="00EA38A7">
              <w:rPr>
                <w:rFonts w:cs="Arial"/>
                <w:sz w:val="18"/>
                <w:szCs w:val="18"/>
              </w:rPr>
              <w:t>(</w:t>
            </w:r>
            <w:r w:rsidR="005B3A8D">
              <w:rPr>
                <w:rFonts w:cs="Arial"/>
                <w:sz w:val="18"/>
                <w:szCs w:val="18"/>
              </w:rPr>
              <w:t>5,584</w:t>
            </w:r>
            <w:r w:rsidRPr="00EA38A7">
              <w:rPr>
                <w:rFonts w:cs="Arial"/>
                <w:sz w:val="18"/>
                <w:szCs w:val="18"/>
              </w:rPr>
              <w:t>)</w:t>
            </w:r>
          </w:p>
        </w:tc>
        <w:tc>
          <w:tcPr>
            <w:tcW w:w="1339" w:type="dxa"/>
            <w:vAlign w:val="bottom"/>
          </w:tcPr>
          <w:p w:rsidR="00762164" w:rsidRPr="005B2673" w:rsidRDefault="009F3EC8" w:rsidP="00AA234A">
            <w:pPr>
              <w:spacing w:line="240" w:lineRule="auto"/>
              <w:ind w:right="-72"/>
              <w:jc w:val="right"/>
              <w:rPr>
                <w:rFonts w:cs="Arial"/>
                <w:sz w:val="18"/>
                <w:szCs w:val="18"/>
                <w:cs/>
              </w:rPr>
            </w:pPr>
            <w:r w:rsidRPr="009F3EC8">
              <w:rPr>
                <w:rFonts w:cs="Arial"/>
                <w:sz w:val="18"/>
                <w:szCs w:val="18"/>
              </w:rPr>
              <w:t>(12,540)</w:t>
            </w:r>
          </w:p>
        </w:tc>
        <w:tc>
          <w:tcPr>
            <w:tcW w:w="1339" w:type="dxa"/>
            <w:vAlign w:val="bottom"/>
          </w:tcPr>
          <w:p w:rsidR="00762164" w:rsidRPr="005B2673" w:rsidRDefault="00EA38A7" w:rsidP="00AA234A">
            <w:pPr>
              <w:spacing w:line="240" w:lineRule="auto"/>
              <w:ind w:right="-72"/>
              <w:jc w:val="right"/>
              <w:rPr>
                <w:rFonts w:cs="Arial"/>
                <w:sz w:val="18"/>
                <w:szCs w:val="18"/>
              </w:rPr>
            </w:pPr>
            <w:r w:rsidRPr="00EA38A7">
              <w:rPr>
                <w:rFonts w:cs="Arial"/>
                <w:sz w:val="18"/>
                <w:szCs w:val="18"/>
              </w:rPr>
              <w:t>(</w:t>
            </w:r>
            <w:r w:rsidR="005B3A8D">
              <w:rPr>
                <w:rFonts w:cs="Arial"/>
                <w:sz w:val="18"/>
                <w:szCs w:val="18"/>
              </w:rPr>
              <w:t>7,964</w:t>
            </w:r>
            <w:r w:rsidRPr="00EA38A7">
              <w:rPr>
                <w:rFonts w:cs="Arial"/>
                <w:sz w:val="18"/>
                <w:szCs w:val="18"/>
              </w:rPr>
              <w:t>)</w:t>
            </w:r>
          </w:p>
        </w:tc>
        <w:tc>
          <w:tcPr>
            <w:tcW w:w="1340" w:type="dxa"/>
            <w:vAlign w:val="bottom"/>
          </w:tcPr>
          <w:p w:rsidR="00762164" w:rsidRPr="005B2673" w:rsidRDefault="009F3EC8" w:rsidP="00AA234A">
            <w:pPr>
              <w:spacing w:line="240" w:lineRule="auto"/>
              <w:ind w:right="-72"/>
              <w:jc w:val="right"/>
              <w:rPr>
                <w:rFonts w:cs="Arial"/>
                <w:sz w:val="18"/>
                <w:szCs w:val="18"/>
                <w:cs/>
                <w:lang w:val="en-US"/>
              </w:rPr>
            </w:pPr>
            <w:r w:rsidRPr="009F3EC8">
              <w:rPr>
                <w:rFonts w:cs="Arial"/>
                <w:sz w:val="18"/>
                <w:szCs w:val="18"/>
              </w:rPr>
              <w:t>(181,843)</w:t>
            </w:r>
          </w:p>
        </w:tc>
      </w:tr>
      <w:tr w:rsidR="00762164" w:rsidRPr="005B2673" w:rsidTr="00AA234A">
        <w:tc>
          <w:tcPr>
            <w:tcW w:w="4104" w:type="dxa"/>
            <w:vAlign w:val="bottom"/>
          </w:tcPr>
          <w:p w:rsidR="00762164" w:rsidRPr="005B2673" w:rsidRDefault="00762164" w:rsidP="00AA234A">
            <w:pPr>
              <w:tabs>
                <w:tab w:val="left" w:pos="342"/>
              </w:tabs>
              <w:spacing w:line="240" w:lineRule="auto"/>
              <w:ind w:left="432" w:right="-45"/>
              <w:rPr>
                <w:rFonts w:cs="Arial"/>
                <w:sz w:val="18"/>
                <w:szCs w:val="18"/>
              </w:rPr>
            </w:pPr>
            <w:r w:rsidRPr="005B2673">
              <w:rPr>
                <w:rFonts w:cs="Arial"/>
                <w:sz w:val="18"/>
                <w:szCs w:val="18"/>
              </w:rPr>
              <w:t>Write-off deferred tax assets</w:t>
            </w:r>
          </w:p>
        </w:tc>
        <w:tc>
          <w:tcPr>
            <w:tcW w:w="1339" w:type="dxa"/>
            <w:vAlign w:val="bottom"/>
          </w:tcPr>
          <w:p w:rsidR="00762164" w:rsidRPr="005B2673" w:rsidRDefault="005B3A8D" w:rsidP="00AA234A">
            <w:pPr>
              <w:spacing w:line="240" w:lineRule="auto"/>
              <w:ind w:right="-72"/>
              <w:jc w:val="right"/>
              <w:rPr>
                <w:rFonts w:cs="Arial"/>
                <w:sz w:val="18"/>
                <w:szCs w:val="18"/>
              </w:rPr>
            </w:pPr>
            <w:r>
              <w:rPr>
                <w:rFonts w:cs="Arial"/>
                <w:sz w:val="18"/>
                <w:szCs w:val="18"/>
              </w:rPr>
              <w:t>(135)</w:t>
            </w:r>
          </w:p>
        </w:tc>
        <w:tc>
          <w:tcPr>
            <w:tcW w:w="1339" w:type="dxa"/>
            <w:vAlign w:val="bottom"/>
          </w:tcPr>
          <w:p w:rsidR="00762164" w:rsidRPr="005B2673" w:rsidRDefault="009F3EC8" w:rsidP="00AA234A">
            <w:pPr>
              <w:spacing w:line="240" w:lineRule="auto"/>
              <w:ind w:right="-72"/>
              <w:jc w:val="right"/>
              <w:rPr>
                <w:rFonts w:cs="Arial"/>
                <w:sz w:val="18"/>
                <w:szCs w:val="18"/>
              </w:rPr>
            </w:pPr>
            <w:r w:rsidRPr="009F3EC8">
              <w:rPr>
                <w:rFonts w:cs="Arial"/>
                <w:sz w:val="18"/>
                <w:szCs w:val="18"/>
              </w:rPr>
              <w:t>(852)</w:t>
            </w:r>
          </w:p>
        </w:tc>
        <w:tc>
          <w:tcPr>
            <w:tcW w:w="1339" w:type="dxa"/>
            <w:vAlign w:val="bottom"/>
          </w:tcPr>
          <w:p w:rsidR="00762164" w:rsidRPr="005B2673" w:rsidRDefault="00EA38A7" w:rsidP="00AA234A">
            <w:pPr>
              <w:spacing w:line="240" w:lineRule="auto"/>
              <w:ind w:right="-72"/>
              <w:jc w:val="right"/>
              <w:rPr>
                <w:rFonts w:cs="Arial"/>
                <w:sz w:val="18"/>
                <w:szCs w:val="18"/>
              </w:rPr>
            </w:pPr>
            <w:r>
              <w:rPr>
                <w:rFonts w:cs="Arial"/>
                <w:sz w:val="18"/>
                <w:szCs w:val="18"/>
              </w:rPr>
              <w:t>-</w:t>
            </w:r>
          </w:p>
        </w:tc>
        <w:tc>
          <w:tcPr>
            <w:tcW w:w="1340" w:type="dxa"/>
            <w:vAlign w:val="bottom"/>
          </w:tcPr>
          <w:p w:rsidR="00762164" w:rsidRPr="005B2673" w:rsidRDefault="00762164" w:rsidP="00AA234A">
            <w:pPr>
              <w:spacing w:line="240" w:lineRule="auto"/>
              <w:ind w:right="-72"/>
              <w:jc w:val="right"/>
              <w:rPr>
                <w:rFonts w:cs="Arial"/>
                <w:sz w:val="18"/>
                <w:szCs w:val="18"/>
              </w:rPr>
            </w:pPr>
            <w:r w:rsidRPr="005B2673">
              <w:rPr>
                <w:rFonts w:cs="Arial"/>
                <w:sz w:val="18"/>
                <w:szCs w:val="18"/>
                <w:cs/>
              </w:rPr>
              <w:t>-</w:t>
            </w:r>
          </w:p>
        </w:tc>
      </w:tr>
      <w:tr w:rsidR="00762164" w:rsidRPr="005B2673" w:rsidTr="00AA234A">
        <w:trPr>
          <w:trHeight w:val="187"/>
        </w:trPr>
        <w:tc>
          <w:tcPr>
            <w:tcW w:w="4104" w:type="dxa"/>
            <w:vAlign w:val="bottom"/>
          </w:tcPr>
          <w:p w:rsidR="00762164" w:rsidRPr="005B2673" w:rsidRDefault="00762164" w:rsidP="00AA234A">
            <w:pPr>
              <w:tabs>
                <w:tab w:val="left" w:pos="342"/>
              </w:tabs>
              <w:spacing w:line="240" w:lineRule="auto"/>
              <w:ind w:left="432" w:right="-45"/>
              <w:rPr>
                <w:rFonts w:cs="Arial"/>
                <w:sz w:val="18"/>
                <w:szCs w:val="18"/>
                <w:rtl/>
                <w:cs/>
              </w:rPr>
            </w:pPr>
            <w:r w:rsidRPr="005B2673">
              <w:rPr>
                <w:rFonts w:cs="Arial"/>
                <w:sz w:val="18"/>
                <w:szCs w:val="18"/>
              </w:rPr>
              <w:t>Tax losses for which no deferred</w:t>
            </w: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40" w:type="dxa"/>
            <w:vAlign w:val="bottom"/>
          </w:tcPr>
          <w:p w:rsidR="00762164" w:rsidRPr="005B2673" w:rsidRDefault="00762164" w:rsidP="00AA234A">
            <w:pPr>
              <w:spacing w:line="240" w:lineRule="auto"/>
              <w:ind w:right="-72"/>
              <w:jc w:val="right"/>
              <w:rPr>
                <w:rFonts w:cs="Arial"/>
                <w:sz w:val="18"/>
                <w:szCs w:val="18"/>
              </w:rPr>
            </w:pPr>
          </w:p>
        </w:tc>
      </w:tr>
      <w:tr w:rsidR="00762164" w:rsidRPr="005B2673" w:rsidTr="00AA234A">
        <w:tc>
          <w:tcPr>
            <w:tcW w:w="4104" w:type="dxa"/>
            <w:vAlign w:val="bottom"/>
          </w:tcPr>
          <w:p w:rsidR="00762164" w:rsidRPr="005B2673" w:rsidRDefault="00762164" w:rsidP="00AA234A">
            <w:pPr>
              <w:tabs>
                <w:tab w:val="left" w:pos="342"/>
              </w:tabs>
              <w:spacing w:line="240" w:lineRule="auto"/>
              <w:ind w:left="432" w:right="-45"/>
              <w:rPr>
                <w:rFonts w:cs="Arial"/>
                <w:sz w:val="18"/>
                <w:szCs w:val="18"/>
                <w:rtl/>
                <w:cs/>
              </w:rPr>
            </w:pPr>
            <w:r w:rsidRPr="005B2673">
              <w:rPr>
                <w:rFonts w:cs="Arial"/>
                <w:sz w:val="18"/>
                <w:szCs w:val="18"/>
                <w:rtl/>
              </w:rPr>
              <w:t xml:space="preserve">   </w:t>
            </w:r>
            <w:r w:rsidRPr="005B2673">
              <w:rPr>
                <w:rFonts w:cs="Arial"/>
                <w:sz w:val="18"/>
                <w:szCs w:val="18"/>
              </w:rPr>
              <w:t>tax asset was recognised</w:t>
            </w:r>
          </w:p>
        </w:tc>
        <w:tc>
          <w:tcPr>
            <w:tcW w:w="1339" w:type="dxa"/>
            <w:vAlign w:val="center"/>
          </w:tcPr>
          <w:p w:rsidR="00762164" w:rsidRPr="005B2673" w:rsidRDefault="00EA38A7" w:rsidP="00AA234A">
            <w:pPr>
              <w:spacing w:line="240" w:lineRule="auto"/>
              <w:ind w:right="-72"/>
              <w:jc w:val="right"/>
              <w:rPr>
                <w:rFonts w:cs="Arial"/>
                <w:sz w:val="18"/>
                <w:szCs w:val="18"/>
              </w:rPr>
            </w:pPr>
            <w:r w:rsidRPr="00EA38A7">
              <w:rPr>
                <w:rFonts w:cs="Arial"/>
                <w:sz w:val="18"/>
                <w:szCs w:val="18"/>
              </w:rPr>
              <w:t>(2</w:t>
            </w:r>
            <w:r w:rsidR="005B3A8D">
              <w:rPr>
                <w:rFonts w:cs="Arial"/>
                <w:sz w:val="18"/>
                <w:szCs w:val="18"/>
              </w:rPr>
              <w:t>6,594</w:t>
            </w:r>
            <w:r w:rsidRPr="00EA38A7">
              <w:rPr>
                <w:rFonts w:cs="Arial"/>
                <w:sz w:val="18"/>
                <w:szCs w:val="18"/>
              </w:rPr>
              <w:t>)</w:t>
            </w:r>
          </w:p>
        </w:tc>
        <w:tc>
          <w:tcPr>
            <w:tcW w:w="1339" w:type="dxa"/>
            <w:vAlign w:val="center"/>
          </w:tcPr>
          <w:p w:rsidR="00762164" w:rsidRPr="007E774F" w:rsidRDefault="0048267D" w:rsidP="00AA234A">
            <w:pPr>
              <w:spacing w:line="240" w:lineRule="auto"/>
              <w:ind w:right="-72"/>
              <w:jc w:val="right"/>
              <w:rPr>
                <w:rFonts w:cs="Arial"/>
                <w:sz w:val="18"/>
                <w:szCs w:val="18"/>
              </w:rPr>
            </w:pPr>
            <w:r>
              <w:rPr>
                <w:rFonts w:cs="Arial"/>
                <w:sz w:val="18"/>
                <w:szCs w:val="18"/>
              </w:rPr>
              <w:t>(29,509)</w:t>
            </w:r>
          </w:p>
        </w:tc>
        <w:tc>
          <w:tcPr>
            <w:tcW w:w="1339" w:type="dxa"/>
            <w:vAlign w:val="center"/>
          </w:tcPr>
          <w:p w:rsidR="00762164" w:rsidRPr="005B2673" w:rsidRDefault="00EA38A7" w:rsidP="00AA234A">
            <w:pPr>
              <w:spacing w:line="240" w:lineRule="auto"/>
              <w:ind w:right="-72"/>
              <w:jc w:val="right"/>
              <w:rPr>
                <w:rFonts w:cs="Arial"/>
                <w:sz w:val="18"/>
                <w:szCs w:val="18"/>
              </w:rPr>
            </w:pPr>
            <w:r w:rsidRPr="00EA38A7">
              <w:rPr>
                <w:rFonts w:cs="Arial"/>
                <w:sz w:val="18"/>
                <w:szCs w:val="18"/>
              </w:rPr>
              <w:t>(</w:t>
            </w:r>
            <w:r w:rsidR="005B3A8D">
              <w:rPr>
                <w:rFonts w:cs="Arial"/>
                <w:sz w:val="18"/>
                <w:szCs w:val="18"/>
              </w:rPr>
              <w:t>3,270</w:t>
            </w:r>
            <w:r w:rsidRPr="00EA38A7">
              <w:rPr>
                <w:rFonts w:cs="Arial"/>
                <w:sz w:val="18"/>
                <w:szCs w:val="18"/>
              </w:rPr>
              <w:t>)</w:t>
            </w:r>
          </w:p>
        </w:tc>
        <w:tc>
          <w:tcPr>
            <w:tcW w:w="1340" w:type="dxa"/>
            <w:vAlign w:val="center"/>
          </w:tcPr>
          <w:p w:rsidR="00762164" w:rsidRPr="005B2673" w:rsidRDefault="009F3EC8" w:rsidP="00AA234A">
            <w:pPr>
              <w:spacing w:line="240" w:lineRule="auto"/>
              <w:ind w:right="-72"/>
              <w:jc w:val="right"/>
              <w:rPr>
                <w:rFonts w:cs="Arial"/>
                <w:sz w:val="18"/>
                <w:szCs w:val="18"/>
              </w:rPr>
            </w:pPr>
            <w:r w:rsidRPr="009F3EC8">
              <w:rPr>
                <w:rFonts w:cs="Arial"/>
                <w:sz w:val="18"/>
                <w:szCs w:val="18"/>
              </w:rPr>
              <w:t>(7,291)</w:t>
            </w:r>
          </w:p>
        </w:tc>
      </w:tr>
      <w:tr w:rsidR="00762164" w:rsidRPr="005B2673" w:rsidTr="00AA234A">
        <w:tc>
          <w:tcPr>
            <w:tcW w:w="4104" w:type="dxa"/>
            <w:vAlign w:val="bottom"/>
          </w:tcPr>
          <w:p w:rsidR="00762164" w:rsidRPr="005B2673" w:rsidRDefault="00762164" w:rsidP="00AA234A">
            <w:pPr>
              <w:tabs>
                <w:tab w:val="left" w:pos="342"/>
              </w:tabs>
              <w:spacing w:line="240" w:lineRule="auto"/>
              <w:ind w:left="432" w:right="-45"/>
              <w:rPr>
                <w:rFonts w:cs="Arial"/>
                <w:sz w:val="18"/>
                <w:szCs w:val="18"/>
                <w:rtl/>
                <w:cs/>
              </w:rPr>
            </w:pPr>
            <w:r w:rsidRPr="005B2673">
              <w:rPr>
                <w:rFonts w:cs="Arial"/>
                <w:sz w:val="18"/>
                <w:szCs w:val="18"/>
              </w:rPr>
              <w:t xml:space="preserve">Utilisation of previously unrecognised </w:t>
            </w: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40" w:type="dxa"/>
            <w:vAlign w:val="bottom"/>
          </w:tcPr>
          <w:p w:rsidR="00762164" w:rsidRPr="005B2673" w:rsidRDefault="00762164" w:rsidP="00AA234A">
            <w:pPr>
              <w:spacing w:line="240" w:lineRule="auto"/>
              <w:ind w:right="-72"/>
              <w:jc w:val="right"/>
              <w:rPr>
                <w:rFonts w:cs="Arial"/>
                <w:sz w:val="18"/>
                <w:szCs w:val="18"/>
              </w:rPr>
            </w:pPr>
          </w:p>
        </w:tc>
      </w:tr>
      <w:tr w:rsidR="00762164" w:rsidRPr="005B2673" w:rsidTr="00AA234A">
        <w:tc>
          <w:tcPr>
            <w:tcW w:w="4104" w:type="dxa"/>
            <w:vAlign w:val="bottom"/>
          </w:tcPr>
          <w:p w:rsidR="00762164" w:rsidRPr="005B2673" w:rsidRDefault="00762164" w:rsidP="00AA234A">
            <w:pPr>
              <w:tabs>
                <w:tab w:val="left" w:pos="342"/>
              </w:tabs>
              <w:spacing w:line="240" w:lineRule="auto"/>
              <w:ind w:left="432" w:right="-108"/>
              <w:rPr>
                <w:rFonts w:cs="Arial"/>
                <w:sz w:val="18"/>
                <w:szCs w:val="18"/>
                <w:rtl/>
                <w:cs/>
              </w:rPr>
            </w:pPr>
            <w:r w:rsidRPr="005B2673">
              <w:rPr>
                <w:rFonts w:cs="Arial"/>
                <w:sz w:val="18"/>
                <w:szCs w:val="18"/>
              </w:rPr>
              <w:t xml:space="preserve">   tax losses</w:t>
            </w:r>
          </w:p>
        </w:tc>
        <w:tc>
          <w:tcPr>
            <w:tcW w:w="1339" w:type="dxa"/>
            <w:vAlign w:val="bottom"/>
          </w:tcPr>
          <w:p w:rsidR="00762164" w:rsidRPr="005B2673" w:rsidRDefault="00EA38A7" w:rsidP="00AA234A">
            <w:pPr>
              <w:pBdr>
                <w:bottom w:val="single" w:sz="4" w:space="1" w:color="auto"/>
              </w:pBdr>
              <w:spacing w:line="240" w:lineRule="auto"/>
              <w:ind w:right="-72"/>
              <w:jc w:val="right"/>
              <w:rPr>
                <w:rFonts w:cs="Arial"/>
                <w:sz w:val="18"/>
                <w:szCs w:val="18"/>
                <w:cs/>
              </w:rPr>
            </w:pPr>
            <w:r w:rsidRPr="00EA38A7">
              <w:rPr>
                <w:rFonts w:cs="Arial"/>
                <w:sz w:val="18"/>
                <w:szCs w:val="18"/>
              </w:rPr>
              <w:t>1,364</w:t>
            </w:r>
          </w:p>
        </w:tc>
        <w:tc>
          <w:tcPr>
            <w:tcW w:w="1339" w:type="dxa"/>
            <w:vAlign w:val="bottom"/>
          </w:tcPr>
          <w:p w:rsidR="00762164" w:rsidRPr="005B2673" w:rsidRDefault="00762164" w:rsidP="00AA234A">
            <w:pPr>
              <w:pBdr>
                <w:bottom w:val="single" w:sz="4" w:space="1" w:color="auto"/>
              </w:pBdr>
              <w:spacing w:line="240" w:lineRule="auto"/>
              <w:ind w:right="-72"/>
              <w:jc w:val="right"/>
              <w:rPr>
                <w:rFonts w:cs="Arial"/>
                <w:sz w:val="18"/>
                <w:szCs w:val="18"/>
                <w:cs/>
              </w:rPr>
            </w:pPr>
            <w:r w:rsidRPr="005B2673">
              <w:rPr>
                <w:rFonts w:cs="Arial"/>
                <w:sz w:val="18"/>
                <w:szCs w:val="18"/>
              </w:rPr>
              <w:t>43</w:t>
            </w:r>
            <w:r w:rsidRPr="005B2673">
              <w:rPr>
                <w:rFonts w:cs="Arial"/>
                <w:sz w:val="18"/>
                <w:szCs w:val="18"/>
                <w:cs/>
              </w:rPr>
              <w:t>8</w:t>
            </w:r>
          </w:p>
        </w:tc>
        <w:tc>
          <w:tcPr>
            <w:tcW w:w="1339" w:type="dxa"/>
            <w:vAlign w:val="bottom"/>
          </w:tcPr>
          <w:p w:rsidR="00762164" w:rsidRPr="005B2673" w:rsidRDefault="00EA38A7" w:rsidP="00AA234A">
            <w:pPr>
              <w:pBdr>
                <w:bottom w:val="single" w:sz="4" w:space="1" w:color="auto"/>
              </w:pBdr>
              <w:spacing w:line="240" w:lineRule="auto"/>
              <w:ind w:right="-72"/>
              <w:jc w:val="right"/>
              <w:rPr>
                <w:rFonts w:cs="Arial"/>
                <w:sz w:val="18"/>
                <w:szCs w:val="18"/>
              </w:rPr>
            </w:pPr>
            <w:r>
              <w:rPr>
                <w:rFonts w:cs="Arial"/>
                <w:sz w:val="18"/>
                <w:szCs w:val="18"/>
              </w:rPr>
              <w:t>-</w:t>
            </w:r>
          </w:p>
        </w:tc>
        <w:tc>
          <w:tcPr>
            <w:tcW w:w="1340" w:type="dxa"/>
            <w:vAlign w:val="bottom"/>
          </w:tcPr>
          <w:p w:rsidR="00762164" w:rsidRPr="005B2673" w:rsidRDefault="00762164" w:rsidP="00AA234A">
            <w:pPr>
              <w:pBdr>
                <w:bottom w:val="single" w:sz="4" w:space="1" w:color="auto"/>
              </w:pBdr>
              <w:spacing w:line="240" w:lineRule="auto"/>
              <w:ind w:right="-72"/>
              <w:jc w:val="right"/>
              <w:rPr>
                <w:rFonts w:cs="Arial"/>
                <w:sz w:val="18"/>
                <w:szCs w:val="18"/>
              </w:rPr>
            </w:pPr>
            <w:r w:rsidRPr="005B2673">
              <w:rPr>
                <w:rFonts w:cs="Arial"/>
                <w:sz w:val="18"/>
                <w:szCs w:val="18"/>
                <w:cs/>
              </w:rPr>
              <w:t>-</w:t>
            </w:r>
          </w:p>
        </w:tc>
      </w:tr>
      <w:tr w:rsidR="00762164" w:rsidRPr="00622661" w:rsidTr="00AA234A">
        <w:tc>
          <w:tcPr>
            <w:tcW w:w="4104"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1339"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762164" w:rsidRPr="00622661"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762164" w:rsidRPr="005B2673" w:rsidTr="00AA234A">
        <w:tc>
          <w:tcPr>
            <w:tcW w:w="4104" w:type="dxa"/>
            <w:vAlign w:val="bottom"/>
          </w:tcPr>
          <w:p w:rsidR="00762164" w:rsidRPr="005B2673" w:rsidRDefault="00762164" w:rsidP="00AA234A">
            <w:pPr>
              <w:tabs>
                <w:tab w:val="left" w:pos="342"/>
              </w:tabs>
              <w:spacing w:line="240" w:lineRule="auto"/>
              <w:ind w:left="432" w:right="-45"/>
              <w:rPr>
                <w:rFonts w:cs="Arial"/>
                <w:b/>
                <w:bCs/>
                <w:sz w:val="18"/>
                <w:szCs w:val="18"/>
                <w:rtl/>
                <w:cs/>
              </w:rPr>
            </w:pPr>
            <w:r w:rsidRPr="005B2673">
              <w:rPr>
                <w:rFonts w:cs="Arial"/>
                <w:b/>
                <w:bCs/>
                <w:sz w:val="18"/>
                <w:szCs w:val="18"/>
              </w:rPr>
              <w:t>Tax charge</w:t>
            </w:r>
          </w:p>
        </w:tc>
        <w:tc>
          <w:tcPr>
            <w:tcW w:w="1339" w:type="dxa"/>
            <w:vAlign w:val="bottom"/>
          </w:tcPr>
          <w:p w:rsidR="00762164" w:rsidRPr="005B2673" w:rsidRDefault="00EA38A7" w:rsidP="00AA234A">
            <w:pPr>
              <w:pBdr>
                <w:bottom w:val="double" w:sz="4" w:space="1" w:color="auto"/>
              </w:pBdr>
              <w:spacing w:line="240" w:lineRule="auto"/>
              <w:ind w:right="-72"/>
              <w:jc w:val="right"/>
              <w:rPr>
                <w:rFonts w:cs="Arial"/>
                <w:sz w:val="18"/>
                <w:szCs w:val="18"/>
              </w:rPr>
            </w:pPr>
            <w:r w:rsidRPr="00EA38A7">
              <w:rPr>
                <w:rFonts w:cs="Arial"/>
                <w:sz w:val="18"/>
                <w:szCs w:val="18"/>
              </w:rPr>
              <w:t>1,576</w:t>
            </w:r>
          </w:p>
        </w:tc>
        <w:tc>
          <w:tcPr>
            <w:tcW w:w="1339" w:type="dxa"/>
            <w:vAlign w:val="bottom"/>
          </w:tcPr>
          <w:p w:rsidR="00762164" w:rsidRPr="005B2673" w:rsidRDefault="00C215DB" w:rsidP="00AA234A">
            <w:pPr>
              <w:pBdr>
                <w:bottom w:val="double" w:sz="4" w:space="1" w:color="auto"/>
              </w:pBdr>
              <w:spacing w:line="240" w:lineRule="auto"/>
              <w:ind w:right="-72"/>
              <w:jc w:val="right"/>
              <w:rPr>
                <w:rFonts w:cs="Arial"/>
                <w:sz w:val="18"/>
                <w:szCs w:val="18"/>
              </w:rPr>
            </w:pPr>
            <w:r>
              <w:rPr>
                <w:rFonts w:cs="Arial"/>
                <w:sz w:val="18"/>
                <w:szCs w:val="18"/>
              </w:rPr>
              <w:t>(2,484)</w:t>
            </w:r>
          </w:p>
        </w:tc>
        <w:tc>
          <w:tcPr>
            <w:tcW w:w="1339" w:type="dxa"/>
            <w:vAlign w:val="bottom"/>
          </w:tcPr>
          <w:p w:rsidR="00762164" w:rsidRPr="005B2673" w:rsidRDefault="00EA38A7" w:rsidP="00AA234A">
            <w:pPr>
              <w:pBdr>
                <w:bottom w:val="double" w:sz="4" w:space="1" w:color="auto"/>
              </w:pBdr>
              <w:spacing w:line="240" w:lineRule="auto"/>
              <w:ind w:right="-72"/>
              <w:jc w:val="right"/>
              <w:rPr>
                <w:rFonts w:cs="Arial"/>
                <w:sz w:val="18"/>
                <w:szCs w:val="18"/>
              </w:rPr>
            </w:pPr>
            <w:r>
              <w:rPr>
                <w:rFonts w:cs="Arial"/>
                <w:sz w:val="18"/>
                <w:szCs w:val="18"/>
              </w:rPr>
              <w:t>207</w:t>
            </w:r>
          </w:p>
        </w:tc>
        <w:tc>
          <w:tcPr>
            <w:tcW w:w="1340" w:type="dxa"/>
            <w:vAlign w:val="bottom"/>
          </w:tcPr>
          <w:p w:rsidR="00762164" w:rsidRPr="005B2673" w:rsidRDefault="00762164" w:rsidP="00AA234A">
            <w:pPr>
              <w:pBdr>
                <w:bottom w:val="double" w:sz="4" w:space="1" w:color="auto"/>
              </w:pBdr>
              <w:spacing w:line="240" w:lineRule="auto"/>
              <w:ind w:right="-72"/>
              <w:jc w:val="right"/>
              <w:rPr>
                <w:rFonts w:cs="Arial"/>
                <w:sz w:val="18"/>
                <w:szCs w:val="18"/>
              </w:rPr>
            </w:pPr>
            <w:r w:rsidRPr="005B2673">
              <w:rPr>
                <w:rFonts w:cs="Arial"/>
                <w:sz w:val="18"/>
                <w:szCs w:val="18"/>
                <w:cs/>
              </w:rPr>
              <w:t>-</w:t>
            </w:r>
          </w:p>
        </w:tc>
      </w:tr>
    </w:tbl>
    <w:p w:rsidR="00622661" w:rsidRDefault="00622661" w:rsidP="00622661">
      <w:pPr>
        <w:rPr>
          <w:rFonts w:eastAsia="Angsana New"/>
          <w:lang w:bidi="th-TH"/>
        </w:rPr>
      </w:pPr>
      <w:r>
        <w:rPr>
          <w:rFonts w:eastAsia="Angsana New"/>
          <w:lang w:bidi="th-TH"/>
        </w:rPr>
        <w:br w:type="page"/>
      </w:r>
    </w:p>
    <w:p w:rsidR="00762164" w:rsidRPr="00622661" w:rsidRDefault="00762164" w:rsidP="00762164">
      <w:pPr>
        <w:spacing w:line="240" w:lineRule="auto"/>
        <w:ind w:left="540" w:hanging="526"/>
        <w:jc w:val="thaiDistribute"/>
        <w:rPr>
          <w:rFonts w:eastAsia="Angsana New" w:cs="Arial"/>
          <w:sz w:val="18"/>
          <w:szCs w:val="18"/>
          <w:cs/>
          <w:lang w:bidi="th-TH"/>
        </w:rPr>
      </w:pPr>
    </w:p>
    <w:p w:rsidR="00E77DC5" w:rsidRPr="00622661" w:rsidRDefault="00E77DC5" w:rsidP="00762164">
      <w:pPr>
        <w:spacing w:line="240" w:lineRule="auto"/>
        <w:ind w:left="540" w:hanging="526"/>
        <w:jc w:val="thaiDistribute"/>
        <w:rPr>
          <w:rFonts w:eastAsia="Angsana New" w:cs="Arial"/>
          <w:sz w:val="18"/>
          <w:szCs w:val="18"/>
        </w:rPr>
      </w:pPr>
    </w:p>
    <w:p w:rsidR="00762164" w:rsidRPr="00350129" w:rsidRDefault="00762164" w:rsidP="00762164">
      <w:pPr>
        <w:spacing w:line="240" w:lineRule="auto"/>
        <w:ind w:left="540" w:hanging="526"/>
        <w:jc w:val="thaiDistribute"/>
        <w:rPr>
          <w:rFonts w:eastAsia="Angsana New" w:cs="Arial"/>
          <w:b/>
          <w:bCs/>
          <w:sz w:val="18"/>
          <w:szCs w:val="18"/>
        </w:rPr>
      </w:pPr>
      <w:r w:rsidRPr="00350129">
        <w:rPr>
          <w:rFonts w:eastAsia="Angsana New" w:cs="Arial"/>
          <w:b/>
          <w:bCs/>
          <w:sz w:val="18"/>
          <w:szCs w:val="18"/>
        </w:rPr>
        <w:t>3</w:t>
      </w:r>
      <w:r w:rsidR="0069553B">
        <w:rPr>
          <w:rFonts w:eastAsia="Angsana New" w:cs="Arial"/>
          <w:b/>
          <w:bCs/>
          <w:sz w:val="18"/>
          <w:szCs w:val="18"/>
        </w:rPr>
        <w:t>2</w:t>
      </w:r>
      <w:r w:rsidRPr="00350129">
        <w:rPr>
          <w:rFonts w:eastAsia="Angsana New" w:cs="Arial"/>
          <w:b/>
          <w:bCs/>
          <w:sz w:val="18"/>
          <w:szCs w:val="18"/>
        </w:rPr>
        <w:tab/>
        <w:t xml:space="preserve">Promotional privileges </w:t>
      </w:r>
    </w:p>
    <w:p w:rsidR="00762164" w:rsidRPr="008B0AC1" w:rsidRDefault="00762164" w:rsidP="00762164">
      <w:pPr>
        <w:spacing w:line="240" w:lineRule="auto"/>
        <w:ind w:left="540"/>
        <w:jc w:val="thaiDistribute"/>
        <w:rPr>
          <w:rFonts w:cs="Arial"/>
          <w:sz w:val="16"/>
          <w:szCs w:val="16"/>
          <w:shd w:val="clear" w:color="auto" w:fill="FFFFFF"/>
        </w:rPr>
      </w:pPr>
    </w:p>
    <w:p w:rsidR="00762164" w:rsidRPr="008B0AC1" w:rsidRDefault="00762164" w:rsidP="00762164">
      <w:pPr>
        <w:spacing w:line="240" w:lineRule="auto"/>
        <w:ind w:left="540"/>
        <w:jc w:val="thaiDistribute"/>
        <w:rPr>
          <w:rFonts w:cs="Arial"/>
          <w:sz w:val="16"/>
          <w:szCs w:val="16"/>
          <w:shd w:val="clear" w:color="auto" w:fill="FFFFFF"/>
        </w:rPr>
      </w:pPr>
    </w:p>
    <w:p w:rsidR="00762164" w:rsidRPr="00350129" w:rsidRDefault="00762164" w:rsidP="00762164">
      <w:pPr>
        <w:spacing w:line="240" w:lineRule="auto"/>
        <w:ind w:left="540"/>
        <w:jc w:val="thaiDistribute"/>
        <w:rPr>
          <w:rFonts w:cs="Arial"/>
          <w:sz w:val="18"/>
          <w:szCs w:val="18"/>
          <w:shd w:val="clear" w:color="auto" w:fill="FFFFFF"/>
        </w:rPr>
      </w:pPr>
      <w:r w:rsidRPr="00350129">
        <w:rPr>
          <w:rFonts w:cs="Arial"/>
          <w:sz w:val="18"/>
          <w:szCs w:val="18"/>
          <w:shd w:val="clear" w:color="auto" w:fill="FFFFFF"/>
        </w:rPr>
        <w:t xml:space="preserve">The Group has 8 certificates of promotional privileges from the Board of Investment </w:t>
      </w:r>
      <w:proofErr w:type="gramStart"/>
      <w:r w:rsidRPr="00350129">
        <w:rPr>
          <w:rFonts w:cs="Arial"/>
          <w:sz w:val="18"/>
          <w:szCs w:val="18"/>
          <w:shd w:val="clear" w:color="auto" w:fill="FFFFFF"/>
        </w:rPr>
        <w:t>for the production of</w:t>
      </w:r>
      <w:proofErr w:type="gramEnd"/>
      <w:r w:rsidRPr="00350129">
        <w:rPr>
          <w:rFonts w:cs="Arial"/>
          <w:sz w:val="18"/>
          <w:szCs w:val="18"/>
          <w:shd w:val="clear" w:color="auto" w:fill="FFFFFF"/>
        </w:rPr>
        <w:t xml:space="preserve"> electricity generated from solar power.</w:t>
      </w:r>
    </w:p>
    <w:p w:rsidR="00762164" w:rsidRPr="008B0AC1" w:rsidRDefault="00762164" w:rsidP="00762164">
      <w:pPr>
        <w:autoSpaceDE w:val="0"/>
        <w:autoSpaceDN w:val="0"/>
        <w:adjustRightInd w:val="0"/>
        <w:spacing w:line="240" w:lineRule="auto"/>
        <w:ind w:left="540"/>
        <w:rPr>
          <w:rFonts w:cs="Arial"/>
          <w:sz w:val="16"/>
          <w:szCs w:val="16"/>
          <w:shd w:val="clear" w:color="auto" w:fill="FFFFFF"/>
        </w:rPr>
      </w:pPr>
    </w:p>
    <w:p w:rsidR="00762164" w:rsidRPr="00350129" w:rsidRDefault="00762164" w:rsidP="00762164">
      <w:pPr>
        <w:autoSpaceDE w:val="0"/>
        <w:autoSpaceDN w:val="0"/>
        <w:adjustRightInd w:val="0"/>
        <w:spacing w:line="240" w:lineRule="auto"/>
        <w:ind w:left="540"/>
        <w:jc w:val="both"/>
        <w:rPr>
          <w:rFonts w:cs="Arial"/>
          <w:sz w:val="18"/>
          <w:szCs w:val="18"/>
          <w:shd w:val="clear" w:color="auto" w:fill="FFFFFF"/>
        </w:rPr>
      </w:pPr>
      <w:r w:rsidRPr="00350129">
        <w:rPr>
          <w:rFonts w:cs="Arial"/>
          <w:spacing w:val="-2"/>
          <w:sz w:val="18"/>
          <w:szCs w:val="18"/>
          <w:shd w:val="clear" w:color="auto" w:fill="FFFFFF"/>
        </w:rPr>
        <w:t>Subject to certain imposed conditions, the privileges include an exemption of import duty on imported machinery,</w:t>
      </w:r>
      <w:r w:rsidRPr="00350129">
        <w:rPr>
          <w:rFonts w:cs="Arial"/>
          <w:sz w:val="18"/>
          <w:szCs w:val="18"/>
          <w:shd w:val="clear" w:color="auto" w:fill="FFFFFF"/>
        </w:rPr>
        <w:t xml:space="preserve"> an exemption of corporate income tax on income derived from the promoted operations which is not over than 100% of investment excluded land and working capital for a period of 8 years from the date the promoted operations </w:t>
      </w:r>
      <w:r w:rsidRPr="008B0AC1">
        <w:rPr>
          <w:rFonts w:cs="Arial"/>
          <w:spacing w:val="-2"/>
          <w:sz w:val="18"/>
          <w:szCs w:val="18"/>
          <w:shd w:val="clear" w:color="auto" w:fill="FFFFFF"/>
        </w:rPr>
        <w:t>commenced generating revenues (the commercial operation date) and an exemption of corporate income tax varies</w:t>
      </w:r>
      <w:r w:rsidRPr="00350129">
        <w:rPr>
          <w:rFonts w:cs="Arial"/>
          <w:sz w:val="18"/>
          <w:szCs w:val="18"/>
          <w:shd w:val="clear" w:color="auto" w:fill="FFFFFF"/>
        </w:rPr>
        <w:t xml:space="preserve"> by the amount of working capital excluded land and actual working capital on the date operation commenced.</w:t>
      </w:r>
    </w:p>
    <w:p w:rsidR="00762164" w:rsidRPr="008B0AC1" w:rsidRDefault="00762164" w:rsidP="00762164">
      <w:pPr>
        <w:spacing w:line="240" w:lineRule="auto"/>
        <w:ind w:left="540"/>
        <w:jc w:val="both"/>
        <w:rPr>
          <w:rFonts w:cs="Arial"/>
          <w:sz w:val="16"/>
          <w:szCs w:val="16"/>
        </w:rPr>
      </w:pPr>
    </w:p>
    <w:p w:rsidR="00762164" w:rsidRPr="00350129" w:rsidRDefault="00762164" w:rsidP="00762164">
      <w:pPr>
        <w:autoSpaceDE w:val="0"/>
        <w:autoSpaceDN w:val="0"/>
        <w:adjustRightInd w:val="0"/>
        <w:spacing w:line="240" w:lineRule="auto"/>
        <w:ind w:left="540"/>
        <w:jc w:val="both"/>
        <w:rPr>
          <w:rFonts w:cs="Arial"/>
          <w:sz w:val="18"/>
          <w:szCs w:val="18"/>
          <w:shd w:val="clear" w:color="auto" w:fill="FFFFFF"/>
        </w:rPr>
      </w:pPr>
      <w:r w:rsidRPr="00350129">
        <w:rPr>
          <w:rFonts w:cs="Arial"/>
          <w:sz w:val="18"/>
          <w:szCs w:val="18"/>
          <w:shd w:val="clear" w:color="auto" w:fill="FFFFFF"/>
        </w:rPr>
        <w:t>Subsidiaries’ revenue from sales of electricity as per the statements of comprehensive income for the years ended 31 December 2019 and 2018 wholly derive from promoted operations.</w:t>
      </w:r>
    </w:p>
    <w:p w:rsidR="00762164" w:rsidRPr="008B0AC1" w:rsidRDefault="00762164" w:rsidP="00762164">
      <w:pPr>
        <w:spacing w:line="240" w:lineRule="auto"/>
        <w:rPr>
          <w:rFonts w:eastAsia="Angsana New" w:cs="Arial"/>
          <w:sz w:val="16"/>
          <w:szCs w:val="16"/>
        </w:rPr>
      </w:pPr>
    </w:p>
    <w:p w:rsidR="00762164" w:rsidRPr="008B0AC1" w:rsidRDefault="00762164" w:rsidP="00762164">
      <w:pPr>
        <w:tabs>
          <w:tab w:val="left" w:pos="540"/>
        </w:tabs>
        <w:spacing w:line="240" w:lineRule="auto"/>
        <w:ind w:left="540" w:hanging="526"/>
        <w:rPr>
          <w:rFonts w:eastAsia="Angsana New" w:cs="Arial"/>
          <w:b/>
          <w:bCs/>
          <w:sz w:val="16"/>
          <w:szCs w:val="16"/>
        </w:rPr>
      </w:pPr>
    </w:p>
    <w:p w:rsidR="00762164" w:rsidRPr="00350129" w:rsidRDefault="00762164" w:rsidP="00762164">
      <w:pPr>
        <w:tabs>
          <w:tab w:val="left" w:pos="540"/>
        </w:tabs>
        <w:spacing w:line="240" w:lineRule="auto"/>
        <w:ind w:left="540" w:hanging="526"/>
        <w:rPr>
          <w:rFonts w:eastAsia="Angsana New" w:cs="Arial"/>
          <w:b/>
          <w:bCs/>
          <w:sz w:val="18"/>
          <w:szCs w:val="18"/>
        </w:rPr>
      </w:pPr>
      <w:r w:rsidRPr="0070335E">
        <w:rPr>
          <w:rFonts w:eastAsia="Angsana New" w:cs="Arial"/>
          <w:b/>
          <w:bCs/>
          <w:sz w:val="18"/>
          <w:szCs w:val="18"/>
        </w:rPr>
        <w:t>3</w:t>
      </w:r>
      <w:r w:rsidR="0069553B">
        <w:rPr>
          <w:rFonts w:eastAsia="Angsana New" w:cs="Arial"/>
          <w:b/>
          <w:bCs/>
          <w:sz w:val="18"/>
          <w:szCs w:val="18"/>
        </w:rPr>
        <w:t>3</w:t>
      </w:r>
      <w:r w:rsidRPr="0070335E">
        <w:rPr>
          <w:rFonts w:eastAsia="Angsana New" w:cs="Arial"/>
          <w:b/>
          <w:bCs/>
          <w:sz w:val="18"/>
          <w:szCs w:val="18"/>
        </w:rPr>
        <w:tab/>
        <w:t>Earnings per share</w:t>
      </w:r>
    </w:p>
    <w:p w:rsidR="00762164" w:rsidRPr="008B0AC1" w:rsidRDefault="00762164" w:rsidP="00762164">
      <w:pPr>
        <w:pStyle w:val="a"/>
        <w:ind w:left="540" w:right="0"/>
        <w:jc w:val="both"/>
        <w:outlineLvl w:val="0"/>
        <w:rPr>
          <w:rFonts w:ascii="Arial" w:cs="Arial"/>
          <w:color w:val="auto"/>
          <w:sz w:val="16"/>
          <w:szCs w:val="16"/>
        </w:rPr>
      </w:pPr>
    </w:p>
    <w:p w:rsidR="00762164" w:rsidRPr="008B0AC1" w:rsidRDefault="00762164" w:rsidP="00762164">
      <w:pPr>
        <w:spacing w:line="240" w:lineRule="auto"/>
        <w:ind w:left="540"/>
        <w:jc w:val="thaiDistribute"/>
        <w:rPr>
          <w:rFonts w:cs="Arial"/>
          <w:sz w:val="16"/>
          <w:szCs w:val="16"/>
        </w:rPr>
      </w:pPr>
    </w:p>
    <w:p w:rsidR="00762164" w:rsidRPr="00350129" w:rsidRDefault="00762164" w:rsidP="00762164">
      <w:pPr>
        <w:spacing w:line="240" w:lineRule="auto"/>
        <w:ind w:left="540"/>
        <w:jc w:val="thaiDistribute"/>
        <w:rPr>
          <w:rFonts w:cs="Arial"/>
          <w:spacing w:val="-2"/>
          <w:sz w:val="18"/>
          <w:szCs w:val="18"/>
        </w:rPr>
      </w:pPr>
      <w:r w:rsidRPr="00350129">
        <w:rPr>
          <w:rFonts w:cs="Arial"/>
          <w:spacing w:val="-2"/>
          <w:sz w:val="18"/>
          <w:szCs w:val="18"/>
        </w:rPr>
        <w:t xml:space="preserve">The calculation of earnings per share </w:t>
      </w:r>
      <w:r w:rsidRPr="00DF687D">
        <w:rPr>
          <w:rFonts w:cs="Arial"/>
          <w:spacing w:val="-2"/>
          <w:sz w:val="18"/>
          <w:szCs w:val="18"/>
        </w:rPr>
        <w:t>of the consolidated financial statements</w:t>
      </w:r>
      <w:r w:rsidRPr="00350129">
        <w:rPr>
          <w:rFonts w:cs="Arial"/>
          <w:spacing w:val="-2"/>
          <w:sz w:val="18"/>
          <w:szCs w:val="18"/>
        </w:rPr>
        <w:t xml:space="preserve"> is as follow:</w:t>
      </w:r>
    </w:p>
    <w:p w:rsidR="00762164" w:rsidRPr="008B0AC1" w:rsidRDefault="00762164" w:rsidP="00762164">
      <w:pPr>
        <w:spacing w:line="240" w:lineRule="auto"/>
        <w:ind w:left="540"/>
        <w:jc w:val="thaiDistribute"/>
        <w:rPr>
          <w:rFonts w:cs="Arial"/>
          <w:sz w:val="16"/>
          <w:szCs w:val="16"/>
        </w:rPr>
      </w:pPr>
    </w:p>
    <w:p w:rsidR="00762164" w:rsidRPr="00350129" w:rsidRDefault="00762164" w:rsidP="00762164">
      <w:pPr>
        <w:spacing w:line="240" w:lineRule="auto"/>
        <w:ind w:left="900" w:hanging="360"/>
        <w:jc w:val="thaiDistribute"/>
        <w:rPr>
          <w:rFonts w:cs="Arial"/>
          <w:sz w:val="18"/>
          <w:szCs w:val="18"/>
        </w:rPr>
      </w:pPr>
      <w:r w:rsidRPr="00350129">
        <w:rPr>
          <w:rFonts w:cs="Arial"/>
          <w:sz w:val="18"/>
          <w:szCs w:val="18"/>
        </w:rPr>
        <w:t>a)</w:t>
      </w:r>
      <w:r w:rsidRPr="00350129">
        <w:rPr>
          <w:rFonts w:cs="Arial"/>
          <w:sz w:val="18"/>
          <w:szCs w:val="18"/>
        </w:rPr>
        <w:tab/>
        <w:t xml:space="preserve">Earnings per share for the year ended 31 December 2019 with the reverse acquisition basis are calculated by dividing the profit (loss) for the year by the weighted average of number of ordinary shares during </w:t>
      </w:r>
      <w:r w:rsidR="00B271AC">
        <w:rPr>
          <w:rFonts w:cs="Arial"/>
          <w:sz w:val="18"/>
          <w:szCs w:val="18"/>
        </w:rPr>
        <w:br/>
      </w:r>
      <w:r w:rsidRPr="00350129">
        <w:rPr>
          <w:rFonts w:cs="Arial"/>
          <w:sz w:val="18"/>
          <w:szCs w:val="18"/>
        </w:rPr>
        <w:t>the year, as follows:</w:t>
      </w:r>
    </w:p>
    <w:p w:rsidR="00B271AC" w:rsidRDefault="00B271AC" w:rsidP="0054497F">
      <w:pPr>
        <w:spacing w:line="240" w:lineRule="auto"/>
        <w:ind w:left="1260" w:hanging="360"/>
        <w:jc w:val="thaiDistribute"/>
        <w:rPr>
          <w:rFonts w:cs="Arial"/>
          <w:sz w:val="18"/>
          <w:szCs w:val="18"/>
        </w:rPr>
      </w:pPr>
    </w:p>
    <w:p w:rsidR="00762164" w:rsidRDefault="00762164" w:rsidP="0054497F">
      <w:pPr>
        <w:spacing w:line="240" w:lineRule="auto"/>
        <w:ind w:left="1260" w:hanging="360"/>
        <w:jc w:val="thaiDistribute"/>
        <w:rPr>
          <w:rFonts w:cs="Arial"/>
          <w:sz w:val="18"/>
          <w:szCs w:val="18"/>
        </w:rPr>
      </w:pPr>
      <w:r w:rsidRPr="00350129">
        <w:rPr>
          <w:rFonts w:cs="Arial"/>
          <w:sz w:val="18"/>
          <w:szCs w:val="18"/>
        </w:rPr>
        <w:t>-</w:t>
      </w:r>
      <w:r w:rsidRPr="00350129">
        <w:rPr>
          <w:rFonts w:cs="Arial"/>
          <w:sz w:val="18"/>
          <w:szCs w:val="18"/>
        </w:rPr>
        <w:tab/>
        <w:t>Weighted average number of ordinary shares during the year of Prime Road Alternative Company Limited multiplied by the exchange ratio and</w:t>
      </w:r>
    </w:p>
    <w:p w:rsidR="00B271AC" w:rsidRPr="00350129" w:rsidRDefault="00B271AC" w:rsidP="0054497F">
      <w:pPr>
        <w:spacing w:line="240" w:lineRule="auto"/>
        <w:ind w:left="1260" w:hanging="360"/>
        <w:jc w:val="thaiDistribute"/>
        <w:rPr>
          <w:rFonts w:cs="Arial"/>
          <w:sz w:val="18"/>
          <w:szCs w:val="18"/>
        </w:rPr>
      </w:pPr>
    </w:p>
    <w:p w:rsidR="00762164" w:rsidRPr="00350129" w:rsidRDefault="00762164" w:rsidP="0054497F">
      <w:pPr>
        <w:spacing w:line="240" w:lineRule="auto"/>
        <w:ind w:left="1260" w:hanging="360"/>
        <w:jc w:val="thaiDistribute"/>
        <w:rPr>
          <w:rFonts w:cs="Arial"/>
          <w:sz w:val="18"/>
          <w:szCs w:val="18"/>
        </w:rPr>
      </w:pPr>
      <w:r w:rsidRPr="00350129">
        <w:rPr>
          <w:rFonts w:cs="Arial"/>
          <w:sz w:val="18"/>
          <w:szCs w:val="18"/>
        </w:rPr>
        <w:t>-</w:t>
      </w:r>
      <w:r w:rsidRPr="00350129">
        <w:rPr>
          <w:rFonts w:cs="Arial"/>
          <w:sz w:val="18"/>
          <w:szCs w:val="18"/>
        </w:rPr>
        <w:tab/>
        <w:t xml:space="preserve">Outstanding ordinary shares at the acquisition date to the date of </w:t>
      </w:r>
      <w:proofErr w:type="spellStart"/>
      <w:r w:rsidRPr="00350129">
        <w:rPr>
          <w:rFonts w:cs="Arial"/>
          <w:sz w:val="18"/>
          <w:szCs w:val="18"/>
        </w:rPr>
        <w:t>year end</w:t>
      </w:r>
      <w:proofErr w:type="spellEnd"/>
      <w:r w:rsidRPr="00350129">
        <w:rPr>
          <w:rFonts w:cs="Arial"/>
          <w:sz w:val="18"/>
          <w:szCs w:val="18"/>
        </w:rPr>
        <w:t xml:space="preserve"> of Prime Road Power Public Company Limited.</w:t>
      </w:r>
    </w:p>
    <w:p w:rsidR="00762164" w:rsidRPr="00B271AC" w:rsidRDefault="00762164" w:rsidP="00B271AC">
      <w:pPr>
        <w:spacing w:line="240" w:lineRule="auto"/>
        <w:ind w:left="1260" w:hanging="360"/>
        <w:jc w:val="thaiDistribute"/>
        <w:rPr>
          <w:rFonts w:cs="Arial"/>
          <w:sz w:val="18"/>
          <w:szCs w:val="18"/>
        </w:rPr>
      </w:pPr>
    </w:p>
    <w:p w:rsidR="00762164" w:rsidRPr="00350129" w:rsidRDefault="00762164" w:rsidP="00762164">
      <w:pPr>
        <w:spacing w:line="240" w:lineRule="auto"/>
        <w:ind w:left="900" w:hanging="360"/>
        <w:jc w:val="thaiDistribute"/>
        <w:rPr>
          <w:rFonts w:cs="Arial"/>
          <w:sz w:val="18"/>
          <w:szCs w:val="18"/>
        </w:rPr>
      </w:pPr>
      <w:r w:rsidRPr="00350129">
        <w:rPr>
          <w:rFonts w:cs="Arial"/>
          <w:sz w:val="18"/>
          <w:szCs w:val="18"/>
        </w:rPr>
        <w:t>b)</w:t>
      </w:r>
      <w:r w:rsidRPr="00350129">
        <w:rPr>
          <w:rFonts w:cs="Arial"/>
          <w:sz w:val="18"/>
          <w:szCs w:val="18"/>
        </w:rPr>
        <w:tab/>
        <w:t xml:space="preserve">The comparative earnings per share are calculated by dividing the net profit for the year of Prime Road Alternative Company Limited by the weighted average number of ordinary shares </w:t>
      </w:r>
      <w:r w:rsidR="00936B4B">
        <w:rPr>
          <w:rFonts w:cs="Arial"/>
          <w:sz w:val="18"/>
          <w:szCs w:val="18"/>
        </w:rPr>
        <w:t>during</w:t>
      </w:r>
      <w:r w:rsidRPr="00350129">
        <w:rPr>
          <w:rFonts w:cs="Arial"/>
          <w:sz w:val="18"/>
          <w:szCs w:val="18"/>
        </w:rPr>
        <w:t xml:space="preserve"> the year of Prime Road Alternative Company Limited multiplied by the exchange ratio.</w:t>
      </w:r>
    </w:p>
    <w:p w:rsidR="00762164" w:rsidRPr="00B271AC" w:rsidRDefault="00762164" w:rsidP="00B271AC">
      <w:pPr>
        <w:spacing w:line="240" w:lineRule="auto"/>
        <w:ind w:left="1260" w:hanging="360"/>
        <w:jc w:val="thaiDistribute"/>
        <w:rPr>
          <w:rFonts w:cs="Arial"/>
          <w:sz w:val="18"/>
          <w:szCs w:val="18"/>
        </w:rPr>
      </w:pPr>
    </w:p>
    <w:tbl>
      <w:tblPr>
        <w:tblW w:w="9432" w:type="dxa"/>
        <w:tblInd w:w="9" w:type="dxa"/>
        <w:tblLayout w:type="fixed"/>
        <w:tblLook w:val="0000" w:firstRow="0" w:lastRow="0" w:firstColumn="0" w:lastColumn="0" w:noHBand="0" w:noVBand="0"/>
      </w:tblPr>
      <w:tblGrid>
        <w:gridCol w:w="3960"/>
        <w:gridCol w:w="1368"/>
        <w:gridCol w:w="1368"/>
        <w:gridCol w:w="1368"/>
        <w:gridCol w:w="1368"/>
      </w:tblGrid>
      <w:tr w:rsidR="00762164" w:rsidRPr="00B271AC" w:rsidTr="00AA234A">
        <w:trPr>
          <w:cantSplit/>
          <w:trHeight w:val="20"/>
        </w:trPr>
        <w:tc>
          <w:tcPr>
            <w:tcW w:w="3960" w:type="dxa"/>
            <w:vAlign w:val="bottom"/>
          </w:tcPr>
          <w:p w:rsidR="00762164" w:rsidRPr="00B271AC" w:rsidRDefault="00762164" w:rsidP="00AA234A">
            <w:pPr>
              <w:spacing w:line="240" w:lineRule="auto"/>
              <w:ind w:left="424" w:right="-72"/>
              <w:rPr>
                <w:rFonts w:cs="Arial"/>
                <w:sz w:val="16"/>
                <w:szCs w:val="16"/>
                <w:rtl/>
                <w:cs/>
              </w:rPr>
            </w:pPr>
          </w:p>
        </w:tc>
        <w:tc>
          <w:tcPr>
            <w:tcW w:w="2736" w:type="dxa"/>
            <w:gridSpan w:val="2"/>
            <w:vAlign w:val="bottom"/>
          </w:tcPr>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Consolidated</w:t>
            </w:r>
            <w:r w:rsidRPr="00B271AC">
              <w:rPr>
                <w:rFonts w:cs="Arial"/>
                <w:b/>
                <w:bCs/>
                <w:sz w:val="16"/>
                <w:szCs w:val="16"/>
              </w:rPr>
              <w:br/>
              <w:t>financial statements</w:t>
            </w:r>
          </w:p>
        </w:tc>
        <w:tc>
          <w:tcPr>
            <w:tcW w:w="2736" w:type="dxa"/>
            <w:gridSpan w:val="2"/>
            <w:vAlign w:val="bottom"/>
          </w:tcPr>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 xml:space="preserve">Separate </w:t>
            </w:r>
          </w:p>
          <w:p w:rsidR="00762164" w:rsidRPr="00B271AC" w:rsidRDefault="00762164" w:rsidP="00AA234A">
            <w:pPr>
              <w:pBdr>
                <w:bottom w:val="single" w:sz="4" w:space="1" w:color="auto"/>
              </w:pBdr>
              <w:spacing w:line="240" w:lineRule="auto"/>
              <w:ind w:right="-72"/>
              <w:jc w:val="center"/>
              <w:rPr>
                <w:rFonts w:cs="Arial"/>
                <w:b/>
                <w:bCs/>
                <w:sz w:val="16"/>
                <w:szCs w:val="16"/>
              </w:rPr>
            </w:pPr>
            <w:r w:rsidRPr="00B271AC">
              <w:rPr>
                <w:rFonts w:cs="Arial"/>
                <w:b/>
                <w:bCs/>
                <w:sz w:val="16"/>
                <w:szCs w:val="16"/>
              </w:rPr>
              <w:t>financial statements</w:t>
            </w:r>
          </w:p>
        </w:tc>
      </w:tr>
      <w:tr w:rsidR="00762164" w:rsidRPr="00B271AC" w:rsidTr="00AA234A">
        <w:trPr>
          <w:cantSplit/>
          <w:trHeight w:val="20"/>
        </w:trPr>
        <w:tc>
          <w:tcPr>
            <w:tcW w:w="3960" w:type="dxa"/>
            <w:vAlign w:val="bottom"/>
          </w:tcPr>
          <w:p w:rsidR="00762164" w:rsidRPr="00B271AC" w:rsidRDefault="00762164" w:rsidP="00AA234A">
            <w:pPr>
              <w:spacing w:line="240" w:lineRule="auto"/>
              <w:ind w:left="424" w:right="-72"/>
              <w:rPr>
                <w:rFonts w:cs="Arial"/>
                <w:sz w:val="16"/>
                <w:szCs w:val="16"/>
                <w:rtl/>
                <w:cs/>
              </w:rPr>
            </w:pPr>
          </w:p>
        </w:tc>
        <w:tc>
          <w:tcPr>
            <w:tcW w:w="1368" w:type="dxa"/>
            <w:vAlign w:val="bottom"/>
          </w:tcPr>
          <w:p w:rsidR="00762164" w:rsidRPr="00B271AC" w:rsidRDefault="00762164" w:rsidP="00AA234A">
            <w:pPr>
              <w:spacing w:line="240" w:lineRule="auto"/>
              <w:ind w:right="-72"/>
              <w:jc w:val="right"/>
              <w:rPr>
                <w:rFonts w:cs="Arial"/>
                <w:b/>
                <w:bCs/>
                <w:sz w:val="16"/>
                <w:szCs w:val="16"/>
              </w:rPr>
            </w:pPr>
            <w:r w:rsidRPr="00B271AC">
              <w:rPr>
                <w:rFonts w:cs="Arial"/>
                <w:b/>
                <w:bCs/>
                <w:sz w:val="16"/>
                <w:szCs w:val="16"/>
              </w:rPr>
              <w:t>2019</w:t>
            </w:r>
          </w:p>
        </w:tc>
        <w:tc>
          <w:tcPr>
            <w:tcW w:w="1368" w:type="dxa"/>
            <w:vAlign w:val="bottom"/>
          </w:tcPr>
          <w:p w:rsidR="00762164" w:rsidRPr="00B271AC" w:rsidRDefault="00762164" w:rsidP="00AA234A">
            <w:pPr>
              <w:spacing w:line="240" w:lineRule="auto"/>
              <w:ind w:right="-72"/>
              <w:jc w:val="right"/>
              <w:rPr>
                <w:rFonts w:cs="Arial"/>
                <w:b/>
                <w:bCs/>
                <w:sz w:val="16"/>
                <w:szCs w:val="16"/>
              </w:rPr>
            </w:pPr>
            <w:r w:rsidRPr="00B271AC">
              <w:rPr>
                <w:rFonts w:cs="Arial"/>
                <w:b/>
                <w:bCs/>
                <w:sz w:val="16"/>
                <w:szCs w:val="16"/>
              </w:rPr>
              <w:t>2018</w:t>
            </w:r>
          </w:p>
        </w:tc>
        <w:tc>
          <w:tcPr>
            <w:tcW w:w="1368" w:type="dxa"/>
            <w:vAlign w:val="bottom"/>
          </w:tcPr>
          <w:p w:rsidR="00762164" w:rsidRPr="00B271AC" w:rsidRDefault="00762164" w:rsidP="00AA234A">
            <w:pPr>
              <w:spacing w:line="240" w:lineRule="auto"/>
              <w:ind w:right="-72"/>
              <w:jc w:val="right"/>
              <w:rPr>
                <w:rFonts w:cs="Arial"/>
                <w:b/>
                <w:bCs/>
                <w:sz w:val="16"/>
                <w:szCs w:val="16"/>
              </w:rPr>
            </w:pPr>
            <w:r w:rsidRPr="00B271AC">
              <w:rPr>
                <w:rFonts w:cs="Arial"/>
                <w:b/>
                <w:bCs/>
                <w:sz w:val="16"/>
                <w:szCs w:val="16"/>
              </w:rPr>
              <w:t>2019</w:t>
            </w:r>
          </w:p>
        </w:tc>
        <w:tc>
          <w:tcPr>
            <w:tcW w:w="1368" w:type="dxa"/>
            <w:vAlign w:val="bottom"/>
          </w:tcPr>
          <w:p w:rsidR="00762164" w:rsidRPr="00B271AC" w:rsidRDefault="00762164" w:rsidP="00AA234A">
            <w:pPr>
              <w:spacing w:line="240" w:lineRule="auto"/>
              <w:ind w:right="-72"/>
              <w:jc w:val="right"/>
              <w:rPr>
                <w:rFonts w:cs="Arial"/>
                <w:b/>
                <w:bCs/>
                <w:sz w:val="16"/>
                <w:szCs w:val="16"/>
              </w:rPr>
            </w:pPr>
            <w:r w:rsidRPr="00B271AC">
              <w:rPr>
                <w:rFonts w:cs="Arial"/>
                <w:b/>
                <w:bCs/>
                <w:sz w:val="16"/>
                <w:szCs w:val="16"/>
              </w:rPr>
              <w:t>2018</w:t>
            </w:r>
          </w:p>
        </w:tc>
      </w:tr>
      <w:tr w:rsidR="00762164" w:rsidRPr="00B271AC" w:rsidTr="00AA234A">
        <w:trPr>
          <w:cantSplit/>
          <w:trHeight w:val="20"/>
        </w:trPr>
        <w:tc>
          <w:tcPr>
            <w:tcW w:w="3960" w:type="dxa"/>
            <w:vAlign w:val="bottom"/>
          </w:tcPr>
          <w:p w:rsidR="00762164" w:rsidRPr="00B271AC" w:rsidRDefault="00762164" w:rsidP="00AA234A">
            <w:pPr>
              <w:spacing w:line="240" w:lineRule="auto"/>
              <w:ind w:left="424" w:right="-72"/>
              <w:rPr>
                <w:rFonts w:cs="Arial"/>
                <w:sz w:val="16"/>
                <w:szCs w:val="16"/>
                <w:rtl/>
                <w:cs/>
              </w:rPr>
            </w:pPr>
          </w:p>
        </w:tc>
        <w:tc>
          <w:tcPr>
            <w:tcW w:w="1368" w:type="dxa"/>
            <w:vAlign w:val="bottom"/>
          </w:tcPr>
          <w:p w:rsidR="00762164" w:rsidRPr="00B271AC" w:rsidRDefault="00762164" w:rsidP="00AA234A">
            <w:pPr>
              <w:pBdr>
                <w:bottom w:val="single" w:sz="4" w:space="1" w:color="000000"/>
              </w:pBdr>
              <w:spacing w:line="240" w:lineRule="auto"/>
              <w:ind w:right="-72"/>
              <w:jc w:val="right"/>
              <w:rPr>
                <w:rFonts w:cs="Arial"/>
                <w:b/>
                <w:bCs/>
                <w:sz w:val="16"/>
                <w:szCs w:val="16"/>
              </w:rPr>
            </w:pPr>
            <w:r w:rsidRPr="00B271AC">
              <w:rPr>
                <w:rFonts w:eastAsia="MS Mincho" w:cs="Arial"/>
                <w:b/>
                <w:bCs/>
                <w:sz w:val="16"/>
                <w:szCs w:val="16"/>
                <w:lang w:bidi="th-TH"/>
              </w:rPr>
              <w:t>Baht</w:t>
            </w:r>
            <w:r w:rsidRPr="00B271AC">
              <w:rPr>
                <w:rFonts w:eastAsia="MS Mincho" w:cs="Arial"/>
                <w:b/>
                <w:bCs/>
                <w:sz w:val="16"/>
                <w:szCs w:val="16"/>
                <w:lang w:bidi="th-TH"/>
              </w:rPr>
              <w:br/>
              <w:t>Thousand</w:t>
            </w:r>
          </w:p>
        </w:tc>
        <w:tc>
          <w:tcPr>
            <w:tcW w:w="1368" w:type="dxa"/>
            <w:vAlign w:val="bottom"/>
          </w:tcPr>
          <w:p w:rsidR="00762164" w:rsidRPr="00B271AC" w:rsidRDefault="00762164" w:rsidP="00AA234A">
            <w:pPr>
              <w:pBdr>
                <w:bottom w:val="single" w:sz="4" w:space="1" w:color="000000"/>
              </w:pBdr>
              <w:spacing w:line="240" w:lineRule="auto"/>
              <w:ind w:right="-72"/>
              <w:jc w:val="right"/>
              <w:rPr>
                <w:rFonts w:cs="Arial"/>
                <w:b/>
                <w:bCs/>
                <w:sz w:val="16"/>
                <w:szCs w:val="16"/>
              </w:rPr>
            </w:pPr>
            <w:r w:rsidRPr="00B271AC">
              <w:rPr>
                <w:rFonts w:eastAsia="MS Mincho" w:cs="Arial"/>
                <w:b/>
                <w:bCs/>
                <w:sz w:val="16"/>
                <w:szCs w:val="16"/>
                <w:lang w:bidi="th-TH"/>
              </w:rPr>
              <w:t>Baht</w:t>
            </w:r>
            <w:r w:rsidRPr="00B271AC">
              <w:rPr>
                <w:rFonts w:eastAsia="MS Mincho" w:cs="Arial"/>
                <w:b/>
                <w:bCs/>
                <w:sz w:val="16"/>
                <w:szCs w:val="16"/>
                <w:lang w:bidi="th-TH"/>
              </w:rPr>
              <w:br/>
              <w:t>Thousand</w:t>
            </w:r>
          </w:p>
        </w:tc>
        <w:tc>
          <w:tcPr>
            <w:tcW w:w="1368" w:type="dxa"/>
            <w:vAlign w:val="bottom"/>
          </w:tcPr>
          <w:p w:rsidR="00762164" w:rsidRPr="00B271AC" w:rsidRDefault="00762164" w:rsidP="00AA234A">
            <w:pPr>
              <w:pBdr>
                <w:bottom w:val="single" w:sz="4" w:space="1" w:color="000000"/>
              </w:pBdr>
              <w:spacing w:line="240" w:lineRule="auto"/>
              <w:ind w:right="-72"/>
              <w:jc w:val="right"/>
              <w:rPr>
                <w:rFonts w:cs="Arial"/>
                <w:b/>
                <w:bCs/>
                <w:sz w:val="16"/>
                <w:szCs w:val="16"/>
              </w:rPr>
            </w:pPr>
            <w:r w:rsidRPr="00B271AC">
              <w:rPr>
                <w:rFonts w:eastAsia="MS Mincho" w:cs="Arial"/>
                <w:b/>
                <w:bCs/>
                <w:sz w:val="16"/>
                <w:szCs w:val="16"/>
                <w:lang w:bidi="th-TH"/>
              </w:rPr>
              <w:t>Baht</w:t>
            </w:r>
            <w:r w:rsidRPr="00B271AC">
              <w:rPr>
                <w:rFonts w:eastAsia="MS Mincho" w:cs="Arial"/>
                <w:b/>
                <w:bCs/>
                <w:sz w:val="16"/>
                <w:szCs w:val="16"/>
                <w:lang w:bidi="th-TH"/>
              </w:rPr>
              <w:br/>
              <w:t>Thousand</w:t>
            </w:r>
          </w:p>
        </w:tc>
        <w:tc>
          <w:tcPr>
            <w:tcW w:w="1368" w:type="dxa"/>
            <w:vAlign w:val="bottom"/>
          </w:tcPr>
          <w:p w:rsidR="00762164" w:rsidRPr="00B271AC" w:rsidRDefault="00762164" w:rsidP="00AA234A">
            <w:pPr>
              <w:pBdr>
                <w:bottom w:val="single" w:sz="4" w:space="1" w:color="000000"/>
              </w:pBdr>
              <w:spacing w:line="240" w:lineRule="auto"/>
              <w:ind w:right="-72"/>
              <w:jc w:val="right"/>
              <w:rPr>
                <w:rFonts w:cs="Arial"/>
                <w:b/>
                <w:bCs/>
                <w:sz w:val="16"/>
                <w:szCs w:val="16"/>
              </w:rPr>
            </w:pPr>
            <w:r w:rsidRPr="00B271AC">
              <w:rPr>
                <w:rFonts w:eastAsia="MS Mincho" w:cs="Arial"/>
                <w:b/>
                <w:bCs/>
                <w:sz w:val="16"/>
                <w:szCs w:val="16"/>
                <w:lang w:bidi="th-TH"/>
              </w:rPr>
              <w:t>Baht</w:t>
            </w:r>
            <w:r w:rsidRPr="00B271AC">
              <w:rPr>
                <w:rFonts w:eastAsia="MS Mincho" w:cs="Arial"/>
                <w:b/>
                <w:bCs/>
                <w:sz w:val="16"/>
                <w:szCs w:val="16"/>
                <w:lang w:bidi="th-TH"/>
              </w:rPr>
              <w:br/>
              <w:t>Thousand</w:t>
            </w:r>
          </w:p>
        </w:tc>
      </w:tr>
      <w:tr w:rsidR="00762164" w:rsidRPr="00B271AC" w:rsidTr="00AA234A">
        <w:trPr>
          <w:cantSplit/>
          <w:trHeight w:val="20"/>
        </w:trPr>
        <w:tc>
          <w:tcPr>
            <w:tcW w:w="3960" w:type="dxa"/>
            <w:vAlign w:val="bottom"/>
          </w:tcPr>
          <w:p w:rsidR="00762164" w:rsidRPr="00B271AC" w:rsidRDefault="00762164" w:rsidP="00AA234A">
            <w:pPr>
              <w:spacing w:line="240" w:lineRule="auto"/>
              <w:ind w:left="424" w:right="-72"/>
              <w:rPr>
                <w:rFonts w:cs="Arial"/>
                <w:sz w:val="8"/>
                <w:szCs w:val="8"/>
                <w:rtl/>
                <w:cs/>
              </w:rPr>
            </w:pPr>
          </w:p>
        </w:tc>
        <w:tc>
          <w:tcPr>
            <w:tcW w:w="1368" w:type="dxa"/>
            <w:vAlign w:val="bottom"/>
          </w:tcPr>
          <w:p w:rsidR="00762164" w:rsidRPr="00B271AC" w:rsidRDefault="00762164" w:rsidP="00AA234A">
            <w:pPr>
              <w:spacing w:line="240" w:lineRule="auto"/>
              <w:ind w:right="-72"/>
              <w:jc w:val="right"/>
              <w:rPr>
                <w:rFonts w:cs="Arial"/>
                <w:sz w:val="8"/>
                <w:szCs w:val="8"/>
              </w:rPr>
            </w:pPr>
          </w:p>
        </w:tc>
        <w:tc>
          <w:tcPr>
            <w:tcW w:w="1368" w:type="dxa"/>
            <w:vAlign w:val="bottom"/>
          </w:tcPr>
          <w:p w:rsidR="00762164" w:rsidRPr="00B271AC" w:rsidRDefault="00762164" w:rsidP="00AA234A">
            <w:pPr>
              <w:spacing w:line="240" w:lineRule="auto"/>
              <w:ind w:right="-72"/>
              <w:jc w:val="right"/>
              <w:rPr>
                <w:rFonts w:cs="Arial"/>
                <w:sz w:val="8"/>
                <w:szCs w:val="8"/>
              </w:rPr>
            </w:pPr>
          </w:p>
        </w:tc>
        <w:tc>
          <w:tcPr>
            <w:tcW w:w="1368" w:type="dxa"/>
            <w:vAlign w:val="bottom"/>
          </w:tcPr>
          <w:p w:rsidR="00762164" w:rsidRPr="00B271AC" w:rsidRDefault="00762164" w:rsidP="00AA234A">
            <w:pPr>
              <w:spacing w:line="240" w:lineRule="auto"/>
              <w:ind w:right="-72"/>
              <w:jc w:val="right"/>
              <w:rPr>
                <w:rFonts w:cs="Arial"/>
                <w:sz w:val="8"/>
                <w:szCs w:val="8"/>
              </w:rPr>
            </w:pPr>
          </w:p>
        </w:tc>
        <w:tc>
          <w:tcPr>
            <w:tcW w:w="1368" w:type="dxa"/>
            <w:vAlign w:val="bottom"/>
          </w:tcPr>
          <w:p w:rsidR="00762164" w:rsidRPr="00B271AC" w:rsidRDefault="00762164" w:rsidP="00AA234A">
            <w:pPr>
              <w:spacing w:line="240" w:lineRule="auto"/>
              <w:ind w:right="-72"/>
              <w:jc w:val="right"/>
              <w:rPr>
                <w:rFonts w:cs="Arial"/>
                <w:sz w:val="8"/>
                <w:szCs w:val="8"/>
              </w:rPr>
            </w:pPr>
          </w:p>
        </w:tc>
      </w:tr>
      <w:tr w:rsidR="007E19D1" w:rsidRPr="00B271AC" w:rsidTr="00B271AC">
        <w:trPr>
          <w:cantSplit/>
          <w:trHeight w:val="72"/>
        </w:trPr>
        <w:tc>
          <w:tcPr>
            <w:tcW w:w="3960" w:type="dxa"/>
            <w:vAlign w:val="bottom"/>
          </w:tcPr>
          <w:p w:rsidR="007E19D1" w:rsidRPr="00B271AC" w:rsidRDefault="007E19D1" w:rsidP="007E19D1">
            <w:pPr>
              <w:spacing w:line="240" w:lineRule="auto"/>
              <w:ind w:left="424" w:right="-72"/>
              <w:rPr>
                <w:rFonts w:cs="Arial"/>
                <w:sz w:val="16"/>
                <w:szCs w:val="16"/>
                <w:rtl/>
                <w:cs/>
              </w:rPr>
            </w:pPr>
            <w:r w:rsidRPr="00B271AC">
              <w:rPr>
                <w:rFonts w:cs="Arial"/>
                <w:sz w:val="16"/>
                <w:szCs w:val="16"/>
              </w:rPr>
              <w:t>Net profit (loss) for the year</w:t>
            </w:r>
          </w:p>
        </w:tc>
        <w:tc>
          <w:tcPr>
            <w:tcW w:w="1368" w:type="dxa"/>
            <w:tcBorders>
              <w:top w:val="nil"/>
              <w:left w:val="nil"/>
              <w:bottom w:val="nil"/>
              <w:right w:val="nil"/>
            </w:tcBorders>
            <w:shd w:val="clear" w:color="auto" w:fill="auto"/>
            <w:vAlign w:val="bottom"/>
          </w:tcPr>
          <w:p w:rsidR="007E19D1" w:rsidRPr="00B271AC" w:rsidRDefault="007E19D1" w:rsidP="007E19D1">
            <w:pPr>
              <w:spacing w:line="240" w:lineRule="auto"/>
              <w:ind w:right="-72"/>
              <w:jc w:val="right"/>
              <w:rPr>
                <w:rFonts w:cs="Arial"/>
                <w:sz w:val="16"/>
                <w:szCs w:val="16"/>
                <w:lang w:val="en-US"/>
              </w:rPr>
            </w:pPr>
            <w:r w:rsidRPr="00B271AC">
              <w:rPr>
                <w:rFonts w:cs="Arial"/>
                <w:sz w:val="16"/>
                <w:szCs w:val="16"/>
                <w:lang w:val="en-US"/>
              </w:rPr>
              <w:t>26</w:t>
            </w:r>
            <w:r w:rsidR="00055147" w:rsidRPr="00B271AC">
              <w:rPr>
                <w:rFonts w:cs="Arial"/>
                <w:sz w:val="16"/>
                <w:szCs w:val="16"/>
                <w:lang w:val="en-US"/>
              </w:rPr>
              <w:t>4</w:t>
            </w:r>
            <w:r w:rsidRPr="00B271AC">
              <w:rPr>
                <w:rFonts w:cs="Arial"/>
                <w:sz w:val="16"/>
                <w:szCs w:val="16"/>
                <w:lang w:val="en-US"/>
              </w:rPr>
              <w:t>,</w:t>
            </w:r>
            <w:r w:rsidR="00055147" w:rsidRPr="00B271AC">
              <w:rPr>
                <w:rFonts w:cs="Arial"/>
                <w:sz w:val="16"/>
                <w:szCs w:val="16"/>
                <w:lang w:val="en-US"/>
              </w:rPr>
              <w:t>974</w:t>
            </w:r>
          </w:p>
        </w:tc>
        <w:tc>
          <w:tcPr>
            <w:tcW w:w="1368" w:type="dxa"/>
            <w:tcBorders>
              <w:top w:val="nil"/>
              <w:left w:val="nil"/>
              <w:bottom w:val="nil"/>
              <w:right w:val="nil"/>
            </w:tcBorders>
            <w:shd w:val="clear" w:color="auto" w:fill="auto"/>
            <w:vAlign w:val="bottom"/>
          </w:tcPr>
          <w:p w:rsidR="007E19D1" w:rsidRPr="00B271AC" w:rsidRDefault="007E19D1" w:rsidP="007E19D1">
            <w:pPr>
              <w:spacing w:line="240" w:lineRule="auto"/>
              <w:ind w:right="-72"/>
              <w:jc w:val="right"/>
              <w:rPr>
                <w:rFonts w:cs="Arial"/>
                <w:sz w:val="16"/>
                <w:szCs w:val="16"/>
                <w:lang w:val="en-US"/>
              </w:rPr>
            </w:pPr>
            <w:r w:rsidRPr="00B271AC">
              <w:rPr>
                <w:rFonts w:cs="Arial"/>
                <w:sz w:val="16"/>
                <w:szCs w:val="16"/>
              </w:rPr>
              <w:t>177</w:t>
            </w:r>
            <w:r w:rsidRPr="00B271AC">
              <w:rPr>
                <w:rFonts w:cs="Arial"/>
                <w:sz w:val="16"/>
                <w:szCs w:val="16"/>
                <w:lang w:val="en-US"/>
              </w:rPr>
              <w:t>,</w:t>
            </w:r>
            <w:r w:rsidRPr="00B271AC">
              <w:rPr>
                <w:rFonts w:cs="Arial"/>
                <w:sz w:val="16"/>
                <w:szCs w:val="16"/>
              </w:rPr>
              <w:t>837</w:t>
            </w:r>
          </w:p>
        </w:tc>
        <w:tc>
          <w:tcPr>
            <w:tcW w:w="1368" w:type="dxa"/>
            <w:tcBorders>
              <w:top w:val="nil"/>
              <w:left w:val="nil"/>
              <w:bottom w:val="nil"/>
              <w:right w:val="nil"/>
            </w:tcBorders>
            <w:shd w:val="clear" w:color="auto" w:fill="auto"/>
            <w:vAlign w:val="bottom"/>
          </w:tcPr>
          <w:p w:rsidR="007E19D1" w:rsidRPr="00B271AC" w:rsidRDefault="00987118" w:rsidP="007E19D1">
            <w:pPr>
              <w:spacing w:line="240" w:lineRule="auto"/>
              <w:ind w:right="-72"/>
              <w:jc w:val="right"/>
              <w:rPr>
                <w:rFonts w:cs="Arial"/>
                <w:sz w:val="16"/>
                <w:szCs w:val="16"/>
                <w:cs/>
              </w:rPr>
            </w:pPr>
            <w:r>
              <w:rPr>
                <w:rFonts w:cs="Arial"/>
                <w:sz w:val="16"/>
                <w:szCs w:val="16"/>
              </w:rPr>
              <w:t>(56,996)</w:t>
            </w:r>
          </w:p>
        </w:tc>
        <w:tc>
          <w:tcPr>
            <w:tcW w:w="1368" w:type="dxa"/>
            <w:tcBorders>
              <w:top w:val="nil"/>
              <w:left w:val="nil"/>
              <w:bottom w:val="nil"/>
              <w:right w:val="nil"/>
            </w:tcBorders>
            <w:shd w:val="clear" w:color="auto" w:fill="auto"/>
            <w:vAlign w:val="bottom"/>
          </w:tcPr>
          <w:p w:rsidR="007E19D1" w:rsidRPr="00B271AC" w:rsidRDefault="009F3EC8" w:rsidP="007E19D1">
            <w:pPr>
              <w:spacing w:line="240" w:lineRule="auto"/>
              <w:ind w:right="-72"/>
              <w:jc w:val="right"/>
              <w:rPr>
                <w:rFonts w:cs="Arial"/>
                <w:sz w:val="16"/>
                <w:szCs w:val="16"/>
                <w:cs/>
              </w:rPr>
            </w:pPr>
            <w:r w:rsidRPr="00B271AC">
              <w:rPr>
                <w:rFonts w:cs="Arial"/>
                <w:sz w:val="16"/>
                <w:szCs w:val="16"/>
              </w:rPr>
              <w:t>(945,672)</w:t>
            </w:r>
          </w:p>
        </w:tc>
      </w:tr>
      <w:tr w:rsidR="007E19D1" w:rsidRPr="00B271AC" w:rsidTr="00AA234A">
        <w:trPr>
          <w:cantSplit/>
          <w:trHeight w:val="20"/>
        </w:trPr>
        <w:tc>
          <w:tcPr>
            <w:tcW w:w="3960" w:type="dxa"/>
            <w:vAlign w:val="bottom"/>
          </w:tcPr>
          <w:p w:rsidR="007E19D1" w:rsidRPr="00B271AC" w:rsidRDefault="007E19D1" w:rsidP="007E19D1">
            <w:pPr>
              <w:spacing w:line="240" w:lineRule="auto"/>
              <w:ind w:left="424" w:right="-72"/>
              <w:rPr>
                <w:rFonts w:cs="Arial"/>
                <w:sz w:val="8"/>
                <w:szCs w:val="8"/>
                <w:rtl/>
                <w:cs/>
              </w:rPr>
            </w:pPr>
          </w:p>
        </w:tc>
        <w:tc>
          <w:tcPr>
            <w:tcW w:w="1368" w:type="dxa"/>
            <w:shd w:val="clear" w:color="auto" w:fill="auto"/>
            <w:vAlign w:val="bottom"/>
          </w:tcPr>
          <w:p w:rsidR="007E19D1" w:rsidRPr="00B271AC" w:rsidRDefault="007E19D1" w:rsidP="007E19D1">
            <w:pPr>
              <w:spacing w:line="240" w:lineRule="auto"/>
              <w:ind w:right="-72"/>
              <w:jc w:val="right"/>
              <w:rPr>
                <w:rFonts w:cs="Arial"/>
                <w:sz w:val="8"/>
                <w:szCs w:val="8"/>
              </w:rPr>
            </w:pPr>
          </w:p>
        </w:tc>
        <w:tc>
          <w:tcPr>
            <w:tcW w:w="1368" w:type="dxa"/>
            <w:shd w:val="clear" w:color="auto" w:fill="auto"/>
            <w:vAlign w:val="bottom"/>
          </w:tcPr>
          <w:p w:rsidR="007E19D1" w:rsidRPr="00B271AC" w:rsidRDefault="007E19D1" w:rsidP="007E19D1">
            <w:pPr>
              <w:spacing w:line="240" w:lineRule="auto"/>
              <w:ind w:right="-72"/>
              <w:jc w:val="right"/>
              <w:rPr>
                <w:rFonts w:cs="Arial"/>
                <w:sz w:val="8"/>
                <w:szCs w:val="8"/>
              </w:rPr>
            </w:pPr>
          </w:p>
        </w:tc>
        <w:tc>
          <w:tcPr>
            <w:tcW w:w="1368" w:type="dxa"/>
            <w:shd w:val="clear" w:color="auto" w:fill="auto"/>
            <w:vAlign w:val="bottom"/>
          </w:tcPr>
          <w:p w:rsidR="007E19D1" w:rsidRPr="00B271AC" w:rsidRDefault="007E19D1" w:rsidP="007E19D1">
            <w:pPr>
              <w:spacing w:line="240" w:lineRule="auto"/>
              <w:ind w:right="-72"/>
              <w:jc w:val="right"/>
              <w:rPr>
                <w:rFonts w:cs="Arial"/>
                <w:sz w:val="8"/>
                <w:szCs w:val="8"/>
              </w:rPr>
            </w:pPr>
          </w:p>
        </w:tc>
        <w:tc>
          <w:tcPr>
            <w:tcW w:w="1368" w:type="dxa"/>
            <w:shd w:val="clear" w:color="auto" w:fill="auto"/>
            <w:vAlign w:val="bottom"/>
          </w:tcPr>
          <w:p w:rsidR="007E19D1" w:rsidRPr="00B271AC" w:rsidRDefault="007E19D1" w:rsidP="007E19D1">
            <w:pPr>
              <w:spacing w:line="240" w:lineRule="auto"/>
              <w:ind w:right="-72"/>
              <w:jc w:val="right"/>
              <w:rPr>
                <w:rFonts w:cs="Arial"/>
                <w:sz w:val="8"/>
                <w:szCs w:val="8"/>
              </w:rPr>
            </w:pPr>
          </w:p>
        </w:tc>
      </w:tr>
      <w:tr w:rsidR="007E19D1" w:rsidRPr="00B271AC" w:rsidTr="00AA234A">
        <w:trPr>
          <w:cantSplit/>
          <w:trHeight w:val="20"/>
        </w:trPr>
        <w:tc>
          <w:tcPr>
            <w:tcW w:w="3960" w:type="dxa"/>
            <w:vAlign w:val="bottom"/>
          </w:tcPr>
          <w:p w:rsidR="007E19D1" w:rsidRPr="00B271AC" w:rsidRDefault="007E19D1" w:rsidP="007E19D1">
            <w:pPr>
              <w:spacing w:line="240" w:lineRule="auto"/>
              <w:ind w:left="424" w:right="-72"/>
              <w:rPr>
                <w:rFonts w:cs="Arial"/>
                <w:b/>
                <w:bCs/>
                <w:sz w:val="16"/>
                <w:szCs w:val="16"/>
                <w:rtl/>
                <w:cs/>
              </w:rPr>
            </w:pPr>
            <w:r w:rsidRPr="00B271AC">
              <w:rPr>
                <w:rFonts w:cs="Arial"/>
                <w:b/>
                <w:bCs/>
                <w:sz w:val="16"/>
                <w:szCs w:val="16"/>
              </w:rPr>
              <w:t xml:space="preserve">Number of weighted </w:t>
            </w:r>
            <w:proofErr w:type="gramStart"/>
            <w:r w:rsidRPr="00B271AC">
              <w:rPr>
                <w:rFonts w:cs="Arial"/>
                <w:b/>
                <w:bCs/>
                <w:sz w:val="16"/>
                <w:szCs w:val="16"/>
              </w:rPr>
              <w:t>average</w:t>
            </w:r>
            <w:proofErr w:type="gramEnd"/>
          </w:p>
        </w:tc>
        <w:tc>
          <w:tcPr>
            <w:tcW w:w="1368" w:type="dxa"/>
            <w:shd w:val="clear" w:color="auto" w:fill="auto"/>
            <w:vAlign w:val="bottom"/>
          </w:tcPr>
          <w:p w:rsidR="007E19D1" w:rsidRPr="00B271AC" w:rsidRDefault="007E19D1" w:rsidP="007E19D1">
            <w:pPr>
              <w:spacing w:line="240" w:lineRule="auto"/>
              <w:ind w:right="-72"/>
              <w:jc w:val="right"/>
              <w:rPr>
                <w:rFonts w:cs="Arial"/>
                <w:sz w:val="16"/>
                <w:szCs w:val="16"/>
              </w:rPr>
            </w:pPr>
          </w:p>
        </w:tc>
        <w:tc>
          <w:tcPr>
            <w:tcW w:w="1368" w:type="dxa"/>
            <w:shd w:val="clear" w:color="auto" w:fill="auto"/>
            <w:vAlign w:val="bottom"/>
          </w:tcPr>
          <w:p w:rsidR="007E19D1" w:rsidRPr="00B271AC" w:rsidRDefault="007E19D1" w:rsidP="007E19D1">
            <w:pPr>
              <w:spacing w:line="240" w:lineRule="auto"/>
              <w:ind w:right="-72"/>
              <w:jc w:val="right"/>
              <w:rPr>
                <w:rFonts w:cs="Arial"/>
                <w:sz w:val="16"/>
                <w:szCs w:val="16"/>
              </w:rPr>
            </w:pPr>
          </w:p>
        </w:tc>
        <w:tc>
          <w:tcPr>
            <w:tcW w:w="1368" w:type="dxa"/>
            <w:shd w:val="clear" w:color="auto" w:fill="auto"/>
            <w:vAlign w:val="bottom"/>
          </w:tcPr>
          <w:p w:rsidR="007E19D1" w:rsidRPr="00B271AC" w:rsidRDefault="007E19D1" w:rsidP="007E19D1">
            <w:pPr>
              <w:spacing w:line="240" w:lineRule="auto"/>
              <w:ind w:right="-72"/>
              <w:jc w:val="right"/>
              <w:rPr>
                <w:rFonts w:cs="Arial"/>
                <w:sz w:val="16"/>
                <w:szCs w:val="16"/>
              </w:rPr>
            </w:pPr>
          </w:p>
        </w:tc>
        <w:tc>
          <w:tcPr>
            <w:tcW w:w="1368" w:type="dxa"/>
            <w:shd w:val="clear" w:color="auto" w:fill="auto"/>
            <w:vAlign w:val="bottom"/>
          </w:tcPr>
          <w:p w:rsidR="007E19D1" w:rsidRPr="00B271AC" w:rsidRDefault="007E19D1" w:rsidP="007E19D1">
            <w:pPr>
              <w:spacing w:line="240" w:lineRule="auto"/>
              <w:ind w:right="-72"/>
              <w:jc w:val="right"/>
              <w:rPr>
                <w:rFonts w:cs="Arial"/>
                <w:sz w:val="16"/>
                <w:szCs w:val="16"/>
              </w:rPr>
            </w:pPr>
          </w:p>
        </w:tc>
      </w:tr>
      <w:tr w:rsidR="007E19D1" w:rsidRPr="00B271AC" w:rsidTr="00AA234A">
        <w:trPr>
          <w:cantSplit/>
          <w:trHeight w:val="20"/>
        </w:trPr>
        <w:tc>
          <w:tcPr>
            <w:tcW w:w="3960" w:type="dxa"/>
            <w:vAlign w:val="bottom"/>
          </w:tcPr>
          <w:p w:rsidR="007E19D1" w:rsidRPr="00B271AC" w:rsidRDefault="007E19D1" w:rsidP="007E19D1">
            <w:pPr>
              <w:spacing w:line="240" w:lineRule="auto"/>
              <w:ind w:left="424" w:right="-72"/>
              <w:rPr>
                <w:rFonts w:cs="Arial"/>
                <w:b/>
                <w:bCs/>
                <w:sz w:val="16"/>
                <w:szCs w:val="16"/>
              </w:rPr>
            </w:pPr>
            <w:r w:rsidRPr="00B271AC">
              <w:rPr>
                <w:rFonts w:cs="Arial"/>
                <w:b/>
                <w:bCs/>
                <w:sz w:val="16"/>
                <w:szCs w:val="16"/>
              </w:rPr>
              <w:t xml:space="preserve">   of ordinary share for basic </w:t>
            </w:r>
          </w:p>
        </w:tc>
        <w:tc>
          <w:tcPr>
            <w:tcW w:w="1368" w:type="dxa"/>
            <w:shd w:val="clear" w:color="auto" w:fill="auto"/>
            <w:vAlign w:val="bottom"/>
          </w:tcPr>
          <w:p w:rsidR="007E19D1" w:rsidRPr="00B271AC" w:rsidRDefault="007E19D1" w:rsidP="007E19D1">
            <w:pPr>
              <w:spacing w:line="240" w:lineRule="auto"/>
              <w:ind w:right="-72"/>
              <w:jc w:val="right"/>
              <w:rPr>
                <w:rFonts w:cs="Arial"/>
                <w:sz w:val="16"/>
                <w:szCs w:val="16"/>
              </w:rPr>
            </w:pPr>
          </w:p>
        </w:tc>
        <w:tc>
          <w:tcPr>
            <w:tcW w:w="1368" w:type="dxa"/>
            <w:shd w:val="clear" w:color="auto" w:fill="auto"/>
            <w:vAlign w:val="bottom"/>
          </w:tcPr>
          <w:p w:rsidR="007E19D1" w:rsidRPr="00B271AC" w:rsidRDefault="007E19D1" w:rsidP="007E19D1">
            <w:pPr>
              <w:spacing w:line="240" w:lineRule="auto"/>
              <w:ind w:right="-72"/>
              <w:jc w:val="right"/>
              <w:rPr>
                <w:rFonts w:cs="Arial"/>
                <w:sz w:val="16"/>
                <w:szCs w:val="16"/>
              </w:rPr>
            </w:pPr>
          </w:p>
        </w:tc>
        <w:tc>
          <w:tcPr>
            <w:tcW w:w="1368" w:type="dxa"/>
            <w:shd w:val="clear" w:color="auto" w:fill="auto"/>
            <w:vAlign w:val="bottom"/>
          </w:tcPr>
          <w:p w:rsidR="007E19D1" w:rsidRPr="00B271AC" w:rsidRDefault="007E19D1" w:rsidP="007E19D1">
            <w:pPr>
              <w:spacing w:line="240" w:lineRule="auto"/>
              <w:ind w:right="-72"/>
              <w:jc w:val="right"/>
              <w:rPr>
                <w:rFonts w:cs="Arial"/>
                <w:sz w:val="16"/>
                <w:szCs w:val="16"/>
              </w:rPr>
            </w:pPr>
          </w:p>
        </w:tc>
        <w:tc>
          <w:tcPr>
            <w:tcW w:w="1368" w:type="dxa"/>
            <w:shd w:val="clear" w:color="auto" w:fill="auto"/>
            <w:vAlign w:val="bottom"/>
          </w:tcPr>
          <w:p w:rsidR="007E19D1" w:rsidRPr="00B271AC" w:rsidRDefault="007E19D1" w:rsidP="007E19D1">
            <w:pPr>
              <w:spacing w:line="240" w:lineRule="auto"/>
              <w:ind w:right="-72"/>
              <w:jc w:val="right"/>
              <w:rPr>
                <w:rFonts w:cs="Arial"/>
                <w:sz w:val="16"/>
                <w:szCs w:val="16"/>
              </w:rPr>
            </w:pPr>
          </w:p>
        </w:tc>
      </w:tr>
      <w:tr w:rsidR="007E19D1" w:rsidRPr="00B271AC" w:rsidTr="00AA234A">
        <w:trPr>
          <w:cantSplit/>
          <w:trHeight w:val="20"/>
        </w:trPr>
        <w:tc>
          <w:tcPr>
            <w:tcW w:w="3960" w:type="dxa"/>
            <w:vAlign w:val="bottom"/>
          </w:tcPr>
          <w:p w:rsidR="007E19D1" w:rsidRPr="00B271AC" w:rsidRDefault="007E19D1" w:rsidP="007E19D1">
            <w:pPr>
              <w:spacing w:line="240" w:lineRule="auto"/>
              <w:ind w:left="424" w:right="-72"/>
              <w:rPr>
                <w:rFonts w:cs="Arial"/>
                <w:b/>
                <w:bCs/>
                <w:sz w:val="16"/>
                <w:szCs w:val="16"/>
                <w:rtl/>
                <w:cs/>
              </w:rPr>
            </w:pPr>
            <w:r w:rsidRPr="00B271AC">
              <w:rPr>
                <w:rFonts w:cs="Arial"/>
                <w:b/>
                <w:bCs/>
                <w:sz w:val="16"/>
                <w:szCs w:val="16"/>
              </w:rPr>
              <w:t xml:space="preserve">   earnings per share </w:t>
            </w:r>
          </w:p>
        </w:tc>
        <w:tc>
          <w:tcPr>
            <w:tcW w:w="1368" w:type="dxa"/>
            <w:shd w:val="clear" w:color="auto" w:fill="auto"/>
            <w:vAlign w:val="bottom"/>
          </w:tcPr>
          <w:p w:rsidR="007E19D1" w:rsidRPr="00B271AC" w:rsidRDefault="007E19D1" w:rsidP="007E19D1">
            <w:pPr>
              <w:spacing w:line="240" w:lineRule="auto"/>
              <w:ind w:right="-72"/>
              <w:jc w:val="right"/>
              <w:rPr>
                <w:rFonts w:cs="Arial"/>
                <w:sz w:val="16"/>
                <w:szCs w:val="16"/>
              </w:rPr>
            </w:pPr>
          </w:p>
        </w:tc>
        <w:tc>
          <w:tcPr>
            <w:tcW w:w="1368" w:type="dxa"/>
            <w:shd w:val="clear" w:color="auto" w:fill="auto"/>
            <w:vAlign w:val="bottom"/>
          </w:tcPr>
          <w:p w:rsidR="007E19D1" w:rsidRPr="00B271AC" w:rsidRDefault="007E19D1" w:rsidP="007E19D1">
            <w:pPr>
              <w:spacing w:line="240" w:lineRule="auto"/>
              <w:ind w:right="-72"/>
              <w:jc w:val="right"/>
              <w:rPr>
                <w:rFonts w:cs="Arial"/>
                <w:sz w:val="16"/>
                <w:szCs w:val="16"/>
              </w:rPr>
            </w:pPr>
          </w:p>
        </w:tc>
        <w:tc>
          <w:tcPr>
            <w:tcW w:w="1368" w:type="dxa"/>
            <w:shd w:val="clear" w:color="auto" w:fill="auto"/>
            <w:vAlign w:val="bottom"/>
          </w:tcPr>
          <w:p w:rsidR="007E19D1" w:rsidRPr="00B271AC" w:rsidRDefault="007E19D1" w:rsidP="007E19D1">
            <w:pPr>
              <w:spacing w:line="240" w:lineRule="auto"/>
              <w:ind w:right="-72"/>
              <w:jc w:val="right"/>
              <w:rPr>
                <w:rFonts w:cs="Arial"/>
                <w:sz w:val="16"/>
                <w:szCs w:val="16"/>
              </w:rPr>
            </w:pPr>
          </w:p>
        </w:tc>
        <w:tc>
          <w:tcPr>
            <w:tcW w:w="1368" w:type="dxa"/>
            <w:shd w:val="clear" w:color="auto" w:fill="auto"/>
            <w:vAlign w:val="bottom"/>
          </w:tcPr>
          <w:p w:rsidR="007E19D1" w:rsidRPr="00B271AC" w:rsidRDefault="007E19D1" w:rsidP="007E19D1">
            <w:pPr>
              <w:spacing w:line="240" w:lineRule="auto"/>
              <w:ind w:right="-72"/>
              <w:jc w:val="right"/>
              <w:rPr>
                <w:rFonts w:cs="Arial"/>
                <w:sz w:val="16"/>
                <w:szCs w:val="16"/>
              </w:rPr>
            </w:pPr>
          </w:p>
        </w:tc>
      </w:tr>
      <w:tr w:rsidR="007E19D1" w:rsidRPr="00B271AC" w:rsidTr="00AA234A">
        <w:trPr>
          <w:cantSplit/>
          <w:trHeight w:val="20"/>
        </w:trPr>
        <w:tc>
          <w:tcPr>
            <w:tcW w:w="3960" w:type="dxa"/>
            <w:vAlign w:val="bottom"/>
          </w:tcPr>
          <w:p w:rsidR="007E19D1" w:rsidRPr="00B271AC" w:rsidRDefault="007E19D1" w:rsidP="007E19D1">
            <w:pPr>
              <w:spacing w:line="240" w:lineRule="auto"/>
              <w:ind w:left="424" w:right="-72"/>
              <w:rPr>
                <w:rFonts w:cs="Arial"/>
                <w:sz w:val="12"/>
                <w:szCs w:val="12"/>
              </w:rPr>
            </w:pPr>
          </w:p>
        </w:tc>
        <w:tc>
          <w:tcPr>
            <w:tcW w:w="1368" w:type="dxa"/>
            <w:shd w:val="clear" w:color="auto" w:fill="auto"/>
            <w:vAlign w:val="bottom"/>
          </w:tcPr>
          <w:p w:rsidR="007E19D1" w:rsidRPr="00B271AC" w:rsidRDefault="007E19D1" w:rsidP="00B271AC">
            <w:pPr>
              <w:spacing w:line="240" w:lineRule="auto"/>
              <w:ind w:left="424" w:right="-72"/>
              <w:rPr>
                <w:rFonts w:cs="Arial"/>
                <w:sz w:val="12"/>
                <w:szCs w:val="12"/>
              </w:rPr>
            </w:pPr>
          </w:p>
        </w:tc>
        <w:tc>
          <w:tcPr>
            <w:tcW w:w="1368" w:type="dxa"/>
            <w:shd w:val="clear" w:color="auto" w:fill="auto"/>
            <w:vAlign w:val="bottom"/>
          </w:tcPr>
          <w:p w:rsidR="007E19D1" w:rsidRPr="00B271AC" w:rsidRDefault="007E19D1" w:rsidP="00B271AC">
            <w:pPr>
              <w:spacing w:line="240" w:lineRule="auto"/>
              <w:ind w:left="424" w:right="-72"/>
              <w:rPr>
                <w:rFonts w:cs="Arial"/>
                <w:sz w:val="12"/>
                <w:szCs w:val="12"/>
              </w:rPr>
            </w:pPr>
          </w:p>
        </w:tc>
        <w:tc>
          <w:tcPr>
            <w:tcW w:w="1368" w:type="dxa"/>
            <w:shd w:val="clear" w:color="auto" w:fill="auto"/>
            <w:vAlign w:val="bottom"/>
          </w:tcPr>
          <w:p w:rsidR="007E19D1" w:rsidRPr="00B271AC" w:rsidRDefault="007E19D1" w:rsidP="00B271AC">
            <w:pPr>
              <w:spacing w:line="240" w:lineRule="auto"/>
              <w:ind w:left="424" w:right="-72"/>
              <w:rPr>
                <w:rFonts w:cs="Arial"/>
                <w:sz w:val="12"/>
                <w:szCs w:val="12"/>
              </w:rPr>
            </w:pPr>
          </w:p>
        </w:tc>
        <w:tc>
          <w:tcPr>
            <w:tcW w:w="1368" w:type="dxa"/>
            <w:shd w:val="clear" w:color="auto" w:fill="auto"/>
            <w:vAlign w:val="bottom"/>
          </w:tcPr>
          <w:p w:rsidR="007E19D1" w:rsidRPr="00B271AC" w:rsidRDefault="007E19D1" w:rsidP="00B271AC">
            <w:pPr>
              <w:spacing w:line="240" w:lineRule="auto"/>
              <w:ind w:left="424" w:right="-72"/>
              <w:rPr>
                <w:rFonts w:cs="Arial"/>
                <w:sz w:val="12"/>
                <w:szCs w:val="12"/>
              </w:rPr>
            </w:pPr>
          </w:p>
        </w:tc>
      </w:tr>
      <w:tr w:rsidR="007E19D1" w:rsidRPr="00B271AC" w:rsidTr="00AA234A">
        <w:trPr>
          <w:cantSplit/>
          <w:trHeight w:val="20"/>
        </w:trPr>
        <w:tc>
          <w:tcPr>
            <w:tcW w:w="3960" w:type="dxa"/>
            <w:vAlign w:val="bottom"/>
          </w:tcPr>
          <w:p w:rsidR="007E19D1" w:rsidRPr="00B271AC" w:rsidRDefault="007E19D1" w:rsidP="007E19D1">
            <w:pPr>
              <w:spacing w:line="240" w:lineRule="auto"/>
              <w:ind w:left="424" w:right="-72"/>
              <w:rPr>
                <w:rFonts w:cs="Arial"/>
                <w:sz w:val="16"/>
                <w:szCs w:val="16"/>
                <w:rtl/>
                <w:cs/>
              </w:rPr>
            </w:pPr>
            <w:r w:rsidRPr="00B271AC">
              <w:rPr>
                <w:rFonts w:cs="Arial"/>
                <w:sz w:val="16"/>
                <w:szCs w:val="16"/>
              </w:rPr>
              <w:t>Number of ordinary shares</w:t>
            </w:r>
          </w:p>
        </w:tc>
        <w:tc>
          <w:tcPr>
            <w:tcW w:w="1368" w:type="dxa"/>
            <w:vAlign w:val="bottom"/>
          </w:tcPr>
          <w:p w:rsidR="007E19D1" w:rsidRPr="00B271AC" w:rsidRDefault="007E19D1" w:rsidP="007E19D1">
            <w:pPr>
              <w:spacing w:line="240" w:lineRule="auto"/>
              <w:ind w:right="-72"/>
              <w:jc w:val="right"/>
              <w:rPr>
                <w:rFonts w:cs="Arial"/>
                <w:sz w:val="16"/>
                <w:szCs w:val="16"/>
              </w:rPr>
            </w:pPr>
          </w:p>
        </w:tc>
        <w:tc>
          <w:tcPr>
            <w:tcW w:w="1368" w:type="dxa"/>
            <w:vAlign w:val="bottom"/>
          </w:tcPr>
          <w:p w:rsidR="007E19D1" w:rsidRPr="00B271AC" w:rsidRDefault="007E19D1" w:rsidP="007E19D1">
            <w:pPr>
              <w:spacing w:line="240" w:lineRule="auto"/>
              <w:ind w:right="-72"/>
              <w:jc w:val="right"/>
              <w:rPr>
                <w:rFonts w:cs="Arial"/>
                <w:sz w:val="16"/>
                <w:szCs w:val="16"/>
              </w:rPr>
            </w:pPr>
          </w:p>
        </w:tc>
        <w:tc>
          <w:tcPr>
            <w:tcW w:w="1368" w:type="dxa"/>
            <w:vAlign w:val="bottom"/>
          </w:tcPr>
          <w:p w:rsidR="007E19D1" w:rsidRPr="00B271AC" w:rsidRDefault="007E19D1" w:rsidP="007E19D1">
            <w:pPr>
              <w:spacing w:line="240" w:lineRule="auto"/>
              <w:ind w:right="-72"/>
              <w:jc w:val="right"/>
              <w:rPr>
                <w:rFonts w:cs="Arial"/>
                <w:sz w:val="16"/>
                <w:szCs w:val="16"/>
              </w:rPr>
            </w:pPr>
          </w:p>
        </w:tc>
        <w:tc>
          <w:tcPr>
            <w:tcW w:w="1368" w:type="dxa"/>
            <w:vAlign w:val="bottom"/>
          </w:tcPr>
          <w:p w:rsidR="007E19D1" w:rsidRPr="00B271AC" w:rsidRDefault="007E19D1" w:rsidP="007E19D1">
            <w:pPr>
              <w:spacing w:line="240" w:lineRule="auto"/>
              <w:ind w:right="-72"/>
              <w:jc w:val="right"/>
              <w:rPr>
                <w:rFonts w:cs="Arial"/>
                <w:sz w:val="16"/>
                <w:szCs w:val="16"/>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pacing w:val="-4"/>
                <w:sz w:val="16"/>
                <w:szCs w:val="16"/>
                <w:rtl/>
                <w:cs/>
              </w:rPr>
            </w:pPr>
            <w:r w:rsidRPr="00B271AC">
              <w:rPr>
                <w:rFonts w:cs="Arial"/>
                <w:sz w:val="16"/>
                <w:szCs w:val="16"/>
              </w:rPr>
              <w:t xml:space="preserve">   </w:t>
            </w:r>
            <w:r w:rsidRPr="00B271AC">
              <w:rPr>
                <w:rFonts w:cs="Arial"/>
                <w:spacing w:val="-4"/>
                <w:sz w:val="16"/>
                <w:szCs w:val="16"/>
              </w:rPr>
              <w:t>at the beginning of the year (thousand shares)</w:t>
            </w:r>
          </w:p>
        </w:tc>
        <w:tc>
          <w:tcPr>
            <w:tcW w:w="1368" w:type="dxa"/>
            <w:tcBorders>
              <w:top w:val="nil"/>
              <w:left w:val="nil"/>
              <w:bottom w:val="nil"/>
              <w:right w:val="nil"/>
            </w:tcBorders>
            <w:shd w:val="clear" w:color="auto" w:fill="auto"/>
            <w:vAlign w:val="bottom"/>
          </w:tcPr>
          <w:p w:rsidR="004D4273" w:rsidRPr="00B271AC" w:rsidRDefault="004D4273" w:rsidP="004D4273">
            <w:pPr>
              <w:spacing w:line="240" w:lineRule="auto"/>
              <w:ind w:right="-72"/>
              <w:jc w:val="right"/>
              <w:rPr>
                <w:rFonts w:cs="Arial"/>
                <w:sz w:val="16"/>
                <w:szCs w:val="16"/>
              </w:rPr>
            </w:pPr>
            <w:r w:rsidRPr="00B271AC">
              <w:rPr>
                <w:rFonts w:cs="Arial"/>
                <w:sz w:val="16"/>
                <w:szCs w:val="16"/>
              </w:rPr>
              <w:t>4,018</w:t>
            </w:r>
          </w:p>
        </w:tc>
        <w:tc>
          <w:tcPr>
            <w:tcW w:w="1368" w:type="dxa"/>
            <w:tcBorders>
              <w:top w:val="nil"/>
              <w:left w:val="nil"/>
              <w:bottom w:val="nil"/>
              <w:right w:val="nil"/>
            </w:tcBorders>
            <w:shd w:val="clear" w:color="auto" w:fill="auto"/>
            <w:vAlign w:val="bottom"/>
          </w:tcPr>
          <w:p w:rsidR="004D4273" w:rsidRPr="00B271AC" w:rsidRDefault="004D4273" w:rsidP="004D4273">
            <w:pPr>
              <w:spacing w:line="240" w:lineRule="auto"/>
              <w:ind w:right="-72"/>
              <w:jc w:val="right"/>
              <w:rPr>
                <w:rFonts w:cs="Arial"/>
                <w:sz w:val="16"/>
                <w:szCs w:val="16"/>
              </w:rPr>
            </w:pPr>
            <w:r w:rsidRPr="00B271AC">
              <w:rPr>
                <w:rFonts w:cs="Arial"/>
                <w:sz w:val="16"/>
                <w:szCs w:val="16"/>
              </w:rPr>
              <w:t>4,018</w:t>
            </w:r>
          </w:p>
        </w:tc>
        <w:tc>
          <w:tcPr>
            <w:tcW w:w="1368" w:type="dxa"/>
            <w:tcBorders>
              <w:top w:val="nil"/>
              <w:left w:val="nil"/>
              <w:bottom w:val="nil"/>
              <w:right w:val="nil"/>
            </w:tcBorders>
            <w:shd w:val="clear" w:color="auto" w:fill="auto"/>
            <w:vAlign w:val="bottom"/>
          </w:tcPr>
          <w:p w:rsidR="004D4273" w:rsidRPr="00B271AC" w:rsidRDefault="004D4273" w:rsidP="004D4273">
            <w:pPr>
              <w:spacing w:line="240" w:lineRule="auto"/>
              <w:ind w:right="-72"/>
              <w:jc w:val="right"/>
              <w:rPr>
                <w:rFonts w:cs="Arial"/>
                <w:sz w:val="16"/>
                <w:szCs w:val="16"/>
              </w:rPr>
            </w:pPr>
            <w:r w:rsidRPr="00B271AC">
              <w:rPr>
                <w:rFonts w:cs="Arial"/>
                <w:sz w:val="16"/>
                <w:szCs w:val="16"/>
              </w:rPr>
              <w:t>2,136</w:t>
            </w:r>
            <w:r w:rsidR="0070335E" w:rsidRPr="00B271AC">
              <w:rPr>
                <w:rFonts w:cs="Arial"/>
                <w:sz w:val="16"/>
                <w:szCs w:val="16"/>
              </w:rPr>
              <w:t>,460</w:t>
            </w:r>
          </w:p>
        </w:tc>
        <w:tc>
          <w:tcPr>
            <w:tcW w:w="1368" w:type="dxa"/>
            <w:tcBorders>
              <w:top w:val="nil"/>
              <w:left w:val="nil"/>
              <w:bottom w:val="nil"/>
              <w:right w:val="nil"/>
            </w:tcBorders>
            <w:shd w:val="clear" w:color="auto" w:fill="auto"/>
            <w:vAlign w:val="bottom"/>
          </w:tcPr>
          <w:p w:rsidR="004D4273" w:rsidRPr="00B271AC" w:rsidRDefault="004D4273" w:rsidP="004D4273">
            <w:pPr>
              <w:spacing w:line="240" w:lineRule="auto"/>
              <w:ind w:right="-72"/>
              <w:jc w:val="right"/>
              <w:rPr>
                <w:rFonts w:cs="Arial"/>
                <w:sz w:val="16"/>
                <w:szCs w:val="16"/>
              </w:rPr>
            </w:pPr>
            <w:r w:rsidRPr="00B271AC">
              <w:rPr>
                <w:rFonts w:cs="Arial"/>
                <w:sz w:val="16"/>
                <w:szCs w:val="16"/>
              </w:rPr>
              <w:t>2,136,460</w:t>
            </w: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Pr>
            </w:pPr>
            <w:r w:rsidRPr="00B271AC">
              <w:rPr>
                <w:rFonts w:cs="Arial"/>
                <w:sz w:val="16"/>
                <w:szCs w:val="16"/>
              </w:rPr>
              <w:t>Number of increased and paid-up</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Pr>
            </w:pPr>
            <w:r w:rsidRPr="00B271AC">
              <w:rPr>
                <w:rFonts w:cs="Arial"/>
                <w:sz w:val="16"/>
                <w:szCs w:val="16"/>
              </w:rPr>
              <w:t xml:space="preserve">   of ordinary shares (thousand shares)</w:t>
            </w:r>
          </w:p>
        </w:tc>
        <w:tc>
          <w:tcPr>
            <w:tcW w:w="1368" w:type="dxa"/>
            <w:tcBorders>
              <w:top w:val="nil"/>
              <w:left w:val="nil"/>
              <w:bottom w:val="nil"/>
              <w:right w:val="nil"/>
            </w:tcBorders>
            <w:shd w:val="clear" w:color="auto" w:fill="auto"/>
            <w:vAlign w:val="bottom"/>
          </w:tcPr>
          <w:p w:rsidR="004D4273" w:rsidRPr="00B271AC" w:rsidRDefault="004D4273" w:rsidP="004D4273">
            <w:pPr>
              <w:pBdr>
                <w:bottom w:val="single" w:sz="4" w:space="1" w:color="auto"/>
              </w:pBdr>
              <w:spacing w:line="240" w:lineRule="auto"/>
              <w:ind w:right="-72"/>
              <w:jc w:val="right"/>
              <w:rPr>
                <w:rFonts w:cs="Arial"/>
                <w:sz w:val="16"/>
                <w:szCs w:val="16"/>
              </w:rPr>
            </w:pPr>
            <w:r w:rsidRPr="00B271AC">
              <w:rPr>
                <w:rFonts w:cs="Arial"/>
                <w:sz w:val="16"/>
                <w:szCs w:val="16"/>
              </w:rPr>
              <w:t>-</w:t>
            </w:r>
          </w:p>
        </w:tc>
        <w:tc>
          <w:tcPr>
            <w:tcW w:w="1368" w:type="dxa"/>
            <w:tcBorders>
              <w:top w:val="nil"/>
              <w:left w:val="nil"/>
              <w:bottom w:val="nil"/>
              <w:right w:val="nil"/>
            </w:tcBorders>
            <w:shd w:val="clear" w:color="auto" w:fill="auto"/>
            <w:vAlign w:val="bottom"/>
          </w:tcPr>
          <w:p w:rsidR="004D4273" w:rsidRPr="00B271AC" w:rsidRDefault="004D4273" w:rsidP="004D4273">
            <w:pPr>
              <w:pBdr>
                <w:bottom w:val="single" w:sz="4" w:space="1" w:color="auto"/>
              </w:pBdr>
              <w:spacing w:line="240" w:lineRule="auto"/>
              <w:ind w:right="-72"/>
              <w:jc w:val="right"/>
              <w:rPr>
                <w:rFonts w:cs="Arial"/>
                <w:sz w:val="16"/>
                <w:szCs w:val="16"/>
              </w:rPr>
            </w:pPr>
            <w:r w:rsidRPr="00B271AC">
              <w:rPr>
                <w:rFonts w:cs="Arial"/>
                <w:sz w:val="16"/>
                <w:szCs w:val="16"/>
              </w:rPr>
              <w:t>-</w:t>
            </w:r>
          </w:p>
        </w:tc>
        <w:tc>
          <w:tcPr>
            <w:tcW w:w="1368" w:type="dxa"/>
            <w:tcBorders>
              <w:top w:val="nil"/>
              <w:left w:val="nil"/>
              <w:bottom w:val="nil"/>
              <w:right w:val="nil"/>
            </w:tcBorders>
            <w:shd w:val="clear" w:color="auto" w:fill="auto"/>
            <w:vAlign w:val="bottom"/>
          </w:tcPr>
          <w:p w:rsidR="004D4273" w:rsidRPr="00B271AC" w:rsidRDefault="004D4273" w:rsidP="004D4273">
            <w:pPr>
              <w:pBdr>
                <w:bottom w:val="single" w:sz="4" w:space="1" w:color="auto"/>
              </w:pBdr>
              <w:spacing w:line="240" w:lineRule="auto"/>
              <w:ind w:right="-72"/>
              <w:jc w:val="right"/>
              <w:rPr>
                <w:rFonts w:cs="Arial"/>
                <w:sz w:val="16"/>
                <w:szCs w:val="16"/>
              </w:rPr>
            </w:pPr>
            <w:r w:rsidRPr="00B271AC">
              <w:rPr>
                <w:rFonts w:cs="Arial"/>
                <w:sz w:val="16"/>
                <w:szCs w:val="16"/>
              </w:rPr>
              <w:t>14,881</w:t>
            </w:r>
            <w:r w:rsidR="0070335E" w:rsidRPr="00B271AC">
              <w:rPr>
                <w:rFonts w:cs="Arial"/>
                <w:sz w:val="16"/>
                <w:szCs w:val="16"/>
              </w:rPr>
              <w:t>,48</w:t>
            </w:r>
            <w:r w:rsidR="0095649A" w:rsidRPr="00B271AC">
              <w:rPr>
                <w:rFonts w:cs="Arial"/>
                <w:sz w:val="16"/>
                <w:szCs w:val="16"/>
              </w:rPr>
              <w:t>2</w:t>
            </w:r>
          </w:p>
        </w:tc>
        <w:tc>
          <w:tcPr>
            <w:tcW w:w="1368" w:type="dxa"/>
            <w:tcBorders>
              <w:top w:val="nil"/>
              <w:left w:val="nil"/>
              <w:bottom w:val="nil"/>
              <w:right w:val="nil"/>
            </w:tcBorders>
            <w:shd w:val="clear" w:color="auto" w:fill="auto"/>
            <w:vAlign w:val="bottom"/>
          </w:tcPr>
          <w:p w:rsidR="004D4273" w:rsidRPr="00B271AC" w:rsidRDefault="004D4273" w:rsidP="004D4273">
            <w:pPr>
              <w:pBdr>
                <w:bottom w:val="single" w:sz="4" w:space="1" w:color="auto"/>
              </w:pBdr>
              <w:spacing w:line="240" w:lineRule="auto"/>
              <w:ind w:right="-72"/>
              <w:jc w:val="right"/>
              <w:rPr>
                <w:rFonts w:cs="Arial"/>
                <w:sz w:val="16"/>
                <w:szCs w:val="16"/>
              </w:rPr>
            </w:pPr>
            <w:r w:rsidRPr="00B271AC">
              <w:rPr>
                <w:rFonts w:cs="Arial"/>
                <w:sz w:val="16"/>
                <w:szCs w:val="16"/>
              </w:rPr>
              <w:t>-</w:t>
            </w: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8"/>
                <w:szCs w:val="8"/>
                <w:rtl/>
                <w:cs/>
              </w:rPr>
            </w:pPr>
          </w:p>
        </w:tc>
        <w:tc>
          <w:tcPr>
            <w:tcW w:w="1368" w:type="dxa"/>
            <w:vAlign w:val="bottom"/>
          </w:tcPr>
          <w:p w:rsidR="004D4273" w:rsidRPr="00B271AC" w:rsidRDefault="004D4273" w:rsidP="004D4273">
            <w:pPr>
              <w:spacing w:line="240" w:lineRule="auto"/>
              <w:ind w:left="424" w:right="-72"/>
              <w:rPr>
                <w:rFonts w:cs="Arial"/>
                <w:sz w:val="8"/>
                <w:szCs w:val="8"/>
              </w:rPr>
            </w:pPr>
          </w:p>
        </w:tc>
        <w:tc>
          <w:tcPr>
            <w:tcW w:w="1368" w:type="dxa"/>
            <w:vAlign w:val="bottom"/>
          </w:tcPr>
          <w:p w:rsidR="004D4273" w:rsidRPr="00B271AC" w:rsidRDefault="004D4273" w:rsidP="004D4273">
            <w:pPr>
              <w:spacing w:line="240" w:lineRule="auto"/>
              <w:ind w:left="424" w:right="-72"/>
              <w:rPr>
                <w:rFonts w:cs="Arial"/>
                <w:sz w:val="8"/>
                <w:szCs w:val="8"/>
              </w:rPr>
            </w:pPr>
          </w:p>
        </w:tc>
        <w:tc>
          <w:tcPr>
            <w:tcW w:w="1368" w:type="dxa"/>
            <w:vAlign w:val="bottom"/>
          </w:tcPr>
          <w:p w:rsidR="004D4273" w:rsidRPr="00B271AC" w:rsidRDefault="004D4273" w:rsidP="004D4273">
            <w:pPr>
              <w:spacing w:line="240" w:lineRule="auto"/>
              <w:ind w:left="424" w:right="-72"/>
              <w:rPr>
                <w:rFonts w:cs="Arial"/>
                <w:sz w:val="8"/>
                <w:szCs w:val="8"/>
              </w:rPr>
            </w:pPr>
          </w:p>
        </w:tc>
        <w:tc>
          <w:tcPr>
            <w:tcW w:w="1368" w:type="dxa"/>
            <w:vAlign w:val="bottom"/>
          </w:tcPr>
          <w:p w:rsidR="004D4273" w:rsidRPr="00B271AC" w:rsidRDefault="004D4273" w:rsidP="004D4273">
            <w:pPr>
              <w:spacing w:line="240" w:lineRule="auto"/>
              <w:ind w:left="424" w:right="-72"/>
              <w:rPr>
                <w:rFonts w:cs="Arial"/>
                <w:sz w:val="8"/>
                <w:szCs w:val="8"/>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tl/>
                <w:cs/>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tl/>
                <w:cs/>
              </w:rPr>
            </w:pPr>
            <w:r w:rsidRPr="00B271AC">
              <w:rPr>
                <w:rFonts w:cs="Arial"/>
                <w:sz w:val="16"/>
                <w:szCs w:val="16"/>
              </w:rPr>
              <w:t>4,018</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r w:rsidRPr="00B271AC">
              <w:rPr>
                <w:rFonts w:cs="Arial"/>
                <w:sz w:val="16"/>
                <w:szCs w:val="16"/>
              </w:rPr>
              <w:t>4,018</w:t>
            </w:r>
          </w:p>
        </w:tc>
        <w:tc>
          <w:tcPr>
            <w:tcW w:w="1368" w:type="dxa"/>
            <w:tcBorders>
              <w:top w:val="nil"/>
              <w:left w:val="nil"/>
              <w:right w:val="nil"/>
            </w:tcBorders>
            <w:shd w:val="clear" w:color="auto" w:fill="auto"/>
            <w:vAlign w:val="bottom"/>
          </w:tcPr>
          <w:p w:rsidR="004D4273" w:rsidRPr="00B271AC" w:rsidRDefault="004D4273" w:rsidP="004D4273">
            <w:pPr>
              <w:pBdr>
                <w:bottom w:val="double" w:sz="4" w:space="1" w:color="auto"/>
              </w:pBdr>
              <w:spacing w:line="240" w:lineRule="auto"/>
              <w:ind w:right="-72"/>
              <w:jc w:val="right"/>
              <w:rPr>
                <w:rFonts w:cs="Arial"/>
                <w:sz w:val="16"/>
                <w:szCs w:val="16"/>
              </w:rPr>
            </w:pPr>
            <w:r w:rsidRPr="00B271AC">
              <w:rPr>
                <w:rFonts w:cs="Arial"/>
                <w:sz w:val="16"/>
                <w:szCs w:val="16"/>
              </w:rPr>
              <w:t>17,017</w:t>
            </w:r>
            <w:r w:rsidR="0070335E" w:rsidRPr="00B271AC">
              <w:rPr>
                <w:rFonts w:cs="Arial"/>
                <w:sz w:val="16"/>
                <w:szCs w:val="16"/>
              </w:rPr>
              <w:t>,942</w:t>
            </w:r>
          </w:p>
        </w:tc>
        <w:tc>
          <w:tcPr>
            <w:tcW w:w="1368" w:type="dxa"/>
            <w:tcBorders>
              <w:top w:val="nil"/>
              <w:left w:val="nil"/>
              <w:right w:val="nil"/>
            </w:tcBorders>
            <w:shd w:val="clear" w:color="auto" w:fill="auto"/>
            <w:vAlign w:val="bottom"/>
          </w:tcPr>
          <w:p w:rsidR="004D4273" w:rsidRPr="00B271AC" w:rsidRDefault="004D4273" w:rsidP="004D4273">
            <w:pPr>
              <w:pBdr>
                <w:bottom w:val="double" w:sz="4" w:space="1" w:color="auto"/>
              </w:pBdr>
              <w:spacing w:line="240" w:lineRule="auto"/>
              <w:ind w:right="-72"/>
              <w:jc w:val="right"/>
              <w:rPr>
                <w:rFonts w:cs="Arial"/>
                <w:sz w:val="16"/>
                <w:szCs w:val="16"/>
              </w:rPr>
            </w:pPr>
            <w:r w:rsidRPr="00B271AC">
              <w:rPr>
                <w:rFonts w:cs="Arial"/>
                <w:sz w:val="16"/>
                <w:szCs w:val="16"/>
              </w:rPr>
              <w:t>2,136,460</w:t>
            </w: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2"/>
                <w:szCs w:val="12"/>
                <w:rtl/>
                <w:cs/>
              </w:rPr>
            </w:pPr>
          </w:p>
        </w:tc>
        <w:tc>
          <w:tcPr>
            <w:tcW w:w="1368" w:type="dxa"/>
            <w:shd w:val="clear" w:color="auto" w:fill="auto"/>
            <w:vAlign w:val="bottom"/>
          </w:tcPr>
          <w:p w:rsidR="004D4273" w:rsidRPr="00B271AC" w:rsidRDefault="004D4273" w:rsidP="004D4273">
            <w:pPr>
              <w:spacing w:line="240" w:lineRule="auto"/>
              <w:ind w:left="424" w:right="-72"/>
              <w:rPr>
                <w:rFonts w:cs="Arial"/>
                <w:sz w:val="12"/>
                <w:szCs w:val="12"/>
              </w:rPr>
            </w:pPr>
          </w:p>
        </w:tc>
        <w:tc>
          <w:tcPr>
            <w:tcW w:w="1368" w:type="dxa"/>
            <w:shd w:val="clear" w:color="auto" w:fill="auto"/>
            <w:vAlign w:val="bottom"/>
          </w:tcPr>
          <w:p w:rsidR="004D4273" w:rsidRPr="00B271AC" w:rsidRDefault="004D4273" w:rsidP="004D4273">
            <w:pPr>
              <w:spacing w:line="240" w:lineRule="auto"/>
              <w:ind w:left="424" w:right="-72"/>
              <w:rPr>
                <w:rFonts w:cs="Arial"/>
                <w:sz w:val="12"/>
                <w:szCs w:val="12"/>
              </w:rPr>
            </w:pPr>
          </w:p>
        </w:tc>
        <w:tc>
          <w:tcPr>
            <w:tcW w:w="1368" w:type="dxa"/>
            <w:shd w:val="clear" w:color="auto" w:fill="auto"/>
            <w:vAlign w:val="bottom"/>
          </w:tcPr>
          <w:p w:rsidR="004D4273" w:rsidRPr="00B271AC" w:rsidRDefault="004D4273" w:rsidP="004D4273">
            <w:pPr>
              <w:spacing w:line="240" w:lineRule="auto"/>
              <w:ind w:left="424" w:right="-72"/>
              <w:rPr>
                <w:rFonts w:cs="Arial"/>
                <w:sz w:val="12"/>
                <w:szCs w:val="12"/>
              </w:rPr>
            </w:pPr>
          </w:p>
        </w:tc>
        <w:tc>
          <w:tcPr>
            <w:tcW w:w="1368" w:type="dxa"/>
            <w:shd w:val="clear" w:color="auto" w:fill="auto"/>
            <w:vAlign w:val="bottom"/>
          </w:tcPr>
          <w:p w:rsidR="004D4273" w:rsidRPr="00B271AC" w:rsidRDefault="004D4273" w:rsidP="004D4273">
            <w:pPr>
              <w:spacing w:line="240" w:lineRule="auto"/>
              <w:ind w:left="424" w:right="-72"/>
              <w:rPr>
                <w:rFonts w:cs="Arial"/>
                <w:sz w:val="12"/>
                <w:szCs w:val="12"/>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tl/>
                <w:cs/>
              </w:rPr>
            </w:pPr>
            <w:r w:rsidRPr="00B271AC">
              <w:rPr>
                <w:rFonts w:cs="Arial"/>
                <w:sz w:val="16"/>
                <w:szCs w:val="16"/>
              </w:rPr>
              <w:t>Exchange ratio</w:t>
            </w:r>
          </w:p>
        </w:tc>
        <w:tc>
          <w:tcPr>
            <w:tcW w:w="1368" w:type="dxa"/>
            <w:tcBorders>
              <w:top w:val="nil"/>
              <w:left w:val="nil"/>
              <w:right w:val="nil"/>
            </w:tcBorders>
            <w:shd w:val="clear" w:color="auto" w:fill="auto"/>
            <w:vAlign w:val="bottom"/>
          </w:tcPr>
          <w:p w:rsidR="004D4273" w:rsidRPr="00B271AC" w:rsidRDefault="004D4273" w:rsidP="004D4273">
            <w:pPr>
              <w:pBdr>
                <w:bottom w:val="single" w:sz="4" w:space="1" w:color="auto"/>
              </w:pBdr>
              <w:spacing w:line="240" w:lineRule="auto"/>
              <w:ind w:right="-72"/>
              <w:jc w:val="right"/>
              <w:rPr>
                <w:rFonts w:cs="Arial"/>
                <w:sz w:val="16"/>
                <w:szCs w:val="16"/>
              </w:rPr>
            </w:pPr>
            <w:r w:rsidRPr="00B271AC">
              <w:rPr>
                <w:rFonts w:cs="Arial"/>
                <w:sz w:val="16"/>
                <w:szCs w:val="16"/>
              </w:rPr>
              <w:t>3</w:t>
            </w:r>
            <w:r w:rsidR="005410E8" w:rsidRPr="00B271AC">
              <w:rPr>
                <w:rFonts w:cs="Arial"/>
                <w:sz w:val="16"/>
                <w:szCs w:val="16"/>
              </w:rPr>
              <w:t>,</w:t>
            </w:r>
            <w:r w:rsidRPr="00B271AC">
              <w:rPr>
                <w:rFonts w:cs="Arial"/>
                <w:sz w:val="16"/>
                <w:szCs w:val="16"/>
              </w:rPr>
              <w:t>70</w:t>
            </w:r>
            <w:r w:rsidR="005410E8" w:rsidRPr="00B271AC">
              <w:rPr>
                <w:rFonts w:cs="Arial"/>
                <w:sz w:val="16"/>
                <w:szCs w:val="16"/>
              </w:rPr>
              <w:t>3.70</w:t>
            </w:r>
          </w:p>
        </w:tc>
        <w:tc>
          <w:tcPr>
            <w:tcW w:w="1368" w:type="dxa"/>
            <w:tcBorders>
              <w:top w:val="nil"/>
              <w:left w:val="nil"/>
              <w:right w:val="nil"/>
            </w:tcBorders>
            <w:shd w:val="clear" w:color="auto" w:fill="auto"/>
            <w:vAlign w:val="bottom"/>
          </w:tcPr>
          <w:p w:rsidR="004D4273" w:rsidRPr="00B271AC" w:rsidRDefault="004D4273" w:rsidP="004D4273">
            <w:pPr>
              <w:pBdr>
                <w:bottom w:val="single" w:sz="4" w:space="1" w:color="auto"/>
              </w:pBdr>
              <w:spacing w:line="240" w:lineRule="auto"/>
              <w:ind w:right="-72"/>
              <w:jc w:val="right"/>
              <w:rPr>
                <w:rFonts w:cs="Arial"/>
                <w:sz w:val="16"/>
                <w:szCs w:val="16"/>
              </w:rPr>
            </w:pPr>
            <w:r w:rsidRPr="00B271AC">
              <w:rPr>
                <w:rFonts w:cs="Arial"/>
                <w:sz w:val="16"/>
                <w:szCs w:val="16"/>
              </w:rPr>
              <w:t>3</w:t>
            </w:r>
            <w:r w:rsidR="005410E8" w:rsidRPr="00B271AC">
              <w:rPr>
                <w:rFonts w:cs="Arial"/>
                <w:sz w:val="16"/>
                <w:szCs w:val="16"/>
              </w:rPr>
              <w:t>,</w:t>
            </w:r>
            <w:r w:rsidRPr="00B271AC">
              <w:rPr>
                <w:rFonts w:cs="Arial"/>
                <w:sz w:val="16"/>
                <w:szCs w:val="16"/>
              </w:rPr>
              <w:t>70</w:t>
            </w:r>
            <w:r w:rsidR="005410E8" w:rsidRPr="00B271AC">
              <w:rPr>
                <w:rFonts w:cs="Arial"/>
                <w:sz w:val="16"/>
                <w:szCs w:val="16"/>
              </w:rPr>
              <w:t>3.70</w:t>
            </w:r>
          </w:p>
        </w:tc>
        <w:tc>
          <w:tcPr>
            <w:tcW w:w="1368" w:type="dxa"/>
            <w:shd w:val="clear" w:color="auto" w:fill="auto"/>
            <w:vAlign w:val="bottom"/>
          </w:tcPr>
          <w:p w:rsidR="004D4273" w:rsidRPr="00B271AC" w:rsidRDefault="004D4273" w:rsidP="004D4273">
            <w:pPr>
              <w:spacing w:line="240" w:lineRule="auto"/>
              <w:ind w:right="-72"/>
              <w:jc w:val="center"/>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center"/>
              <w:rPr>
                <w:rFonts w:cs="Arial"/>
                <w:sz w:val="16"/>
                <w:szCs w:val="16"/>
              </w:rPr>
            </w:pPr>
          </w:p>
        </w:tc>
      </w:tr>
      <w:tr w:rsidR="004D4273" w:rsidRPr="00B271AC" w:rsidTr="00AA234A">
        <w:trPr>
          <w:cantSplit/>
          <w:trHeight w:val="66"/>
        </w:trPr>
        <w:tc>
          <w:tcPr>
            <w:tcW w:w="3960" w:type="dxa"/>
            <w:vAlign w:val="bottom"/>
          </w:tcPr>
          <w:p w:rsidR="004D4273" w:rsidRPr="00B271AC" w:rsidRDefault="004D4273" w:rsidP="004D4273">
            <w:pPr>
              <w:spacing w:line="240" w:lineRule="auto"/>
              <w:ind w:left="424" w:right="-72"/>
              <w:rPr>
                <w:rFonts w:cs="Arial"/>
                <w:sz w:val="12"/>
                <w:szCs w:val="12"/>
                <w:rtl/>
                <w:cs/>
              </w:rPr>
            </w:pPr>
          </w:p>
        </w:tc>
        <w:tc>
          <w:tcPr>
            <w:tcW w:w="1368" w:type="dxa"/>
            <w:shd w:val="clear" w:color="auto" w:fill="auto"/>
            <w:vAlign w:val="bottom"/>
          </w:tcPr>
          <w:p w:rsidR="004D4273" w:rsidRPr="00B271AC" w:rsidRDefault="004D4273" w:rsidP="004D4273">
            <w:pPr>
              <w:spacing w:line="240" w:lineRule="auto"/>
              <w:ind w:left="424" w:right="-72"/>
              <w:rPr>
                <w:rFonts w:cs="Arial"/>
                <w:sz w:val="12"/>
                <w:szCs w:val="12"/>
              </w:rPr>
            </w:pPr>
          </w:p>
        </w:tc>
        <w:tc>
          <w:tcPr>
            <w:tcW w:w="1368" w:type="dxa"/>
            <w:shd w:val="clear" w:color="auto" w:fill="auto"/>
            <w:vAlign w:val="bottom"/>
          </w:tcPr>
          <w:p w:rsidR="004D4273" w:rsidRPr="00B271AC" w:rsidRDefault="004D4273" w:rsidP="004D4273">
            <w:pPr>
              <w:spacing w:line="240" w:lineRule="auto"/>
              <w:ind w:left="424" w:right="-72"/>
              <w:rPr>
                <w:rFonts w:cs="Arial"/>
                <w:sz w:val="12"/>
                <w:szCs w:val="12"/>
              </w:rPr>
            </w:pPr>
          </w:p>
        </w:tc>
        <w:tc>
          <w:tcPr>
            <w:tcW w:w="1368" w:type="dxa"/>
            <w:shd w:val="clear" w:color="auto" w:fill="auto"/>
            <w:vAlign w:val="bottom"/>
          </w:tcPr>
          <w:p w:rsidR="004D4273" w:rsidRPr="00B271AC" w:rsidRDefault="004D4273" w:rsidP="004D4273">
            <w:pPr>
              <w:spacing w:line="240" w:lineRule="auto"/>
              <w:ind w:left="424" w:right="-72"/>
              <w:rPr>
                <w:rFonts w:cs="Arial"/>
                <w:sz w:val="12"/>
                <w:szCs w:val="12"/>
              </w:rPr>
            </w:pPr>
          </w:p>
        </w:tc>
        <w:tc>
          <w:tcPr>
            <w:tcW w:w="1368" w:type="dxa"/>
            <w:shd w:val="clear" w:color="auto" w:fill="auto"/>
            <w:vAlign w:val="bottom"/>
          </w:tcPr>
          <w:p w:rsidR="004D4273" w:rsidRPr="00B271AC" w:rsidRDefault="004D4273" w:rsidP="004D4273">
            <w:pPr>
              <w:spacing w:line="240" w:lineRule="auto"/>
              <w:ind w:left="424" w:right="-72"/>
              <w:rPr>
                <w:rFonts w:cs="Arial"/>
                <w:sz w:val="12"/>
                <w:szCs w:val="12"/>
              </w:rPr>
            </w:pPr>
          </w:p>
        </w:tc>
      </w:tr>
      <w:tr w:rsidR="004D4273" w:rsidRPr="00B271AC" w:rsidTr="00AA234A">
        <w:trPr>
          <w:cantSplit/>
          <w:trHeight w:val="66"/>
        </w:trPr>
        <w:tc>
          <w:tcPr>
            <w:tcW w:w="3960" w:type="dxa"/>
            <w:vAlign w:val="bottom"/>
          </w:tcPr>
          <w:p w:rsidR="004D4273" w:rsidRPr="00B271AC" w:rsidRDefault="004D4273" w:rsidP="004D4273">
            <w:pPr>
              <w:spacing w:line="240" w:lineRule="auto"/>
              <w:ind w:left="424" w:right="-72"/>
              <w:rPr>
                <w:rFonts w:cs="Arial"/>
                <w:sz w:val="16"/>
                <w:szCs w:val="16"/>
                <w:rtl/>
                <w:cs/>
              </w:rPr>
            </w:pPr>
            <w:r w:rsidRPr="00B271AC">
              <w:rPr>
                <w:rFonts w:cs="Arial"/>
                <w:sz w:val="16"/>
                <w:szCs w:val="16"/>
              </w:rPr>
              <w:t xml:space="preserve">Number of weighted </w:t>
            </w:r>
            <w:proofErr w:type="gramStart"/>
            <w:r w:rsidRPr="00B271AC">
              <w:rPr>
                <w:rFonts w:cs="Arial"/>
                <w:sz w:val="16"/>
                <w:szCs w:val="16"/>
              </w:rPr>
              <w:t>average</w:t>
            </w:r>
            <w:proofErr w:type="gramEnd"/>
            <w:r w:rsidRPr="00B271AC">
              <w:rPr>
                <w:rFonts w:cs="Arial"/>
                <w:sz w:val="16"/>
                <w:szCs w:val="16"/>
              </w:rPr>
              <w:t xml:space="preserve"> of</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tl/>
                <w:cs/>
              </w:rPr>
            </w:pPr>
            <w:r w:rsidRPr="00B271AC">
              <w:rPr>
                <w:rFonts w:cs="Arial"/>
                <w:sz w:val="16"/>
                <w:szCs w:val="16"/>
              </w:rPr>
              <w:t xml:space="preserve">   ordinary shares during the year of </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pacing w:val="-4"/>
                <w:sz w:val="16"/>
                <w:szCs w:val="16"/>
                <w:rtl/>
                <w:cs/>
              </w:rPr>
            </w:pPr>
            <w:r w:rsidRPr="00B271AC">
              <w:rPr>
                <w:rFonts w:cs="Arial"/>
                <w:sz w:val="16"/>
                <w:szCs w:val="16"/>
                <w:rtl/>
                <w:cs/>
              </w:rPr>
              <w:t xml:space="preserve">   </w:t>
            </w:r>
            <w:r w:rsidRPr="00B271AC">
              <w:rPr>
                <w:rFonts w:cs="Arial"/>
                <w:spacing w:val="-4"/>
                <w:sz w:val="16"/>
                <w:szCs w:val="16"/>
              </w:rPr>
              <w:t>Prime Road Alternative Company Limited</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tl/>
                <w:cs/>
              </w:rPr>
            </w:pPr>
            <w:r w:rsidRPr="00B271AC">
              <w:rPr>
                <w:rFonts w:cs="Arial"/>
                <w:sz w:val="16"/>
                <w:szCs w:val="16"/>
              </w:rPr>
              <w:t xml:space="preserve">   (thousand shares)</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r w:rsidRPr="00B271AC">
              <w:rPr>
                <w:rFonts w:cs="Arial"/>
                <w:sz w:val="16"/>
                <w:szCs w:val="16"/>
              </w:rPr>
              <w:t>14,</w:t>
            </w:r>
            <w:r w:rsidR="00055147" w:rsidRPr="00B271AC">
              <w:rPr>
                <w:rFonts w:cs="Arial"/>
                <w:sz w:val="16"/>
                <w:szCs w:val="16"/>
              </w:rPr>
              <w:t>8</w:t>
            </w:r>
            <w:r w:rsidRPr="00B271AC">
              <w:rPr>
                <w:rFonts w:cs="Arial"/>
                <w:sz w:val="16"/>
                <w:szCs w:val="16"/>
              </w:rPr>
              <w:t>81,48</w:t>
            </w:r>
            <w:r w:rsidR="005410E8" w:rsidRPr="00B271AC">
              <w:rPr>
                <w:rFonts w:cs="Arial"/>
                <w:sz w:val="16"/>
                <w:szCs w:val="16"/>
              </w:rPr>
              <w:t>2</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2"/>
                <w:szCs w:val="12"/>
                <w:rtl/>
                <w:cs/>
              </w:rPr>
            </w:pPr>
          </w:p>
        </w:tc>
        <w:tc>
          <w:tcPr>
            <w:tcW w:w="1368" w:type="dxa"/>
            <w:shd w:val="clear" w:color="auto" w:fill="auto"/>
            <w:vAlign w:val="bottom"/>
          </w:tcPr>
          <w:p w:rsidR="004D4273" w:rsidRPr="00B271AC" w:rsidRDefault="004D4273" w:rsidP="004D4273">
            <w:pPr>
              <w:spacing w:line="240" w:lineRule="auto"/>
              <w:ind w:right="-72"/>
              <w:jc w:val="right"/>
              <w:rPr>
                <w:rFonts w:cs="Arial"/>
                <w:sz w:val="12"/>
                <w:szCs w:val="12"/>
              </w:rPr>
            </w:pPr>
          </w:p>
        </w:tc>
        <w:tc>
          <w:tcPr>
            <w:tcW w:w="1368" w:type="dxa"/>
            <w:shd w:val="clear" w:color="auto" w:fill="auto"/>
            <w:vAlign w:val="bottom"/>
          </w:tcPr>
          <w:p w:rsidR="004D4273" w:rsidRPr="00B271AC" w:rsidRDefault="004D4273" w:rsidP="004D4273">
            <w:pPr>
              <w:spacing w:line="240" w:lineRule="auto"/>
              <w:ind w:right="-72"/>
              <w:jc w:val="right"/>
              <w:rPr>
                <w:rFonts w:cs="Arial"/>
                <w:sz w:val="12"/>
                <w:szCs w:val="12"/>
              </w:rPr>
            </w:pPr>
          </w:p>
        </w:tc>
        <w:tc>
          <w:tcPr>
            <w:tcW w:w="1368" w:type="dxa"/>
            <w:shd w:val="clear" w:color="auto" w:fill="auto"/>
            <w:vAlign w:val="bottom"/>
          </w:tcPr>
          <w:p w:rsidR="004D4273" w:rsidRPr="00B271AC" w:rsidRDefault="004D4273" w:rsidP="004D4273">
            <w:pPr>
              <w:spacing w:line="240" w:lineRule="auto"/>
              <w:ind w:right="-72"/>
              <w:jc w:val="right"/>
              <w:rPr>
                <w:rFonts w:cs="Arial"/>
                <w:sz w:val="12"/>
                <w:szCs w:val="12"/>
              </w:rPr>
            </w:pPr>
          </w:p>
        </w:tc>
        <w:tc>
          <w:tcPr>
            <w:tcW w:w="1368" w:type="dxa"/>
            <w:shd w:val="clear" w:color="auto" w:fill="auto"/>
            <w:vAlign w:val="bottom"/>
          </w:tcPr>
          <w:p w:rsidR="004D4273" w:rsidRPr="00B271AC" w:rsidRDefault="004D4273" w:rsidP="004D4273">
            <w:pPr>
              <w:spacing w:line="240" w:lineRule="auto"/>
              <w:ind w:right="-72"/>
              <w:jc w:val="right"/>
              <w:rPr>
                <w:rFonts w:cs="Arial"/>
                <w:sz w:val="12"/>
                <w:szCs w:val="12"/>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tl/>
                <w:cs/>
              </w:rPr>
            </w:pPr>
            <w:r w:rsidRPr="00B271AC">
              <w:rPr>
                <w:rFonts w:cs="Arial"/>
                <w:sz w:val="16"/>
                <w:szCs w:val="16"/>
              </w:rPr>
              <w:t>Outstanding ordinary shares</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tl/>
                <w:cs/>
              </w:rPr>
            </w:pPr>
            <w:r w:rsidRPr="00B271AC">
              <w:rPr>
                <w:rFonts w:cs="Arial"/>
                <w:sz w:val="16"/>
                <w:szCs w:val="16"/>
              </w:rPr>
              <w:t xml:space="preserve">   at the acquisition date to the </w:t>
            </w:r>
            <w:r w:rsidR="00087B37" w:rsidRPr="00B271AC">
              <w:rPr>
                <w:rFonts w:cs="Arial"/>
                <w:sz w:val="16"/>
                <w:szCs w:val="16"/>
              </w:rPr>
              <w:t>year end</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Pr>
            </w:pPr>
            <w:r w:rsidRPr="00B271AC">
              <w:rPr>
                <w:rFonts w:cs="Arial"/>
                <w:sz w:val="16"/>
                <w:szCs w:val="16"/>
              </w:rPr>
              <w:t xml:space="preserve">   of Prime Road Power</w:t>
            </w:r>
            <w:r w:rsidR="00087B37" w:rsidRPr="00B271AC">
              <w:rPr>
                <w:rFonts w:cs="Arial"/>
                <w:sz w:val="16"/>
                <w:szCs w:val="16"/>
              </w:rPr>
              <w:t xml:space="preserve"> Public</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tl/>
                <w:cs/>
              </w:rPr>
            </w:pPr>
            <w:r w:rsidRPr="00B271AC">
              <w:rPr>
                <w:rFonts w:cs="Arial"/>
                <w:sz w:val="16"/>
                <w:szCs w:val="16"/>
              </w:rPr>
              <w:t xml:space="preserve">   Company Limited (thousand shares)</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r w:rsidRPr="00B271AC">
              <w:rPr>
                <w:rFonts w:cs="Arial"/>
                <w:sz w:val="16"/>
                <w:szCs w:val="16"/>
              </w:rPr>
              <w:t>17,017,942</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tl/>
                <w:cs/>
              </w:rPr>
            </w:pPr>
            <w:r w:rsidRPr="00B271AC">
              <w:rPr>
                <w:rFonts w:cs="Arial"/>
                <w:sz w:val="16"/>
                <w:szCs w:val="16"/>
              </w:rPr>
              <w:t xml:space="preserve">Number of weighted </w:t>
            </w:r>
            <w:proofErr w:type="gramStart"/>
            <w:r w:rsidRPr="00B271AC">
              <w:rPr>
                <w:rFonts w:cs="Arial"/>
                <w:sz w:val="16"/>
                <w:szCs w:val="16"/>
              </w:rPr>
              <w:t>average</w:t>
            </w:r>
            <w:proofErr w:type="gramEnd"/>
            <w:r w:rsidRPr="00B271AC">
              <w:rPr>
                <w:rFonts w:cs="Arial"/>
                <w:sz w:val="16"/>
                <w:szCs w:val="16"/>
              </w:rPr>
              <w:t xml:space="preserve"> of ordinary shares</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r>
      <w:tr w:rsidR="004D4273" w:rsidRPr="00B271AC" w:rsidTr="00AA234A">
        <w:trPr>
          <w:cantSplit/>
          <w:trHeight w:val="81"/>
        </w:trPr>
        <w:tc>
          <w:tcPr>
            <w:tcW w:w="3960" w:type="dxa"/>
            <w:vAlign w:val="bottom"/>
          </w:tcPr>
          <w:p w:rsidR="004D4273" w:rsidRPr="00B271AC" w:rsidRDefault="004D4273" w:rsidP="004D4273">
            <w:pPr>
              <w:spacing w:line="240" w:lineRule="auto"/>
              <w:ind w:left="424" w:right="-72"/>
              <w:rPr>
                <w:rFonts w:cs="Arial"/>
                <w:sz w:val="16"/>
                <w:szCs w:val="16"/>
                <w:rtl/>
                <w:cs/>
              </w:rPr>
            </w:pPr>
            <w:r w:rsidRPr="00B271AC">
              <w:rPr>
                <w:rFonts w:cs="Arial"/>
                <w:sz w:val="16"/>
                <w:szCs w:val="16"/>
                <w:rtl/>
                <w:cs/>
              </w:rPr>
              <w:t xml:space="preserve">   </w:t>
            </w:r>
            <w:r w:rsidRPr="00B271AC">
              <w:rPr>
                <w:rFonts w:cs="Arial"/>
                <w:sz w:val="16"/>
                <w:szCs w:val="16"/>
              </w:rPr>
              <w:t>from reverse acquisition (thousand shares)</w:t>
            </w:r>
          </w:p>
        </w:tc>
        <w:tc>
          <w:tcPr>
            <w:tcW w:w="1368" w:type="dxa"/>
            <w:shd w:val="clear" w:color="auto" w:fill="auto"/>
            <w:vAlign w:val="bottom"/>
          </w:tcPr>
          <w:p w:rsidR="004D4273" w:rsidRPr="00B271AC" w:rsidRDefault="004D4273" w:rsidP="004D4273">
            <w:pPr>
              <w:pBdr>
                <w:bottom w:val="double" w:sz="4" w:space="1" w:color="auto"/>
              </w:pBdr>
              <w:spacing w:line="240" w:lineRule="auto"/>
              <w:ind w:right="-72"/>
              <w:jc w:val="right"/>
              <w:rPr>
                <w:rFonts w:cs="Arial"/>
                <w:sz w:val="16"/>
                <w:szCs w:val="16"/>
              </w:rPr>
            </w:pPr>
            <w:r w:rsidRPr="00B271AC">
              <w:rPr>
                <w:rFonts w:cs="Arial"/>
                <w:sz w:val="16"/>
                <w:szCs w:val="16"/>
              </w:rPr>
              <w:t>15,812,159</w:t>
            </w:r>
          </w:p>
        </w:tc>
        <w:tc>
          <w:tcPr>
            <w:tcW w:w="1368" w:type="dxa"/>
            <w:shd w:val="clear" w:color="auto" w:fill="auto"/>
            <w:vAlign w:val="bottom"/>
          </w:tcPr>
          <w:p w:rsidR="004D4273" w:rsidRPr="00B271AC" w:rsidRDefault="004D4273" w:rsidP="004D4273">
            <w:pPr>
              <w:pBdr>
                <w:bottom w:val="double" w:sz="4" w:space="1" w:color="auto"/>
              </w:pBdr>
              <w:spacing w:line="240" w:lineRule="auto"/>
              <w:ind w:right="-72"/>
              <w:jc w:val="right"/>
              <w:rPr>
                <w:rFonts w:cs="Arial"/>
                <w:sz w:val="16"/>
                <w:szCs w:val="16"/>
              </w:rPr>
            </w:pPr>
            <w:r w:rsidRPr="00B271AC">
              <w:rPr>
                <w:rFonts w:cs="Arial"/>
                <w:sz w:val="16"/>
                <w:szCs w:val="16"/>
              </w:rPr>
              <w:t>14,881,48</w:t>
            </w:r>
            <w:r w:rsidR="005410E8" w:rsidRPr="00B271AC">
              <w:rPr>
                <w:rFonts w:cs="Arial"/>
                <w:sz w:val="16"/>
                <w:szCs w:val="16"/>
              </w:rPr>
              <w:t>2</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2"/>
                <w:szCs w:val="12"/>
                <w:rtl/>
                <w:cs/>
              </w:rPr>
            </w:pPr>
          </w:p>
        </w:tc>
        <w:tc>
          <w:tcPr>
            <w:tcW w:w="1368" w:type="dxa"/>
            <w:shd w:val="clear" w:color="auto" w:fill="auto"/>
            <w:vAlign w:val="bottom"/>
          </w:tcPr>
          <w:p w:rsidR="004D4273" w:rsidRPr="00B271AC" w:rsidRDefault="004D4273" w:rsidP="004D4273">
            <w:pPr>
              <w:spacing w:line="240" w:lineRule="auto"/>
              <w:ind w:left="424" w:right="-72"/>
              <w:rPr>
                <w:rFonts w:cs="Arial"/>
                <w:sz w:val="12"/>
                <w:szCs w:val="12"/>
              </w:rPr>
            </w:pPr>
          </w:p>
        </w:tc>
        <w:tc>
          <w:tcPr>
            <w:tcW w:w="1368" w:type="dxa"/>
            <w:shd w:val="clear" w:color="auto" w:fill="auto"/>
            <w:vAlign w:val="bottom"/>
          </w:tcPr>
          <w:p w:rsidR="004D4273" w:rsidRPr="00B271AC" w:rsidRDefault="004D4273" w:rsidP="004D4273">
            <w:pPr>
              <w:spacing w:line="240" w:lineRule="auto"/>
              <w:ind w:left="424" w:right="-72"/>
              <w:rPr>
                <w:rFonts w:cs="Arial"/>
                <w:sz w:val="12"/>
                <w:szCs w:val="12"/>
              </w:rPr>
            </w:pPr>
          </w:p>
        </w:tc>
        <w:tc>
          <w:tcPr>
            <w:tcW w:w="1368" w:type="dxa"/>
            <w:shd w:val="clear" w:color="auto" w:fill="auto"/>
            <w:vAlign w:val="bottom"/>
          </w:tcPr>
          <w:p w:rsidR="004D4273" w:rsidRPr="00B271AC" w:rsidRDefault="004D4273" w:rsidP="004D4273">
            <w:pPr>
              <w:spacing w:line="240" w:lineRule="auto"/>
              <w:ind w:left="424" w:right="-72"/>
              <w:rPr>
                <w:rFonts w:cs="Arial"/>
                <w:sz w:val="12"/>
                <w:szCs w:val="12"/>
              </w:rPr>
            </w:pPr>
          </w:p>
        </w:tc>
        <w:tc>
          <w:tcPr>
            <w:tcW w:w="1368" w:type="dxa"/>
            <w:shd w:val="clear" w:color="auto" w:fill="auto"/>
            <w:vAlign w:val="bottom"/>
          </w:tcPr>
          <w:p w:rsidR="004D4273" w:rsidRPr="00B271AC" w:rsidRDefault="004D4273" w:rsidP="004D4273">
            <w:pPr>
              <w:spacing w:line="240" w:lineRule="auto"/>
              <w:ind w:left="424" w:right="-72"/>
              <w:rPr>
                <w:rFonts w:cs="Arial"/>
                <w:sz w:val="12"/>
                <w:szCs w:val="12"/>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tl/>
                <w:cs/>
              </w:rPr>
            </w:pPr>
            <w:r w:rsidRPr="00B271AC">
              <w:rPr>
                <w:rFonts w:cs="Arial"/>
                <w:sz w:val="16"/>
                <w:szCs w:val="16"/>
              </w:rPr>
              <w:t xml:space="preserve">Number of weighted </w:t>
            </w:r>
            <w:proofErr w:type="gramStart"/>
            <w:r w:rsidRPr="00B271AC">
              <w:rPr>
                <w:rFonts w:cs="Arial"/>
                <w:sz w:val="16"/>
                <w:szCs w:val="16"/>
              </w:rPr>
              <w:t>average</w:t>
            </w:r>
            <w:proofErr w:type="gramEnd"/>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tl/>
                <w:cs/>
              </w:rPr>
            </w:pPr>
            <w:r w:rsidRPr="00B271AC">
              <w:rPr>
                <w:rFonts w:cs="Arial"/>
                <w:sz w:val="16"/>
                <w:szCs w:val="16"/>
              </w:rPr>
              <w:t xml:space="preserve">   of ordinary share (thousand shares)</w:t>
            </w: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spacing w:line="240" w:lineRule="auto"/>
              <w:ind w:right="-72"/>
              <w:jc w:val="right"/>
              <w:rPr>
                <w:rFonts w:cs="Arial"/>
                <w:sz w:val="16"/>
                <w:szCs w:val="16"/>
              </w:rPr>
            </w:pPr>
          </w:p>
        </w:tc>
        <w:tc>
          <w:tcPr>
            <w:tcW w:w="1368" w:type="dxa"/>
            <w:shd w:val="clear" w:color="auto" w:fill="auto"/>
            <w:vAlign w:val="bottom"/>
          </w:tcPr>
          <w:p w:rsidR="004D4273" w:rsidRPr="00B271AC" w:rsidRDefault="004D4273" w:rsidP="004D4273">
            <w:pPr>
              <w:pBdr>
                <w:bottom w:val="double" w:sz="4" w:space="1" w:color="auto"/>
              </w:pBdr>
              <w:spacing w:line="240" w:lineRule="auto"/>
              <w:ind w:right="-72"/>
              <w:jc w:val="right"/>
              <w:rPr>
                <w:rFonts w:cs="Arial"/>
                <w:sz w:val="16"/>
                <w:szCs w:val="16"/>
                <w:lang w:val="en-US"/>
              </w:rPr>
            </w:pPr>
            <w:r w:rsidRPr="00B271AC">
              <w:rPr>
                <w:rFonts w:cs="Arial"/>
                <w:sz w:val="16"/>
                <w:szCs w:val="16"/>
                <w:lang w:val="en-US"/>
              </w:rPr>
              <w:t>8,619,078</w:t>
            </w:r>
          </w:p>
        </w:tc>
        <w:tc>
          <w:tcPr>
            <w:tcW w:w="1368" w:type="dxa"/>
            <w:shd w:val="clear" w:color="auto" w:fill="auto"/>
            <w:vAlign w:val="bottom"/>
          </w:tcPr>
          <w:p w:rsidR="004D4273" w:rsidRPr="00B271AC" w:rsidRDefault="004D4273" w:rsidP="004D4273">
            <w:pPr>
              <w:pBdr>
                <w:bottom w:val="double" w:sz="4" w:space="1" w:color="auto"/>
              </w:pBdr>
              <w:spacing w:line="240" w:lineRule="auto"/>
              <w:ind w:right="-72"/>
              <w:jc w:val="right"/>
              <w:rPr>
                <w:rFonts w:cs="Arial"/>
                <w:sz w:val="16"/>
                <w:szCs w:val="16"/>
              </w:rPr>
            </w:pPr>
            <w:r w:rsidRPr="00B271AC">
              <w:rPr>
                <w:rFonts w:cs="Arial"/>
                <w:sz w:val="16"/>
                <w:szCs w:val="16"/>
              </w:rPr>
              <w:t>2,136,460</w:t>
            </w: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8"/>
                <w:szCs w:val="8"/>
                <w:rtl/>
                <w:cs/>
              </w:rPr>
            </w:pPr>
          </w:p>
        </w:tc>
        <w:tc>
          <w:tcPr>
            <w:tcW w:w="1368" w:type="dxa"/>
            <w:shd w:val="clear" w:color="auto" w:fill="auto"/>
            <w:vAlign w:val="bottom"/>
          </w:tcPr>
          <w:p w:rsidR="004D4273" w:rsidRPr="00B271AC" w:rsidRDefault="004D4273" w:rsidP="004D4273">
            <w:pPr>
              <w:spacing w:line="240" w:lineRule="auto"/>
              <w:ind w:left="424" w:right="-72"/>
              <w:rPr>
                <w:rFonts w:cs="Arial"/>
                <w:sz w:val="8"/>
                <w:szCs w:val="8"/>
              </w:rPr>
            </w:pPr>
          </w:p>
        </w:tc>
        <w:tc>
          <w:tcPr>
            <w:tcW w:w="1368" w:type="dxa"/>
            <w:shd w:val="clear" w:color="auto" w:fill="auto"/>
            <w:vAlign w:val="bottom"/>
          </w:tcPr>
          <w:p w:rsidR="004D4273" w:rsidRPr="00B271AC" w:rsidRDefault="004D4273" w:rsidP="004D4273">
            <w:pPr>
              <w:spacing w:line="240" w:lineRule="auto"/>
              <w:ind w:left="424" w:right="-72"/>
              <w:rPr>
                <w:rFonts w:cs="Arial"/>
                <w:sz w:val="8"/>
                <w:szCs w:val="8"/>
              </w:rPr>
            </w:pPr>
          </w:p>
        </w:tc>
        <w:tc>
          <w:tcPr>
            <w:tcW w:w="1368" w:type="dxa"/>
            <w:shd w:val="clear" w:color="auto" w:fill="auto"/>
            <w:vAlign w:val="bottom"/>
          </w:tcPr>
          <w:p w:rsidR="004D4273" w:rsidRPr="00B271AC" w:rsidRDefault="004D4273" w:rsidP="004D4273">
            <w:pPr>
              <w:spacing w:line="240" w:lineRule="auto"/>
              <w:ind w:left="424" w:right="-72"/>
              <w:rPr>
                <w:rFonts w:cs="Arial"/>
                <w:sz w:val="8"/>
                <w:szCs w:val="8"/>
              </w:rPr>
            </w:pPr>
          </w:p>
        </w:tc>
        <w:tc>
          <w:tcPr>
            <w:tcW w:w="1368" w:type="dxa"/>
            <w:shd w:val="clear" w:color="auto" w:fill="auto"/>
            <w:vAlign w:val="bottom"/>
          </w:tcPr>
          <w:p w:rsidR="004D4273" w:rsidRPr="00B271AC" w:rsidRDefault="004D4273" w:rsidP="004D4273">
            <w:pPr>
              <w:spacing w:line="240" w:lineRule="auto"/>
              <w:ind w:left="424" w:right="-72"/>
              <w:rPr>
                <w:rFonts w:cs="Arial"/>
                <w:sz w:val="8"/>
                <w:szCs w:val="8"/>
              </w:rPr>
            </w:pPr>
          </w:p>
        </w:tc>
      </w:tr>
      <w:tr w:rsidR="004D4273" w:rsidRPr="00B271AC" w:rsidTr="00AA234A">
        <w:trPr>
          <w:cantSplit/>
          <w:trHeight w:val="20"/>
        </w:trPr>
        <w:tc>
          <w:tcPr>
            <w:tcW w:w="3960" w:type="dxa"/>
            <w:vAlign w:val="bottom"/>
          </w:tcPr>
          <w:p w:rsidR="004D4273" w:rsidRPr="00B271AC" w:rsidRDefault="004D4273" w:rsidP="004D4273">
            <w:pPr>
              <w:spacing w:line="240" w:lineRule="auto"/>
              <w:ind w:left="424" w:right="-72"/>
              <w:rPr>
                <w:rFonts w:cs="Arial"/>
                <w:sz w:val="16"/>
                <w:szCs w:val="16"/>
                <w:rtl/>
                <w:cs/>
              </w:rPr>
            </w:pPr>
            <w:r w:rsidRPr="00B271AC">
              <w:rPr>
                <w:rFonts w:cs="Arial"/>
                <w:sz w:val="16"/>
                <w:szCs w:val="16"/>
              </w:rPr>
              <w:t>Basic earnings (loss) per share (Baht)</w:t>
            </w:r>
          </w:p>
        </w:tc>
        <w:tc>
          <w:tcPr>
            <w:tcW w:w="1368" w:type="dxa"/>
            <w:tcBorders>
              <w:top w:val="nil"/>
              <w:left w:val="nil"/>
              <w:bottom w:val="nil"/>
              <w:right w:val="nil"/>
            </w:tcBorders>
            <w:shd w:val="clear" w:color="auto" w:fill="auto"/>
            <w:vAlign w:val="bottom"/>
          </w:tcPr>
          <w:p w:rsidR="004D4273" w:rsidRPr="00B271AC" w:rsidRDefault="004D4273" w:rsidP="00087B37">
            <w:pPr>
              <w:pBdr>
                <w:bottom w:val="double" w:sz="4" w:space="1" w:color="auto"/>
              </w:pBdr>
              <w:spacing w:line="240" w:lineRule="auto"/>
              <w:ind w:right="-72"/>
              <w:jc w:val="right"/>
              <w:rPr>
                <w:rFonts w:cs="Arial"/>
                <w:sz w:val="16"/>
                <w:szCs w:val="16"/>
              </w:rPr>
            </w:pPr>
            <w:r w:rsidRPr="00B271AC">
              <w:rPr>
                <w:rFonts w:cs="Arial"/>
                <w:sz w:val="16"/>
                <w:szCs w:val="16"/>
              </w:rPr>
              <w:t>0.017</w:t>
            </w:r>
          </w:p>
        </w:tc>
        <w:tc>
          <w:tcPr>
            <w:tcW w:w="1368" w:type="dxa"/>
            <w:tcBorders>
              <w:top w:val="nil"/>
              <w:left w:val="nil"/>
              <w:bottom w:val="nil"/>
              <w:right w:val="nil"/>
            </w:tcBorders>
            <w:shd w:val="clear" w:color="auto" w:fill="auto"/>
            <w:vAlign w:val="bottom"/>
          </w:tcPr>
          <w:p w:rsidR="004D4273" w:rsidRPr="00B271AC" w:rsidRDefault="004D4273" w:rsidP="00087B37">
            <w:pPr>
              <w:pBdr>
                <w:bottom w:val="double" w:sz="4" w:space="1" w:color="auto"/>
              </w:pBdr>
              <w:spacing w:line="240" w:lineRule="auto"/>
              <w:ind w:right="-72"/>
              <w:jc w:val="right"/>
              <w:rPr>
                <w:rFonts w:cs="Arial"/>
                <w:sz w:val="16"/>
                <w:szCs w:val="16"/>
              </w:rPr>
            </w:pPr>
            <w:r w:rsidRPr="00B271AC">
              <w:rPr>
                <w:rFonts w:cs="Arial"/>
                <w:sz w:val="16"/>
                <w:szCs w:val="16"/>
              </w:rPr>
              <w:t>0.012</w:t>
            </w:r>
          </w:p>
        </w:tc>
        <w:tc>
          <w:tcPr>
            <w:tcW w:w="1368" w:type="dxa"/>
            <w:tcBorders>
              <w:top w:val="nil"/>
              <w:left w:val="nil"/>
              <w:bottom w:val="nil"/>
              <w:right w:val="nil"/>
            </w:tcBorders>
            <w:shd w:val="clear" w:color="auto" w:fill="auto"/>
            <w:vAlign w:val="bottom"/>
          </w:tcPr>
          <w:p w:rsidR="004D4273" w:rsidRPr="00B271AC" w:rsidRDefault="004D4273" w:rsidP="00087B37">
            <w:pPr>
              <w:pBdr>
                <w:bottom w:val="double" w:sz="4" w:space="1" w:color="auto"/>
              </w:pBdr>
              <w:spacing w:line="240" w:lineRule="auto"/>
              <w:ind w:right="-72"/>
              <w:jc w:val="right"/>
              <w:rPr>
                <w:rFonts w:cs="Arial"/>
                <w:sz w:val="16"/>
                <w:szCs w:val="16"/>
                <w:cs/>
              </w:rPr>
            </w:pPr>
            <w:r w:rsidRPr="00B271AC">
              <w:rPr>
                <w:rFonts w:cs="Arial"/>
                <w:sz w:val="16"/>
                <w:szCs w:val="16"/>
              </w:rPr>
              <w:t>(0.007)</w:t>
            </w:r>
          </w:p>
        </w:tc>
        <w:tc>
          <w:tcPr>
            <w:tcW w:w="1368" w:type="dxa"/>
            <w:tcBorders>
              <w:top w:val="nil"/>
              <w:left w:val="nil"/>
              <w:bottom w:val="nil"/>
              <w:right w:val="nil"/>
            </w:tcBorders>
            <w:shd w:val="clear" w:color="auto" w:fill="auto"/>
            <w:vAlign w:val="bottom"/>
          </w:tcPr>
          <w:p w:rsidR="004D4273" w:rsidRPr="00B271AC" w:rsidRDefault="009F3EC8" w:rsidP="00087B37">
            <w:pPr>
              <w:pBdr>
                <w:bottom w:val="double" w:sz="4" w:space="1" w:color="auto"/>
              </w:pBdr>
              <w:spacing w:line="240" w:lineRule="auto"/>
              <w:ind w:right="-72"/>
              <w:jc w:val="right"/>
              <w:rPr>
                <w:rFonts w:cs="Arial"/>
                <w:sz w:val="16"/>
                <w:szCs w:val="16"/>
                <w:cs/>
              </w:rPr>
            </w:pPr>
            <w:r w:rsidRPr="00B271AC">
              <w:rPr>
                <w:rFonts w:cs="Arial"/>
                <w:sz w:val="16"/>
                <w:szCs w:val="16"/>
              </w:rPr>
              <w:t>(0.442)</w:t>
            </w:r>
          </w:p>
        </w:tc>
      </w:tr>
    </w:tbl>
    <w:p w:rsidR="008B0AC1" w:rsidRDefault="008B0AC1">
      <w:pPr>
        <w:spacing w:line="240" w:lineRule="auto"/>
      </w:pPr>
      <w:r>
        <w:br w:type="page"/>
      </w:r>
    </w:p>
    <w:p w:rsidR="008B0AC1" w:rsidRPr="008B0AC1" w:rsidRDefault="008B0AC1" w:rsidP="008B0AC1">
      <w:pPr>
        <w:spacing w:line="240" w:lineRule="auto"/>
        <w:rPr>
          <w:sz w:val="18"/>
          <w:szCs w:val="18"/>
        </w:rPr>
      </w:pPr>
    </w:p>
    <w:p w:rsidR="008B0AC1" w:rsidRPr="008B0AC1" w:rsidRDefault="008B0AC1" w:rsidP="008B0AC1">
      <w:pPr>
        <w:spacing w:line="240" w:lineRule="auto"/>
        <w:rPr>
          <w:sz w:val="18"/>
          <w:szCs w:val="18"/>
        </w:rPr>
      </w:pPr>
    </w:p>
    <w:p w:rsidR="008B0AC1" w:rsidRPr="008B0AC1" w:rsidRDefault="008B0AC1" w:rsidP="00B271AC">
      <w:pPr>
        <w:tabs>
          <w:tab w:val="left" w:pos="540"/>
        </w:tabs>
        <w:spacing w:line="240" w:lineRule="auto"/>
        <w:ind w:left="540" w:hanging="526"/>
        <w:rPr>
          <w:rFonts w:eastAsia="Angsana New" w:cs="Arial"/>
          <w:b/>
          <w:bCs/>
          <w:sz w:val="18"/>
          <w:szCs w:val="18"/>
        </w:rPr>
      </w:pPr>
      <w:r w:rsidRPr="008B0AC1">
        <w:rPr>
          <w:rFonts w:eastAsia="Angsana New" w:cs="Arial"/>
          <w:b/>
          <w:bCs/>
          <w:sz w:val="18"/>
          <w:szCs w:val="18"/>
        </w:rPr>
        <w:t>3</w:t>
      </w:r>
      <w:r w:rsidR="0069553B">
        <w:rPr>
          <w:rFonts w:eastAsia="Angsana New" w:cs="Arial"/>
          <w:b/>
          <w:bCs/>
          <w:sz w:val="18"/>
          <w:szCs w:val="18"/>
        </w:rPr>
        <w:t>3</w:t>
      </w:r>
      <w:r w:rsidRPr="008B0AC1">
        <w:rPr>
          <w:rFonts w:eastAsia="Angsana New" w:cs="Arial"/>
          <w:b/>
          <w:bCs/>
          <w:sz w:val="18"/>
          <w:szCs w:val="18"/>
        </w:rPr>
        <w:tab/>
        <w:t>Earnings per share</w:t>
      </w:r>
      <w:r>
        <w:rPr>
          <w:rFonts w:eastAsia="Angsana New" w:cs="Arial"/>
          <w:b/>
          <w:bCs/>
          <w:sz w:val="18"/>
          <w:szCs w:val="18"/>
        </w:rPr>
        <w:t xml:space="preserve"> </w:t>
      </w:r>
      <w:r w:rsidRPr="008B0AC1">
        <w:rPr>
          <w:rFonts w:eastAsia="Angsana New" w:cs="Arial"/>
          <w:sz w:val="18"/>
          <w:szCs w:val="18"/>
        </w:rPr>
        <w:t>(Cont’d)</w:t>
      </w:r>
    </w:p>
    <w:p w:rsidR="008B0AC1" w:rsidRDefault="008B0AC1" w:rsidP="008B0AC1">
      <w:pPr>
        <w:spacing w:line="240" w:lineRule="auto"/>
        <w:ind w:left="540"/>
        <w:jc w:val="thaiDistribute"/>
        <w:rPr>
          <w:rFonts w:cs="Arial"/>
          <w:sz w:val="16"/>
          <w:szCs w:val="16"/>
        </w:rPr>
      </w:pPr>
    </w:p>
    <w:p w:rsidR="00622661" w:rsidRPr="008B0AC1" w:rsidRDefault="00622661" w:rsidP="008B0AC1">
      <w:pPr>
        <w:spacing w:line="240" w:lineRule="auto"/>
        <w:ind w:left="540"/>
        <w:jc w:val="thaiDistribute"/>
        <w:rPr>
          <w:rFonts w:cs="Arial"/>
          <w:sz w:val="16"/>
          <w:szCs w:val="16"/>
        </w:rPr>
      </w:pPr>
    </w:p>
    <w:tbl>
      <w:tblPr>
        <w:tblW w:w="9432" w:type="dxa"/>
        <w:tblInd w:w="9" w:type="dxa"/>
        <w:tblLayout w:type="fixed"/>
        <w:tblLook w:val="0000" w:firstRow="0" w:lastRow="0" w:firstColumn="0" w:lastColumn="0" w:noHBand="0" w:noVBand="0"/>
      </w:tblPr>
      <w:tblGrid>
        <w:gridCol w:w="3960"/>
        <w:gridCol w:w="1368"/>
        <w:gridCol w:w="1368"/>
        <w:gridCol w:w="1368"/>
        <w:gridCol w:w="1368"/>
      </w:tblGrid>
      <w:tr w:rsidR="008B0AC1" w:rsidRPr="008B0AC1" w:rsidTr="00942D5E">
        <w:trPr>
          <w:cantSplit/>
          <w:trHeight w:val="20"/>
        </w:trPr>
        <w:tc>
          <w:tcPr>
            <w:tcW w:w="3960" w:type="dxa"/>
            <w:vAlign w:val="bottom"/>
          </w:tcPr>
          <w:p w:rsidR="008B0AC1" w:rsidRPr="008B0AC1" w:rsidRDefault="008B0AC1" w:rsidP="00942D5E">
            <w:pPr>
              <w:spacing w:line="240" w:lineRule="auto"/>
              <w:ind w:left="424" w:right="-72"/>
              <w:rPr>
                <w:rFonts w:cs="Arial"/>
                <w:sz w:val="16"/>
                <w:szCs w:val="16"/>
                <w:rtl/>
                <w:cs/>
              </w:rPr>
            </w:pPr>
          </w:p>
        </w:tc>
        <w:tc>
          <w:tcPr>
            <w:tcW w:w="2736" w:type="dxa"/>
            <w:gridSpan w:val="2"/>
            <w:vAlign w:val="bottom"/>
          </w:tcPr>
          <w:p w:rsidR="008B0AC1" w:rsidRPr="008B0AC1" w:rsidRDefault="008B0AC1" w:rsidP="00942D5E">
            <w:pPr>
              <w:pBdr>
                <w:bottom w:val="single" w:sz="4" w:space="1" w:color="auto"/>
              </w:pBdr>
              <w:spacing w:line="240" w:lineRule="auto"/>
              <w:ind w:right="-72"/>
              <w:jc w:val="center"/>
              <w:rPr>
                <w:rFonts w:cs="Arial"/>
                <w:b/>
                <w:bCs/>
                <w:sz w:val="16"/>
                <w:szCs w:val="16"/>
              </w:rPr>
            </w:pPr>
            <w:r w:rsidRPr="008B0AC1">
              <w:rPr>
                <w:rFonts w:cs="Arial"/>
                <w:b/>
                <w:bCs/>
                <w:sz w:val="16"/>
                <w:szCs w:val="16"/>
              </w:rPr>
              <w:t>Consolidated</w:t>
            </w:r>
            <w:r w:rsidRPr="008B0AC1">
              <w:rPr>
                <w:rFonts w:cs="Arial"/>
                <w:b/>
                <w:bCs/>
                <w:sz w:val="16"/>
                <w:szCs w:val="16"/>
              </w:rPr>
              <w:br/>
              <w:t>financial statements</w:t>
            </w:r>
          </w:p>
        </w:tc>
        <w:tc>
          <w:tcPr>
            <w:tcW w:w="2736" w:type="dxa"/>
            <w:gridSpan w:val="2"/>
            <w:vAlign w:val="bottom"/>
          </w:tcPr>
          <w:p w:rsidR="008B0AC1" w:rsidRPr="008B0AC1" w:rsidRDefault="008B0AC1" w:rsidP="00942D5E">
            <w:pPr>
              <w:pBdr>
                <w:bottom w:val="single" w:sz="4" w:space="1" w:color="auto"/>
              </w:pBdr>
              <w:spacing w:line="240" w:lineRule="auto"/>
              <w:ind w:right="-72"/>
              <w:jc w:val="center"/>
              <w:rPr>
                <w:rFonts w:cs="Arial"/>
                <w:b/>
                <w:bCs/>
                <w:sz w:val="16"/>
                <w:szCs w:val="16"/>
              </w:rPr>
            </w:pPr>
            <w:r w:rsidRPr="008B0AC1">
              <w:rPr>
                <w:rFonts w:cs="Arial"/>
                <w:b/>
                <w:bCs/>
                <w:sz w:val="16"/>
                <w:szCs w:val="16"/>
              </w:rPr>
              <w:t xml:space="preserve">Separate </w:t>
            </w:r>
          </w:p>
          <w:p w:rsidR="008B0AC1" w:rsidRPr="008B0AC1" w:rsidRDefault="008B0AC1" w:rsidP="00942D5E">
            <w:pPr>
              <w:pBdr>
                <w:bottom w:val="single" w:sz="4" w:space="1" w:color="auto"/>
              </w:pBdr>
              <w:spacing w:line="240" w:lineRule="auto"/>
              <w:ind w:right="-72"/>
              <w:jc w:val="center"/>
              <w:rPr>
                <w:rFonts w:cs="Arial"/>
                <w:b/>
                <w:bCs/>
                <w:sz w:val="16"/>
                <w:szCs w:val="16"/>
              </w:rPr>
            </w:pPr>
            <w:r w:rsidRPr="008B0AC1">
              <w:rPr>
                <w:rFonts w:cs="Arial"/>
                <w:b/>
                <w:bCs/>
                <w:sz w:val="16"/>
                <w:szCs w:val="16"/>
              </w:rPr>
              <w:t>financial statements</w:t>
            </w:r>
          </w:p>
        </w:tc>
      </w:tr>
      <w:tr w:rsidR="008B0AC1" w:rsidRPr="008B0AC1" w:rsidTr="00942D5E">
        <w:trPr>
          <w:cantSplit/>
          <w:trHeight w:val="20"/>
        </w:trPr>
        <w:tc>
          <w:tcPr>
            <w:tcW w:w="3960" w:type="dxa"/>
            <w:vAlign w:val="bottom"/>
          </w:tcPr>
          <w:p w:rsidR="008B0AC1" w:rsidRPr="008B0AC1" w:rsidRDefault="008B0AC1" w:rsidP="00942D5E">
            <w:pPr>
              <w:spacing w:line="240" w:lineRule="auto"/>
              <w:ind w:left="424" w:right="-72"/>
              <w:rPr>
                <w:rFonts w:cs="Arial"/>
                <w:sz w:val="16"/>
                <w:szCs w:val="16"/>
                <w:rtl/>
                <w:cs/>
              </w:rPr>
            </w:pPr>
          </w:p>
        </w:tc>
        <w:tc>
          <w:tcPr>
            <w:tcW w:w="1368" w:type="dxa"/>
            <w:vAlign w:val="bottom"/>
          </w:tcPr>
          <w:p w:rsidR="008B0AC1" w:rsidRPr="008B0AC1" w:rsidRDefault="008B0AC1" w:rsidP="00942D5E">
            <w:pPr>
              <w:spacing w:line="240" w:lineRule="auto"/>
              <w:ind w:right="-72"/>
              <w:jc w:val="right"/>
              <w:rPr>
                <w:rFonts w:cs="Arial"/>
                <w:b/>
                <w:bCs/>
                <w:sz w:val="16"/>
                <w:szCs w:val="16"/>
              </w:rPr>
            </w:pPr>
            <w:r w:rsidRPr="008B0AC1">
              <w:rPr>
                <w:rFonts w:cs="Arial"/>
                <w:b/>
                <w:bCs/>
                <w:sz w:val="16"/>
                <w:szCs w:val="16"/>
              </w:rPr>
              <w:t>2019</w:t>
            </w:r>
          </w:p>
        </w:tc>
        <w:tc>
          <w:tcPr>
            <w:tcW w:w="1368" w:type="dxa"/>
            <w:vAlign w:val="bottom"/>
          </w:tcPr>
          <w:p w:rsidR="008B0AC1" w:rsidRPr="008B0AC1" w:rsidRDefault="008B0AC1" w:rsidP="00942D5E">
            <w:pPr>
              <w:spacing w:line="240" w:lineRule="auto"/>
              <w:ind w:right="-72"/>
              <w:jc w:val="right"/>
              <w:rPr>
                <w:rFonts w:cs="Arial"/>
                <w:b/>
                <w:bCs/>
                <w:sz w:val="16"/>
                <w:szCs w:val="16"/>
              </w:rPr>
            </w:pPr>
            <w:r w:rsidRPr="008B0AC1">
              <w:rPr>
                <w:rFonts w:cs="Arial"/>
                <w:b/>
                <w:bCs/>
                <w:sz w:val="16"/>
                <w:szCs w:val="16"/>
              </w:rPr>
              <w:t>2018</w:t>
            </w:r>
          </w:p>
        </w:tc>
        <w:tc>
          <w:tcPr>
            <w:tcW w:w="1368" w:type="dxa"/>
            <w:vAlign w:val="bottom"/>
          </w:tcPr>
          <w:p w:rsidR="008B0AC1" w:rsidRPr="008B0AC1" w:rsidRDefault="008B0AC1" w:rsidP="00942D5E">
            <w:pPr>
              <w:spacing w:line="240" w:lineRule="auto"/>
              <w:ind w:right="-72"/>
              <w:jc w:val="right"/>
              <w:rPr>
                <w:rFonts w:cs="Arial"/>
                <w:b/>
                <w:bCs/>
                <w:sz w:val="16"/>
                <w:szCs w:val="16"/>
              </w:rPr>
            </w:pPr>
            <w:r w:rsidRPr="008B0AC1">
              <w:rPr>
                <w:rFonts w:cs="Arial"/>
                <w:b/>
                <w:bCs/>
                <w:sz w:val="16"/>
                <w:szCs w:val="16"/>
              </w:rPr>
              <w:t>2019</w:t>
            </w:r>
          </w:p>
        </w:tc>
        <w:tc>
          <w:tcPr>
            <w:tcW w:w="1368" w:type="dxa"/>
            <w:vAlign w:val="bottom"/>
          </w:tcPr>
          <w:p w:rsidR="008B0AC1" w:rsidRPr="008B0AC1" w:rsidRDefault="008B0AC1" w:rsidP="00942D5E">
            <w:pPr>
              <w:spacing w:line="240" w:lineRule="auto"/>
              <w:ind w:right="-72"/>
              <w:jc w:val="right"/>
              <w:rPr>
                <w:rFonts w:cs="Arial"/>
                <w:b/>
                <w:bCs/>
                <w:sz w:val="16"/>
                <w:szCs w:val="16"/>
              </w:rPr>
            </w:pPr>
            <w:r w:rsidRPr="008B0AC1">
              <w:rPr>
                <w:rFonts w:cs="Arial"/>
                <w:b/>
                <w:bCs/>
                <w:sz w:val="16"/>
                <w:szCs w:val="16"/>
              </w:rPr>
              <w:t>2018</w:t>
            </w:r>
          </w:p>
        </w:tc>
      </w:tr>
      <w:tr w:rsidR="008B0AC1" w:rsidRPr="008B0AC1" w:rsidTr="00942D5E">
        <w:trPr>
          <w:cantSplit/>
          <w:trHeight w:val="20"/>
        </w:trPr>
        <w:tc>
          <w:tcPr>
            <w:tcW w:w="3960" w:type="dxa"/>
            <w:vAlign w:val="bottom"/>
          </w:tcPr>
          <w:p w:rsidR="008B0AC1" w:rsidRPr="008B0AC1" w:rsidRDefault="008B0AC1" w:rsidP="00942D5E">
            <w:pPr>
              <w:spacing w:line="240" w:lineRule="auto"/>
              <w:ind w:left="424" w:right="-72"/>
              <w:rPr>
                <w:rFonts w:cs="Arial"/>
                <w:sz w:val="16"/>
                <w:szCs w:val="16"/>
                <w:rtl/>
                <w:cs/>
              </w:rPr>
            </w:pPr>
          </w:p>
        </w:tc>
        <w:tc>
          <w:tcPr>
            <w:tcW w:w="1368" w:type="dxa"/>
            <w:vAlign w:val="bottom"/>
          </w:tcPr>
          <w:p w:rsidR="008B0AC1" w:rsidRPr="008B0AC1" w:rsidRDefault="008B0AC1" w:rsidP="00942D5E">
            <w:pPr>
              <w:pBdr>
                <w:bottom w:val="single" w:sz="4" w:space="1" w:color="000000"/>
              </w:pBdr>
              <w:spacing w:line="240" w:lineRule="auto"/>
              <w:ind w:right="-72"/>
              <w:jc w:val="right"/>
              <w:rPr>
                <w:rFonts w:cs="Arial"/>
                <w:b/>
                <w:bCs/>
                <w:sz w:val="16"/>
                <w:szCs w:val="16"/>
              </w:rPr>
            </w:pPr>
            <w:r w:rsidRPr="008B0AC1">
              <w:rPr>
                <w:rFonts w:eastAsia="MS Mincho" w:cs="Arial"/>
                <w:b/>
                <w:bCs/>
                <w:sz w:val="16"/>
                <w:szCs w:val="16"/>
                <w:lang w:bidi="th-TH"/>
              </w:rPr>
              <w:t>Baht</w:t>
            </w:r>
            <w:r w:rsidRPr="008B0AC1">
              <w:rPr>
                <w:rFonts w:eastAsia="MS Mincho" w:cs="Arial"/>
                <w:b/>
                <w:bCs/>
                <w:sz w:val="16"/>
                <w:szCs w:val="16"/>
                <w:lang w:bidi="th-TH"/>
              </w:rPr>
              <w:br/>
              <w:t>Thousand</w:t>
            </w:r>
          </w:p>
        </w:tc>
        <w:tc>
          <w:tcPr>
            <w:tcW w:w="1368" w:type="dxa"/>
            <w:vAlign w:val="bottom"/>
          </w:tcPr>
          <w:p w:rsidR="008B0AC1" w:rsidRPr="008B0AC1" w:rsidRDefault="008B0AC1" w:rsidP="00942D5E">
            <w:pPr>
              <w:pBdr>
                <w:bottom w:val="single" w:sz="4" w:space="1" w:color="000000"/>
              </w:pBdr>
              <w:spacing w:line="240" w:lineRule="auto"/>
              <w:ind w:right="-72"/>
              <w:jc w:val="right"/>
              <w:rPr>
                <w:rFonts w:cs="Arial"/>
                <w:b/>
                <w:bCs/>
                <w:sz w:val="16"/>
                <w:szCs w:val="16"/>
              </w:rPr>
            </w:pPr>
            <w:r w:rsidRPr="008B0AC1">
              <w:rPr>
                <w:rFonts w:eastAsia="MS Mincho" w:cs="Arial"/>
                <w:b/>
                <w:bCs/>
                <w:sz w:val="16"/>
                <w:szCs w:val="16"/>
                <w:lang w:bidi="th-TH"/>
              </w:rPr>
              <w:t>Baht</w:t>
            </w:r>
            <w:r w:rsidRPr="008B0AC1">
              <w:rPr>
                <w:rFonts w:eastAsia="MS Mincho" w:cs="Arial"/>
                <w:b/>
                <w:bCs/>
                <w:sz w:val="16"/>
                <w:szCs w:val="16"/>
                <w:lang w:bidi="th-TH"/>
              </w:rPr>
              <w:br/>
              <w:t>Thousand</w:t>
            </w:r>
          </w:p>
        </w:tc>
        <w:tc>
          <w:tcPr>
            <w:tcW w:w="1368" w:type="dxa"/>
            <w:vAlign w:val="bottom"/>
          </w:tcPr>
          <w:p w:rsidR="008B0AC1" w:rsidRPr="008B0AC1" w:rsidRDefault="008B0AC1" w:rsidP="00942D5E">
            <w:pPr>
              <w:pBdr>
                <w:bottom w:val="single" w:sz="4" w:space="1" w:color="000000"/>
              </w:pBdr>
              <w:spacing w:line="240" w:lineRule="auto"/>
              <w:ind w:right="-72"/>
              <w:jc w:val="right"/>
              <w:rPr>
                <w:rFonts w:cs="Arial"/>
                <w:b/>
                <w:bCs/>
                <w:sz w:val="16"/>
                <w:szCs w:val="16"/>
              </w:rPr>
            </w:pPr>
            <w:r w:rsidRPr="008B0AC1">
              <w:rPr>
                <w:rFonts w:eastAsia="MS Mincho" w:cs="Arial"/>
                <w:b/>
                <w:bCs/>
                <w:sz w:val="16"/>
                <w:szCs w:val="16"/>
                <w:lang w:bidi="th-TH"/>
              </w:rPr>
              <w:t>Baht</w:t>
            </w:r>
            <w:r w:rsidRPr="008B0AC1">
              <w:rPr>
                <w:rFonts w:eastAsia="MS Mincho" w:cs="Arial"/>
                <w:b/>
                <w:bCs/>
                <w:sz w:val="16"/>
                <w:szCs w:val="16"/>
                <w:lang w:bidi="th-TH"/>
              </w:rPr>
              <w:br/>
              <w:t>Thousand</w:t>
            </w:r>
          </w:p>
        </w:tc>
        <w:tc>
          <w:tcPr>
            <w:tcW w:w="1368" w:type="dxa"/>
            <w:vAlign w:val="bottom"/>
          </w:tcPr>
          <w:p w:rsidR="008B0AC1" w:rsidRPr="008B0AC1" w:rsidRDefault="008B0AC1" w:rsidP="00942D5E">
            <w:pPr>
              <w:pBdr>
                <w:bottom w:val="single" w:sz="4" w:space="1" w:color="000000"/>
              </w:pBdr>
              <w:spacing w:line="240" w:lineRule="auto"/>
              <w:ind w:right="-72"/>
              <w:jc w:val="right"/>
              <w:rPr>
                <w:rFonts w:cs="Arial"/>
                <w:b/>
                <w:bCs/>
                <w:sz w:val="16"/>
                <w:szCs w:val="16"/>
              </w:rPr>
            </w:pPr>
            <w:r w:rsidRPr="008B0AC1">
              <w:rPr>
                <w:rFonts w:eastAsia="MS Mincho" w:cs="Arial"/>
                <w:b/>
                <w:bCs/>
                <w:sz w:val="16"/>
                <w:szCs w:val="16"/>
                <w:lang w:bidi="th-TH"/>
              </w:rPr>
              <w:t>Baht</w:t>
            </w:r>
            <w:r w:rsidRPr="008B0AC1">
              <w:rPr>
                <w:rFonts w:eastAsia="MS Mincho" w:cs="Arial"/>
                <w:b/>
                <w:bCs/>
                <w:sz w:val="16"/>
                <w:szCs w:val="16"/>
                <w:lang w:bidi="th-TH"/>
              </w:rPr>
              <w:br/>
              <w:t>Thousand</w:t>
            </w:r>
          </w:p>
        </w:tc>
      </w:tr>
      <w:tr w:rsidR="008B0AC1" w:rsidRPr="008B0AC1" w:rsidTr="00942D5E">
        <w:trPr>
          <w:cantSplit/>
          <w:trHeight w:val="20"/>
        </w:trPr>
        <w:tc>
          <w:tcPr>
            <w:tcW w:w="3960" w:type="dxa"/>
            <w:vAlign w:val="bottom"/>
          </w:tcPr>
          <w:p w:rsidR="008B0AC1" w:rsidRPr="008B0AC1" w:rsidRDefault="008B0AC1" w:rsidP="00942D5E">
            <w:pPr>
              <w:spacing w:line="240" w:lineRule="auto"/>
              <w:ind w:left="424" w:right="-72"/>
              <w:rPr>
                <w:rFonts w:cs="Arial"/>
                <w:sz w:val="10"/>
                <w:szCs w:val="10"/>
                <w:rtl/>
                <w:cs/>
              </w:rPr>
            </w:pPr>
          </w:p>
        </w:tc>
        <w:tc>
          <w:tcPr>
            <w:tcW w:w="1368" w:type="dxa"/>
            <w:vAlign w:val="bottom"/>
          </w:tcPr>
          <w:p w:rsidR="008B0AC1" w:rsidRPr="008B0AC1" w:rsidRDefault="008B0AC1" w:rsidP="00942D5E">
            <w:pPr>
              <w:spacing w:line="240" w:lineRule="auto"/>
              <w:ind w:right="-72"/>
              <w:jc w:val="right"/>
              <w:rPr>
                <w:rFonts w:cs="Arial"/>
                <w:sz w:val="10"/>
                <w:szCs w:val="10"/>
              </w:rPr>
            </w:pPr>
          </w:p>
        </w:tc>
        <w:tc>
          <w:tcPr>
            <w:tcW w:w="1368" w:type="dxa"/>
            <w:vAlign w:val="bottom"/>
          </w:tcPr>
          <w:p w:rsidR="008B0AC1" w:rsidRPr="008B0AC1" w:rsidRDefault="008B0AC1" w:rsidP="00942D5E">
            <w:pPr>
              <w:spacing w:line="240" w:lineRule="auto"/>
              <w:ind w:right="-72"/>
              <w:jc w:val="right"/>
              <w:rPr>
                <w:rFonts w:cs="Arial"/>
                <w:sz w:val="10"/>
                <w:szCs w:val="10"/>
              </w:rPr>
            </w:pPr>
          </w:p>
        </w:tc>
        <w:tc>
          <w:tcPr>
            <w:tcW w:w="1368" w:type="dxa"/>
            <w:vAlign w:val="bottom"/>
          </w:tcPr>
          <w:p w:rsidR="008B0AC1" w:rsidRPr="008B0AC1" w:rsidRDefault="008B0AC1" w:rsidP="00942D5E">
            <w:pPr>
              <w:spacing w:line="240" w:lineRule="auto"/>
              <w:ind w:right="-72"/>
              <w:jc w:val="right"/>
              <w:rPr>
                <w:rFonts w:cs="Arial"/>
                <w:sz w:val="10"/>
                <w:szCs w:val="10"/>
              </w:rPr>
            </w:pPr>
          </w:p>
        </w:tc>
        <w:tc>
          <w:tcPr>
            <w:tcW w:w="1368" w:type="dxa"/>
            <w:vAlign w:val="bottom"/>
          </w:tcPr>
          <w:p w:rsidR="008B0AC1" w:rsidRPr="008B0AC1" w:rsidRDefault="008B0AC1" w:rsidP="00942D5E">
            <w:pPr>
              <w:spacing w:line="240" w:lineRule="auto"/>
              <w:ind w:right="-72"/>
              <w:jc w:val="right"/>
              <w:rPr>
                <w:rFonts w:cs="Arial"/>
                <w:sz w:val="10"/>
                <w:szCs w:val="10"/>
              </w:rPr>
            </w:pPr>
          </w:p>
        </w:tc>
      </w:tr>
      <w:tr w:rsidR="00762164" w:rsidRPr="008B0AC1" w:rsidTr="00AA234A">
        <w:trPr>
          <w:cantSplit/>
          <w:trHeight w:val="20"/>
        </w:trPr>
        <w:tc>
          <w:tcPr>
            <w:tcW w:w="3960" w:type="dxa"/>
            <w:vAlign w:val="bottom"/>
          </w:tcPr>
          <w:p w:rsidR="00762164" w:rsidRPr="008B0AC1" w:rsidRDefault="00762164" w:rsidP="00AA234A">
            <w:pPr>
              <w:spacing w:line="240" w:lineRule="auto"/>
              <w:ind w:left="424" w:right="-72"/>
              <w:rPr>
                <w:rFonts w:cs="Arial"/>
                <w:b/>
                <w:bCs/>
                <w:sz w:val="16"/>
                <w:szCs w:val="16"/>
                <w:rtl/>
                <w:cs/>
              </w:rPr>
            </w:pPr>
            <w:r w:rsidRPr="008B0AC1">
              <w:rPr>
                <w:rFonts w:cs="Arial"/>
                <w:b/>
                <w:bCs/>
                <w:sz w:val="16"/>
                <w:szCs w:val="16"/>
              </w:rPr>
              <w:t xml:space="preserve">Adjustment for diluted earnings </w:t>
            </w:r>
            <w:r w:rsidR="0054497F" w:rsidRPr="008B0AC1">
              <w:rPr>
                <w:rFonts w:cs="Arial"/>
                <w:b/>
                <w:bCs/>
                <w:sz w:val="16"/>
                <w:szCs w:val="16"/>
              </w:rPr>
              <w:t>per share</w:t>
            </w: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r>
      <w:tr w:rsidR="00762164" w:rsidRPr="0054497F" w:rsidTr="00AA234A">
        <w:trPr>
          <w:cantSplit/>
          <w:trHeight w:val="20"/>
        </w:trPr>
        <w:tc>
          <w:tcPr>
            <w:tcW w:w="3960" w:type="dxa"/>
            <w:vAlign w:val="bottom"/>
          </w:tcPr>
          <w:p w:rsidR="00762164" w:rsidRPr="0054497F" w:rsidRDefault="00762164" w:rsidP="00AA234A">
            <w:pPr>
              <w:spacing w:line="240" w:lineRule="auto"/>
              <w:ind w:left="424" w:right="-72"/>
              <w:rPr>
                <w:rFonts w:cs="Arial"/>
                <w:sz w:val="12"/>
                <w:szCs w:val="12"/>
                <w:rtl/>
                <w:cs/>
              </w:rPr>
            </w:pPr>
          </w:p>
        </w:tc>
        <w:tc>
          <w:tcPr>
            <w:tcW w:w="1368" w:type="dxa"/>
            <w:shd w:val="clear" w:color="auto" w:fill="auto"/>
            <w:vAlign w:val="bottom"/>
          </w:tcPr>
          <w:p w:rsidR="00762164" w:rsidRPr="0054497F" w:rsidRDefault="00762164" w:rsidP="00AA234A">
            <w:pPr>
              <w:spacing w:line="240" w:lineRule="auto"/>
              <w:ind w:right="-72"/>
              <w:jc w:val="right"/>
              <w:rPr>
                <w:rFonts w:cs="Arial"/>
                <w:sz w:val="12"/>
                <w:szCs w:val="12"/>
              </w:rPr>
            </w:pPr>
          </w:p>
        </w:tc>
        <w:tc>
          <w:tcPr>
            <w:tcW w:w="1368" w:type="dxa"/>
            <w:shd w:val="clear" w:color="auto" w:fill="auto"/>
            <w:vAlign w:val="bottom"/>
          </w:tcPr>
          <w:p w:rsidR="00762164" w:rsidRPr="0054497F" w:rsidRDefault="00762164" w:rsidP="00AA234A">
            <w:pPr>
              <w:spacing w:line="240" w:lineRule="auto"/>
              <w:ind w:right="-72"/>
              <w:jc w:val="right"/>
              <w:rPr>
                <w:rFonts w:cs="Arial"/>
                <w:sz w:val="12"/>
                <w:szCs w:val="12"/>
              </w:rPr>
            </w:pPr>
          </w:p>
        </w:tc>
        <w:tc>
          <w:tcPr>
            <w:tcW w:w="1368" w:type="dxa"/>
            <w:shd w:val="clear" w:color="auto" w:fill="auto"/>
            <w:vAlign w:val="bottom"/>
          </w:tcPr>
          <w:p w:rsidR="00762164" w:rsidRPr="0054497F" w:rsidRDefault="00762164" w:rsidP="00AA234A">
            <w:pPr>
              <w:spacing w:line="240" w:lineRule="auto"/>
              <w:ind w:right="-72"/>
              <w:jc w:val="right"/>
              <w:rPr>
                <w:rFonts w:cs="Arial"/>
                <w:sz w:val="12"/>
                <w:szCs w:val="12"/>
              </w:rPr>
            </w:pPr>
          </w:p>
        </w:tc>
        <w:tc>
          <w:tcPr>
            <w:tcW w:w="1368" w:type="dxa"/>
            <w:shd w:val="clear" w:color="auto" w:fill="auto"/>
            <w:vAlign w:val="bottom"/>
          </w:tcPr>
          <w:p w:rsidR="00762164" w:rsidRPr="0054497F" w:rsidRDefault="00762164" w:rsidP="00AA234A">
            <w:pPr>
              <w:spacing w:line="240" w:lineRule="auto"/>
              <w:ind w:right="-72"/>
              <w:jc w:val="right"/>
              <w:rPr>
                <w:rFonts w:cs="Arial"/>
                <w:sz w:val="12"/>
                <w:szCs w:val="12"/>
              </w:rPr>
            </w:pPr>
          </w:p>
        </w:tc>
      </w:tr>
      <w:tr w:rsidR="00762164" w:rsidRPr="008B0AC1" w:rsidTr="00AA234A">
        <w:trPr>
          <w:cantSplit/>
          <w:trHeight w:val="20"/>
        </w:trPr>
        <w:tc>
          <w:tcPr>
            <w:tcW w:w="3960" w:type="dxa"/>
            <w:vAlign w:val="bottom"/>
          </w:tcPr>
          <w:p w:rsidR="00762164" w:rsidRPr="008B0AC1" w:rsidRDefault="00762164" w:rsidP="00AA234A">
            <w:pPr>
              <w:spacing w:line="240" w:lineRule="auto"/>
              <w:ind w:left="424" w:right="-72"/>
              <w:rPr>
                <w:rFonts w:cs="Arial"/>
                <w:sz w:val="16"/>
                <w:szCs w:val="16"/>
              </w:rPr>
            </w:pPr>
            <w:r w:rsidRPr="008B0AC1">
              <w:rPr>
                <w:rFonts w:cs="Arial"/>
                <w:sz w:val="16"/>
                <w:szCs w:val="16"/>
              </w:rPr>
              <w:t xml:space="preserve">Number of weighted </w:t>
            </w:r>
            <w:proofErr w:type="gramStart"/>
            <w:r w:rsidRPr="008B0AC1">
              <w:rPr>
                <w:rFonts w:cs="Arial"/>
                <w:sz w:val="16"/>
                <w:szCs w:val="16"/>
              </w:rPr>
              <w:t>average</w:t>
            </w:r>
            <w:proofErr w:type="gramEnd"/>
            <w:r w:rsidRPr="008B0AC1">
              <w:rPr>
                <w:rFonts w:cs="Arial"/>
                <w:sz w:val="16"/>
                <w:szCs w:val="16"/>
              </w:rPr>
              <w:t xml:space="preserve"> of ordinary</w:t>
            </w: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r>
      <w:tr w:rsidR="00762164" w:rsidRPr="008B0AC1" w:rsidTr="00AA234A">
        <w:trPr>
          <w:cantSplit/>
          <w:trHeight w:val="20"/>
        </w:trPr>
        <w:tc>
          <w:tcPr>
            <w:tcW w:w="3960" w:type="dxa"/>
            <w:vAlign w:val="bottom"/>
          </w:tcPr>
          <w:p w:rsidR="00762164" w:rsidRPr="008B0AC1" w:rsidRDefault="00762164" w:rsidP="00AA234A">
            <w:pPr>
              <w:spacing w:line="240" w:lineRule="auto"/>
              <w:ind w:left="424" w:right="-72"/>
              <w:rPr>
                <w:rFonts w:cs="Arial"/>
                <w:sz w:val="16"/>
                <w:szCs w:val="16"/>
                <w:lang w:bidi="th-TH"/>
              </w:rPr>
            </w:pPr>
            <w:r w:rsidRPr="008B0AC1">
              <w:rPr>
                <w:rFonts w:cs="Arial"/>
                <w:sz w:val="16"/>
                <w:szCs w:val="16"/>
              </w:rPr>
              <w:t xml:space="preserve">   share and ordinary share</w:t>
            </w:r>
            <w:r w:rsidR="00A4763E" w:rsidRPr="008B0AC1">
              <w:rPr>
                <w:rFonts w:cs="Arial"/>
                <w:sz w:val="16"/>
                <w:szCs w:val="16"/>
              </w:rPr>
              <w:t>s</w:t>
            </w: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r>
      <w:tr w:rsidR="00762164" w:rsidRPr="008B0AC1" w:rsidTr="00AA234A">
        <w:trPr>
          <w:cantSplit/>
          <w:trHeight w:val="20"/>
        </w:trPr>
        <w:tc>
          <w:tcPr>
            <w:tcW w:w="3960" w:type="dxa"/>
            <w:vAlign w:val="bottom"/>
          </w:tcPr>
          <w:p w:rsidR="00762164" w:rsidRPr="008B0AC1" w:rsidRDefault="00762164" w:rsidP="00AA234A">
            <w:pPr>
              <w:spacing w:line="240" w:lineRule="auto"/>
              <w:ind w:left="424" w:right="-72"/>
              <w:rPr>
                <w:rFonts w:cs="Arial"/>
                <w:sz w:val="16"/>
                <w:szCs w:val="16"/>
              </w:rPr>
            </w:pPr>
            <w:r w:rsidRPr="008B0AC1">
              <w:rPr>
                <w:rFonts w:cs="Arial"/>
                <w:sz w:val="16"/>
                <w:szCs w:val="16"/>
              </w:rPr>
              <w:t xml:space="preserve">   to be used for diluted earnings </w:t>
            </w: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c>
          <w:tcPr>
            <w:tcW w:w="1368" w:type="dxa"/>
            <w:shd w:val="clear" w:color="auto" w:fill="auto"/>
            <w:vAlign w:val="bottom"/>
          </w:tcPr>
          <w:p w:rsidR="00762164" w:rsidRPr="008B0AC1" w:rsidRDefault="00762164" w:rsidP="00AA234A">
            <w:pPr>
              <w:spacing w:line="240" w:lineRule="auto"/>
              <w:ind w:right="-72"/>
              <w:jc w:val="right"/>
              <w:rPr>
                <w:rFonts w:cs="Arial"/>
                <w:sz w:val="16"/>
                <w:szCs w:val="16"/>
              </w:rPr>
            </w:pPr>
          </w:p>
        </w:tc>
      </w:tr>
      <w:tr w:rsidR="00762164" w:rsidRPr="008B0AC1" w:rsidTr="00AA234A">
        <w:trPr>
          <w:cantSplit/>
          <w:trHeight w:val="20"/>
        </w:trPr>
        <w:tc>
          <w:tcPr>
            <w:tcW w:w="3960" w:type="dxa"/>
            <w:vAlign w:val="bottom"/>
          </w:tcPr>
          <w:p w:rsidR="00762164" w:rsidRPr="008B0AC1" w:rsidRDefault="00762164" w:rsidP="00AA234A">
            <w:pPr>
              <w:spacing w:line="240" w:lineRule="auto"/>
              <w:ind w:left="424" w:right="-72"/>
              <w:rPr>
                <w:rFonts w:cs="Arial"/>
                <w:sz w:val="16"/>
                <w:szCs w:val="16"/>
              </w:rPr>
            </w:pPr>
            <w:r w:rsidRPr="008B0AC1">
              <w:rPr>
                <w:rFonts w:cs="Arial"/>
                <w:sz w:val="16"/>
                <w:szCs w:val="16"/>
              </w:rPr>
              <w:t xml:space="preserve">   per share </w:t>
            </w:r>
            <w:r w:rsidR="009905BD" w:rsidRPr="008B0AC1">
              <w:rPr>
                <w:rFonts w:cs="Arial"/>
                <w:sz w:val="16"/>
                <w:szCs w:val="16"/>
              </w:rPr>
              <w:t>(thousand shares)</w:t>
            </w:r>
          </w:p>
        </w:tc>
        <w:tc>
          <w:tcPr>
            <w:tcW w:w="1368" w:type="dxa"/>
            <w:shd w:val="clear" w:color="auto" w:fill="auto"/>
            <w:vAlign w:val="bottom"/>
          </w:tcPr>
          <w:p w:rsidR="00762164" w:rsidRPr="008B0AC1" w:rsidRDefault="00CB2EF0" w:rsidP="00AA234A">
            <w:pPr>
              <w:pBdr>
                <w:bottom w:val="double" w:sz="4" w:space="1" w:color="auto"/>
              </w:pBdr>
              <w:spacing w:line="240" w:lineRule="auto"/>
              <w:ind w:right="-72"/>
              <w:jc w:val="right"/>
              <w:rPr>
                <w:rFonts w:cs="Arial"/>
                <w:sz w:val="16"/>
                <w:szCs w:val="16"/>
              </w:rPr>
            </w:pPr>
            <w:r>
              <w:rPr>
                <w:rFonts w:cs="Arial"/>
                <w:sz w:val="16"/>
                <w:szCs w:val="16"/>
              </w:rPr>
              <w:t>15,812,159</w:t>
            </w:r>
          </w:p>
        </w:tc>
        <w:tc>
          <w:tcPr>
            <w:tcW w:w="1368" w:type="dxa"/>
            <w:shd w:val="clear" w:color="auto" w:fill="auto"/>
            <w:vAlign w:val="bottom"/>
          </w:tcPr>
          <w:p w:rsidR="00762164" w:rsidRPr="008B0AC1" w:rsidRDefault="00762164" w:rsidP="00AA234A">
            <w:pPr>
              <w:pBdr>
                <w:bottom w:val="double" w:sz="4" w:space="1" w:color="auto"/>
              </w:pBdr>
              <w:spacing w:line="240" w:lineRule="auto"/>
              <w:ind w:right="-72"/>
              <w:jc w:val="right"/>
              <w:rPr>
                <w:rFonts w:cs="Arial"/>
                <w:sz w:val="16"/>
                <w:szCs w:val="16"/>
              </w:rPr>
            </w:pPr>
            <w:r w:rsidRPr="008B0AC1">
              <w:rPr>
                <w:rFonts w:cs="Arial"/>
                <w:sz w:val="16"/>
                <w:szCs w:val="16"/>
              </w:rPr>
              <w:t>14,881,48</w:t>
            </w:r>
            <w:r w:rsidR="005410E8">
              <w:rPr>
                <w:rFonts w:cs="Arial"/>
                <w:sz w:val="16"/>
                <w:szCs w:val="16"/>
              </w:rPr>
              <w:t>2</w:t>
            </w:r>
          </w:p>
        </w:tc>
        <w:tc>
          <w:tcPr>
            <w:tcW w:w="1368" w:type="dxa"/>
            <w:shd w:val="clear" w:color="auto" w:fill="auto"/>
            <w:vAlign w:val="bottom"/>
          </w:tcPr>
          <w:p w:rsidR="00762164" w:rsidRPr="008B0AC1" w:rsidRDefault="00CB2EF0" w:rsidP="00AA234A">
            <w:pPr>
              <w:pBdr>
                <w:bottom w:val="double" w:sz="4" w:space="1" w:color="auto"/>
              </w:pBdr>
              <w:spacing w:line="240" w:lineRule="auto"/>
              <w:ind w:right="-72"/>
              <w:jc w:val="right"/>
              <w:rPr>
                <w:rFonts w:cs="Arial"/>
                <w:sz w:val="16"/>
                <w:szCs w:val="16"/>
                <w:cs/>
              </w:rPr>
            </w:pPr>
            <w:r>
              <w:rPr>
                <w:rFonts w:cs="Arial"/>
                <w:sz w:val="16"/>
                <w:szCs w:val="16"/>
              </w:rPr>
              <w:t>8,619,078</w:t>
            </w:r>
          </w:p>
        </w:tc>
        <w:tc>
          <w:tcPr>
            <w:tcW w:w="1368" w:type="dxa"/>
            <w:shd w:val="clear" w:color="auto" w:fill="auto"/>
            <w:vAlign w:val="bottom"/>
          </w:tcPr>
          <w:p w:rsidR="00762164" w:rsidRPr="008B0AC1" w:rsidRDefault="00CB2EF0" w:rsidP="00AA234A">
            <w:pPr>
              <w:pBdr>
                <w:bottom w:val="double" w:sz="4" w:space="1" w:color="auto"/>
              </w:pBdr>
              <w:spacing w:line="240" w:lineRule="auto"/>
              <w:ind w:right="-72"/>
              <w:jc w:val="right"/>
              <w:rPr>
                <w:rFonts w:cs="Arial"/>
                <w:sz w:val="16"/>
                <w:szCs w:val="16"/>
                <w:cs/>
              </w:rPr>
            </w:pPr>
            <w:r>
              <w:rPr>
                <w:rFonts w:cs="Arial"/>
                <w:sz w:val="16"/>
                <w:szCs w:val="16"/>
              </w:rPr>
              <w:t>2,136,460</w:t>
            </w:r>
          </w:p>
        </w:tc>
      </w:tr>
      <w:tr w:rsidR="00762164" w:rsidRPr="0054497F" w:rsidTr="00AA234A">
        <w:trPr>
          <w:cantSplit/>
          <w:trHeight w:val="20"/>
        </w:trPr>
        <w:tc>
          <w:tcPr>
            <w:tcW w:w="3960" w:type="dxa"/>
            <w:vAlign w:val="bottom"/>
          </w:tcPr>
          <w:p w:rsidR="00762164" w:rsidRPr="0054497F" w:rsidRDefault="00762164" w:rsidP="00AA234A">
            <w:pPr>
              <w:spacing w:line="240" w:lineRule="auto"/>
              <w:ind w:left="424" w:right="-72"/>
              <w:rPr>
                <w:rFonts w:cs="Arial"/>
                <w:sz w:val="12"/>
                <w:szCs w:val="12"/>
              </w:rPr>
            </w:pPr>
          </w:p>
        </w:tc>
        <w:tc>
          <w:tcPr>
            <w:tcW w:w="1368" w:type="dxa"/>
            <w:shd w:val="clear" w:color="auto" w:fill="auto"/>
            <w:vAlign w:val="bottom"/>
          </w:tcPr>
          <w:p w:rsidR="00762164" w:rsidRPr="0054497F" w:rsidRDefault="00762164" w:rsidP="00AA234A">
            <w:pPr>
              <w:spacing w:line="240" w:lineRule="auto"/>
              <w:ind w:right="-72"/>
              <w:jc w:val="right"/>
              <w:rPr>
                <w:rFonts w:cs="Arial"/>
                <w:sz w:val="12"/>
                <w:szCs w:val="12"/>
              </w:rPr>
            </w:pPr>
          </w:p>
        </w:tc>
        <w:tc>
          <w:tcPr>
            <w:tcW w:w="1368" w:type="dxa"/>
            <w:shd w:val="clear" w:color="auto" w:fill="auto"/>
            <w:vAlign w:val="bottom"/>
          </w:tcPr>
          <w:p w:rsidR="00762164" w:rsidRPr="0054497F" w:rsidRDefault="00762164" w:rsidP="00AA234A">
            <w:pPr>
              <w:spacing w:line="240" w:lineRule="auto"/>
              <w:ind w:right="-72"/>
              <w:jc w:val="right"/>
              <w:rPr>
                <w:rFonts w:cs="Arial"/>
                <w:sz w:val="12"/>
                <w:szCs w:val="12"/>
              </w:rPr>
            </w:pPr>
          </w:p>
        </w:tc>
        <w:tc>
          <w:tcPr>
            <w:tcW w:w="1368" w:type="dxa"/>
            <w:shd w:val="clear" w:color="auto" w:fill="auto"/>
            <w:vAlign w:val="bottom"/>
          </w:tcPr>
          <w:p w:rsidR="00762164" w:rsidRPr="0054497F" w:rsidRDefault="00762164" w:rsidP="00AA234A">
            <w:pPr>
              <w:spacing w:line="240" w:lineRule="auto"/>
              <w:ind w:right="-72"/>
              <w:jc w:val="right"/>
              <w:rPr>
                <w:rFonts w:cs="Arial"/>
                <w:sz w:val="12"/>
                <w:szCs w:val="12"/>
              </w:rPr>
            </w:pPr>
          </w:p>
        </w:tc>
        <w:tc>
          <w:tcPr>
            <w:tcW w:w="1368" w:type="dxa"/>
            <w:shd w:val="clear" w:color="auto" w:fill="auto"/>
            <w:vAlign w:val="bottom"/>
          </w:tcPr>
          <w:p w:rsidR="00762164" w:rsidRPr="0054497F" w:rsidRDefault="00762164" w:rsidP="00AA234A">
            <w:pPr>
              <w:spacing w:line="240" w:lineRule="auto"/>
              <w:ind w:right="-72"/>
              <w:jc w:val="right"/>
              <w:rPr>
                <w:rFonts w:cs="Arial"/>
                <w:sz w:val="12"/>
                <w:szCs w:val="12"/>
              </w:rPr>
            </w:pPr>
          </w:p>
        </w:tc>
      </w:tr>
      <w:tr w:rsidR="00762164" w:rsidRPr="008B0AC1" w:rsidTr="00AA234A">
        <w:trPr>
          <w:cantSplit/>
          <w:trHeight w:val="20"/>
        </w:trPr>
        <w:tc>
          <w:tcPr>
            <w:tcW w:w="3960" w:type="dxa"/>
            <w:vAlign w:val="bottom"/>
          </w:tcPr>
          <w:p w:rsidR="00762164" w:rsidRPr="008B0AC1" w:rsidRDefault="00762164" w:rsidP="00AA234A">
            <w:pPr>
              <w:spacing w:line="240" w:lineRule="auto"/>
              <w:ind w:left="424" w:right="-72"/>
              <w:rPr>
                <w:rFonts w:cs="Arial"/>
                <w:sz w:val="16"/>
                <w:szCs w:val="16"/>
              </w:rPr>
            </w:pPr>
            <w:r w:rsidRPr="008B0AC1">
              <w:rPr>
                <w:rFonts w:eastAsia="MS Mincho" w:cs="Arial"/>
                <w:sz w:val="16"/>
                <w:szCs w:val="16"/>
                <w:lang w:bidi="th-TH"/>
              </w:rPr>
              <w:t>Diluted earnings (loss) per share (Baht)</w:t>
            </w:r>
          </w:p>
        </w:tc>
        <w:tc>
          <w:tcPr>
            <w:tcW w:w="1368" w:type="dxa"/>
            <w:shd w:val="clear" w:color="auto" w:fill="auto"/>
            <w:vAlign w:val="bottom"/>
          </w:tcPr>
          <w:p w:rsidR="00762164" w:rsidRPr="008B0AC1" w:rsidRDefault="00CB2EF0" w:rsidP="00C55FF3">
            <w:pPr>
              <w:pBdr>
                <w:bottom w:val="double" w:sz="4" w:space="1" w:color="auto"/>
              </w:pBdr>
              <w:spacing w:line="240" w:lineRule="auto"/>
              <w:ind w:right="-72"/>
              <w:jc w:val="right"/>
              <w:rPr>
                <w:rFonts w:cs="Arial"/>
                <w:sz w:val="16"/>
                <w:szCs w:val="16"/>
              </w:rPr>
            </w:pPr>
            <w:r>
              <w:rPr>
                <w:rFonts w:cs="Arial"/>
                <w:sz w:val="16"/>
                <w:szCs w:val="16"/>
              </w:rPr>
              <w:t>0.017</w:t>
            </w:r>
          </w:p>
        </w:tc>
        <w:tc>
          <w:tcPr>
            <w:tcW w:w="1368" w:type="dxa"/>
            <w:shd w:val="clear" w:color="auto" w:fill="auto"/>
            <w:vAlign w:val="bottom"/>
          </w:tcPr>
          <w:p w:rsidR="00762164" w:rsidRPr="008B0AC1" w:rsidRDefault="00762164" w:rsidP="00C55FF3">
            <w:pPr>
              <w:pBdr>
                <w:bottom w:val="double" w:sz="4" w:space="1" w:color="auto"/>
              </w:pBdr>
              <w:spacing w:line="240" w:lineRule="auto"/>
              <w:ind w:right="-72"/>
              <w:jc w:val="right"/>
              <w:rPr>
                <w:rFonts w:cs="Arial"/>
                <w:sz w:val="16"/>
                <w:szCs w:val="16"/>
              </w:rPr>
            </w:pPr>
            <w:r w:rsidRPr="008B0AC1">
              <w:rPr>
                <w:rFonts w:cs="Arial"/>
                <w:sz w:val="16"/>
                <w:szCs w:val="16"/>
              </w:rPr>
              <w:t>0.012</w:t>
            </w:r>
          </w:p>
        </w:tc>
        <w:tc>
          <w:tcPr>
            <w:tcW w:w="1368" w:type="dxa"/>
            <w:shd w:val="clear" w:color="auto" w:fill="auto"/>
            <w:vAlign w:val="bottom"/>
          </w:tcPr>
          <w:p w:rsidR="00762164" w:rsidRPr="008B0AC1" w:rsidRDefault="00CB2EF0" w:rsidP="00C55FF3">
            <w:pPr>
              <w:pBdr>
                <w:bottom w:val="double" w:sz="4" w:space="1" w:color="auto"/>
              </w:pBdr>
              <w:spacing w:line="240" w:lineRule="auto"/>
              <w:ind w:right="-72"/>
              <w:jc w:val="right"/>
              <w:rPr>
                <w:rFonts w:cs="Arial"/>
                <w:sz w:val="16"/>
                <w:szCs w:val="16"/>
                <w:cs/>
              </w:rPr>
            </w:pPr>
            <w:r>
              <w:rPr>
                <w:rFonts w:cs="Arial"/>
                <w:sz w:val="16"/>
                <w:szCs w:val="16"/>
              </w:rPr>
              <w:t>(0.007)</w:t>
            </w:r>
          </w:p>
        </w:tc>
        <w:tc>
          <w:tcPr>
            <w:tcW w:w="1368" w:type="dxa"/>
            <w:shd w:val="clear" w:color="auto" w:fill="auto"/>
            <w:vAlign w:val="bottom"/>
          </w:tcPr>
          <w:p w:rsidR="00762164" w:rsidRPr="008B0AC1" w:rsidRDefault="009F3EC8" w:rsidP="00C55FF3">
            <w:pPr>
              <w:pBdr>
                <w:bottom w:val="double" w:sz="4" w:space="1" w:color="auto"/>
              </w:pBdr>
              <w:spacing w:line="240" w:lineRule="auto"/>
              <w:ind w:right="-72"/>
              <w:jc w:val="right"/>
              <w:rPr>
                <w:rFonts w:cs="Arial"/>
                <w:sz w:val="16"/>
                <w:szCs w:val="16"/>
                <w:cs/>
              </w:rPr>
            </w:pPr>
            <w:r w:rsidRPr="009F3EC8">
              <w:rPr>
                <w:rFonts w:cs="Arial"/>
                <w:sz w:val="16"/>
                <w:szCs w:val="16"/>
              </w:rPr>
              <w:t>(0.442)</w:t>
            </w:r>
          </w:p>
        </w:tc>
      </w:tr>
    </w:tbl>
    <w:p w:rsidR="00762164" w:rsidRPr="005B2673" w:rsidRDefault="00762164" w:rsidP="007621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p>
    <w:p w:rsidR="00762164" w:rsidRPr="005B2673" w:rsidRDefault="00762164" w:rsidP="007621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r w:rsidRPr="005B2673">
        <w:rPr>
          <w:rFonts w:cs="Arial"/>
          <w:b w:val="0"/>
          <w:bCs w:val="0"/>
        </w:rPr>
        <w:t>Warrants were not include</w:t>
      </w:r>
      <w:r w:rsidR="009906E8">
        <w:rPr>
          <w:rFonts w:cs="Arial"/>
          <w:b w:val="0"/>
          <w:bCs w:val="0"/>
        </w:rPr>
        <w:t>d</w:t>
      </w:r>
      <w:r w:rsidRPr="005B2673">
        <w:rPr>
          <w:rFonts w:cs="Arial"/>
          <w:b w:val="0"/>
          <w:bCs w:val="0"/>
        </w:rPr>
        <w:t xml:space="preserve"> in the calculation of diluted earnings per share because </w:t>
      </w:r>
      <w:r w:rsidR="00427C38">
        <w:rPr>
          <w:rFonts w:cs="Arial"/>
          <w:b w:val="0"/>
          <w:bCs w:val="0"/>
        </w:rPr>
        <w:t xml:space="preserve">the </w:t>
      </w:r>
      <w:r w:rsidR="00427C38" w:rsidRPr="00427C38">
        <w:rPr>
          <w:rFonts w:cs="Arial"/>
          <w:b w:val="0"/>
          <w:bCs w:val="0"/>
        </w:rPr>
        <w:t xml:space="preserve">exercise price of </w:t>
      </w:r>
      <w:r w:rsidR="00427C38">
        <w:rPr>
          <w:rFonts w:cs="Arial"/>
          <w:b w:val="0"/>
          <w:bCs w:val="0"/>
        </w:rPr>
        <w:t xml:space="preserve">the </w:t>
      </w:r>
      <w:r w:rsidR="00427C38" w:rsidRPr="00427C38">
        <w:rPr>
          <w:rFonts w:cs="Arial"/>
          <w:b w:val="0"/>
          <w:bCs w:val="0"/>
        </w:rPr>
        <w:t xml:space="preserve">warrants </w:t>
      </w:r>
      <w:r w:rsidR="00427C38">
        <w:rPr>
          <w:rFonts w:cs="Arial"/>
          <w:b w:val="0"/>
          <w:bCs w:val="0"/>
        </w:rPr>
        <w:t xml:space="preserve">was </w:t>
      </w:r>
      <w:r w:rsidR="00427C38" w:rsidRPr="00427C38">
        <w:rPr>
          <w:rFonts w:cs="Arial"/>
          <w:b w:val="0"/>
          <w:bCs w:val="0"/>
        </w:rPr>
        <w:t xml:space="preserve">higher than </w:t>
      </w:r>
      <w:r w:rsidR="00427C38">
        <w:rPr>
          <w:rFonts w:cs="Arial"/>
          <w:b w:val="0"/>
          <w:bCs w:val="0"/>
        </w:rPr>
        <w:t xml:space="preserve">the </w:t>
      </w:r>
      <w:r w:rsidR="00427C38" w:rsidRPr="00427C38">
        <w:rPr>
          <w:rFonts w:cs="Arial"/>
          <w:b w:val="0"/>
          <w:bCs w:val="0"/>
        </w:rPr>
        <w:t>market price</w:t>
      </w:r>
      <w:r w:rsidRPr="005B2673">
        <w:rPr>
          <w:rFonts w:cs="Arial"/>
          <w:b w:val="0"/>
          <w:bCs w:val="0"/>
        </w:rPr>
        <w:t xml:space="preserve">. </w:t>
      </w:r>
    </w:p>
    <w:p w:rsidR="00762164" w:rsidRDefault="00762164" w:rsidP="00762164">
      <w:pPr>
        <w:tabs>
          <w:tab w:val="left" w:pos="1080"/>
        </w:tabs>
        <w:spacing w:line="240" w:lineRule="auto"/>
        <w:ind w:left="540"/>
        <w:jc w:val="both"/>
        <w:rPr>
          <w:rFonts w:cs="Arial"/>
          <w:sz w:val="18"/>
          <w:szCs w:val="18"/>
          <w:lang w:bidi="th-TH"/>
        </w:rPr>
      </w:pPr>
    </w:p>
    <w:p w:rsidR="008B0AC1" w:rsidRPr="005B2673" w:rsidRDefault="008B0AC1" w:rsidP="00762164">
      <w:pPr>
        <w:tabs>
          <w:tab w:val="left" w:pos="1080"/>
        </w:tabs>
        <w:spacing w:line="240" w:lineRule="auto"/>
        <w:ind w:left="540"/>
        <w:jc w:val="both"/>
        <w:rPr>
          <w:rFonts w:cs="Arial"/>
          <w:sz w:val="18"/>
          <w:szCs w:val="18"/>
          <w:lang w:bidi="th-TH"/>
        </w:rPr>
      </w:pPr>
    </w:p>
    <w:p w:rsidR="00762164" w:rsidRPr="005B2673" w:rsidRDefault="00762164" w:rsidP="00762164">
      <w:pPr>
        <w:tabs>
          <w:tab w:val="left" w:pos="540"/>
        </w:tabs>
        <w:spacing w:line="240" w:lineRule="auto"/>
        <w:ind w:left="540" w:hanging="526"/>
        <w:rPr>
          <w:rFonts w:eastAsia="Angsana New" w:cs="Arial"/>
          <w:b/>
          <w:bCs/>
          <w:sz w:val="18"/>
          <w:szCs w:val="18"/>
        </w:rPr>
      </w:pPr>
      <w:r w:rsidRPr="005B2673">
        <w:rPr>
          <w:rFonts w:eastAsia="Angsana New" w:cs="Arial"/>
          <w:b/>
          <w:bCs/>
          <w:sz w:val="18"/>
          <w:szCs w:val="18"/>
        </w:rPr>
        <w:t>3</w:t>
      </w:r>
      <w:r w:rsidR="0069553B">
        <w:rPr>
          <w:rFonts w:eastAsia="Angsana New" w:cs="Arial"/>
          <w:b/>
          <w:bCs/>
          <w:sz w:val="18"/>
          <w:szCs w:val="18"/>
        </w:rPr>
        <w:t>4</w:t>
      </w:r>
      <w:r w:rsidRPr="005B2673">
        <w:rPr>
          <w:rFonts w:eastAsia="Angsana New" w:cs="Arial"/>
          <w:b/>
          <w:bCs/>
          <w:sz w:val="18"/>
          <w:szCs w:val="18"/>
        </w:rPr>
        <w:tab/>
        <w:t>Related party transactions</w:t>
      </w:r>
    </w:p>
    <w:p w:rsidR="00762164" w:rsidRPr="005B2673" w:rsidRDefault="00762164" w:rsidP="00762164">
      <w:pPr>
        <w:tabs>
          <w:tab w:val="left" w:pos="1800"/>
          <w:tab w:val="left" w:pos="11057"/>
        </w:tabs>
        <w:spacing w:line="240" w:lineRule="auto"/>
        <w:ind w:left="540"/>
        <w:jc w:val="thaiDistribute"/>
        <w:rPr>
          <w:rFonts w:cs="Arial"/>
          <w:sz w:val="18"/>
          <w:szCs w:val="18"/>
        </w:rPr>
      </w:pPr>
    </w:p>
    <w:p w:rsidR="00762164" w:rsidRPr="005B2673" w:rsidRDefault="00762164" w:rsidP="00762164">
      <w:pPr>
        <w:tabs>
          <w:tab w:val="left" w:pos="1800"/>
          <w:tab w:val="left" w:pos="11057"/>
        </w:tabs>
        <w:spacing w:line="240" w:lineRule="auto"/>
        <w:ind w:left="540"/>
        <w:jc w:val="thaiDistribute"/>
        <w:rPr>
          <w:rFonts w:cs="Arial"/>
          <w:sz w:val="18"/>
          <w:szCs w:val="18"/>
        </w:rPr>
      </w:pPr>
    </w:p>
    <w:p w:rsidR="00762164" w:rsidRPr="005B2673" w:rsidRDefault="00762164" w:rsidP="00762164">
      <w:pPr>
        <w:spacing w:line="240" w:lineRule="auto"/>
        <w:ind w:left="540"/>
        <w:jc w:val="both"/>
        <w:rPr>
          <w:rFonts w:cs="Arial"/>
          <w:spacing w:val="-2"/>
          <w:sz w:val="18"/>
          <w:szCs w:val="18"/>
        </w:rPr>
      </w:pPr>
      <w:r w:rsidRPr="005B2673">
        <w:rPr>
          <w:rFonts w:cs="Arial"/>
          <w:spacing w:val="-4"/>
          <w:sz w:val="18"/>
          <w:szCs w:val="18"/>
        </w:rPr>
        <w:t>Enterprises and individuals that directly, or indirectly through one or more intermediaries, control, or are controlled by,</w:t>
      </w:r>
      <w:r w:rsidRPr="005B2673">
        <w:rPr>
          <w:rFonts w:cs="Arial"/>
          <w:spacing w:val="-2"/>
          <w:sz w:val="18"/>
          <w:szCs w:val="18"/>
        </w:rPr>
        <w:t xml:space="preserve">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762164" w:rsidRPr="005B2673" w:rsidRDefault="00762164" w:rsidP="00762164">
      <w:pPr>
        <w:tabs>
          <w:tab w:val="left" w:pos="1800"/>
          <w:tab w:val="left" w:pos="11057"/>
        </w:tabs>
        <w:spacing w:line="240" w:lineRule="auto"/>
        <w:ind w:left="540"/>
        <w:jc w:val="both"/>
        <w:rPr>
          <w:rFonts w:cs="Arial"/>
          <w:sz w:val="18"/>
          <w:szCs w:val="18"/>
        </w:rPr>
      </w:pPr>
    </w:p>
    <w:p w:rsidR="00762164" w:rsidRPr="005B2673" w:rsidRDefault="00762164" w:rsidP="00762164">
      <w:pPr>
        <w:spacing w:line="240" w:lineRule="auto"/>
        <w:ind w:left="540"/>
        <w:jc w:val="both"/>
        <w:rPr>
          <w:rFonts w:cs="Arial"/>
          <w:sz w:val="18"/>
          <w:szCs w:val="18"/>
        </w:rPr>
      </w:pPr>
      <w:r w:rsidRPr="005B2673">
        <w:rPr>
          <w:rFonts w:cs="Arial"/>
          <w:sz w:val="18"/>
          <w:szCs w:val="18"/>
        </w:rPr>
        <w:t>In considering each possible related party relationship, attention is directed to the substance of the relationship, and not merely the legal form.</w:t>
      </w:r>
    </w:p>
    <w:p w:rsidR="00762164" w:rsidRPr="005B2673" w:rsidRDefault="00762164" w:rsidP="00762164">
      <w:pPr>
        <w:spacing w:line="240" w:lineRule="auto"/>
        <w:ind w:left="540"/>
        <w:jc w:val="both"/>
        <w:rPr>
          <w:rFonts w:cs="Arial"/>
          <w:sz w:val="18"/>
          <w:szCs w:val="18"/>
        </w:rPr>
      </w:pPr>
    </w:p>
    <w:p w:rsidR="00762164" w:rsidRPr="005B2673" w:rsidRDefault="00762164" w:rsidP="00762164">
      <w:pPr>
        <w:spacing w:line="240" w:lineRule="auto"/>
        <w:ind w:left="540"/>
        <w:jc w:val="thaiDistribute"/>
        <w:rPr>
          <w:rFonts w:cs="Arial"/>
          <w:sz w:val="24"/>
          <w:szCs w:val="24"/>
        </w:rPr>
      </w:pPr>
      <w:r w:rsidRPr="005B2673">
        <w:rPr>
          <w:rFonts w:cs="Arial"/>
          <w:sz w:val="18"/>
          <w:szCs w:val="18"/>
        </w:rPr>
        <w:t xml:space="preserve">The Company is controlled by </w:t>
      </w:r>
      <w:r w:rsidR="005B465E">
        <w:rPr>
          <w:rFonts w:cs="Arial"/>
          <w:sz w:val="18"/>
          <w:szCs w:val="18"/>
        </w:rPr>
        <w:t>PRG Development</w:t>
      </w:r>
      <w:r w:rsidRPr="005B2673">
        <w:rPr>
          <w:rFonts w:cs="Arial"/>
          <w:sz w:val="18"/>
          <w:szCs w:val="18"/>
        </w:rPr>
        <w:t xml:space="preserve"> Company Limited, incorporated in Thailand, which owns </w:t>
      </w:r>
      <w:r w:rsidR="005B465E">
        <w:rPr>
          <w:rFonts w:cs="Arial"/>
          <w:sz w:val="18"/>
          <w:szCs w:val="18"/>
        </w:rPr>
        <w:t>87.45</w:t>
      </w:r>
      <w:r w:rsidRPr="005B2673">
        <w:rPr>
          <w:rFonts w:cs="Arial"/>
          <w:sz w:val="18"/>
          <w:szCs w:val="18"/>
        </w:rPr>
        <w:t xml:space="preserve">% of the Company’s total ordinary shares. </w:t>
      </w:r>
    </w:p>
    <w:p w:rsidR="00762164" w:rsidRPr="005B2673" w:rsidRDefault="00762164" w:rsidP="00762164">
      <w:pPr>
        <w:pStyle w:val="a"/>
        <w:ind w:left="540" w:right="0"/>
        <w:jc w:val="both"/>
        <w:outlineLvl w:val="0"/>
        <w:rPr>
          <w:rFonts w:ascii="Arial" w:cs="Arial"/>
          <w:color w:val="auto"/>
          <w:sz w:val="18"/>
          <w:szCs w:val="18"/>
        </w:rPr>
      </w:pPr>
    </w:p>
    <w:p w:rsidR="00762164" w:rsidRPr="005B2673" w:rsidRDefault="00762164" w:rsidP="00762164">
      <w:pPr>
        <w:pStyle w:val="a"/>
        <w:ind w:left="540" w:right="0"/>
        <w:jc w:val="both"/>
        <w:outlineLvl w:val="0"/>
        <w:rPr>
          <w:rFonts w:ascii="Arial" w:cs="Arial"/>
          <w:color w:val="auto"/>
          <w:sz w:val="18"/>
          <w:szCs w:val="18"/>
        </w:rPr>
      </w:pPr>
      <w:r w:rsidRPr="005B2673">
        <w:rPr>
          <w:rFonts w:ascii="Arial" w:cs="Arial"/>
          <w:color w:val="auto"/>
          <w:sz w:val="18"/>
          <w:szCs w:val="18"/>
        </w:rPr>
        <w:t xml:space="preserve">The Group’s ultimate controlling party is Mr. </w:t>
      </w:r>
      <w:proofErr w:type="spellStart"/>
      <w:r w:rsidRPr="005B2673">
        <w:rPr>
          <w:rFonts w:ascii="Arial" w:cs="Arial"/>
          <w:color w:val="auto"/>
          <w:sz w:val="18"/>
          <w:szCs w:val="18"/>
        </w:rPr>
        <w:t>Somprasong</w:t>
      </w:r>
      <w:proofErr w:type="spellEnd"/>
      <w:r w:rsidRPr="005B2673">
        <w:rPr>
          <w:rFonts w:ascii="Arial" w:cs="Arial"/>
          <w:color w:val="auto"/>
          <w:sz w:val="18"/>
          <w:szCs w:val="18"/>
        </w:rPr>
        <w:t xml:space="preserve"> </w:t>
      </w:r>
      <w:proofErr w:type="spellStart"/>
      <w:r w:rsidRPr="005B2673">
        <w:rPr>
          <w:rFonts w:ascii="Arial" w:cs="Arial"/>
          <w:color w:val="auto"/>
          <w:sz w:val="18"/>
          <w:szCs w:val="18"/>
        </w:rPr>
        <w:t>Panjalak</w:t>
      </w:r>
      <w:proofErr w:type="spellEnd"/>
      <w:r w:rsidRPr="005B2673">
        <w:rPr>
          <w:rFonts w:ascii="Arial" w:cs="Arial"/>
          <w:color w:val="auto"/>
          <w:sz w:val="18"/>
          <w:szCs w:val="18"/>
        </w:rPr>
        <w:t>.</w:t>
      </w:r>
    </w:p>
    <w:p w:rsidR="00762164" w:rsidRPr="005B2673" w:rsidRDefault="00762164" w:rsidP="00762164">
      <w:pPr>
        <w:pStyle w:val="a"/>
        <w:ind w:left="540" w:right="0"/>
        <w:jc w:val="both"/>
        <w:outlineLvl w:val="0"/>
        <w:rPr>
          <w:rFonts w:ascii="Arial" w:cs="Arial"/>
          <w:color w:val="auto"/>
          <w:sz w:val="18"/>
          <w:szCs w:val="18"/>
        </w:rPr>
      </w:pPr>
    </w:p>
    <w:p w:rsidR="008B0AC1" w:rsidRDefault="008B0AC1">
      <w:pPr>
        <w:spacing w:line="240" w:lineRule="auto"/>
        <w:rPr>
          <w:rFonts w:cs="Arial"/>
          <w:sz w:val="18"/>
          <w:szCs w:val="18"/>
          <w:lang w:bidi="th-TH"/>
        </w:rPr>
      </w:pPr>
      <w:r>
        <w:rPr>
          <w:rFonts w:cs="Arial"/>
          <w:sz w:val="18"/>
          <w:szCs w:val="18"/>
        </w:rPr>
        <w:br w:type="page"/>
      </w:r>
    </w:p>
    <w:p w:rsidR="008B0AC1" w:rsidRDefault="008B0AC1" w:rsidP="008B0AC1">
      <w:pPr>
        <w:tabs>
          <w:tab w:val="left" w:pos="540"/>
        </w:tabs>
        <w:spacing w:line="240" w:lineRule="auto"/>
        <w:ind w:left="540" w:hanging="526"/>
        <w:rPr>
          <w:rFonts w:eastAsia="Angsana New" w:cs="Arial"/>
          <w:b/>
          <w:bCs/>
          <w:sz w:val="18"/>
          <w:szCs w:val="18"/>
        </w:rPr>
      </w:pPr>
    </w:p>
    <w:p w:rsidR="008B0AC1" w:rsidRDefault="008B0AC1" w:rsidP="008B0AC1">
      <w:pPr>
        <w:tabs>
          <w:tab w:val="left" w:pos="540"/>
        </w:tabs>
        <w:spacing w:line="240" w:lineRule="auto"/>
        <w:ind w:left="540" w:hanging="526"/>
        <w:rPr>
          <w:rFonts w:eastAsia="Angsana New" w:cs="Arial"/>
          <w:b/>
          <w:bCs/>
          <w:sz w:val="18"/>
          <w:szCs w:val="18"/>
        </w:rPr>
      </w:pPr>
    </w:p>
    <w:p w:rsidR="008B0AC1" w:rsidRPr="005B2673" w:rsidRDefault="008B0AC1" w:rsidP="008B0AC1">
      <w:pPr>
        <w:tabs>
          <w:tab w:val="left" w:pos="540"/>
        </w:tabs>
        <w:spacing w:line="240" w:lineRule="auto"/>
        <w:ind w:left="540" w:hanging="526"/>
        <w:rPr>
          <w:rFonts w:eastAsia="Angsana New" w:cs="Arial"/>
          <w:b/>
          <w:bCs/>
          <w:sz w:val="18"/>
          <w:szCs w:val="18"/>
        </w:rPr>
      </w:pPr>
      <w:r w:rsidRPr="005B2673">
        <w:rPr>
          <w:rFonts w:eastAsia="Angsana New" w:cs="Arial"/>
          <w:b/>
          <w:bCs/>
          <w:sz w:val="18"/>
          <w:szCs w:val="18"/>
        </w:rPr>
        <w:t>3</w:t>
      </w:r>
      <w:r w:rsidR="0069553B">
        <w:rPr>
          <w:rFonts w:eastAsia="Angsana New" w:cs="Arial"/>
          <w:b/>
          <w:bCs/>
          <w:sz w:val="18"/>
          <w:szCs w:val="18"/>
        </w:rPr>
        <w:t>4</w:t>
      </w:r>
      <w:r w:rsidRPr="005B2673">
        <w:rPr>
          <w:rFonts w:eastAsia="Angsana New" w:cs="Arial"/>
          <w:b/>
          <w:bCs/>
          <w:sz w:val="18"/>
          <w:szCs w:val="18"/>
        </w:rPr>
        <w:tab/>
        <w:t>Related party transactions</w:t>
      </w:r>
      <w:r>
        <w:rPr>
          <w:rFonts w:eastAsia="Angsana New" w:cs="Arial"/>
          <w:b/>
          <w:bCs/>
          <w:sz w:val="18"/>
          <w:szCs w:val="18"/>
        </w:rPr>
        <w:t xml:space="preserve"> </w:t>
      </w:r>
      <w:r w:rsidRPr="008B0AC1">
        <w:rPr>
          <w:rFonts w:eastAsia="Angsana New" w:cs="Arial"/>
          <w:sz w:val="18"/>
          <w:szCs w:val="18"/>
        </w:rPr>
        <w:t>(Cont’d)</w:t>
      </w:r>
    </w:p>
    <w:p w:rsidR="00762164" w:rsidRDefault="00762164" w:rsidP="00762164">
      <w:pPr>
        <w:pStyle w:val="a"/>
        <w:ind w:left="540" w:right="0"/>
        <w:jc w:val="both"/>
        <w:outlineLvl w:val="0"/>
        <w:rPr>
          <w:rFonts w:ascii="Arial" w:cs="Arial"/>
          <w:color w:val="auto"/>
          <w:sz w:val="18"/>
          <w:szCs w:val="18"/>
        </w:rPr>
      </w:pPr>
    </w:p>
    <w:p w:rsidR="008B0AC1" w:rsidRPr="005B2673" w:rsidRDefault="008B0AC1" w:rsidP="00762164">
      <w:pPr>
        <w:pStyle w:val="a"/>
        <w:ind w:left="540" w:right="0"/>
        <w:jc w:val="both"/>
        <w:outlineLvl w:val="0"/>
        <w:rPr>
          <w:rFonts w:ascii="Arial" w:cs="Arial"/>
          <w:color w:val="auto"/>
          <w:sz w:val="18"/>
          <w:szCs w:val="18"/>
        </w:rPr>
      </w:pPr>
    </w:p>
    <w:p w:rsidR="00762164" w:rsidRPr="005B2673" w:rsidRDefault="00762164" w:rsidP="00762164">
      <w:pPr>
        <w:spacing w:line="240" w:lineRule="auto"/>
        <w:ind w:left="1080" w:hanging="540"/>
        <w:rPr>
          <w:rFonts w:cs="Arial"/>
          <w:b/>
          <w:bCs/>
          <w:sz w:val="18"/>
          <w:szCs w:val="18"/>
        </w:rPr>
      </w:pPr>
      <w:r w:rsidRPr="005B2673">
        <w:rPr>
          <w:rFonts w:cs="Arial"/>
          <w:b/>
          <w:bCs/>
          <w:sz w:val="18"/>
          <w:szCs w:val="18"/>
        </w:rPr>
        <w:t>3</w:t>
      </w:r>
      <w:r w:rsidR="0069553B">
        <w:rPr>
          <w:rFonts w:cs="Arial"/>
          <w:b/>
          <w:bCs/>
          <w:sz w:val="18"/>
          <w:szCs w:val="18"/>
        </w:rPr>
        <w:t>4</w:t>
      </w:r>
      <w:r w:rsidRPr="005B2673">
        <w:rPr>
          <w:rFonts w:cs="Arial"/>
          <w:b/>
          <w:bCs/>
          <w:sz w:val="18"/>
          <w:szCs w:val="18"/>
        </w:rPr>
        <w:t>.1</w:t>
      </w:r>
      <w:r w:rsidRPr="005B2673">
        <w:rPr>
          <w:rFonts w:cs="Arial"/>
          <w:b/>
          <w:bCs/>
          <w:sz w:val="18"/>
          <w:szCs w:val="18"/>
        </w:rPr>
        <w:tab/>
        <w:t>Transactions with related parties</w:t>
      </w:r>
    </w:p>
    <w:p w:rsidR="00762164" w:rsidRPr="005B2673" w:rsidRDefault="00762164" w:rsidP="00622661">
      <w:pPr>
        <w:spacing w:line="240" w:lineRule="auto"/>
        <w:ind w:left="1080"/>
        <w:jc w:val="both"/>
        <w:rPr>
          <w:rFonts w:cs="Arial"/>
          <w:sz w:val="18"/>
          <w:szCs w:val="18"/>
          <w:lang w:bidi="th-TH"/>
        </w:rPr>
      </w:pPr>
    </w:p>
    <w:p w:rsidR="00762164" w:rsidRPr="005B2673" w:rsidRDefault="00762164" w:rsidP="00622661">
      <w:pPr>
        <w:spacing w:line="240" w:lineRule="auto"/>
        <w:ind w:left="1080"/>
        <w:jc w:val="both"/>
        <w:rPr>
          <w:rFonts w:cs="Arial"/>
          <w:sz w:val="18"/>
          <w:szCs w:val="18"/>
        </w:rPr>
      </w:pPr>
      <w:r w:rsidRPr="005B2673">
        <w:rPr>
          <w:rFonts w:cs="Arial"/>
          <w:sz w:val="18"/>
          <w:szCs w:val="18"/>
        </w:rPr>
        <w:t>Transactions with related parties are as follows:</w:t>
      </w:r>
    </w:p>
    <w:p w:rsidR="00762164" w:rsidRPr="005B2673" w:rsidRDefault="00762164" w:rsidP="00622661">
      <w:pPr>
        <w:spacing w:line="240" w:lineRule="auto"/>
        <w:ind w:left="1080"/>
        <w:jc w:val="both"/>
        <w:rPr>
          <w:rFonts w:cs="Arial"/>
          <w:sz w:val="18"/>
          <w:szCs w:val="18"/>
          <w:lang w:bidi="th-TH"/>
        </w:rPr>
      </w:pPr>
    </w:p>
    <w:tbl>
      <w:tblPr>
        <w:tblW w:w="9461" w:type="dxa"/>
        <w:tblLayout w:type="fixed"/>
        <w:tblLook w:val="0000" w:firstRow="0" w:lastRow="0" w:firstColumn="0" w:lastColumn="0" w:noHBand="0" w:noVBand="0"/>
      </w:tblPr>
      <w:tblGrid>
        <w:gridCol w:w="4104"/>
        <w:gridCol w:w="1339"/>
        <w:gridCol w:w="1339"/>
        <w:gridCol w:w="1339"/>
        <w:gridCol w:w="1340"/>
      </w:tblGrid>
      <w:tr w:rsidR="00762164" w:rsidRPr="005B2673" w:rsidTr="00AA234A">
        <w:tc>
          <w:tcPr>
            <w:tcW w:w="4104"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79"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Separate</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AA234A">
        <w:tc>
          <w:tcPr>
            <w:tcW w:w="4104"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AA234A">
        <w:tc>
          <w:tcPr>
            <w:tcW w:w="4104"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vAlign w:val="bottom"/>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vAlign w:val="bottom"/>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40" w:type="dxa"/>
            <w:vAlign w:val="bottom"/>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5B2673" w:rsidTr="00AA234A">
        <w:tc>
          <w:tcPr>
            <w:tcW w:w="4104"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62164" w:rsidRPr="005B2673" w:rsidTr="00AA234A">
        <w:tc>
          <w:tcPr>
            <w:tcW w:w="4104" w:type="dxa"/>
            <w:vAlign w:val="bottom"/>
          </w:tcPr>
          <w:p w:rsidR="00762164" w:rsidRPr="005B2673" w:rsidRDefault="00762164" w:rsidP="00AA234A">
            <w:pPr>
              <w:spacing w:line="240" w:lineRule="auto"/>
              <w:ind w:left="972" w:right="-72"/>
              <w:rPr>
                <w:rFonts w:cs="Arial"/>
                <w:b/>
                <w:bCs/>
                <w:sz w:val="18"/>
                <w:szCs w:val="18"/>
              </w:rPr>
            </w:pPr>
            <w:r w:rsidRPr="005B2673">
              <w:rPr>
                <w:rFonts w:cs="Arial"/>
                <w:b/>
                <w:bCs/>
                <w:sz w:val="18"/>
                <w:szCs w:val="18"/>
                <w:shd w:val="clear" w:color="auto" w:fill="FFFFFF"/>
              </w:rPr>
              <w:t>Interest income</w:t>
            </w:r>
          </w:p>
        </w:tc>
        <w:tc>
          <w:tcPr>
            <w:tcW w:w="1339" w:type="dxa"/>
            <w:vAlign w:val="bottom"/>
          </w:tcPr>
          <w:p w:rsidR="00762164" w:rsidRPr="005B2673" w:rsidRDefault="00762164" w:rsidP="00AA234A">
            <w:pPr>
              <w:spacing w:line="240" w:lineRule="auto"/>
              <w:ind w:right="-72"/>
              <w:jc w:val="right"/>
              <w:rPr>
                <w:rFonts w:cs="Arial"/>
                <w:sz w:val="18"/>
                <w:szCs w:val="18"/>
                <w:rtl/>
                <w:cs/>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39" w:type="dxa"/>
            <w:vAlign w:val="bottom"/>
          </w:tcPr>
          <w:p w:rsidR="00762164" w:rsidRPr="005B2673" w:rsidRDefault="00762164" w:rsidP="00AA234A">
            <w:pPr>
              <w:spacing w:line="240" w:lineRule="auto"/>
              <w:ind w:right="-72"/>
              <w:jc w:val="right"/>
              <w:rPr>
                <w:rFonts w:cs="Arial"/>
                <w:sz w:val="18"/>
                <w:szCs w:val="18"/>
              </w:rPr>
            </w:pPr>
          </w:p>
        </w:tc>
        <w:tc>
          <w:tcPr>
            <w:tcW w:w="1340" w:type="dxa"/>
            <w:vAlign w:val="bottom"/>
          </w:tcPr>
          <w:p w:rsidR="00762164" w:rsidRPr="005B2673" w:rsidRDefault="00762164" w:rsidP="00AA234A">
            <w:pPr>
              <w:spacing w:line="240" w:lineRule="auto"/>
              <w:ind w:right="-72"/>
              <w:jc w:val="right"/>
              <w:rPr>
                <w:rFonts w:cs="Arial"/>
                <w:sz w:val="18"/>
                <w:szCs w:val="18"/>
              </w:rPr>
            </w:pPr>
          </w:p>
        </w:tc>
      </w:tr>
      <w:tr w:rsidR="007E19D1" w:rsidRPr="005B2673" w:rsidTr="00AA234A">
        <w:tc>
          <w:tcPr>
            <w:tcW w:w="4104" w:type="dxa"/>
            <w:vAlign w:val="bottom"/>
          </w:tcPr>
          <w:p w:rsidR="007E19D1" w:rsidRPr="005B2673" w:rsidRDefault="007E19D1" w:rsidP="007E19D1">
            <w:pPr>
              <w:spacing w:line="240" w:lineRule="auto"/>
              <w:ind w:left="972" w:right="-72"/>
              <w:rPr>
                <w:rFonts w:cs="Arial"/>
                <w:b/>
                <w:bCs/>
                <w:sz w:val="18"/>
                <w:szCs w:val="18"/>
                <w:shd w:val="clear" w:color="auto" w:fill="FFFFFF"/>
              </w:rPr>
            </w:pPr>
            <w:r w:rsidRPr="005B2673">
              <w:rPr>
                <w:rFonts w:cs="Arial"/>
                <w:sz w:val="18"/>
                <w:szCs w:val="18"/>
                <w:lang w:bidi="th-TH"/>
              </w:rPr>
              <w:t xml:space="preserve">   Subsidiaries</w:t>
            </w:r>
          </w:p>
        </w:tc>
        <w:tc>
          <w:tcPr>
            <w:tcW w:w="1339" w:type="dxa"/>
          </w:tcPr>
          <w:p w:rsidR="007E19D1" w:rsidRPr="007E19D1" w:rsidRDefault="007E19D1" w:rsidP="007E19D1">
            <w:pPr>
              <w:spacing w:line="240" w:lineRule="auto"/>
              <w:ind w:right="-72"/>
              <w:jc w:val="right"/>
              <w:rPr>
                <w:rFonts w:cs="Arial"/>
                <w:sz w:val="18"/>
                <w:szCs w:val="18"/>
                <w:lang w:val="en-US"/>
              </w:rPr>
            </w:pPr>
            <w:r w:rsidRPr="007E19D1">
              <w:rPr>
                <w:rFonts w:cs="Arial"/>
                <w:sz w:val="18"/>
                <w:szCs w:val="18"/>
                <w:lang w:val="en-US"/>
              </w:rPr>
              <w:t>-</w:t>
            </w:r>
          </w:p>
        </w:tc>
        <w:tc>
          <w:tcPr>
            <w:tcW w:w="1339" w:type="dxa"/>
          </w:tcPr>
          <w:p w:rsidR="007E19D1" w:rsidRPr="007E19D1" w:rsidRDefault="007E19D1" w:rsidP="007E19D1">
            <w:pPr>
              <w:spacing w:line="240" w:lineRule="auto"/>
              <w:ind w:right="-72"/>
              <w:jc w:val="right"/>
              <w:rPr>
                <w:rFonts w:cs="Arial"/>
                <w:sz w:val="18"/>
                <w:szCs w:val="18"/>
                <w:rtl/>
                <w:cs/>
                <w:lang w:val="en-US"/>
              </w:rPr>
            </w:pPr>
            <w:r w:rsidRPr="007E19D1">
              <w:rPr>
                <w:rFonts w:cs="Arial"/>
                <w:sz w:val="18"/>
                <w:szCs w:val="18"/>
                <w:lang w:val="en-US"/>
              </w:rPr>
              <w:t>-</w:t>
            </w:r>
          </w:p>
        </w:tc>
        <w:tc>
          <w:tcPr>
            <w:tcW w:w="1339" w:type="dxa"/>
          </w:tcPr>
          <w:p w:rsidR="007E19D1" w:rsidRPr="007E19D1" w:rsidRDefault="007E19D1" w:rsidP="007E19D1">
            <w:pPr>
              <w:spacing w:line="240" w:lineRule="auto"/>
              <w:ind w:right="-72"/>
              <w:jc w:val="right"/>
              <w:rPr>
                <w:rFonts w:cs="Arial"/>
                <w:sz w:val="18"/>
                <w:szCs w:val="18"/>
                <w:lang w:val="en-US"/>
              </w:rPr>
            </w:pPr>
            <w:r w:rsidRPr="007E19D1">
              <w:rPr>
                <w:rFonts w:cs="Arial"/>
                <w:sz w:val="18"/>
                <w:szCs w:val="18"/>
                <w:lang w:val="en-US"/>
              </w:rPr>
              <w:t>3,183</w:t>
            </w:r>
          </w:p>
        </w:tc>
        <w:tc>
          <w:tcPr>
            <w:tcW w:w="1340" w:type="dxa"/>
          </w:tcPr>
          <w:p w:rsidR="007E19D1" w:rsidRPr="007E19D1" w:rsidRDefault="007E19D1" w:rsidP="007E19D1">
            <w:pPr>
              <w:spacing w:line="240" w:lineRule="auto"/>
              <w:ind w:right="-72"/>
              <w:jc w:val="right"/>
              <w:rPr>
                <w:rFonts w:cs="Arial"/>
                <w:sz w:val="18"/>
                <w:szCs w:val="18"/>
              </w:rPr>
            </w:pPr>
            <w:r w:rsidRPr="007E19D1">
              <w:rPr>
                <w:rFonts w:cs="Arial"/>
                <w:sz w:val="18"/>
                <w:szCs w:val="18"/>
              </w:rPr>
              <w:t>55,70</w:t>
            </w:r>
            <w:r w:rsidR="000B40D5">
              <w:rPr>
                <w:rFonts w:cs="Arial"/>
                <w:sz w:val="18"/>
                <w:szCs w:val="18"/>
              </w:rPr>
              <w:t>2</w:t>
            </w:r>
          </w:p>
        </w:tc>
      </w:tr>
      <w:tr w:rsidR="007E19D1" w:rsidRPr="005B2673" w:rsidTr="00AA234A">
        <w:tc>
          <w:tcPr>
            <w:tcW w:w="4104" w:type="dxa"/>
            <w:vAlign w:val="bottom"/>
          </w:tcPr>
          <w:p w:rsidR="007E19D1" w:rsidRPr="005B2673" w:rsidRDefault="007E19D1" w:rsidP="007E19D1">
            <w:pPr>
              <w:spacing w:line="240" w:lineRule="auto"/>
              <w:ind w:left="972" w:right="-72"/>
              <w:rPr>
                <w:rFonts w:cs="Arial"/>
                <w:sz w:val="18"/>
                <w:szCs w:val="18"/>
                <w:lang w:bidi="th-TH"/>
              </w:rPr>
            </w:pPr>
            <w:r w:rsidRPr="005B2673">
              <w:rPr>
                <w:rFonts w:cs="Arial"/>
                <w:sz w:val="18"/>
                <w:szCs w:val="18"/>
                <w:lang w:bidi="th-TH"/>
              </w:rPr>
              <w:t xml:space="preserve">   Associates</w:t>
            </w:r>
          </w:p>
        </w:tc>
        <w:tc>
          <w:tcPr>
            <w:tcW w:w="1339" w:type="dxa"/>
          </w:tcPr>
          <w:p w:rsidR="007E19D1" w:rsidRPr="007E19D1" w:rsidRDefault="007E19D1" w:rsidP="007E19D1">
            <w:pPr>
              <w:spacing w:line="240" w:lineRule="auto"/>
              <w:ind w:right="-72"/>
              <w:jc w:val="right"/>
              <w:rPr>
                <w:rFonts w:cs="Arial"/>
                <w:sz w:val="18"/>
                <w:szCs w:val="18"/>
                <w:lang w:val="en-US"/>
              </w:rPr>
            </w:pPr>
            <w:r w:rsidRPr="007E19D1">
              <w:rPr>
                <w:rFonts w:cs="Arial"/>
                <w:sz w:val="18"/>
                <w:szCs w:val="18"/>
                <w:lang w:val="en-US"/>
              </w:rPr>
              <w:t>877</w:t>
            </w:r>
          </w:p>
        </w:tc>
        <w:tc>
          <w:tcPr>
            <w:tcW w:w="1339" w:type="dxa"/>
          </w:tcPr>
          <w:p w:rsidR="007E19D1" w:rsidRPr="007E19D1" w:rsidRDefault="007E19D1" w:rsidP="007E19D1">
            <w:pPr>
              <w:spacing w:line="240" w:lineRule="auto"/>
              <w:ind w:right="-72"/>
              <w:jc w:val="right"/>
              <w:rPr>
                <w:rFonts w:cs="Arial"/>
                <w:sz w:val="18"/>
                <w:szCs w:val="18"/>
                <w:rtl/>
                <w:cs/>
                <w:lang w:val="en-US"/>
              </w:rPr>
            </w:pPr>
            <w:r w:rsidRPr="007E19D1">
              <w:rPr>
                <w:rFonts w:cs="Arial"/>
                <w:sz w:val="18"/>
                <w:szCs w:val="18"/>
                <w:lang w:val="en-US"/>
              </w:rPr>
              <w:t>12</w:t>
            </w:r>
          </w:p>
        </w:tc>
        <w:tc>
          <w:tcPr>
            <w:tcW w:w="1339" w:type="dxa"/>
          </w:tcPr>
          <w:p w:rsidR="007E19D1" w:rsidRPr="007E19D1" w:rsidRDefault="007E19D1" w:rsidP="007E19D1">
            <w:pPr>
              <w:spacing w:line="240" w:lineRule="auto"/>
              <w:ind w:right="-72"/>
              <w:jc w:val="right"/>
              <w:rPr>
                <w:rFonts w:cs="Arial"/>
                <w:sz w:val="18"/>
                <w:szCs w:val="18"/>
                <w:lang w:val="en-US"/>
              </w:rPr>
            </w:pPr>
            <w:r w:rsidRPr="007E19D1">
              <w:rPr>
                <w:rFonts w:cs="Arial"/>
                <w:sz w:val="18"/>
                <w:szCs w:val="18"/>
                <w:lang w:val="en-US"/>
              </w:rPr>
              <w:t>2,798</w:t>
            </w:r>
          </w:p>
        </w:tc>
        <w:tc>
          <w:tcPr>
            <w:tcW w:w="1340" w:type="dxa"/>
          </w:tcPr>
          <w:p w:rsidR="007E19D1" w:rsidRPr="007E19D1" w:rsidRDefault="007E19D1" w:rsidP="007E19D1">
            <w:pPr>
              <w:spacing w:line="240" w:lineRule="auto"/>
              <w:ind w:right="-72"/>
              <w:jc w:val="right"/>
              <w:rPr>
                <w:rFonts w:cs="Arial"/>
                <w:sz w:val="18"/>
                <w:szCs w:val="18"/>
              </w:rPr>
            </w:pPr>
            <w:r w:rsidRPr="007E19D1">
              <w:rPr>
                <w:rFonts w:cs="Arial"/>
                <w:sz w:val="18"/>
                <w:szCs w:val="18"/>
              </w:rPr>
              <w:t>-</w:t>
            </w:r>
          </w:p>
        </w:tc>
      </w:tr>
      <w:tr w:rsidR="007E19D1" w:rsidRPr="005B2673" w:rsidTr="00AA234A">
        <w:tc>
          <w:tcPr>
            <w:tcW w:w="4104" w:type="dxa"/>
            <w:vAlign w:val="bottom"/>
          </w:tcPr>
          <w:p w:rsidR="007E19D1" w:rsidRPr="005B2673" w:rsidRDefault="007E19D1" w:rsidP="007E19D1">
            <w:pPr>
              <w:spacing w:line="240" w:lineRule="auto"/>
              <w:ind w:left="972" w:right="-72"/>
              <w:rPr>
                <w:rFonts w:cs="Arial"/>
                <w:sz w:val="18"/>
                <w:szCs w:val="18"/>
                <w:lang w:bidi="th-TH"/>
              </w:rPr>
            </w:pPr>
            <w:r w:rsidRPr="005B2673">
              <w:rPr>
                <w:rFonts w:cs="Arial"/>
                <w:sz w:val="18"/>
                <w:szCs w:val="18"/>
                <w:lang w:bidi="th-TH"/>
              </w:rPr>
              <w:t xml:space="preserve">   </w:t>
            </w:r>
            <w:r w:rsidRPr="005B2673">
              <w:rPr>
                <w:rFonts w:cs="Arial"/>
                <w:sz w:val="18"/>
                <w:szCs w:val="18"/>
              </w:rPr>
              <w:t>Related parties</w:t>
            </w:r>
          </w:p>
        </w:tc>
        <w:tc>
          <w:tcPr>
            <w:tcW w:w="1339" w:type="dxa"/>
          </w:tcPr>
          <w:p w:rsidR="007E19D1" w:rsidRPr="007E19D1" w:rsidRDefault="007E19D1" w:rsidP="007E19D1">
            <w:pPr>
              <w:pBdr>
                <w:bottom w:val="single" w:sz="4" w:space="1" w:color="auto"/>
              </w:pBdr>
              <w:spacing w:line="240" w:lineRule="auto"/>
              <w:ind w:right="-72"/>
              <w:jc w:val="right"/>
              <w:rPr>
                <w:rFonts w:cs="Arial"/>
                <w:sz w:val="18"/>
                <w:szCs w:val="18"/>
                <w:cs/>
                <w:lang w:val="en-US"/>
              </w:rPr>
            </w:pPr>
            <w:r w:rsidRPr="007E19D1">
              <w:rPr>
                <w:rFonts w:cs="Arial"/>
                <w:sz w:val="18"/>
                <w:szCs w:val="18"/>
                <w:lang w:val="en-US"/>
              </w:rPr>
              <w:t>-</w:t>
            </w:r>
          </w:p>
        </w:tc>
        <w:tc>
          <w:tcPr>
            <w:tcW w:w="1339" w:type="dxa"/>
          </w:tcPr>
          <w:p w:rsidR="007E19D1" w:rsidRPr="007E19D1" w:rsidRDefault="007E19D1" w:rsidP="007E19D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E19D1">
              <w:rPr>
                <w:rFonts w:cs="Arial"/>
                <w:sz w:val="18"/>
                <w:szCs w:val="18"/>
                <w:lang w:val="en-US"/>
              </w:rPr>
              <w:t>696</w:t>
            </w:r>
          </w:p>
        </w:tc>
        <w:tc>
          <w:tcPr>
            <w:tcW w:w="1339" w:type="dxa"/>
          </w:tcPr>
          <w:p w:rsidR="007E19D1" w:rsidRPr="007E19D1" w:rsidRDefault="007E19D1" w:rsidP="007E19D1">
            <w:pPr>
              <w:pBdr>
                <w:bottom w:val="single" w:sz="4" w:space="1" w:color="auto"/>
              </w:pBdr>
              <w:spacing w:line="240" w:lineRule="auto"/>
              <w:ind w:right="-72"/>
              <w:jc w:val="right"/>
              <w:rPr>
                <w:rFonts w:cs="Arial"/>
                <w:sz w:val="18"/>
                <w:szCs w:val="18"/>
                <w:lang w:val="en-US"/>
              </w:rPr>
            </w:pPr>
            <w:r w:rsidRPr="007E19D1">
              <w:rPr>
                <w:rFonts w:cs="Arial"/>
                <w:sz w:val="18"/>
                <w:szCs w:val="18"/>
                <w:lang w:val="en-US"/>
              </w:rPr>
              <w:t>-</w:t>
            </w:r>
          </w:p>
        </w:tc>
        <w:tc>
          <w:tcPr>
            <w:tcW w:w="1340" w:type="dxa"/>
          </w:tcPr>
          <w:p w:rsidR="007E19D1" w:rsidRPr="005B2673" w:rsidRDefault="007E19D1" w:rsidP="007E19D1">
            <w:pPr>
              <w:pBdr>
                <w:bottom w:val="single" w:sz="4" w:space="1" w:color="auto"/>
              </w:pBdr>
              <w:spacing w:line="240" w:lineRule="auto"/>
              <w:ind w:right="-72"/>
              <w:jc w:val="right"/>
              <w:rPr>
                <w:rFonts w:cs="Arial"/>
                <w:sz w:val="18"/>
                <w:szCs w:val="18"/>
              </w:rPr>
            </w:pPr>
            <w:r w:rsidRPr="005B2673">
              <w:rPr>
                <w:rFonts w:cs="Arial"/>
                <w:sz w:val="18"/>
                <w:szCs w:val="18"/>
              </w:rPr>
              <w:t>-</w:t>
            </w:r>
          </w:p>
        </w:tc>
      </w:tr>
      <w:tr w:rsidR="007E19D1" w:rsidRPr="0054497F" w:rsidTr="00AA234A">
        <w:tc>
          <w:tcPr>
            <w:tcW w:w="4104" w:type="dxa"/>
            <w:vAlign w:val="bottom"/>
          </w:tcPr>
          <w:p w:rsidR="007E19D1" w:rsidRPr="0054497F" w:rsidRDefault="007E19D1" w:rsidP="007E19D1">
            <w:pPr>
              <w:spacing w:line="240" w:lineRule="auto"/>
              <w:ind w:left="972" w:right="-72"/>
              <w:rPr>
                <w:rFonts w:cs="Arial"/>
                <w:sz w:val="12"/>
                <w:szCs w:val="12"/>
                <w:lang w:bidi="th-TH"/>
              </w:rPr>
            </w:pPr>
          </w:p>
        </w:tc>
        <w:tc>
          <w:tcPr>
            <w:tcW w:w="1339" w:type="dxa"/>
            <w:shd w:val="clear" w:color="auto" w:fill="auto"/>
            <w:vAlign w:val="bottom"/>
          </w:tcPr>
          <w:p w:rsidR="007E19D1" w:rsidRPr="0054497F" w:rsidRDefault="007E19D1" w:rsidP="007E19D1">
            <w:pPr>
              <w:spacing w:line="240" w:lineRule="auto"/>
              <w:ind w:right="-72"/>
              <w:jc w:val="right"/>
              <w:rPr>
                <w:rFonts w:cs="Arial"/>
                <w:sz w:val="12"/>
                <w:szCs w:val="12"/>
                <w:lang w:val="en-US"/>
              </w:rPr>
            </w:pPr>
          </w:p>
        </w:tc>
        <w:tc>
          <w:tcPr>
            <w:tcW w:w="1339" w:type="dxa"/>
            <w:vAlign w:val="bottom"/>
          </w:tcPr>
          <w:p w:rsidR="007E19D1" w:rsidRPr="0054497F" w:rsidRDefault="007E19D1" w:rsidP="007E19D1">
            <w:pPr>
              <w:spacing w:line="240" w:lineRule="auto"/>
              <w:ind w:right="-72"/>
              <w:jc w:val="right"/>
              <w:rPr>
                <w:rFonts w:cs="Arial"/>
                <w:sz w:val="12"/>
                <w:szCs w:val="12"/>
                <w:lang w:val="en-US"/>
              </w:rPr>
            </w:pPr>
          </w:p>
        </w:tc>
        <w:tc>
          <w:tcPr>
            <w:tcW w:w="1339" w:type="dxa"/>
            <w:vAlign w:val="bottom"/>
          </w:tcPr>
          <w:p w:rsidR="007E19D1" w:rsidRPr="0054497F" w:rsidRDefault="007E19D1" w:rsidP="007E19D1">
            <w:pPr>
              <w:spacing w:line="240" w:lineRule="auto"/>
              <w:ind w:right="-72"/>
              <w:jc w:val="right"/>
              <w:rPr>
                <w:rFonts w:cs="Arial"/>
                <w:sz w:val="12"/>
                <w:szCs w:val="12"/>
                <w:lang w:val="en-US"/>
              </w:rPr>
            </w:pPr>
          </w:p>
        </w:tc>
        <w:tc>
          <w:tcPr>
            <w:tcW w:w="1340" w:type="dxa"/>
            <w:vAlign w:val="bottom"/>
          </w:tcPr>
          <w:p w:rsidR="007E19D1" w:rsidRPr="0054497F" w:rsidRDefault="007E19D1" w:rsidP="007E19D1">
            <w:pPr>
              <w:spacing w:line="240" w:lineRule="auto"/>
              <w:ind w:right="-72"/>
              <w:jc w:val="right"/>
              <w:rPr>
                <w:rFonts w:cs="Arial"/>
                <w:sz w:val="12"/>
                <w:szCs w:val="12"/>
              </w:rPr>
            </w:pPr>
          </w:p>
        </w:tc>
      </w:tr>
      <w:tr w:rsidR="007E19D1" w:rsidRPr="005B2673" w:rsidTr="00AA234A">
        <w:tc>
          <w:tcPr>
            <w:tcW w:w="4104" w:type="dxa"/>
            <w:vAlign w:val="bottom"/>
          </w:tcPr>
          <w:p w:rsidR="007E19D1" w:rsidRPr="005B2673" w:rsidRDefault="007E19D1" w:rsidP="007E19D1">
            <w:pPr>
              <w:tabs>
                <w:tab w:val="left" w:pos="2160"/>
              </w:tabs>
              <w:spacing w:line="240" w:lineRule="auto"/>
              <w:ind w:left="972" w:right="-43"/>
              <w:rPr>
                <w:rFonts w:cs="Arial"/>
                <w:sz w:val="18"/>
                <w:szCs w:val="18"/>
              </w:rPr>
            </w:pP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lang w:val="en-US"/>
              </w:rPr>
            </w:pPr>
            <w:r w:rsidRPr="007E19D1">
              <w:rPr>
                <w:rFonts w:cs="Arial"/>
                <w:sz w:val="18"/>
                <w:szCs w:val="18"/>
                <w:lang w:val="en-US"/>
              </w:rPr>
              <w:t>877</w:t>
            </w: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lang w:val="en-US"/>
              </w:rPr>
            </w:pPr>
            <w:r w:rsidRPr="007E19D1">
              <w:rPr>
                <w:rFonts w:cs="Arial"/>
                <w:sz w:val="18"/>
                <w:szCs w:val="18"/>
                <w:lang w:val="en-US"/>
              </w:rPr>
              <w:t>708</w:t>
            </w: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lang w:val="en-US"/>
              </w:rPr>
            </w:pPr>
            <w:r w:rsidRPr="007E19D1">
              <w:rPr>
                <w:rFonts w:cs="Arial"/>
                <w:sz w:val="18"/>
                <w:szCs w:val="18"/>
                <w:lang w:val="en-US"/>
              </w:rPr>
              <w:t>5,981</w:t>
            </w:r>
          </w:p>
        </w:tc>
        <w:tc>
          <w:tcPr>
            <w:tcW w:w="1340" w:type="dxa"/>
          </w:tcPr>
          <w:p w:rsidR="007E19D1" w:rsidRPr="007E19D1" w:rsidRDefault="007E19D1" w:rsidP="007E19D1">
            <w:pPr>
              <w:pBdr>
                <w:bottom w:val="double" w:sz="4" w:space="1" w:color="auto"/>
              </w:pBdr>
              <w:spacing w:line="240" w:lineRule="auto"/>
              <w:ind w:right="-72"/>
              <w:jc w:val="right"/>
              <w:rPr>
                <w:rFonts w:cs="Arial"/>
                <w:sz w:val="18"/>
                <w:szCs w:val="18"/>
              </w:rPr>
            </w:pPr>
            <w:r w:rsidRPr="007E19D1">
              <w:rPr>
                <w:rFonts w:cs="Arial"/>
                <w:sz w:val="18"/>
                <w:szCs w:val="18"/>
              </w:rPr>
              <w:t>55,70</w:t>
            </w:r>
            <w:r w:rsidR="000B40D5">
              <w:rPr>
                <w:rFonts w:cs="Arial"/>
                <w:sz w:val="18"/>
                <w:szCs w:val="18"/>
              </w:rPr>
              <w:t>2</w:t>
            </w:r>
          </w:p>
        </w:tc>
      </w:tr>
      <w:tr w:rsidR="007E19D1" w:rsidRPr="005B2673" w:rsidTr="00AA234A">
        <w:tc>
          <w:tcPr>
            <w:tcW w:w="4104" w:type="dxa"/>
            <w:vAlign w:val="bottom"/>
          </w:tcPr>
          <w:p w:rsidR="007E19D1" w:rsidRPr="005B2673" w:rsidRDefault="007E19D1" w:rsidP="007E19D1">
            <w:pPr>
              <w:spacing w:line="240" w:lineRule="auto"/>
              <w:ind w:left="972" w:right="-72"/>
              <w:rPr>
                <w:rFonts w:cs="Arial"/>
                <w:sz w:val="18"/>
                <w:szCs w:val="18"/>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40" w:type="dxa"/>
            <w:vAlign w:val="bottom"/>
          </w:tcPr>
          <w:p w:rsidR="007E19D1" w:rsidRPr="005B2673" w:rsidRDefault="007E19D1" w:rsidP="007E19D1">
            <w:pPr>
              <w:spacing w:line="240" w:lineRule="auto"/>
              <w:ind w:right="-72"/>
              <w:jc w:val="right"/>
              <w:rPr>
                <w:rFonts w:cs="Arial"/>
                <w:sz w:val="18"/>
                <w:szCs w:val="18"/>
              </w:rPr>
            </w:pPr>
          </w:p>
        </w:tc>
      </w:tr>
      <w:tr w:rsidR="007E19D1" w:rsidRPr="005B2673" w:rsidTr="00AA234A">
        <w:tc>
          <w:tcPr>
            <w:tcW w:w="4104" w:type="dxa"/>
            <w:vAlign w:val="bottom"/>
          </w:tcPr>
          <w:p w:rsidR="007E19D1" w:rsidRPr="005B2673" w:rsidRDefault="007E19D1" w:rsidP="007E19D1">
            <w:pPr>
              <w:spacing w:line="240" w:lineRule="auto"/>
              <w:ind w:left="972" w:right="-72"/>
              <w:rPr>
                <w:rFonts w:cs="Arial"/>
                <w:b/>
                <w:bCs/>
                <w:sz w:val="18"/>
                <w:szCs w:val="18"/>
              </w:rPr>
            </w:pPr>
            <w:r w:rsidRPr="005B2673">
              <w:rPr>
                <w:rFonts w:cs="Arial"/>
                <w:b/>
                <w:bCs/>
                <w:sz w:val="18"/>
                <w:szCs w:val="18"/>
                <w:shd w:val="clear" w:color="auto" w:fill="FFFFFF"/>
              </w:rPr>
              <w:t>Management fee</w:t>
            </w:r>
          </w:p>
        </w:tc>
        <w:tc>
          <w:tcPr>
            <w:tcW w:w="1339" w:type="dxa"/>
            <w:vAlign w:val="bottom"/>
          </w:tcPr>
          <w:p w:rsidR="007E19D1" w:rsidRPr="007E19D1" w:rsidRDefault="007E19D1" w:rsidP="007E19D1">
            <w:pPr>
              <w:spacing w:line="240" w:lineRule="auto"/>
              <w:ind w:right="-72"/>
              <w:jc w:val="right"/>
              <w:rPr>
                <w:rFonts w:cs="Arial"/>
                <w:sz w:val="18"/>
                <w:szCs w:val="18"/>
                <w:rtl/>
                <w:cs/>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40" w:type="dxa"/>
            <w:vAlign w:val="bottom"/>
          </w:tcPr>
          <w:p w:rsidR="007E19D1" w:rsidRPr="005B2673" w:rsidRDefault="007E19D1" w:rsidP="007E19D1">
            <w:pPr>
              <w:spacing w:line="240" w:lineRule="auto"/>
              <w:ind w:right="-72"/>
              <w:jc w:val="right"/>
              <w:rPr>
                <w:rFonts w:cs="Arial"/>
                <w:sz w:val="18"/>
                <w:szCs w:val="18"/>
              </w:rPr>
            </w:pPr>
          </w:p>
        </w:tc>
      </w:tr>
      <w:tr w:rsidR="007E19D1" w:rsidRPr="005B2673" w:rsidTr="00AA234A">
        <w:tc>
          <w:tcPr>
            <w:tcW w:w="4104" w:type="dxa"/>
            <w:vAlign w:val="bottom"/>
          </w:tcPr>
          <w:p w:rsidR="007E19D1" w:rsidRPr="005B2673" w:rsidRDefault="007E19D1" w:rsidP="007E19D1">
            <w:pPr>
              <w:spacing w:line="240" w:lineRule="auto"/>
              <w:ind w:left="972" w:right="-72"/>
              <w:rPr>
                <w:rFonts w:cs="Arial"/>
                <w:b/>
                <w:bCs/>
                <w:sz w:val="18"/>
                <w:szCs w:val="18"/>
                <w:shd w:val="clear" w:color="auto" w:fill="FFFFFF"/>
              </w:rPr>
            </w:pPr>
            <w:r w:rsidRPr="005B2673">
              <w:rPr>
                <w:rFonts w:cs="Arial"/>
                <w:sz w:val="18"/>
                <w:szCs w:val="18"/>
                <w:lang w:bidi="th-TH"/>
              </w:rPr>
              <w:t xml:space="preserve">   Subsidiaries</w:t>
            </w:r>
          </w:p>
        </w:tc>
        <w:tc>
          <w:tcPr>
            <w:tcW w:w="1339" w:type="dxa"/>
          </w:tcPr>
          <w:p w:rsidR="007E19D1" w:rsidRPr="007E19D1" w:rsidRDefault="007E19D1" w:rsidP="007E19D1">
            <w:pPr>
              <w:spacing w:line="240" w:lineRule="auto"/>
              <w:ind w:right="-72"/>
              <w:jc w:val="right"/>
              <w:rPr>
                <w:rFonts w:cs="Arial"/>
                <w:sz w:val="18"/>
                <w:szCs w:val="18"/>
                <w:lang w:val="en-US"/>
              </w:rPr>
            </w:pPr>
            <w:r w:rsidRPr="007E19D1">
              <w:rPr>
                <w:rFonts w:cs="Arial"/>
                <w:sz w:val="18"/>
                <w:szCs w:val="18"/>
                <w:lang w:val="en-US"/>
              </w:rPr>
              <w:t>-</w:t>
            </w:r>
          </w:p>
        </w:tc>
        <w:tc>
          <w:tcPr>
            <w:tcW w:w="1339" w:type="dxa"/>
          </w:tcPr>
          <w:p w:rsidR="007E19D1" w:rsidRPr="007E19D1" w:rsidRDefault="007E19D1" w:rsidP="007E19D1">
            <w:pPr>
              <w:spacing w:line="240" w:lineRule="auto"/>
              <w:ind w:right="-72"/>
              <w:jc w:val="right"/>
              <w:rPr>
                <w:rFonts w:cs="Arial"/>
                <w:sz w:val="18"/>
                <w:szCs w:val="18"/>
                <w:rtl/>
                <w:cs/>
                <w:lang w:val="en-US"/>
              </w:rPr>
            </w:pPr>
            <w:r w:rsidRPr="007E19D1">
              <w:rPr>
                <w:rFonts w:cs="Arial"/>
                <w:sz w:val="18"/>
                <w:szCs w:val="18"/>
                <w:lang w:val="en-US"/>
              </w:rPr>
              <w:t>-</w:t>
            </w:r>
          </w:p>
        </w:tc>
        <w:tc>
          <w:tcPr>
            <w:tcW w:w="1339" w:type="dxa"/>
          </w:tcPr>
          <w:p w:rsidR="007E19D1" w:rsidRPr="007E19D1" w:rsidRDefault="007E19D1" w:rsidP="007E19D1">
            <w:pPr>
              <w:spacing w:line="240" w:lineRule="auto"/>
              <w:ind w:right="-72"/>
              <w:jc w:val="right"/>
              <w:rPr>
                <w:rFonts w:cs="Arial"/>
                <w:sz w:val="18"/>
                <w:szCs w:val="18"/>
                <w:lang w:val="en-US"/>
              </w:rPr>
            </w:pPr>
            <w:r w:rsidRPr="007E19D1">
              <w:rPr>
                <w:rFonts w:cs="Arial"/>
                <w:sz w:val="18"/>
                <w:szCs w:val="18"/>
                <w:lang w:val="en-US"/>
              </w:rPr>
              <w:t>4,358</w:t>
            </w:r>
          </w:p>
        </w:tc>
        <w:tc>
          <w:tcPr>
            <w:tcW w:w="1340" w:type="dxa"/>
          </w:tcPr>
          <w:p w:rsidR="007E19D1" w:rsidRPr="007E19D1" w:rsidRDefault="007E19D1" w:rsidP="007E19D1">
            <w:pPr>
              <w:spacing w:line="240" w:lineRule="auto"/>
              <w:ind w:right="-72"/>
              <w:jc w:val="right"/>
              <w:rPr>
                <w:rFonts w:cs="Arial"/>
                <w:sz w:val="18"/>
                <w:szCs w:val="18"/>
              </w:rPr>
            </w:pPr>
            <w:r w:rsidRPr="007E19D1">
              <w:rPr>
                <w:rFonts w:cs="Arial"/>
                <w:sz w:val="18"/>
                <w:szCs w:val="18"/>
              </w:rPr>
              <w:t>16,858</w:t>
            </w:r>
          </w:p>
        </w:tc>
      </w:tr>
      <w:tr w:rsidR="007E19D1" w:rsidRPr="005B2673" w:rsidTr="00AA234A">
        <w:tc>
          <w:tcPr>
            <w:tcW w:w="4104" w:type="dxa"/>
            <w:vAlign w:val="bottom"/>
          </w:tcPr>
          <w:p w:rsidR="007E19D1" w:rsidRPr="005B2673" w:rsidRDefault="007E19D1" w:rsidP="007E19D1">
            <w:pPr>
              <w:spacing w:line="240" w:lineRule="auto"/>
              <w:ind w:left="972" w:right="-72"/>
              <w:rPr>
                <w:rFonts w:cs="Arial"/>
                <w:sz w:val="18"/>
                <w:szCs w:val="18"/>
                <w:lang w:bidi="th-TH"/>
              </w:rPr>
            </w:pPr>
            <w:r w:rsidRPr="005B2673">
              <w:rPr>
                <w:rFonts w:cs="Arial"/>
                <w:sz w:val="18"/>
                <w:szCs w:val="18"/>
                <w:lang w:bidi="th-TH"/>
              </w:rPr>
              <w:t xml:space="preserve">   </w:t>
            </w:r>
            <w:r w:rsidRPr="005B2673">
              <w:rPr>
                <w:rFonts w:cs="Arial"/>
                <w:sz w:val="18"/>
                <w:szCs w:val="18"/>
              </w:rPr>
              <w:t>Associates</w:t>
            </w:r>
          </w:p>
        </w:tc>
        <w:tc>
          <w:tcPr>
            <w:tcW w:w="1339" w:type="dxa"/>
          </w:tcPr>
          <w:p w:rsidR="007E19D1" w:rsidRPr="007E19D1" w:rsidRDefault="007E19D1" w:rsidP="007E19D1">
            <w:pPr>
              <w:pBdr>
                <w:bottom w:val="single" w:sz="4" w:space="1" w:color="auto"/>
              </w:pBdr>
              <w:spacing w:line="240" w:lineRule="auto"/>
              <w:ind w:right="-72"/>
              <w:jc w:val="right"/>
              <w:rPr>
                <w:rFonts w:cs="Arial"/>
                <w:sz w:val="18"/>
                <w:szCs w:val="18"/>
                <w:cs/>
                <w:lang w:val="en-US"/>
              </w:rPr>
            </w:pPr>
            <w:r w:rsidRPr="007E19D1">
              <w:rPr>
                <w:rFonts w:cs="Arial"/>
                <w:sz w:val="18"/>
                <w:szCs w:val="18"/>
                <w:lang w:val="en-US"/>
              </w:rPr>
              <w:t>-</w:t>
            </w:r>
          </w:p>
        </w:tc>
        <w:tc>
          <w:tcPr>
            <w:tcW w:w="1339" w:type="dxa"/>
          </w:tcPr>
          <w:p w:rsidR="007E19D1" w:rsidRPr="007E19D1" w:rsidRDefault="007E19D1" w:rsidP="007E19D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E19D1">
              <w:rPr>
                <w:rFonts w:cs="Arial"/>
                <w:sz w:val="18"/>
                <w:szCs w:val="18"/>
                <w:lang w:val="en-US"/>
              </w:rPr>
              <w:t>-</w:t>
            </w:r>
          </w:p>
        </w:tc>
        <w:tc>
          <w:tcPr>
            <w:tcW w:w="1339" w:type="dxa"/>
          </w:tcPr>
          <w:p w:rsidR="007E19D1" w:rsidRPr="007E19D1" w:rsidRDefault="007E19D1" w:rsidP="007E19D1">
            <w:pPr>
              <w:pBdr>
                <w:bottom w:val="single" w:sz="4" w:space="1" w:color="auto"/>
              </w:pBdr>
              <w:spacing w:line="240" w:lineRule="auto"/>
              <w:ind w:right="-72"/>
              <w:jc w:val="right"/>
              <w:rPr>
                <w:rFonts w:cs="Arial"/>
                <w:sz w:val="18"/>
                <w:szCs w:val="18"/>
                <w:lang w:val="en-US"/>
              </w:rPr>
            </w:pPr>
            <w:r w:rsidRPr="007E19D1">
              <w:rPr>
                <w:rFonts w:cs="Arial"/>
                <w:sz w:val="18"/>
                <w:szCs w:val="18"/>
                <w:lang w:val="en-US"/>
              </w:rPr>
              <w:t>-</w:t>
            </w:r>
          </w:p>
        </w:tc>
        <w:tc>
          <w:tcPr>
            <w:tcW w:w="1340" w:type="dxa"/>
          </w:tcPr>
          <w:p w:rsidR="007E19D1" w:rsidRPr="007E19D1" w:rsidRDefault="007E19D1" w:rsidP="007E19D1">
            <w:pPr>
              <w:pBdr>
                <w:bottom w:val="single" w:sz="4" w:space="1" w:color="auto"/>
              </w:pBdr>
              <w:spacing w:line="240" w:lineRule="auto"/>
              <w:ind w:right="-72"/>
              <w:jc w:val="right"/>
              <w:rPr>
                <w:rFonts w:cs="Arial"/>
                <w:sz w:val="18"/>
                <w:szCs w:val="18"/>
              </w:rPr>
            </w:pPr>
            <w:r w:rsidRPr="007E19D1">
              <w:rPr>
                <w:rFonts w:cs="Arial"/>
                <w:sz w:val="18"/>
                <w:szCs w:val="18"/>
              </w:rPr>
              <w:t>965</w:t>
            </w:r>
          </w:p>
        </w:tc>
      </w:tr>
      <w:tr w:rsidR="007E19D1" w:rsidRPr="0054497F" w:rsidTr="00AA234A">
        <w:tc>
          <w:tcPr>
            <w:tcW w:w="4104" w:type="dxa"/>
            <w:vAlign w:val="bottom"/>
          </w:tcPr>
          <w:p w:rsidR="007E19D1" w:rsidRPr="0054497F" w:rsidRDefault="007E19D1" w:rsidP="007E19D1">
            <w:pPr>
              <w:spacing w:line="240" w:lineRule="auto"/>
              <w:ind w:left="972" w:right="-72"/>
              <w:rPr>
                <w:rFonts w:cs="Arial"/>
                <w:sz w:val="12"/>
                <w:szCs w:val="12"/>
                <w:lang w:bidi="th-TH"/>
              </w:rPr>
            </w:pPr>
          </w:p>
        </w:tc>
        <w:tc>
          <w:tcPr>
            <w:tcW w:w="1339" w:type="dxa"/>
            <w:vAlign w:val="bottom"/>
          </w:tcPr>
          <w:p w:rsidR="007E19D1" w:rsidRPr="0054497F" w:rsidRDefault="007E19D1" w:rsidP="007E19D1">
            <w:pPr>
              <w:spacing w:line="240" w:lineRule="auto"/>
              <w:ind w:right="-72"/>
              <w:jc w:val="right"/>
              <w:rPr>
                <w:rFonts w:cs="Arial"/>
                <w:sz w:val="12"/>
                <w:szCs w:val="12"/>
                <w:lang w:val="en-US"/>
              </w:rPr>
            </w:pPr>
          </w:p>
        </w:tc>
        <w:tc>
          <w:tcPr>
            <w:tcW w:w="1339" w:type="dxa"/>
            <w:vAlign w:val="bottom"/>
          </w:tcPr>
          <w:p w:rsidR="007E19D1" w:rsidRPr="0054497F" w:rsidRDefault="007E19D1" w:rsidP="007E19D1">
            <w:pPr>
              <w:spacing w:line="240" w:lineRule="auto"/>
              <w:ind w:right="-72"/>
              <w:jc w:val="right"/>
              <w:rPr>
                <w:rFonts w:cs="Arial"/>
                <w:sz w:val="12"/>
                <w:szCs w:val="12"/>
                <w:lang w:val="en-US"/>
              </w:rPr>
            </w:pPr>
          </w:p>
        </w:tc>
        <w:tc>
          <w:tcPr>
            <w:tcW w:w="1339" w:type="dxa"/>
            <w:vAlign w:val="bottom"/>
          </w:tcPr>
          <w:p w:rsidR="007E19D1" w:rsidRPr="0054497F" w:rsidRDefault="007E19D1" w:rsidP="007E19D1">
            <w:pPr>
              <w:spacing w:line="240" w:lineRule="auto"/>
              <w:ind w:right="-72"/>
              <w:jc w:val="right"/>
              <w:rPr>
                <w:rFonts w:cs="Arial"/>
                <w:sz w:val="12"/>
                <w:szCs w:val="12"/>
                <w:lang w:val="en-US"/>
              </w:rPr>
            </w:pPr>
          </w:p>
        </w:tc>
        <w:tc>
          <w:tcPr>
            <w:tcW w:w="1340" w:type="dxa"/>
            <w:vAlign w:val="bottom"/>
          </w:tcPr>
          <w:p w:rsidR="007E19D1" w:rsidRPr="0054497F" w:rsidRDefault="007E19D1" w:rsidP="007E19D1">
            <w:pPr>
              <w:spacing w:line="240" w:lineRule="auto"/>
              <w:ind w:right="-72"/>
              <w:jc w:val="right"/>
              <w:rPr>
                <w:rFonts w:cs="Arial"/>
                <w:sz w:val="12"/>
                <w:szCs w:val="12"/>
              </w:rPr>
            </w:pPr>
          </w:p>
        </w:tc>
      </w:tr>
      <w:tr w:rsidR="007E19D1" w:rsidRPr="005B2673" w:rsidTr="00AA234A">
        <w:tc>
          <w:tcPr>
            <w:tcW w:w="4104" w:type="dxa"/>
            <w:vAlign w:val="bottom"/>
          </w:tcPr>
          <w:p w:rsidR="007E19D1" w:rsidRPr="005B2673" w:rsidRDefault="007E19D1" w:rsidP="007E19D1">
            <w:pPr>
              <w:tabs>
                <w:tab w:val="left" w:pos="2160"/>
              </w:tabs>
              <w:spacing w:line="240" w:lineRule="auto"/>
              <w:ind w:left="972" w:right="-43"/>
              <w:rPr>
                <w:rFonts w:cs="Arial"/>
                <w:sz w:val="18"/>
                <w:szCs w:val="18"/>
              </w:rPr>
            </w:pP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lang w:val="en-US"/>
              </w:rPr>
            </w:pPr>
            <w:r w:rsidRPr="007E19D1">
              <w:rPr>
                <w:rFonts w:cs="Arial"/>
                <w:sz w:val="18"/>
                <w:szCs w:val="18"/>
                <w:lang w:val="en-US"/>
              </w:rPr>
              <w:t>-</w:t>
            </w: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lang w:val="en-US"/>
              </w:rPr>
            </w:pPr>
            <w:r w:rsidRPr="007E19D1">
              <w:rPr>
                <w:rFonts w:cs="Arial"/>
                <w:sz w:val="18"/>
                <w:szCs w:val="18"/>
                <w:lang w:val="en-US"/>
              </w:rPr>
              <w:t>-</w:t>
            </w: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rtl/>
                <w:cs/>
                <w:lang w:val="en-US"/>
              </w:rPr>
            </w:pPr>
            <w:r w:rsidRPr="007E19D1">
              <w:rPr>
                <w:rFonts w:cs="Arial"/>
                <w:sz w:val="18"/>
                <w:szCs w:val="18"/>
                <w:lang w:val="en-US"/>
              </w:rPr>
              <w:t>4,358</w:t>
            </w:r>
          </w:p>
        </w:tc>
        <w:tc>
          <w:tcPr>
            <w:tcW w:w="1340" w:type="dxa"/>
          </w:tcPr>
          <w:p w:rsidR="007E19D1" w:rsidRPr="007E19D1" w:rsidRDefault="005B465E" w:rsidP="007E19D1">
            <w:pPr>
              <w:pBdr>
                <w:bottom w:val="double" w:sz="4" w:space="1" w:color="auto"/>
              </w:pBdr>
              <w:spacing w:line="240" w:lineRule="auto"/>
              <w:ind w:right="-72"/>
              <w:jc w:val="right"/>
              <w:rPr>
                <w:rFonts w:cs="Arial"/>
                <w:sz w:val="18"/>
                <w:szCs w:val="18"/>
              </w:rPr>
            </w:pPr>
            <w:r>
              <w:rPr>
                <w:rFonts w:cs="Arial"/>
                <w:sz w:val="18"/>
                <w:szCs w:val="18"/>
              </w:rPr>
              <w:t>17,823</w:t>
            </w:r>
          </w:p>
        </w:tc>
      </w:tr>
      <w:tr w:rsidR="007E19D1" w:rsidRPr="005B2673" w:rsidTr="00AA234A">
        <w:tc>
          <w:tcPr>
            <w:tcW w:w="4104" w:type="dxa"/>
            <w:vAlign w:val="bottom"/>
          </w:tcPr>
          <w:p w:rsidR="007E19D1" w:rsidRPr="005B2673" w:rsidRDefault="007E19D1" w:rsidP="007E19D1">
            <w:pPr>
              <w:spacing w:line="240" w:lineRule="auto"/>
              <w:ind w:left="972" w:right="-72"/>
              <w:rPr>
                <w:rFonts w:cs="Arial"/>
                <w:sz w:val="18"/>
                <w:szCs w:val="18"/>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40" w:type="dxa"/>
            <w:vAlign w:val="bottom"/>
          </w:tcPr>
          <w:p w:rsidR="007E19D1" w:rsidRPr="005B2673" w:rsidRDefault="007E19D1" w:rsidP="007E19D1">
            <w:pPr>
              <w:spacing w:line="240" w:lineRule="auto"/>
              <w:ind w:right="-72"/>
              <w:jc w:val="right"/>
              <w:rPr>
                <w:rFonts w:cs="Arial"/>
                <w:sz w:val="18"/>
                <w:szCs w:val="18"/>
              </w:rPr>
            </w:pPr>
          </w:p>
        </w:tc>
      </w:tr>
      <w:tr w:rsidR="007E19D1" w:rsidRPr="005B2673" w:rsidTr="00AA234A">
        <w:tc>
          <w:tcPr>
            <w:tcW w:w="4104" w:type="dxa"/>
            <w:vAlign w:val="bottom"/>
          </w:tcPr>
          <w:p w:rsidR="007E19D1" w:rsidRPr="005B2673" w:rsidRDefault="007E19D1" w:rsidP="007E19D1">
            <w:pPr>
              <w:spacing w:line="240" w:lineRule="auto"/>
              <w:ind w:left="972" w:right="-72"/>
              <w:rPr>
                <w:rFonts w:cs="Arial"/>
                <w:b/>
                <w:bCs/>
                <w:sz w:val="18"/>
                <w:szCs w:val="18"/>
              </w:rPr>
            </w:pPr>
            <w:r w:rsidRPr="005B2673">
              <w:rPr>
                <w:rFonts w:cs="Arial"/>
                <w:b/>
                <w:bCs/>
                <w:sz w:val="18"/>
                <w:szCs w:val="18"/>
                <w:shd w:val="clear" w:color="auto" w:fill="FFFFFF"/>
              </w:rPr>
              <w:t>Other income</w:t>
            </w:r>
          </w:p>
        </w:tc>
        <w:tc>
          <w:tcPr>
            <w:tcW w:w="1339" w:type="dxa"/>
            <w:vAlign w:val="bottom"/>
          </w:tcPr>
          <w:p w:rsidR="007E19D1" w:rsidRPr="007E19D1" w:rsidRDefault="007E19D1" w:rsidP="007E19D1">
            <w:pPr>
              <w:spacing w:line="240" w:lineRule="auto"/>
              <w:ind w:right="-72"/>
              <w:jc w:val="right"/>
              <w:rPr>
                <w:rFonts w:cs="Arial"/>
                <w:sz w:val="18"/>
                <w:szCs w:val="18"/>
                <w:rtl/>
                <w:cs/>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40" w:type="dxa"/>
            <w:vAlign w:val="bottom"/>
          </w:tcPr>
          <w:p w:rsidR="007E19D1" w:rsidRPr="005B2673" w:rsidRDefault="007E19D1" w:rsidP="007E19D1">
            <w:pPr>
              <w:spacing w:line="240" w:lineRule="auto"/>
              <w:ind w:right="-72"/>
              <w:jc w:val="right"/>
              <w:rPr>
                <w:rFonts w:cs="Arial"/>
                <w:sz w:val="18"/>
                <w:szCs w:val="18"/>
              </w:rPr>
            </w:pPr>
          </w:p>
        </w:tc>
      </w:tr>
      <w:tr w:rsidR="007E19D1" w:rsidRPr="005B2673" w:rsidTr="00AA234A">
        <w:tc>
          <w:tcPr>
            <w:tcW w:w="4104" w:type="dxa"/>
            <w:vAlign w:val="bottom"/>
          </w:tcPr>
          <w:p w:rsidR="007E19D1" w:rsidRPr="005B2673" w:rsidRDefault="007E19D1" w:rsidP="007E19D1">
            <w:pPr>
              <w:spacing w:line="240" w:lineRule="auto"/>
              <w:ind w:left="972" w:right="-72"/>
              <w:rPr>
                <w:rFonts w:cs="Arial"/>
                <w:b/>
                <w:bCs/>
                <w:sz w:val="18"/>
                <w:szCs w:val="18"/>
                <w:shd w:val="clear" w:color="auto" w:fill="FFFFFF"/>
              </w:rPr>
            </w:pPr>
            <w:r w:rsidRPr="005B2673">
              <w:rPr>
                <w:rFonts w:cs="Arial"/>
                <w:sz w:val="18"/>
                <w:szCs w:val="18"/>
                <w:lang w:bidi="th-TH"/>
              </w:rPr>
              <w:t xml:space="preserve">   Subsidiaries</w:t>
            </w:r>
          </w:p>
        </w:tc>
        <w:tc>
          <w:tcPr>
            <w:tcW w:w="1339" w:type="dxa"/>
          </w:tcPr>
          <w:p w:rsidR="007E19D1" w:rsidRPr="007E19D1" w:rsidRDefault="007E19D1" w:rsidP="007E19D1">
            <w:pPr>
              <w:spacing w:line="240" w:lineRule="auto"/>
              <w:ind w:right="-72"/>
              <w:jc w:val="right"/>
              <w:rPr>
                <w:rFonts w:cs="Arial"/>
                <w:sz w:val="18"/>
                <w:szCs w:val="18"/>
                <w:lang w:val="en-US"/>
              </w:rPr>
            </w:pPr>
            <w:r w:rsidRPr="007E19D1">
              <w:rPr>
                <w:rFonts w:cs="Arial"/>
                <w:sz w:val="18"/>
                <w:szCs w:val="18"/>
                <w:lang w:val="en-US"/>
              </w:rPr>
              <w:t>-</w:t>
            </w:r>
          </w:p>
        </w:tc>
        <w:tc>
          <w:tcPr>
            <w:tcW w:w="1339" w:type="dxa"/>
          </w:tcPr>
          <w:p w:rsidR="007E19D1" w:rsidRPr="007E19D1" w:rsidRDefault="007E19D1" w:rsidP="007E19D1">
            <w:pPr>
              <w:spacing w:line="240" w:lineRule="auto"/>
              <w:ind w:right="-72"/>
              <w:jc w:val="right"/>
              <w:rPr>
                <w:rFonts w:cs="Arial"/>
                <w:sz w:val="18"/>
                <w:szCs w:val="18"/>
                <w:rtl/>
                <w:cs/>
                <w:lang w:val="en-US"/>
              </w:rPr>
            </w:pPr>
            <w:r w:rsidRPr="007E19D1">
              <w:rPr>
                <w:rFonts w:cs="Arial"/>
                <w:sz w:val="18"/>
                <w:szCs w:val="18"/>
                <w:lang w:val="en-US"/>
              </w:rPr>
              <w:t>-</w:t>
            </w:r>
          </w:p>
        </w:tc>
        <w:tc>
          <w:tcPr>
            <w:tcW w:w="1339" w:type="dxa"/>
          </w:tcPr>
          <w:p w:rsidR="007E19D1" w:rsidRPr="007E19D1" w:rsidRDefault="007E19D1" w:rsidP="007E19D1">
            <w:pPr>
              <w:spacing w:line="240" w:lineRule="auto"/>
              <w:ind w:right="-72"/>
              <w:jc w:val="right"/>
              <w:rPr>
                <w:rFonts w:cs="Arial"/>
                <w:sz w:val="18"/>
                <w:szCs w:val="18"/>
                <w:rtl/>
                <w:cs/>
                <w:lang w:val="en-US"/>
              </w:rPr>
            </w:pPr>
            <w:r w:rsidRPr="007E19D1">
              <w:rPr>
                <w:rFonts w:cs="Arial"/>
                <w:sz w:val="18"/>
                <w:szCs w:val="18"/>
                <w:lang w:val="en-US"/>
              </w:rPr>
              <w:t>40</w:t>
            </w:r>
          </w:p>
        </w:tc>
        <w:tc>
          <w:tcPr>
            <w:tcW w:w="1340" w:type="dxa"/>
          </w:tcPr>
          <w:p w:rsidR="007E19D1" w:rsidRPr="007E19D1" w:rsidRDefault="007E19D1" w:rsidP="007E19D1">
            <w:pPr>
              <w:spacing w:line="240" w:lineRule="auto"/>
              <w:ind w:right="-72"/>
              <w:jc w:val="right"/>
              <w:rPr>
                <w:rFonts w:cs="Arial"/>
                <w:sz w:val="18"/>
                <w:szCs w:val="18"/>
              </w:rPr>
            </w:pPr>
            <w:r w:rsidRPr="007E19D1">
              <w:rPr>
                <w:rFonts w:cs="Arial"/>
                <w:sz w:val="18"/>
                <w:szCs w:val="18"/>
              </w:rPr>
              <w:t>6,269</w:t>
            </w:r>
          </w:p>
        </w:tc>
      </w:tr>
      <w:tr w:rsidR="007E19D1" w:rsidRPr="005B2673" w:rsidTr="00AA234A">
        <w:tc>
          <w:tcPr>
            <w:tcW w:w="4104" w:type="dxa"/>
            <w:vAlign w:val="bottom"/>
          </w:tcPr>
          <w:p w:rsidR="007E19D1" w:rsidRPr="005B2673" w:rsidRDefault="007E19D1" w:rsidP="007E19D1">
            <w:pPr>
              <w:spacing w:line="240" w:lineRule="auto"/>
              <w:ind w:left="972" w:right="-72"/>
              <w:rPr>
                <w:rFonts w:cs="Arial"/>
                <w:sz w:val="18"/>
                <w:szCs w:val="18"/>
                <w:lang w:bidi="th-TH"/>
              </w:rPr>
            </w:pPr>
            <w:r w:rsidRPr="005B2673">
              <w:rPr>
                <w:rFonts w:cs="Arial"/>
                <w:sz w:val="18"/>
                <w:szCs w:val="18"/>
                <w:lang w:bidi="th-TH"/>
              </w:rPr>
              <w:t xml:space="preserve">   </w:t>
            </w:r>
            <w:r w:rsidRPr="005B2673">
              <w:rPr>
                <w:rFonts w:cs="Arial"/>
                <w:sz w:val="18"/>
                <w:szCs w:val="18"/>
              </w:rPr>
              <w:t>Related parties</w:t>
            </w:r>
          </w:p>
        </w:tc>
        <w:tc>
          <w:tcPr>
            <w:tcW w:w="1339" w:type="dxa"/>
          </w:tcPr>
          <w:p w:rsidR="007E19D1" w:rsidRPr="007E19D1" w:rsidRDefault="007E19D1" w:rsidP="007E19D1">
            <w:pPr>
              <w:pBdr>
                <w:bottom w:val="single" w:sz="4" w:space="1" w:color="auto"/>
              </w:pBdr>
              <w:spacing w:line="240" w:lineRule="auto"/>
              <w:ind w:right="-72"/>
              <w:jc w:val="right"/>
              <w:rPr>
                <w:rFonts w:cs="Arial"/>
                <w:sz w:val="18"/>
                <w:szCs w:val="18"/>
                <w:lang w:val="en-US"/>
              </w:rPr>
            </w:pPr>
            <w:r w:rsidRPr="007E19D1">
              <w:rPr>
                <w:rFonts w:cs="Arial"/>
                <w:sz w:val="18"/>
                <w:szCs w:val="18"/>
                <w:lang w:val="en-US"/>
              </w:rPr>
              <w:t>66</w:t>
            </w:r>
          </w:p>
        </w:tc>
        <w:tc>
          <w:tcPr>
            <w:tcW w:w="1339" w:type="dxa"/>
          </w:tcPr>
          <w:p w:rsidR="007E19D1" w:rsidRPr="007E19D1" w:rsidRDefault="007E19D1" w:rsidP="007E19D1">
            <w:pPr>
              <w:pBdr>
                <w:bottom w:val="single" w:sz="4" w:space="1" w:color="auto"/>
              </w:pBdr>
              <w:spacing w:line="240" w:lineRule="auto"/>
              <w:ind w:right="-72"/>
              <w:jc w:val="right"/>
              <w:rPr>
                <w:rFonts w:cs="Arial"/>
                <w:sz w:val="18"/>
                <w:szCs w:val="18"/>
                <w:lang w:val="en-US"/>
              </w:rPr>
            </w:pPr>
            <w:r w:rsidRPr="007E19D1">
              <w:rPr>
                <w:rFonts w:cs="Arial"/>
                <w:sz w:val="18"/>
                <w:szCs w:val="18"/>
                <w:lang w:val="en-US"/>
              </w:rPr>
              <w:t>-</w:t>
            </w:r>
          </w:p>
        </w:tc>
        <w:tc>
          <w:tcPr>
            <w:tcW w:w="1339" w:type="dxa"/>
          </w:tcPr>
          <w:p w:rsidR="007E19D1" w:rsidRPr="007E19D1" w:rsidRDefault="007E19D1" w:rsidP="007E19D1">
            <w:pPr>
              <w:pBdr>
                <w:bottom w:val="single" w:sz="4" w:space="1" w:color="auto"/>
              </w:pBdr>
              <w:spacing w:line="240" w:lineRule="auto"/>
              <w:ind w:right="-72"/>
              <w:jc w:val="right"/>
              <w:rPr>
                <w:rFonts w:cs="Arial"/>
                <w:sz w:val="18"/>
                <w:szCs w:val="18"/>
                <w:lang w:val="en-US"/>
              </w:rPr>
            </w:pPr>
            <w:r w:rsidRPr="007E19D1">
              <w:rPr>
                <w:rFonts w:cs="Arial"/>
                <w:sz w:val="18"/>
                <w:szCs w:val="18"/>
                <w:lang w:val="en-US"/>
              </w:rPr>
              <w:t>-</w:t>
            </w:r>
          </w:p>
        </w:tc>
        <w:tc>
          <w:tcPr>
            <w:tcW w:w="1340" w:type="dxa"/>
          </w:tcPr>
          <w:p w:rsidR="007E19D1" w:rsidRPr="007E19D1" w:rsidRDefault="007E19D1" w:rsidP="007E19D1">
            <w:pPr>
              <w:pBdr>
                <w:bottom w:val="single" w:sz="4" w:space="1" w:color="auto"/>
              </w:pBdr>
              <w:spacing w:line="240" w:lineRule="auto"/>
              <w:ind w:right="-72"/>
              <w:jc w:val="right"/>
              <w:rPr>
                <w:rFonts w:cs="Arial"/>
                <w:sz w:val="18"/>
                <w:szCs w:val="18"/>
              </w:rPr>
            </w:pPr>
            <w:r w:rsidRPr="007E19D1">
              <w:rPr>
                <w:rFonts w:cs="Arial"/>
                <w:sz w:val="18"/>
                <w:szCs w:val="18"/>
              </w:rPr>
              <w:t>2,960</w:t>
            </w:r>
          </w:p>
        </w:tc>
      </w:tr>
      <w:tr w:rsidR="007E19D1" w:rsidRPr="0054497F" w:rsidTr="00AA234A">
        <w:tc>
          <w:tcPr>
            <w:tcW w:w="4104" w:type="dxa"/>
            <w:vAlign w:val="bottom"/>
          </w:tcPr>
          <w:p w:rsidR="007E19D1" w:rsidRPr="0054497F" w:rsidRDefault="007E19D1" w:rsidP="007E19D1">
            <w:pPr>
              <w:spacing w:line="240" w:lineRule="auto"/>
              <w:ind w:left="972" w:right="-72"/>
              <w:rPr>
                <w:rFonts w:cs="Arial"/>
                <w:sz w:val="12"/>
                <w:szCs w:val="12"/>
                <w:lang w:bidi="th-TH"/>
              </w:rPr>
            </w:pPr>
          </w:p>
        </w:tc>
        <w:tc>
          <w:tcPr>
            <w:tcW w:w="1339" w:type="dxa"/>
            <w:vAlign w:val="bottom"/>
          </w:tcPr>
          <w:p w:rsidR="007E19D1" w:rsidRPr="0054497F" w:rsidRDefault="007E19D1" w:rsidP="007E19D1">
            <w:pPr>
              <w:spacing w:line="240" w:lineRule="auto"/>
              <w:ind w:right="-72"/>
              <w:jc w:val="right"/>
              <w:rPr>
                <w:rFonts w:cs="Arial"/>
                <w:sz w:val="12"/>
                <w:szCs w:val="12"/>
                <w:lang w:val="en-US"/>
              </w:rPr>
            </w:pPr>
          </w:p>
        </w:tc>
        <w:tc>
          <w:tcPr>
            <w:tcW w:w="1339" w:type="dxa"/>
            <w:vAlign w:val="bottom"/>
          </w:tcPr>
          <w:p w:rsidR="007E19D1" w:rsidRPr="0054497F" w:rsidRDefault="007E19D1" w:rsidP="007E19D1">
            <w:pPr>
              <w:spacing w:line="240" w:lineRule="auto"/>
              <w:ind w:right="-72"/>
              <w:jc w:val="right"/>
              <w:rPr>
                <w:rFonts w:cs="Arial"/>
                <w:sz w:val="12"/>
                <w:szCs w:val="12"/>
                <w:lang w:val="en-US"/>
              </w:rPr>
            </w:pPr>
          </w:p>
        </w:tc>
        <w:tc>
          <w:tcPr>
            <w:tcW w:w="1339" w:type="dxa"/>
            <w:vAlign w:val="bottom"/>
          </w:tcPr>
          <w:p w:rsidR="007E19D1" w:rsidRPr="0054497F" w:rsidRDefault="007E19D1" w:rsidP="007E19D1">
            <w:pPr>
              <w:spacing w:line="240" w:lineRule="auto"/>
              <w:ind w:right="-72"/>
              <w:jc w:val="right"/>
              <w:rPr>
                <w:rFonts w:cs="Arial"/>
                <w:sz w:val="12"/>
                <w:szCs w:val="12"/>
                <w:lang w:val="en-US"/>
              </w:rPr>
            </w:pPr>
          </w:p>
        </w:tc>
        <w:tc>
          <w:tcPr>
            <w:tcW w:w="1340" w:type="dxa"/>
            <w:vAlign w:val="bottom"/>
          </w:tcPr>
          <w:p w:rsidR="007E19D1" w:rsidRPr="0054497F" w:rsidRDefault="007E19D1" w:rsidP="007E19D1">
            <w:pPr>
              <w:spacing w:line="240" w:lineRule="auto"/>
              <w:ind w:right="-72"/>
              <w:jc w:val="right"/>
              <w:rPr>
                <w:rFonts w:cs="Arial"/>
                <w:sz w:val="12"/>
                <w:szCs w:val="12"/>
              </w:rPr>
            </w:pPr>
          </w:p>
        </w:tc>
      </w:tr>
      <w:tr w:rsidR="007E19D1" w:rsidRPr="005B2673" w:rsidTr="00AA234A">
        <w:tc>
          <w:tcPr>
            <w:tcW w:w="4104" w:type="dxa"/>
            <w:vAlign w:val="bottom"/>
          </w:tcPr>
          <w:p w:rsidR="007E19D1" w:rsidRPr="005B2673" w:rsidRDefault="007E19D1" w:rsidP="007E19D1">
            <w:pPr>
              <w:tabs>
                <w:tab w:val="left" w:pos="2160"/>
              </w:tabs>
              <w:spacing w:line="240" w:lineRule="auto"/>
              <w:ind w:left="972" w:right="-43"/>
              <w:rPr>
                <w:rFonts w:cs="Arial"/>
                <w:sz w:val="18"/>
                <w:szCs w:val="18"/>
              </w:rPr>
            </w:pP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lang w:val="en-US"/>
              </w:rPr>
            </w:pPr>
            <w:r w:rsidRPr="007E19D1">
              <w:rPr>
                <w:rFonts w:cs="Arial"/>
                <w:sz w:val="18"/>
                <w:szCs w:val="18"/>
                <w:lang w:val="en-US"/>
              </w:rPr>
              <w:t>66</w:t>
            </w: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lang w:val="en-US"/>
              </w:rPr>
            </w:pPr>
            <w:r w:rsidRPr="007E19D1">
              <w:rPr>
                <w:rFonts w:cs="Arial"/>
                <w:sz w:val="18"/>
                <w:szCs w:val="18"/>
                <w:lang w:val="en-US"/>
              </w:rPr>
              <w:t>-</w:t>
            </w: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rtl/>
                <w:cs/>
                <w:lang w:val="en-US"/>
              </w:rPr>
            </w:pPr>
            <w:r w:rsidRPr="007E19D1">
              <w:rPr>
                <w:rFonts w:cs="Arial"/>
                <w:sz w:val="18"/>
                <w:szCs w:val="18"/>
                <w:lang w:val="en-US"/>
              </w:rPr>
              <w:t>40</w:t>
            </w:r>
          </w:p>
        </w:tc>
        <w:tc>
          <w:tcPr>
            <w:tcW w:w="1340" w:type="dxa"/>
          </w:tcPr>
          <w:p w:rsidR="007E19D1" w:rsidRPr="007E19D1" w:rsidRDefault="007E19D1" w:rsidP="007E19D1">
            <w:pPr>
              <w:pBdr>
                <w:bottom w:val="double" w:sz="4" w:space="1" w:color="auto"/>
              </w:pBdr>
              <w:spacing w:line="240" w:lineRule="auto"/>
              <w:ind w:right="-72"/>
              <w:jc w:val="right"/>
              <w:rPr>
                <w:rFonts w:cs="Arial"/>
                <w:sz w:val="18"/>
                <w:szCs w:val="18"/>
              </w:rPr>
            </w:pPr>
            <w:r w:rsidRPr="007E19D1">
              <w:rPr>
                <w:rFonts w:cs="Arial"/>
                <w:sz w:val="18"/>
                <w:szCs w:val="18"/>
              </w:rPr>
              <w:t>9,229</w:t>
            </w:r>
          </w:p>
        </w:tc>
      </w:tr>
      <w:tr w:rsidR="007E19D1" w:rsidRPr="005B2673" w:rsidTr="00AA234A">
        <w:tc>
          <w:tcPr>
            <w:tcW w:w="4104" w:type="dxa"/>
            <w:vAlign w:val="bottom"/>
          </w:tcPr>
          <w:p w:rsidR="007E19D1" w:rsidRPr="005B2673" w:rsidRDefault="007E19D1" w:rsidP="007E19D1">
            <w:pPr>
              <w:spacing w:line="240" w:lineRule="auto"/>
              <w:ind w:left="972" w:right="-72"/>
              <w:rPr>
                <w:rFonts w:cs="Arial"/>
                <w:sz w:val="18"/>
                <w:szCs w:val="18"/>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40" w:type="dxa"/>
            <w:vAlign w:val="bottom"/>
          </w:tcPr>
          <w:p w:rsidR="007E19D1" w:rsidRPr="005B2673" w:rsidRDefault="007E19D1" w:rsidP="007E19D1">
            <w:pPr>
              <w:spacing w:line="240" w:lineRule="auto"/>
              <w:ind w:right="-72"/>
              <w:jc w:val="right"/>
              <w:rPr>
                <w:rFonts w:cs="Arial"/>
                <w:sz w:val="18"/>
                <w:szCs w:val="18"/>
              </w:rPr>
            </w:pPr>
          </w:p>
        </w:tc>
      </w:tr>
      <w:tr w:rsidR="007E19D1" w:rsidRPr="005B2673" w:rsidTr="00AA234A">
        <w:tc>
          <w:tcPr>
            <w:tcW w:w="4104" w:type="dxa"/>
            <w:vAlign w:val="bottom"/>
          </w:tcPr>
          <w:p w:rsidR="007E19D1" w:rsidRPr="005B2673" w:rsidRDefault="007E19D1" w:rsidP="007E19D1">
            <w:pPr>
              <w:spacing w:line="240" w:lineRule="auto"/>
              <w:ind w:left="972" w:right="-72"/>
              <w:rPr>
                <w:rFonts w:cs="Arial"/>
                <w:sz w:val="18"/>
                <w:szCs w:val="18"/>
                <w:lang w:bidi="th-TH"/>
              </w:rPr>
            </w:pPr>
            <w:r w:rsidRPr="005B2673">
              <w:rPr>
                <w:rFonts w:cs="Arial"/>
                <w:b/>
                <w:bCs/>
                <w:sz w:val="18"/>
                <w:szCs w:val="18"/>
                <w:shd w:val="clear" w:color="auto" w:fill="FFFFFF"/>
              </w:rPr>
              <w:t>Interest expense</w:t>
            </w:r>
          </w:p>
        </w:tc>
        <w:tc>
          <w:tcPr>
            <w:tcW w:w="1339" w:type="dxa"/>
            <w:vAlign w:val="bottom"/>
          </w:tcPr>
          <w:p w:rsidR="007E19D1" w:rsidRPr="007E19D1" w:rsidRDefault="007E19D1" w:rsidP="007E19D1">
            <w:pPr>
              <w:spacing w:line="240" w:lineRule="auto"/>
              <w:ind w:right="-72"/>
              <w:jc w:val="right"/>
              <w:rPr>
                <w:rFonts w:cs="Arial"/>
                <w:sz w:val="18"/>
                <w:szCs w:val="18"/>
                <w:rtl/>
                <w:cs/>
                <w:lang w:val="en-US"/>
              </w:rPr>
            </w:pPr>
          </w:p>
        </w:tc>
        <w:tc>
          <w:tcPr>
            <w:tcW w:w="1339" w:type="dxa"/>
            <w:vAlign w:val="bottom"/>
          </w:tcPr>
          <w:p w:rsidR="007E19D1" w:rsidRPr="007E19D1" w:rsidRDefault="007E19D1" w:rsidP="007E19D1">
            <w:pPr>
              <w:spacing w:line="240" w:lineRule="auto"/>
              <w:ind w:right="-72"/>
              <w:jc w:val="center"/>
              <w:rPr>
                <w:rFonts w:cs="Arial"/>
                <w:sz w:val="18"/>
                <w:szCs w:val="18"/>
                <w:rtl/>
                <w:cs/>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40" w:type="dxa"/>
            <w:vAlign w:val="bottom"/>
          </w:tcPr>
          <w:p w:rsidR="007E19D1" w:rsidRPr="005B2673" w:rsidRDefault="007E19D1" w:rsidP="007E19D1">
            <w:pPr>
              <w:spacing w:line="240" w:lineRule="auto"/>
              <w:ind w:right="-72"/>
              <w:jc w:val="right"/>
              <w:rPr>
                <w:rFonts w:cs="Arial"/>
                <w:sz w:val="18"/>
                <w:szCs w:val="18"/>
              </w:rPr>
            </w:pPr>
          </w:p>
        </w:tc>
      </w:tr>
      <w:tr w:rsidR="007E19D1" w:rsidRPr="005B2673" w:rsidTr="00AA234A">
        <w:tc>
          <w:tcPr>
            <w:tcW w:w="4104" w:type="dxa"/>
            <w:vAlign w:val="bottom"/>
          </w:tcPr>
          <w:p w:rsidR="007E19D1" w:rsidRPr="005B2673" w:rsidRDefault="007E19D1" w:rsidP="007E19D1">
            <w:pPr>
              <w:spacing w:line="240" w:lineRule="auto"/>
              <w:ind w:left="972" w:right="-72"/>
              <w:rPr>
                <w:rFonts w:cs="Arial"/>
                <w:sz w:val="18"/>
                <w:szCs w:val="18"/>
                <w:lang w:bidi="th-TH"/>
              </w:rPr>
            </w:pPr>
            <w:r w:rsidRPr="005B2673">
              <w:rPr>
                <w:rFonts w:cs="Arial"/>
                <w:sz w:val="18"/>
                <w:szCs w:val="18"/>
                <w:lang w:bidi="th-TH"/>
              </w:rPr>
              <w:t xml:space="preserve">   Subsidiaries</w:t>
            </w:r>
          </w:p>
        </w:tc>
        <w:tc>
          <w:tcPr>
            <w:tcW w:w="1339" w:type="dxa"/>
          </w:tcPr>
          <w:p w:rsidR="007E19D1" w:rsidRPr="007E19D1" w:rsidRDefault="007E19D1" w:rsidP="007E19D1">
            <w:pPr>
              <w:spacing w:line="240" w:lineRule="auto"/>
              <w:ind w:right="-72"/>
              <w:jc w:val="right"/>
              <w:rPr>
                <w:rFonts w:cs="Arial"/>
                <w:sz w:val="18"/>
                <w:szCs w:val="18"/>
                <w:lang w:val="en-US"/>
              </w:rPr>
            </w:pPr>
            <w:r w:rsidRPr="007E19D1">
              <w:rPr>
                <w:rFonts w:cs="Arial"/>
                <w:sz w:val="18"/>
                <w:szCs w:val="18"/>
                <w:lang w:val="en-US"/>
              </w:rPr>
              <w:t>-</w:t>
            </w:r>
          </w:p>
        </w:tc>
        <w:tc>
          <w:tcPr>
            <w:tcW w:w="1339" w:type="dxa"/>
          </w:tcPr>
          <w:p w:rsidR="007E19D1" w:rsidRPr="007E19D1" w:rsidRDefault="007E19D1" w:rsidP="007E19D1">
            <w:pPr>
              <w:spacing w:line="240" w:lineRule="auto"/>
              <w:ind w:right="-72"/>
              <w:jc w:val="right"/>
              <w:rPr>
                <w:rFonts w:cs="Arial"/>
                <w:sz w:val="18"/>
                <w:szCs w:val="18"/>
                <w:rtl/>
                <w:cs/>
                <w:lang w:val="en-US"/>
              </w:rPr>
            </w:pPr>
            <w:r w:rsidRPr="007E19D1">
              <w:rPr>
                <w:rFonts w:cs="Arial"/>
                <w:sz w:val="18"/>
                <w:szCs w:val="18"/>
                <w:lang w:val="en-US"/>
              </w:rPr>
              <w:t>-</w:t>
            </w:r>
          </w:p>
        </w:tc>
        <w:tc>
          <w:tcPr>
            <w:tcW w:w="1339" w:type="dxa"/>
          </w:tcPr>
          <w:p w:rsidR="007E19D1" w:rsidRPr="007E19D1" w:rsidRDefault="007E19D1" w:rsidP="007E19D1">
            <w:pPr>
              <w:spacing w:line="240" w:lineRule="auto"/>
              <w:ind w:right="-72"/>
              <w:jc w:val="right"/>
              <w:rPr>
                <w:rFonts w:cs="Arial"/>
                <w:sz w:val="18"/>
                <w:szCs w:val="18"/>
                <w:lang w:val="en-US"/>
              </w:rPr>
            </w:pPr>
            <w:r w:rsidRPr="007E19D1">
              <w:rPr>
                <w:rFonts w:cs="Arial"/>
                <w:sz w:val="18"/>
                <w:szCs w:val="18"/>
                <w:lang w:val="en-US"/>
              </w:rPr>
              <w:t>75</w:t>
            </w:r>
          </w:p>
        </w:tc>
        <w:tc>
          <w:tcPr>
            <w:tcW w:w="1340" w:type="dxa"/>
          </w:tcPr>
          <w:p w:rsidR="007E19D1" w:rsidRPr="007E19D1" w:rsidRDefault="007E19D1" w:rsidP="007E19D1">
            <w:pPr>
              <w:spacing w:line="240" w:lineRule="auto"/>
              <w:ind w:right="-72"/>
              <w:jc w:val="right"/>
              <w:rPr>
                <w:rFonts w:cs="Arial"/>
                <w:sz w:val="18"/>
                <w:szCs w:val="18"/>
              </w:rPr>
            </w:pPr>
            <w:r w:rsidRPr="007E19D1">
              <w:rPr>
                <w:rFonts w:cs="Arial"/>
                <w:sz w:val="18"/>
                <w:szCs w:val="18"/>
              </w:rPr>
              <w:t>1,222</w:t>
            </w:r>
          </w:p>
        </w:tc>
      </w:tr>
      <w:tr w:rsidR="007E19D1" w:rsidRPr="005B2673" w:rsidTr="00AA234A">
        <w:tc>
          <w:tcPr>
            <w:tcW w:w="4104" w:type="dxa"/>
            <w:vAlign w:val="bottom"/>
          </w:tcPr>
          <w:p w:rsidR="007E19D1" w:rsidRPr="005B2673" w:rsidRDefault="007E19D1" w:rsidP="007E19D1">
            <w:pPr>
              <w:spacing w:line="240" w:lineRule="auto"/>
              <w:ind w:left="972" w:right="-72"/>
              <w:rPr>
                <w:rFonts w:cs="Arial"/>
                <w:sz w:val="18"/>
                <w:szCs w:val="18"/>
                <w:lang w:bidi="th-TH"/>
              </w:rPr>
            </w:pPr>
            <w:r w:rsidRPr="005B2673">
              <w:rPr>
                <w:rFonts w:cs="Arial"/>
                <w:sz w:val="18"/>
                <w:szCs w:val="18"/>
                <w:lang w:bidi="th-TH"/>
              </w:rPr>
              <w:t xml:space="preserve">   </w:t>
            </w:r>
            <w:r w:rsidRPr="005B2673">
              <w:rPr>
                <w:rFonts w:cs="Arial"/>
                <w:sz w:val="18"/>
                <w:szCs w:val="18"/>
              </w:rPr>
              <w:t>Related parties</w:t>
            </w:r>
          </w:p>
        </w:tc>
        <w:tc>
          <w:tcPr>
            <w:tcW w:w="1339" w:type="dxa"/>
          </w:tcPr>
          <w:p w:rsidR="007E19D1" w:rsidRPr="007E19D1" w:rsidRDefault="007E19D1" w:rsidP="007E19D1">
            <w:pPr>
              <w:spacing w:line="240" w:lineRule="auto"/>
              <w:ind w:right="-72"/>
              <w:jc w:val="right"/>
              <w:rPr>
                <w:rFonts w:cs="Arial"/>
                <w:sz w:val="18"/>
                <w:szCs w:val="18"/>
                <w:cs/>
                <w:lang w:val="en-US"/>
              </w:rPr>
            </w:pPr>
            <w:r w:rsidRPr="007E19D1">
              <w:rPr>
                <w:rFonts w:cs="Arial"/>
                <w:sz w:val="18"/>
                <w:szCs w:val="18"/>
                <w:lang w:val="en-US"/>
              </w:rPr>
              <w:t>-</w:t>
            </w:r>
          </w:p>
        </w:tc>
        <w:tc>
          <w:tcPr>
            <w:tcW w:w="1339" w:type="dxa"/>
          </w:tcPr>
          <w:p w:rsidR="007E19D1" w:rsidRPr="007E19D1" w:rsidRDefault="007E19D1" w:rsidP="007E19D1">
            <w:pPr>
              <w:spacing w:line="240" w:lineRule="auto"/>
              <w:ind w:right="-72"/>
              <w:jc w:val="right"/>
              <w:rPr>
                <w:rFonts w:cs="Arial"/>
                <w:sz w:val="18"/>
                <w:szCs w:val="18"/>
                <w:cs/>
                <w:lang w:val="en-US"/>
              </w:rPr>
            </w:pPr>
            <w:r w:rsidRPr="007E19D1">
              <w:rPr>
                <w:rFonts w:cs="Arial"/>
                <w:sz w:val="18"/>
                <w:szCs w:val="18"/>
                <w:lang w:val="en-US"/>
              </w:rPr>
              <w:t>-</w:t>
            </w:r>
          </w:p>
        </w:tc>
        <w:tc>
          <w:tcPr>
            <w:tcW w:w="1339" w:type="dxa"/>
          </w:tcPr>
          <w:p w:rsidR="007E19D1" w:rsidRPr="007E19D1" w:rsidRDefault="007E19D1" w:rsidP="007E19D1">
            <w:pPr>
              <w:spacing w:line="240" w:lineRule="auto"/>
              <w:ind w:right="-72"/>
              <w:jc w:val="right"/>
              <w:rPr>
                <w:rFonts w:cs="Arial"/>
                <w:sz w:val="18"/>
                <w:szCs w:val="18"/>
                <w:lang w:val="en-US"/>
              </w:rPr>
            </w:pPr>
            <w:r w:rsidRPr="007E19D1">
              <w:rPr>
                <w:rFonts w:cs="Arial"/>
                <w:sz w:val="18"/>
                <w:szCs w:val="18"/>
                <w:lang w:val="en-US"/>
              </w:rPr>
              <w:t>-</w:t>
            </w:r>
          </w:p>
        </w:tc>
        <w:tc>
          <w:tcPr>
            <w:tcW w:w="1340" w:type="dxa"/>
          </w:tcPr>
          <w:p w:rsidR="007E19D1" w:rsidRPr="007E19D1" w:rsidRDefault="007E19D1" w:rsidP="007E19D1">
            <w:pPr>
              <w:spacing w:line="240" w:lineRule="auto"/>
              <w:ind w:right="-72"/>
              <w:jc w:val="right"/>
              <w:rPr>
                <w:rFonts w:cs="Arial"/>
                <w:sz w:val="18"/>
                <w:szCs w:val="18"/>
              </w:rPr>
            </w:pPr>
            <w:r w:rsidRPr="007E19D1">
              <w:rPr>
                <w:rFonts w:cs="Arial"/>
                <w:sz w:val="18"/>
                <w:szCs w:val="18"/>
              </w:rPr>
              <w:t>3,950</w:t>
            </w:r>
          </w:p>
        </w:tc>
      </w:tr>
      <w:tr w:rsidR="007E19D1" w:rsidRPr="005B2673" w:rsidTr="00AA234A">
        <w:tc>
          <w:tcPr>
            <w:tcW w:w="4104" w:type="dxa"/>
            <w:vAlign w:val="bottom"/>
          </w:tcPr>
          <w:p w:rsidR="007E19D1" w:rsidRPr="005B2673" w:rsidRDefault="007E19D1" w:rsidP="007E19D1">
            <w:pPr>
              <w:spacing w:line="240" w:lineRule="auto"/>
              <w:ind w:left="972" w:right="-72"/>
              <w:rPr>
                <w:rFonts w:cs="Arial"/>
                <w:sz w:val="18"/>
                <w:szCs w:val="18"/>
                <w:lang w:bidi="th-TH"/>
              </w:rPr>
            </w:pPr>
            <w:r w:rsidRPr="005B2673">
              <w:rPr>
                <w:rFonts w:cs="Arial"/>
                <w:sz w:val="18"/>
                <w:szCs w:val="18"/>
                <w:lang w:bidi="th-TH"/>
              </w:rPr>
              <w:t xml:space="preserve">   Directors</w:t>
            </w:r>
          </w:p>
        </w:tc>
        <w:tc>
          <w:tcPr>
            <w:tcW w:w="1339" w:type="dxa"/>
          </w:tcPr>
          <w:p w:rsidR="007E19D1" w:rsidRPr="007E19D1" w:rsidRDefault="007E19D1" w:rsidP="007E19D1">
            <w:pPr>
              <w:pBdr>
                <w:bottom w:val="single" w:sz="4" w:space="1" w:color="auto"/>
              </w:pBdr>
              <w:spacing w:line="240" w:lineRule="auto"/>
              <w:ind w:right="-72"/>
              <w:jc w:val="right"/>
              <w:rPr>
                <w:rFonts w:cs="Arial"/>
                <w:sz w:val="18"/>
                <w:szCs w:val="18"/>
                <w:cs/>
                <w:lang w:val="en-US"/>
              </w:rPr>
            </w:pPr>
            <w:r w:rsidRPr="007E19D1">
              <w:rPr>
                <w:rFonts w:cs="Arial"/>
                <w:sz w:val="18"/>
                <w:szCs w:val="18"/>
                <w:lang w:val="en-US"/>
              </w:rPr>
              <w:t>148</w:t>
            </w:r>
          </w:p>
        </w:tc>
        <w:tc>
          <w:tcPr>
            <w:tcW w:w="1339" w:type="dxa"/>
          </w:tcPr>
          <w:p w:rsidR="007E19D1" w:rsidRPr="007E19D1" w:rsidRDefault="007E19D1" w:rsidP="007E19D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E19D1">
              <w:rPr>
                <w:rFonts w:cs="Arial"/>
                <w:sz w:val="18"/>
                <w:szCs w:val="18"/>
                <w:lang w:val="en-US"/>
              </w:rPr>
              <w:t>901</w:t>
            </w:r>
          </w:p>
        </w:tc>
        <w:tc>
          <w:tcPr>
            <w:tcW w:w="1339" w:type="dxa"/>
          </w:tcPr>
          <w:p w:rsidR="007E19D1" w:rsidRPr="007E19D1" w:rsidRDefault="007E19D1" w:rsidP="007E19D1">
            <w:pPr>
              <w:pBdr>
                <w:bottom w:val="single" w:sz="4" w:space="1" w:color="auto"/>
              </w:pBdr>
              <w:spacing w:line="240" w:lineRule="auto"/>
              <w:ind w:right="-72"/>
              <w:jc w:val="right"/>
              <w:rPr>
                <w:rFonts w:cs="Arial"/>
                <w:sz w:val="18"/>
                <w:szCs w:val="18"/>
                <w:lang w:val="en-US"/>
              </w:rPr>
            </w:pPr>
            <w:r w:rsidRPr="007E19D1">
              <w:rPr>
                <w:rFonts w:cs="Arial"/>
                <w:sz w:val="18"/>
                <w:szCs w:val="18"/>
                <w:lang w:val="en-US"/>
              </w:rPr>
              <w:t>-</w:t>
            </w:r>
          </w:p>
        </w:tc>
        <w:tc>
          <w:tcPr>
            <w:tcW w:w="1340" w:type="dxa"/>
          </w:tcPr>
          <w:p w:rsidR="007E19D1" w:rsidRPr="005B2673" w:rsidRDefault="007E19D1" w:rsidP="007E19D1">
            <w:pPr>
              <w:pBdr>
                <w:bottom w:val="single" w:sz="4" w:space="1" w:color="auto"/>
              </w:pBdr>
              <w:spacing w:line="240" w:lineRule="auto"/>
              <w:ind w:right="-72"/>
              <w:jc w:val="right"/>
              <w:rPr>
                <w:rFonts w:cs="Arial"/>
                <w:sz w:val="18"/>
                <w:szCs w:val="18"/>
              </w:rPr>
            </w:pPr>
            <w:r w:rsidRPr="005B2673">
              <w:rPr>
                <w:rFonts w:cs="Arial"/>
                <w:sz w:val="18"/>
                <w:szCs w:val="18"/>
              </w:rPr>
              <w:t>997</w:t>
            </w:r>
          </w:p>
        </w:tc>
      </w:tr>
      <w:tr w:rsidR="007E19D1" w:rsidRPr="0054497F" w:rsidTr="00AA234A">
        <w:tc>
          <w:tcPr>
            <w:tcW w:w="4104" w:type="dxa"/>
            <w:vAlign w:val="bottom"/>
          </w:tcPr>
          <w:p w:rsidR="007E19D1" w:rsidRPr="0054497F" w:rsidRDefault="007E19D1" w:rsidP="007E19D1">
            <w:pPr>
              <w:spacing w:line="240" w:lineRule="auto"/>
              <w:ind w:left="972" w:right="-72"/>
              <w:rPr>
                <w:rFonts w:cs="Arial"/>
                <w:sz w:val="12"/>
                <w:szCs w:val="12"/>
                <w:lang w:bidi="th-TH"/>
              </w:rPr>
            </w:pPr>
          </w:p>
        </w:tc>
        <w:tc>
          <w:tcPr>
            <w:tcW w:w="1339" w:type="dxa"/>
            <w:vAlign w:val="bottom"/>
          </w:tcPr>
          <w:p w:rsidR="007E19D1" w:rsidRPr="0054497F" w:rsidRDefault="007E19D1" w:rsidP="007E19D1">
            <w:pPr>
              <w:spacing w:line="240" w:lineRule="auto"/>
              <w:ind w:right="-72"/>
              <w:jc w:val="right"/>
              <w:rPr>
                <w:rFonts w:cs="Arial"/>
                <w:sz w:val="12"/>
                <w:szCs w:val="12"/>
                <w:lang w:val="en-US"/>
              </w:rPr>
            </w:pPr>
          </w:p>
        </w:tc>
        <w:tc>
          <w:tcPr>
            <w:tcW w:w="1339" w:type="dxa"/>
            <w:vAlign w:val="bottom"/>
          </w:tcPr>
          <w:p w:rsidR="007E19D1" w:rsidRPr="0054497F" w:rsidRDefault="007E19D1" w:rsidP="007E19D1">
            <w:pPr>
              <w:spacing w:line="240" w:lineRule="auto"/>
              <w:ind w:right="-72"/>
              <w:rPr>
                <w:rFonts w:cs="Arial"/>
                <w:sz w:val="12"/>
                <w:szCs w:val="12"/>
                <w:lang w:val="en-US"/>
              </w:rPr>
            </w:pPr>
          </w:p>
        </w:tc>
        <w:tc>
          <w:tcPr>
            <w:tcW w:w="1339" w:type="dxa"/>
            <w:vAlign w:val="bottom"/>
          </w:tcPr>
          <w:p w:rsidR="007E19D1" w:rsidRPr="0054497F" w:rsidRDefault="007E19D1" w:rsidP="007E19D1">
            <w:pPr>
              <w:spacing w:line="240" w:lineRule="auto"/>
              <w:ind w:right="-72"/>
              <w:rPr>
                <w:rFonts w:cs="Arial"/>
                <w:sz w:val="12"/>
                <w:szCs w:val="12"/>
                <w:lang w:val="en-US"/>
              </w:rPr>
            </w:pPr>
          </w:p>
        </w:tc>
        <w:tc>
          <w:tcPr>
            <w:tcW w:w="1340" w:type="dxa"/>
            <w:vAlign w:val="bottom"/>
          </w:tcPr>
          <w:p w:rsidR="007E19D1" w:rsidRPr="0054497F" w:rsidRDefault="007E19D1" w:rsidP="007E19D1">
            <w:pPr>
              <w:spacing w:line="240" w:lineRule="auto"/>
              <w:ind w:right="-72"/>
              <w:jc w:val="right"/>
              <w:rPr>
                <w:rFonts w:cs="Arial"/>
                <w:sz w:val="12"/>
                <w:szCs w:val="12"/>
              </w:rPr>
            </w:pPr>
          </w:p>
        </w:tc>
      </w:tr>
      <w:tr w:rsidR="007E19D1" w:rsidRPr="005B2673" w:rsidTr="00AA234A">
        <w:tc>
          <w:tcPr>
            <w:tcW w:w="4104" w:type="dxa"/>
            <w:vAlign w:val="bottom"/>
          </w:tcPr>
          <w:p w:rsidR="007E19D1" w:rsidRPr="005B2673" w:rsidRDefault="007E19D1" w:rsidP="007E19D1">
            <w:pPr>
              <w:spacing w:line="240" w:lineRule="auto"/>
              <w:ind w:left="972" w:right="-72"/>
              <w:rPr>
                <w:rFonts w:cs="Arial"/>
                <w:sz w:val="18"/>
                <w:szCs w:val="18"/>
                <w:lang w:bidi="th-TH"/>
              </w:rPr>
            </w:pP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lang w:val="en-US"/>
              </w:rPr>
            </w:pPr>
            <w:r w:rsidRPr="007E19D1">
              <w:rPr>
                <w:rFonts w:cs="Arial"/>
                <w:sz w:val="18"/>
                <w:szCs w:val="18"/>
                <w:lang w:val="en-US"/>
              </w:rPr>
              <w:t>148</w:t>
            </w: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lang w:val="en-US"/>
              </w:rPr>
            </w:pPr>
            <w:r w:rsidRPr="007E19D1">
              <w:rPr>
                <w:rFonts w:cs="Arial"/>
                <w:sz w:val="18"/>
                <w:szCs w:val="18"/>
                <w:lang w:val="en-US"/>
              </w:rPr>
              <w:t>901</w:t>
            </w: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lang w:val="en-US"/>
              </w:rPr>
            </w:pPr>
            <w:r w:rsidRPr="007E19D1">
              <w:rPr>
                <w:rFonts w:cs="Arial"/>
                <w:sz w:val="18"/>
                <w:szCs w:val="18"/>
                <w:lang w:val="en-US"/>
              </w:rPr>
              <w:t>75</w:t>
            </w:r>
          </w:p>
        </w:tc>
        <w:tc>
          <w:tcPr>
            <w:tcW w:w="1340" w:type="dxa"/>
          </w:tcPr>
          <w:p w:rsidR="007E19D1" w:rsidRPr="007E19D1" w:rsidRDefault="007E19D1" w:rsidP="007E19D1">
            <w:pPr>
              <w:pBdr>
                <w:bottom w:val="double" w:sz="4" w:space="1" w:color="auto"/>
              </w:pBdr>
              <w:spacing w:line="240" w:lineRule="auto"/>
              <w:ind w:right="-72"/>
              <w:jc w:val="right"/>
              <w:rPr>
                <w:rFonts w:cs="Arial"/>
                <w:sz w:val="18"/>
                <w:szCs w:val="18"/>
              </w:rPr>
            </w:pPr>
            <w:r w:rsidRPr="007E19D1">
              <w:rPr>
                <w:rFonts w:cs="Arial"/>
                <w:sz w:val="18"/>
                <w:szCs w:val="18"/>
              </w:rPr>
              <w:t>6,169</w:t>
            </w:r>
          </w:p>
        </w:tc>
      </w:tr>
      <w:tr w:rsidR="007E19D1" w:rsidRPr="005B2673" w:rsidTr="00AA234A">
        <w:tc>
          <w:tcPr>
            <w:tcW w:w="4104" w:type="dxa"/>
            <w:vAlign w:val="bottom"/>
          </w:tcPr>
          <w:p w:rsidR="007E19D1" w:rsidRPr="005B2673" w:rsidRDefault="007E19D1" w:rsidP="007E19D1">
            <w:pPr>
              <w:spacing w:line="240" w:lineRule="auto"/>
              <w:ind w:left="972" w:right="-72"/>
              <w:rPr>
                <w:rFonts w:cs="Arial"/>
                <w:sz w:val="18"/>
                <w:szCs w:val="18"/>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40" w:type="dxa"/>
            <w:vAlign w:val="bottom"/>
          </w:tcPr>
          <w:p w:rsidR="007E19D1" w:rsidRPr="005B2673" w:rsidRDefault="007E19D1" w:rsidP="007E19D1">
            <w:pPr>
              <w:spacing w:line="240" w:lineRule="auto"/>
              <w:ind w:right="-72"/>
              <w:jc w:val="right"/>
              <w:rPr>
                <w:rFonts w:cs="Arial"/>
                <w:sz w:val="18"/>
                <w:szCs w:val="18"/>
              </w:rPr>
            </w:pPr>
          </w:p>
        </w:tc>
      </w:tr>
      <w:tr w:rsidR="007E19D1" w:rsidRPr="005B2673" w:rsidTr="00AA234A">
        <w:tc>
          <w:tcPr>
            <w:tcW w:w="4104" w:type="dxa"/>
            <w:vAlign w:val="bottom"/>
          </w:tcPr>
          <w:p w:rsidR="007E19D1" w:rsidRPr="005B2673" w:rsidRDefault="007E19D1" w:rsidP="007E19D1">
            <w:pPr>
              <w:spacing w:line="240" w:lineRule="auto"/>
              <w:ind w:left="972" w:right="-72"/>
              <w:rPr>
                <w:rFonts w:cs="Arial"/>
                <w:b/>
                <w:bCs/>
                <w:sz w:val="18"/>
                <w:szCs w:val="18"/>
                <w:cs/>
                <w:lang w:bidi="th-TH"/>
              </w:rPr>
            </w:pPr>
            <w:r w:rsidRPr="005B2673">
              <w:rPr>
                <w:rFonts w:cs="Arial"/>
                <w:b/>
                <w:bCs/>
                <w:sz w:val="18"/>
                <w:szCs w:val="18"/>
                <w:shd w:val="clear" w:color="auto" w:fill="FFFFFF"/>
                <w:lang w:bidi="th-TH"/>
              </w:rPr>
              <w:t>Purchase of goods and services</w:t>
            </w:r>
          </w:p>
        </w:tc>
        <w:tc>
          <w:tcPr>
            <w:tcW w:w="1339" w:type="dxa"/>
            <w:vAlign w:val="bottom"/>
          </w:tcPr>
          <w:p w:rsidR="007E19D1" w:rsidRPr="007E19D1" w:rsidRDefault="007E19D1" w:rsidP="007E19D1">
            <w:pPr>
              <w:spacing w:line="240" w:lineRule="auto"/>
              <w:ind w:right="-72"/>
              <w:jc w:val="right"/>
              <w:rPr>
                <w:rFonts w:cs="Arial"/>
                <w:sz w:val="18"/>
                <w:szCs w:val="18"/>
                <w:rtl/>
                <w:cs/>
                <w:lang w:val="en-US"/>
              </w:rPr>
            </w:pPr>
          </w:p>
        </w:tc>
        <w:tc>
          <w:tcPr>
            <w:tcW w:w="1339" w:type="dxa"/>
            <w:vAlign w:val="bottom"/>
          </w:tcPr>
          <w:p w:rsidR="007E19D1" w:rsidRPr="007E19D1" w:rsidRDefault="007E19D1" w:rsidP="007E19D1">
            <w:pPr>
              <w:spacing w:line="240" w:lineRule="auto"/>
              <w:ind w:right="-72"/>
              <w:jc w:val="right"/>
              <w:rPr>
                <w:rFonts w:cs="Arial"/>
                <w:sz w:val="18"/>
                <w:szCs w:val="18"/>
                <w:rtl/>
                <w:cs/>
                <w:lang w:val="en-US"/>
              </w:rPr>
            </w:pPr>
          </w:p>
        </w:tc>
        <w:tc>
          <w:tcPr>
            <w:tcW w:w="1339" w:type="dxa"/>
            <w:vAlign w:val="bottom"/>
          </w:tcPr>
          <w:p w:rsidR="007E19D1" w:rsidRPr="007E19D1" w:rsidRDefault="007E19D1" w:rsidP="007E19D1">
            <w:pPr>
              <w:spacing w:line="240" w:lineRule="auto"/>
              <w:ind w:right="-72"/>
              <w:jc w:val="right"/>
              <w:rPr>
                <w:rFonts w:cs="Arial"/>
                <w:sz w:val="18"/>
                <w:szCs w:val="18"/>
                <w:lang w:val="en-US"/>
              </w:rPr>
            </w:pPr>
          </w:p>
        </w:tc>
        <w:tc>
          <w:tcPr>
            <w:tcW w:w="1340" w:type="dxa"/>
            <w:vAlign w:val="bottom"/>
          </w:tcPr>
          <w:p w:rsidR="007E19D1" w:rsidRPr="007E19D1" w:rsidRDefault="007E19D1" w:rsidP="007E19D1">
            <w:pPr>
              <w:spacing w:line="240" w:lineRule="auto"/>
              <w:ind w:right="-72"/>
              <w:jc w:val="right"/>
              <w:rPr>
                <w:rFonts w:cs="Arial"/>
                <w:sz w:val="18"/>
                <w:szCs w:val="18"/>
              </w:rPr>
            </w:pPr>
          </w:p>
        </w:tc>
      </w:tr>
      <w:tr w:rsidR="007E19D1" w:rsidRPr="00D95AD0" w:rsidTr="00CD6ADC">
        <w:tc>
          <w:tcPr>
            <w:tcW w:w="4104" w:type="dxa"/>
            <w:vAlign w:val="bottom"/>
          </w:tcPr>
          <w:p w:rsidR="007E19D1" w:rsidRPr="00D95AD0" w:rsidRDefault="007E19D1" w:rsidP="007E19D1">
            <w:pPr>
              <w:spacing w:line="240" w:lineRule="auto"/>
              <w:ind w:left="972" w:right="-72"/>
              <w:rPr>
                <w:rFonts w:cs="Arial"/>
                <w:sz w:val="18"/>
                <w:szCs w:val="18"/>
                <w:lang w:bidi="th-TH"/>
              </w:rPr>
            </w:pPr>
            <w:r w:rsidRPr="00D95AD0">
              <w:rPr>
                <w:rFonts w:cs="Arial"/>
                <w:sz w:val="18"/>
                <w:szCs w:val="18"/>
                <w:lang w:bidi="th-TH"/>
              </w:rPr>
              <w:t xml:space="preserve">   Subsidiaries</w:t>
            </w:r>
          </w:p>
        </w:tc>
        <w:tc>
          <w:tcPr>
            <w:tcW w:w="1339" w:type="dxa"/>
          </w:tcPr>
          <w:p w:rsidR="007E19D1" w:rsidRPr="007E19D1" w:rsidRDefault="007E19D1" w:rsidP="007E19D1">
            <w:pPr>
              <w:spacing w:line="240" w:lineRule="auto"/>
              <w:ind w:right="-72"/>
              <w:jc w:val="right"/>
              <w:rPr>
                <w:rFonts w:cs="Arial"/>
                <w:sz w:val="18"/>
                <w:szCs w:val="18"/>
                <w:lang w:val="en-US"/>
              </w:rPr>
            </w:pPr>
            <w:r w:rsidRPr="007E19D1">
              <w:rPr>
                <w:rFonts w:cs="Arial"/>
                <w:sz w:val="18"/>
                <w:szCs w:val="18"/>
                <w:lang w:val="en-US"/>
              </w:rPr>
              <w:t>-</w:t>
            </w:r>
          </w:p>
        </w:tc>
        <w:tc>
          <w:tcPr>
            <w:tcW w:w="1339" w:type="dxa"/>
          </w:tcPr>
          <w:p w:rsidR="007E19D1" w:rsidRPr="007E19D1" w:rsidRDefault="007E19D1" w:rsidP="007E19D1">
            <w:pPr>
              <w:spacing w:line="240" w:lineRule="auto"/>
              <w:ind w:right="-72"/>
              <w:jc w:val="right"/>
              <w:rPr>
                <w:rFonts w:cs="Arial"/>
                <w:sz w:val="18"/>
                <w:szCs w:val="18"/>
                <w:rtl/>
                <w:cs/>
                <w:lang w:val="en-US"/>
              </w:rPr>
            </w:pPr>
            <w:r w:rsidRPr="007E19D1">
              <w:rPr>
                <w:rFonts w:cs="Arial"/>
                <w:sz w:val="18"/>
                <w:szCs w:val="18"/>
                <w:lang w:val="en-US"/>
              </w:rPr>
              <w:t>-</w:t>
            </w:r>
          </w:p>
        </w:tc>
        <w:tc>
          <w:tcPr>
            <w:tcW w:w="1339" w:type="dxa"/>
          </w:tcPr>
          <w:p w:rsidR="007E19D1" w:rsidRPr="007E19D1" w:rsidRDefault="007E19D1" w:rsidP="007E19D1">
            <w:pPr>
              <w:spacing w:line="240" w:lineRule="auto"/>
              <w:ind w:right="-72"/>
              <w:jc w:val="right"/>
              <w:rPr>
                <w:rFonts w:cs="Arial"/>
                <w:sz w:val="18"/>
                <w:szCs w:val="18"/>
                <w:lang w:val="en-US"/>
              </w:rPr>
            </w:pPr>
            <w:r w:rsidRPr="007E19D1">
              <w:rPr>
                <w:rFonts w:cs="Arial"/>
                <w:sz w:val="18"/>
                <w:szCs w:val="18"/>
                <w:lang w:val="en-US"/>
              </w:rPr>
              <w:t>112</w:t>
            </w:r>
          </w:p>
        </w:tc>
        <w:tc>
          <w:tcPr>
            <w:tcW w:w="1340" w:type="dxa"/>
          </w:tcPr>
          <w:p w:rsidR="007E19D1" w:rsidRPr="007E19D1" w:rsidRDefault="007E19D1" w:rsidP="007E19D1">
            <w:pPr>
              <w:spacing w:line="240" w:lineRule="auto"/>
              <w:ind w:right="-72"/>
              <w:jc w:val="right"/>
              <w:rPr>
                <w:rFonts w:cs="Arial"/>
                <w:sz w:val="18"/>
                <w:szCs w:val="18"/>
              </w:rPr>
            </w:pPr>
            <w:r w:rsidRPr="007E19D1">
              <w:rPr>
                <w:rFonts w:cs="Arial"/>
                <w:sz w:val="18"/>
                <w:szCs w:val="18"/>
              </w:rPr>
              <w:t>1,237</w:t>
            </w:r>
          </w:p>
        </w:tc>
      </w:tr>
      <w:tr w:rsidR="007E19D1" w:rsidRPr="00D95AD0" w:rsidTr="00CD6ADC">
        <w:tc>
          <w:tcPr>
            <w:tcW w:w="4104" w:type="dxa"/>
            <w:vAlign w:val="bottom"/>
          </w:tcPr>
          <w:p w:rsidR="007E19D1" w:rsidRPr="00D95AD0" w:rsidRDefault="007E19D1" w:rsidP="007E19D1">
            <w:pPr>
              <w:spacing w:line="240" w:lineRule="auto"/>
              <w:ind w:left="972" w:right="-72"/>
              <w:rPr>
                <w:rFonts w:cs="Arial"/>
                <w:sz w:val="18"/>
                <w:szCs w:val="18"/>
                <w:lang w:bidi="th-TH"/>
              </w:rPr>
            </w:pPr>
            <w:r w:rsidRPr="00D95AD0">
              <w:rPr>
                <w:rFonts w:cs="Arial"/>
                <w:sz w:val="18"/>
                <w:szCs w:val="18"/>
                <w:lang w:bidi="th-TH"/>
              </w:rPr>
              <w:t xml:space="preserve">   </w:t>
            </w:r>
            <w:r w:rsidRPr="00D95AD0">
              <w:rPr>
                <w:rFonts w:cs="Arial"/>
                <w:sz w:val="18"/>
                <w:szCs w:val="18"/>
              </w:rPr>
              <w:t>Related parties</w:t>
            </w:r>
          </w:p>
        </w:tc>
        <w:tc>
          <w:tcPr>
            <w:tcW w:w="1339" w:type="dxa"/>
          </w:tcPr>
          <w:p w:rsidR="007E19D1" w:rsidRPr="007E19D1" w:rsidRDefault="007E19D1" w:rsidP="007E19D1">
            <w:pPr>
              <w:pBdr>
                <w:bottom w:val="single" w:sz="4" w:space="1" w:color="auto"/>
              </w:pBdr>
              <w:spacing w:line="240" w:lineRule="auto"/>
              <w:ind w:right="-72"/>
              <w:jc w:val="right"/>
              <w:rPr>
                <w:rFonts w:cs="Arial"/>
                <w:sz w:val="18"/>
                <w:szCs w:val="18"/>
                <w:cs/>
                <w:lang w:val="en-US"/>
              </w:rPr>
            </w:pPr>
            <w:r w:rsidRPr="007E19D1">
              <w:rPr>
                <w:rFonts w:cs="Arial"/>
                <w:sz w:val="18"/>
                <w:szCs w:val="18"/>
                <w:lang w:val="en-US"/>
              </w:rPr>
              <w:t>-</w:t>
            </w:r>
          </w:p>
        </w:tc>
        <w:tc>
          <w:tcPr>
            <w:tcW w:w="1339" w:type="dxa"/>
          </w:tcPr>
          <w:p w:rsidR="007E19D1" w:rsidRPr="007E19D1" w:rsidRDefault="007E19D1" w:rsidP="007E19D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E19D1">
              <w:rPr>
                <w:rFonts w:cs="Arial"/>
                <w:sz w:val="18"/>
                <w:szCs w:val="18"/>
                <w:lang w:val="en-US"/>
              </w:rPr>
              <w:t>-</w:t>
            </w:r>
          </w:p>
        </w:tc>
        <w:tc>
          <w:tcPr>
            <w:tcW w:w="1339" w:type="dxa"/>
          </w:tcPr>
          <w:p w:rsidR="007E19D1" w:rsidRPr="007E19D1" w:rsidRDefault="007E19D1" w:rsidP="007E19D1">
            <w:pPr>
              <w:pBdr>
                <w:bottom w:val="single" w:sz="4" w:space="1" w:color="auto"/>
              </w:pBdr>
              <w:spacing w:line="240" w:lineRule="auto"/>
              <w:ind w:right="-72"/>
              <w:jc w:val="right"/>
              <w:rPr>
                <w:rFonts w:cs="Arial"/>
                <w:sz w:val="18"/>
                <w:szCs w:val="18"/>
                <w:lang w:val="en-US"/>
              </w:rPr>
            </w:pPr>
            <w:r w:rsidRPr="007E19D1">
              <w:rPr>
                <w:rFonts w:cs="Arial"/>
                <w:sz w:val="18"/>
                <w:szCs w:val="18"/>
                <w:lang w:val="en-US"/>
              </w:rPr>
              <w:t>-</w:t>
            </w:r>
          </w:p>
        </w:tc>
        <w:tc>
          <w:tcPr>
            <w:tcW w:w="1340" w:type="dxa"/>
          </w:tcPr>
          <w:p w:rsidR="007E19D1" w:rsidRPr="00D95AD0" w:rsidRDefault="007E19D1" w:rsidP="007E19D1">
            <w:pPr>
              <w:pBdr>
                <w:bottom w:val="single" w:sz="4" w:space="1" w:color="auto"/>
              </w:pBdr>
              <w:spacing w:line="240" w:lineRule="auto"/>
              <w:ind w:right="-72"/>
              <w:jc w:val="right"/>
              <w:rPr>
                <w:rFonts w:cs="Arial"/>
                <w:sz w:val="18"/>
                <w:szCs w:val="18"/>
              </w:rPr>
            </w:pPr>
            <w:r w:rsidRPr="00D95AD0">
              <w:rPr>
                <w:rFonts w:cs="Arial"/>
                <w:sz w:val="18"/>
                <w:szCs w:val="18"/>
              </w:rPr>
              <w:t>4,603</w:t>
            </w:r>
          </w:p>
        </w:tc>
      </w:tr>
      <w:tr w:rsidR="002404BA" w:rsidRPr="0054497F" w:rsidTr="002C7EAF">
        <w:tc>
          <w:tcPr>
            <w:tcW w:w="4104" w:type="dxa"/>
            <w:vAlign w:val="bottom"/>
          </w:tcPr>
          <w:p w:rsidR="002404BA" w:rsidRPr="0054497F" w:rsidRDefault="002404BA" w:rsidP="002C7EAF">
            <w:pPr>
              <w:spacing w:line="240" w:lineRule="auto"/>
              <w:ind w:left="972" w:right="-72"/>
              <w:rPr>
                <w:rFonts w:cs="Arial"/>
                <w:sz w:val="12"/>
                <w:szCs w:val="12"/>
                <w:lang w:bidi="th-TH"/>
              </w:rPr>
            </w:pPr>
          </w:p>
        </w:tc>
        <w:tc>
          <w:tcPr>
            <w:tcW w:w="1339" w:type="dxa"/>
            <w:vAlign w:val="bottom"/>
          </w:tcPr>
          <w:p w:rsidR="002404BA" w:rsidRPr="0054497F" w:rsidRDefault="002404BA" w:rsidP="002C7EAF">
            <w:pPr>
              <w:spacing w:line="240" w:lineRule="auto"/>
              <w:ind w:right="-72"/>
              <w:jc w:val="right"/>
              <w:rPr>
                <w:rFonts w:cs="Arial"/>
                <w:sz w:val="12"/>
                <w:szCs w:val="12"/>
                <w:lang w:val="en-US"/>
              </w:rPr>
            </w:pPr>
          </w:p>
        </w:tc>
        <w:tc>
          <w:tcPr>
            <w:tcW w:w="1339" w:type="dxa"/>
            <w:vAlign w:val="bottom"/>
          </w:tcPr>
          <w:p w:rsidR="002404BA" w:rsidRPr="0054497F" w:rsidRDefault="002404BA" w:rsidP="002C7EAF">
            <w:pPr>
              <w:spacing w:line="240" w:lineRule="auto"/>
              <w:ind w:right="-72"/>
              <w:rPr>
                <w:rFonts w:cs="Arial"/>
                <w:sz w:val="12"/>
                <w:szCs w:val="12"/>
                <w:lang w:val="en-US"/>
              </w:rPr>
            </w:pPr>
          </w:p>
        </w:tc>
        <w:tc>
          <w:tcPr>
            <w:tcW w:w="1339" w:type="dxa"/>
            <w:vAlign w:val="bottom"/>
          </w:tcPr>
          <w:p w:rsidR="002404BA" w:rsidRPr="0054497F" w:rsidRDefault="002404BA" w:rsidP="002C7EAF">
            <w:pPr>
              <w:spacing w:line="240" w:lineRule="auto"/>
              <w:ind w:right="-72"/>
              <w:rPr>
                <w:rFonts w:cs="Arial"/>
                <w:sz w:val="12"/>
                <w:szCs w:val="12"/>
                <w:lang w:val="en-US"/>
              </w:rPr>
            </w:pPr>
          </w:p>
        </w:tc>
        <w:tc>
          <w:tcPr>
            <w:tcW w:w="1340" w:type="dxa"/>
            <w:vAlign w:val="bottom"/>
          </w:tcPr>
          <w:p w:rsidR="002404BA" w:rsidRPr="0054497F" w:rsidRDefault="002404BA" w:rsidP="002C7EAF">
            <w:pPr>
              <w:spacing w:line="240" w:lineRule="auto"/>
              <w:ind w:right="-72"/>
              <w:jc w:val="right"/>
              <w:rPr>
                <w:rFonts w:cs="Arial"/>
                <w:sz w:val="12"/>
                <w:szCs w:val="12"/>
              </w:rPr>
            </w:pPr>
          </w:p>
        </w:tc>
      </w:tr>
      <w:tr w:rsidR="007E19D1" w:rsidRPr="00D95AD0" w:rsidTr="00CD6ADC">
        <w:tc>
          <w:tcPr>
            <w:tcW w:w="4104" w:type="dxa"/>
            <w:vAlign w:val="bottom"/>
          </w:tcPr>
          <w:p w:rsidR="007E19D1" w:rsidRPr="00D95AD0" w:rsidRDefault="007E19D1" w:rsidP="007E19D1">
            <w:pPr>
              <w:spacing w:line="240" w:lineRule="auto"/>
              <w:ind w:left="972" w:right="-72"/>
              <w:rPr>
                <w:rFonts w:cs="Arial"/>
                <w:sz w:val="18"/>
                <w:szCs w:val="18"/>
                <w:lang w:bidi="th-TH"/>
              </w:rPr>
            </w:pP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lang w:val="en-US"/>
              </w:rPr>
            </w:pPr>
            <w:r w:rsidRPr="007E19D1">
              <w:rPr>
                <w:rFonts w:cs="Arial"/>
                <w:sz w:val="18"/>
                <w:szCs w:val="18"/>
                <w:lang w:val="en-US"/>
              </w:rPr>
              <w:t>-</w:t>
            </w: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lang w:val="en-US"/>
              </w:rPr>
            </w:pPr>
            <w:r w:rsidRPr="007E19D1">
              <w:rPr>
                <w:rFonts w:cs="Arial"/>
                <w:sz w:val="18"/>
                <w:szCs w:val="18"/>
                <w:lang w:val="en-US"/>
              </w:rPr>
              <w:t>-</w:t>
            </w:r>
          </w:p>
        </w:tc>
        <w:tc>
          <w:tcPr>
            <w:tcW w:w="1339" w:type="dxa"/>
          </w:tcPr>
          <w:p w:rsidR="007E19D1" w:rsidRPr="007E19D1" w:rsidRDefault="007E19D1" w:rsidP="007E19D1">
            <w:pPr>
              <w:pBdr>
                <w:bottom w:val="double" w:sz="4" w:space="1" w:color="auto"/>
              </w:pBdr>
              <w:spacing w:line="240" w:lineRule="auto"/>
              <w:ind w:right="-72"/>
              <w:jc w:val="right"/>
              <w:rPr>
                <w:rFonts w:cs="Arial"/>
                <w:sz w:val="18"/>
                <w:szCs w:val="18"/>
                <w:lang w:val="en-US"/>
              </w:rPr>
            </w:pPr>
            <w:r w:rsidRPr="007E19D1">
              <w:rPr>
                <w:rFonts w:cs="Arial"/>
                <w:sz w:val="18"/>
                <w:szCs w:val="18"/>
                <w:lang w:val="en-US"/>
              </w:rPr>
              <w:t>112</w:t>
            </w:r>
          </w:p>
        </w:tc>
        <w:tc>
          <w:tcPr>
            <w:tcW w:w="1340" w:type="dxa"/>
          </w:tcPr>
          <w:p w:rsidR="007E19D1" w:rsidRPr="007E19D1" w:rsidRDefault="007E19D1" w:rsidP="007E19D1">
            <w:pPr>
              <w:pBdr>
                <w:bottom w:val="double" w:sz="4" w:space="1" w:color="auto"/>
              </w:pBdr>
              <w:spacing w:line="240" w:lineRule="auto"/>
              <w:ind w:right="-72"/>
              <w:jc w:val="right"/>
              <w:rPr>
                <w:rFonts w:cs="Arial"/>
                <w:sz w:val="18"/>
                <w:szCs w:val="18"/>
              </w:rPr>
            </w:pPr>
            <w:r w:rsidRPr="007E19D1">
              <w:rPr>
                <w:rFonts w:cs="Arial"/>
                <w:sz w:val="18"/>
                <w:szCs w:val="18"/>
              </w:rPr>
              <w:t>5,840</w:t>
            </w:r>
          </w:p>
        </w:tc>
      </w:tr>
    </w:tbl>
    <w:p w:rsidR="00762164" w:rsidRPr="005B2673" w:rsidRDefault="00762164" w:rsidP="00762164">
      <w:pPr>
        <w:tabs>
          <w:tab w:val="left" w:pos="910"/>
          <w:tab w:val="left" w:pos="1080"/>
        </w:tabs>
        <w:spacing w:line="240" w:lineRule="auto"/>
        <w:ind w:left="1080"/>
        <w:jc w:val="thaiDistribute"/>
        <w:rPr>
          <w:rFonts w:cs="Arial"/>
          <w:sz w:val="18"/>
          <w:szCs w:val="18"/>
        </w:rPr>
      </w:pPr>
    </w:p>
    <w:p w:rsidR="00762164" w:rsidRPr="005B2673" w:rsidRDefault="00762164" w:rsidP="00762164">
      <w:pPr>
        <w:spacing w:line="240" w:lineRule="auto"/>
        <w:rPr>
          <w:rFonts w:cs="Arial"/>
          <w:sz w:val="18"/>
          <w:szCs w:val="18"/>
          <w:lang w:bidi="th-TH"/>
        </w:rPr>
      </w:pPr>
      <w:r w:rsidRPr="005B2673">
        <w:rPr>
          <w:rFonts w:cs="Arial"/>
          <w:sz w:val="18"/>
          <w:szCs w:val="18"/>
          <w:lang w:bidi="th-TH"/>
        </w:rPr>
        <w:br w:type="page"/>
      </w:r>
    </w:p>
    <w:p w:rsidR="00762164" w:rsidRPr="005B2673" w:rsidRDefault="00762164" w:rsidP="00762164">
      <w:pPr>
        <w:tabs>
          <w:tab w:val="left" w:pos="540"/>
        </w:tabs>
        <w:spacing w:line="240" w:lineRule="auto"/>
        <w:ind w:left="540" w:hanging="526"/>
        <w:rPr>
          <w:rFonts w:eastAsia="Angsana New" w:cs="Arial"/>
          <w:b/>
          <w:bCs/>
          <w:sz w:val="18"/>
          <w:szCs w:val="18"/>
        </w:rPr>
      </w:pPr>
    </w:p>
    <w:p w:rsidR="00762164" w:rsidRPr="005B2673" w:rsidRDefault="00762164" w:rsidP="00762164">
      <w:pPr>
        <w:tabs>
          <w:tab w:val="left" w:pos="540"/>
        </w:tabs>
        <w:spacing w:line="240" w:lineRule="auto"/>
        <w:ind w:left="540" w:hanging="526"/>
        <w:rPr>
          <w:rFonts w:eastAsia="Angsana New" w:cs="Arial"/>
          <w:b/>
          <w:bCs/>
          <w:sz w:val="18"/>
          <w:szCs w:val="18"/>
        </w:rPr>
      </w:pPr>
    </w:p>
    <w:p w:rsidR="00762164" w:rsidRPr="005B2673" w:rsidRDefault="00762164" w:rsidP="00762164">
      <w:pPr>
        <w:tabs>
          <w:tab w:val="left" w:pos="540"/>
        </w:tabs>
        <w:spacing w:line="240" w:lineRule="auto"/>
        <w:ind w:left="540" w:hanging="526"/>
        <w:rPr>
          <w:rFonts w:eastAsia="Angsana New" w:cs="Arial"/>
          <w:sz w:val="18"/>
          <w:szCs w:val="18"/>
        </w:rPr>
      </w:pPr>
      <w:r w:rsidRPr="005B2673">
        <w:rPr>
          <w:rFonts w:eastAsia="Angsana New" w:cs="Arial"/>
          <w:b/>
          <w:bCs/>
          <w:sz w:val="18"/>
          <w:szCs w:val="18"/>
        </w:rPr>
        <w:t>3</w:t>
      </w:r>
      <w:r w:rsidR="0069553B">
        <w:rPr>
          <w:rFonts w:eastAsia="Angsana New" w:cs="Arial"/>
          <w:b/>
          <w:bCs/>
          <w:sz w:val="18"/>
          <w:szCs w:val="18"/>
        </w:rPr>
        <w:t>4</w:t>
      </w:r>
      <w:r w:rsidRPr="005B2673">
        <w:rPr>
          <w:rFonts w:eastAsia="Angsana New" w:cs="Arial"/>
          <w:b/>
          <w:bCs/>
          <w:sz w:val="18"/>
          <w:szCs w:val="18"/>
        </w:rPr>
        <w:tab/>
        <w:t>Related party transactions</w:t>
      </w:r>
      <w:r w:rsidRPr="005B2673">
        <w:rPr>
          <w:rFonts w:eastAsia="Angsana New" w:cs="Arial"/>
          <w:sz w:val="18"/>
          <w:szCs w:val="18"/>
        </w:rPr>
        <w:t xml:space="preserve"> (Cont’d) </w:t>
      </w:r>
    </w:p>
    <w:p w:rsidR="00762164" w:rsidRPr="005B2673" w:rsidRDefault="00762164" w:rsidP="00762164">
      <w:pPr>
        <w:spacing w:line="240" w:lineRule="auto"/>
        <w:ind w:left="1080" w:hanging="540"/>
        <w:rPr>
          <w:rFonts w:cs="Arial"/>
          <w:b/>
          <w:bCs/>
          <w:sz w:val="18"/>
          <w:szCs w:val="18"/>
        </w:rPr>
      </w:pPr>
    </w:p>
    <w:p w:rsidR="00762164" w:rsidRPr="005B2673" w:rsidRDefault="00762164" w:rsidP="00762164">
      <w:pPr>
        <w:spacing w:line="240" w:lineRule="auto"/>
        <w:ind w:left="1080" w:hanging="540"/>
        <w:rPr>
          <w:rFonts w:cs="Arial"/>
          <w:b/>
          <w:bCs/>
          <w:sz w:val="18"/>
          <w:szCs w:val="18"/>
        </w:rPr>
      </w:pPr>
    </w:p>
    <w:p w:rsidR="00762164" w:rsidRPr="005B2673" w:rsidRDefault="00762164" w:rsidP="00762164">
      <w:pPr>
        <w:spacing w:line="240" w:lineRule="auto"/>
        <w:ind w:left="1080" w:hanging="540"/>
        <w:rPr>
          <w:rFonts w:cs="Arial"/>
          <w:b/>
          <w:bCs/>
          <w:sz w:val="18"/>
          <w:szCs w:val="18"/>
        </w:rPr>
      </w:pPr>
      <w:r w:rsidRPr="005B2673">
        <w:rPr>
          <w:rFonts w:cs="Arial"/>
          <w:b/>
          <w:bCs/>
          <w:sz w:val="18"/>
          <w:szCs w:val="18"/>
        </w:rPr>
        <w:t>3</w:t>
      </w:r>
      <w:r w:rsidR="0069553B">
        <w:rPr>
          <w:rFonts w:cs="Arial"/>
          <w:b/>
          <w:bCs/>
          <w:sz w:val="18"/>
          <w:szCs w:val="18"/>
        </w:rPr>
        <w:t>4</w:t>
      </w:r>
      <w:r w:rsidRPr="005B2673">
        <w:rPr>
          <w:rFonts w:cs="Arial"/>
          <w:b/>
          <w:bCs/>
          <w:sz w:val="18"/>
          <w:szCs w:val="18"/>
        </w:rPr>
        <w:t>.2</w:t>
      </w:r>
      <w:r w:rsidRPr="005B2673">
        <w:rPr>
          <w:rFonts w:cs="Arial"/>
          <w:b/>
          <w:bCs/>
          <w:sz w:val="18"/>
          <w:szCs w:val="18"/>
        </w:rPr>
        <w:tab/>
        <w:t>Outstanding balances arising from sales and purchases of goods and services</w:t>
      </w:r>
    </w:p>
    <w:p w:rsidR="00762164" w:rsidRPr="005B2673" w:rsidRDefault="00762164" w:rsidP="008B0AC1">
      <w:pPr>
        <w:spacing w:line="240" w:lineRule="auto"/>
        <w:ind w:left="1080"/>
        <w:jc w:val="both"/>
        <w:rPr>
          <w:rFonts w:cs="Arial"/>
          <w:b/>
          <w:bCs/>
          <w:sz w:val="18"/>
          <w:szCs w:val="18"/>
        </w:rPr>
      </w:pPr>
    </w:p>
    <w:p w:rsidR="00762164" w:rsidRPr="00622661" w:rsidRDefault="00762164" w:rsidP="008B0AC1">
      <w:pPr>
        <w:spacing w:line="240" w:lineRule="auto"/>
        <w:ind w:left="1080"/>
        <w:jc w:val="both"/>
        <w:rPr>
          <w:rFonts w:cs="Arial"/>
          <w:spacing w:val="-2"/>
          <w:sz w:val="18"/>
          <w:szCs w:val="18"/>
        </w:rPr>
      </w:pPr>
      <w:r w:rsidRPr="00622661">
        <w:rPr>
          <w:rFonts w:cs="Arial"/>
          <w:spacing w:val="-2"/>
          <w:sz w:val="18"/>
          <w:szCs w:val="18"/>
        </w:rPr>
        <w:t>The outstanding balances at the end of the year in relation to transactions with related parties are as follows:</w:t>
      </w:r>
    </w:p>
    <w:p w:rsidR="00762164" w:rsidRPr="005B2673" w:rsidRDefault="00762164" w:rsidP="008B0AC1">
      <w:pPr>
        <w:spacing w:line="240" w:lineRule="auto"/>
        <w:ind w:left="1080"/>
        <w:jc w:val="both"/>
        <w:rPr>
          <w:rFonts w:cs="Arial"/>
          <w:b/>
          <w:bCs/>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762164" w:rsidRPr="000139B8" w:rsidTr="00AA234A">
        <w:tc>
          <w:tcPr>
            <w:tcW w:w="4104" w:type="dxa"/>
          </w:tcPr>
          <w:p w:rsidR="00762164" w:rsidRPr="000139B8"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762164" w:rsidRPr="000139B8"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139B8">
              <w:rPr>
                <w:rFonts w:cs="Arial"/>
                <w:b/>
                <w:bCs/>
                <w:sz w:val="18"/>
                <w:szCs w:val="18"/>
              </w:rPr>
              <w:t>Consolidated</w:t>
            </w:r>
          </w:p>
          <w:p w:rsidR="00762164" w:rsidRPr="000139B8"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139B8">
              <w:rPr>
                <w:rFonts w:cs="Arial"/>
                <w:b/>
                <w:bCs/>
                <w:sz w:val="18"/>
                <w:szCs w:val="18"/>
              </w:rPr>
              <w:t>financial statements</w:t>
            </w:r>
          </w:p>
        </w:tc>
        <w:tc>
          <w:tcPr>
            <w:tcW w:w="2679" w:type="dxa"/>
            <w:gridSpan w:val="2"/>
          </w:tcPr>
          <w:p w:rsidR="00762164" w:rsidRPr="000139B8"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139B8">
              <w:rPr>
                <w:rFonts w:cs="Arial"/>
                <w:b/>
                <w:bCs/>
                <w:sz w:val="18"/>
                <w:szCs w:val="18"/>
              </w:rPr>
              <w:t>Separate</w:t>
            </w:r>
          </w:p>
          <w:p w:rsidR="00762164" w:rsidRPr="000139B8"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139B8">
              <w:rPr>
                <w:rFonts w:cs="Arial"/>
                <w:b/>
                <w:bCs/>
                <w:sz w:val="18"/>
                <w:szCs w:val="18"/>
              </w:rPr>
              <w:t>financial statements</w:t>
            </w:r>
          </w:p>
        </w:tc>
      </w:tr>
      <w:tr w:rsidR="00762164" w:rsidRPr="000139B8" w:rsidTr="00AA234A">
        <w:tc>
          <w:tcPr>
            <w:tcW w:w="4104" w:type="dxa"/>
          </w:tcPr>
          <w:p w:rsidR="00762164" w:rsidRPr="000139B8"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762164" w:rsidRPr="000139B8" w:rsidRDefault="00762164" w:rsidP="00AA234A">
            <w:pPr>
              <w:pStyle w:val="a"/>
              <w:ind w:right="-72"/>
              <w:jc w:val="right"/>
              <w:rPr>
                <w:rFonts w:ascii="Arial" w:cs="Arial"/>
                <w:b/>
                <w:bCs/>
                <w:color w:val="auto"/>
                <w:sz w:val="18"/>
                <w:szCs w:val="18"/>
              </w:rPr>
            </w:pPr>
            <w:r w:rsidRPr="000139B8">
              <w:rPr>
                <w:rFonts w:ascii="Arial" w:cs="Arial"/>
                <w:b/>
                <w:bCs/>
                <w:color w:val="auto"/>
                <w:sz w:val="18"/>
                <w:szCs w:val="18"/>
              </w:rPr>
              <w:t>2019</w:t>
            </w:r>
          </w:p>
        </w:tc>
        <w:tc>
          <w:tcPr>
            <w:tcW w:w="1339" w:type="dxa"/>
            <w:vAlign w:val="bottom"/>
          </w:tcPr>
          <w:p w:rsidR="00762164" w:rsidRPr="000139B8" w:rsidRDefault="00762164" w:rsidP="00AA234A">
            <w:pPr>
              <w:pStyle w:val="a"/>
              <w:ind w:right="-72"/>
              <w:jc w:val="right"/>
              <w:rPr>
                <w:rFonts w:ascii="Arial" w:cs="Arial"/>
                <w:b/>
                <w:bCs/>
                <w:color w:val="auto"/>
                <w:sz w:val="18"/>
                <w:szCs w:val="18"/>
              </w:rPr>
            </w:pPr>
            <w:r w:rsidRPr="000139B8">
              <w:rPr>
                <w:rFonts w:ascii="Arial" w:cs="Arial"/>
                <w:b/>
                <w:bCs/>
                <w:color w:val="auto"/>
                <w:sz w:val="18"/>
                <w:szCs w:val="18"/>
              </w:rPr>
              <w:t>2018</w:t>
            </w:r>
          </w:p>
        </w:tc>
        <w:tc>
          <w:tcPr>
            <w:tcW w:w="1339" w:type="dxa"/>
            <w:vAlign w:val="bottom"/>
          </w:tcPr>
          <w:p w:rsidR="00762164" w:rsidRPr="000139B8" w:rsidRDefault="00762164" w:rsidP="00AA234A">
            <w:pPr>
              <w:pStyle w:val="a"/>
              <w:ind w:right="-72"/>
              <w:jc w:val="right"/>
              <w:rPr>
                <w:rFonts w:ascii="Arial" w:cs="Arial"/>
                <w:b/>
                <w:bCs/>
                <w:color w:val="auto"/>
                <w:sz w:val="18"/>
                <w:szCs w:val="18"/>
              </w:rPr>
            </w:pPr>
            <w:r w:rsidRPr="000139B8">
              <w:rPr>
                <w:rFonts w:ascii="Arial" w:cs="Arial"/>
                <w:b/>
                <w:bCs/>
                <w:color w:val="auto"/>
                <w:sz w:val="18"/>
                <w:szCs w:val="18"/>
              </w:rPr>
              <w:t>2019</w:t>
            </w:r>
          </w:p>
        </w:tc>
        <w:tc>
          <w:tcPr>
            <w:tcW w:w="1340" w:type="dxa"/>
            <w:vAlign w:val="bottom"/>
          </w:tcPr>
          <w:p w:rsidR="00762164" w:rsidRPr="000139B8" w:rsidRDefault="00762164" w:rsidP="00AA234A">
            <w:pPr>
              <w:pStyle w:val="a"/>
              <w:ind w:right="-72"/>
              <w:jc w:val="right"/>
              <w:rPr>
                <w:rFonts w:ascii="Arial" w:cs="Arial"/>
                <w:b/>
                <w:bCs/>
                <w:color w:val="auto"/>
                <w:sz w:val="18"/>
                <w:szCs w:val="18"/>
              </w:rPr>
            </w:pPr>
            <w:r w:rsidRPr="000139B8">
              <w:rPr>
                <w:rFonts w:ascii="Arial" w:cs="Arial"/>
                <w:b/>
                <w:bCs/>
                <w:color w:val="auto"/>
                <w:sz w:val="18"/>
                <w:szCs w:val="18"/>
              </w:rPr>
              <w:t>2018</w:t>
            </w:r>
          </w:p>
        </w:tc>
      </w:tr>
      <w:tr w:rsidR="00762164" w:rsidRPr="000139B8" w:rsidTr="00AA234A">
        <w:tc>
          <w:tcPr>
            <w:tcW w:w="4104" w:type="dxa"/>
          </w:tcPr>
          <w:p w:rsidR="00762164" w:rsidRPr="000139B8"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rsidR="00762164" w:rsidRPr="000139B8"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139B8">
              <w:rPr>
                <w:rFonts w:cs="Arial"/>
                <w:b/>
                <w:bCs/>
                <w:sz w:val="18"/>
                <w:szCs w:val="18"/>
              </w:rPr>
              <w:t>Baht Thousand</w:t>
            </w:r>
          </w:p>
        </w:tc>
        <w:tc>
          <w:tcPr>
            <w:tcW w:w="1339" w:type="dxa"/>
          </w:tcPr>
          <w:p w:rsidR="00762164" w:rsidRPr="000139B8"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139B8">
              <w:rPr>
                <w:rFonts w:cs="Arial"/>
                <w:b/>
                <w:bCs/>
                <w:sz w:val="18"/>
                <w:szCs w:val="18"/>
              </w:rPr>
              <w:t>Baht Thousand</w:t>
            </w:r>
          </w:p>
        </w:tc>
        <w:tc>
          <w:tcPr>
            <w:tcW w:w="1339" w:type="dxa"/>
          </w:tcPr>
          <w:p w:rsidR="00762164" w:rsidRPr="000139B8"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139B8">
              <w:rPr>
                <w:rFonts w:cs="Arial"/>
                <w:b/>
                <w:bCs/>
                <w:sz w:val="18"/>
                <w:szCs w:val="18"/>
              </w:rPr>
              <w:t>Baht Thousand</w:t>
            </w:r>
          </w:p>
        </w:tc>
        <w:tc>
          <w:tcPr>
            <w:tcW w:w="1340" w:type="dxa"/>
          </w:tcPr>
          <w:p w:rsidR="00762164" w:rsidRPr="000139B8"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139B8">
              <w:rPr>
                <w:rFonts w:cs="Arial"/>
                <w:b/>
                <w:bCs/>
                <w:sz w:val="18"/>
                <w:szCs w:val="18"/>
              </w:rPr>
              <w:t>Baht Thousand</w:t>
            </w:r>
          </w:p>
        </w:tc>
      </w:tr>
      <w:tr w:rsidR="00762164" w:rsidRPr="000139B8" w:rsidTr="00AA234A">
        <w:tc>
          <w:tcPr>
            <w:tcW w:w="4104" w:type="dxa"/>
            <w:vAlign w:val="bottom"/>
          </w:tcPr>
          <w:p w:rsidR="00762164" w:rsidRPr="000139B8" w:rsidRDefault="00762164" w:rsidP="00AA234A">
            <w:pPr>
              <w:spacing w:line="240" w:lineRule="auto"/>
              <w:ind w:left="972"/>
              <w:rPr>
                <w:rFonts w:cs="Arial"/>
                <w:b/>
                <w:bCs/>
                <w:sz w:val="18"/>
                <w:szCs w:val="18"/>
              </w:rPr>
            </w:pPr>
          </w:p>
        </w:tc>
        <w:tc>
          <w:tcPr>
            <w:tcW w:w="1339" w:type="dxa"/>
          </w:tcPr>
          <w:p w:rsidR="00762164" w:rsidRPr="000139B8" w:rsidRDefault="00762164" w:rsidP="00AA234A">
            <w:pPr>
              <w:spacing w:line="240" w:lineRule="auto"/>
              <w:ind w:right="-72"/>
              <w:jc w:val="right"/>
              <w:rPr>
                <w:rFonts w:cs="Arial"/>
                <w:sz w:val="18"/>
                <w:szCs w:val="18"/>
                <w:rtl/>
                <w:cs/>
              </w:rPr>
            </w:pPr>
          </w:p>
        </w:tc>
        <w:tc>
          <w:tcPr>
            <w:tcW w:w="1339" w:type="dxa"/>
          </w:tcPr>
          <w:p w:rsidR="00762164" w:rsidRPr="000139B8" w:rsidRDefault="00762164" w:rsidP="00AA234A">
            <w:pPr>
              <w:spacing w:line="240" w:lineRule="auto"/>
              <w:ind w:right="-72"/>
              <w:jc w:val="right"/>
              <w:rPr>
                <w:rFonts w:cs="Arial"/>
                <w:sz w:val="18"/>
                <w:szCs w:val="18"/>
              </w:rPr>
            </w:pPr>
          </w:p>
        </w:tc>
        <w:tc>
          <w:tcPr>
            <w:tcW w:w="1339" w:type="dxa"/>
            <w:vAlign w:val="center"/>
          </w:tcPr>
          <w:p w:rsidR="00762164" w:rsidRPr="000139B8" w:rsidRDefault="00762164" w:rsidP="00AA234A">
            <w:pPr>
              <w:spacing w:line="240" w:lineRule="auto"/>
              <w:ind w:right="-72"/>
              <w:jc w:val="right"/>
              <w:rPr>
                <w:rFonts w:cs="Arial"/>
                <w:sz w:val="18"/>
                <w:szCs w:val="18"/>
              </w:rPr>
            </w:pPr>
          </w:p>
        </w:tc>
        <w:tc>
          <w:tcPr>
            <w:tcW w:w="1340" w:type="dxa"/>
            <w:vAlign w:val="center"/>
          </w:tcPr>
          <w:p w:rsidR="00762164" w:rsidRPr="000139B8" w:rsidRDefault="00762164" w:rsidP="00AA234A">
            <w:pPr>
              <w:spacing w:line="240" w:lineRule="auto"/>
              <w:ind w:right="-72"/>
              <w:jc w:val="right"/>
              <w:rPr>
                <w:rFonts w:cs="Arial"/>
                <w:sz w:val="18"/>
                <w:szCs w:val="18"/>
              </w:rPr>
            </w:pPr>
          </w:p>
        </w:tc>
      </w:tr>
      <w:tr w:rsidR="00762164" w:rsidRPr="000139B8" w:rsidTr="00AA234A">
        <w:tc>
          <w:tcPr>
            <w:tcW w:w="4104" w:type="dxa"/>
            <w:vAlign w:val="center"/>
          </w:tcPr>
          <w:p w:rsidR="00762164" w:rsidRPr="000139B8" w:rsidRDefault="00762164" w:rsidP="00AA234A">
            <w:pPr>
              <w:spacing w:line="240" w:lineRule="auto"/>
              <w:ind w:left="972" w:right="-72"/>
              <w:rPr>
                <w:rFonts w:cs="Arial"/>
                <w:sz w:val="18"/>
                <w:szCs w:val="18"/>
              </w:rPr>
            </w:pPr>
            <w:r w:rsidRPr="000139B8">
              <w:rPr>
                <w:rFonts w:cs="Arial"/>
                <w:b/>
                <w:bCs/>
                <w:sz w:val="18"/>
                <w:szCs w:val="18"/>
              </w:rPr>
              <w:t>Accrued income</w:t>
            </w:r>
          </w:p>
        </w:tc>
        <w:tc>
          <w:tcPr>
            <w:tcW w:w="1339" w:type="dxa"/>
          </w:tcPr>
          <w:p w:rsidR="00762164" w:rsidRPr="000139B8" w:rsidRDefault="00762164" w:rsidP="00AA234A">
            <w:pPr>
              <w:spacing w:line="240" w:lineRule="auto"/>
              <w:ind w:right="-72"/>
              <w:jc w:val="right"/>
              <w:rPr>
                <w:rFonts w:cs="Arial"/>
                <w:sz w:val="18"/>
                <w:szCs w:val="18"/>
              </w:rPr>
            </w:pPr>
          </w:p>
        </w:tc>
        <w:tc>
          <w:tcPr>
            <w:tcW w:w="1339" w:type="dxa"/>
          </w:tcPr>
          <w:p w:rsidR="00762164" w:rsidRPr="000139B8" w:rsidRDefault="00762164" w:rsidP="00AA234A">
            <w:pPr>
              <w:spacing w:line="240" w:lineRule="auto"/>
              <w:ind w:right="-72"/>
              <w:jc w:val="right"/>
              <w:rPr>
                <w:rFonts w:cs="Arial"/>
                <w:sz w:val="18"/>
                <w:szCs w:val="18"/>
              </w:rPr>
            </w:pPr>
          </w:p>
        </w:tc>
        <w:tc>
          <w:tcPr>
            <w:tcW w:w="1339" w:type="dxa"/>
          </w:tcPr>
          <w:p w:rsidR="00762164" w:rsidRPr="000139B8" w:rsidRDefault="00762164" w:rsidP="00AA234A">
            <w:pPr>
              <w:spacing w:line="240" w:lineRule="auto"/>
              <w:ind w:right="-72"/>
              <w:jc w:val="right"/>
              <w:rPr>
                <w:rFonts w:cs="Arial"/>
                <w:sz w:val="18"/>
                <w:szCs w:val="18"/>
              </w:rPr>
            </w:pPr>
          </w:p>
        </w:tc>
        <w:tc>
          <w:tcPr>
            <w:tcW w:w="1340" w:type="dxa"/>
            <w:vAlign w:val="center"/>
          </w:tcPr>
          <w:p w:rsidR="00762164" w:rsidRPr="000139B8" w:rsidRDefault="00762164" w:rsidP="00AA234A">
            <w:pPr>
              <w:spacing w:line="240" w:lineRule="auto"/>
              <w:ind w:right="-72"/>
              <w:jc w:val="right"/>
              <w:rPr>
                <w:rFonts w:cs="Arial"/>
                <w:sz w:val="18"/>
                <w:szCs w:val="18"/>
              </w:rPr>
            </w:pPr>
          </w:p>
        </w:tc>
      </w:tr>
      <w:tr w:rsidR="00762164" w:rsidRPr="000139B8" w:rsidTr="00AA234A">
        <w:tc>
          <w:tcPr>
            <w:tcW w:w="4104" w:type="dxa"/>
            <w:vAlign w:val="center"/>
          </w:tcPr>
          <w:p w:rsidR="00762164" w:rsidRPr="000139B8" w:rsidRDefault="00762164" w:rsidP="00AA234A">
            <w:pPr>
              <w:spacing w:line="240" w:lineRule="auto"/>
              <w:ind w:left="972" w:right="-72"/>
              <w:rPr>
                <w:rFonts w:cs="Arial"/>
                <w:sz w:val="18"/>
                <w:szCs w:val="18"/>
                <w:lang w:bidi="th-TH"/>
              </w:rPr>
            </w:pPr>
            <w:r w:rsidRPr="000139B8">
              <w:rPr>
                <w:rFonts w:cs="Arial"/>
                <w:sz w:val="18"/>
                <w:szCs w:val="18"/>
                <w:lang w:bidi="th-TH"/>
              </w:rPr>
              <w:t xml:space="preserve">   Subsidiaries</w:t>
            </w:r>
          </w:p>
        </w:tc>
        <w:tc>
          <w:tcPr>
            <w:tcW w:w="1339" w:type="dxa"/>
            <w:vAlign w:val="bottom"/>
          </w:tcPr>
          <w:p w:rsidR="00762164" w:rsidRPr="000139B8" w:rsidRDefault="00537ADC" w:rsidP="00AA234A">
            <w:pPr>
              <w:pBdr>
                <w:bottom w:val="double" w:sz="4" w:space="1" w:color="auto"/>
              </w:pBdr>
              <w:spacing w:line="240" w:lineRule="auto"/>
              <w:ind w:right="-72"/>
              <w:jc w:val="right"/>
              <w:rPr>
                <w:rFonts w:cs="Arial"/>
                <w:sz w:val="18"/>
                <w:szCs w:val="18"/>
              </w:rPr>
            </w:pPr>
            <w:r w:rsidRPr="000139B8">
              <w:rPr>
                <w:rFonts w:cs="Arial"/>
                <w:sz w:val="18"/>
                <w:szCs w:val="18"/>
              </w:rPr>
              <w:t>-</w:t>
            </w:r>
          </w:p>
        </w:tc>
        <w:tc>
          <w:tcPr>
            <w:tcW w:w="1339" w:type="dxa"/>
            <w:vAlign w:val="bottom"/>
          </w:tcPr>
          <w:p w:rsidR="00762164" w:rsidRPr="000139B8" w:rsidRDefault="00762164" w:rsidP="00AA234A">
            <w:pPr>
              <w:pBdr>
                <w:bottom w:val="double" w:sz="4" w:space="1" w:color="auto"/>
              </w:pBdr>
              <w:spacing w:line="240" w:lineRule="auto"/>
              <w:ind w:right="-72"/>
              <w:jc w:val="right"/>
              <w:rPr>
                <w:rFonts w:cs="Arial"/>
                <w:sz w:val="18"/>
                <w:szCs w:val="18"/>
              </w:rPr>
            </w:pPr>
            <w:r w:rsidRPr="000139B8">
              <w:rPr>
                <w:rFonts w:cs="Arial"/>
                <w:sz w:val="18"/>
                <w:szCs w:val="18"/>
              </w:rPr>
              <w:t>-</w:t>
            </w:r>
          </w:p>
        </w:tc>
        <w:tc>
          <w:tcPr>
            <w:tcW w:w="1339" w:type="dxa"/>
            <w:vAlign w:val="bottom"/>
          </w:tcPr>
          <w:p w:rsidR="00762164" w:rsidRPr="000139B8" w:rsidRDefault="00537ADC" w:rsidP="00AA234A">
            <w:pPr>
              <w:pBdr>
                <w:bottom w:val="double" w:sz="4" w:space="1" w:color="auto"/>
              </w:pBdr>
              <w:spacing w:line="240" w:lineRule="auto"/>
              <w:ind w:right="-72"/>
              <w:jc w:val="right"/>
              <w:rPr>
                <w:rFonts w:cs="Arial"/>
                <w:sz w:val="18"/>
                <w:szCs w:val="18"/>
              </w:rPr>
            </w:pPr>
            <w:r w:rsidRPr="000139B8">
              <w:rPr>
                <w:rFonts w:cs="Arial"/>
                <w:sz w:val="18"/>
                <w:szCs w:val="18"/>
              </w:rPr>
              <w:t>1,521</w:t>
            </w:r>
          </w:p>
        </w:tc>
        <w:tc>
          <w:tcPr>
            <w:tcW w:w="1340" w:type="dxa"/>
            <w:vAlign w:val="bottom"/>
          </w:tcPr>
          <w:p w:rsidR="00762164" w:rsidRPr="000139B8" w:rsidRDefault="00762164" w:rsidP="00AA234A">
            <w:pPr>
              <w:pBdr>
                <w:bottom w:val="double" w:sz="4" w:space="1" w:color="auto"/>
              </w:pBdr>
              <w:spacing w:line="240" w:lineRule="auto"/>
              <w:ind w:right="-72"/>
              <w:jc w:val="right"/>
              <w:rPr>
                <w:rFonts w:cs="Arial"/>
                <w:sz w:val="18"/>
                <w:szCs w:val="18"/>
              </w:rPr>
            </w:pPr>
            <w:r w:rsidRPr="000139B8">
              <w:rPr>
                <w:rFonts w:cs="Arial"/>
                <w:sz w:val="18"/>
                <w:szCs w:val="18"/>
              </w:rPr>
              <w:t>-</w:t>
            </w:r>
          </w:p>
        </w:tc>
      </w:tr>
      <w:tr w:rsidR="00762164" w:rsidRPr="000139B8" w:rsidTr="00AA234A">
        <w:tc>
          <w:tcPr>
            <w:tcW w:w="4104" w:type="dxa"/>
          </w:tcPr>
          <w:p w:rsidR="00762164" w:rsidRPr="000139B8"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762164" w:rsidRPr="000139B8" w:rsidRDefault="00762164" w:rsidP="00537ADC">
            <w:pPr>
              <w:spacing w:line="240" w:lineRule="auto"/>
              <w:ind w:right="-72"/>
              <w:jc w:val="right"/>
              <w:rPr>
                <w:rFonts w:cs="Arial"/>
                <w:sz w:val="18"/>
                <w:szCs w:val="18"/>
              </w:rPr>
            </w:pPr>
          </w:p>
        </w:tc>
        <w:tc>
          <w:tcPr>
            <w:tcW w:w="1339" w:type="dxa"/>
          </w:tcPr>
          <w:p w:rsidR="00762164" w:rsidRPr="000139B8" w:rsidRDefault="00762164" w:rsidP="00537ADC">
            <w:pPr>
              <w:spacing w:line="240" w:lineRule="auto"/>
              <w:ind w:right="-72"/>
              <w:jc w:val="right"/>
              <w:rPr>
                <w:rFonts w:cs="Arial"/>
                <w:sz w:val="18"/>
                <w:szCs w:val="18"/>
              </w:rPr>
            </w:pPr>
          </w:p>
        </w:tc>
        <w:tc>
          <w:tcPr>
            <w:tcW w:w="1339" w:type="dxa"/>
          </w:tcPr>
          <w:p w:rsidR="00762164" w:rsidRPr="000139B8" w:rsidRDefault="00762164" w:rsidP="00537ADC">
            <w:pPr>
              <w:spacing w:line="240" w:lineRule="auto"/>
              <w:ind w:right="-72"/>
              <w:jc w:val="right"/>
              <w:rPr>
                <w:rFonts w:cs="Arial"/>
                <w:sz w:val="18"/>
                <w:szCs w:val="18"/>
              </w:rPr>
            </w:pPr>
          </w:p>
        </w:tc>
        <w:tc>
          <w:tcPr>
            <w:tcW w:w="1340" w:type="dxa"/>
          </w:tcPr>
          <w:p w:rsidR="00762164" w:rsidRPr="000139B8"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62164" w:rsidRPr="000139B8" w:rsidTr="00AA234A">
        <w:tc>
          <w:tcPr>
            <w:tcW w:w="4104" w:type="dxa"/>
            <w:vAlign w:val="center"/>
          </w:tcPr>
          <w:p w:rsidR="00762164" w:rsidRPr="000139B8" w:rsidRDefault="00762164" w:rsidP="00AA234A">
            <w:pPr>
              <w:spacing w:line="240" w:lineRule="auto"/>
              <w:ind w:left="972" w:right="-72"/>
              <w:rPr>
                <w:rFonts w:cs="Arial"/>
                <w:sz w:val="18"/>
                <w:szCs w:val="18"/>
              </w:rPr>
            </w:pPr>
            <w:r w:rsidRPr="000139B8">
              <w:rPr>
                <w:rFonts w:cs="Arial"/>
                <w:b/>
                <w:bCs/>
                <w:sz w:val="18"/>
                <w:szCs w:val="18"/>
              </w:rPr>
              <w:t>Amounts due from related parties</w:t>
            </w:r>
          </w:p>
        </w:tc>
        <w:tc>
          <w:tcPr>
            <w:tcW w:w="1339" w:type="dxa"/>
          </w:tcPr>
          <w:p w:rsidR="00762164" w:rsidRPr="000139B8" w:rsidRDefault="00762164" w:rsidP="00AA234A">
            <w:pPr>
              <w:spacing w:line="240" w:lineRule="auto"/>
              <w:ind w:right="-72"/>
              <w:jc w:val="right"/>
              <w:rPr>
                <w:rFonts w:cs="Arial"/>
                <w:sz w:val="18"/>
                <w:szCs w:val="18"/>
              </w:rPr>
            </w:pPr>
          </w:p>
        </w:tc>
        <w:tc>
          <w:tcPr>
            <w:tcW w:w="1339" w:type="dxa"/>
          </w:tcPr>
          <w:p w:rsidR="00762164" w:rsidRPr="000139B8" w:rsidRDefault="00762164" w:rsidP="00AA234A">
            <w:pPr>
              <w:spacing w:line="240" w:lineRule="auto"/>
              <w:ind w:right="-72"/>
              <w:jc w:val="right"/>
              <w:rPr>
                <w:rFonts w:cs="Arial"/>
                <w:sz w:val="18"/>
                <w:szCs w:val="18"/>
              </w:rPr>
            </w:pPr>
          </w:p>
        </w:tc>
        <w:tc>
          <w:tcPr>
            <w:tcW w:w="1339" w:type="dxa"/>
          </w:tcPr>
          <w:p w:rsidR="00762164" w:rsidRPr="000139B8" w:rsidRDefault="00762164" w:rsidP="00AA234A">
            <w:pPr>
              <w:spacing w:line="240" w:lineRule="auto"/>
              <w:ind w:right="-72"/>
              <w:jc w:val="right"/>
              <w:rPr>
                <w:rFonts w:cs="Arial"/>
                <w:sz w:val="18"/>
                <w:szCs w:val="18"/>
              </w:rPr>
            </w:pPr>
          </w:p>
        </w:tc>
        <w:tc>
          <w:tcPr>
            <w:tcW w:w="1340" w:type="dxa"/>
            <w:vAlign w:val="center"/>
          </w:tcPr>
          <w:p w:rsidR="00762164" w:rsidRPr="000139B8" w:rsidRDefault="00762164" w:rsidP="00AA234A">
            <w:pPr>
              <w:spacing w:line="240" w:lineRule="auto"/>
              <w:ind w:right="-72"/>
              <w:jc w:val="right"/>
              <w:rPr>
                <w:rFonts w:cs="Arial"/>
                <w:sz w:val="18"/>
                <w:szCs w:val="18"/>
              </w:rPr>
            </w:pPr>
          </w:p>
        </w:tc>
      </w:tr>
      <w:tr w:rsidR="00537ADC" w:rsidRPr="000139B8" w:rsidTr="00B77DB1">
        <w:tc>
          <w:tcPr>
            <w:tcW w:w="4104" w:type="dxa"/>
            <w:vAlign w:val="bottom"/>
          </w:tcPr>
          <w:p w:rsidR="00537ADC" w:rsidRPr="000139B8" w:rsidRDefault="00537ADC" w:rsidP="00537ADC">
            <w:pPr>
              <w:spacing w:line="240" w:lineRule="auto"/>
              <w:ind w:left="972" w:right="-72"/>
              <w:rPr>
                <w:rFonts w:cs="Arial"/>
                <w:sz w:val="18"/>
                <w:szCs w:val="18"/>
                <w:lang w:bidi="th-TH"/>
              </w:rPr>
            </w:pPr>
            <w:r w:rsidRPr="000139B8">
              <w:rPr>
                <w:rFonts w:cs="Arial"/>
                <w:sz w:val="18"/>
                <w:szCs w:val="18"/>
                <w:lang w:bidi="th-TH"/>
              </w:rPr>
              <w:t xml:space="preserve">   Subsidiaries</w:t>
            </w:r>
          </w:p>
        </w:tc>
        <w:tc>
          <w:tcPr>
            <w:tcW w:w="1339" w:type="dxa"/>
            <w:vAlign w:val="bottom"/>
          </w:tcPr>
          <w:p w:rsidR="00537ADC" w:rsidRPr="000139B8" w:rsidRDefault="00537ADC" w:rsidP="00537ADC">
            <w:pPr>
              <w:spacing w:line="240" w:lineRule="auto"/>
              <w:ind w:right="-72"/>
              <w:jc w:val="right"/>
              <w:rPr>
                <w:rFonts w:cs="Arial"/>
                <w:sz w:val="18"/>
                <w:szCs w:val="18"/>
              </w:rPr>
            </w:pPr>
            <w:r w:rsidRPr="000139B8">
              <w:rPr>
                <w:rFonts w:cs="Arial"/>
                <w:sz w:val="18"/>
                <w:szCs w:val="18"/>
              </w:rPr>
              <w:t>-</w:t>
            </w:r>
          </w:p>
        </w:tc>
        <w:tc>
          <w:tcPr>
            <w:tcW w:w="1339" w:type="dxa"/>
            <w:vAlign w:val="bottom"/>
          </w:tcPr>
          <w:p w:rsidR="00537ADC" w:rsidRPr="000139B8" w:rsidRDefault="00537ADC" w:rsidP="00537ADC">
            <w:pPr>
              <w:spacing w:line="240" w:lineRule="auto"/>
              <w:ind w:right="-72"/>
              <w:jc w:val="right"/>
              <w:rPr>
                <w:rFonts w:cs="Arial"/>
                <w:sz w:val="18"/>
                <w:szCs w:val="18"/>
              </w:rPr>
            </w:pPr>
            <w:r w:rsidRPr="000139B8">
              <w:rPr>
                <w:rFonts w:cs="Arial"/>
                <w:sz w:val="18"/>
                <w:szCs w:val="18"/>
              </w:rPr>
              <w:t>-</w:t>
            </w:r>
          </w:p>
        </w:tc>
        <w:tc>
          <w:tcPr>
            <w:tcW w:w="1339" w:type="dxa"/>
            <w:vAlign w:val="bottom"/>
          </w:tcPr>
          <w:p w:rsidR="00537ADC" w:rsidRPr="000139B8" w:rsidRDefault="00537ADC" w:rsidP="00537ADC">
            <w:pPr>
              <w:spacing w:line="240" w:lineRule="auto"/>
              <w:ind w:right="-72"/>
              <w:jc w:val="right"/>
              <w:rPr>
                <w:rFonts w:cs="Arial"/>
                <w:sz w:val="18"/>
                <w:szCs w:val="18"/>
              </w:rPr>
            </w:pPr>
            <w:r w:rsidRPr="000139B8">
              <w:rPr>
                <w:rFonts w:cs="Arial"/>
                <w:sz w:val="18"/>
                <w:szCs w:val="18"/>
              </w:rPr>
              <w:t>1,511</w:t>
            </w:r>
          </w:p>
        </w:tc>
        <w:tc>
          <w:tcPr>
            <w:tcW w:w="1340" w:type="dxa"/>
            <w:vAlign w:val="center"/>
          </w:tcPr>
          <w:p w:rsidR="00537ADC" w:rsidRPr="000139B8" w:rsidRDefault="00537ADC" w:rsidP="00537ADC">
            <w:pPr>
              <w:spacing w:line="240" w:lineRule="auto"/>
              <w:ind w:right="-72"/>
              <w:jc w:val="right"/>
              <w:rPr>
                <w:rFonts w:cs="Arial"/>
                <w:sz w:val="18"/>
                <w:szCs w:val="18"/>
                <w:lang w:bidi="th-TH"/>
              </w:rPr>
            </w:pPr>
            <w:r w:rsidRPr="000139B8">
              <w:rPr>
                <w:rFonts w:cs="Arial"/>
                <w:sz w:val="18"/>
                <w:szCs w:val="18"/>
                <w:lang w:bidi="th-TH"/>
              </w:rPr>
              <w:t>18,053</w:t>
            </w:r>
          </w:p>
        </w:tc>
      </w:tr>
      <w:tr w:rsidR="00537ADC" w:rsidRPr="000139B8" w:rsidTr="00B77DB1">
        <w:tc>
          <w:tcPr>
            <w:tcW w:w="4104" w:type="dxa"/>
            <w:vAlign w:val="bottom"/>
          </w:tcPr>
          <w:p w:rsidR="00537ADC" w:rsidRPr="000139B8" w:rsidRDefault="00537ADC" w:rsidP="00537ADC">
            <w:pPr>
              <w:spacing w:line="240" w:lineRule="auto"/>
              <w:ind w:left="972" w:right="-72"/>
              <w:rPr>
                <w:rFonts w:cs="Arial"/>
                <w:sz w:val="18"/>
                <w:szCs w:val="18"/>
                <w:lang w:bidi="th-TH"/>
              </w:rPr>
            </w:pPr>
            <w:r w:rsidRPr="000139B8">
              <w:rPr>
                <w:rFonts w:cs="Arial"/>
                <w:sz w:val="18"/>
                <w:szCs w:val="18"/>
                <w:lang w:bidi="th-TH"/>
              </w:rPr>
              <w:t xml:space="preserve">   </w:t>
            </w:r>
            <w:r w:rsidRPr="000139B8">
              <w:rPr>
                <w:rFonts w:cs="Arial"/>
                <w:sz w:val="18"/>
                <w:szCs w:val="18"/>
              </w:rPr>
              <w:t>Related parties</w:t>
            </w:r>
          </w:p>
        </w:tc>
        <w:tc>
          <w:tcPr>
            <w:tcW w:w="1339" w:type="dxa"/>
            <w:vAlign w:val="bottom"/>
          </w:tcPr>
          <w:p w:rsidR="00537ADC" w:rsidRPr="000139B8" w:rsidRDefault="00537ADC" w:rsidP="00537ADC">
            <w:pPr>
              <w:pBdr>
                <w:bottom w:val="single" w:sz="4" w:space="1" w:color="auto"/>
              </w:pBdr>
              <w:spacing w:line="240" w:lineRule="auto"/>
              <w:ind w:right="-72"/>
              <w:jc w:val="right"/>
              <w:rPr>
                <w:rFonts w:cs="Arial"/>
                <w:sz w:val="18"/>
                <w:szCs w:val="18"/>
              </w:rPr>
            </w:pPr>
            <w:r w:rsidRPr="000139B8">
              <w:rPr>
                <w:rFonts w:cs="Arial"/>
                <w:sz w:val="18"/>
                <w:szCs w:val="18"/>
              </w:rPr>
              <w:t>1,506</w:t>
            </w:r>
          </w:p>
        </w:tc>
        <w:tc>
          <w:tcPr>
            <w:tcW w:w="1339" w:type="dxa"/>
            <w:vAlign w:val="bottom"/>
          </w:tcPr>
          <w:p w:rsidR="00537ADC" w:rsidRPr="000139B8" w:rsidRDefault="00537ADC" w:rsidP="00537ADC">
            <w:pPr>
              <w:pBdr>
                <w:bottom w:val="single" w:sz="4" w:space="1" w:color="auto"/>
              </w:pBdr>
              <w:spacing w:line="240" w:lineRule="auto"/>
              <w:ind w:right="-72"/>
              <w:jc w:val="right"/>
              <w:rPr>
                <w:rFonts w:cs="Arial"/>
                <w:sz w:val="18"/>
                <w:szCs w:val="18"/>
              </w:rPr>
            </w:pPr>
            <w:r w:rsidRPr="000139B8">
              <w:rPr>
                <w:rFonts w:cs="Arial"/>
                <w:sz w:val="18"/>
                <w:szCs w:val="18"/>
              </w:rPr>
              <w:t>1,184</w:t>
            </w:r>
          </w:p>
        </w:tc>
        <w:tc>
          <w:tcPr>
            <w:tcW w:w="1339" w:type="dxa"/>
            <w:vAlign w:val="bottom"/>
          </w:tcPr>
          <w:p w:rsidR="00537ADC" w:rsidRPr="000139B8" w:rsidRDefault="00537ADC" w:rsidP="00537ADC">
            <w:pPr>
              <w:pBdr>
                <w:bottom w:val="single" w:sz="4" w:space="1" w:color="auto"/>
              </w:pBdr>
              <w:spacing w:line="240" w:lineRule="auto"/>
              <w:ind w:right="-72"/>
              <w:jc w:val="right"/>
              <w:rPr>
                <w:rFonts w:cs="Arial"/>
                <w:sz w:val="18"/>
                <w:szCs w:val="18"/>
              </w:rPr>
            </w:pPr>
            <w:r w:rsidRPr="000139B8">
              <w:rPr>
                <w:rFonts w:cs="Arial"/>
                <w:sz w:val="18"/>
                <w:szCs w:val="18"/>
              </w:rPr>
              <w:t>-</w:t>
            </w:r>
          </w:p>
        </w:tc>
        <w:tc>
          <w:tcPr>
            <w:tcW w:w="1340" w:type="dxa"/>
            <w:vAlign w:val="center"/>
          </w:tcPr>
          <w:p w:rsidR="00537ADC" w:rsidRPr="000139B8" w:rsidRDefault="00537ADC" w:rsidP="00537ADC">
            <w:pPr>
              <w:pBdr>
                <w:bottom w:val="single" w:sz="4" w:space="1" w:color="auto"/>
              </w:pBdr>
              <w:spacing w:line="240" w:lineRule="auto"/>
              <w:ind w:right="-72"/>
              <w:jc w:val="right"/>
              <w:rPr>
                <w:rFonts w:cs="Arial"/>
                <w:sz w:val="18"/>
                <w:szCs w:val="18"/>
                <w:lang w:val="en-US"/>
              </w:rPr>
            </w:pPr>
            <w:r w:rsidRPr="000139B8">
              <w:rPr>
                <w:rFonts w:cs="Arial"/>
                <w:sz w:val="18"/>
                <w:szCs w:val="18"/>
                <w:lang w:val="en-US"/>
              </w:rPr>
              <w:t>44,826</w:t>
            </w:r>
          </w:p>
        </w:tc>
      </w:tr>
      <w:tr w:rsidR="00537ADC" w:rsidRPr="000139B8" w:rsidTr="00AA234A">
        <w:tc>
          <w:tcPr>
            <w:tcW w:w="4104" w:type="dxa"/>
          </w:tcPr>
          <w:p w:rsidR="00537ADC" w:rsidRPr="000139B8" w:rsidRDefault="00537ADC" w:rsidP="00537ADC">
            <w:pPr>
              <w:spacing w:line="240" w:lineRule="auto"/>
              <w:ind w:left="972"/>
              <w:rPr>
                <w:rFonts w:cs="Arial"/>
                <w:sz w:val="12"/>
                <w:szCs w:val="12"/>
              </w:rPr>
            </w:pPr>
          </w:p>
        </w:tc>
        <w:tc>
          <w:tcPr>
            <w:tcW w:w="1339" w:type="dxa"/>
          </w:tcPr>
          <w:p w:rsidR="00537ADC" w:rsidRPr="000139B8" w:rsidRDefault="00537ADC" w:rsidP="00537ADC">
            <w:pPr>
              <w:spacing w:line="240" w:lineRule="auto"/>
              <w:ind w:right="-72"/>
              <w:jc w:val="right"/>
              <w:rPr>
                <w:rFonts w:cs="Arial"/>
                <w:sz w:val="12"/>
                <w:szCs w:val="12"/>
              </w:rPr>
            </w:pPr>
          </w:p>
        </w:tc>
        <w:tc>
          <w:tcPr>
            <w:tcW w:w="1339" w:type="dxa"/>
          </w:tcPr>
          <w:p w:rsidR="00537ADC" w:rsidRPr="000139B8" w:rsidRDefault="00537ADC" w:rsidP="00537ADC">
            <w:pPr>
              <w:spacing w:line="240" w:lineRule="auto"/>
              <w:ind w:right="-72"/>
              <w:jc w:val="right"/>
              <w:rPr>
                <w:rFonts w:cs="Arial"/>
                <w:sz w:val="12"/>
                <w:szCs w:val="12"/>
              </w:rPr>
            </w:pPr>
          </w:p>
        </w:tc>
        <w:tc>
          <w:tcPr>
            <w:tcW w:w="1339" w:type="dxa"/>
          </w:tcPr>
          <w:p w:rsidR="00537ADC" w:rsidRPr="000139B8" w:rsidRDefault="00537ADC" w:rsidP="00537ADC">
            <w:pPr>
              <w:spacing w:line="240" w:lineRule="auto"/>
              <w:ind w:right="-72"/>
              <w:jc w:val="right"/>
              <w:rPr>
                <w:rFonts w:cs="Arial"/>
                <w:sz w:val="12"/>
                <w:szCs w:val="12"/>
              </w:rPr>
            </w:pPr>
          </w:p>
        </w:tc>
        <w:tc>
          <w:tcPr>
            <w:tcW w:w="1340" w:type="dxa"/>
          </w:tcPr>
          <w:p w:rsidR="00537ADC" w:rsidRPr="000139B8" w:rsidRDefault="00537ADC" w:rsidP="00537ADC">
            <w:pPr>
              <w:spacing w:line="240" w:lineRule="auto"/>
              <w:ind w:right="-72"/>
              <w:jc w:val="right"/>
              <w:rPr>
                <w:rFonts w:cs="Arial"/>
                <w:b/>
                <w:bCs/>
                <w:sz w:val="12"/>
                <w:szCs w:val="12"/>
              </w:rPr>
            </w:pPr>
          </w:p>
        </w:tc>
      </w:tr>
      <w:tr w:rsidR="00537ADC" w:rsidRPr="000139B8" w:rsidTr="00AA234A">
        <w:tc>
          <w:tcPr>
            <w:tcW w:w="4104" w:type="dxa"/>
            <w:vAlign w:val="center"/>
          </w:tcPr>
          <w:p w:rsidR="00537ADC" w:rsidRPr="000139B8" w:rsidRDefault="00537ADC" w:rsidP="00537ADC">
            <w:pPr>
              <w:spacing w:line="240" w:lineRule="auto"/>
              <w:ind w:left="972" w:right="-72"/>
              <w:rPr>
                <w:rFonts w:cs="Arial"/>
                <w:sz w:val="18"/>
                <w:szCs w:val="18"/>
                <w:lang w:bidi="th-TH"/>
              </w:rPr>
            </w:pPr>
            <w:r w:rsidRPr="000139B8">
              <w:rPr>
                <w:rFonts w:cs="Arial"/>
                <w:sz w:val="18"/>
                <w:szCs w:val="18"/>
                <w:lang w:bidi="th-TH"/>
              </w:rPr>
              <w:t xml:space="preserve">   </w:t>
            </w:r>
          </w:p>
        </w:tc>
        <w:tc>
          <w:tcPr>
            <w:tcW w:w="1339"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1,506</w:t>
            </w:r>
          </w:p>
        </w:tc>
        <w:tc>
          <w:tcPr>
            <w:tcW w:w="1339"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1,184</w:t>
            </w:r>
          </w:p>
        </w:tc>
        <w:tc>
          <w:tcPr>
            <w:tcW w:w="1339"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1,511</w:t>
            </w:r>
          </w:p>
        </w:tc>
        <w:tc>
          <w:tcPr>
            <w:tcW w:w="1340"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62,879</w:t>
            </w:r>
          </w:p>
        </w:tc>
      </w:tr>
      <w:tr w:rsidR="00537ADC" w:rsidRPr="000139B8" w:rsidTr="00AA234A">
        <w:tc>
          <w:tcPr>
            <w:tcW w:w="4104" w:type="dxa"/>
          </w:tcPr>
          <w:p w:rsidR="00537ADC" w:rsidRPr="000139B8" w:rsidRDefault="00537ADC" w:rsidP="00537AD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40" w:type="dxa"/>
          </w:tcPr>
          <w:p w:rsidR="00537ADC" w:rsidRPr="000139B8" w:rsidRDefault="00537ADC" w:rsidP="00537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37ADC" w:rsidRPr="000139B8" w:rsidTr="00AA234A">
        <w:tc>
          <w:tcPr>
            <w:tcW w:w="4104" w:type="dxa"/>
            <w:vAlign w:val="center"/>
          </w:tcPr>
          <w:p w:rsidR="00537ADC" w:rsidRPr="000139B8" w:rsidRDefault="00537ADC" w:rsidP="00537ADC">
            <w:pPr>
              <w:spacing w:line="240" w:lineRule="auto"/>
              <w:ind w:left="972" w:right="-72"/>
              <w:rPr>
                <w:rFonts w:cs="Arial"/>
                <w:sz w:val="18"/>
                <w:szCs w:val="18"/>
              </w:rPr>
            </w:pPr>
            <w:r w:rsidRPr="000139B8">
              <w:rPr>
                <w:rFonts w:cs="Arial"/>
                <w:b/>
                <w:bCs/>
                <w:sz w:val="18"/>
                <w:szCs w:val="18"/>
              </w:rPr>
              <w:t>Advance payment</w:t>
            </w: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40" w:type="dxa"/>
            <w:vAlign w:val="center"/>
          </w:tcPr>
          <w:p w:rsidR="00537ADC" w:rsidRPr="000139B8" w:rsidRDefault="00537ADC" w:rsidP="00537ADC">
            <w:pPr>
              <w:spacing w:line="240" w:lineRule="auto"/>
              <w:ind w:right="-72"/>
              <w:jc w:val="right"/>
              <w:rPr>
                <w:rFonts w:cs="Arial"/>
                <w:sz w:val="18"/>
                <w:szCs w:val="18"/>
              </w:rPr>
            </w:pPr>
          </w:p>
        </w:tc>
      </w:tr>
      <w:tr w:rsidR="00537ADC" w:rsidRPr="000139B8" w:rsidTr="00B77DB1">
        <w:tc>
          <w:tcPr>
            <w:tcW w:w="4104" w:type="dxa"/>
            <w:vAlign w:val="bottom"/>
          </w:tcPr>
          <w:p w:rsidR="00537ADC" w:rsidRPr="000139B8" w:rsidRDefault="00537ADC" w:rsidP="00537ADC">
            <w:pPr>
              <w:spacing w:line="240" w:lineRule="auto"/>
              <w:ind w:left="972" w:right="-72"/>
              <w:rPr>
                <w:rFonts w:cs="Arial"/>
                <w:sz w:val="18"/>
                <w:szCs w:val="18"/>
                <w:lang w:bidi="th-TH"/>
              </w:rPr>
            </w:pPr>
            <w:r w:rsidRPr="000139B8">
              <w:rPr>
                <w:rFonts w:cs="Arial"/>
                <w:sz w:val="18"/>
                <w:szCs w:val="18"/>
                <w:lang w:bidi="th-TH"/>
              </w:rPr>
              <w:t xml:space="preserve">   </w:t>
            </w:r>
            <w:r w:rsidRPr="000139B8">
              <w:rPr>
                <w:rFonts w:cs="Arial"/>
                <w:sz w:val="18"/>
                <w:szCs w:val="18"/>
              </w:rPr>
              <w:t>Related parties</w:t>
            </w:r>
          </w:p>
        </w:tc>
        <w:tc>
          <w:tcPr>
            <w:tcW w:w="1339"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21,670</w:t>
            </w:r>
          </w:p>
        </w:tc>
        <w:tc>
          <w:tcPr>
            <w:tcW w:w="1339"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21,612</w:t>
            </w:r>
          </w:p>
        </w:tc>
        <w:tc>
          <w:tcPr>
            <w:tcW w:w="1339"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w:t>
            </w:r>
          </w:p>
        </w:tc>
        <w:tc>
          <w:tcPr>
            <w:tcW w:w="1340" w:type="dxa"/>
            <w:vAlign w:val="center"/>
          </w:tcPr>
          <w:p w:rsidR="00537ADC" w:rsidRPr="000139B8" w:rsidRDefault="00537ADC" w:rsidP="00537ADC">
            <w:pPr>
              <w:pBdr>
                <w:bottom w:val="double" w:sz="4" w:space="1" w:color="auto"/>
              </w:pBdr>
              <w:spacing w:line="240" w:lineRule="auto"/>
              <w:ind w:right="-72"/>
              <w:jc w:val="right"/>
              <w:rPr>
                <w:rFonts w:cs="Arial"/>
                <w:sz w:val="18"/>
                <w:szCs w:val="18"/>
                <w:rtl/>
                <w:cs/>
              </w:rPr>
            </w:pPr>
            <w:r w:rsidRPr="000139B8">
              <w:rPr>
                <w:rFonts w:cs="Arial"/>
                <w:sz w:val="18"/>
                <w:szCs w:val="18"/>
              </w:rPr>
              <w:t>-</w:t>
            </w:r>
          </w:p>
        </w:tc>
      </w:tr>
      <w:tr w:rsidR="00537ADC" w:rsidRPr="000139B8" w:rsidTr="00AA234A">
        <w:tc>
          <w:tcPr>
            <w:tcW w:w="4104" w:type="dxa"/>
            <w:vAlign w:val="center"/>
          </w:tcPr>
          <w:p w:rsidR="00537ADC" w:rsidRPr="000139B8" w:rsidRDefault="00537ADC" w:rsidP="00537ADC">
            <w:pPr>
              <w:spacing w:line="240" w:lineRule="auto"/>
              <w:ind w:left="972" w:right="-72"/>
              <w:rPr>
                <w:rFonts w:cs="Arial"/>
                <w:b/>
                <w:bCs/>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40" w:type="dxa"/>
            <w:vAlign w:val="center"/>
          </w:tcPr>
          <w:p w:rsidR="00537ADC" w:rsidRPr="000139B8" w:rsidRDefault="00537ADC" w:rsidP="00537ADC">
            <w:pPr>
              <w:spacing w:line="240" w:lineRule="auto"/>
              <w:ind w:right="-72"/>
              <w:jc w:val="right"/>
              <w:rPr>
                <w:rFonts w:cs="Arial"/>
                <w:sz w:val="18"/>
                <w:szCs w:val="18"/>
              </w:rPr>
            </w:pPr>
          </w:p>
        </w:tc>
      </w:tr>
      <w:tr w:rsidR="00537ADC" w:rsidRPr="000139B8" w:rsidTr="00AA234A">
        <w:tc>
          <w:tcPr>
            <w:tcW w:w="4104" w:type="dxa"/>
            <w:vAlign w:val="center"/>
          </w:tcPr>
          <w:p w:rsidR="00537ADC" w:rsidRPr="000139B8" w:rsidRDefault="00537ADC" w:rsidP="00537ADC">
            <w:pPr>
              <w:spacing w:line="240" w:lineRule="auto"/>
              <w:ind w:left="972" w:right="-72"/>
              <w:rPr>
                <w:rFonts w:cs="Arial"/>
                <w:b/>
                <w:bCs/>
                <w:sz w:val="18"/>
                <w:szCs w:val="18"/>
              </w:rPr>
            </w:pPr>
            <w:r w:rsidRPr="000139B8">
              <w:rPr>
                <w:rFonts w:cs="Arial"/>
                <w:b/>
                <w:bCs/>
                <w:sz w:val="18"/>
                <w:szCs w:val="18"/>
              </w:rPr>
              <w:t>Interest receivable</w:t>
            </w: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40" w:type="dxa"/>
            <w:vAlign w:val="center"/>
          </w:tcPr>
          <w:p w:rsidR="00537ADC" w:rsidRPr="000139B8" w:rsidRDefault="00537ADC" w:rsidP="00537ADC">
            <w:pPr>
              <w:spacing w:line="240" w:lineRule="auto"/>
              <w:ind w:right="-72"/>
              <w:jc w:val="right"/>
              <w:rPr>
                <w:rFonts w:cs="Arial"/>
                <w:sz w:val="18"/>
                <w:szCs w:val="18"/>
              </w:rPr>
            </w:pPr>
          </w:p>
        </w:tc>
      </w:tr>
      <w:tr w:rsidR="00537ADC" w:rsidRPr="000139B8" w:rsidTr="00B77DB1">
        <w:tc>
          <w:tcPr>
            <w:tcW w:w="4104" w:type="dxa"/>
            <w:vAlign w:val="bottom"/>
          </w:tcPr>
          <w:p w:rsidR="00537ADC" w:rsidRPr="000139B8" w:rsidRDefault="00537ADC" w:rsidP="00537ADC">
            <w:pPr>
              <w:spacing w:line="240" w:lineRule="auto"/>
              <w:ind w:left="972"/>
              <w:rPr>
                <w:rFonts w:cs="Arial"/>
                <w:sz w:val="18"/>
                <w:szCs w:val="18"/>
                <w:lang w:bidi="th-TH"/>
              </w:rPr>
            </w:pPr>
            <w:r w:rsidRPr="000139B8">
              <w:rPr>
                <w:rFonts w:cs="Arial"/>
                <w:sz w:val="18"/>
                <w:szCs w:val="18"/>
                <w:cs/>
                <w:lang w:bidi="th-TH"/>
              </w:rPr>
              <w:t xml:space="preserve">   </w:t>
            </w:r>
            <w:r w:rsidRPr="000139B8">
              <w:rPr>
                <w:rFonts w:cs="Arial"/>
                <w:sz w:val="18"/>
                <w:szCs w:val="18"/>
                <w:lang w:bidi="th-TH"/>
              </w:rPr>
              <w:t>Subsidiaries</w:t>
            </w:r>
          </w:p>
        </w:tc>
        <w:tc>
          <w:tcPr>
            <w:tcW w:w="1339" w:type="dxa"/>
            <w:vAlign w:val="bottom"/>
          </w:tcPr>
          <w:p w:rsidR="00537ADC" w:rsidRPr="000139B8" w:rsidRDefault="00537ADC" w:rsidP="00537ADC">
            <w:pPr>
              <w:spacing w:line="240" w:lineRule="auto"/>
              <w:ind w:right="-72"/>
              <w:jc w:val="right"/>
              <w:rPr>
                <w:rFonts w:cs="Arial"/>
                <w:sz w:val="18"/>
                <w:szCs w:val="18"/>
              </w:rPr>
            </w:pPr>
            <w:r w:rsidRPr="000139B8">
              <w:rPr>
                <w:rFonts w:cs="Arial"/>
                <w:sz w:val="18"/>
                <w:szCs w:val="18"/>
              </w:rPr>
              <w:t>-</w:t>
            </w:r>
          </w:p>
        </w:tc>
        <w:tc>
          <w:tcPr>
            <w:tcW w:w="1339" w:type="dxa"/>
            <w:vAlign w:val="bottom"/>
          </w:tcPr>
          <w:p w:rsidR="00537ADC" w:rsidRPr="000139B8" w:rsidRDefault="00537ADC" w:rsidP="00537ADC">
            <w:pPr>
              <w:spacing w:line="240" w:lineRule="auto"/>
              <w:ind w:right="-72"/>
              <w:jc w:val="right"/>
              <w:rPr>
                <w:rFonts w:cs="Arial"/>
                <w:sz w:val="18"/>
                <w:szCs w:val="18"/>
              </w:rPr>
            </w:pPr>
            <w:r w:rsidRPr="000139B8">
              <w:rPr>
                <w:rFonts w:cs="Arial"/>
                <w:sz w:val="18"/>
                <w:szCs w:val="18"/>
              </w:rPr>
              <w:t>-</w:t>
            </w:r>
          </w:p>
        </w:tc>
        <w:tc>
          <w:tcPr>
            <w:tcW w:w="1339" w:type="dxa"/>
            <w:vAlign w:val="bottom"/>
          </w:tcPr>
          <w:p w:rsidR="00537ADC" w:rsidRPr="000139B8" w:rsidRDefault="00537ADC" w:rsidP="00537ADC">
            <w:pPr>
              <w:spacing w:line="240" w:lineRule="auto"/>
              <w:ind w:right="-72"/>
              <w:jc w:val="right"/>
              <w:rPr>
                <w:rFonts w:cs="Arial"/>
                <w:sz w:val="18"/>
                <w:szCs w:val="18"/>
              </w:rPr>
            </w:pPr>
            <w:r w:rsidRPr="000139B8">
              <w:rPr>
                <w:rFonts w:cs="Arial"/>
                <w:sz w:val="18"/>
                <w:szCs w:val="18"/>
              </w:rPr>
              <w:t>-</w:t>
            </w:r>
          </w:p>
        </w:tc>
        <w:tc>
          <w:tcPr>
            <w:tcW w:w="1340" w:type="dxa"/>
            <w:vAlign w:val="center"/>
          </w:tcPr>
          <w:p w:rsidR="00537ADC" w:rsidRPr="000139B8" w:rsidRDefault="00537ADC" w:rsidP="00537ADC">
            <w:pPr>
              <w:spacing w:line="240" w:lineRule="auto"/>
              <w:ind w:right="-72"/>
              <w:jc w:val="right"/>
              <w:rPr>
                <w:rFonts w:cs="Arial"/>
                <w:sz w:val="18"/>
                <w:szCs w:val="18"/>
                <w:lang w:val="en-US"/>
              </w:rPr>
            </w:pPr>
            <w:r w:rsidRPr="000139B8">
              <w:rPr>
                <w:rFonts w:cs="Arial"/>
                <w:sz w:val="18"/>
                <w:szCs w:val="18"/>
                <w:lang w:val="en-US"/>
              </w:rPr>
              <w:t>68,316</w:t>
            </w:r>
          </w:p>
        </w:tc>
      </w:tr>
      <w:tr w:rsidR="00537ADC" w:rsidRPr="000139B8" w:rsidTr="00B77DB1">
        <w:tc>
          <w:tcPr>
            <w:tcW w:w="4104" w:type="dxa"/>
            <w:vAlign w:val="bottom"/>
          </w:tcPr>
          <w:p w:rsidR="00537ADC" w:rsidRPr="000139B8" w:rsidRDefault="00537ADC" w:rsidP="00537ADC">
            <w:pPr>
              <w:spacing w:line="240" w:lineRule="auto"/>
              <w:ind w:left="972"/>
              <w:rPr>
                <w:rFonts w:cs="Arial"/>
                <w:sz w:val="18"/>
                <w:szCs w:val="18"/>
                <w:lang w:bidi="th-TH"/>
              </w:rPr>
            </w:pPr>
            <w:r w:rsidRPr="000139B8">
              <w:rPr>
                <w:rFonts w:cs="Arial"/>
                <w:sz w:val="18"/>
                <w:szCs w:val="18"/>
                <w:lang w:bidi="th-TH"/>
              </w:rPr>
              <w:t xml:space="preserve">   Associates</w:t>
            </w:r>
          </w:p>
        </w:tc>
        <w:tc>
          <w:tcPr>
            <w:tcW w:w="1339" w:type="dxa"/>
            <w:vAlign w:val="bottom"/>
          </w:tcPr>
          <w:p w:rsidR="00537ADC" w:rsidRPr="000139B8" w:rsidRDefault="00537ADC" w:rsidP="00537ADC">
            <w:pPr>
              <w:pBdr>
                <w:bottom w:val="single" w:sz="4" w:space="1" w:color="auto"/>
              </w:pBdr>
              <w:spacing w:line="240" w:lineRule="auto"/>
              <w:ind w:right="-72"/>
              <w:jc w:val="right"/>
              <w:rPr>
                <w:rFonts w:cs="Arial"/>
                <w:sz w:val="18"/>
                <w:szCs w:val="18"/>
                <w:rtl/>
                <w:cs/>
              </w:rPr>
            </w:pPr>
            <w:r w:rsidRPr="000139B8">
              <w:rPr>
                <w:rFonts w:cs="Arial"/>
                <w:sz w:val="18"/>
                <w:szCs w:val="18"/>
              </w:rPr>
              <w:t>811</w:t>
            </w:r>
          </w:p>
        </w:tc>
        <w:tc>
          <w:tcPr>
            <w:tcW w:w="1339" w:type="dxa"/>
            <w:vAlign w:val="bottom"/>
          </w:tcPr>
          <w:p w:rsidR="00537ADC" w:rsidRPr="000139B8" w:rsidRDefault="00537ADC" w:rsidP="00537ADC">
            <w:pPr>
              <w:pBdr>
                <w:bottom w:val="single" w:sz="4" w:space="1" w:color="auto"/>
              </w:pBdr>
              <w:spacing w:line="240" w:lineRule="auto"/>
              <w:ind w:right="-72"/>
              <w:jc w:val="right"/>
              <w:rPr>
                <w:rFonts w:cs="Arial"/>
                <w:sz w:val="18"/>
                <w:szCs w:val="18"/>
                <w:rtl/>
                <w:cs/>
              </w:rPr>
            </w:pPr>
            <w:r w:rsidRPr="000139B8">
              <w:rPr>
                <w:rFonts w:cs="Arial"/>
                <w:sz w:val="18"/>
                <w:szCs w:val="18"/>
              </w:rPr>
              <w:t>12</w:t>
            </w:r>
          </w:p>
        </w:tc>
        <w:tc>
          <w:tcPr>
            <w:tcW w:w="1339" w:type="dxa"/>
            <w:vAlign w:val="bottom"/>
          </w:tcPr>
          <w:p w:rsidR="00537ADC" w:rsidRPr="000139B8" w:rsidRDefault="00537ADC" w:rsidP="00537ADC">
            <w:pPr>
              <w:pBdr>
                <w:bottom w:val="single" w:sz="4" w:space="1" w:color="auto"/>
              </w:pBdr>
              <w:spacing w:line="240" w:lineRule="auto"/>
              <w:ind w:right="-72"/>
              <w:jc w:val="right"/>
              <w:rPr>
                <w:rFonts w:cs="Arial"/>
                <w:sz w:val="18"/>
                <w:szCs w:val="18"/>
              </w:rPr>
            </w:pPr>
            <w:r w:rsidRPr="000139B8">
              <w:rPr>
                <w:rFonts w:cs="Arial"/>
                <w:sz w:val="18"/>
                <w:szCs w:val="18"/>
              </w:rPr>
              <w:t>-</w:t>
            </w:r>
          </w:p>
        </w:tc>
        <w:tc>
          <w:tcPr>
            <w:tcW w:w="1340" w:type="dxa"/>
            <w:vAlign w:val="center"/>
          </w:tcPr>
          <w:p w:rsidR="00537ADC" w:rsidRPr="000139B8" w:rsidRDefault="00537ADC" w:rsidP="00537ADC">
            <w:pPr>
              <w:pBdr>
                <w:bottom w:val="single" w:sz="4" w:space="1" w:color="auto"/>
              </w:pBdr>
              <w:spacing w:line="240" w:lineRule="auto"/>
              <w:ind w:right="-72"/>
              <w:jc w:val="right"/>
              <w:rPr>
                <w:rFonts w:cs="Arial"/>
                <w:sz w:val="18"/>
                <w:szCs w:val="18"/>
                <w:lang w:val="en-US"/>
              </w:rPr>
            </w:pPr>
            <w:r w:rsidRPr="000139B8">
              <w:rPr>
                <w:rFonts w:cs="Arial"/>
                <w:sz w:val="18"/>
                <w:szCs w:val="18"/>
                <w:lang w:val="en-US"/>
              </w:rPr>
              <w:t>-</w:t>
            </w:r>
          </w:p>
        </w:tc>
      </w:tr>
      <w:tr w:rsidR="00537ADC" w:rsidRPr="000139B8" w:rsidTr="00AA234A">
        <w:tc>
          <w:tcPr>
            <w:tcW w:w="4104" w:type="dxa"/>
          </w:tcPr>
          <w:p w:rsidR="00537ADC" w:rsidRPr="000139B8" w:rsidRDefault="00537ADC" w:rsidP="00537ADC">
            <w:pPr>
              <w:spacing w:line="240" w:lineRule="auto"/>
              <w:ind w:left="972"/>
              <w:rPr>
                <w:rFonts w:cs="Arial"/>
                <w:b/>
                <w:bCs/>
                <w:sz w:val="12"/>
                <w:szCs w:val="12"/>
              </w:rPr>
            </w:pPr>
          </w:p>
        </w:tc>
        <w:tc>
          <w:tcPr>
            <w:tcW w:w="1339" w:type="dxa"/>
          </w:tcPr>
          <w:p w:rsidR="00537ADC" w:rsidRPr="000139B8" w:rsidRDefault="00537ADC" w:rsidP="00537ADC">
            <w:pPr>
              <w:spacing w:line="240" w:lineRule="auto"/>
              <w:ind w:right="-72"/>
              <w:jc w:val="right"/>
              <w:rPr>
                <w:rFonts w:cs="Arial"/>
                <w:sz w:val="12"/>
                <w:szCs w:val="12"/>
              </w:rPr>
            </w:pPr>
          </w:p>
        </w:tc>
        <w:tc>
          <w:tcPr>
            <w:tcW w:w="1339" w:type="dxa"/>
          </w:tcPr>
          <w:p w:rsidR="00537ADC" w:rsidRPr="000139B8" w:rsidRDefault="00537ADC" w:rsidP="00537ADC">
            <w:pPr>
              <w:spacing w:line="240" w:lineRule="auto"/>
              <w:ind w:right="-72"/>
              <w:jc w:val="right"/>
              <w:rPr>
                <w:rFonts w:cs="Arial"/>
                <w:sz w:val="12"/>
                <w:szCs w:val="12"/>
              </w:rPr>
            </w:pPr>
          </w:p>
        </w:tc>
        <w:tc>
          <w:tcPr>
            <w:tcW w:w="1339" w:type="dxa"/>
          </w:tcPr>
          <w:p w:rsidR="00537ADC" w:rsidRPr="000139B8" w:rsidRDefault="00537ADC" w:rsidP="00537ADC">
            <w:pPr>
              <w:spacing w:line="240" w:lineRule="auto"/>
              <w:ind w:right="-72"/>
              <w:jc w:val="right"/>
              <w:rPr>
                <w:rFonts w:cs="Arial"/>
                <w:sz w:val="12"/>
                <w:szCs w:val="12"/>
              </w:rPr>
            </w:pPr>
          </w:p>
        </w:tc>
        <w:tc>
          <w:tcPr>
            <w:tcW w:w="1340" w:type="dxa"/>
          </w:tcPr>
          <w:p w:rsidR="00537ADC" w:rsidRPr="000139B8" w:rsidRDefault="00537ADC" w:rsidP="00537ADC">
            <w:pPr>
              <w:spacing w:line="240" w:lineRule="auto"/>
              <w:ind w:left="972"/>
              <w:rPr>
                <w:rFonts w:cs="Arial"/>
                <w:b/>
                <w:bCs/>
                <w:sz w:val="12"/>
                <w:szCs w:val="12"/>
              </w:rPr>
            </w:pPr>
          </w:p>
        </w:tc>
      </w:tr>
      <w:tr w:rsidR="00537ADC" w:rsidRPr="000139B8" w:rsidTr="00B77DB1">
        <w:tc>
          <w:tcPr>
            <w:tcW w:w="4104" w:type="dxa"/>
            <w:vAlign w:val="center"/>
          </w:tcPr>
          <w:p w:rsidR="00537ADC" w:rsidRPr="000139B8" w:rsidRDefault="00537ADC" w:rsidP="00537ADC">
            <w:pPr>
              <w:spacing w:line="240" w:lineRule="auto"/>
              <w:ind w:left="972" w:right="-72"/>
              <w:rPr>
                <w:rFonts w:cs="Arial"/>
                <w:sz w:val="18"/>
                <w:szCs w:val="18"/>
              </w:rPr>
            </w:pPr>
          </w:p>
        </w:tc>
        <w:tc>
          <w:tcPr>
            <w:tcW w:w="1339" w:type="dxa"/>
            <w:shd w:val="clear" w:color="auto" w:fill="auto"/>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811</w:t>
            </w:r>
          </w:p>
        </w:tc>
        <w:tc>
          <w:tcPr>
            <w:tcW w:w="1339"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12</w:t>
            </w:r>
          </w:p>
        </w:tc>
        <w:tc>
          <w:tcPr>
            <w:tcW w:w="1339"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w:t>
            </w:r>
          </w:p>
        </w:tc>
        <w:tc>
          <w:tcPr>
            <w:tcW w:w="1340" w:type="dxa"/>
            <w:vAlign w:val="center"/>
          </w:tcPr>
          <w:p w:rsidR="00537ADC" w:rsidRPr="000139B8" w:rsidRDefault="00537ADC" w:rsidP="00537ADC">
            <w:pPr>
              <w:pBdr>
                <w:bottom w:val="double" w:sz="4" w:space="1" w:color="auto"/>
              </w:pBdr>
              <w:spacing w:line="240" w:lineRule="auto"/>
              <w:ind w:right="-72"/>
              <w:jc w:val="right"/>
              <w:rPr>
                <w:rFonts w:cs="Arial"/>
                <w:sz w:val="18"/>
                <w:szCs w:val="18"/>
                <w:lang w:val="en-US"/>
              </w:rPr>
            </w:pPr>
            <w:r w:rsidRPr="000139B8">
              <w:rPr>
                <w:rFonts w:cs="Arial"/>
                <w:sz w:val="18"/>
                <w:szCs w:val="18"/>
                <w:lang w:val="en-US"/>
              </w:rPr>
              <w:t>68,316</w:t>
            </w:r>
          </w:p>
        </w:tc>
      </w:tr>
      <w:tr w:rsidR="00537ADC" w:rsidRPr="000139B8" w:rsidTr="00AA234A">
        <w:tc>
          <w:tcPr>
            <w:tcW w:w="4104" w:type="dxa"/>
          </w:tcPr>
          <w:p w:rsidR="00537ADC" w:rsidRPr="000139B8" w:rsidRDefault="00537ADC" w:rsidP="00537AD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40" w:type="dxa"/>
          </w:tcPr>
          <w:p w:rsidR="00537ADC" w:rsidRPr="000139B8" w:rsidRDefault="00537ADC" w:rsidP="00537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37ADC" w:rsidRPr="000139B8" w:rsidTr="00AA234A">
        <w:tc>
          <w:tcPr>
            <w:tcW w:w="4104" w:type="dxa"/>
            <w:vAlign w:val="center"/>
          </w:tcPr>
          <w:p w:rsidR="00537ADC" w:rsidRPr="000139B8" w:rsidRDefault="00537ADC" w:rsidP="00537ADC">
            <w:pPr>
              <w:spacing w:line="240" w:lineRule="auto"/>
              <w:ind w:left="972" w:right="-72"/>
              <w:rPr>
                <w:rFonts w:cs="Arial"/>
                <w:b/>
                <w:bCs/>
                <w:sz w:val="18"/>
                <w:szCs w:val="18"/>
              </w:rPr>
            </w:pPr>
            <w:r w:rsidRPr="000139B8">
              <w:rPr>
                <w:rFonts w:cs="Arial"/>
                <w:b/>
                <w:bCs/>
                <w:sz w:val="18"/>
                <w:szCs w:val="18"/>
              </w:rPr>
              <w:t>Advance payment for investment</w:t>
            </w:r>
          </w:p>
          <w:p w:rsidR="00537ADC" w:rsidRPr="000139B8" w:rsidRDefault="00537ADC" w:rsidP="00537ADC">
            <w:pPr>
              <w:spacing w:line="240" w:lineRule="auto"/>
              <w:ind w:left="972" w:right="-72"/>
              <w:rPr>
                <w:rFonts w:cs="Arial"/>
                <w:sz w:val="18"/>
                <w:szCs w:val="18"/>
              </w:rPr>
            </w:pPr>
            <w:r w:rsidRPr="000139B8">
              <w:rPr>
                <w:rFonts w:cs="Arial"/>
                <w:b/>
                <w:bCs/>
                <w:sz w:val="18"/>
                <w:szCs w:val="18"/>
              </w:rPr>
              <w:t xml:space="preserve">   in associate </w:t>
            </w: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40" w:type="dxa"/>
            <w:vAlign w:val="center"/>
          </w:tcPr>
          <w:p w:rsidR="00537ADC" w:rsidRPr="000139B8" w:rsidRDefault="00537ADC" w:rsidP="00537ADC">
            <w:pPr>
              <w:spacing w:line="240" w:lineRule="auto"/>
              <w:ind w:right="-72"/>
              <w:jc w:val="right"/>
              <w:rPr>
                <w:rFonts w:cs="Arial"/>
                <w:sz w:val="18"/>
                <w:szCs w:val="18"/>
              </w:rPr>
            </w:pPr>
          </w:p>
        </w:tc>
      </w:tr>
      <w:tr w:rsidR="00537ADC" w:rsidRPr="000139B8" w:rsidTr="00AA234A">
        <w:tc>
          <w:tcPr>
            <w:tcW w:w="4104" w:type="dxa"/>
            <w:vAlign w:val="bottom"/>
          </w:tcPr>
          <w:p w:rsidR="00537ADC" w:rsidRPr="000139B8" w:rsidRDefault="00537ADC" w:rsidP="00537ADC">
            <w:pPr>
              <w:spacing w:line="240" w:lineRule="auto"/>
              <w:ind w:left="972"/>
              <w:rPr>
                <w:rFonts w:cs="Arial"/>
                <w:sz w:val="18"/>
                <w:szCs w:val="18"/>
                <w:lang w:bidi="th-TH"/>
              </w:rPr>
            </w:pPr>
            <w:r w:rsidRPr="000139B8">
              <w:rPr>
                <w:rFonts w:cs="Arial"/>
                <w:sz w:val="18"/>
                <w:szCs w:val="18"/>
                <w:lang w:bidi="th-TH"/>
              </w:rPr>
              <w:t xml:space="preserve">   Associate</w:t>
            </w:r>
          </w:p>
        </w:tc>
        <w:tc>
          <w:tcPr>
            <w:tcW w:w="1339" w:type="dxa"/>
          </w:tcPr>
          <w:p w:rsidR="00537ADC" w:rsidRPr="000139B8" w:rsidRDefault="00537ADC" w:rsidP="00537ADC">
            <w:pPr>
              <w:pBdr>
                <w:bottom w:val="double" w:sz="4" w:space="1" w:color="auto"/>
              </w:pBdr>
              <w:spacing w:line="240" w:lineRule="auto"/>
              <w:ind w:right="-72"/>
              <w:jc w:val="right"/>
              <w:rPr>
                <w:rFonts w:cs="Arial"/>
                <w:sz w:val="18"/>
                <w:szCs w:val="18"/>
                <w:rtl/>
                <w:cs/>
              </w:rPr>
            </w:pPr>
            <w:r w:rsidRPr="000139B8">
              <w:rPr>
                <w:rFonts w:cs="Arial"/>
                <w:sz w:val="18"/>
                <w:szCs w:val="18"/>
              </w:rPr>
              <w:t>-</w:t>
            </w:r>
          </w:p>
        </w:tc>
        <w:tc>
          <w:tcPr>
            <w:tcW w:w="1339" w:type="dxa"/>
          </w:tcPr>
          <w:p w:rsidR="00537ADC" w:rsidRPr="000139B8" w:rsidRDefault="00537ADC" w:rsidP="00537ADC">
            <w:pPr>
              <w:pBdr>
                <w:bottom w:val="double" w:sz="4" w:space="1" w:color="auto"/>
              </w:pBdr>
              <w:spacing w:line="240" w:lineRule="auto"/>
              <w:ind w:right="-72"/>
              <w:jc w:val="right"/>
              <w:rPr>
                <w:rFonts w:cs="Arial"/>
                <w:sz w:val="18"/>
                <w:szCs w:val="18"/>
                <w:rtl/>
                <w:cs/>
              </w:rPr>
            </w:pPr>
            <w:r w:rsidRPr="000139B8">
              <w:rPr>
                <w:rFonts w:cs="Arial"/>
                <w:sz w:val="18"/>
                <w:szCs w:val="18"/>
              </w:rPr>
              <w:t>55,696</w:t>
            </w:r>
          </w:p>
        </w:tc>
        <w:tc>
          <w:tcPr>
            <w:tcW w:w="1339" w:type="dxa"/>
          </w:tcPr>
          <w:p w:rsidR="00537ADC" w:rsidRPr="000139B8" w:rsidRDefault="00537ADC" w:rsidP="00537ADC">
            <w:pPr>
              <w:pBdr>
                <w:bottom w:val="double" w:sz="4" w:space="1" w:color="auto"/>
              </w:pBdr>
              <w:spacing w:line="240" w:lineRule="auto"/>
              <w:ind w:right="-72"/>
              <w:jc w:val="right"/>
              <w:rPr>
                <w:rFonts w:cs="Arial"/>
                <w:sz w:val="18"/>
                <w:szCs w:val="18"/>
                <w:rtl/>
                <w:cs/>
              </w:rPr>
            </w:pPr>
            <w:r w:rsidRPr="000139B8">
              <w:rPr>
                <w:rFonts w:cs="Arial"/>
                <w:sz w:val="18"/>
                <w:szCs w:val="18"/>
              </w:rPr>
              <w:t>-</w:t>
            </w:r>
          </w:p>
        </w:tc>
        <w:tc>
          <w:tcPr>
            <w:tcW w:w="1340" w:type="dxa"/>
            <w:vAlign w:val="center"/>
          </w:tcPr>
          <w:p w:rsidR="00537ADC" w:rsidRPr="000139B8" w:rsidRDefault="00537ADC" w:rsidP="00537ADC">
            <w:pPr>
              <w:pBdr>
                <w:bottom w:val="double" w:sz="4" w:space="1" w:color="auto"/>
              </w:pBdr>
              <w:spacing w:line="240" w:lineRule="auto"/>
              <w:ind w:right="-72"/>
              <w:jc w:val="right"/>
              <w:rPr>
                <w:rFonts w:cs="Arial"/>
                <w:sz w:val="18"/>
                <w:szCs w:val="18"/>
                <w:rtl/>
                <w:cs/>
              </w:rPr>
            </w:pPr>
            <w:r w:rsidRPr="000139B8">
              <w:rPr>
                <w:rFonts w:cs="Arial"/>
                <w:sz w:val="18"/>
                <w:szCs w:val="18"/>
              </w:rPr>
              <w:t>-</w:t>
            </w:r>
          </w:p>
        </w:tc>
      </w:tr>
      <w:tr w:rsidR="00537ADC" w:rsidRPr="000139B8" w:rsidTr="00AA234A">
        <w:tc>
          <w:tcPr>
            <w:tcW w:w="4104" w:type="dxa"/>
          </w:tcPr>
          <w:p w:rsidR="00537ADC" w:rsidRPr="000139B8" w:rsidRDefault="00537ADC" w:rsidP="00537AD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40" w:type="dxa"/>
          </w:tcPr>
          <w:p w:rsidR="00537ADC" w:rsidRPr="000139B8" w:rsidRDefault="00537ADC" w:rsidP="00537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37ADC" w:rsidRPr="000139B8" w:rsidTr="00AA234A">
        <w:tc>
          <w:tcPr>
            <w:tcW w:w="4104" w:type="dxa"/>
            <w:vAlign w:val="center"/>
          </w:tcPr>
          <w:p w:rsidR="00537ADC" w:rsidRPr="000139B8" w:rsidRDefault="00537ADC" w:rsidP="00537ADC">
            <w:pPr>
              <w:spacing w:line="240" w:lineRule="auto"/>
              <w:ind w:left="972" w:right="-72"/>
              <w:rPr>
                <w:rFonts w:cs="Arial"/>
                <w:b/>
                <w:bCs/>
                <w:sz w:val="18"/>
                <w:szCs w:val="18"/>
              </w:rPr>
            </w:pPr>
            <w:r w:rsidRPr="000139B8">
              <w:rPr>
                <w:rFonts w:cs="Arial"/>
                <w:b/>
                <w:bCs/>
                <w:sz w:val="18"/>
                <w:szCs w:val="18"/>
              </w:rPr>
              <w:t xml:space="preserve">Deposit on sales of investment </w:t>
            </w:r>
          </w:p>
          <w:p w:rsidR="00537ADC" w:rsidRPr="000139B8" w:rsidRDefault="00537ADC" w:rsidP="00537ADC">
            <w:pPr>
              <w:spacing w:line="240" w:lineRule="auto"/>
              <w:ind w:left="972" w:right="-72"/>
              <w:rPr>
                <w:rFonts w:cs="Arial"/>
                <w:sz w:val="18"/>
                <w:szCs w:val="18"/>
              </w:rPr>
            </w:pPr>
            <w:r w:rsidRPr="000139B8">
              <w:rPr>
                <w:rFonts w:cs="Arial"/>
                <w:b/>
                <w:bCs/>
                <w:sz w:val="18"/>
                <w:szCs w:val="18"/>
              </w:rPr>
              <w:t xml:space="preserve">   agreement</w:t>
            </w: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40" w:type="dxa"/>
            <w:vAlign w:val="center"/>
          </w:tcPr>
          <w:p w:rsidR="00537ADC" w:rsidRPr="000139B8" w:rsidRDefault="00537ADC" w:rsidP="00537ADC">
            <w:pPr>
              <w:spacing w:line="240" w:lineRule="auto"/>
              <w:ind w:right="-72"/>
              <w:jc w:val="right"/>
              <w:rPr>
                <w:rFonts w:cs="Arial"/>
                <w:sz w:val="18"/>
                <w:szCs w:val="18"/>
              </w:rPr>
            </w:pPr>
          </w:p>
        </w:tc>
      </w:tr>
      <w:tr w:rsidR="00537ADC" w:rsidRPr="000139B8" w:rsidTr="00AA234A">
        <w:tc>
          <w:tcPr>
            <w:tcW w:w="4104" w:type="dxa"/>
            <w:vAlign w:val="center"/>
          </w:tcPr>
          <w:p w:rsidR="00537ADC" w:rsidRPr="000139B8" w:rsidRDefault="00537ADC" w:rsidP="00537ADC">
            <w:pPr>
              <w:spacing w:line="240" w:lineRule="auto"/>
              <w:ind w:left="972" w:right="-72"/>
              <w:rPr>
                <w:rFonts w:cs="Arial"/>
                <w:sz w:val="18"/>
                <w:szCs w:val="18"/>
                <w:cs/>
                <w:lang w:bidi="th-TH"/>
              </w:rPr>
            </w:pPr>
            <w:r w:rsidRPr="000139B8">
              <w:rPr>
                <w:rFonts w:cs="Arial"/>
                <w:sz w:val="18"/>
                <w:szCs w:val="18"/>
                <w:lang w:bidi="th-TH"/>
              </w:rPr>
              <w:t xml:space="preserve">   </w:t>
            </w:r>
            <w:r w:rsidRPr="000139B8">
              <w:rPr>
                <w:rFonts w:cs="Arial"/>
                <w:sz w:val="18"/>
                <w:szCs w:val="18"/>
              </w:rPr>
              <w:t>Related party</w:t>
            </w:r>
          </w:p>
        </w:tc>
        <w:tc>
          <w:tcPr>
            <w:tcW w:w="1339"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w:t>
            </w:r>
          </w:p>
        </w:tc>
        <w:tc>
          <w:tcPr>
            <w:tcW w:w="1339"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w:t>
            </w:r>
          </w:p>
        </w:tc>
        <w:tc>
          <w:tcPr>
            <w:tcW w:w="1339"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w:t>
            </w:r>
          </w:p>
        </w:tc>
        <w:tc>
          <w:tcPr>
            <w:tcW w:w="1340"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5,000</w:t>
            </w:r>
          </w:p>
        </w:tc>
      </w:tr>
      <w:tr w:rsidR="00537ADC" w:rsidRPr="000139B8" w:rsidTr="00AA234A">
        <w:tc>
          <w:tcPr>
            <w:tcW w:w="4104" w:type="dxa"/>
          </w:tcPr>
          <w:p w:rsidR="00537ADC" w:rsidRPr="000139B8" w:rsidRDefault="00537ADC" w:rsidP="00537AD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40" w:type="dxa"/>
          </w:tcPr>
          <w:p w:rsidR="00537ADC" w:rsidRPr="000139B8" w:rsidRDefault="00537ADC" w:rsidP="00537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37ADC" w:rsidRPr="000139B8" w:rsidTr="00AA234A">
        <w:tc>
          <w:tcPr>
            <w:tcW w:w="4104" w:type="dxa"/>
            <w:vAlign w:val="center"/>
          </w:tcPr>
          <w:p w:rsidR="00537ADC" w:rsidRPr="000139B8" w:rsidRDefault="00537ADC" w:rsidP="00537ADC">
            <w:pPr>
              <w:spacing w:line="240" w:lineRule="auto"/>
              <w:ind w:left="972" w:right="-72"/>
              <w:rPr>
                <w:rFonts w:cs="Arial"/>
                <w:sz w:val="18"/>
                <w:szCs w:val="18"/>
              </w:rPr>
            </w:pPr>
            <w:r w:rsidRPr="000139B8">
              <w:rPr>
                <w:rFonts w:cs="Arial"/>
                <w:b/>
                <w:bCs/>
                <w:sz w:val="18"/>
                <w:szCs w:val="18"/>
              </w:rPr>
              <w:t>Amounts due to related parties</w:t>
            </w: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40" w:type="dxa"/>
            <w:vAlign w:val="center"/>
          </w:tcPr>
          <w:p w:rsidR="00537ADC" w:rsidRPr="000139B8" w:rsidRDefault="00537ADC" w:rsidP="00537ADC">
            <w:pPr>
              <w:spacing w:line="240" w:lineRule="auto"/>
              <w:ind w:right="-72"/>
              <w:jc w:val="right"/>
              <w:rPr>
                <w:rFonts w:cs="Arial"/>
                <w:sz w:val="18"/>
                <w:szCs w:val="18"/>
              </w:rPr>
            </w:pPr>
          </w:p>
        </w:tc>
      </w:tr>
      <w:tr w:rsidR="00537ADC" w:rsidRPr="000139B8" w:rsidTr="00AA234A">
        <w:tc>
          <w:tcPr>
            <w:tcW w:w="4104" w:type="dxa"/>
            <w:vAlign w:val="bottom"/>
          </w:tcPr>
          <w:p w:rsidR="00537ADC" w:rsidRPr="000139B8" w:rsidRDefault="00537ADC" w:rsidP="00537ADC">
            <w:pPr>
              <w:spacing w:line="240" w:lineRule="auto"/>
              <w:ind w:left="972" w:right="-72"/>
              <w:rPr>
                <w:rFonts w:cs="Arial"/>
                <w:sz w:val="18"/>
                <w:szCs w:val="18"/>
                <w:lang w:bidi="th-TH"/>
              </w:rPr>
            </w:pPr>
            <w:r w:rsidRPr="000139B8">
              <w:rPr>
                <w:rFonts w:cs="Arial"/>
                <w:sz w:val="18"/>
                <w:szCs w:val="18"/>
                <w:lang w:bidi="th-TH"/>
              </w:rPr>
              <w:t xml:space="preserve">   Subsidiaries</w:t>
            </w:r>
          </w:p>
        </w:tc>
        <w:tc>
          <w:tcPr>
            <w:tcW w:w="1339" w:type="dxa"/>
          </w:tcPr>
          <w:p w:rsidR="00537ADC" w:rsidRPr="000139B8" w:rsidRDefault="00026C2A" w:rsidP="00537ADC">
            <w:pPr>
              <w:spacing w:line="240" w:lineRule="auto"/>
              <w:ind w:right="-72"/>
              <w:jc w:val="right"/>
              <w:rPr>
                <w:rFonts w:cs="Arial"/>
                <w:sz w:val="18"/>
                <w:szCs w:val="18"/>
              </w:rPr>
            </w:pPr>
            <w:r w:rsidRPr="000139B8">
              <w:rPr>
                <w:rFonts w:cs="Arial"/>
                <w:sz w:val="18"/>
                <w:szCs w:val="18"/>
              </w:rPr>
              <w:t>-</w:t>
            </w:r>
          </w:p>
        </w:tc>
        <w:tc>
          <w:tcPr>
            <w:tcW w:w="1339" w:type="dxa"/>
          </w:tcPr>
          <w:p w:rsidR="00537ADC" w:rsidRPr="000139B8" w:rsidRDefault="00537ADC" w:rsidP="00537ADC">
            <w:pPr>
              <w:spacing w:line="240" w:lineRule="auto"/>
              <w:ind w:right="-72"/>
              <w:jc w:val="right"/>
              <w:rPr>
                <w:rFonts w:cs="Arial"/>
                <w:sz w:val="18"/>
                <w:szCs w:val="18"/>
              </w:rPr>
            </w:pPr>
            <w:r w:rsidRPr="000139B8">
              <w:rPr>
                <w:rFonts w:cs="Arial"/>
                <w:sz w:val="18"/>
                <w:szCs w:val="18"/>
              </w:rPr>
              <w:t>-</w:t>
            </w:r>
          </w:p>
        </w:tc>
        <w:tc>
          <w:tcPr>
            <w:tcW w:w="1339" w:type="dxa"/>
          </w:tcPr>
          <w:p w:rsidR="00537ADC" w:rsidRPr="000139B8" w:rsidRDefault="00026C2A" w:rsidP="00537ADC">
            <w:pPr>
              <w:spacing w:line="240" w:lineRule="auto"/>
              <w:ind w:right="-72"/>
              <w:jc w:val="right"/>
              <w:rPr>
                <w:rFonts w:cs="Arial"/>
                <w:sz w:val="18"/>
                <w:szCs w:val="18"/>
              </w:rPr>
            </w:pPr>
            <w:r w:rsidRPr="000139B8">
              <w:rPr>
                <w:rFonts w:cs="Arial"/>
                <w:sz w:val="18"/>
                <w:szCs w:val="18"/>
              </w:rPr>
              <w:t>-</w:t>
            </w:r>
          </w:p>
        </w:tc>
        <w:tc>
          <w:tcPr>
            <w:tcW w:w="1340" w:type="dxa"/>
            <w:vAlign w:val="center"/>
          </w:tcPr>
          <w:p w:rsidR="00537ADC" w:rsidRPr="000139B8" w:rsidRDefault="00537ADC" w:rsidP="00537ADC">
            <w:pPr>
              <w:spacing w:line="240" w:lineRule="auto"/>
              <w:ind w:right="-72"/>
              <w:jc w:val="right"/>
              <w:rPr>
                <w:rFonts w:cs="Arial"/>
                <w:sz w:val="18"/>
                <w:szCs w:val="18"/>
              </w:rPr>
            </w:pPr>
            <w:r w:rsidRPr="000139B8">
              <w:rPr>
                <w:rFonts w:cs="Arial"/>
                <w:sz w:val="18"/>
                <w:szCs w:val="18"/>
              </w:rPr>
              <w:t>1</w:t>
            </w:r>
            <w:r w:rsidR="00026C2A" w:rsidRPr="000139B8">
              <w:rPr>
                <w:rFonts w:cs="Arial"/>
                <w:sz w:val="18"/>
                <w:szCs w:val="18"/>
              </w:rPr>
              <w:t>36</w:t>
            </w:r>
          </w:p>
        </w:tc>
      </w:tr>
      <w:tr w:rsidR="00537ADC" w:rsidRPr="000139B8" w:rsidTr="00AA234A">
        <w:tc>
          <w:tcPr>
            <w:tcW w:w="4104" w:type="dxa"/>
            <w:vAlign w:val="bottom"/>
          </w:tcPr>
          <w:p w:rsidR="00537ADC" w:rsidRPr="000139B8" w:rsidRDefault="00537ADC" w:rsidP="00537ADC">
            <w:pPr>
              <w:spacing w:line="240" w:lineRule="auto"/>
              <w:ind w:left="972" w:right="-72"/>
              <w:rPr>
                <w:rFonts w:cs="Arial"/>
                <w:sz w:val="18"/>
                <w:szCs w:val="18"/>
                <w:lang w:bidi="th-TH"/>
              </w:rPr>
            </w:pPr>
            <w:r w:rsidRPr="000139B8">
              <w:rPr>
                <w:rFonts w:cs="Arial"/>
                <w:sz w:val="18"/>
                <w:szCs w:val="18"/>
                <w:lang w:bidi="th-TH"/>
              </w:rPr>
              <w:t xml:space="preserve">   Related parties</w:t>
            </w:r>
          </w:p>
        </w:tc>
        <w:tc>
          <w:tcPr>
            <w:tcW w:w="1339" w:type="dxa"/>
          </w:tcPr>
          <w:p w:rsidR="00537ADC" w:rsidRPr="000139B8" w:rsidRDefault="00026C2A" w:rsidP="00537ADC">
            <w:pPr>
              <w:spacing w:line="240" w:lineRule="auto"/>
              <w:ind w:right="-72"/>
              <w:jc w:val="right"/>
              <w:rPr>
                <w:rFonts w:cs="Arial"/>
                <w:sz w:val="18"/>
                <w:szCs w:val="18"/>
              </w:rPr>
            </w:pPr>
            <w:r w:rsidRPr="000139B8">
              <w:rPr>
                <w:rFonts w:cs="Arial"/>
                <w:sz w:val="18"/>
                <w:szCs w:val="18"/>
              </w:rPr>
              <w:t>-</w:t>
            </w:r>
          </w:p>
        </w:tc>
        <w:tc>
          <w:tcPr>
            <w:tcW w:w="1339" w:type="dxa"/>
          </w:tcPr>
          <w:p w:rsidR="00537ADC" w:rsidRPr="000139B8" w:rsidRDefault="00537ADC" w:rsidP="00537ADC">
            <w:pPr>
              <w:spacing w:line="240" w:lineRule="auto"/>
              <w:ind w:right="-72"/>
              <w:jc w:val="right"/>
              <w:rPr>
                <w:rFonts w:cs="Arial"/>
                <w:sz w:val="18"/>
                <w:szCs w:val="18"/>
              </w:rPr>
            </w:pPr>
            <w:r w:rsidRPr="000139B8">
              <w:rPr>
                <w:rFonts w:cs="Arial"/>
                <w:sz w:val="18"/>
                <w:szCs w:val="18"/>
              </w:rPr>
              <w:t>-</w:t>
            </w:r>
          </w:p>
        </w:tc>
        <w:tc>
          <w:tcPr>
            <w:tcW w:w="1339" w:type="dxa"/>
          </w:tcPr>
          <w:p w:rsidR="00537ADC" w:rsidRPr="000139B8" w:rsidRDefault="00026C2A" w:rsidP="00537ADC">
            <w:pPr>
              <w:spacing w:line="240" w:lineRule="auto"/>
              <w:ind w:right="-72"/>
              <w:jc w:val="right"/>
              <w:rPr>
                <w:rFonts w:cs="Arial"/>
                <w:sz w:val="18"/>
                <w:szCs w:val="18"/>
              </w:rPr>
            </w:pPr>
            <w:r w:rsidRPr="000139B8">
              <w:rPr>
                <w:rFonts w:cs="Arial"/>
                <w:sz w:val="18"/>
                <w:szCs w:val="18"/>
              </w:rPr>
              <w:t>-</w:t>
            </w:r>
          </w:p>
        </w:tc>
        <w:tc>
          <w:tcPr>
            <w:tcW w:w="1340" w:type="dxa"/>
            <w:vAlign w:val="center"/>
          </w:tcPr>
          <w:p w:rsidR="00537ADC" w:rsidRPr="000139B8" w:rsidRDefault="00537ADC" w:rsidP="00537ADC">
            <w:pPr>
              <w:spacing w:line="240" w:lineRule="auto"/>
              <w:ind w:right="-72"/>
              <w:jc w:val="right"/>
              <w:rPr>
                <w:rFonts w:cs="Arial"/>
                <w:sz w:val="18"/>
                <w:szCs w:val="18"/>
              </w:rPr>
            </w:pPr>
            <w:r w:rsidRPr="000139B8">
              <w:rPr>
                <w:rFonts w:cs="Arial"/>
                <w:sz w:val="18"/>
                <w:szCs w:val="18"/>
              </w:rPr>
              <w:t>1</w:t>
            </w:r>
            <w:r w:rsidR="00026C2A" w:rsidRPr="000139B8">
              <w:rPr>
                <w:rFonts w:cs="Arial"/>
                <w:sz w:val="18"/>
                <w:szCs w:val="18"/>
              </w:rPr>
              <w:t>13</w:t>
            </w:r>
          </w:p>
        </w:tc>
      </w:tr>
      <w:tr w:rsidR="00537ADC" w:rsidRPr="000139B8" w:rsidTr="00AA234A">
        <w:tc>
          <w:tcPr>
            <w:tcW w:w="4104" w:type="dxa"/>
            <w:vAlign w:val="bottom"/>
          </w:tcPr>
          <w:p w:rsidR="00537ADC" w:rsidRPr="000139B8" w:rsidRDefault="00537ADC" w:rsidP="00537ADC">
            <w:pPr>
              <w:spacing w:line="240" w:lineRule="auto"/>
              <w:ind w:left="972" w:right="-72"/>
              <w:rPr>
                <w:rFonts w:cs="Arial"/>
                <w:sz w:val="18"/>
                <w:szCs w:val="18"/>
                <w:lang w:bidi="th-TH"/>
              </w:rPr>
            </w:pPr>
            <w:r w:rsidRPr="000139B8">
              <w:rPr>
                <w:rFonts w:cs="Arial"/>
                <w:sz w:val="18"/>
                <w:szCs w:val="18"/>
                <w:lang w:bidi="th-TH"/>
              </w:rPr>
              <w:t xml:space="preserve">   Directors</w:t>
            </w:r>
          </w:p>
        </w:tc>
        <w:tc>
          <w:tcPr>
            <w:tcW w:w="1339" w:type="dxa"/>
          </w:tcPr>
          <w:p w:rsidR="00537ADC" w:rsidRPr="000139B8" w:rsidRDefault="00026C2A" w:rsidP="00537ADC">
            <w:pPr>
              <w:pBdr>
                <w:bottom w:val="single" w:sz="4" w:space="1" w:color="auto"/>
              </w:pBdr>
              <w:spacing w:line="240" w:lineRule="auto"/>
              <w:ind w:right="-72"/>
              <w:jc w:val="right"/>
              <w:rPr>
                <w:rFonts w:cs="Arial"/>
                <w:sz w:val="18"/>
                <w:szCs w:val="18"/>
              </w:rPr>
            </w:pPr>
            <w:r w:rsidRPr="000139B8">
              <w:rPr>
                <w:rFonts w:cs="Arial"/>
                <w:sz w:val="18"/>
                <w:szCs w:val="18"/>
              </w:rPr>
              <w:t>126</w:t>
            </w:r>
          </w:p>
        </w:tc>
        <w:tc>
          <w:tcPr>
            <w:tcW w:w="1339" w:type="dxa"/>
          </w:tcPr>
          <w:p w:rsidR="00537ADC" w:rsidRPr="000139B8" w:rsidRDefault="00537ADC" w:rsidP="00537ADC">
            <w:pPr>
              <w:pBdr>
                <w:bottom w:val="single" w:sz="4" w:space="1" w:color="auto"/>
              </w:pBdr>
              <w:spacing w:line="240" w:lineRule="auto"/>
              <w:ind w:right="-72"/>
              <w:jc w:val="right"/>
              <w:rPr>
                <w:rFonts w:cs="Arial"/>
                <w:sz w:val="18"/>
                <w:szCs w:val="18"/>
              </w:rPr>
            </w:pPr>
            <w:r w:rsidRPr="000139B8">
              <w:rPr>
                <w:rFonts w:cs="Arial"/>
                <w:sz w:val="18"/>
                <w:szCs w:val="18"/>
              </w:rPr>
              <w:t>80</w:t>
            </w:r>
          </w:p>
        </w:tc>
        <w:tc>
          <w:tcPr>
            <w:tcW w:w="1339" w:type="dxa"/>
          </w:tcPr>
          <w:p w:rsidR="00537ADC" w:rsidRPr="000139B8" w:rsidRDefault="00026C2A" w:rsidP="00537ADC">
            <w:pPr>
              <w:pBdr>
                <w:bottom w:val="single" w:sz="4" w:space="1" w:color="auto"/>
              </w:pBdr>
              <w:spacing w:line="240" w:lineRule="auto"/>
              <w:ind w:right="-72"/>
              <w:jc w:val="right"/>
              <w:rPr>
                <w:rFonts w:cs="Arial"/>
                <w:sz w:val="18"/>
                <w:szCs w:val="18"/>
              </w:rPr>
            </w:pPr>
            <w:r w:rsidRPr="000139B8">
              <w:rPr>
                <w:rFonts w:cs="Arial"/>
                <w:sz w:val="18"/>
                <w:szCs w:val="18"/>
              </w:rPr>
              <w:t>106</w:t>
            </w:r>
          </w:p>
        </w:tc>
        <w:tc>
          <w:tcPr>
            <w:tcW w:w="1340" w:type="dxa"/>
            <w:vAlign w:val="center"/>
          </w:tcPr>
          <w:p w:rsidR="00537ADC" w:rsidRPr="000139B8" w:rsidRDefault="00537ADC" w:rsidP="00537ADC">
            <w:pPr>
              <w:pBdr>
                <w:bottom w:val="single" w:sz="4" w:space="1" w:color="auto"/>
              </w:pBdr>
              <w:spacing w:line="240" w:lineRule="auto"/>
              <w:ind w:right="-72"/>
              <w:jc w:val="right"/>
              <w:rPr>
                <w:rFonts w:cs="Arial"/>
                <w:sz w:val="18"/>
                <w:szCs w:val="18"/>
                <w:lang w:val="en-US"/>
              </w:rPr>
            </w:pPr>
            <w:r w:rsidRPr="000139B8">
              <w:rPr>
                <w:rFonts w:cs="Arial"/>
                <w:sz w:val="18"/>
                <w:szCs w:val="18"/>
                <w:lang w:val="en-US"/>
              </w:rPr>
              <w:t>-</w:t>
            </w:r>
          </w:p>
        </w:tc>
      </w:tr>
      <w:tr w:rsidR="00537ADC" w:rsidRPr="000139B8" w:rsidTr="00AA234A">
        <w:tc>
          <w:tcPr>
            <w:tcW w:w="4104" w:type="dxa"/>
          </w:tcPr>
          <w:p w:rsidR="00537ADC" w:rsidRPr="000139B8" w:rsidRDefault="00537ADC" w:rsidP="00537ADC">
            <w:pPr>
              <w:spacing w:line="240" w:lineRule="auto"/>
              <w:ind w:left="972"/>
              <w:rPr>
                <w:rFonts w:cs="Arial"/>
                <w:sz w:val="12"/>
                <w:szCs w:val="12"/>
              </w:rPr>
            </w:pPr>
          </w:p>
        </w:tc>
        <w:tc>
          <w:tcPr>
            <w:tcW w:w="1339" w:type="dxa"/>
          </w:tcPr>
          <w:p w:rsidR="00537ADC" w:rsidRPr="000139B8" w:rsidRDefault="00537ADC" w:rsidP="00537ADC">
            <w:pPr>
              <w:spacing w:line="240" w:lineRule="auto"/>
              <w:ind w:right="-72"/>
              <w:jc w:val="right"/>
              <w:rPr>
                <w:rFonts w:cs="Arial"/>
                <w:sz w:val="12"/>
                <w:szCs w:val="12"/>
              </w:rPr>
            </w:pPr>
          </w:p>
        </w:tc>
        <w:tc>
          <w:tcPr>
            <w:tcW w:w="1339" w:type="dxa"/>
          </w:tcPr>
          <w:p w:rsidR="00537ADC" w:rsidRPr="000139B8" w:rsidRDefault="00537ADC" w:rsidP="00537ADC">
            <w:pPr>
              <w:spacing w:line="240" w:lineRule="auto"/>
              <w:ind w:right="-72"/>
              <w:jc w:val="right"/>
              <w:rPr>
                <w:rFonts w:cs="Arial"/>
                <w:sz w:val="12"/>
                <w:szCs w:val="12"/>
              </w:rPr>
            </w:pPr>
          </w:p>
        </w:tc>
        <w:tc>
          <w:tcPr>
            <w:tcW w:w="1339" w:type="dxa"/>
          </w:tcPr>
          <w:p w:rsidR="00537ADC" w:rsidRPr="000139B8" w:rsidRDefault="00537ADC" w:rsidP="00537ADC">
            <w:pPr>
              <w:spacing w:line="240" w:lineRule="auto"/>
              <w:ind w:right="-72"/>
              <w:jc w:val="right"/>
              <w:rPr>
                <w:rFonts w:cs="Arial"/>
                <w:sz w:val="12"/>
                <w:szCs w:val="12"/>
              </w:rPr>
            </w:pPr>
          </w:p>
        </w:tc>
        <w:tc>
          <w:tcPr>
            <w:tcW w:w="1340" w:type="dxa"/>
          </w:tcPr>
          <w:p w:rsidR="00537ADC" w:rsidRPr="000139B8" w:rsidRDefault="00537ADC" w:rsidP="00537ADC">
            <w:pPr>
              <w:spacing w:line="240" w:lineRule="auto"/>
              <w:ind w:right="-72"/>
              <w:jc w:val="right"/>
              <w:rPr>
                <w:rFonts w:cs="Arial"/>
                <w:b/>
                <w:bCs/>
                <w:sz w:val="12"/>
                <w:szCs w:val="12"/>
              </w:rPr>
            </w:pPr>
          </w:p>
        </w:tc>
      </w:tr>
      <w:tr w:rsidR="00537ADC" w:rsidRPr="000139B8" w:rsidTr="00AA234A">
        <w:tc>
          <w:tcPr>
            <w:tcW w:w="4104" w:type="dxa"/>
            <w:vAlign w:val="center"/>
          </w:tcPr>
          <w:p w:rsidR="00537ADC" w:rsidRPr="000139B8" w:rsidRDefault="00537ADC" w:rsidP="00537ADC">
            <w:pPr>
              <w:spacing w:line="240" w:lineRule="auto"/>
              <w:ind w:left="972" w:right="-72"/>
              <w:rPr>
                <w:rFonts w:cs="Arial"/>
                <w:sz w:val="18"/>
                <w:szCs w:val="18"/>
                <w:lang w:bidi="th-TH"/>
              </w:rPr>
            </w:pPr>
            <w:r w:rsidRPr="000139B8">
              <w:rPr>
                <w:rFonts w:cs="Arial"/>
                <w:sz w:val="18"/>
                <w:szCs w:val="18"/>
                <w:lang w:bidi="th-TH"/>
              </w:rPr>
              <w:t xml:space="preserve">   </w:t>
            </w:r>
          </w:p>
        </w:tc>
        <w:tc>
          <w:tcPr>
            <w:tcW w:w="1339" w:type="dxa"/>
            <w:vAlign w:val="bottom"/>
          </w:tcPr>
          <w:p w:rsidR="00537ADC" w:rsidRPr="000139B8" w:rsidRDefault="00026C2A" w:rsidP="00537ADC">
            <w:pPr>
              <w:pBdr>
                <w:bottom w:val="double" w:sz="4" w:space="1" w:color="auto"/>
              </w:pBdr>
              <w:spacing w:line="240" w:lineRule="auto"/>
              <w:ind w:right="-72"/>
              <w:jc w:val="right"/>
              <w:rPr>
                <w:rFonts w:cs="Arial"/>
                <w:sz w:val="18"/>
                <w:szCs w:val="18"/>
              </w:rPr>
            </w:pPr>
            <w:r w:rsidRPr="000139B8">
              <w:rPr>
                <w:rFonts w:cs="Arial"/>
                <w:sz w:val="18"/>
                <w:szCs w:val="18"/>
              </w:rPr>
              <w:t>126</w:t>
            </w:r>
          </w:p>
        </w:tc>
        <w:tc>
          <w:tcPr>
            <w:tcW w:w="1339"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80</w:t>
            </w:r>
          </w:p>
        </w:tc>
        <w:tc>
          <w:tcPr>
            <w:tcW w:w="1339" w:type="dxa"/>
            <w:vAlign w:val="bottom"/>
          </w:tcPr>
          <w:p w:rsidR="00537ADC" w:rsidRPr="000139B8" w:rsidRDefault="00026C2A" w:rsidP="00537ADC">
            <w:pPr>
              <w:pBdr>
                <w:bottom w:val="double" w:sz="4" w:space="1" w:color="auto"/>
              </w:pBdr>
              <w:spacing w:line="240" w:lineRule="auto"/>
              <w:ind w:right="-72"/>
              <w:jc w:val="right"/>
              <w:rPr>
                <w:rFonts w:cs="Arial"/>
                <w:sz w:val="18"/>
                <w:szCs w:val="18"/>
              </w:rPr>
            </w:pPr>
            <w:r w:rsidRPr="000139B8">
              <w:rPr>
                <w:rFonts w:cs="Arial"/>
                <w:sz w:val="18"/>
                <w:szCs w:val="18"/>
              </w:rPr>
              <w:t>106</w:t>
            </w:r>
          </w:p>
        </w:tc>
        <w:tc>
          <w:tcPr>
            <w:tcW w:w="1340" w:type="dxa"/>
            <w:vAlign w:val="bottom"/>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2</w:t>
            </w:r>
            <w:r w:rsidR="00026C2A" w:rsidRPr="000139B8">
              <w:rPr>
                <w:rFonts w:cs="Arial"/>
                <w:sz w:val="18"/>
                <w:szCs w:val="18"/>
              </w:rPr>
              <w:t>49</w:t>
            </w:r>
          </w:p>
        </w:tc>
      </w:tr>
      <w:tr w:rsidR="00537ADC" w:rsidRPr="000139B8" w:rsidTr="00AA234A">
        <w:tc>
          <w:tcPr>
            <w:tcW w:w="4104" w:type="dxa"/>
            <w:vAlign w:val="bottom"/>
          </w:tcPr>
          <w:p w:rsidR="00537ADC" w:rsidRPr="000139B8" w:rsidRDefault="00537ADC" w:rsidP="00537ADC">
            <w:pPr>
              <w:spacing w:line="240" w:lineRule="auto"/>
              <w:ind w:left="972"/>
              <w:rPr>
                <w:rFonts w:cs="Arial"/>
                <w:b/>
                <w:bCs/>
                <w:sz w:val="18"/>
                <w:szCs w:val="18"/>
                <w:lang w:eastAsia="en-GB" w:bidi="th-TH"/>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40" w:type="dxa"/>
          </w:tcPr>
          <w:p w:rsidR="00537ADC" w:rsidRPr="000139B8" w:rsidRDefault="00537ADC" w:rsidP="00537ADC">
            <w:pPr>
              <w:spacing w:line="240" w:lineRule="auto"/>
              <w:ind w:right="-72"/>
              <w:jc w:val="right"/>
              <w:rPr>
                <w:rFonts w:cs="Arial"/>
                <w:sz w:val="18"/>
                <w:szCs w:val="18"/>
              </w:rPr>
            </w:pPr>
          </w:p>
        </w:tc>
      </w:tr>
      <w:tr w:rsidR="00537ADC" w:rsidRPr="000139B8" w:rsidTr="00AA234A">
        <w:tc>
          <w:tcPr>
            <w:tcW w:w="4104" w:type="dxa"/>
            <w:vAlign w:val="bottom"/>
          </w:tcPr>
          <w:p w:rsidR="00537ADC" w:rsidRPr="000139B8" w:rsidRDefault="00537ADC" w:rsidP="00537ADC">
            <w:pPr>
              <w:spacing w:line="240" w:lineRule="auto"/>
              <w:ind w:left="972"/>
              <w:rPr>
                <w:rFonts w:cs="Arial"/>
                <w:sz w:val="18"/>
                <w:szCs w:val="18"/>
              </w:rPr>
            </w:pPr>
            <w:r w:rsidRPr="000139B8">
              <w:rPr>
                <w:rFonts w:cs="Arial"/>
                <w:b/>
                <w:bCs/>
                <w:sz w:val="18"/>
                <w:szCs w:val="18"/>
                <w:lang w:eastAsia="en-GB" w:bidi="th-TH"/>
              </w:rPr>
              <w:t>Accrued interest expenses</w:t>
            </w: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39" w:type="dxa"/>
          </w:tcPr>
          <w:p w:rsidR="00537ADC" w:rsidRPr="000139B8" w:rsidRDefault="00537ADC" w:rsidP="00537ADC">
            <w:pPr>
              <w:spacing w:line="240" w:lineRule="auto"/>
              <w:ind w:right="-72"/>
              <w:jc w:val="right"/>
              <w:rPr>
                <w:rFonts w:cs="Arial"/>
                <w:sz w:val="18"/>
                <w:szCs w:val="18"/>
              </w:rPr>
            </w:pPr>
          </w:p>
        </w:tc>
        <w:tc>
          <w:tcPr>
            <w:tcW w:w="1340" w:type="dxa"/>
          </w:tcPr>
          <w:p w:rsidR="00537ADC" w:rsidRPr="000139B8" w:rsidRDefault="00537ADC" w:rsidP="00537ADC">
            <w:pPr>
              <w:spacing w:line="240" w:lineRule="auto"/>
              <w:ind w:right="-72"/>
              <w:jc w:val="right"/>
              <w:rPr>
                <w:rFonts w:cs="Arial"/>
                <w:sz w:val="18"/>
                <w:szCs w:val="18"/>
              </w:rPr>
            </w:pPr>
          </w:p>
        </w:tc>
      </w:tr>
      <w:tr w:rsidR="00537ADC" w:rsidRPr="000139B8" w:rsidTr="00AA234A">
        <w:tc>
          <w:tcPr>
            <w:tcW w:w="4104" w:type="dxa"/>
            <w:vAlign w:val="bottom"/>
          </w:tcPr>
          <w:p w:rsidR="00537ADC" w:rsidRPr="000139B8" w:rsidRDefault="00537ADC" w:rsidP="00537ADC">
            <w:pPr>
              <w:spacing w:line="240" w:lineRule="auto"/>
              <w:ind w:left="972"/>
              <w:rPr>
                <w:rFonts w:cs="Arial"/>
                <w:sz w:val="18"/>
                <w:szCs w:val="18"/>
              </w:rPr>
            </w:pPr>
            <w:r w:rsidRPr="000139B8">
              <w:rPr>
                <w:rFonts w:cs="Arial"/>
                <w:sz w:val="18"/>
                <w:szCs w:val="18"/>
              </w:rPr>
              <w:t xml:space="preserve">   </w:t>
            </w:r>
            <w:r w:rsidRPr="000139B8">
              <w:rPr>
                <w:rFonts w:cs="Arial"/>
                <w:sz w:val="18"/>
                <w:szCs w:val="18"/>
                <w:lang w:bidi="th-TH"/>
              </w:rPr>
              <w:t>Subsidiaries</w:t>
            </w:r>
          </w:p>
        </w:tc>
        <w:tc>
          <w:tcPr>
            <w:tcW w:w="1339" w:type="dxa"/>
          </w:tcPr>
          <w:p w:rsidR="00537ADC" w:rsidRPr="000139B8" w:rsidRDefault="00537ADC" w:rsidP="00537ADC">
            <w:pPr>
              <w:spacing w:line="240" w:lineRule="auto"/>
              <w:ind w:right="-72"/>
              <w:jc w:val="right"/>
              <w:rPr>
                <w:rFonts w:cs="Arial"/>
                <w:sz w:val="18"/>
                <w:szCs w:val="18"/>
              </w:rPr>
            </w:pPr>
            <w:r w:rsidRPr="000139B8">
              <w:rPr>
                <w:rFonts w:cs="Arial"/>
                <w:sz w:val="18"/>
                <w:szCs w:val="18"/>
              </w:rPr>
              <w:t>-</w:t>
            </w:r>
          </w:p>
        </w:tc>
        <w:tc>
          <w:tcPr>
            <w:tcW w:w="1339" w:type="dxa"/>
          </w:tcPr>
          <w:p w:rsidR="00537ADC" w:rsidRPr="000139B8" w:rsidRDefault="00537ADC" w:rsidP="00537ADC">
            <w:pPr>
              <w:spacing w:line="240" w:lineRule="auto"/>
              <w:ind w:right="-72"/>
              <w:jc w:val="right"/>
              <w:rPr>
                <w:rFonts w:cs="Arial"/>
                <w:sz w:val="18"/>
                <w:szCs w:val="18"/>
                <w:rtl/>
                <w:cs/>
              </w:rPr>
            </w:pPr>
            <w:r w:rsidRPr="000139B8">
              <w:rPr>
                <w:rFonts w:cs="Arial"/>
                <w:sz w:val="18"/>
                <w:szCs w:val="18"/>
                <w:cs/>
              </w:rPr>
              <w:t>-</w:t>
            </w:r>
          </w:p>
        </w:tc>
        <w:tc>
          <w:tcPr>
            <w:tcW w:w="1339" w:type="dxa"/>
          </w:tcPr>
          <w:p w:rsidR="00537ADC" w:rsidRPr="000139B8" w:rsidRDefault="00537ADC" w:rsidP="00537ADC">
            <w:pPr>
              <w:spacing w:line="240" w:lineRule="auto"/>
              <w:ind w:right="-72"/>
              <w:jc w:val="right"/>
              <w:rPr>
                <w:rFonts w:cs="Arial"/>
                <w:sz w:val="18"/>
                <w:szCs w:val="18"/>
              </w:rPr>
            </w:pPr>
            <w:r w:rsidRPr="000139B8">
              <w:rPr>
                <w:rFonts w:cs="Arial"/>
                <w:sz w:val="18"/>
                <w:szCs w:val="18"/>
              </w:rPr>
              <w:t>75</w:t>
            </w:r>
          </w:p>
        </w:tc>
        <w:tc>
          <w:tcPr>
            <w:tcW w:w="1340" w:type="dxa"/>
            <w:vAlign w:val="center"/>
          </w:tcPr>
          <w:p w:rsidR="00537ADC" w:rsidRPr="000139B8" w:rsidRDefault="00537ADC" w:rsidP="00537ADC">
            <w:pPr>
              <w:spacing w:line="240" w:lineRule="auto"/>
              <w:ind w:right="-72"/>
              <w:jc w:val="right"/>
              <w:rPr>
                <w:rFonts w:cs="Arial"/>
                <w:sz w:val="18"/>
                <w:szCs w:val="18"/>
                <w:lang w:val="en-US"/>
              </w:rPr>
            </w:pPr>
            <w:r w:rsidRPr="000139B8">
              <w:rPr>
                <w:rFonts w:cs="Arial"/>
                <w:sz w:val="18"/>
                <w:szCs w:val="18"/>
                <w:lang w:val="en-US"/>
              </w:rPr>
              <w:t>1,341</w:t>
            </w:r>
          </w:p>
        </w:tc>
      </w:tr>
      <w:tr w:rsidR="00537ADC" w:rsidRPr="000139B8" w:rsidTr="00AA234A">
        <w:tc>
          <w:tcPr>
            <w:tcW w:w="4104" w:type="dxa"/>
            <w:vAlign w:val="bottom"/>
          </w:tcPr>
          <w:p w:rsidR="00537ADC" w:rsidRPr="000139B8" w:rsidRDefault="00537ADC" w:rsidP="00537ADC">
            <w:pPr>
              <w:spacing w:line="240" w:lineRule="auto"/>
              <w:ind w:left="972"/>
              <w:rPr>
                <w:rFonts w:cs="Arial"/>
                <w:sz w:val="18"/>
                <w:szCs w:val="18"/>
                <w:lang w:val="en-US" w:bidi="th-TH"/>
              </w:rPr>
            </w:pPr>
            <w:r w:rsidRPr="000139B8">
              <w:rPr>
                <w:rFonts w:cs="Arial"/>
                <w:sz w:val="18"/>
                <w:szCs w:val="18"/>
                <w:lang w:bidi="th-TH"/>
              </w:rPr>
              <w:t xml:space="preserve">   Related parties</w:t>
            </w:r>
          </w:p>
        </w:tc>
        <w:tc>
          <w:tcPr>
            <w:tcW w:w="1339" w:type="dxa"/>
          </w:tcPr>
          <w:p w:rsidR="00537ADC" w:rsidRPr="000139B8" w:rsidRDefault="00537ADC" w:rsidP="00537ADC">
            <w:pPr>
              <w:spacing w:line="240" w:lineRule="auto"/>
              <w:ind w:right="-72"/>
              <w:jc w:val="right"/>
              <w:rPr>
                <w:rFonts w:cs="Arial"/>
                <w:sz w:val="18"/>
                <w:szCs w:val="18"/>
              </w:rPr>
            </w:pPr>
            <w:r w:rsidRPr="000139B8">
              <w:rPr>
                <w:rFonts w:cs="Arial"/>
                <w:sz w:val="18"/>
                <w:szCs w:val="18"/>
              </w:rPr>
              <w:t>-</w:t>
            </w:r>
          </w:p>
        </w:tc>
        <w:tc>
          <w:tcPr>
            <w:tcW w:w="1339" w:type="dxa"/>
          </w:tcPr>
          <w:p w:rsidR="00537ADC" w:rsidRPr="000139B8" w:rsidRDefault="00537ADC" w:rsidP="00537ADC">
            <w:pPr>
              <w:spacing w:line="240" w:lineRule="auto"/>
              <w:ind w:right="-72"/>
              <w:jc w:val="right"/>
              <w:rPr>
                <w:rFonts w:cs="Arial"/>
                <w:sz w:val="18"/>
                <w:szCs w:val="18"/>
                <w:rtl/>
                <w:cs/>
              </w:rPr>
            </w:pPr>
            <w:r w:rsidRPr="000139B8">
              <w:rPr>
                <w:rFonts w:cs="Arial"/>
                <w:sz w:val="18"/>
                <w:szCs w:val="18"/>
                <w:cs/>
              </w:rPr>
              <w:t>-</w:t>
            </w:r>
          </w:p>
        </w:tc>
        <w:tc>
          <w:tcPr>
            <w:tcW w:w="1339" w:type="dxa"/>
          </w:tcPr>
          <w:p w:rsidR="00537ADC" w:rsidRPr="000139B8" w:rsidRDefault="00537ADC" w:rsidP="00537ADC">
            <w:pPr>
              <w:spacing w:line="240" w:lineRule="auto"/>
              <w:ind w:right="-72"/>
              <w:jc w:val="right"/>
              <w:rPr>
                <w:rFonts w:cs="Arial"/>
                <w:sz w:val="18"/>
                <w:szCs w:val="18"/>
              </w:rPr>
            </w:pPr>
            <w:r w:rsidRPr="000139B8">
              <w:rPr>
                <w:rFonts w:cs="Arial"/>
                <w:sz w:val="18"/>
                <w:szCs w:val="18"/>
              </w:rPr>
              <w:t>-</w:t>
            </w:r>
          </w:p>
        </w:tc>
        <w:tc>
          <w:tcPr>
            <w:tcW w:w="1340" w:type="dxa"/>
            <w:vAlign w:val="center"/>
          </w:tcPr>
          <w:p w:rsidR="00537ADC" w:rsidRPr="000139B8" w:rsidRDefault="00537ADC" w:rsidP="00537ADC">
            <w:pPr>
              <w:spacing w:line="240" w:lineRule="auto"/>
              <w:ind w:right="-72"/>
              <w:jc w:val="right"/>
              <w:rPr>
                <w:rFonts w:cs="Arial"/>
                <w:sz w:val="18"/>
                <w:szCs w:val="18"/>
                <w:lang w:val="en-US"/>
              </w:rPr>
            </w:pPr>
            <w:r w:rsidRPr="000139B8">
              <w:rPr>
                <w:rFonts w:cs="Arial"/>
                <w:sz w:val="18"/>
                <w:szCs w:val="18"/>
                <w:lang w:val="en-US"/>
              </w:rPr>
              <w:t>1,717</w:t>
            </w:r>
          </w:p>
        </w:tc>
      </w:tr>
      <w:tr w:rsidR="00537ADC" w:rsidRPr="000139B8" w:rsidTr="00AA234A">
        <w:tc>
          <w:tcPr>
            <w:tcW w:w="4104" w:type="dxa"/>
            <w:vAlign w:val="bottom"/>
          </w:tcPr>
          <w:p w:rsidR="00537ADC" w:rsidRPr="000139B8" w:rsidRDefault="00537ADC" w:rsidP="00537ADC">
            <w:pPr>
              <w:spacing w:line="240" w:lineRule="auto"/>
              <w:ind w:left="972"/>
              <w:rPr>
                <w:rFonts w:cs="Arial"/>
                <w:sz w:val="18"/>
                <w:szCs w:val="18"/>
              </w:rPr>
            </w:pPr>
            <w:r w:rsidRPr="000139B8">
              <w:rPr>
                <w:rFonts w:cs="Arial"/>
                <w:sz w:val="18"/>
                <w:szCs w:val="18"/>
              </w:rPr>
              <w:t xml:space="preserve">   Directors</w:t>
            </w:r>
          </w:p>
        </w:tc>
        <w:tc>
          <w:tcPr>
            <w:tcW w:w="1339" w:type="dxa"/>
          </w:tcPr>
          <w:p w:rsidR="00537ADC" w:rsidRPr="000139B8" w:rsidRDefault="00537ADC" w:rsidP="00537ADC">
            <w:pPr>
              <w:pBdr>
                <w:bottom w:val="single" w:sz="4" w:space="1" w:color="auto"/>
              </w:pBdr>
              <w:spacing w:line="240" w:lineRule="auto"/>
              <w:ind w:right="-72"/>
              <w:jc w:val="right"/>
              <w:rPr>
                <w:rFonts w:cs="Arial"/>
                <w:sz w:val="18"/>
                <w:szCs w:val="18"/>
                <w:cs/>
              </w:rPr>
            </w:pPr>
            <w:r w:rsidRPr="000139B8">
              <w:rPr>
                <w:rFonts w:cs="Arial"/>
                <w:sz w:val="18"/>
                <w:szCs w:val="18"/>
              </w:rPr>
              <w:t>6,396</w:t>
            </w:r>
          </w:p>
        </w:tc>
        <w:tc>
          <w:tcPr>
            <w:tcW w:w="1339" w:type="dxa"/>
          </w:tcPr>
          <w:p w:rsidR="00537ADC" w:rsidRPr="000139B8" w:rsidRDefault="00537ADC" w:rsidP="00537AD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139B8">
              <w:rPr>
                <w:rFonts w:cs="Arial"/>
                <w:sz w:val="18"/>
                <w:szCs w:val="18"/>
              </w:rPr>
              <w:t>6,311</w:t>
            </w:r>
          </w:p>
        </w:tc>
        <w:tc>
          <w:tcPr>
            <w:tcW w:w="1339" w:type="dxa"/>
          </w:tcPr>
          <w:p w:rsidR="00537ADC" w:rsidRPr="000139B8" w:rsidRDefault="00537ADC" w:rsidP="00537ADC">
            <w:pPr>
              <w:pBdr>
                <w:bottom w:val="single" w:sz="4" w:space="1" w:color="auto"/>
              </w:pBdr>
              <w:spacing w:line="240" w:lineRule="auto"/>
              <w:ind w:right="-72"/>
              <w:jc w:val="right"/>
              <w:rPr>
                <w:rFonts w:cs="Arial"/>
                <w:sz w:val="18"/>
                <w:szCs w:val="18"/>
              </w:rPr>
            </w:pPr>
            <w:r w:rsidRPr="000139B8">
              <w:rPr>
                <w:rFonts w:cs="Arial"/>
                <w:sz w:val="18"/>
                <w:szCs w:val="18"/>
              </w:rPr>
              <w:t>-</w:t>
            </w:r>
          </w:p>
        </w:tc>
        <w:tc>
          <w:tcPr>
            <w:tcW w:w="1340" w:type="dxa"/>
            <w:vAlign w:val="center"/>
          </w:tcPr>
          <w:p w:rsidR="00537ADC" w:rsidRPr="000139B8" w:rsidRDefault="00537ADC" w:rsidP="00537ADC">
            <w:pPr>
              <w:pBdr>
                <w:bottom w:val="single" w:sz="4" w:space="1" w:color="auto"/>
              </w:pBdr>
              <w:spacing w:line="240" w:lineRule="auto"/>
              <w:ind w:right="-72"/>
              <w:jc w:val="right"/>
              <w:rPr>
                <w:rFonts w:cs="Arial"/>
                <w:sz w:val="18"/>
                <w:szCs w:val="18"/>
                <w:lang w:val="en-US"/>
              </w:rPr>
            </w:pPr>
            <w:r w:rsidRPr="000139B8">
              <w:rPr>
                <w:rFonts w:cs="Arial"/>
                <w:sz w:val="18"/>
                <w:szCs w:val="18"/>
                <w:lang w:val="en-US"/>
              </w:rPr>
              <w:t>973</w:t>
            </w:r>
          </w:p>
        </w:tc>
      </w:tr>
      <w:tr w:rsidR="00537ADC" w:rsidRPr="000139B8" w:rsidTr="00AA234A">
        <w:tc>
          <w:tcPr>
            <w:tcW w:w="4104" w:type="dxa"/>
            <w:vAlign w:val="bottom"/>
          </w:tcPr>
          <w:p w:rsidR="00537ADC" w:rsidRPr="000139B8" w:rsidRDefault="00537ADC" w:rsidP="00537ADC">
            <w:pPr>
              <w:spacing w:line="240" w:lineRule="auto"/>
              <w:ind w:left="972"/>
              <w:rPr>
                <w:rFonts w:cs="Arial"/>
                <w:b/>
                <w:bCs/>
                <w:sz w:val="12"/>
                <w:szCs w:val="12"/>
              </w:rPr>
            </w:pPr>
          </w:p>
        </w:tc>
        <w:tc>
          <w:tcPr>
            <w:tcW w:w="1339" w:type="dxa"/>
          </w:tcPr>
          <w:p w:rsidR="00537ADC" w:rsidRPr="000139B8" w:rsidRDefault="00537ADC" w:rsidP="00537ADC">
            <w:pPr>
              <w:spacing w:line="240" w:lineRule="auto"/>
              <w:ind w:right="-72"/>
              <w:jc w:val="right"/>
              <w:rPr>
                <w:rFonts w:cs="Arial"/>
                <w:sz w:val="12"/>
                <w:szCs w:val="12"/>
              </w:rPr>
            </w:pPr>
          </w:p>
        </w:tc>
        <w:tc>
          <w:tcPr>
            <w:tcW w:w="1339" w:type="dxa"/>
          </w:tcPr>
          <w:p w:rsidR="00537ADC" w:rsidRPr="000139B8" w:rsidRDefault="00537ADC" w:rsidP="00537ADC">
            <w:pPr>
              <w:spacing w:line="240" w:lineRule="auto"/>
              <w:ind w:right="-72"/>
              <w:jc w:val="right"/>
              <w:rPr>
                <w:rFonts w:cs="Arial"/>
                <w:sz w:val="12"/>
                <w:szCs w:val="12"/>
              </w:rPr>
            </w:pPr>
          </w:p>
        </w:tc>
        <w:tc>
          <w:tcPr>
            <w:tcW w:w="1339" w:type="dxa"/>
          </w:tcPr>
          <w:p w:rsidR="00537ADC" w:rsidRPr="000139B8" w:rsidRDefault="00537ADC" w:rsidP="00537ADC">
            <w:pPr>
              <w:spacing w:line="240" w:lineRule="auto"/>
              <w:ind w:right="-72"/>
              <w:jc w:val="right"/>
              <w:rPr>
                <w:rFonts w:cs="Arial"/>
                <w:sz w:val="12"/>
                <w:szCs w:val="12"/>
              </w:rPr>
            </w:pPr>
          </w:p>
        </w:tc>
        <w:tc>
          <w:tcPr>
            <w:tcW w:w="1340" w:type="dxa"/>
            <w:vAlign w:val="center"/>
          </w:tcPr>
          <w:p w:rsidR="00537ADC" w:rsidRPr="000139B8" w:rsidRDefault="00537ADC" w:rsidP="00537ADC">
            <w:pPr>
              <w:spacing w:line="240" w:lineRule="auto"/>
              <w:ind w:left="972"/>
              <w:rPr>
                <w:rFonts w:cs="Arial"/>
                <w:b/>
                <w:bCs/>
                <w:sz w:val="12"/>
                <w:szCs w:val="12"/>
              </w:rPr>
            </w:pPr>
          </w:p>
        </w:tc>
      </w:tr>
      <w:tr w:rsidR="00537ADC" w:rsidRPr="000139B8" w:rsidTr="00AA234A">
        <w:tc>
          <w:tcPr>
            <w:tcW w:w="4104" w:type="dxa"/>
            <w:vAlign w:val="bottom"/>
          </w:tcPr>
          <w:p w:rsidR="00537ADC" w:rsidRPr="000139B8" w:rsidRDefault="00537ADC" w:rsidP="00537ADC">
            <w:pPr>
              <w:spacing w:line="240" w:lineRule="auto"/>
              <w:ind w:left="972"/>
              <w:rPr>
                <w:rFonts w:cs="Arial"/>
                <w:sz w:val="18"/>
                <w:szCs w:val="18"/>
                <w:lang w:bidi="th-TH"/>
              </w:rPr>
            </w:pPr>
          </w:p>
        </w:tc>
        <w:tc>
          <w:tcPr>
            <w:tcW w:w="1339" w:type="dxa"/>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6,396</w:t>
            </w:r>
          </w:p>
        </w:tc>
        <w:tc>
          <w:tcPr>
            <w:tcW w:w="1339" w:type="dxa"/>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6,311</w:t>
            </w:r>
          </w:p>
        </w:tc>
        <w:tc>
          <w:tcPr>
            <w:tcW w:w="1339" w:type="dxa"/>
          </w:tcPr>
          <w:p w:rsidR="00537ADC" w:rsidRPr="000139B8" w:rsidRDefault="00537ADC" w:rsidP="00537ADC">
            <w:pPr>
              <w:pBdr>
                <w:bottom w:val="double" w:sz="4" w:space="1" w:color="auto"/>
              </w:pBdr>
              <w:spacing w:line="240" w:lineRule="auto"/>
              <w:ind w:right="-72"/>
              <w:jc w:val="right"/>
              <w:rPr>
                <w:rFonts w:cs="Arial"/>
                <w:sz w:val="18"/>
                <w:szCs w:val="18"/>
              </w:rPr>
            </w:pPr>
            <w:r w:rsidRPr="000139B8">
              <w:rPr>
                <w:rFonts w:cs="Arial"/>
                <w:sz w:val="18"/>
                <w:szCs w:val="18"/>
              </w:rPr>
              <w:t>75</w:t>
            </w:r>
          </w:p>
        </w:tc>
        <w:tc>
          <w:tcPr>
            <w:tcW w:w="1340" w:type="dxa"/>
            <w:vAlign w:val="center"/>
          </w:tcPr>
          <w:p w:rsidR="00537ADC" w:rsidRPr="000139B8" w:rsidRDefault="00537ADC" w:rsidP="00537ADC">
            <w:pPr>
              <w:pBdr>
                <w:bottom w:val="double" w:sz="4" w:space="1" w:color="auto"/>
              </w:pBdr>
              <w:spacing w:line="240" w:lineRule="auto"/>
              <w:ind w:right="-72"/>
              <w:jc w:val="right"/>
              <w:rPr>
                <w:rFonts w:cs="Arial"/>
                <w:sz w:val="18"/>
                <w:szCs w:val="18"/>
                <w:cs/>
                <w:lang w:bidi="th-TH"/>
              </w:rPr>
            </w:pPr>
            <w:r w:rsidRPr="000139B8">
              <w:rPr>
                <w:rFonts w:cs="Arial"/>
                <w:sz w:val="18"/>
                <w:szCs w:val="18"/>
                <w:lang w:bidi="th-TH"/>
              </w:rPr>
              <w:t>4,031</w:t>
            </w:r>
          </w:p>
        </w:tc>
      </w:tr>
    </w:tbl>
    <w:p w:rsidR="00762164" w:rsidRPr="005B2673" w:rsidRDefault="00762164" w:rsidP="00762164">
      <w:pPr>
        <w:spacing w:line="240" w:lineRule="auto"/>
        <w:rPr>
          <w:rFonts w:cs="Arial"/>
          <w:sz w:val="18"/>
          <w:szCs w:val="18"/>
        </w:rPr>
      </w:pPr>
    </w:p>
    <w:p w:rsidR="00762164" w:rsidRPr="005B2673" w:rsidRDefault="00762164" w:rsidP="00762164">
      <w:pPr>
        <w:spacing w:line="240" w:lineRule="auto"/>
        <w:rPr>
          <w:rFonts w:eastAsia="Angsana New" w:cs="Arial"/>
          <w:b/>
          <w:bCs/>
          <w:sz w:val="18"/>
          <w:szCs w:val="18"/>
        </w:rPr>
      </w:pPr>
      <w:r w:rsidRPr="005B2673">
        <w:rPr>
          <w:rFonts w:eastAsia="Angsana New" w:cs="Arial"/>
          <w:b/>
          <w:bCs/>
          <w:sz w:val="18"/>
          <w:szCs w:val="18"/>
        </w:rPr>
        <w:br w:type="page"/>
      </w:r>
    </w:p>
    <w:p w:rsidR="00762164" w:rsidRPr="005B2673" w:rsidRDefault="00762164" w:rsidP="00762164">
      <w:pPr>
        <w:tabs>
          <w:tab w:val="left" w:pos="540"/>
        </w:tabs>
        <w:spacing w:line="240" w:lineRule="auto"/>
        <w:ind w:left="540" w:hanging="526"/>
        <w:rPr>
          <w:rFonts w:eastAsia="Angsana New" w:cs="Arial"/>
          <w:b/>
          <w:bCs/>
          <w:sz w:val="18"/>
          <w:szCs w:val="18"/>
        </w:rPr>
      </w:pPr>
    </w:p>
    <w:p w:rsidR="00762164" w:rsidRPr="005B2673" w:rsidRDefault="00762164" w:rsidP="00762164">
      <w:pPr>
        <w:tabs>
          <w:tab w:val="left" w:pos="540"/>
        </w:tabs>
        <w:spacing w:line="240" w:lineRule="auto"/>
        <w:ind w:left="540" w:hanging="526"/>
        <w:rPr>
          <w:rFonts w:eastAsia="Angsana New" w:cs="Arial"/>
          <w:b/>
          <w:bCs/>
          <w:sz w:val="18"/>
          <w:szCs w:val="18"/>
        </w:rPr>
      </w:pPr>
    </w:p>
    <w:p w:rsidR="00762164" w:rsidRPr="005B2673" w:rsidRDefault="00762164" w:rsidP="00762164">
      <w:pPr>
        <w:tabs>
          <w:tab w:val="left" w:pos="540"/>
        </w:tabs>
        <w:spacing w:line="240" w:lineRule="auto"/>
        <w:ind w:left="540" w:hanging="526"/>
        <w:rPr>
          <w:rFonts w:eastAsia="Angsana New" w:cs="Arial"/>
          <w:sz w:val="18"/>
          <w:szCs w:val="18"/>
        </w:rPr>
      </w:pPr>
      <w:r w:rsidRPr="005B2673">
        <w:rPr>
          <w:rFonts w:eastAsia="Angsana New" w:cs="Arial"/>
          <w:b/>
          <w:bCs/>
          <w:sz w:val="18"/>
          <w:szCs w:val="18"/>
        </w:rPr>
        <w:t>3</w:t>
      </w:r>
      <w:r w:rsidR="0069553B">
        <w:rPr>
          <w:rFonts w:eastAsia="Angsana New" w:cs="Arial"/>
          <w:b/>
          <w:bCs/>
          <w:sz w:val="18"/>
          <w:szCs w:val="18"/>
        </w:rPr>
        <w:t>4</w:t>
      </w:r>
      <w:r w:rsidRPr="005B2673">
        <w:rPr>
          <w:rFonts w:eastAsia="Angsana New" w:cs="Arial"/>
          <w:b/>
          <w:bCs/>
          <w:sz w:val="18"/>
          <w:szCs w:val="18"/>
        </w:rPr>
        <w:tab/>
        <w:t>Related party transactions</w:t>
      </w:r>
      <w:r w:rsidRPr="005B2673">
        <w:rPr>
          <w:rFonts w:eastAsia="Angsana New" w:cs="Arial"/>
          <w:sz w:val="18"/>
          <w:szCs w:val="18"/>
        </w:rPr>
        <w:t xml:space="preserve"> (Cont’d) </w:t>
      </w:r>
    </w:p>
    <w:p w:rsidR="00762164" w:rsidRPr="005B2673" w:rsidRDefault="00762164" w:rsidP="00762164">
      <w:pPr>
        <w:spacing w:line="240" w:lineRule="auto"/>
        <w:ind w:left="1080" w:hanging="540"/>
        <w:rPr>
          <w:rFonts w:cs="Arial"/>
          <w:b/>
          <w:bCs/>
          <w:sz w:val="18"/>
          <w:szCs w:val="18"/>
        </w:rPr>
      </w:pPr>
    </w:p>
    <w:p w:rsidR="00762164" w:rsidRPr="005B2673" w:rsidRDefault="00762164" w:rsidP="00762164">
      <w:pPr>
        <w:spacing w:line="240" w:lineRule="auto"/>
        <w:ind w:left="1080" w:hanging="540"/>
        <w:rPr>
          <w:rFonts w:cs="Arial"/>
          <w:b/>
          <w:bCs/>
          <w:sz w:val="18"/>
          <w:szCs w:val="18"/>
        </w:rPr>
      </w:pPr>
    </w:p>
    <w:p w:rsidR="00762164" w:rsidRPr="005B2673" w:rsidRDefault="00762164" w:rsidP="00762164">
      <w:pPr>
        <w:spacing w:line="240" w:lineRule="auto"/>
        <w:ind w:left="1080" w:hanging="540"/>
        <w:rPr>
          <w:rFonts w:cs="Arial"/>
          <w:b/>
          <w:bCs/>
          <w:sz w:val="18"/>
          <w:szCs w:val="18"/>
        </w:rPr>
      </w:pPr>
      <w:r w:rsidRPr="005B2673">
        <w:rPr>
          <w:rFonts w:cs="Arial"/>
          <w:b/>
          <w:bCs/>
          <w:sz w:val="18"/>
          <w:szCs w:val="18"/>
        </w:rPr>
        <w:t>3</w:t>
      </w:r>
      <w:r w:rsidR="0069553B">
        <w:rPr>
          <w:rFonts w:cs="Arial"/>
          <w:b/>
          <w:bCs/>
          <w:sz w:val="18"/>
          <w:szCs w:val="18"/>
        </w:rPr>
        <w:t>4</w:t>
      </w:r>
      <w:r w:rsidRPr="005B2673">
        <w:rPr>
          <w:rFonts w:cs="Arial"/>
          <w:b/>
          <w:bCs/>
          <w:sz w:val="18"/>
          <w:szCs w:val="18"/>
        </w:rPr>
        <w:t>.3</w:t>
      </w:r>
      <w:r w:rsidRPr="005B2673">
        <w:rPr>
          <w:rFonts w:cs="Arial"/>
          <w:b/>
          <w:bCs/>
          <w:sz w:val="18"/>
          <w:szCs w:val="18"/>
        </w:rPr>
        <w:tab/>
        <w:t xml:space="preserve">Short-term loans to related parties </w:t>
      </w:r>
    </w:p>
    <w:p w:rsidR="00762164" w:rsidRPr="005B2673" w:rsidRDefault="00762164" w:rsidP="0017561B">
      <w:pPr>
        <w:spacing w:line="240" w:lineRule="auto"/>
        <w:ind w:left="1080"/>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79"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Separate</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5B2673" w:rsidTr="00AA234A">
        <w:tc>
          <w:tcPr>
            <w:tcW w:w="4104" w:type="dxa"/>
            <w:vAlign w:val="bottom"/>
          </w:tcPr>
          <w:p w:rsidR="00762164" w:rsidRPr="005B2673" w:rsidRDefault="00762164" w:rsidP="00AA234A">
            <w:pPr>
              <w:spacing w:line="240" w:lineRule="auto"/>
              <w:ind w:left="972" w:right="-54"/>
              <w:rPr>
                <w:rFonts w:cs="Arial"/>
                <w:b/>
                <w:bCs/>
                <w:sz w:val="12"/>
                <w:szCs w:val="12"/>
              </w:rPr>
            </w:pPr>
          </w:p>
        </w:tc>
        <w:tc>
          <w:tcPr>
            <w:tcW w:w="1339"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62164" w:rsidRPr="005B2673" w:rsidTr="00AA234A">
        <w:tc>
          <w:tcPr>
            <w:tcW w:w="4104" w:type="dxa"/>
            <w:vAlign w:val="bottom"/>
          </w:tcPr>
          <w:p w:rsidR="00762164" w:rsidRPr="005B2673" w:rsidRDefault="00762164" w:rsidP="00AA234A">
            <w:pPr>
              <w:spacing w:line="240" w:lineRule="auto"/>
              <w:ind w:left="972" w:right="-54"/>
              <w:rPr>
                <w:rFonts w:cs="Arial"/>
                <w:b/>
                <w:bCs/>
                <w:sz w:val="18"/>
                <w:szCs w:val="18"/>
              </w:rPr>
            </w:pPr>
            <w:r w:rsidRPr="005B2673">
              <w:rPr>
                <w:rFonts w:cs="Arial"/>
                <w:b/>
                <w:bCs/>
                <w:sz w:val="18"/>
                <w:szCs w:val="18"/>
              </w:rPr>
              <w:t xml:space="preserve">Short-term loans to </w:t>
            </w:r>
          </w:p>
        </w:tc>
        <w:tc>
          <w:tcPr>
            <w:tcW w:w="1339"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37ADC" w:rsidRPr="005B2673" w:rsidTr="00AA234A">
        <w:tc>
          <w:tcPr>
            <w:tcW w:w="4104" w:type="dxa"/>
          </w:tcPr>
          <w:p w:rsidR="00537ADC" w:rsidRPr="005B2673" w:rsidRDefault="00537ADC" w:rsidP="00537ADC">
            <w:pPr>
              <w:spacing w:line="240" w:lineRule="auto"/>
              <w:ind w:left="972"/>
              <w:rPr>
                <w:rFonts w:cs="Arial"/>
                <w:sz w:val="18"/>
                <w:szCs w:val="18"/>
                <w:lang w:bidi="th-TH"/>
              </w:rPr>
            </w:pPr>
            <w:r w:rsidRPr="005B2673">
              <w:rPr>
                <w:rFonts w:cs="Arial"/>
                <w:sz w:val="18"/>
                <w:szCs w:val="18"/>
                <w:lang w:bidi="th-TH"/>
              </w:rPr>
              <w:t xml:space="preserve">   Subsidiaries</w:t>
            </w:r>
          </w:p>
        </w:tc>
        <w:tc>
          <w:tcPr>
            <w:tcW w:w="1339" w:type="dxa"/>
          </w:tcPr>
          <w:p w:rsidR="00537ADC" w:rsidRPr="00167265" w:rsidRDefault="00537ADC" w:rsidP="0016726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7265">
              <w:rPr>
                <w:rFonts w:cs="Arial"/>
                <w:sz w:val="18"/>
                <w:szCs w:val="18"/>
              </w:rPr>
              <w:t>-</w:t>
            </w:r>
          </w:p>
        </w:tc>
        <w:tc>
          <w:tcPr>
            <w:tcW w:w="1339" w:type="dxa"/>
          </w:tcPr>
          <w:p w:rsidR="00537ADC" w:rsidRPr="00167265" w:rsidRDefault="00537ADC" w:rsidP="0016726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7265">
              <w:rPr>
                <w:rFonts w:cs="Arial"/>
                <w:sz w:val="18"/>
                <w:szCs w:val="18"/>
              </w:rPr>
              <w:t>-</w:t>
            </w:r>
          </w:p>
        </w:tc>
        <w:tc>
          <w:tcPr>
            <w:tcW w:w="1339" w:type="dxa"/>
          </w:tcPr>
          <w:p w:rsidR="00537ADC" w:rsidRPr="00167265" w:rsidRDefault="00537ADC" w:rsidP="0016726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7265">
              <w:rPr>
                <w:rFonts w:cs="Arial"/>
                <w:sz w:val="18"/>
                <w:szCs w:val="18"/>
              </w:rPr>
              <w:t>-</w:t>
            </w:r>
          </w:p>
        </w:tc>
        <w:tc>
          <w:tcPr>
            <w:tcW w:w="1340" w:type="dxa"/>
          </w:tcPr>
          <w:p w:rsidR="00537ADC" w:rsidRPr="005B2673" w:rsidRDefault="00537ADC" w:rsidP="00537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B2673">
              <w:rPr>
                <w:rFonts w:cs="Arial"/>
                <w:sz w:val="18"/>
                <w:szCs w:val="18"/>
              </w:rPr>
              <w:t>271,460</w:t>
            </w:r>
          </w:p>
        </w:tc>
      </w:tr>
      <w:tr w:rsidR="00537ADC" w:rsidRPr="005B2673" w:rsidTr="00B77DB1">
        <w:tc>
          <w:tcPr>
            <w:tcW w:w="4104" w:type="dxa"/>
          </w:tcPr>
          <w:p w:rsidR="00537ADC" w:rsidRPr="005B2673" w:rsidRDefault="00537ADC" w:rsidP="00537ADC">
            <w:pPr>
              <w:spacing w:line="240" w:lineRule="auto"/>
              <w:ind w:left="972"/>
              <w:rPr>
                <w:rFonts w:cs="Arial"/>
                <w:sz w:val="18"/>
                <w:szCs w:val="18"/>
                <w:lang w:bidi="th-TH"/>
              </w:rPr>
            </w:pPr>
            <w:r w:rsidRPr="005B2673">
              <w:rPr>
                <w:rFonts w:cs="Arial"/>
                <w:sz w:val="18"/>
                <w:szCs w:val="18"/>
                <w:lang w:bidi="th-TH"/>
              </w:rPr>
              <w:t xml:space="preserve">   Associates</w:t>
            </w:r>
          </w:p>
        </w:tc>
        <w:tc>
          <w:tcPr>
            <w:tcW w:w="1339" w:type="dxa"/>
          </w:tcPr>
          <w:p w:rsidR="00537ADC" w:rsidRPr="00167265" w:rsidRDefault="00537ADC" w:rsidP="0016726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7265">
              <w:rPr>
                <w:rFonts w:cs="Arial"/>
                <w:sz w:val="18"/>
                <w:szCs w:val="18"/>
              </w:rPr>
              <w:t>33,206</w:t>
            </w:r>
          </w:p>
        </w:tc>
        <w:tc>
          <w:tcPr>
            <w:tcW w:w="1339" w:type="dxa"/>
          </w:tcPr>
          <w:p w:rsidR="00537ADC" w:rsidRPr="00167265" w:rsidRDefault="00537ADC" w:rsidP="0016726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7265">
              <w:rPr>
                <w:rFonts w:cs="Arial"/>
                <w:sz w:val="18"/>
                <w:szCs w:val="18"/>
              </w:rPr>
              <w:t>864</w:t>
            </w:r>
          </w:p>
        </w:tc>
        <w:tc>
          <w:tcPr>
            <w:tcW w:w="1339" w:type="dxa"/>
          </w:tcPr>
          <w:p w:rsidR="00537ADC" w:rsidRPr="00167265" w:rsidRDefault="00537ADC" w:rsidP="0016726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7265">
              <w:rPr>
                <w:rFonts w:cs="Arial"/>
                <w:sz w:val="18"/>
                <w:szCs w:val="18"/>
              </w:rPr>
              <w:t>-</w:t>
            </w:r>
          </w:p>
        </w:tc>
        <w:tc>
          <w:tcPr>
            <w:tcW w:w="1340" w:type="dxa"/>
            <w:vAlign w:val="bottom"/>
          </w:tcPr>
          <w:p w:rsidR="00537ADC" w:rsidRPr="005B2673" w:rsidRDefault="00537ADC" w:rsidP="00537AD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B2673">
              <w:rPr>
                <w:rFonts w:cs="Arial"/>
                <w:sz w:val="18"/>
                <w:szCs w:val="18"/>
              </w:rPr>
              <w:t>-</w:t>
            </w:r>
          </w:p>
        </w:tc>
      </w:tr>
      <w:tr w:rsidR="00537ADC" w:rsidRPr="002404BA" w:rsidTr="00AA234A">
        <w:tc>
          <w:tcPr>
            <w:tcW w:w="4104" w:type="dxa"/>
            <w:vAlign w:val="bottom"/>
          </w:tcPr>
          <w:p w:rsidR="00537ADC" w:rsidRPr="002404BA" w:rsidRDefault="00537ADC" w:rsidP="00537ADC">
            <w:pPr>
              <w:spacing w:line="240" w:lineRule="auto"/>
              <w:ind w:left="972" w:right="-54"/>
              <w:rPr>
                <w:rFonts w:cs="Arial"/>
                <w:b/>
                <w:bCs/>
                <w:sz w:val="12"/>
                <w:szCs w:val="12"/>
              </w:rPr>
            </w:pPr>
          </w:p>
        </w:tc>
        <w:tc>
          <w:tcPr>
            <w:tcW w:w="1339" w:type="dxa"/>
          </w:tcPr>
          <w:p w:rsidR="00537ADC" w:rsidRPr="002404BA" w:rsidRDefault="00537ADC" w:rsidP="00537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537ADC" w:rsidRPr="002404BA" w:rsidRDefault="00537ADC" w:rsidP="00537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537ADC" w:rsidRPr="002404BA" w:rsidRDefault="00537ADC" w:rsidP="00537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537ADC" w:rsidRPr="002404BA" w:rsidRDefault="00537ADC" w:rsidP="00537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37ADC" w:rsidRPr="005B2673" w:rsidTr="00B77DB1">
        <w:tc>
          <w:tcPr>
            <w:tcW w:w="4104" w:type="dxa"/>
          </w:tcPr>
          <w:p w:rsidR="00537ADC" w:rsidRPr="005B2673" w:rsidRDefault="00537ADC" w:rsidP="00537ADC">
            <w:pPr>
              <w:spacing w:line="240" w:lineRule="auto"/>
              <w:ind w:left="972"/>
              <w:rPr>
                <w:rFonts w:cs="Arial"/>
                <w:sz w:val="18"/>
                <w:szCs w:val="18"/>
                <w:lang w:bidi="th-TH"/>
              </w:rPr>
            </w:pPr>
          </w:p>
        </w:tc>
        <w:tc>
          <w:tcPr>
            <w:tcW w:w="1339" w:type="dxa"/>
          </w:tcPr>
          <w:p w:rsidR="00537ADC" w:rsidRPr="00167265" w:rsidRDefault="00537ADC" w:rsidP="0016726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7265">
              <w:rPr>
                <w:rFonts w:cs="Arial"/>
                <w:sz w:val="18"/>
                <w:szCs w:val="18"/>
              </w:rPr>
              <w:t>33,206</w:t>
            </w:r>
          </w:p>
        </w:tc>
        <w:tc>
          <w:tcPr>
            <w:tcW w:w="1339" w:type="dxa"/>
          </w:tcPr>
          <w:p w:rsidR="00537ADC" w:rsidRPr="00167265" w:rsidRDefault="00537ADC" w:rsidP="0016726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7265">
              <w:rPr>
                <w:rFonts w:cs="Arial"/>
                <w:sz w:val="18"/>
                <w:szCs w:val="18"/>
              </w:rPr>
              <w:t>864</w:t>
            </w:r>
          </w:p>
        </w:tc>
        <w:tc>
          <w:tcPr>
            <w:tcW w:w="1339" w:type="dxa"/>
          </w:tcPr>
          <w:p w:rsidR="00537ADC" w:rsidRPr="00167265" w:rsidRDefault="00537ADC" w:rsidP="0016726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7265">
              <w:rPr>
                <w:rFonts w:cs="Arial"/>
                <w:sz w:val="18"/>
                <w:szCs w:val="18"/>
              </w:rPr>
              <w:t>-</w:t>
            </w:r>
          </w:p>
        </w:tc>
        <w:tc>
          <w:tcPr>
            <w:tcW w:w="1340" w:type="dxa"/>
            <w:vAlign w:val="bottom"/>
          </w:tcPr>
          <w:p w:rsidR="00537ADC" w:rsidRPr="005B2673" w:rsidRDefault="00537ADC" w:rsidP="00537ADC">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B2673">
              <w:rPr>
                <w:rFonts w:cs="Arial"/>
                <w:sz w:val="18"/>
                <w:szCs w:val="18"/>
              </w:rPr>
              <w:t>271,460</w:t>
            </w:r>
          </w:p>
        </w:tc>
      </w:tr>
    </w:tbl>
    <w:p w:rsidR="00762164" w:rsidRPr="005B2673" w:rsidRDefault="00762164" w:rsidP="00762164">
      <w:pPr>
        <w:spacing w:line="240" w:lineRule="auto"/>
        <w:ind w:left="1080"/>
        <w:rPr>
          <w:rFonts w:cs="Arial"/>
          <w:sz w:val="18"/>
          <w:szCs w:val="18"/>
        </w:rPr>
      </w:pPr>
    </w:p>
    <w:p w:rsidR="00762164" w:rsidRPr="005B2673" w:rsidRDefault="00357117" w:rsidP="00762164">
      <w:pPr>
        <w:autoSpaceDE w:val="0"/>
        <w:autoSpaceDN w:val="0"/>
        <w:adjustRightInd w:val="0"/>
        <w:spacing w:line="240" w:lineRule="auto"/>
        <w:ind w:left="1080"/>
        <w:jc w:val="both"/>
        <w:rPr>
          <w:rFonts w:cs="Arial"/>
          <w:sz w:val="18"/>
          <w:szCs w:val="18"/>
          <w:shd w:val="clear" w:color="auto" w:fill="FFFFFF"/>
        </w:rPr>
      </w:pPr>
      <w:r>
        <w:rPr>
          <w:rFonts w:cs="Arial"/>
          <w:sz w:val="18"/>
          <w:szCs w:val="18"/>
          <w:shd w:val="clear" w:color="auto" w:fill="FFFFFF"/>
        </w:rPr>
        <w:t>The m</w:t>
      </w:r>
      <w:r w:rsidR="00762164" w:rsidRPr="005B2673">
        <w:rPr>
          <w:rFonts w:cs="Arial"/>
          <w:sz w:val="18"/>
          <w:szCs w:val="18"/>
          <w:shd w:val="clear" w:color="auto" w:fill="FFFFFF"/>
        </w:rPr>
        <w:t xml:space="preserve">ovements of </w:t>
      </w:r>
      <w:r w:rsidR="00762164" w:rsidRPr="005B2673">
        <w:rPr>
          <w:rFonts w:cs="Arial"/>
          <w:sz w:val="18"/>
          <w:szCs w:val="22"/>
          <w:shd w:val="clear" w:color="auto" w:fill="FFFFFF"/>
          <w:lang w:bidi="th-TH"/>
        </w:rPr>
        <w:t xml:space="preserve">short-term </w:t>
      </w:r>
      <w:r w:rsidR="00762164" w:rsidRPr="005B2673">
        <w:rPr>
          <w:rFonts w:cs="Arial"/>
          <w:sz w:val="18"/>
          <w:szCs w:val="18"/>
          <w:shd w:val="clear" w:color="auto" w:fill="FFFFFF"/>
        </w:rPr>
        <w:t xml:space="preserve">loans to related parties </w:t>
      </w:r>
      <w:r w:rsidR="00762164" w:rsidRPr="005B2673">
        <w:rPr>
          <w:rFonts w:cs="Arial"/>
          <w:sz w:val="18"/>
          <w:szCs w:val="18"/>
        </w:rPr>
        <w:t>are as follows</w:t>
      </w:r>
      <w:r w:rsidR="00762164" w:rsidRPr="005B2673">
        <w:rPr>
          <w:rFonts w:cs="Arial"/>
          <w:sz w:val="18"/>
          <w:szCs w:val="18"/>
          <w:shd w:val="clear" w:color="auto" w:fill="FFFFFF"/>
        </w:rPr>
        <w:t>:</w:t>
      </w:r>
    </w:p>
    <w:p w:rsidR="00762164" w:rsidRPr="005B2673" w:rsidRDefault="00762164" w:rsidP="00762164">
      <w:pPr>
        <w:spacing w:line="240" w:lineRule="auto"/>
        <w:ind w:left="1080"/>
        <w:rPr>
          <w:rFonts w:cs="Arial"/>
          <w:sz w:val="18"/>
          <w:szCs w:val="18"/>
        </w:rPr>
      </w:pPr>
    </w:p>
    <w:tbl>
      <w:tblPr>
        <w:tblW w:w="9437" w:type="dxa"/>
        <w:tblLayout w:type="fixed"/>
        <w:tblLook w:val="0000" w:firstRow="0" w:lastRow="0" w:firstColumn="0" w:lastColumn="0" w:noHBand="0" w:noVBand="0"/>
      </w:tblPr>
      <w:tblGrid>
        <w:gridCol w:w="4032"/>
        <w:gridCol w:w="1351"/>
        <w:gridCol w:w="1351"/>
        <w:gridCol w:w="1351"/>
        <w:gridCol w:w="1352"/>
      </w:tblGrid>
      <w:tr w:rsidR="00762164" w:rsidRPr="002404BA" w:rsidTr="00AA234A">
        <w:tc>
          <w:tcPr>
            <w:tcW w:w="4032" w:type="dxa"/>
          </w:tcPr>
          <w:p w:rsidR="00762164" w:rsidRPr="002404BA"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02" w:type="dxa"/>
            <w:gridSpan w:val="2"/>
          </w:tcPr>
          <w:p w:rsidR="00762164" w:rsidRPr="002404BA"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04BA">
              <w:rPr>
                <w:rFonts w:cs="Arial"/>
                <w:b/>
                <w:bCs/>
                <w:sz w:val="18"/>
                <w:szCs w:val="18"/>
              </w:rPr>
              <w:t>Consolidated</w:t>
            </w:r>
          </w:p>
          <w:p w:rsidR="00762164" w:rsidRPr="002404BA"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04BA">
              <w:rPr>
                <w:rFonts w:cs="Arial"/>
                <w:b/>
                <w:bCs/>
                <w:sz w:val="18"/>
                <w:szCs w:val="18"/>
              </w:rPr>
              <w:t>financial statements</w:t>
            </w:r>
          </w:p>
        </w:tc>
        <w:tc>
          <w:tcPr>
            <w:tcW w:w="2703" w:type="dxa"/>
            <w:gridSpan w:val="2"/>
          </w:tcPr>
          <w:p w:rsidR="00762164" w:rsidRPr="002404BA"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04BA">
              <w:rPr>
                <w:rFonts w:cs="Arial"/>
                <w:b/>
                <w:bCs/>
                <w:sz w:val="18"/>
                <w:szCs w:val="18"/>
              </w:rPr>
              <w:t>Separate</w:t>
            </w:r>
          </w:p>
          <w:p w:rsidR="00762164" w:rsidRPr="002404BA"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04BA">
              <w:rPr>
                <w:rFonts w:cs="Arial"/>
                <w:b/>
                <w:bCs/>
                <w:sz w:val="18"/>
                <w:szCs w:val="18"/>
              </w:rPr>
              <w:t>financial statements</w:t>
            </w:r>
          </w:p>
        </w:tc>
      </w:tr>
      <w:tr w:rsidR="00762164" w:rsidRPr="002404BA" w:rsidTr="00AA234A">
        <w:tc>
          <w:tcPr>
            <w:tcW w:w="4032" w:type="dxa"/>
          </w:tcPr>
          <w:p w:rsidR="00762164" w:rsidRPr="002404BA"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vAlign w:val="bottom"/>
          </w:tcPr>
          <w:p w:rsidR="00762164" w:rsidRPr="002404BA" w:rsidRDefault="00762164" w:rsidP="00AA234A">
            <w:pPr>
              <w:pStyle w:val="a"/>
              <w:ind w:right="-72"/>
              <w:jc w:val="right"/>
              <w:rPr>
                <w:rFonts w:ascii="Arial" w:cs="Arial"/>
                <w:b/>
                <w:bCs/>
                <w:color w:val="auto"/>
                <w:sz w:val="18"/>
                <w:szCs w:val="18"/>
              </w:rPr>
            </w:pPr>
            <w:r w:rsidRPr="002404BA">
              <w:rPr>
                <w:rFonts w:ascii="Arial" w:cs="Arial"/>
                <w:b/>
                <w:bCs/>
                <w:color w:val="auto"/>
                <w:sz w:val="18"/>
                <w:szCs w:val="18"/>
              </w:rPr>
              <w:t>2019</w:t>
            </w:r>
          </w:p>
        </w:tc>
        <w:tc>
          <w:tcPr>
            <w:tcW w:w="1351" w:type="dxa"/>
            <w:vAlign w:val="bottom"/>
          </w:tcPr>
          <w:p w:rsidR="00762164" w:rsidRPr="002404BA" w:rsidRDefault="00762164" w:rsidP="00AA234A">
            <w:pPr>
              <w:pStyle w:val="a"/>
              <w:ind w:right="-72"/>
              <w:jc w:val="right"/>
              <w:rPr>
                <w:rFonts w:ascii="Arial" w:cs="Arial"/>
                <w:b/>
                <w:bCs/>
                <w:color w:val="auto"/>
                <w:sz w:val="18"/>
                <w:szCs w:val="18"/>
              </w:rPr>
            </w:pPr>
            <w:r w:rsidRPr="002404BA">
              <w:rPr>
                <w:rFonts w:ascii="Arial" w:cs="Arial"/>
                <w:b/>
                <w:bCs/>
                <w:color w:val="auto"/>
                <w:sz w:val="18"/>
                <w:szCs w:val="18"/>
              </w:rPr>
              <w:t>2018</w:t>
            </w:r>
          </w:p>
        </w:tc>
        <w:tc>
          <w:tcPr>
            <w:tcW w:w="1351" w:type="dxa"/>
            <w:vAlign w:val="bottom"/>
          </w:tcPr>
          <w:p w:rsidR="00762164" w:rsidRPr="002404BA" w:rsidRDefault="00762164" w:rsidP="00AA234A">
            <w:pPr>
              <w:pStyle w:val="a"/>
              <w:ind w:right="-72"/>
              <w:jc w:val="right"/>
              <w:rPr>
                <w:rFonts w:ascii="Arial" w:cs="Arial"/>
                <w:b/>
                <w:bCs/>
                <w:color w:val="auto"/>
                <w:sz w:val="18"/>
                <w:szCs w:val="18"/>
              </w:rPr>
            </w:pPr>
            <w:r w:rsidRPr="002404BA">
              <w:rPr>
                <w:rFonts w:ascii="Arial" w:cs="Arial"/>
                <w:b/>
                <w:bCs/>
                <w:color w:val="auto"/>
                <w:sz w:val="18"/>
                <w:szCs w:val="18"/>
              </w:rPr>
              <w:t>2019</w:t>
            </w:r>
          </w:p>
        </w:tc>
        <w:tc>
          <w:tcPr>
            <w:tcW w:w="1352" w:type="dxa"/>
            <w:vAlign w:val="bottom"/>
          </w:tcPr>
          <w:p w:rsidR="00762164" w:rsidRPr="002404BA" w:rsidRDefault="00762164" w:rsidP="00AA234A">
            <w:pPr>
              <w:pStyle w:val="a"/>
              <w:ind w:right="-72"/>
              <w:jc w:val="right"/>
              <w:rPr>
                <w:rFonts w:ascii="Arial" w:cs="Arial"/>
                <w:b/>
                <w:bCs/>
                <w:color w:val="auto"/>
                <w:sz w:val="18"/>
                <w:szCs w:val="18"/>
              </w:rPr>
            </w:pPr>
            <w:r w:rsidRPr="002404BA">
              <w:rPr>
                <w:rFonts w:ascii="Arial" w:cs="Arial"/>
                <w:b/>
                <w:bCs/>
                <w:color w:val="auto"/>
                <w:sz w:val="18"/>
                <w:szCs w:val="18"/>
              </w:rPr>
              <w:t>2018</w:t>
            </w:r>
          </w:p>
        </w:tc>
      </w:tr>
      <w:tr w:rsidR="00762164" w:rsidRPr="002404BA" w:rsidTr="00AA234A">
        <w:tc>
          <w:tcPr>
            <w:tcW w:w="4032" w:type="dxa"/>
          </w:tcPr>
          <w:p w:rsidR="00762164" w:rsidRPr="002404BA"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tcPr>
          <w:p w:rsidR="00762164" w:rsidRPr="002404BA"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04BA">
              <w:rPr>
                <w:rFonts w:cs="Arial"/>
                <w:b/>
                <w:bCs/>
                <w:sz w:val="18"/>
                <w:szCs w:val="18"/>
              </w:rPr>
              <w:t>Baht Thousand</w:t>
            </w:r>
          </w:p>
        </w:tc>
        <w:tc>
          <w:tcPr>
            <w:tcW w:w="1351" w:type="dxa"/>
          </w:tcPr>
          <w:p w:rsidR="00762164" w:rsidRPr="002404BA"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04BA">
              <w:rPr>
                <w:rFonts w:cs="Arial"/>
                <w:b/>
                <w:bCs/>
                <w:sz w:val="18"/>
                <w:szCs w:val="18"/>
              </w:rPr>
              <w:t>Baht Thousand</w:t>
            </w:r>
          </w:p>
        </w:tc>
        <w:tc>
          <w:tcPr>
            <w:tcW w:w="1351" w:type="dxa"/>
          </w:tcPr>
          <w:p w:rsidR="00762164" w:rsidRPr="002404BA"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04BA">
              <w:rPr>
                <w:rFonts w:cs="Arial"/>
                <w:b/>
                <w:bCs/>
                <w:sz w:val="18"/>
                <w:szCs w:val="18"/>
              </w:rPr>
              <w:t>Baht Thousand</w:t>
            </w:r>
          </w:p>
        </w:tc>
        <w:tc>
          <w:tcPr>
            <w:tcW w:w="1352" w:type="dxa"/>
          </w:tcPr>
          <w:p w:rsidR="00762164" w:rsidRPr="002404BA"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04BA">
              <w:rPr>
                <w:rFonts w:cs="Arial"/>
                <w:b/>
                <w:bCs/>
                <w:sz w:val="18"/>
                <w:szCs w:val="18"/>
              </w:rPr>
              <w:t>Baht Thousand</w:t>
            </w:r>
          </w:p>
        </w:tc>
      </w:tr>
      <w:tr w:rsidR="00762164" w:rsidRPr="002404BA" w:rsidTr="00AA234A">
        <w:tc>
          <w:tcPr>
            <w:tcW w:w="4032" w:type="dxa"/>
            <w:vAlign w:val="bottom"/>
          </w:tcPr>
          <w:p w:rsidR="00762164" w:rsidRPr="002404BA" w:rsidRDefault="00762164" w:rsidP="00AA234A">
            <w:pPr>
              <w:spacing w:line="240" w:lineRule="auto"/>
              <w:ind w:left="972"/>
              <w:rPr>
                <w:rFonts w:cs="Arial"/>
                <w:b/>
                <w:bCs/>
                <w:sz w:val="12"/>
                <w:szCs w:val="12"/>
              </w:rPr>
            </w:pPr>
          </w:p>
        </w:tc>
        <w:tc>
          <w:tcPr>
            <w:tcW w:w="1351" w:type="dxa"/>
            <w:vAlign w:val="bottom"/>
          </w:tcPr>
          <w:p w:rsidR="00762164" w:rsidRPr="002404BA" w:rsidRDefault="00762164" w:rsidP="00AA234A">
            <w:pPr>
              <w:spacing w:line="240" w:lineRule="auto"/>
              <w:ind w:left="972"/>
              <w:rPr>
                <w:rFonts w:cs="Arial"/>
                <w:b/>
                <w:bCs/>
                <w:sz w:val="12"/>
                <w:szCs w:val="12"/>
              </w:rPr>
            </w:pPr>
          </w:p>
        </w:tc>
        <w:tc>
          <w:tcPr>
            <w:tcW w:w="1351" w:type="dxa"/>
            <w:vAlign w:val="bottom"/>
          </w:tcPr>
          <w:p w:rsidR="00762164" w:rsidRPr="002404BA" w:rsidRDefault="00762164" w:rsidP="00AA234A">
            <w:pPr>
              <w:spacing w:line="240" w:lineRule="auto"/>
              <w:ind w:left="972"/>
              <w:rPr>
                <w:rFonts w:cs="Arial"/>
                <w:b/>
                <w:bCs/>
                <w:sz w:val="12"/>
                <w:szCs w:val="12"/>
              </w:rPr>
            </w:pPr>
          </w:p>
        </w:tc>
        <w:tc>
          <w:tcPr>
            <w:tcW w:w="1351" w:type="dxa"/>
            <w:vAlign w:val="bottom"/>
          </w:tcPr>
          <w:p w:rsidR="00762164" w:rsidRPr="002404BA" w:rsidRDefault="00762164" w:rsidP="00AA234A">
            <w:pPr>
              <w:spacing w:line="240" w:lineRule="auto"/>
              <w:ind w:left="972"/>
              <w:rPr>
                <w:rFonts w:cs="Arial"/>
                <w:b/>
                <w:bCs/>
                <w:sz w:val="12"/>
                <w:szCs w:val="12"/>
              </w:rPr>
            </w:pPr>
          </w:p>
        </w:tc>
        <w:tc>
          <w:tcPr>
            <w:tcW w:w="1352" w:type="dxa"/>
            <w:vAlign w:val="bottom"/>
          </w:tcPr>
          <w:p w:rsidR="00762164" w:rsidRPr="002404BA" w:rsidRDefault="00762164" w:rsidP="00AA234A">
            <w:pPr>
              <w:spacing w:line="240" w:lineRule="auto"/>
              <w:ind w:left="972"/>
              <w:rPr>
                <w:rFonts w:cs="Arial"/>
                <w:b/>
                <w:bCs/>
                <w:sz w:val="12"/>
                <w:szCs w:val="12"/>
              </w:rPr>
            </w:pPr>
          </w:p>
        </w:tc>
      </w:tr>
      <w:tr w:rsidR="00CB5458" w:rsidRPr="002404BA" w:rsidTr="002404BA">
        <w:trPr>
          <w:trHeight w:val="180"/>
        </w:trPr>
        <w:tc>
          <w:tcPr>
            <w:tcW w:w="4032" w:type="dxa"/>
            <w:vAlign w:val="bottom"/>
          </w:tcPr>
          <w:p w:rsidR="00CB5458" w:rsidRPr="002404BA" w:rsidRDefault="00CB5458" w:rsidP="00CB5458">
            <w:pPr>
              <w:tabs>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rPr>
              <w:t xml:space="preserve">At 1 January </w:t>
            </w:r>
          </w:p>
        </w:tc>
        <w:tc>
          <w:tcPr>
            <w:tcW w:w="1351" w:type="dxa"/>
          </w:tcPr>
          <w:p w:rsidR="00CB5458" w:rsidRPr="002404BA" w:rsidRDefault="00CB5458" w:rsidP="00CB5458">
            <w:pPr>
              <w:spacing w:line="240" w:lineRule="auto"/>
              <w:ind w:right="-72"/>
              <w:jc w:val="right"/>
              <w:rPr>
                <w:rFonts w:cs="Arial"/>
                <w:sz w:val="18"/>
                <w:szCs w:val="18"/>
              </w:rPr>
            </w:pPr>
            <w:r w:rsidRPr="002404BA">
              <w:rPr>
                <w:rFonts w:cs="Arial"/>
                <w:sz w:val="18"/>
                <w:szCs w:val="18"/>
              </w:rPr>
              <w:t>864</w:t>
            </w:r>
          </w:p>
        </w:tc>
        <w:tc>
          <w:tcPr>
            <w:tcW w:w="1351" w:type="dxa"/>
          </w:tcPr>
          <w:p w:rsidR="00CB5458" w:rsidRPr="002404BA" w:rsidRDefault="00CB5458" w:rsidP="00CB5458">
            <w:pPr>
              <w:spacing w:line="240" w:lineRule="auto"/>
              <w:ind w:right="-72"/>
              <w:jc w:val="right"/>
              <w:rPr>
                <w:rFonts w:cs="Arial"/>
                <w:sz w:val="18"/>
                <w:szCs w:val="18"/>
              </w:rPr>
            </w:pPr>
            <w:r w:rsidRPr="002404BA">
              <w:rPr>
                <w:rFonts w:cs="Arial"/>
                <w:sz w:val="18"/>
                <w:szCs w:val="18"/>
              </w:rPr>
              <w:t>-</w:t>
            </w:r>
          </w:p>
        </w:tc>
        <w:tc>
          <w:tcPr>
            <w:tcW w:w="1351" w:type="dxa"/>
          </w:tcPr>
          <w:p w:rsidR="00CB5458" w:rsidRPr="002404BA" w:rsidRDefault="00CB5458" w:rsidP="00CB5458">
            <w:pPr>
              <w:spacing w:line="240" w:lineRule="auto"/>
              <w:ind w:right="-72"/>
              <w:jc w:val="right"/>
              <w:rPr>
                <w:rFonts w:cs="Arial"/>
                <w:sz w:val="18"/>
                <w:szCs w:val="18"/>
                <w:lang w:val="en-US"/>
              </w:rPr>
            </w:pPr>
            <w:r w:rsidRPr="002404BA">
              <w:rPr>
                <w:rFonts w:cs="Arial"/>
                <w:sz w:val="18"/>
                <w:szCs w:val="18"/>
                <w:lang w:val="en-US"/>
              </w:rPr>
              <w:t>271,460</w:t>
            </w:r>
          </w:p>
        </w:tc>
        <w:tc>
          <w:tcPr>
            <w:tcW w:w="1352" w:type="dxa"/>
          </w:tcPr>
          <w:p w:rsidR="00CB5458" w:rsidRPr="002404BA" w:rsidRDefault="00CB5458" w:rsidP="00CB5458">
            <w:pPr>
              <w:spacing w:line="240" w:lineRule="auto"/>
              <w:ind w:right="-72"/>
              <w:jc w:val="right"/>
              <w:rPr>
                <w:rFonts w:cs="Arial"/>
                <w:sz w:val="18"/>
                <w:szCs w:val="18"/>
              </w:rPr>
            </w:pPr>
            <w:r w:rsidRPr="002404BA">
              <w:rPr>
                <w:rFonts w:cs="Arial"/>
                <w:sz w:val="18"/>
                <w:szCs w:val="18"/>
              </w:rPr>
              <w:t>506,231</w:t>
            </w:r>
          </w:p>
        </w:tc>
      </w:tr>
      <w:tr w:rsidR="00CB5458" w:rsidRPr="002404BA" w:rsidTr="00B77DB1">
        <w:trPr>
          <w:trHeight w:val="176"/>
        </w:trPr>
        <w:tc>
          <w:tcPr>
            <w:tcW w:w="4032" w:type="dxa"/>
            <w:vAlign w:val="bottom"/>
          </w:tcPr>
          <w:p w:rsidR="00CB5458" w:rsidRPr="002404BA" w:rsidRDefault="00CB5458" w:rsidP="00CB5458">
            <w:pPr>
              <w:tabs>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rPr>
              <w:t>Additions</w:t>
            </w:r>
          </w:p>
        </w:tc>
        <w:tc>
          <w:tcPr>
            <w:tcW w:w="1351" w:type="dxa"/>
          </w:tcPr>
          <w:p w:rsidR="00CB5458" w:rsidRPr="002404BA" w:rsidRDefault="007B684A" w:rsidP="00CB5458">
            <w:pPr>
              <w:spacing w:line="240" w:lineRule="auto"/>
              <w:ind w:right="-72"/>
              <w:jc w:val="right"/>
              <w:rPr>
                <w:rFonts w:cs="Arial"/>
                <w:sz w:val="18"/>
                <w:szCs w:val="18"/>
                <w:lang w:val="en-US"/>
              </w:rPr>
            </w:pPr>
            <w:r>
              <w:rPr>
                <w:rFonts w:cs="Arial"/>
                <w:sz w:val="18"/>
                <w:szCs w:val="18"/>
                <w:lang w:val="en-US"/>
              </w:rPr>
              <w:t>34,678</w:t>
            </w:r>
          </w:p>
        </w:tc>
        <w:tc>
          <w:tcPr>
            <w:tcW w:w="1351" w:type="dxa"/>
          </w:tcPr>
          <w:p w:rsidR="00CB5458" w:rsidRPr="002404BA" w:rsidRDefault="00CB5458" w:rsidP="00CB5458">
            <w:pPr>
              <w:spacing w:line="240" w:lineRule="auto"/>
              <w:ind w:right="-72"/>
              <w:jc w:val="right"/>
              <w:rPr>
                <w:rFonts w:cs="Arial"/>
                <w:sz w:val="18"/>
                <w:szCs w:val="18"/>
              </w:rPr>
            </w:pPr>
            <w:r w:rsidRPr="002404BA">
              <w:rPr>
                <w:rFonts w:cs="Arial"/>
                <w:sz w:val="18"/>
                <w:szCs w:val="18"/>
              </w:rPr>
              <w:t>890</w:t>
            </w:r>
          </w:p>
        </w:tc>
        <w:tc>
          <w:tcPr>
            <w:tcW w:w="1351" w:type="dxa"/>
          </w:tcPr>
          <w:p w:rsidR="00CB5458" w:rsidRPr="002404BA" w:rsidRDefault="007B684A" w:rsidP="00CB5458">
            <w:pPr>
              <w:spacing w:line="240" w:lineRule="auto"/>
              <w:ind w:right="-72"/>
              <w:jc w:val="right"/>
              <w:rPr>
                <w:rFonts w:cs="Arial"/>
                <w:sz w:val="18"/>
                <w:szCs w:val="18"/>
              </w:rPr>
            </w:pPr>
            <w:r>
              <w:rPr>
                <w:rFonts w:cs="Arial"/>
                <w:sz w:val="18"/>
                <w:szCs w:val="18"/>
              </w:rPr>
              <w:t>50,078</w:t>
            </w:r>
          </w:p>
        </w:tc>
        <w:tc>
          <w:tcPr>
            <w:tcW w:w="1352" w:type="dxa"/>
          </w:tcPr>
          <w:p w:rsidR="00CB5458" w:rsidRPr="004F28B6" w:rsidRDefault="004F28B6" w:rsidP="00CB5458">
            <w:pPr>
              <w:spacing w:line="240" w:lineRule="auto"/>
              <w:ind w:right="-72"/>
              <w:jc w:val="right"/>
              <w:rPr>
                <w:rFonts w:cs="Browallia New"/>
                <w:sz w:val="18"/>
                <w:szCs w:val="22"/>
                <w:lang w:val="en-US" w:bidi="th-TH"/>
              </w:rPr>
            </w:pPr>
            <w:r>
              <w:rPr>
                <w:rFonts w:cs="Browallia New"/>
                <w:sz w:val="18"/>
                <w:szCs w:val="22"/>
                <w:lang w:val="en-US" w:bidi="th-TH"/>
              </w:rPr>
              <w:t>86,826</w:t>
            </w:r>
          </w:p>
        </w:tc>
      </w:tr>
      <w:tr w:rsidR="00CB5458" w:rsidRPr="002404BA" w:rsidTr="00B77DB1">
        <w:tc>
          <w:tcPr>
            <w:tcW w:w="4032" w:type="dxa"/>
            <w:vAlign w:val="bottom"/>
          </w:tcPr>
          <w:p w:rsidR="00CB5458" w:rsidRPr="002404BA" w:rsidRDefault="00CB5458" w:rsidP="00CB5458">
            <w:pPr>
              <w:tabs>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rPr>
              <w:t xml:space="preserve">Additions from business </w:t>
            </w:r>
          </w:p>
        </w:tc>
        <w:tc>
          <w:tcPr>
            <w:tcW w:w="1351" w:type="dxa"/>
          </w:tcPr>
          <w:p w:rsidR="00CB5458" w:rsidRPr="002404BA" w:rsidRDefault="00CB5458" w:rsidP="00CB5458">
            <w:pPr>
              <w:spacing w:line="240" w:lineRule="auto"/>
              <w:ind w:right="-72"/>
              <w:jc w:val="right"/>
              <w:rPr>
                <w:rFonts w:cs="Arial"/>
                <w:sz w:val="18"/>
                <w:szCs w:val="18"/>
                <w:highlight w:val="green"/>
              </w:rPr>
            </w:pPr>
          </w:p>
        </w:tc>
        <w:tc>
          <w:tcPr>
            <w:tcW w:w="1351" w:type="dxa"/>
            <w:vAlign w:val="bottom"/>
          </w:tcPr>
          <w:p w:rsidR="00CB5458" w:rsidRPr="002404BA" w:rsidRDefault="00CB5458" w:rsidP="00CB5458">
            <w:pPr>
              <w:spacing w:line="240" w:lineRule="auto"/>
              <w:ind w:right="-72"/>
              <w:jc w:val="right"/>
              <w:rPr>
                <w:rFonts w:cs="Arial"/>
                <w:sz w:val="18"/>
                <w:szCs w:val="18"/>
              </w:rPr>
            </w:pPr>
          </w:p>
        </w:tc>
        <w:tc>
          <w:tcPr>
            <w:tcW w:w="1351" w:type="dxa"/>
            <w:vAlign w:val="bottom"/>
          </w:tcPr>
          <w:p w:rsidR="00CB5458" w:rsidRPr="002404BA" w:rsidRDefault="00CB5458" w:rsidP="00CB5458">
            <w:pPr>
              <w:spacing w:line="240" w:lineRule="auto"/>
              <w:ind w:right="-72"/>
              <w:jc w:val="right"/>
              <w:rPr>
                <w:rFonts w:cs="Arial"/>
                <w:sz w:val="18"/>
                <w:szCs w:val="18"/>
              </w:rPr>
            </w:pPr>
          </w:p>
        </w:tc>
        <w:tc>
          <w:tcPr>
            <w:tcW w:w="1352" w:type="dxa"/>
            <w:vAlign w:val="bottom"/>
          </w:tcPr>
          <w:p w:rsidR="00CB5458" w:rsidRPr="002404BA" w:rsidRDefault="00CB5458" w:rsidP="00CB5458">
            <w:pPr>
              <w:spacing w:line="240" w:lineRule="auto"/>
              <w:ind w:right="-72"/>
              <w:jc w:val="right"/>
              <w:rPr>
                <w:rFonts w:cs="Arial"/>
                <w:sz w:val="18"/>
                <w:szCs w:val="18"/>
              </w:rPr>
            </w:pPr>
          </w:p>
        </w:tc>
      </w:tr>
      <w:tr w:rsidR="00CB5458" w:rsidRPr="002404BA" w:rsidTr="00B77DB1">
        <w:tc>
          <w:tcPr>
            <w:tcW w:w="4032" w:type="dxa"/>
            <w:vAlign w:val="bottom"/>
          </w:tcPr>
          <w:p w:rsidR="00CB5458" w:rsidRPr="002404BA" w:rsidRDefault="00CB5458" w:rsidP="00CB5458">
            <w:pPr>
              <w:tabs>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rPr>
              <w:t xml:space="preserve">   combination (Note </w:t>
            </w:r>
            <w:r w:rsidR="00F813B9">
              <w:rPr>
                <w:rFonts w:cs="Arial"/>
                <w:sz w:val="18"/>
                <w:szCs w:val="18"/>
              </w:rPr>
              <w:t>18</w:t>
            </w:r>
            <w:r w:rsidRPr="002404BA">
              <w:rPr>
                <w:rFonts w:cs="Arial"/>
                <w:sz w:val="18"/>
                <w:szCs w:val="18"/>
              </w:rPr>
              <w:t>.1)</w:t>
            </w:r>
          </w:p>
        </w:tc>
        <w:tc>
          <w:tcPr>
            <w:tcW w:w="1351" w:type="dxa"/>
          </w:tcPr>
          <w:p w:rsidR="00CB5458" w:rsidRPr="002404BA" w:rsidRDefault="00CB5458" w:rsidP="00CB5458">
            <w:pPr>
              <w:spacing w:line="240" w:lineRule="auto"/>
              <w:ind w:right="-72"/>
              <w:jc w:val="right"/>
              <w:rPr>
                <w:rFonts w:cs="Arial"/>
                <w:sz w:val="18"/>
                <w:szCs w:val="18"/>
              </w:rPr>
            </w:pPr>
            <w:r w:rsidRPr="002404BA">
              <w:rPr>
                <w:rFonts w:cs="Arial"/>
                <w:sz w:val="18"/>
                <w:szCs w:val="18"/>
              </w:rPr>
              <w:t>30,070</w:t>
            </w:r>
          </w:p>
        </w:tc>
        <w:tc>
          <w:tcPr>
            <w:tcW w:w="1351" w:type="dxa"/>
          </w:tcPr>
          <w:p w:rsidR="00CB5458" w:rsidRPr="002404BA" w:rsidRDefault="00CB5458" w:rsidP="00CB5458">
            <w:pPr>
              <w:spacing w:line="240" w:lineRule="auto"/>
              <w:ind w:right="-72"/>
              <w:jc w:val="right"/>
              <w:rPr>
                <w:rFonts w:cs="Arial"/>
                <w:sz w:val="18"/>
                <w:szCs w:val="18"/>
              </w:rPr>
            </w:pPr>
            <w:r w:rsidRPr="002404BA">
              <w:rPr>
                <w:rFonts w:cs="Arial"/>
                <w:sz w:val="18"/>
                <w:szCs w:val="18"/>
              </w:rPr>
              <w:t>-</w:t>
            </w:r>
          </w:p>
        </w:tc>
        <w:tc>
          <w:tcPr>
            <w:tcW w:w="1351" w:type="dxa"/>
          </w:tcPr>
          <w:p w:rsidR="00CB5458" w:rsidRPr="002404BA" w:rsidRDefault="00CB5458" w:rsidP="00CB5458">
            <w:pPr>
              <w:spacing w:line="240" w:lineRule="auto"/>
              <w:ind w:right="-72"/>
              <w:jc w:val="right"/>
              <w:rPr>
                <w:rFonts w:cs="Arial"/>
                <w:sz w:val="18"/>
                <w:szCs w:val="18"/>
              </w:rPr>
            </w:pPr>
            <w:r w:rsidRPr="002404BA">
              <w:rPr>
                <w:rFonts w:cs="Arial"/>
                <w:sz w:val="18"/>
                <w:szCs w:val="18"/>
              </w:rPr>
              <w:t>-</w:t>
            </w:r>
          </w:p>
        </w:tc>
        <w:tc>
          <w:tcPr>
            <w:tcW w:w="1352" w:type="dxa"/>
          </w:tcPr>
          <w:p w:rsidR="00CB5458" w:rsidRPr="002404BA" w:rsidRDefault="00CB5458" w:rsidP="00CB5458">
            <w:pPr>
              <w:spacing w:line="240" w:lineRule="auto"/>
              <w:ind w:right="-72"/>
              <w:jc w:val="right"/>
              <w:rPr>
                <w:rFonts w:cs="Arial"/>
                <w:sz w:val="18"/>
                <w:szCs w:val="18"/>
                <w:cs/>
              </w:rPr>
            </w:pPr>
            <w:r w:rsidRPr="002404BA">
              <w:rPr>
                <w:rFonts w:cs="Arial"/>
                <w:sz w:val="18"/>
                <w:szCs w:val="18"/>
              </w:rPr>
              <w:t>-</w:t>
            </w:r>
          </w:p>
        </w:tc>
      </w:tr>
      <w:tr w:rsidR="00CB5458" w:rsidRPr="002404BA" w:rsidTr="00B77DB1">
        <w:tc>
          <w:tcPr>
            <w:tcW w:w="4032" w:type="dxa"/>
            <w:vAlign w:val="bottom"/>
          </w:tcPr>
          <w:p w:rsidR="00CB5458" w:rsidRPr="002404BA" w:rsidRDefault="00CB5458" w:rsidP="00CB5458">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rPr>
              <w:t>Repayments of borrowings</w:t>
            </w:r>
          </w:p>
        </w:tc>
        <w:tc>
          <w:tcPr>
            <w:tcW w:w="1351" w:type="dxa"/>
          </w:tcPr>
          <w:p w:rsidR="00CB5458" w:rsidRPr="002404BA" w:rsidRDefault="00CB5458" w:rsidP="00CB5458">
            <w:pPr>
              <w:spacing w:line="240" w:lineRule="auto"/>
              <w:ind w:right="-72"/>
              <w:jc w:val="right"/>
              <w:rPr>
                <w:rFonts w:cs="Arial"/>
                <w:sz w:val="18"/>
                <w:szCs w:val="18"/>
              </w:rPr>
            </w:pPr>
            <w:r w:rsidRPr="002404BA">
              <w:rPr>
                <w:rFonts w:cs="Arial"/>
                <w:sz w:val="18"/>
                <w:szCs w:val="18"/>
              </w:rPr>
              <w:t>(856)</w:t>
            </w:r>
          </w:p>
        </w:tc>
        <w:tc>
          <w:tcPr>
            <w:tcW w:w="1351" w:type="dxa"/>
          </w:tcPr>
          <w:p w:rsidR="00CB5458" w:rsidRPr="002404BA" w:rsidRDefault="00CB5458" w:rsidP="00CB5458">
            <w:pPr>
              <w:spacing w:line="240" w:lineRule="auto"/>
              <w:ind w:right="-72"/>
              <w:jc w:val="right"/>
              <w:rPr>
                <w:rFonts w:cs="Arial"/>
                <w:sz w:val="18"/>
                <w:szCs w:val="18"/>
              </w:rPr>
            </w:pPr>
            <w:r w:rsidRPr="002404BA">
              <w:rPr>
                <w:rFonts w:cs="Arial"/>
                <w:sz w:val="18"/>
                <w:szCs w:val="18"/>
              </w:rPr>
              <w:t>-</w:t>
            </w:r>
          </w:p>
        </w:tc>
        <w:tc>
          <w:tcPr>
            <w:tcW w:w="1351" w:type="dxa"/>
          </w:tcPr>
          <w:p w:rsidR="00CB5458" w:rsidRPr="002404BA" w:rsidRDefault="00CB5458" w:rsidP="000139B8">
            <w:pPr>
              <w:spacing w:line="240" w:lineRule="auto"/>
              <w:ind w:right="-72"/>
              <w:jc w:val="right"/>
              <w:rPr>
                <w:rFonts w:cs="Arial"/>
                <w:sz w:val="18"/>
                <w:szCs w:val="18"/>
              </w:rPr>
            </w:pPr>
            <w:r w:rsidRPr="002404BA">
              <w:rPr>
                <w:rFonts w:cs="Arial"/>
                <w:sz w:val="18"/>
                <w:szCs w:val="18"/>
              </w:rPr>
              <w:t xml:space="preserve"> (265,947)</w:t>
            </w:r>
          </w:p>
        </w:tc>
        <w:tc>
          <w:tcPr>
            <w:tcW w:w="1352" w:type="dxa"/>
          </w:tcPr>
          <w:p w:rsidR="00CB5458" w:rsidRPr="002404BA" w:rsidRDefault="009F3EC8" w:rsidP="00CB5458">
            <w:pPr>
              <w:spacing w:line="240" w:lineRule="auto"/>
              <w:ind w:right="-72"/>
              <w:jc w:val="right"/>
              <w:rPr>
                <w:rFonts w:cs="Arial"/>
                <w:sz w:val="18"/>
                <w:szCs w:val="18"/>
                <w:cs/>
              </w:rPr>
            </w:pPr>
            <w:r w:rsidRPr="009F3EC8">
              <w:rPr>
                <w:rFonts w:cs="Arial"/>
                <w:sz w:val="18"/>
                <w:szCs w:val="18"/>
              </w:rPr>
              <w:t>(1,350)</w:t>
            </w:r>
          </w:p>
        </w:tc>
      </w:tr>
      <w:tr w:rsidR="00CB5458" w:rsidRPr="002404BA" w:rsidTr="00B77DB1">
        <w:tc>
          <w:tcPr>
            <w:tcW w:w="4032" w:type="dxa"/>
            <w:vAlign w:val="bottom"/>
          </w:tcPr>
          <w:p w:rsidR="00CB5458" w:rsidRPr="002404BA" w:rsidRDefault="00CB5458" w:rsidP="00CB5458">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rPr>
              <w:t>Foreign currency translation</w:t>
            </w:r>
          </w:p>
        </w:tc>
        <w:tc>
          <w:tcPr>
            <w:tcW w:w="1351" w:type="dxa"/>
          </w:tcPr>
          <w:p w:rsidR="00CB5458" w:rsidRPr="002404BA" w:rsidRDefault="00CB5458" w:rsidP="00CB5458">
            <w:pPr>
              <w:spacing w:line="240" w:lineRule="auto"/>
              <w:ind w:right="-72"/>
              <w:jc w:val="right"/>
              <w:rPr>
                <w:rFonts w:cs="Arial"/>
                <w:sz w:val="18"/>
                <w:szCs w:val="18"/>
                <w:highlight w:val="green"/>
              </w:rPr>
            </w:pPr>
          </w:p>
        </w:tc>
        <w:tc>
          <w:tcPr>
            <w:tcW w:w="1351" w:type="dxa"/>
            <w:vAlign w:val="bottom"/>
          </w:tcPr>
          <w:p w:rsidR="00CB5458" w:rsidRPr="002404BA" w:rsidRDefault="00CB5458" w:rsidP="00CB5458">
            <w:pPr>
              <w:spacing w:line="240" w:lineRule="auto"/>
              <w:ind w:right="-72"/>
              <w:jc w:val="right"/>
              <w:rPr>
                <w:rFonts w:cs="Arial"/>
                <w:sz w:val="18"/>
                <w:szCs w:val="18"/>
              </w:rPr>
            </w:pPr>
          </w:p>
        </w:tc>
        <w:tc>
          <w:tcPr>
            <w:tcW w:w="1351" w:type="dxa"/>
            <w:vAlign w:val="bottom"/>
          </w:tcPr>
          <w:p w:rsidR="00CB5458" w:rsidRPr="002404BA" w:rsidRDefault="00CB5458" w:rsidP="00CB5458">
            <w:pPr>
              <w:spacing w:line="240" w:lineRule="auto"/>
              <w:ind w:right="-72"/>
              <w:jc w:val="right"/>
              <w:rPr>
                <w:rFonts w:cs="Arial"/>
                <w:sz w:val="18"/>
                <w:szCs w:val="18"/>
              </w:rPr>
            </w:pPr>
          </w:p>
        </w:tc>
        <w:tc>
          <w:tcPr>
            <w:tcW w:w="1352" w:type="dxa"/>
            <w:vAlign w:val="bottom"/>
          </w:tcPr>
          <w:p w:rsidR="00CB5458" w:rsidRPr="002404BA" w:rsidRDefault="00CB5458" w:rsidP="00CB5458">
            <w:pPr>
              <w:spacing w:line="240" w:lineRule="auto"/>
              <w:ind w:right="-72"/>
              <w:jc w:val="right"/>
              <w:rPr>
                <w:rFonts w:cs="Arial"/>
                <w:sz w:val="18"/>
                <w:szCs w:val="18"/>
              </w:rPr>
            </w:pPr>
          </w:p>
        </w:tc>
      </w:tr>
      <w:tr w:rsidR="00CB5458" w:rsidRPr="002404BA" w:rsidTr="00B77DB1">
        <w:tc>
          <w:tcPr>
            <w:tcW w:w="4032" w:type="dxa"/>
            <w:vAlign w:val="bottom"/>
          </w:tcPr>
          <w:p w:rsidR="00CB5458" w:rsidRPr="002404BA" w:rsidRDefault="00CB5458" w:rsidP="00CB5458">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rPr>
              <w:t xml:space="preserve">   differences</w:t>
            </w:r>
          </w:p>
        </w:tc>
        <w:tc>
          <w:tcPr>
            <w:tcW w:w="1351" w:type="dxa"/>
          </w:tcPr>
          <w:p w:rsidR="00CB5458" w:rsidRPr="002404BA" w:rsidRDefault="00CB5458" w:rsidP="00CB5458">
            <w:pPr>
              <w:spacing w:line="240" w:lineRule="auto"/>
              <w:ind w:right="-72"/>
              <w:jc w:val="right"/>
              <w:rPr>
                <w:rFonts w:cs="Arial"/>
                <w:sz w:val="18"/>
                <w:szCs w:val="18"/>
              </w:rPr>
            </w:pPr>
            <w:r w:rsidRPr="002404BA">
              <w:rPr>
                <w:rFonts w:cs="Arial"/>
                <w:sz w:val="18"/>
                <w:szCs w:val="18"/>
              </w:rPr>
              <w:t>(1,480)</w:t>
            </w:r>
          </w:p>
        </w:tc>
        <w:tc>
          <w:tcPr>
            <w:tcW w:w="1351" w:type="dxa"/>
          </w:tcPr>
          <w:p w:rsidR="00CB5458" w:rsidRPr="002404BA" w:rsidRDefault="00CB5458" w:rsidP="00CB5458">
            <w:pPr>
              <w:spacing w:line="240" w:lineRule="auto"/>
              <w:ind w:right="-72"/>
              <w:jc w:val="right"/>
              <w:rPr>
                <w:rFonts w:cs="Arial"/>
                <w:sz w:val="18"/>
                <w:szCs w:val="18"/>
                <w:cs/>
              </w:rPr>
            </w:pPr>
            <w:r w:rsidRPr="002404BA">
              <w:rPr>
                <w:rFonts w:cs="Arial"/>
                <w:sz w:val="18"/>
                <w:szCs w:val="18"/>
              </w:rPr>
              <w:t>(26)</w:t>
            </w:r>
          </w:p>
        </w:tc>
        <w:tc>
          <w:tcPr>
            <w:tcW w:w="1351" w:type="dxa"/>
          </w:tcPr>
          <w:p w:rsidR="00CB5458" w:rsidRPr="002404BA" w:rsidRDefault="00CB5458" w:rsidP="00CB5458">
            <w:pPr>
              <w:spacing w:line="240" w:lineRule="auto"/>
              <w:ind w:right="-72"/>
              <w:jc w:val="right"/>
              <w:rPr>
                <w:rFonts w:cs="Arial"/>
                <w:sz w:val="18"/>
                <w:szCs w:val="18"/>
              </w:rPr>
            </w:pPr>
            <w:r w:rsidRPr="002404BA">
              <w:rPr>
                <w:rFonts w:cs="Arial"/>
                <w:sz w:val="18"/>
                <w:szCs w:val="18"/>
              </w:rPr>
              <w:t>-</w:t>
            </w:r>
          </w:p>
        </w:tc>
        <w:tc>
          <w:tcPr>
            <w:tcW w:w="1352" w:type="dxa"/>
          </w:tcPr>
          <w:p w:rsidR="00CB5458" w:rsidRPr="002404BA" w:rsidRDefault="00CB5458" w:rsidP="00CB5458">
            <w:pPr>
              <w:spacing w:line="240" w:lineRule="auto"/>
              <w:ind w:right="-72"/>
              <w:jc w:val="right"/>
              <w:rPr>
                <w:rFonts w:cs="Arial"/>
                <w:sz w:val="18"/>
                <w:szCs w:val="18"/>
                <w:cs/>
              </w:rPr>
            </w:pPr>
            <w:r w:rsidRPr="002404BA">
              <w:rPr>
                <w:rFonts w:cs="Arial"/>
                <w:sz w:val="18"/>
                <w:szCs w:val="18"/>
              </w:rPr>
              <w:t>-</w:t>
            </w:r>
          </w:p>
        </w:tc>
      </w:tr>
      <w:tr w:rsidR="00CB5458" w:rsidRPr="002404BA" w:rsidTr="00B77DB1">
        <w:tc>
          <w:tcPr>
            <w:tcW w:w="4032" w:type="dxa"/>
            <w:vAlign w:val="bottom"/>
          </w:tcPr>
          <w:p w:rsidR="00CB5458" w:rsidRPr="002404BA" w:rsidRDefault="00CB5458" w:rsidP="00CB5458">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u w:val="single"/>
              </w:rPr>
              <w:t>Less</w:t>
            </w:r>
            <w:r w:rsidRPr="002404BA">
              <w:rPr>
                <w:rFonts w:cs="Arial"/>
                <w:sz w:val="18"/>
                <w:szCs w:val="18"/>
              </w:rPr>
              <w:t xml:space="preserve"> Allowance for doubtful debts</w:t>
            </w:r>
          </w:p>
        </w:tc>
        <w:tc>
          <w:tcPr>
            <w:tcW w:w="1351" w:type="dxa"/>
          </w:tcPr>
          <w:p w:rsidR="00CB5458" w:rsidRPr="002404BA" w:rsidRDefault="00CB5458" w:rsidP="00CB5458">
            <w:pPr>
              <w:spacing w:line="240" w:lineRule="auto"/>
              <w:ind w:right="-72"/>
              <w:jc w:val="right"/>
              <w:rPr>
                <w:rFonts w:cs="Arial"/>
                <w:sz w:val="18"/>
                <w:szCs w:val="18"/>
              </w:rPr>
            </w:pPr>
            <w:r w:rsidRPr="002404BA">
              <w:rPr>
                <w:rFonts w:cs="Arial"/>
                <w:sz w:val="18"/>
                <w:szCs w:val="18"/>
              </w:rPr>
              <w:t>-</w:t>
            </w:r>
          </w:p>
        </w:tc>
        <w:tc>
          <w:tcPr>
            <w:tcW w:w="1351" w:type="dxa"/>
          </w:tcPr>
          <w:p w:rsidR="00CB5458" w:rsidRPr="002404BA" w:rsidRDefault="00CB5458" w:rsidP="00CB5458">
            <w:pPr>
              <w:spacing w:line="240" w:lineRule="auto"/>
              <w:ind w:right="-72"/>
              <w:jc w:val="right"/>
              <w:rPr>
                <w:rFonts w:cs="Arial"/>
                <w:sz w:val="18"/>
                <w:szCs w:val="18"/>
                <w:cs/>
              </w:rPr>
            </w:pPr>
            <w:r w:rsidRPr="002404BA">
              <w:rPr>
                <w:rFonts w:cs="Arial"/>
                <w:sz w:val="18"/>
                <w:szCs w:val="18"/>
              </w:rPr>
              <w:t>-</w:t>
            </w:r>
          </w:p>
        </w:tc>
        <w:tc>
          <w:tcPr>
            <w:tcW w:w="1351" w:type="dxa"/>
          </w:tcPr>
          <w:p w:rsidR="00CB5458" w:rsidRPr="002404BA" w:rsidRDefault="00CB5458" w:rsidP="00CB5458">
            <w:pPr>
              <w:spacing w:line="240" w:lineRule="auto"/>
              <w:ind w:right="-72"/>
              <w:jc w:val="right"/>
              <w:rPr>
                <w:rFonts w:cs="Arial"/>
                <w:sz w:val="18"/>
                <w:szCs w:val="18"/>
              </w:rPr>
            </w:pPr>
            <w:r w:rsidRPr="002404BA">
              <w:rPr>
                <w:rFonts w:cs="Arial"/>
                <w:sz w:val="18"/>
                <w:szCs w:val="18"/>
              </w:rPr>
              <w:t>(54,501)</w:t>
            </w:r>
          </w:p>
        </w:tc>
        <w:tc>
          <w:tcPr>
            <w:tcW w:w="1352" w:type="dxa"/>
          </w:tcPr>
          <w:p w:rsidR="00CB5458" w:rsidRPr="002404BA" w:rsidRDefault="009F3EC8" w:rsidP="00CB5458">
            <w:pPr>
              <w:spacing w:line="240" w:lineRule="auto"/>
              <w:ind w:right="-72"/>
              <w:jc w:val="right"/>
              <w:rPr>
                <w:rFonts w:cs="Arial"/>
                <w:sz w:val="18"/>
                <w:szCs w:val="18"/>
                <w:cs/>
              </w:rPr>
            </w:pPr>
            <w:r w:rsidRPr="009F3EC8">
              <w:rPr>
                <w:rFonts w:cs="Arial"/>
                <w:sz w:val="18"/>
                <w:szCs w:val="18"/>
              </w:rPr>
              <w:t>(</w:t>
            </w:r>
            <w:r w:rsidR="004F28B6">
              <w:rPr>
                <w:rFonts w:cs="Arial"/>
                <w:sz w:val="18"/>
                <w:szCs w:val="18"/>
              </w:rPr>
              <w:t>320,247</w:t>
            </w:r>
            <w:r w:rsidRPr="009F3EC8">
              <w:rPr>
                <w:rFonts w:cs="Arial"/>
                <w:sz w:val="18"/>
                <w:szCs w:val="18"/>
              </w:rPr>
              <w:t>)</w:t>
            </w:r>
          </w:p>
        </w:tc>
      </w:tr>
      <w:tr w:rsidR="00CB5458" w:rsidRPr="002404BA" w:rsidTr="002404BA">
        <w:tc>
          <w:tcPr>
            <w:tcW w:w="4032" w:type="dxa"/>
            <w:vAlign w:val="bottom"/>
          </w:tcPr>
          <w:p w:rsidR="00CB5458" w:rsidRPr="002404BA" w:rsidRDefault="00CB5458" w:rsidP="00CB5458">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rPr>
              <w:t xml:space="preserve">Transfer to assets under </w:t>
            </w:r>
          </w:p>
          <w:p w:rsidR="00CB5458" w:rsidRPr="002404BA" w:rsidRDefault="00CB5458" w:rsidP="00CB5458">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rPr>
              <w:t xml:space="preserve">   Share Subscription Agreement </w:t>
            </w:r>
          </w:p>
          <w:p w:rsidR="00CB5458" w:rsidRPr="002404BA" w:rsidRDefault="00CB5458" w:rsidP="00CB5458">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rPr>
              <w:t xml:space="preserve">   (Note </w:t>
            </w:r>
            <w:r w:rsidR="00F813B9">
              <w:rPr>
                <w:rFonts w:cs="Arial"/>
                <w:sz w:val="18"/>
                <w:szCs w:val="18"/>
              </w:rPr>
              <w:t>18</w:t>
            </w:r>
            <w:r w:rsidRPr="002404BA">
              <w:rPr>
                <w:rFonts w:cs="Arial"/>
                <w:sz w:val="18"/>
                <w:szCs w:val="18"/>
              </w:rPr>
              <w:t>.3)</w:t>
            </w:r>
          </w:p>
        </w:tc>
        <w:tc>
          <w:tcPr>
            <w:tcW w:w="1351" w:type="dxa"/>
            <w:vAlign w:val="bottom"/>
          </w:tcPr>
          <w:p w:rsidR="00CB5458" w:rsidRPr="002404BA" w:rsidRDefault="00CB5458" w:rsidP="002404BA">
            <w:pPr>
              <w:pBdr>
                <w:bottom w:val="single" w:sz="4" w:space="1" w:color="auto"/>
              </w:pBdr>
              <w:spacing w:line="240" w:lineRule="auto"/>
              <w:ind w:right="-72"/>
              <w:jc w:val="right"/>
              <w:rPr>
                <w:rFonts w:cs="Arial"/>
                <w:sz w:val="18"/>
                <w:szCs w:val="18"/>
              </w:rPr>
            </w:pPr>
          </w:p>
          <w:p w:rsidR="00CB5458" w:rsidRPr="002404BA" w:rsidRDefault="00CB5458" w:rsidP="002404BA">
            <w:pPr>
              <w:pBdr>
                <w:bottom w:val="single" w:sz="4" w:space="1" w:color="auto"/>
              </w:pBdr>
              <w:spacing w:line="240" w:lineRule="auto"/>
              <w:ind w:right="-72"/>
              <w:jc w:val="right"/>
              <w:rPr>
                <w:rFonts w:cs="Arial"/>
                <w:sz w:val="18"/>
                <w:szCs w:val="18"/>
              </w:rPr>
            </w:pPr>
            <w:r w:rsidRPr="002404BA">
              <w:rPr>
                <w:rFonts w:cs="Arial"/>
                <w:sz w:val="18"/>
                <w:szCs w:val="18"/>
              </w:rPr>
              <w:t>(3</w:t>
            </w:r>
            <w:r w:rsidR="007B684A">
              <w:rPr>
                <w:rFonts w:cs="Arial"/>
                <w:sz w:val="18"/>
                <w:szCs w:val="18"/>
              </w:rPr>
              <w:t>0,070</w:t>
            </w:r>
            <w:r w:rsidRPr="002404BA">
              <w:rPr>
                <w:rFonts w:cs="Arial"/>
                <w:sz w:val="18"/>
                <w:szCs w:val="18"/>
              </w:rPr>
              <w:t>)</w:t>
            </w:r>
          </w:p>
        </w:tc>
        <w:tc>
          <w:tcPr>
            <w:tcW w:w="1351" w:type="dxa"/>
            <w:vAlign w:val="bottom"/>
          </w:tcPr>
          <w:p w:rsidR="00CB5458" w:rsidRPr="002404BA" w:rsidRDefault="00CB5458" w:rsidP="002404BA">
            <w:pPr>
              <w:pBdr>
                <w:bottom w:val="single" w:sz="4" w:space="1" w:color="auto"/>
              </w:pBdr>
              <w:spacing w:line="240" w:lineRule="auto"/>
              <w:ind w:right="-72"/>
              <w:jc w:val="right"/>
              <w:rPr>
                <w:rFonts w:cs="Arial"/>
                <w:sz w:val="18"/>
                <w:szCs w:val="18"/>
              </w:rPr>
            </w:pPr>
          </w:p>
          <w:p w:rsidR="00CB5458" w:rsidRPr="002404BA" w:rsidRDefault="00CB5458" w:rsidP="002404BA">
            <w:pPr>
              <w:pBdr>
                <w:bottom w:val="single" w:sz="4" w:space="1" w:color="auto"/>
              </w:pBdr>
              <w:spacing w:line="240" w:lineRule="auto"/>
              <w:ind w:right="-72"/>
              <w:jc w:val="right"/>
              <w:rPr>
                <w:rFonts w:cs="Arial"/>
                <w:sz w:val="18"/>
                <w:szCs w:val="18"/>
              </w:rPr>
            </w:pPr>
            <w:r w:rsidRPr="002404BA">
              <w:rPr>
                <w:rFonts w:cs="Arial"/>
                <w:sz w:val="18"/>
                <w:szCs w:val="18"/>
              </w:rPr>
              <w:t>-</w:t>
            </w:r>
          </w:p>
        </w:tc>
        <w:tc>
          <w:tcPr>
            <w:tcW w:w="1351" w:type="dxa"/>
            <w:vAlign w:val="bottom"/>
          </w:tcPr>
          <w:p w:rsidR="00CB5458" w:rsidRPr="002404BA" w:rsidRDefault="00CB5458" w:rsidP="002404BA">
            <w:pPr>
              <w:pBdr>
                <w:bottom w:val="single" w:sz="4" w:space="1" w:color="auto"/>
              </w:pBdr>
              <w:spacing w:line="240" w:lineRule="auto"/>
              <w:ind w:right="-72"/>
              <w:jc w:val="right"/>
              <w:rPr>
                <w:rFonts w:cs="Arial"/>
                <w:sz w:val="18"/>
                <w:szCs w:val="18"/>
              </w:rPr>
            </w:pPr>
          </w:p>
          <w:p w:rsidR="00CB5458" w:rsidRPr="002404BA" w:rsidRDefault="00CB5458" w:rsidP="002404BA">
            <w:pPr>
              <w:pBdr>
                <w:bottom w:val="single" w:sz="4" w:space="1" w:color="auto"/>
              </w:pBdr>
              <w:spacing w:line="240" w:lineRule="auto"/>
              <w:ind w:right="-72"/>
              <w:jc w:val="right"/>
              <w:rPr>
                <w:rFonts w:cs="Arial"/>
                <w:sz w:val="18"/>
                <w:szCs w:val="18"/>
              </w:rPr>
            </w:pPr>
            <w:r w:rsidRPr="002404BA">
              <w:rPr>
                <w:rFonts w:cs="Arial"/>
                <w:sz w:val="18"/>
                <w:szCs w:val="18"/>
              </w:rPr>
              <w:t>(</w:t>
            </w:r>
            <w:r w:rsidR="007B684A">
              <w:rPr>
                <w:rFonts w:cs="Arial"/>
                <w:sz w:val="18"/>
                <w:szCs w:val="18"/>
              </w:rPr>
              <w:t>1</w:t>
            </w:r>
            <w:r w:rsidRPr="002404BA">
              <w:rPr>
                <w:rFonts w:cs="Arial"/>
                <w:sz w:val="18"/>
                <w:szCs w:val="18"/>
              </w:rPr>
              <w:t>,</w:t>
            </w:r>
            <w:r w:rsidR="007B684A">
              <w:rPr>
                <w:rFonts w:cs="Arial"/>
                <w:sz w:val="18"/>
                <w:szCs w:val="18"/>
              </w:rPr>
              <w:t>090</w:t>
            </w:r>
            <w:r w:rsidRPr="002404BA">
              <w:rPr>
                <w:rFonts w:cs="Arial"/>
                <w:sz w:val="18"/>
                <w:szCs w:val="18"/>
              </w:rPr>
              <w:t>)</w:t>
            </w:r>
          </w:p>
        </w:tc>
        <w:tc>
          <w:tcPr>
            <w:tcW w:w="1352" w:type="dxa"/>
            <w:vAlign w:val="bottom"/>
          </w:tcPr>
          <w:p w:rsidR="00CB5458" w:rsidRPr="002404BA" w:rsidRDefault="00CB5458" w:rsidP="002404BA">
            <w:pPr>
              <w:pBdr>
                <w:bottom w:val="single" w:sz="4" w:space="1" w:color="auto"/>
              </w:pBdr>
              <w:spacing w:line="240" w:lineRule="auto"/>
              <w:ind w:right="-72"/>
              <w:jc w:val="right"/>
              <w:rPr>
                <w:rFonts w:cs="Arial"/>
                <w:sz w:val="18"/>
                <w:szCs w:val="18"/>
              </w:rPr>
            </w:pPr>
          </w:p>
          <w:p w:rsidR="00CB5458" w:rsidRPr="002404BA" w:rsidRDefault="00CB5458" w:rsidP="002404BA">
            <w:pPr>
              <w:pBdr>
                <w:bottom w:val="single" w:sz="4" w:space="1" w:color="auto"/>
              </w:pBdr>
              <w:spacing w:line="240" w:lineRule="auto"/>
              <w:ind w:right="-72"/>
              <w:jc w:val="right"/>
              <w:rPr>
                <w:rFonts w:cs="Arial"/>
                <w:sz w:val="18"/>
                <w:szCs w:val="18"/>
              </w:rPr>
            </w:pPr>
            <w:r w:rsidRPr="002404BA">
              <w:rPr>
                <w:rFonts w:cs="Arial"/>
                <w:sz w:val="18"/>
                <w:szCs w:val="18"/>
              </w:rPr>
              <w:t>-</w:t>
            </w:r>
          </w:p>
        </w:tc>
      </w:tr>
      <w:tr w:rsidR="00CB5458" w:rsidRPr="002404BA" w:rsidTr="00AA234A">
        <w:tc>
          <w:tcPr>
            <w:tcW w:w="4032" w:type="dxa"/>
          </w:tcPr>
          <w:p w:rsidR="00CB5458" w:rsidRPr="002404BA" w:rsidRDefault="00CB5458" w:rsidP="00CB5458">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51" w:type="dxa"/>
            <w:shd w:val="clear" w:color="auto" w:fill="auto"/>
          </w:tcPr>
          <w:p w:rsidR="00CB5458" w:rsidRPr="002404BA" w:rsidRDefault="00CB5458" w:rsidP="00CB545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rsidR="00CB5458" w:rsidRPr="002404BA" w:rsidRDefault="00CB5458" w:rsidP="00CB545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rsidR="00CB5458" w:rsidRPr="002404BA" w:rsidRDefault="00CB5458" w:rsidP="00CB545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2" w:type="dxa"/>
          </w:tcPr>
          <w:p w:rsidR="00CB5458" w:rsidRPr="002404BA" w:rsidRDefault="00CB5458" w:rsidP="00CB545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CB5458" w:rsidRPr="002404BA" w:rsidTr="00B77DB1">
        <w:tc>
          <w:tcPr>
            <w:tcW w:w="4032" w:type="dxa"/>
            <w:vAlign w:val="bottom"/>
          </w:tcPr>
          <w:p w:rsidR="00CB5458" w:rsidRPr="002404BA" w:rsidRDefault="00CB5458" w:rsidP="00CB5458">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rPr>
              <w:t>At 31 December</w:t>
            </w:r>
          </w:p>
        </w:tc>
        <w:tc>
          <w:tcPr>
            <w:tcW w:w="1351" w:type="dxa"/>
          </w:tcPr>
          <w:p w:rsidR="00CB5458" w:rsidRPr="002404BA" w:rsidRDefault="00CB5458" w:rsidP="00CB5458">
            <w:pPr>
              <w:pBdr>
                <w:bottom w:val="double" w:sz="4" w:space="1" w:color="auto"/>
              </w:pBdr>
              <w:spacing w:line="240" w:lineRule="auto"/>
              <w:ind w:right="-72"/>
              <w:jc w:val="right"/>
              <w:rPr>
                <w:rFonts w:cs="Arial"/>
                <w:sz w:val="18"/>
                <w:szCs w:val="18"/>
              </w:rPr>
            </w:pPr>
            <w:r w:rsidRPr="002404BA">
              <w:rPr>
                <w:rFonts w:cs="Arial"/>
                <w:sz w:val="18"/>
                <w:szCs w:val="18"/>
              </w:rPr>
              <w:t>33,206</w:t>
            </w:r>
          </w:p>
        </w:tc>
        <w:tc>
          <w:tcPr>
            <w:tcW w:w="1351" w:type="dxa"/>
          </w:tcPr>
          <w:p w:rsidR="00CB5458" w:rsidRPr="002404BA" w:rsidRDefault="00CB5458" w:rsidP="00CB5458">
            <w:pPr>
              <w:pBdr>
                <w:bottom w:val="double" w:sz="4" w:space="1" w:color="auto"/>
              </w:pBdr>
              <w:spacing w:line="240" w:lineRule="auto"/>
              <w:ind w:right="-72"/>
              <w:jc w:val="right"/>
              <w:rPr>
                <w:rFonts w:cs="Arial"/>
                <w:sz w:val="18"/>
                <w:szCs w:val="18"/>
              </w:rPr>
            </w:pPr>
            <w:r w:rsidRPr="002404BA">
              <w:rPr>
                <w:rFonts w:cs="Arial"/>
                <w:sz w:val="18"/>
                <w:szCs w:val="18"/>
              </w:rPr>
              <w:t>864</w:t>
            </w:r>
          </w:p>
        </w:tc>
        <w:tc>
          <w:tcPr>
            <w:tcW w:w="1351" w:type="dxa"/>
          </w:tcPr>
          <w:p w:rsidR="00CB5458" w:rsidRPr="002404BA" w:rsidRDefault="00CB5458" w:rsidP="00CB5458">
            <w:pPr>
              <w:pBdr>
                <w:bottom w:val="double" w:sz="4" w:space="1" w:color="auto"/>
              </w:pBdr>
              <w:spacing w:line="240" w:lineRule="auto"/>
              <w:ind w:right="-72"/>
              <w:jc w:val="right"/>
              <w:rPr>
                <w:rFonts w:cs="Arial"/>
                <w:sz w:val="18"/>
                <w:szCs w:val="18"/>
              </w:rPr>
            </w:pPr>
            <w:r w:rsidRPr="002404BA">
              <w:rPr>
                <w:rFonts w:cs="Arial"/>
                <w:sz w:val="18"/>
                <w:szCs w:val="18"/>
              </w:rPr>
              <w:t>-</w:t>
            </w:r>
          </w:p>
        </w:tc>
        <w:tc>
          <w:tcPr>
            <w:tcW w:w="1352" w:type="dxa"/>
          </w:tcPr>
          <w:p w:rsidR="00CB5458" w:rsidRPr="002404BA" w:rsidRDefault="00CB5458" w:rsidP="00CB5458">
            <w:pPr>
              <w:pBdr>
                <w:bottom w:val="double" w:sz="4" w:space="1" w:color="auto"/>
              </w:pBdr>
              <w:spacing w:line="240" w:lineRule="auto"/>
              <w:ind w:right="-72"/>
              <w:jc w:val="right"/>
              <w:rPr>
                <w:rFonts w:cs="Arial"/>
                <w:sz w:val="18"/>
                <w:szCs w:val="18"/>
              </w:rPr>
            </w:pPr>
            <w:r w:rsidRPr="002404BA">
              <w:rPr>
                <w:rFonts w:cs="Arial"/>
                <w:sz w:val="18"/>
                <w:szCs w:val="18"/>
              </w:rPr>
              <w:t>271,460</w:t>
            </w:r>
          </w:p>
        </w:tc>
      </w:tr>
    </w:tbl>
    <w:p w:rsidR="00762164" w:rsidRPr="005B2673" w:rsidRDefault="00762164" w:rsidP="00762164">
      <w:pPr>
        <w:autoSpaceDE w:val="0"/>
        <w:autoSpaceDN w:val="0"/>
        <w:adjustRightInd w:val="0"/>
        <w:spacing w:line="240" w:lineRule="auto"/>
        <w:ind w:left="1080"/>
        <w:jc w:val="both"/>
        <w:rPr>
          <w:rFonts w:cs="Arial"/>
          <w:sz w:val="18"/>
          <w:szCs w:val="18"/>
        </w:rPr>
      </w:pPr>
    </w:p>
    <w:p w:rsidR="00762164" w:rsidRPr="005B2673" w:rsidRDefault="00762164" w:rsidP="00762164">
      <w:pPr>
        <w:autoSpaceDE w:val="0"/>
        <w:autoSpaceDN w:val="0"/>
        <w:adjustRightInd w:val="0"/>
        <w:spacing w:line="240" w:lineRule="auto"/>
        <w:ind w:left="1080"/>
        <w:jc w:val="both"/>
        <w:rPr>
          <w:rFonts w:cs="Arial"/>
          <w:sz w:val="18"/>
          <w:szCs w:val="18"/>
        </w:rPr>
      </w:pPr>
      <w:r w:rsidRPr="005B2673">
        <w:rPr>
          <w:rFonts w:cs="Arial"/>
          <w:sz w:val="18"/>
          <w:szCs w:val="18"/>
        </w:rPr>
        <w:t>Short-term loans to related parties are in form of loan agreement</w:t>
      </w:r>
      <w:r w:rsidR="00EE2C7D">
        <w:rPr>
          <w:rFonts w:cs="Arial"/>
          <w:sz w:val="18"/>
          <w:szCs w:val="18"/>
        </w:rPr>
        <w:t>s</w:t>
      </w:r>
      <w:r w:rsidRPr="005B2673">
        <w:rPr>
          <w:rFonts w:cs="Arial"/>
          <w:sz w:val="18"/>
          <w:szCs w:val="18"/>
        </w:rPr>
        <w:t xml:space="preserve"> due within 2020 and carrying interest rates </w:t>
      </w:r>
      <w:r w:rsidR="00947FFC">
        <w:rPr>
          <w:rFonts w:cs="Arial"/>
          <w:sz w:val="18"/>
          <w:szCs w:val="18"/>
        </w:rPr>
        <w:t>ranging from</w:t>
      </w:r>
      <w:r w:rsidRPr="005B2673">
        <w:rPr>
          <w:rFonts w:cs="Arial"/>
          <w:sz w:val="18"/>
          <w:szCs w:val="18"/>
        </w:rPr>
        <w:t xml:space="preserve"> </w:t>
      </w:r>
      <w:r w:rsidR="00B77DB1">
        <w:rPr>
          <w:rFonts w:cs="Arial"/>
          <w:sz w:val="18"/>
          <w:szCs w:val="18"/>
        </w:rPr>
        <w:t>2.64</w:t>
      </w:r>
      <w:r w:rsidRPr="005B2673">
        <w:rPr>
          <w:rFonts w:cs="Arial"/>
          <w:sz w:val="18"/>
          <w:szCs w:val="18"/>
        </w:rPr>
        <w:t xml:space="preserve">% </w:t>
      </w:r>
      <w:r w:rsidR="00B77DB1">
        <w:rPr>
          <w:rFonts w:cs="Arial"/>
          <w:sz w:val="18"/>
          <w:szCs w:val="18"/>
        </w:rPr>
        <w:t xml:space="preserve">to 12.50% </w:t>
      </w:r>
      <w:r w:rsidRPr="005B2673">
        <w:rPr>
          <w:rFonts w:cs="Arial"/>
          <w:sz w:val="18"/>
          <w:szCs w:val="18"/>
        </w:rPr>
        <w:t>per annum (2018: 2.64%</w:t>
      </w:r>
      <w:r w:rsidR="00B77DB1">
        <w:rPr>
          <w:rFonts w:cs="Arial"/>
          <w:sz w:val="18"/>
          <w:szCs w:val="18"/>
        </w:rPr>
        <w:t xml:space="preserve"> to 12.50%</w:t>
      </w:r>
      <w:r w:rsidRPr="005B2673">
        <w:rPr>
          <w:rFonts w:cs="Arial"/>
          <w:sz w:val="18"/>
          <w:szCs w:val="18"/>
        </w:rPr>
        <w:t xml:space="preserve"> per annum).</w:t>
      </w:r>
    </w:p>
    <w:p w:rsidR="00762164" w:rsidRPr="005B2673" w:rsidRDefault="00762164" w:rsidP="00762164">
      <w:pPr>
        <w:autoSpaceDE w:val="0"/>
        <w:autoSpaceDN w:val="0"/>
        <w:adjustRightInd w:val="0"/>
        <w:spacing w:line="240" w:lineRule="auto"/>
        <w:ind w:left="1080"/>
        <w:jc w:val="both"/>
        <w:rPr>
          <w:rFonts w:cs="Arial"/>
          <w:sz w:val="18"/>
          <w:szCs w:val="18"/>
        </w:rPr>
      </w:pPr>
    </w:p>
    <w:p w:rsidR="00762164" w:rsidRPr="005B2673" w:rsidRDefault="00762164" w:rsidP="00762164">
      <w:pPr>
        <w:autoSpaceDE w:val="0"/>
        <w:autoSpaceDN w:val="0"/>
        <w:adjustRightInd w:val="0"/>
        <w:spacing w:line="240" w:lineRule="auto"/>
        <w:ind w:left="1080"/>
        <w:jc w:val="both"/>
        <w:rPr>
          <w:rFonts w:cs="Arial"/>
          <w:sz w:val="18"/>
          <w:szCs w:val="18"/>
        </w:rPr>
      </w:pPr>
      <w:r w:rsidRPr="005B2673">
        <w:rPr>
          <w:rFonts w:cs="Arial"/>
          <w:sz w:val="18"/>
          <w:szCs w:val="18"/>
        </w:rPr>
        <w:t xml:space="preserve">Loans are current portion. The fair value is </w:t>
      </w:r>
      <w:r w:rsidR="007D0B29" w:rsidRPr="005B2673">
        <w:rPr>
          <w:rFonts w:cs="Arial"/>
          <w:sz w:val="18"/>
          <w:szCs w:val="18"/>
        </w:rPr>
        <w:t>equi</w:t>
      </w:r>
      <w:r w:rsidR="007D0B29">
        <w:rPr>
          <w:rFonts w:cs="Arial"/>
          <w:sz w:val="18"/>
          <w:szCs w:val="18"/>
        </w:rPr>
        <w:t>valent</w:t>
      </w:r>
      <w:r w:rsidRPr="005B2673">
        <w:rPr>
          <w:rFonts w:cs="Arial"/>
          <w:sz w:val="18"/>
          <w:szCs w:val="18"/>
        </w:rPr>
        <w:t xml:space="preserve"> to the book value since the effect of the discount rate is insignificant.</w:t>
      </w:r>
    </w:p>
    <w:p w:rsidR="0017561B" w:rsidRDefault="0017561B" w:rsidP="00762164">
      <w:pPr>
        <w:spacing w:line="240" w:lineRule="auto"/>
        <w:ind w:left="1080" w:hanging="540"/>
        <w:rPr>
          <w:rFonts w:cs="Arial"/>
          <w:b/>
          <w:bCs/>
          <w:sz w:val="18"/>
          <w:szCs w:val="18"/>
        </w:rPr>
      </w:pPr>
    </w:p>
    <w:p w:rsidR="0017561B" w:rsidRDefault="0017561B" w:rsidP="00762164">
      <w:pPr>
        <w:spacing w:line="240" w:lineRule="auto"/>
        <w:ind w:left="1080" w:hanging="540"/>
        <w:rPr>
          <w:rFonts w:cs="Arial"/>
          <w:b/>
          <w:bCs/>
          <w:sz w:val="18"/>
          <w:szCs w:val="18"/>
        </w:rPr>
      </w:pPr>
    </w:p>
    <w:p w:rsidR="00762164" w:rsidRPr="0017561B" w:rsidRDefault="00762164" w:rsidP="00762164">
      <w:pPr>
        <w:spacing w:line="240" w:lineRule="auto"/>
        <w:ind w:left="1080" w:hanging="540"/>
        <w:rPr>
          <w:rFonts w:cs="Arial"/>
          <w:b/>
          <w:bCs/>
          <w:sz w:val="18"/>
          <w:szCs w:val="18"/>
        </w:rPr>
      </w:pPr>
      <w:r w:rsidRPr="0017561B">
        <w:rPr>
          <w:rFonts w:cs="Arial"/>
          <w:b/>
          <w:bCs/>
          <w:sz w:val="18"/>
          <w:szCs w:val="18"/>
        </w:rPr>
        <w:t>3</w:t>
      </w:r>
      <w:r w:rsidR="009F7FBC" w:rsidRPr="0017561B">
        <w:rPr>
          <w:rFonts w:cs="Arial"/>
          <w:b/>
          <w:bCs/>
          <w:sz w:val="18"/>
          <w:szCs w:val="18"/>
        </w:rPr>
        <w:t>4</w:t>
      </w:r>
      <w:r w:rsidRPr="0017561B">
        <w:rPr>
          <w:rFonts w:cs="Arial"/>
          <w:b/>
          <w:bCs/>
          <w:sz w:val="18"/>
          <w:szCs w:val="18"/>
        </w:rPr>
        <w:t>.4</w:t>
      </w:r>
      <w:r w:rsidRPr="0017561B">
        <w:rPr>
          <w:rFonts w:cs="Arial"/>
          <w:b/>
          <w:bCs/>
          <w:sz w:val="18"/>
          <w:szCs w:val="18"/>
        </w:rPr>
        <w:tab/>
        <w:t xml:space="preserve">Long-term loans to related parties </w:t>
      </w:r>
    </w:p>
    <w:p w:rsidR="00762164" w:rsidRPr="0017561B" w:rsidRDefault="00762164" w:rsidP="00762164">
      <w:pPr>
        <w:spacing w:line="240" w:lineRule="auto"/>
        <w:ind w:left="1080" w:hanging="540"/>
        <w:rPr>
          <w:rFonts w:cs="Arial"/>
          <w:b/>
          <w:bCs/>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DD6833" w:rsidRPr="005B2673" w:rsidTr="004407DD">
        <w:tc>
          <w:tcPr>
            <w:tcW w:w="4104" w:type="dxa"/>
          </w:tcPr>
          <w:p w:rsidR="00DD6833" w:rsidRPr="005B2673" w:rsidRDefault="00DD6833" w:rsidP="004407D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DD6833" w:rsidRPr="005B2673"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DD6833" w:rsidRPr="005B2673"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79" w:type="dxa"/>
            <w:gridSpan w:val="2"/>
          </w:tcPr>
          <w:p w:rsidR="00DD6833" w:rsidRPr="005B2673"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Separate</w:t>
            </w:r>
          </w:p>
          <w:p w:rsidR="00DD6833" w:rsidRPr="005B2673"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DD6833" w:rsidRPr="005B2673" w:rsidTr="004407DD">
        <w:tc>
          <w:tcPr>
            <w:tcW w:w="4104" w:type="dxa"/>
          </w:tcPr>
          <w:p w:rsidR="00DD6833" w:rsidRPr="005B2673" w:rsidRDefault="00DD6833" w:rsidP="004407D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DD6833" w:rsidRPr="005B2673" w:rsidRDefault="00DD6833" w:rsidP="004407DD">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39" w:type="dxa"/>
            <w:vAlign w:val="bottom"/>
          </w:tcPr>
          <w:p w:rsidR="00DD6833" w:rsidRPr="005B2673" w:rsidRDefault="00DD6833" w:rsidP="004407DD">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39" w:type="dxa"/>
            <w:vAlign w:val="bottom"/>
          </w:tcPr>
          <w:p w:rsidR="00DD6833" w:rsidRPr="005B2673" w:rsidRDefault="00DD6833" w:rsidP="004407DD">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40" w:type="dxa"/>
            <w:vAlign w:val="bottom"/>
          </w:tcPr>
          <w:p w:rsidR="00DD6833" w:rsidRPr="005B2673" w:rsidRDefault="00DD6833" w:rsidP="004407DD">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DD6833" w:rsidRPr="005B2673" w:rsidTr="004407DD">
        <w:tc>
          <w:tcPr>
            <w:tcW w:w="4104" w:type="dxa"/>
          </w:tcPr>
          <w:p w:rsidR="00DD6833" w:rsidRPr="005B2673" w:rsidRDefault="00DD6833" w:rsidP="004407D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rsidR="00DD6833" w:rsidRPr="005B2673"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DD6833" w:rsidRPr="005B2673"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DD6833" w:rsidRPr="005B2673"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40" w:type="dxa"/>
          </w:tcPr>
          <w:p w:rsidR="00DD6833" w:rsidRPr="005B2673"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DD6833" w:rsidRPr="005B2673" w:rsidTr="004407DD">
        <w:tc>
          <w:tcPr>
            <w:tcW w:w="4104" w:type="dxa"/>
            <w:vAlign w:val="bottom"/>
          </w:tcPr>
          <w:p w:rsidR="00DD6833" w:rsidRPr="005B2673" w:rsidRDefault="00DD6833" w:rsidP="004407DD">
            <w:pPr>
              <w:spacing w:line="240" w:lineRule="auto"/>
              <w:ind w:left="972" w:right="-54"/>
              <w:rPr>
                <w:rFonts w:cs="Arial"/>
                <w:b/>
                <w:bCs/>
                <w:sz w:val="12"/>
                <w:szCs w:val="12"/>
              </w:rPr>
            </w:pPr>
          </w:p>
        </w:tc>
        <w:tc>
          <w:tcPr>
            <w:tcW w:w="1339" w:type="dxa"/>
          </w:tcPr>
          <w:p w:rsidR="00DD6833" w:rsidRPr="005B2673"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DD6833" w:rsidRPr="005B2673"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DD6833" w:rsidRPr="005B2673"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DD6833" w:rsidRPr="005B2673"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D6833" w:rsidRPr="005B2673" w:rsidTr="004407DD">
        <w:tc>
          <w:tcPr>
            <w:tcW w:w="4104" w:type="dxa"/>
            <w:vAlign w:val="bottom"/>
          </w:tcPr>
          <w:p w:rsidR="00DD6833" w:rsidRPr="005B2673" w:rsidRDefault="00DD6833" w:rsidP="004407DD">
            <w:pPr>
              <w:spacing w:line="240" w:lineRule="auto"/>
              <w:ind w:left="972" w:right="-54"/>
              <w:rPr>
                <w:rFonts w:cs="Arial"/>
                <w:b/>
                <w:bCs/>
                <w:sz w:val="18"/>
                <w:szCs w:val="18"/>
              </w:rPr>
            </w:pPr>
            <w:r>
              <w:rPr>
                <w:rFonts w:cs="Arial"/>
                <w:b/>
                <w:bCs/>
                <w:sz w:val="18"/>
                <w:szCs w:val="18"/>
              </w:rPr>
              <w:t>Long</w:t>
            </w:r>
            <w:r w:rsidRPr="005B2673">
              <w:rPr>
                <w:rFonts w:cs="Arial"/>
                <w:b/>
                <w:bCs/>
                <w:sz w:val="18"/>
                <w:szCs w:val="18"/>
              </w:rPr>
              <w:t xml:space="preserve">-term loans to </w:t>
            </w:r>
          </w:p>
        </w:tc>
        <w:tc>
          <w:tcPr>
            <w:tcW w:w="1339" w:type="dxa"/>
          </w:tcPr>
          <w:p w:rsidR="00DD6833" w:rsidRPr="005B2673"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DD6833" w:rsidRPr="005B2673"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DD6833" w:rsidRPr="005B2673"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DD6833" w:rsidRPr="005B2673"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D6833" w:rsidRPr="005B2673" w:rsidTr="004407DD">
        <w:tc>
          <w:tcPr>
            <w:tcW w:w="4104" w:type="dxa"/>
          </w:tcPr>
          <w:p w:rsidR="00DD6833" w:rsidRPr="005B2673" w:rsidRDefault="00DD6833" w:rsidP="004407DD">
            <w:pPr>
              <w:spacing w:line="240" w:lineRule="auto"/>
              <w:ind w:left="972"/>
              <w:rPr>
                <w:rFonts w:cs="Arial"/>
                <w:sz w:val="18"/>
                <w:szCs w:val="18"/>
                <w:lang w:bidi="th-TH"/>
              </w:rPr>
            </w:pPr>
            <w:r w:rsidRPr="005B2673">
              <w:rPr>
                <w:rFonts w:cs="Arial"/>
                <w:sz w:val="18"/>
                <w:szCs w:val="18"/>
                <w:lang w:bidi="th-TH"/>
              </w:rPr>
              <w:t xml:space="preserve">   Subsidiaries</w:t>
            </w:r>
          </w:p>
        </w:tc>
        <w:tc>
          <w:tcPr>
            <w:tcW w:w="1339" w:type="dxa"/>
          </w:tcPr>
          <w:p w:rsidR="00DD6833" w:rsidRPr="00167265"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7265">
              <w:rPr>
                <w:rFonts w:cs="Arial"/>
                <w:sz w:val="18"/>
                <w:szCs w:val="18"/>
              </w:rPr>
              <w:t>-</w:t>
            </w:r>
          </w:p>
        </w:tc>
        <w:tc>
          <w:tcPr>
            <w:tcW w:w="1339" w:type="dxa"/>
          </w:tcPr>
          <w:p w:rsidR="00DD6833" w:rsidRPr="00167265"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7265">
              <w:rPr>
                <w:rFonts w:cs="Arial"/>
                <w:sz w:val="18"/>
                <w:szCs w:val="18"/>
              </w:rPr>
              <w:t>-</w:t>
            </w:r>
          </w:p>
        </w:tc>
        <w:tc>
          <w:tcPr>
            <w:tcW w:w="1339" w:type="dxa"/>
          </w:tcPr>
          <w:p w:rsidR="00DD6833" w:rsidRPr="00167265"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7265">
              <w:rPr>
                <w:rFonts w:cs="Arial"/>
                <w:sz w:val="18"/>
                <w:szCs w:val="18"/>
              </w:rPr>
              <w:t>-</w:t>
            </w:r>
          </w:p>
        </w:tc>
        <w:tc>
          <w:tcPr>
            <w:tcW w:w="1340" w:type="dxa"/>
          </w:tcPr>
          <w:p w:rsidR="00DD6833" w:rsidRPr="005B2673"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44,982</w:t>
            </w:r>
          </w:p>
        </w:tc>
      </w:tr>
      <w:tr w:rsidR="00DD6833" w:rsidRPr="005B2673" w:rsidTr="004407DD">
        <w:tc>
          <w:tcPr>
            <w:tcW w:w="4104" w:type="dxa"/>
          </w:tcPr>
          <w:p w:rsidR="00DD6833" w:rsidRPr="005B2673" w:rsidRDefault="00DD6833" w:rsidP="004407DD">
            <w:pPr>
              <w:spacing w:line="240" w:lineRule="auto"/>
              <w:ind w:left="972"/>
              <w:rPr>
                <w:rFonts w:cs="Arial"/>
                <w:sz w:val="18"/>
                <w:szCs w:val="18"/>
                <w:lang w:bidi="th-TH"/>
              </w:rPr>
            </w:pPr>
            <w:r w:rsidRPr="005B2673">
              <w:rPr>
                <w:rFonts w:cs="Arial"/>
                <w:sz w:val="18"/>
                <w:szCs w:val="18"/>
                <w:lang w:bidi="th-TH"/>
              </w:rPr>
              <w:t xml:space="preserve">   </w:t>
            </w:r>
            <w:r>
              <w:rPr>
                <w:rFonts w:cs="Arial"/>
                <w:sz w:val="18"/>
                <w:szCs w:val="18"/>
                <w:lang w:bidi="th-TH"/>
              </w:rPr>
              <w:t>Related parties</w:t>
            </w:r>
          </w:p>
        </w:tc>
        <w:tc>
          <w:tcPr>
            <w:tcW w:w="1339" w:type="dxa"/>
          </w:tcPr>
          <w:p w:rsidR="00DD6833" w:rsidRPr="00167265"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39" w:type="dxa"/>
          </w:tcPr>
          <w:p w:rsidR="00DD6833" w:rsidRPr="00167265"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39" w:type="dxa"/>
          </w:tcPr>
          <w:p w:rsidR="00DD6833" w:rsidRPr="00167265"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40" w:type="dxa"/>
            <w:vAlign w:val="bottom"/>
          </w:tcPr>
          <w:p w:rsidR="00DD6833" w:rsidRPr="005B2673"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DD6833" w:rsidRPr="002404BA" w:rsidTr="004407DD">
        <w:tc>
          <w:tcPr>
            <w:tcW w:w="4104" w:type="dxa"/>
            <w:vAlign w:val="bottom"/>
          </w:tcPr>
          <w:p w:rsidR="00DD6833" w:rsidRPr="002404BA" w:rsidRDefault="00DD6833" w:rsidP="004407DD">
            <w:pPr>
              <w:spacing w:line="240" w:lineRule="auto"/>
              <w:ind w:left="972" w:right="-54"/>
              <w:rPr>
                <w:rFonts w:cs="Arial"/>
                <w:b/>
                <w:bCs/>
                <w:sz w:val="12"/>
                <w:szCs w:val="12"/>
              </w:rPr>
            </w:pPr>
          </w:p>
        </w:tc>
        <w:tc>
          <w:tcPr>
            <w:tcW w:w="1339" w:type="dxa"/>
          </w:tcPr>
          <w:p w:rsidR="00DD6833" w:rsidRPr="002404BA"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DD6833" w:rsidRPr="002404BA"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DD6833" w:rsidRPr="002404BA"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DD6833" w:rsidRPr="002404BA" w:rsidRDefault="00DD6833" w:rsidP="00440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D6833" w:rsidRPr="005B2673" w:rsidTr="004407DD">
        <w:tc>
          <w:tcPr>
            <w:tcW w:w="4104" w:type="dxa"/>
          </w:tcPr>
          <w:p w:rsidR="00DD6833" w:rsidRPr="005B2673" w:rsidRDefault="00DD6833" w:rsidP="004407DD">
            <w:pPr>
              <w:spacing w:line="240" w:lineRule="auto"/>
              <w:ind w:left="972"/>
              <w:rPr>
                <w:rFonts w:cs="Arial"/>
                <w:sz w:val="18"/>
                <w:szCs w:val="18"/>
                <w:lang w:bidi="th-TH"/>
              </w:rPr>
            </w:pPr>
          </w:p>
        </w:tc>
        <w:tc>
          <w:tcPr>
            <w:tcW w:w="1339" w:type="dxa"/>
          </w:tcPr>
          <w:p w:rsidR="00DD6833" w:rsidRPr="00167265" w:rsidRDefault="00DD6833" w:rsidP="004407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39" w:type="dxa"/>
          </w:tcPr>
          <w:p w:rsidR="00DD6833" w:rsidRPr="00167265" w:rsidRDefault="00DD6833" w:rsidP="004407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39" w:type="dxa"/>
          </w:tcPr>
          <w:p w:rsidR="00DD6833" w:rsidRPr="00167265" w:rsidRDefault="00DD6833" w:rsidP="004407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40" w:type="dxa"/>
            <w:vAlign w:val="bottom"/>
          </w:tcPr>
          <w:p w:rsidR="00DD6833" w:rsidRPr="005B2673" w:rsidRDefault="00DD6833" w:rsidP="004407DD">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44,982</w:t>
            </w:r>
          </w:p>
        </w:tc>
      </w:tr>
    </w:tbl>
    <w:p w:rsidR="0017561B" w:rsidRDefault="0017561B" w:rsidP="00DD6833">
      <w:pPr>
        <w:spacing w:line="240" w:lineRule="auto"/>
        <w:ind w:left="1080"/>
        <w:rPr>
          <w:rFonts w:cs="Arial"/>
          <w:sz w:val="18"/>
          <w:szCs w:val="18"/>
        </w:rPr>
      </w:pPr>
    </w:p>
    <w:p w:rsidR="0017561B" w:rsidRDefault="0017561B">
      <w:pPr>
        <w:spacing w:line="240" w:lineRule="auto"/>
        <w:rPr>
          <w:rFonts w:cs="Arial"/>
          <w:sz w:val="18"/>
          <w:szCs w:val="18"/>
        </w:rPr>
      </w:pPr>
      <w:r>
        <w:rPr>
          <w:rFonts w:cs="Arial"/>
          <w:sz w:val="18"/>
          <w:szCs w:val="18"/>
        </w:rPr>
        <w:br w:type="page"/>
      </w:r>
    </w:p>
    <w:p w:rsidR="0017561B" w:rsidRPr="005B2673" w:rsidRDefault="0017561B" w:rsidP="0017561B">
      <w:pPr>
        <w:tabs>
          <w:tab w:val="left" w:pos="540"/>
        </w:tabs>
        <w:spacing w:line="240" w:lineRule="auto"/>
        <w:ind w:left="540" w:hanging="526"/>
        <w:rPr>
          <w:rFonts w:eastAsia="Angsana New" w:cs="Arial"/>
          <w:b/>
          <w:bCs/>
          <w:sz w:val="18"/>
          <w:szCs w:val="18"/>
        </w:rPr>
      </w:pPr>
    </w:p>
    <w:p w:rsidR="0017561B" w:rsidRPr="0017561B" w:rsidRDefault="0017561B" w:rsidP="0017561B">
      <w:pPr>
        <w:tabs>
          <w:tab w:val="left" w:pos="540"/>
        </w:tabs>
        <w:spacing w:line="240" w:lineRule="auto"/>
        <w:ind w:left="540" w:hanging="526"/>
        <w:rPr>
          <w:rFonts w:eastAsia="Angsana New" w:cs="Arial"/>
          <w:b/>
          <w:bCs/>
          <w:sz w:val="18"/>
          <w:szCs w:val="18"/>
        </w:rPr>
      </w:pPr>
    </w:p>
    <w:p w:rsidR="0017561B" w:rsidRPr="0017561B" w:rsidRDefault="0017561B" w:rsidP="0017561B">
      <w:pPr>
        <w:tabs>
          <w:tab w:val="left" w:pos="540"/>
        </w:tabs>
        <w:spacing w:line="240" w:lineRule="auto"/>
        <w:ind w:left="540" w:hanging="526"/>
        <w:rPr>
          <w:rFonts w:eastAsia="Angsana New" w:cs="Arial"/>
          <w:sz w:val="18"/>
          <w:szCs w:val="18"/>
        </w:rPr>
      </w:pPr>
      <w:r w:rsidRPr="0017561B">
        <w:rPr>
          <w:rFonts w:eastAsia="Angsana New" w:cs="Arial"/>
          <w:b/>
          <w:bCs/>
          <w:sz w:val="18"/>
          <w:szCs w:val="18"/>
        </w:rPr>
        <w:t>34</w:t>
      </w:r>
      <w:r w:rsidRPr="0017561B">
        <w:rPr>
          <w:rFonts w:eastAsia="Angsana New" w:cs="Arial"/>
          <w:b/>
          <w:bCs/>
          <w:sz w:val="18"/>
          <w:szCs w:val="18"/>
        </w:rPr>
        <w:tab/>
        <w:t>Related party transactions</w:t>
      </w:r>
      <w:r w:rsidRPr="0017561B">
        <w:rPr>
          <w:rFonts w:eastAsia="Angsana New" w:cs="Arial"/>
          <w:sz w:val="18"/>
          <w:szCs w:val="18"/>
        </w:rPr>
        <w:t xml:space="preserve"> (Cont’d) </w:t>
      </w:r>
    </w:p>
    <w:p w:rsidR="0017561B" w:rsidRPr="0017561B" w:rsidRDefault="0017561B" w:rsidP="0017561B">
      <w:pPr>
        <w:spacing w:line="240" w:lineRule="auto"/>
        <w:ind w:left="1080" w:hanging="540"/>
        <w:rPr>
          <w:rFonts w:cs="Arial"/>
          <w:b/>
          <w:bCs/>
          <w:sz w:val="16"/>
          <w:szCs w:val="16"/>
        </w:rPr>
      </w:pPr>
    </w:p>
    <w:p w:rsidR="0017561B" w:rsidRPr="0017561B" w:rsidRDefault="0017561B" w:rsidP="0017561B">
      <w:pPr>
        <w:spacing w:line="240" w:lineRule="auto"/>
        <w:ind w:left="1080" w:hanging="540"/>
        <w:rPr>
          <w:rFonts w:cs="Arial"/>
          <w:b/>
          <w:bCs/>
          <w:sz w:val="16"/>
          <w:szCs w:val="16"/>
        </w:rPr>
      </w:pPr>
    </w:p>
    <w:p w:rsidR="0017561B" w:rsidRPr="0017561B" w:rsidRDefault="0017561B" w:rsidP="0017561B">
      <w:pPr>
        <w:spacing w:line="240" w:lineRule="auto"/>
        <w:ind w:left="1080" w:hanging="540"/>
        <w:rPr>
          <w:rFonts w:cs="Arial"/>
          <w:b/>
          <w:bCs/>
          <w:sz w:val="18"/>
          <w:szCs w:val="18"/>
        </w:rPr>
      </w:pPr>
      <w:r w:rsidRPr="0017561B">
        <w:rPr>
          <w:rFonts w:cs="Arial"/>
          <w:b/>
          <w:bCs/>
          <w:sz w:val="18"/>
          <w:szCs w:val="18"/>
        </w:rPr>
        <w:t>34.4</w:t>
      </w:r>
      <w:r w:rsidRPr="0017561B">
        <w:rPr>
          <w:rFonts w:cs="Arial"/>
          <w:b/>
          <w:bCs/>
          <w:sz w:val="18"/>
          <w:szCs w:val="18"/>
        </w:rPr>
        <w:tab/>
        <w:t xml:space="preserve">Long-term loans to related parties </w:t>
      </w:r>
      <w:r w:rsidRPr="0017561B">
        <w:rPr>
          <w:rFonts w:eastAsia="Angsana New" w:cs="Arial"/>
          <w:sz w:val="18"/>
          <w:szCs w:val="18"/>
        </w:rPr>
        <w:t>(Cont’d)</w:t>
      </w:r>
    </w:p>
    <w:p w:rsidR="00DD6833" w:rsidRPr="0017561B" w:rsidRDefault="00DD6833" w:rsidP="00DD6833">
      <w:pPr>
        <w:spacing w:line="240" w:lineRule="auto"/>
        <w:ind w:left="1080"/>
        <w:rPr>
          <w:rFonts w:cs="Arial"/>
          <w:sz w:val="16"/>
          <w:szCs w:val="16"/>
        </w:rPr>
      </w:pPr>
    </w:p>
    <w:p w:rsidR="00DD6833" w:rsidRPr="005B2673" w:rsidRDefault="00DD6833" w:rsidP="00DD6833">
      <w:pPr>
        <w:autoSpaceDE w:val="0"/>
        <w:autoSpaceDN w:val="0"/>
        <w:adjustRightInd w:val="0"/>
        <w:spacing w:line="240" w:lineRule="auto"/>
        <w:ind w:left="1080"/>
        <w:jc w:val="both"/>
        <w:rPr>
          <w:rFonts w:cs="Arial"/>
          <w:sz w:val="18"/>
          <w:szCs w:val="18"/>
          <w:shd w:val="clear" w:color="auto" w:fill="FFFFFF"/>
        </w:rPr>
      </w:pPr>
      <w:r>
        <w:rPr>
          <w:rFonts w:cs="Arial"/>
          <w:sz w:val="18"/>
          <w:szCs w:val="18"/>
          <w:shd w:val="clear" w:color="auto" w:fill="FFFFFF"/>
        </w:rPr>
        <w:t>The m</w:t>
      </w:r>
      <w:r w:rsidRPr="005B2673">
        <w:rPr>
          <w:rFonts w:cs="Arial"/>
          <w:sz w:val="18"/>
          <w:szCs w:val="18"/>
          <w:shd w:val="clear" w:color="auto" w:fill="FFFFFF"/>
        </w:rPr>
        <w:t xml:space="preserve">ovements of </w:t>
      </w:r>
      <w:r>
        <w:rPr>
          <w:rFonts w:cs="Arial"/>
          <w:sz w:val="18"/>
          <w:szCs w:val="22"/>
          <w:shd w:val="clear" w:color="auto" w:fill="FFFFFF"/>
          <w:lang w:bidi="th-TH"/>
        </w:rPr>
        <w:t>long</w:t>
      </w:r>
      <w:r w:rsidRPr="005B2673">
        <w:rPr>
          <w:rFonts w:cs="Arial"/>
          <w:sz w:val="18"/>
          <w:szCs w:val="22"/>
          <w:shd w:val="clear" w:color="auto" w:fill="FFFFFF"/>
          <w:lang w:bidi="th-TH"/>
        </w:rPr>
        <w:t xml:space="preserve">-term </w:t>
      </w:r>
      <w:r w:rsidRPr="005B2673">
        <w:rPr>
          <w:rFonts w:cs="Arial"/>
          <w:sz w:val="18"/>
          <w:szCs w:val="18"/>
          <w:shd w:val="clear" w:color="auto" w:fill="FFFFFF"/>
        </w:rPr>
        <w:t xml:space="preserve">loans to related parties </w:t>
      </w:r>
      <w:r w:rsidRPr="005B2673">
        <w:rPr>
          <w:rFonts w:cs="Arial"/>
          <w:sz w:val="18"/>
          <w:szCs w:val="18"/>
        </w:rPr>
        <w:t>are as follows</w:t>
      </w:r>
      <w:r w:rsidRPr="005B2673">
        <w:rPr>
          <w:rFonts w:cs="Arial"/>
          <w:sz w:val="18"/>
          <w:szCs w:val="18"/>
          <w:shd w:val="clear" w:color="auto" w:fill="FFFFFF"/>
        </w:rPr>
        <w:t>:</w:t>
      </w:r>
    </w:p>
    <w:p w:rsidR="00DD6833" w:rsidRPr="0017561B" w:rsidRDefault="00DD6833" w:rsidP="00DD6833">
      <w:pPr>
        <w:spacing w:line="240" w:lineRule="auto"/>
        <w:ind w:left="1080"/>
        <w:rPr>
          <w:rFonts w:cs="Arial"/>
          <w:sz w:val="16"/>
          <w:szCs w:val="16"/>
        </w:rPr>
      </w:pPr>
    </w:p>
    <w:tbl>
      <w:tblPr>
        <w:tblW w:w="9437" w:type="dxa"/>
        <w:tblLayout w:type="fixed"/>
        <w:tblLook w:val="0000" w:firstRow="0" w:lastRow="0" w:firstColumn="0" w:lastColumn="0" w:noHBand="0" w:noVBand="0"/>
      </w:tblPr>
      <w:tblGrid>
        <w:gridCol w:w="4032"/>
        <w:gridCol w:w="1351"/>
        <w:gridCol w:w="1351"/>
        <w:gridCol w:w="1351"/>
        <w:gridCol w:w="1352"/>
      </w:tblGrid>
      <w:tr w:rsidR="00DD6833" w:rsidRPr="002404BA" w:rsidTr="004407DD">
        <w:tc>
          <w:tcPr>
            <w:tcW w:w="4032" w:type="dxa"/>
          </w:tcPr>
          <w:p w:rsidR="00DD6833" w:rsidRPr="002404BA" w:rsidRDefault="00DD6833" w:rsidP="004407D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02" w:type="dxa"/>
            <w:gridSpan w:val="2"/>
          </w:tcPr>
          <w:p w:rsidR="00DD6833" w:rsidRPr="002404BA"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04BA">
              <w:rPr>
                <w:rFonts w:cs="Arial"/>
                <w:b/>
                <w:bCs/>
                <w:sz w:val="18"/>
                <w:szCs w:val="18"/>
              </w:rPr>
              <w:t>Consolidated</w:t>
            </w:r>
          </w:p>
          <w:p w:rsidR="00DD6833" w:rsidRPr="002404BA"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04BA">
              <w:rPr>
                <w:rFonts w:cs="Arial"/>
                <w:b/>
                <w:bCs/>
                <w:sz w:val="18"/>
                <w:szCs w:val="18"/>
              </w:rPr>
              <w:t>financial statements</w:t>
            </w:r>
          </w:p>
        </w:tc>
        <w:tc>
          <w:tcPr>
            <w:tcW w:w="2703" w:type="dxa"/>
            <w:gridSpan w:val="2"/>
          </w:tcPr>
          <w:p w:rsidR="00DD6833" w:rsidRPr="002404BA"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04BA">
              <w:rPr>
                <w:rFonts w:cs="Arial"/>
                <w:b/>
                <w:bCs/>
                <w:sz w:val="18"/>
                <w:szCs w:val="18"/>
              </w:rPr>
              <w:t>Separate</w:t>
            </w:r>
          </w:p>
          <w:p w:rsidR="00DD6833" w:rsidRPr="002404BA"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04BA">
              <w:rPr>
                <w:rFonts w:cs="Arial"/>
                <w:b/>
                <w:bCs/>
                <w:sz w:val="18"/>
                <w:szCs w:val="18"/>
              </w:rPr>
              <w:t>financial statements</w:t>
            </w:r>
          </w:p>
        </w:tc>
      </w:tr>
      <w:tr w:rsidR="00DD6833" w:rsidRPr="002404BA" w:rsidTr="004407DD">
        <w:tc>
          <w:tcPr>
            <w:tcW w:w="4032" w:type="dxa"/>
          </w:tcPr>
          <w:p w:rsidR="00DD6833" w:rsidRPr="002404BA" w:rsidRDefault="00DD6833" w:rsidP="004407D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vAlign w:val="bottom"/>
          </w:tcPr>
          <w:p w:rsidR="00DD6833" w:rsidRPr="002404BA" w:rsidRDefault="00DD6833" w:rsidP="004407DD">
            <w:pPr>
              <w:pStyle w:val="a"/>
              <w:ind w:right="-72"/>
              <w:jc w:val="right"/>
              <w:rPr>
                <w:rFonts w:ascii="Arial" w:cs="Arial"/>
                <w:b/>
                <w:bCs/>
                <w:color w:val="auto"/>
                <w:sz w:val="18"/>
                <w:szCs w:val="18"/>
              </w:rPr>
            </w:pPr>
            <w:r w:rsidRPr="002404BA">
              <w:rPr>
                <w:rFonts w:ascii="Arial" w:cs="Arial"/>
                <w:b/>
                <w:bCs/>
                <w:color w:val="auto"/>
                <w:sz w:val="18"/>
                <w:szCs w:val="18"/>
              </w:rPr>
              <w:t>2019</w:t>
            </w:r>
          </w:p>
        </w:tc>
        <w:tc>
          <w:tcPr>
            <w:tcW w:w="1351" w:type="dxa"/>
            <w:vAlign w:val="bottom"/>
          </w:tcPr>
          <w:p w:rsidR="00DD6833" w:rsidRPr="002404BA" w:rsidRDefault="00DD6833" w:rsidP="004407DD">
            <w:pPr>
              <w:pStyle w:val="a"/>
              <w:ind w:right="-72"/>
              <w:jc w:val="right"/>
              <w:rPr>
                <w:rFonts w:ascii="Arial" w:cs="Arial"/>
                <w:b/>
                <w:bCs/>
                <w:color w:val="auto"/>
                <w:sz w:val="18"/>
                <w:szCs w:val="18"/>
              </w:rPr>
            </w:pPr>
            <w:r w:rsidRPr="002404BA">
              <w:rPr>
                <w:rFonts w:ascii="Arial" w:cs="Arial"/>
                <w:b/>
                <w:bCs/>
                <w:color w:val="auto"/>
                <w:sz w:val="18"/>
                <w:szCs w:val="18"/>
              </w:rPr>
              <w:t>2018</w:t>
            </w:r>
          </w:p>
        </w:tc>
        <w:tc>
          <w:tcPr>
            <w:tcW w:w="1351" w:type="dxa"/>
            <w:vAlign w:val="bottom"/>
          </w:tcPr>
          <w:p w:rsidR="00DD6833" w:rsidRPr="002404BA" w:rsidRDefault="00DD6833" w:rsidP="004407DD">
            <w:pPr>
              <w:pStyle w:val="a"/>
              <w:ind w:right="-72"/>
              <w:jc w:val="right"/>
              <w:rPr>
                <w:rFonts w:ascii="Arial" w:cs="Arial"/>
                <w:b/>
                <w:bCs/>
                <w:color w:val="auto"/>
                <w:sz w:val="18"/>
                <w:szCs w:val="18"/>
              </w:rPr>
            </w:pPr>
            <w:r w:rsidRPr="002404BA">
              <w:rPr>
                <w:rFonts w:ascii="Arial" w:cs="Arial"/>
                <w:b/>
                <w:bCs/>
                <w:color w:val="auto"/>
                <w:sz w:val="18"/>
                <w:szCs w:val="18"/>
              </w:rPr>
              <w:t>2019</w:t>
            </w:r>
          </w:p>
        </w:tc>
        <w:tc>
          <w:tcPr>
            <w:tcW w:w="1352" w:type="dxa"/>
            <w:vAlign w:val="bottom"/>
          </w:tcPr>
          <w:p w:rsidR="00DD6833" w:rsidRPr="002404BA" w:rsidRDefault="00DD6833" w:rsidP="004407DD">
            <w:pPr>
              <w:pStyle w:val="a"/>
              <w:ind w:right="-72"/>
              <w:jc w:val="right"/>
              <w:rPr>
                <w:rFonts w:ascii="Arial" w:cs="Arial"/>
                <w:b/>
                <w:bCs/>
                <w:color w:val="auto"/>
                <w:sz w:val="18"/>
                <w:szCs w:val="18"/>
              </w:rPr>
            </w:pPr>
            <w:r w:rsidRPr="002404BA">
              <w:rPr>
                <w:rFonts w:ascii="Arial" w:cs="Arial"/>
                <w:b/>
                <w:bCs/>
                <w:color w:val="auto"/>
                <w:sz w:val="18"/>
                <w:szCs w:val="18"/>
              </w:rPr>
              <w:t>2018</w:t>
            </w:r>
          </w:p>
        </w:tc>
      </w:tr>
      <w:tr w:rsidR="00DD6833" w:rsidRPr="002404BA" w:rsidTr="004407DD">
        <w:tc>
          <w:tcPr>
            <w:tcW w:w="4032" w:type="dxa"/>
          </w:tcPr>
          <w:p w:rsidR="00DD6833" w:rsidRPr="002404BA" w:rsidRDefault="00DD6833" w:rsidP="004407D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tcPr>
          <w:p w:rsidR="00DD6833" w:rsidRPr="002404BA"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04BA">
              <w:rPr>
                <w:rFonts w:cs="Arial"/>
                <w:b/>
                <w:bCs/>
                <w:sz w:val="18"/>
                <w:szCs w:val="18"/>
              </w:rPr>
              <w:t>Baht Thousand</w:t>
            </w:r>
          </w:p>
        </w:tc>
        <w:tc>
          <w:tcPr>
            <w:tcW w:w="1351" w:type="dxa"/>
          </w:tcPr>
          <w:p w:rsidR="00DD6833" w:rsidRPr="002404BA"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04BA">
              <w:rPr>
                <w:rFonts w:cs="Arial"/>
                <w:b/>
                <w:bCs/>
                <w:sz w:val="18"/>
                <w:szCs w:val="18"/>
              </w:rPr>
              <w:t>Baht Thousand</w:t>
            </w:r>
          </w:p>
        </w:tc>
        <w:tc>
          <w:tcPr>
            <w:tcW w:w="1351" w:type="dxa"/>
          </w:tcPr>
          <w:p w:rsidR="00DD6833" w:rsidRPr="002404BA"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04BA">
              <w:rPr>
                <w:rFonts w:cs="Arial"/>
                <w:b/>
                <w:bCs/>
                <w:sz w:val="18"/>
                <w:szCs w:val="18"/>
              </w:rPr>
              <w:t>Baht Thousand</w:t>
            </w:r>
          </w:p>
        </w:tc>
        <w:tc>
          <w:tcPr>
            <w:tcW w:w="1352" w:type="dxa"/>
          </w:tcPr>
          <w:p w:rsidR="00DD6833" w:rsidRPr="002404BA" w:rsidRDefault="00DD6833" w:rsidP="004407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04BA">
              <w:rPr>
                <w:rFonts w:cs="Arial"/>
                <w:b/>
                <w:bCs/>
                <w:sz w:val="18"/>
                <w:szCs w:val="18"/>
              </w:rPr>
              <w:t>Baht Thousand</w:t>
            </w:r>
          </w:p>
        </w:tc>
      </w:tr>
      <w:tr w:rsidR="00DD6833" w:rsidRPr="002404BA" w:rsidTr="004407DD">
        <w:tc>
          <w:tcPr>
            <w:tcW w:w="4032" w:type="dxa"/>
            <w:vAlign w:val="bottom"/>
          </w:tcPr>
          <w:p w:rsidR="00DD6833" w:rsidRPr="008D6FBD" w:rsidRDefault="00DD6833" w:rsidP="004407DD">
            <w:pPr>
              <w:spacing w:line="240" w:lineRule="auto"/>
              <w:ind w:left="972"/>
              <w:rPr>
                <w:rFonts w:cs="Arial"/>
                <w:b/>
                <w:bCs/>
                <w:sz w:val="12"/>
                <w:szCs w:val="12"/>
              </w:rPr>
            </w:pPr>
          </w:p>
        </w:tc>
        <w:tc>
          <w:tcPr>
            <w:tcW w:w="1351" w:type="dxa"/>
            <w:vAlign w:val="bottom"/>
          </w:tcPr>
          <w:p w:rsidR="00DD6833" w:rsidRPr="008D6FBD" w:rsidRDefault="00DD6833" w:rsidP="004407DD">
            <w:pPr>
              <w:spacing w:line="240" w:lineRule="auto"/>
              <w:ind w:left="972"/>
              <w:rPr>
                <w:rFonts w:cs="Arial"/>
                <w:b/>
                <w:bCs/>
                <w:sz w:val="12"/>
                <w:szCs w:val="12"/>
              </w:rPr>
            </w:pPr>
          </w:p>
        </w:tc>
        <w:tc>
          <w:tcPr>
            <w:tcW w:w="1351" w:type="dxa"/>
            <w:vAlign w:val="bottom"/>
          </w:tcPr>
          <w:p w:rsidR="00DD6833" w:rsidRPr="008D6FBD" w:rsidRDefault="00DD6833" w:rsidP="004407DD">
            <w:pPr>
              <w:spacing w:line="240" w:lineRule="auto"/>
              <w:ind w:left="972"/>
              <w:rPr>
                <w:rFonts w:cs="Arial"/>
                <w:b/>
                <w:bCs/>
                <w:sz w:val="12"/>
                <w:szCs w:val="12"/>
              </w:rPr>
            </w:pPr>
          </w:p>
        </w:tc>
        <w:tc>
          <w:tcPr>
            <w:tcW w:w="1351" w:type="dxa"/>
            <w:vAlign w:val="bottom"/>
          </w:tcPr>
          <w:p w:rsidR="00DD6833" w:rsidRPr="008D6FBD" w:rsidRDefault="00DD6833" w:rsidP="004407DD">
            <w:pPr>
              <w:spacing w:line="240" w:lineRule="auto"/>
              <w:ind w:left="972"/>
              <w:rPr>
                <w:rFonts w:cs="Arial"/>
                <w:b/>
                <w:bCs/>
                <w:sz w:val="12"/>
                <w:szCs w:val="12"/>
              </w:rPr>
            </w:pPr>
          </w:p>
        </w:tc>
        <w:tc>
          <w:tcPr>
            <w:tcW w:w="1352" w:type="dxa"/>
            <w:vAlign w:val="bottom"/>
          </w:tcPr>
          <w:p w:rsidR="00DD6833" w:rsidRPr="008D6FBD" w:rsidRDefault="00DD6833" w:rsidP="004407DD">
            <w:pPr>
              <w:spacing w:line="240" w:lineRule="auto"/>
              <w:ind w:left="972"/>
              <w:rPr>
                <w:rFonts w:cs="Arial"/>
                <w:b/>
                <w:bCs/>
                <w:sz w:val="12"/>
                <w:szCs w:val="12"/>
              </w:rPr>
            </w:pPr>
          </w:p>
        </w:tc>
      </w:tr>
      <w:tr w:rsidR="00DD6833" w:rsidRPr="002404BA" w:rsidTr="004407DD">
        <w:trPr>
          <w:trHeight w:val="180"/>
        </w:trPr>
        <w:tc>
          <w:tcPr>
            <w:tcW w:w="4032" w:type="dxa"/>
            <w:vAlign w:val="bottom"/>
          </w:tcPr>
          <w:p w:rsidR="00DD6833" w:rsidRPr="008D6FBD" w:rsidRDefault="00DD6833" w:rsidP="004407DD">
            <w:pPr>
              <w:tabs>
                <w:tab w:val="center" w:pos="3402"/>
                <w:tab w:val="center" w:pos="4536"/>
                <w:tab w:val="center" w:pos="5670"/>
                <w:tab w:val="center" w:pos="6804"/>
                <w:tab w:val="right" w:pos="7655"/>
              </w:tabs>
              <w:spacing w:line="240" w:lineRule="auto"/>
              <w:ind w:left="972"/>
              <w:rPr>
                <w:rFonts w:cs="Arial"/>
                <w:sz w:val="18"/>
                <w:szCs w:val="18"/>
              </w:rPr>
            </w:pPr>
            <w:r w:rsidRPr="008D6FBD">
              <w:rPr>
                <w:rFonts w:cs="Arial"/>
                <w:sz w:val="18"/>
                <w:szCs w:val="18"/>
              </w:rPr>
              <w:t xml:space="preserve">At 1 January </w:t>
            </w:r>
          </w:p>
        </w:tc>
        <w:tc>
          <w:tcPr>
            <w:tcW w:w="1351" w:type="dxa"/>
          </w:tcPr>
          <w:p w:rsidR="00DD6833" w:rsidRPr="008D6FBD" w:rsidRDefault="007E774F" w:rsidP="004407DD">
            <w:pPr>
              <w:spacing w:line="240" w:lineRule="auto"/>
              <w:ind w:right="-72"/>
              <w:jc w:val="right"/>
              <w:rPr>
                <w:rFonts w:cs="Arial"/>
                <w:sz w:val="18"/>
                <w:szCs w:val="18"/>
              </w:rPr>
            </w:pPr>
            <w:r w:rsidRPr="008D6FBD">
              <w:rPr>
                <w:rFonts w:cs="Arial"/>
                <w:sz w:val="18"/>
                <w:szCs w:val="18"/>
              </w:rPr>
              <w:t>-</w:t>
            </w:r>
          </w:p>
        </w:tc>
        <w:tc>
          <w:tcPr>
            <w:tcW w:w="1351" w:type="dxa"/>
          </w:tcPr>
          <w:p w:rsidR="00DD6833" w:rsidRPr="008D6FBD" w:rsidRDefault="007E774F" w:rsidP="004407DD">
            <w:pPr>
              <w:spacing w:line="240" w:lineRule="auto"/>
              <w:ind w:right="-72"/>
              <w:jc w:val="right"/>
              <w:rPr>
                <w:rFonts w:cs="Arial"/>
                <w:sz w:val="18"/>
                <w:szCs w:val="18"/>
              </w:rPr>
            </w:pPr>
            <w:r w:rsidRPr="008D6FBD">
              <w:rPr>
                <w:rFonts w:cs="Arial"/>
                <w:sz w:val="18"/>
                <w:szCs w:val="18"/>
              </w:rPr>
              <w:t>169,600</w:t>
            </w:r>
          </w:p>
        </w:tc>
        <w:tc>
          <w:tcPr>
            <w:tcW w:w="1351" w:type="dxa"/>
          </w:tcPr>
          <w:p w:rsidR="00DD6833" w:rsidRPr="008D6FBD" w:rsidRDefault="008D6FBD" w:rsidP="004407DD">
            <w:pPr>
              <w:spacing w:line="240" w:lineRule="auto"/>
              <w:ind w:right="-72"/>
              <w:jc w:val="right"/>
              <w:rPr>
                <w:rFonts w:cs="Arial"/>
                <w:sz w:val="18"/>
                <w:szCs w:val="18"/>
                <w:lang w:val="en-US"/>
              </w:rPr>
            </w:pPr>
            <w:r w:rsidRPr="008D6FBD">
              <w:rPr>
                <w:rFonts w:cs="Arial"/>
                <w:sz w:val="18"/>
                <w:szCs w:val="18"/>
                <w:lang w:val="en-US"/>
              </w:rPr>
              <w:t>44,982</w:t>
            </w:r>
          </w:p>
        </w:tc>
        <w:tc>
          <w:tcPr>
            <w:tcW w:w="1352" w:type="dxa"/>
          </w:tcPr>
          <w:p w:rsidR="00DD6833" w:rsidRPr="008D6FBD" w:rsidRDefault="008D6FBD" w:rsidP="004407DD">
            <w:pPr>
              <w:spacing w:line="240" w:lineRule="auto"/>
              <w:ind w:right="-72"/>
              <w:jc w:val="right"/>
              <w:rPr>
                <w:rFonts w:cs="Arial"/>
                <w:sz w:val="18"/>
                <w:szCs w:val="18"/>
              </w:rPr>
            </w:pPr>
            <w:r w:rsidRPr="008D6FBD">
              <w:rPr>
                <w:rFonts w:cs="Arial"/>
                <w:sz w:val="18"/>
                <w:szCs w:val="18"/>
              </w:rPr>
              <w:t>53,757</w:t>
            </w:r>
          </w:p>
        </w:tc>
      </w:tr>
      <w:tr w:rsidR="00DD6833" w:rsidRPr="002404BA" w:rsidTr="004407DD">
        <w:tc>
          <w:tcPr>
            <w:tcW w:w="4032" w:type="dxa"/>
            <w:vAlign w:val="bottom"/>
          </w:tcPr>
          <w:p w:rsidR="00DD6833" w:rsidRPr="008D6FBD" w:rsidRDefault="007E774F" w:rsidP="007E774F">
            <w:pPr>
              <w:tabs>
                <w:tab w:val="center" w:pos="3402"/>
                <w:tab w:val="center" w:pos="4536"/>
                <w:tab w:val="center" w:pos="5670"/>
                <w:tab w:val="center" w:pos="6804"/>
                <w:tab w:val="right" w:pos="7655"/>
              </w:tabs>
              <w:spacing w:line="240" w:lineRule="auto"/>
              <w:ind w:left="972"/>
              <w:rPr>
                <w:rFonts w:cs="Arial"/>
                <w:sz w:val="18"/>
                <w:szCs w:val="18"/>
              </w:rPr>
            </w:pPr>
            <w:r w:rsidRPr="008D6FBD">
              <w:rPr>
                <w:rFonts w:cs="Arial"/>
                <w:sz w:val="18"/>
                <w:szCs w:val="18"/>
              </w:rPr>
              <w:t xml:space="preserve">Additions from acquisition of </w:t>
            </w:r>
          </w:p>
        </w:tc>
        <w:tc>
          <w:tcPr>
            <w:tcW w:w="1351" w:type="dxa"/>
          </w:tcPr>
          <w:p w:rsidR="00DD6833" w:rsidRPr="008D6FBD" w:rsidRDefault="00DD6833" w:rsidP="004407DD">
            <w:pPr>
              <w:spacing w:line="240" w:lineRule="auto"/>
              <w:ind w:right="-72"/>
              <w:jc w:val="right"/>
              <w:rPr>
                <w:rFonts w:cs="Arial"/>
                <w:sz w:val="18"/>
                <w:szCs w:val="18"/>
              </w:rPr>
            </w:pPr>
          </w:p>
        </w:tc>
        <w:tc>
          <w:tcPr>
            <w:tcW w:w="1351" w:type="dxa"/>
            <w:vAlign w:val="bottom"/>
          </w:tcPr>
          <w:p w:rsidR="00DD6833" w:rsidRPr="008D6FBD" w:rsidRDefault="00DD6833" w:rsidP="004407DD">
            <w:pPr>
              <w:spacing w:line="240" w:lineRule="auto"/>
              <w:ind w:right="-72"/>
              <w:jc w:val="right"/>
              <w:rPr>
                <w:rFonts w:cs="Arial"/>
                <w:sz w:val="18"/>
                <w:szCs w:val="18"/>
              </w:rPr>
            </w:pPr>
          </w:p>
        </w:tc>
        <w:tc>
          <w:tcPr>
            <w:tcW w:w="1351" w:type="dxa"/>
            <w:vAlign w:val="bottom"/>
          </w:tcPr>
          <w:p w:rsidR="00DD6833" w:rsidRPr="008D6FBD" w:rsidRDefault="00DD6833" w:rsidP="004407DD">
            <w:pPr>
              <w:spacing w:line="240" w:lineRule="auto"/>
              <w:ind w:right="-72"/>
              <w:jc w:val="right"/>
              <w:rPr>
                <w:rFonts w:cs="Arial"/>
                <w:sz w:val="18"/>
                <w:szCs w:val="18"/>
              </w:rPr>
            </w:pPr>
          </w:p>
        </w:tc>
        <w:tc>
          <w:tcPr>
            <w:tcW w:w="1352" w:type="dxa"/>
            <w:vAlign w:val="bottom"/>
          </w:tcPr>
          <w:p w:rsidR="00DD6833" w:rsidRPr="008D6FBD" w:rsidRDefault="00DD6833" w:rsidP="004407DD">
            <w:pPr>
              <w:spacing w:line="240" w:lineRule="auto"/>
              <w:ind w:right="-72"/>
              <w:jc w:val="right"/>
              <w:rPr>
                <w:rFonts w:cs="Arial"/>
                <w:sz w:val="18"/>
                <w:szCs w:val="18"/>
              </w:rPr>
            </w:pPr>
          </w:p>
        </w:tc>
      </w:tr>
      <w:tr w:rsidR="00DD6833" w:rsidRPr="002404BA" w:rsidTr="004407DD">
        <w:tc>
          <w:tcPr>
            <w:tcW w:w="4032" w:type="dxa"/>
            <w:vAlign w:val="bottom"/>
          </w:tcPr>
          <w:p w:rsidR="00DD6833" w:rsidRPr="008D6FBD" w:rsidRDefault="00DD6833" w:rsidP="004407DD">
            <w:pPr>
              <w:tabs>
                <w:tab w:val="center" w:pos="3402"/>
                <w:tab w:val="center" w:pos="4536"/>
                <w:tab w:val="center" w:pos="5670"/>
                <w:tab w:val="center" w:pos="6804"/>
                <w:tab w:val="right" w:pos="7655"/>
              </w:tabs>
              <w:spacing w:line="240" w:lineRule="auto"/>
              <w:ind w:left="972"/>
              <w:rPr>
                <w:rFonts w:cs="Arial"/>
                <w:sz w:val="18"/>
                <w:szCs w:val="18"/>
              </w:rPr>
            </w:pPr>
            <w:r w:rsidRPr="008D6FBD">
              <w:rPr>
                <w:rFonts w:cs="Arial"/>
                <w:sz w:val="18"/>
                <w:szCs w:val="18"/>
              </w:rPr>
              <w:t xml:space="preserve">   </w:t>
            </w:r>
            <w:r w:rsidR="007E774F" w:rsidRPr="008D6FBD">
              <w:rPr>
                <w:rFonts w:cs="Arial"/>
                <w:sz w:val="18"/>
                <w:szCs w:val="18"/>
              </w:rPr>
              <w:t>subsidiaries</w:t>
            </w:r>
          </w:p>
        </w:tc>
        <w:tc>
          <w:tcPr>
            <w:tcW w:w="1351" w:type="dxa"/>
          </w:tcPr>
          <w:p w:rsidR="00DD6833" w:rsidRPr="008D6FBD" w:rsidRDefault="007E774F" w:rsidP="004407DD">
            <w:pPr>
              <w:spacing w:line="240" w:lineRule="auto"/>
              <w:ind w:right="-72"/>
              <w:jc w:val="right"/>
              <w:rPr>
                <w:rFonts w:cs="Arial"/>
                <w:sz w:val="18"/>
                <w:szCs w:val="18"/>
              </w:rPr>
            </w:pPr>
            <w:r w:rsidRPr="008D6FBD">
              <w:rPr>
                <w:rFonts w:cs="Arial"/>
                <w:sz w:val="18"/>
                <w:szCs w:val="18"/>
              </w:rPr>
              <w:t>-</w:t>
            </w:r>
          </w:p>
        </w:tc>
        <w:tc>
          <w:tcPr>
            <w:tcW w:w="1351" w:type="dxa"/>
          </w:tcPr>
          <w:p w:rsidR="00DD6833" w:rsidRPr="008D6FBD" w:rsidRDefault="007E774F" w:rsidP="004407DD">
            <w:pPr>
              <w:spacing w:line="240" w:lineRule="auto"/>
              <w:ind w:right="-72"/>
              <w:jc w:val="right"/>
              <w:rPr>
                <w:rFonts w:cs="Arial"/>
                <w:sz w:val="18"/>
                <w:szCs w:val="18"/>
              </w:rPr>
            </w:pPr>
            <w:r w:rsidRPr="008D6FBD">
              <w:rPr>
                <w:rFonts w:cs="Arial"/>
                <w:sz w:val="18"/>
                <w:szCs w:val="18"/>
              </w:rPr>
              <w:t>950</w:t>
            </w:r>
          </w:p>
        </w:tc>
        <w:tc>
          <w:tcPr>
            <w:tcW w:w="1351" w:type="dxa"/>
          </w:tcPr>
          <w:p w:rsidR="00DD6833" w:rsidRPr="008D6FBD" w:rsidRDefault="008D6FBD" w:rsidP="004407DD">
            <w:pPr>
              <w:spacing w:line="240" w:lineRule="auto"/>
              <w:ind w:right="-72"/>
              <w:jc w:val="right"/>
              <w:rPr>
                <w:rFonts w:cs="Arial"/>
                <w:sz w:val="18"/>
                <w:szCs w:val="18"/>
              </w:rPr>
            </w:pPr>
            <w:r w:rsidRPr="008D6FBD">
              <w:rPr>
                <w:rFonts w:cs="Arial"/>
                <w:sz w:val="18"/>
                <w:szCs w:val="18"/>
              </w:rPr>
              <w:t>-</w:t>
            </w:r>
          </w:p>
        </w:tc>
        <w:tc>
          <w:tcPr>
            <w:tcW w:w="1352" w:type="dxa"/>
          </w:tcPr>
          <w:p w:rsidR="00DD6833" w:rsidRPr="008D6FBD" w:rsidRDefault="008D6FBD" w:rsidP="004407DD">
            <w:pPr>
              <w:spacing w:line="240" w:lineRule="auto"/>
              <w:ind w:right="-72"/>
              <w:jc w:val="right"/>
              <w:rPr>
                <w:rFonts w:cs="Arial"/>
                <w:sz w:val="18"/>
                <w:szCs w:val="18"/>
                <w:cs/>
              </w:rPr>
            </w:pPr>
            <w:r w:rsidRPr="008D6FBD">
              <w:rPr>
                <w:rFonts w:cs="Arial"/>
                <w:sz w:val="18"/>
                <w:szCs w:val="18"/>
              </w:rPr>
              <w:t>-</w:t>
            </w:r>
          </w:p>
        </w:tc>
      </w:tr>
      <w:tr w:rsidR="00DD6833" w:rsidRPr="002404BA" w:rsidTr="004407DD">
        <w:tc>
          <w:tcPr>
            <w:tcW w:w="4032" w:type="dxa"/>
            <w:vAlign w:val="bottom"/>
          </w:tcPr>
          <w:p w:rsidR="00DD6833" w:rsidRPr="008D6FBD" w:rsidRDefault="00DD6833" w:rsidP="004407D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8D6FBD">
              <w:rPr>
                <w:rFonts w:cs="Arial"/>
                <w:sz w:val="18"/>
                <w:szCs w:val="18"/>
              </w:rPr>
              <w:t>Repayments of borrowings</w:t>
            </w:r>
          </w:p>
        </w:tc>
        <w:tc>
          <w:tcPr>
            <w:tcW w:w="1351" w:type="dxa"/>
          </w:tcPr>
          <w:p w:rsidR="00DD6833" w:rsidRPr="008D6FBD" w:rsidRDefault="007E774F" w:rsidP="004407DD">
            <w:pPr>
              <w:spacing w:line="240" w:lineRule="auto"/>
              <w:ind w:right="-72"/>
              <w:jc w:val="right"/>
              <w:rPr>
                <w:rFonts w:cs="Arial"/>
                <w:sz w:val="18"/>
                <w:szCs w:val="18"/>
              </w:rPr>
            </w:pPr>
            <w:r w:rsidRPr="008D6FBD">
              <w:rPr>
                <w:rFonts w:cs="Arial"/>
                <w:sz w:val="18"/>
                <w:szCs w:val="18"/>
              </w:rPr>
              <w:t>-</w:t>
            </w:r>
          </w:p>
        </w:tc>
        <w:tc>
          <w:tcPr>
            <w:tcW w:w="1351" w:type="dxa"/>
          </w:tcPr>
          <w:p w:rsidR="00DD6833" w:rsidRPr="008D6FBD" w:rsidRDefault="007E774F" w:rsidP="004407DD">
            <w:pPr>
              <w:spacing w:line="240" w:lineRule="auto"/>
              <w:ind w:right="-72"/>
              <w:jc w:val="right"/>
              <w:rPr>
                <w:rFonts w:cs="Arial"/>
                <w:sz w:val="18"/>
                <w:szCs w:val="18"/>
              </w:rPr>
            </w:pPr>
            <w:r w:rsidRPr="008D6FBD">
              <w:rPr>
                <w:rFonts w:cs="Arial"/>
                <w:sz w:val="18"/>
                <w:szCs w:val="18"/>
              </w:rPr>
              <w:t>(950)</w:t>
            </w:r>
          </w:p>
        </w:tc>
        <w:tc>
          <w:tcPr>
            <w:tcW w:w="1351" w:type="dxa"/>
          </w:tcPr>
          <w:p w:rsidR="00DD6833" w:rsidRPr="008D6FBD" w:rsidRDefault="008D6FBD" w:rsidP="004407DD">
            <w:pPr>
              <w:spacing w:line="240" w:lineRule="auto"/>
              <w:ind w:right="-72"/>
              <w:jc w:val="right"/>
              <w:rPr>
                <w:rFonts w:cs="Arial"/>
                <w:sz w:val="18"/>
                <w:szCs w:val="18"/>
              </w:rPr>
            </w:pPr>
            <w:r w:rsidRPr="008D6FBD">
              <w:rPr>
                <w:rFonts w:cs="Arial"/>
                <w:sz w:val="18"/>
                <w:szCs w:val="18"/>
              </w:rPr>
              <w:t>-</w:t>
            </w:r>
          </w:p>
        </w:tc>
        <w:tc>
          <w:tcPr>
            <w:tcW w:w="1352" w:type="dxa"/>
          </w:tcPr>
          <w:p w:rsidR="00DD6833" w:rsidRPr="008D6FBD" w:rsidRDefault="008D6FBD" w:rsidP="004407DD">
            <w:pPr>
              <w:spacing w:line="240" w:lineRule="auto"/>
              <w:ind w:right="-72"/>
              <w:jc w:val="right"/>
              <w:rPr>
                <w:rFonts w:cs="Arial"/>
                <w:sz w:val="18"/>
                <w:szCs w:val="18"/>
                <w:cs/>
              </w:rPr>
            </w:pPr>
            <w:r w:rsidRPr="008D6FBD">
              <w:rPr>
                <w:rFonts w:cs="Arial"/>
                <w:sz w:val="18"/>
                <w:szCs w:val="18"/>
              </w:rPr>
              <w:t>(8,775)</w:t>
            </w:r>
          </w:p>
        </w:tc>
      </w:tr>
      <w:tr w:rsidR="00DD6833" w:rsidRPr="002404BA" w:rsidTr="004407DD">
        <w:tc>
          <w:tcPr>
            <w:tcW w:w="4032" w:type="dxa"/>
            <w:vAlign w:val="bottom"/>
          </w:tcPr>
          <w:p w:rsidR="00DD6833" w:rsidRPr="008D6FBD" w:rsidRDefault="007E774F" w:rsidP="004407D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8D6FBD">
              <w:rPr>
                <w:rFonts w:cs="Arial"/>
                <w:sz w:val="18"/>
                <w:szCs w:val="18"/>
              </w:rPr>
              <w:t>Decrease due to disposal of</w:t>
            </w:r>
          </w:p>
        </w:tc>
        <w:tc>
          <w:tcPr>
            <w:tcW w:w="1351" w:type="dxa"/>
          </w:tcPr>
          <w:p w:rsidR="00DD6833" w:rsidRPr="008D6FBD" w:rsidRDefault="00DD6833" w:rsidP="004407DD">
            <w:pPr>
              <w:spacing w:line="240" w:lineRule="auto"/>
              <w:ind w:right="-72"/>
              <w:jc w:val="right"/>
              <w:rPr>
                <w:rFonts w:cs="Arial"/>
                <w:sz w:val="18"/>
                <w:szCs w:val="18"/>
              </w:rPr>
            </w:pPr>
          </w:p>
        </w:tc>
        <w:tc>
          <w:tcPr>
            <w:tcW w:w="1351" w:type="dxa"/>
            <w:vAlign w:val="bottom"/>
          </w:tcPr>
          <w:p w:rsidR="00DD6833" w:rsidRPr="008D6FBD" w:rsidRDefault="00DD6833" w:rsidP="004407DD">
            <w:pPr>
              <w:spacing w:line="240" w:lineRule="auto"/>
              <w:ind w:right="-72"/>
              <w:jc w:val="right"/>
              <w:rPr>
                <w:rFonts w:cs="Arial"/>
                <w:sz w:val="18"/>
                <w:szCs w:val="18"/>
              </w:rPr>
            </w:pPr>
          </w:p>
        </w:tc>
        <w:tc>
          <w:tcPr>
            <w:tcW w:w="1351" w:type="dxa"/>
            <w:vAlign w:val="bottom"/>
          </w:tcPr>
          <w:p w:rsidR="00DD6833" w:rsidRPr="008D6FBD" w:rsidRDefault="00DD6833" w:rsidP="004407DD">
            <w:pPr>
              <w:spacing w:line="240" w:lineRule="auto"/>
              <w:ind w:right="-72"/>
              <w:jc w:val="right"/>
              <w:rPr>
                <w:rFonts w:cs="Arial"/>
                <w:sz w:val="18"/>
                <w:szCs w:val="18"/>
              </w:rPr>
            </w:pPr>
          </w:p>
        </w:tc>
        <w:tc>
          <w:tcPr>
            <w:tcW w:w="1352" w:type="dxa"/>
            <w:vAlign w:val="bottom"/>
          </w:tcPr>
          <w:p w:rsidR="00DD6833" w:rsidRPr="008D6FBD" w:rsidRDefault="00DD6833" w:rsidP="004407DD">
            <w:pPr>
              <w:spacing w:line="240" w:lineRule="auto"/>
              <w:ind w:right="-72"/>
              <w:jc w:val="right"/>
              <w:rPr>
                <w:rFonts w:cs="Arial"/>
                <w:sz w:val="18"/>
                <w:szCs w:val="18"/>
              </w:rPr>
            </w:pPr>
          </w:p>
        </w:tc>
      </w:tr>
      <w:tr w:rsidR="00DD6833" w:rsidRPr="002404BA" w:rsidTr="004407DD">
        <w:tc>
          <w:tcPr>
            <w:tcW w:w="4032" w:type="dxa"/>
            <w:vAlign w:val="bottom"/>
          </w:tcPr>
          <w:p w:rsidR="00DD6833" w:rsidRPr="008D6FBD" w:rsidRDefault="00DD6833" w:rsidP="004407D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8D6FBD">
              <w:rPr>
                <w:rFonts w:cs="Arial"/>
                <w:sz w:val="18"/>
                <w:szCs w:val="18"/>
              </w:rPr>
              <w:t xml:space="preserve">   </w:t>
            </w:r>
            <w:r w:rsidR="007E774F" w:rsidRPr="008D6FBD">
              <w:rPr>
                <w:rFonts w:cs="Arial"/>
                <w:sz w:val="18"/>
                <w:szCs w:val="18"/>
              </w:rPr>
              <w:t>subsidiary</w:t>
            </w:r>
          </w:p>
        </w:tc>
        <w:tc>
          <w:tcPr>
            <w:tcW w:w="1351" w:type="dxa"/>
          </w:tcPr>
          <w:p w:rsidR="00DD6833" w:rsidRPr="008D6FBD" w:rsidRDefault="007E774F" w:rsidP="004407DD">
            <w:pPr>
              <w:spacing w:line="240" w:lineRule="auto"/>
              <w:ind w:right="-72"/>
              <w:jc w:val="right"/>
              <w:rPr>
                <w:rFonts w:cs="Arial"/>
                <w:sz w:val="18"/>
                <w:szCs w:val="18"/>
              </w:rPr>
            </w:pPr>
            <w:r w:rsidRPr="008D6FBD">
              <w:rPr>
                <w:rFonts w:cs="Arial"/>
                <w:sz w:val="18"/>
                <w:szCs w:val="18"/>
              </w:rPr>
              <w:t>-</w:t>
            </w:r>
          </w:p>
        </w:tc>
        <w:tc>
          <w:tcPr>
            <w:tcW w:w="1351" w:type="dxa"/>
          </w:tcPr>
          <w:p w:rsidR="00DD6833" w:rsidRPr="008D6FBD" w:rsidRDefault="007E774F" w:rsidP="004407DD">
            <w:pPr>
              <w:spacing w:line="240" w:lineRule="auto"/>
              <w:ind w:right="-72"/>
              <w:jc w:val="right"/>
              <w:rPr>
                <w:rFonts w:cs="Arial"/>
                <w:sz w:val="18"/>
                <w:szCs w:val="18"/>
                <w:cs/>
              </w:rPr>
            </w:pPr>
            <w:r w:rsidRPr="008D6FBD">
              <w:rPr>
                <w:rFonts w:cs="Arial"/>
                <w:sz w:val="18"/>
                <w:szCs w:val="18"/>
              </w:rPr>
              <w:t>(117,600)</w:t>
            </w:r>
          </w:p>
        </w:tc>
        <w:tc>
          <w:tcPr>
            <w:tcW w:w="1351" w:type="dxa"/>
          </w:tcPr>
          <w:p w:rsidR="00DD6833" w:rsidRPr="008D6FBD" w:rsidRDefault="008D6FBD" w:rsidP="004407DD">
            <w:pPr>
              <w:spacing w:line="240" w:lineRule="auto"/>
              <w:ind w:right="-72"/>
              <w:jc w:val="right"/>
              <w:rPr>
                <w:rFonts w:cs="Arial"/>
                <w:sz w:val="18"/>
                <w:szCs w:val="18"/>
              </w:rPr>
            </w:pPr>
            <w:r w:rsidRPr="008D6FBD">
              <w:rPr>
                <w:rFonts w:cs="Arial"/>
                <w:sz w:val="18"/>
                <w:szCs w:val="18"/>
              </w:rPr>
              <w:t>-</w:t>
            </w:r>
          </w:p>
        </w:tc>
        <w:tc>
          <w:tcPr>
            <w:tcW w:w="1352" w:type="dxa"/>
          </w:tcPr>
          <w:p w:rsidR="00DD6833" w:rsidRPr="008D6FBD" w:rsidRDefault="008D6FBD" w:rsidP="004407DD">
            <w:pPr>
              <w:spacing w:line="240" w:lineRule="auto"/>
              <w:ind w:right="-72"/>
              <w:jc w:val="right"/>
              <w:rPr>
                <w:rFonts w:cs="Arial"/>
                <w:sz w:val="18"/>
                <w:szCs w:val="18"/>
                <w:cs/>
              </w:rPr>
            </w:pPr>
            <w:r w:rsidRPr="008D6FBD">
              <w:rPr>
                <w:rFonts w:cs="Arial"/>
                <w:sz w:val="18"/>
                <w:szCs w:val="18"/>
              </w:rPr>
              <w:t>-</w:t>
            </w:r>
          </w:p>
        </w:tc>
      </w:tr>
      <w:tr w:rsidR="00423826" w:rsidRPr="002404BA" w:rsidTr="004407DD">
        <w:tc>
          <w:tcPr>
            <w:tcW w:w="4032" w:type="dxa"/>
            <w:vAlign w:val="bottom"/>
          </w:tcPr>
          <w:p w:rsidR="00423826" w:rsidRPr="005B2673" w:rsidRDefault="00423826" w:rsidP="00423826">
            <w:pPr>
              <w:spacing w:line="240" w:lineRule="auto"/>
              <w:ind w:left="972" w:right="-54"/>
              <w:rPr>
                <w:rFonts w:cs="Arial"/>
                <w:sz w:val="18"/>
                <w:szCs w:val="18"/>
                <w:shd w:val="clear" w:color="auto" w:fill="FFFFFF"/>
              </w:rPr>
            </w:pPr>
            <w:r w:rsidRPr="005B2673">
              <w:rPr>
                <w:rFonts w:cs="Arial"/>
                <w:sz w:val="18"/>
                <w:szCs w:val="18"/>
              </w:rPr>
              <w:t>Transfer</w:t>
            </w:r>
            <w:r>
              <w:rPr>
                <w:rFonts w:cs="Arial"/>
                <w:sz w:val="18"/>
                <w:szCs w:val="18"/>
              </w:rPr>
              <w:t xml:space="preserve"> to</w:t>
            </w:r>
            <w:r w:rsidRPr="005B2673">
              <w:rPr>
                <w:rFonts w:cs="Arial"/>
                <w:sz w:val="18"/>
                <w:szCs w:val="18"/>
              </w:rPr>
              <w:t xml:space="preserve"> long-term loan to</w:t>
            </w:r>
          </w:p>
        </w:tc>
        <w:tc>
          <w:tcPr>
            <w:tcW w:w="1351" w:type="dxa"/>
          </w:tcPr>
          <w:p w:rsidR="00423826" w:rsidRPr="008D6FBD" w:rsidRDefault="00423826" w:rsidP="00423826">
            <w:pPr>
              <w:spacing w:line="240" w:lineRule="auto"/>
              <w:ind w:right="-72"/>
              <w:jc w:val="right"/>
              <w:rPr>
                <w:rFonts w:cs="Arial"/>
                <w:sz w:val="18"/>
                <w:szCs w:val="18"/>
              </w:rPr>
            </w:pPr>
          </w:p>
        </w:tc>
        <w:tc>
          <w:tcPr>
            <w:tcW w:w="1351" w:type="dxa"/>
          </w:tcPr>
          <w:p w:rsidR="00423826" w:rsidRPr="008D6FBD" w:rsidRDefault="00423826" w:rsidP="00423826">
            <w:pPr>
              <w:spacing w:line="240" w:lineRule="auto"/>
              <w:ind w:right="-72"/>
              <w:jc w:val="right"/>
              <w:rPr>
                <w:rFonts w:cs="Arial"/>
                <w:sz w:val="18"/>
                <w:szCs w:val="18"/>
              </w:rPr>
            </w:pPr>
          </w:p>
        </w:tc>
        <w:tc>
          <w:tcPr>
            <w:tcW w:w="1351" w:type="dxa"/>
          </w:tcPr>
          <w:p w:rsidR="00423826" w:rsidRPr="008D6FBD" w:rsidRDefault="00423826" w:rsidP="00423826">
            <w:pPr>
              <w:spacing w:line="240" w:lineRule="auto"/>
              <w:ind w:right="-72"/>
              <w:jc w:val="right"/>
              <w:rPr>
                <w:rFonts w:cs="Arial"/>
                <w:sz w:val="18"/>
                <w:szCs w:val="18"/>
              </w:rPr>
            </w:pPr>
          </w:p>
        </w:tc>
        <w:tc>
          <w:tcPr>
            <w:tcW w:w="1352" w:type="dxa"/>
          </w:tcPr>
          <w:p w:rsidR="00423826" w:rsidRPr="008D6FBD" w:rsidRDefault="00423826" w:rsidP="00423826">
            <w:pPr>
              <w:spacing w:line="240" w:lineRule="auto"/>
              <w:ind w:right="-72"/>
              <w:jc w:val="right"/>
              <w:rPr>
                <w:rFonts w:cs="Arial"/>
                <w:sz w:val="18"/>
                <w:szCs w:val="18"/>
              </w:rPr>
            </w:pPr>
          </w:p>
        </w:tc>
      </w:tr>
      <w:tr w:rsidR="00423826" w:rsidRPr="002404BA" w:rsidTr="004407DD">
        <w:tc>
          <w:tcPr>
            <w:tcW w:w="4032" w:type="dxa"/>
            <w:vAlign w:val="bottom"/>
          </w:tcPr>
          <w:p w:rsidR="00423826" w:rsidRPr="005B2673" w:rsidRDefault="00423826" w:rsidP="00423826">
            <w:pPr>
              <w:spacing w:line="240" w:lineRule="auto"/>
              <w:ind w:left="972"/>
              <w:rPr>
                <w:rFonts w:cs="Arial"/>
                <w:sz w:val="18"/>
                <w:szCs w:val="18"/>
              </w:rPr>
            </w:pPr>
            <w:r w:rsidRPr="005B2673">
              <w:rPr>
                <w:rFonts w:cs="Arial"/>
                <w:sz w:val="18"/>
                <w:szCs w:val="18"/>
              </w:rPr>
              <w:t xml:space="preserve">   </w:t>
            </w:r>
            <w:r>
              <w:rPr>
                <w:rFonts w:cs="Arial"/>
                <w:sz w:val="18"/>
                <w:szCs w:val="18"/>
              </w:rPr>
              <w:t>third</w:t>
            </w:r>
            <w:r w:rsidRPr="005B2673">
              <w:rPr>
                <w:rFonts w:cs="Arial"/>
                <w:sz w:val="18"/>
                <w:szCs w:val="18"/>
              </w:rPr>
              <w:t xml:space="preserve"> parties</w:t>
            </w:r>
            <w:r w:rsidR="00485ADF">
              <w:rPr>
                <w:rFonts w:cs="Arial"/>
                <w:sz w:val="18"/>
                <w:szCs w:val="18"/>
              </w:rPr>
              <w:t xml:space="preserve"> (Note 13)</w:t>
            </w:r>
          </w:p>
        </w:tc>
        <w:tc>
          <w:tcPr>
            <w:tcW w:w="1351" w:type="dxa"/>
          </w:tcPr>
          <w:p w:rsidR="00423826" w:rsidRPr="008D6FBD" w:rsidRDefault="00423826" w:rsidP="00423826">
            <w:pPr>
              <w:spacing w:line="240" w:lineRule="auto"/>
              <w:ind w:right="-72"/>
              <w:jc w:val="right"/>
              <w:rPr>
                <w:rFonts w:cs="Arial"/>
                <w:sz w:val="18"/>
                <w:szCs w:val="18"/>
              </w:rPr>
            </w:pPr>
            <w:r>
              <w:rPr>
                <w:rFonts w:cs="Arial"/>
                <w:sz w:val="18"/>
                <w:szCs w:val="18"/>
              </w:rPr>
              <w:t>-</w:t>
            </w:r>
          </w:p>
        </w:tc>
        <w:tc>
          <w:tcPr>
            <w:tcW w:w="1351" w:type="dxa"/>
          </w:tcPr>
          <w:p w:rsidR="00423826" w:rsidRPr="008D6FBD" w:rsidRDefault="00423826" w:rsidP="00423826">
            <w:pPr>
              <w:spacing w:line="240" w:lineRule="auto"/>
              <w:ind w:right="-72"/>
              <w:jc w:val="right"/>
              <w:rPr>
                <w:rFonts w:cs="Arial"/>
                <w:sz w:val="18"/>
                <w:szCs w:val="18"/>
              </w:rPr>
            </w:pPr>
            <w:r>
              <w:rPr>
                <w:rFonts w:cs="Arial"/>
                <w:sz w:val="18"/>
                <w:szCs w:val="18"/>
              </w:rPr>
              <w:t>(52,000)</w:t>
            </w:r>
          </w:p>
        </w:tc>
        <w:tc>
          <w:tcPr>
            <w:tcW w:w="1351" w:type="dxa"/>
          </w:tcPr>
          <w:p w:rsidR="00423826" w:rsidRPr="008D6FBD" w:rsidRDefault="00423826" w:rsidP="00423826">
            <w:pPr>
              <w:spacing w:line="240" w:lineRule="auto"/>
              <w:ind w:right="-72"/>
              <w:jc w:val="right"/>
              <w:rPr>
                <w:rFonts w:cs="Arial"/>
                <w:sz w:val="18"/>
                <w:szCs w:val="18"/>
              </w:rPr>
            </w:pPr>
            <w:r>
              <w:rPr>
                <w:rFonts w:cs="Arial"/>
                <w:sz w:val="18"/>
                <w:szCs w:val="18"/>
              </w:rPr>
              <w:t>-</w:t>
            </w:r>
          </w:p>
        </w:tc>
        <w:tc>
          <w:tcPr>
            <w:tcW w:w="1352" w:type="dxa"/>
          </w:tcPr>
          <w:p w:rsidR="00423826" w:rsidRPr="008D6FBD" w:rsidRDefault="00423826" w:rsidP="00423826">
            <w:pPr>
              <w:spacing w:line="240" w:lineRule="auto"/>
              <w:ind w:right="-72"/>
              <w:jc w:val="right"/>
              <w:rPr>
                <w:rFonts w:cs="Arial"/>
                <w:sz w:val="18"/>
                <w:szCs w:val="18"/>
              </w:rPr>
            </w:pPr>
            <w:r>
              <w:rPr>
                <w:rFonts w:cs="Arial"/>
                <w:sz w:val="18"/>
                <w:szCs w:val="18"/>
              </w:rPr>
              <w:t>-</w:t>
            </w:r>
          </w:p>
        </w:tc>
      </w:tr>
      <w:tr w:rsidR="00423826" w:rsidRPr="002404BA" w:rsidTr="004407DD">
        <w:tc>
          <w:tcPr>
            <w:tcW w:w="4032" w:type="dxa"/>
            <w:vAlign w:val="bottom"/>
          </w:tcPr>
          <w:p w:rsidR="00423826" w:rsidRPr="008D6FBD" w:rsidRDefault="00423826" w:rsidP="0042382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8D6FBD">
              <w:rPr>
                <w:rFonts w:cs="Arial"/>
                <w:sz w:val="18"/>
                <w:szCs w:val="18"/>
              </w:rPr>
              <w:t xml:space="preserve">Transfer to assets under </w:t>
            </w:r>
          </w:p>
          <w:p w:rsidR="00423826" w:rsidRPr="008D6FBD" w:rsidRDefault="00423826" w:rsidP="0042382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8D6FBD">
              <w:rPr>
                <w:rFonts w:cs="Arial"/>
                <w:sz w:val="18"/>
                <w:szCs w:val="18"/>
              </w:rPr>
              <w:t xml:space="preserve">   Share Subscription Agreement </w:t>
            </w:r>
          </w:p>
          <w:p w:rsidR="00423826" w:rsidRPr="008D6FBD" w:rsidRDefault="00423826" w:rsidP="0042382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8D6FBD">
              <w:rPr>
                <w:rFonts w:cs="Arial"/>
                <w:sz w:val="18"/>
                <w:szCs w:val="18"/>
              </w:rPr>
              <w:t xml:space="preserve">   (Note 18.3)</w:t>
            </w:r>
          </w:p>
        </w:tc>
        <w:tc>
          <w:tcPr>
            <w:tcW w:w="1351" w:type="dxa"/>
            <w:vAlign w:val="bottom"/>
          </w:tcPr>
          <w:p w:rsidR="00423826" w:rsidRPr="008D6FBD" w:rsidRDefault="00423826" w:rsidP="00423826">
            <w:pPr>
              <w:pBdr>
                <w:bottom w:val="single" w:sz="4" w:space="1" w:color="auto"/>
              </w:pBdr>
              <w:spacing w:line="240" w:lineRule="auto"/>
              <w:ind w:right="-72"/>
              <w:jc w:val="right"/>
              <w:rPr>
                <w:rFonts w:cs="Arial"/>
                <w:sz w:val="18"/>
                <w:szCs w:val="18"/>
              </w:rPr>
            </w:pPr>
            <w:r w:rsidRPr="008D6FBD">
              <w:rPr>
                <w:rFonts w:cs="Arial"/>
                <w:sz w:val="18"/>
                <w:szCs w:val="18"/>
              </w:rPr>
              <w:t>-</w:t>
            </w:r>
          </w:p>
        </w:tc>
        <w:tc>
          <w:tcPr>
            <w:tcW w:w="1351" w:type="dxa"/>
            <w:vAlign w:val="bottom"/>
          </w:tcPr>
          <w:p w:rsidR="00423826" w:rsidRPr="008D6FBD" w:rsidRDefault="00423826" w:rsidP="00423826">
            <w:pPr>
              <w:pBdr>
                <w:bottom w:val="single" w:sz="4" w:space="1" w:color="auto"/>
              </w:pBdr>
              <w:spacing w:line="240" w:lineRule="auto"/>
              <w:ind w:right="-72"/>
              <w:jc w:val="right"/>
              <w:rPr>
                <w:rFonts w:cs="Arial"/>
                <w:sz w:val="18"/>
                <w:szCs w:val="18"/>
              </w:rPr>
            </w:pPr>
            <w:r w:rsidRPr="008D6FBD">
              <w:rPr>
                <w:rFonts w:cs="Arial"/>
                <w:sz w:val="18"/>
                <w:szCs w:val="18"/>
              </w:rPr>
              <w:t>-</w:t>
            </w:r>
          </w:p>
        </w:tc>
        <w:tc>
          <w:tcPr>
            <w:tcW w:w="1351" w:type="dxa"/>
            <w:vAlign w:val="bottom"/>
          </w:tcPr>
          <w:p w:rsidR="00423826" w:rsidRPr="008D6FBD" w:rsidRDefault="00423826" w:rsidP="00423826">
            <w:pPr>
              <w:pBdr>
                <w:bottom w:val="single" w:sz="4" w:space="1" w:color="auto"/>
              </w:pBdr>
              <w:spacing w:line="240" w:lineRule="auto"/>
              <w:ind w:right="-72"/>
              <w:jc w:val="right"/>
              <w:rPr>
                <w:rFonts w:cs="Arial"/>
                <w:sz w:val="18"/>
                <w:szCs w:val="18"/>
              </w:rPr>
            </w:pPr>
            <w:r w:rsidRPr="008D6FBD">
              <w:rPr>
                <w:rFonts w:cs="Arial"/>
                <w:sz w:val="18"/>
                <w:szCs w:val="18"/>
              </w:rPr>
              <w:t>(44,982)</w:t>
            </w:r>
          </w:p>
        </w:tc>
        <w:tc>
          <w:tcPr>
            <w:tcW w:w="1352" w:type="dxa"/>
            <w:vAlign w:val="bottom"/>
          </w:tcPr>
          <w:p w:rsidR="00423826" w:rsidRPr="008D6FBD" w:rsidRDefault="00423826" w:rsidP="00423826">
            <w:pPr>
              <w:pBdr>
                <w:bottom w:val="single" w:sz="4" w:space="1" w:color="auto"/>
              </w:pBdr>
              <w:spacing w:line="240" w:lineRule="auto"/>
              <w:ind w:right="-72"/>
              <w:jc w:val="right"/>
              <w:rPr>
                <w:rFonts w:cs="Arial"/>
                <w:sz w:val="18"/>
                <w:szCs w:val="18"/>
              </w:rPr>
            </w:pPr>
            <w:r w:rsidRPr="008D6FBD">
              <w:rPr>
                <w:rFonts w:cs="Arial"/>
                <w:sz w:val="18"/>
                <w:szCs w:val="18"/>
              </w:rPr>
              <w:t>-</w:t>
            </w:r>
          </w:p>
        </w:tc>
      </w:tr>
      <w:tr w:rsidR="00423826" w:rsidRPr="002404BA" w:rsidTr="004407DD">
        <w:tc>
          <w:tcPr>
            <w:tcW w:w="4032" w:type="dxa"/>
          </w:tcPr>
          <w:p w:rsidR="00423826" w:rsidRPr="002404BA" w:rsidRDefault="00423826" w:rsidP="0042382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51" w:type="dxa"/>
            <w:shd w:val="clear" w:color="auto" w:fill="auto"/>
          </w:tcPr>
          <w:p w:rsidR="00423826" w:rsidRPr="002404BA" w:rsidRDefault="00423826" w:rsidP="0042382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rsidR="00423826" w:rsidRPr="002404BA" w:rsidRDefault="00423826" w:rsidP="0042382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rsidR="00423826" w:rsidRPr="002404BA" w:rsidRDefault="00423826" w:rsidP="0042382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2" w:type="dxa"/>
          </w:tcPr>
          <w:p w:rsidR="00423826" w:rsidRPr="002404BA" w:rsidRDefault="00423826" w:rsidP="0042382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23826" w:rsidRPr="002404BA" w:rsidTr="004407DD">
        <w:tc>
          <w:tcPr>
            <w:tcW w:w="4032" w:type="dxa"/>
            <w:vAlign w:val="bottom"/>
          </w:tcPr>
          <w:p w:rsidR="00423826" w:rsidRPr="002404BA" w:rsidRDefault="00423826" w:rsidP="0042382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rPr>
              <w:t>At 31 December</w:t>
            </w:r>
          </w:p>
        </w:tc>
        <w:tc>
          <w:tcPr>
            <w:tcW w:w="1351" w:type="dxa"/>
          </w:tcPr>
          <w:p w:rsidR="00423826" w:rsidRPr="002404BA" w:rsidRDefault="00423826" w:rsidP="00423826">
            <w:pPr>
              <w:pBdr>
                <w:bottom w:val="double" w:sz="4" w:space="1" w:color="auto"/>
              </w:pBdr>
              <w:spacing w:line="240" w:lineRule="auto"/>
              <w:ind w:right="-72"/>
              <w:jc w:val="right"/>
              <w:rPr>
                <w:rFonts w:cs="Arial"/>
                <w:sz w:val="18"/>
                <w:szCs w:val="18"/>
              </w:rPr>
            </w:pPr>
            <w:r>
              <w:rPr>
                <w:rFonts w:cs="Arial"/>
                <w:sz w:val="18"/>
                <w:szCs w:val="18"/>
              </w:rPr>
              <w:t>-</w:t>
            </w:r>
          </w:p>
        </w:tc>
        <w:tc>
          <w:tcPr>
            <w:tcW w:w="1351" w:type="dxa"/>
          </w:tcPr>
          <w:p w:rsidR="00423826" w:rsidRPr="002404BA" w:rsidRDefault="00423826" w:rsidP="00423826">
            <w:pPr>
              <w:pBdr>
                <w:bottom w:val="double" w:sz="4" w:space="1" w:color="auto"/>
              </w:pBdr>
              <w:spacing w:line="240" w:lineRule="auto"/>
              <w:ind w:right="-72"/>
              <w:jc w:val="right"/>
              <w:rPr>
                <w:rFonts w:cs="Arial"/>
                <w:sz w:val="18"/>
                <w:szCs w:val="18"/>
              </w:rPr>
            </w:pPr>
            <w:r>
              <w:rPr>
                <w:rFonts w:cs="Arial"/>
                <w:sz w:val="18"/>
                <w:szCs w:val="18"/>
              </w:rPr>
              <w:t>-</w:t>
            </w:r>
          </w:p>
        </w:tc>
        <w:tc>
          <w:tcPr>
            <w:tcW w:w="1351" w:type="dxa"/>
          </w:tcPr>
          <w:p w:rsidR="00423826" w:rsidRPr="002404BA" w:rsidRDefault="000652D4" w:rsidP="00423826">
            <w:pPr>
              <w:pBdr>
                <w:bottom w:val="double" w:sz="4" w:space="1" w:color="auto"/>
              </w:pBdr>
              <w:spacing w:line="240" w:lineRule="auto"/>
              <w:ind w:right="-72"/>
              <w:jc w:val="right"/>
              <w:rPr>
                <w:rFonts w:cs="Arial"/>
                <w:sz w:val="18"/>
                <w:szCs w:val="18"/>
              </w:rPr>
            </w:pPr>
            <w:r>
              <w:rPr>
                <w:rFonts w:cs="Arial"/>
                <w:sz w:val="18"/>
                <w:szCs w:val="18"/>
              </w:rPr>
              <w:t>-</w:t>
            </w:r>
          </w:p>
        </w:tc>
        <w:tc>
          <w:tcPr>
            <w:tcW w:w="1352" w:type="dxa"/>
          </w:tcPr>
          <w:p w:rsidR="00423826" w:rsidRPr="002404BA" w:rsidRDefault="00423826" w:rsidP="00423826">
            <w:pPr>
              <w:pBdr>
                <w:bottom w:val="double" w:sz="4" w:space="1" w:color="auto"/>
              </w:pBdr>
              <w:spacing w:line="240" w:lineRule="auto"/>
              <w:ind w:right="-72"/>
              <w:jc w:val="right"/>
              <w:rPr>
                <w:rFonts w:cs="Arial"/>
                <w:sz w:val="18"/>
                <w:szCs w:val="18"/>
              </w:rPr>
            </w:pPr>
            <w:r>
              <w:rPr>
                <w:rFonts w:cs="Arial"/>
                <w:sz w:val="18"/>
                <w:szCs w:val="18"/>
              </w:rPr>
              <w:t>44,982</w:t>
            </w:r>
          </w:p>
        </w:tc>
      </w:tr>
    </w:tbl>
    <w:p w:rsidR="00DD6833" w:rsidRPr="0017561B" w:rsidRDefault="00DD6833" w:rsidP="0017561B">
      <w:pPr>
        <w:spacing w:line="240" w:lineRule="auto"/>
        <w:ind w:left="1080"/>
        <w:rPr>
          <w:rFonts w:cs="Arial"/>
          <w:b/>
          <w:bCs/>
          <w:sz w:val="16"/>
          <w:szCs w:val="16"/>
        </w:rPr>
      </w:pPr>
    </w:p>
    <w:p w:rsidR="00762164" w:rsidRPr="0017561B" w:rsidRDefault="00762164" w:rsidP="0017561B">
      <w:pPr>
        <w:spacing w:line="240" w:lineRule="auto"/>
        <w:ind w:left="1080"/>
        <w:jc w:val="both"/>
        <w:rPr>
          <w:rFonts w:cs="Arial"/>
          <w:sz w:val="18"/>
          <w:szCs w:val="18"/>
        </w:rPr>
      </w:pPr>
      <w:r w:rsidRPr="0017561B">
        <w:rPr>
          <w:rFonts w:cs="Arial"/>
          <w:sz w:val="18"/>
          <w:szCs w:val="18"/>
        </w:rPr>
        <w:t xml:space="preserve">Long-term loans to related parties are in form of loan agreements with maturity within 2020 and carrying interest rates </w:t>
      </w:r>
      <w:r w:rsidR="00947FFC" w:rsidRPr="0017561B">
        <w:rPr>
          <w:rFonts w:cs="Arial"/>
          <w:sz w:val="18"/>
          <w:szCs w:val="18"/>
        </w:rPr>
        <w:t xml:space="preserve">ranging </w:t>
      </w:r>
      <w:r w:rsidRPr="0017561B">
        <w:rPr>
          <w:rFonts w:cs="Arial"/>
          <w:spacing w:val="-2"/>
          <w:sz w:val="18"/>
          <w:szCs w:val="18"/>
        </w:rPr>
        <w:t>from 12.50% to 12.6</w:t>
      </w:r>
      <w:r w:rsidR="00693CC4" w:rsidRPr="0017561B">
        <w:rPr>
          <w:rFonts w:cs="Arial"/>
          <w:spacing w:val="-2"/>
          <w:sz w:val="18"/>
          <w:szCs w:val="18"/>
        </w:rPr>
        <w:t>3</w:t>
      </w:r>
      <w:r w:rsidRPr="0017561B">
        <w:rPr>
          <w:rFonts w:cs="Arial"/>
          <w:spacing w:val="-2"/>
          <w:sz w:val="18"/>
          <w:szCs w:val="18"/>
        </w:rPr>
        <w:t>% per annum</w:t>
      </w:r>
      <w:r w:rsidRPr="0017561B">
        <w:rPr>
          <w:rFonts w:cs="Arial"/>
          <w:sz w:val="18"/>
          <w:szCs w:val="18"/>
        </w:rPr>
        <w:t xml:space="preserve"> (2018: 12.50% to</w:t>
      </w:r>
      <w:r w:rsidR="00947FFC" w:rsidRPr="0017561B">
        <w:rPr>
          <w:rFonts w:cs="Arial"/>
          <w:sz w:val="18"/>
          <w:szCs w:val="18"/>
        </w:rPr>
        <w:t xml:space="preserve"> </w:t>
      </w:r>
      <w:r w:rsidRPr="0017561B">
        <w:rPr>
          <w:rFonts w:cs="Arial"/>
          <w:sz w:val="18"/>
          <w:szCs w:val="18"/>
        </w:rPr>
        <w:t>12.6</w:t>
      </w:r>
      <w:r w:rsidR="00693CC4" w:rsidRPr="0017561B">
        <w:rPr>
          <w:rFonts w:cs="Arial"/>
          <w:sz w:val="18"/>
          <w:szCs w:val="18"/>
        </w:rPr>
        <w:t>3</w:t>
      </w:r>
      <w:r w:rsidRPr="0017561B">
        <w:rPr>
          <w:rFonts w:cs="Arial"/>
          <w:sz w:val="18"/>
          <w:szCs w:val="18"/>
        </w:rPr>
        <w:t>% per annum).</w:t>
      </w:r>
    </w:p>
    <w:p w:rsidR="008D6FBD" w:rsidRPr="0017561B" w:rsidRDefault="008D6FBD" w:rsidP="008D6FBD">
      <w:pPr>
        <w:spacing w:line="240" w:lineRule="auto"/>
        <w:ind w:left="1080" w:hanging="540"/>
        <w:rPr>
          <w:rFonts w:cs="Arial"/>
          <w:b/>
          <w:bCs/>
          <w:sz w:val="16"/>
          <w:szCs w:val="16"/>
        </w:rPr>
      </w:pPr>
    </w:p>
    <w:p w:rsidR="0017561B" w:rsidRPr="0017561B" w:rsidRDefault="0017561B" w:rsidP="008D6FBD">
      <w:pPr>
        <w:spacing w:line="240" w:lineRule="auto"/>
        <w:ind w:left="1080" w:hanging="540"/>
        <w:rPr>
          <w:rFonts w:cs="Arial"/>
          <w:b/>
          <w:bCs/>
          <w:sz w:val="16"/>
          <w:szCs w:val="16"/>
        </w:rPr>
      </w:pPr>
    </w:p>
    <w:p w:rsidR="00762164" w:rsidRPr="0017561B" w:rsidRDefault="00762164" w:rsidP="00762164">
      <w:pPr>
        <w:spacing w:line="240" w:lineRule="auto"/>
        <w:ind w:left="1080" w:hanging="540"/>
        <w:rPr>
          <w:rFonts w:cs="Arial"/>
          <w:b/>
          <w:bCs/>
          <w:sz w:val="18"/>
          <w:szCs w:val="18"/>
        </w:rPr>
      </w:pPr>
      <w:r w:rsidRPr="0017561B">
        <w:rPr>
          <w:rFonts w:cs="Arial"/>
          <w:b/>
          <w:bCs/>
          <w:sz w:val="18"/>
          <w:szCs w:val="18"/>
        </w:rPr>
        <w:t>3</w:t>
      </w:r>
      <w:r w:rsidR="009F7FBC" w:rsidRPr="0017561B">
        <w:rPr>
          <w:rFonts w:cs="Arial"/>
          <w:b/>
          <w:bCs/>
          <w:sz w:val="18"/>
          <w:szCs w:val="18"/>
        </w:rPr>
        <w:t>4</w:t>
      </w:r>
      <w:r w:rsidRPr="0017561B">
        <w:rPr>
          <w:rFonts w:cs="Arial"/>
          <w:b/>
          <w:bCs/>
          <w:sz w:val="18"/>
          <w:szCs w:val="18"/>
        </w:rPr>
        <w:t>.5</w:t>
      </w:r>
      <w:r w:rsidRPr="0017561B">
        <w:rPr>
          <w:rFonts w:cs="Arial"/>
          <w:b/>
          <w:bCs/>
          <w:sz w:val="18"/>
          <w:szCs w:val="18"/>
        </w:rPr>
        <w:tab/>
        <w:t xml:space="preserve">Short-term loans from related parties </w:t>
      </w:r>
    </w:p>
    <w:p w:rsidR="00762164" w:rsidRPr="0017561B" w:rsidRDefault="00762164" w:rsidP="00762164">
      <w:pPr>
        <w:autoSpaceDE w:val="0"/>
        <w:autoSpaceDN w:val="0"/>
        <w:adjustRightInd w:val="0"/>
        <w:spacing w:line="240" w:lineRule="auto"/>
        <w:ind w:left="1080"/>
        <w:rPr>
          <w:rFonts w:cs="Arial"/>
          <w:sz w:val="16"/>
          <w:szCs w:val="16"/>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79"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Separate</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Baht</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Baht</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Baht</w:t>
            </w:r>
          </w:p>
        </w:tc>
        <w:tc>
          <w:tcPr>
            <w:tcW w:w="13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Baht</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339" w:type="dxa"/>
            <w:vAlign w:val="bottom"/>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339" w:type="dxa"/>
            <w:vAlign w:val="bottom"/>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c>
          <w:tcPr>
            <w:tcW w:w="1340" w:type="dxa"/>
            <w:vAlign w:val="bottom"/>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Thousand</w:t>
            </w:r>
          </w:p>
        </w:tc>
      </w:tr>
      <w:tr w:rsidR="00762164" w:rsidRPr="005B2673" w:rsidTr="00AA234A">
        <w:tc>
          <w:tcPr>
            <w:tcW w:w="4104" w:type="dxa"/>
            <w:vAlign w:val="bottom"/>
          </w:tcPr>
          <w:p w:rsidR="00762164" w:rsidRPr="005B2673" w:rsidRDefault="00762164" w:rsidP="00AA234A">
            <w:pPr>
              <w:spacing w:line="240" w:lineRule="auto"/>
              <w:ind w:left="972" w:right="-54"/>
              <w:rPr>
                <w:rFonts w:cs="Arial"/>
                <w:b/>
                <w:bCs/>
                <w:sz w:val="18"/>
                <w:szCs w:val="18"/>
                <w:lang w:bidi="th-TH"/>
              </w:rPr>
            </w:pPr>
            <w:r w:rsidRPr="005B2673">
              <w:rPr>
                <w:rFonts w:cs="Arial"/>
                <w:b/>
                <w:bCs/>
                <w:sz w:val="18"/>
                <w:szCs w:val="18"/>
              </w:rPr>
              <w:t xml:space="preserve">Short-term loans </w:t>
            </w:r>
            <w:r w:rsidRPr="005B2673">
              <w:rPr>
                <w:rFonts w:cs="Arial"/>
                <w:b/>
                <w:bCs/>
                <w:sz w:val="18"/>
                <w:szCs w:val="18"/>
                <w:lang w:bidi="th-TH"/>
              </w:rPr>
              <w:t>from</w:t>
            </w:r>
          </w:p>
        </w:tc>
        <w:tc>
          <w:tcPr>
            <w:tcW w:w="1339"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D4794" w:rsidRPr="005B2673" w:rsidTr="00177DE9">
        <w:tc>
          <w:tcPr>
            <w:tcW w:w="4104" w:type="dxa"/>
          </w:tcPr>
          <w:p w:rsidR="003D4794" w:rsidRPr="005B2673" w:rsidRDefault="003D4794" w:rsidP="003D4794">
            <w:pPr>
              <w:spacing w:line="240" w:lineRule="auto"/>
              <w:ind w:left="972"/>
              <w:rPr>
                <w:rFonts w:cs="Arial"/>
                <w:sz w:val="18"/>
                <w:szCs w:val="18"/>
              </w:rPr>
            </w:pPr>
            <w:r w:rsidRPr="005B2673">
              <w:rPr>
                <w:rFonts w:cs="Arial"/>
                <w:sz w:val="18"/>
                <w:szCs w:val="22"/>
                <w:lang w:bidi="th-TH"/>
              </w:rPr>
              <w:t xml:space="preserve">   Related party</w:t>
            </w:r>
          </w:p>
        </w:tc>
        <w:tc>
          <w:tcPr>
            <w:tcW w:w="1339" w:type="dxa"/>
          </w:tcPr>
          <w:p w:rsidR="003D4794" w:rsidRPr="002404BA" w:rsidRDefault="003D4794" w:rsidP="003D479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04BA">
              <w:rPr>
                <w:rFonts w:cs="Arial"/>
                <w:sz w:val="18"/>
                <w:szCs w:val="18"/>
              </w:rPr>
              <w:t>-</w:t>
            </w:r>
          </w:p>
        </w:tc>
        <w:tc>
          <w:tcPr>
            <w:tcW w:w="1339" w:type="dxa"/>
          </w:tcPr>
          <w:p w:rsidR="003D4794" w:rsidRPr="002404BA" w:rsidRDefault="003D4794" w:rsidP="003D479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04BA">
              <w:rPr>
                <w:rFonts w:cs="Arial"/>
                <w:sz w:val="18"/>
                <w:szCs w:val="18"/>
                <w:cs/>
              </w:rPr>
              <w:t>-</w:t>
            </w:r>
          </w:p>
        </w:tc>
        <w:tc>
          <w:tcPr>
            <w:tcW w:w="1339" w:type="dxa"/>
          </w:tcPr>
          <w:p w:rsidR="003D4794" w:rsidRPr="002404BA" w:rsidRDefault="003D4794" w:rsidP="003D479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04BA">
              <w:rPr>
                <w:rFonts w:cs="Arial"/>
                <w:sz w:val="18"/>
                <w:szCs w:val="18"/>
              </w:rPr>
              <w:t>-</w:t>
            </w:r>
          </w:p>
        </w:tc>
        <w:tc>
          <w:tcPr>
            <w:tcW w:w="1340" w:type="dxa"/>
          </w:tcPr>
          <w:p w:rsidR="003D4794" w:rsidRPr="002404BA" w:rsidRDefault="003D4794" w:rsidP="003D479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04BA">
              <w:rPr>
                <w:rFonts w:cs="Arial"/>
                <w:sz w:val="18"/>
                <w:szCs w:val="18"/>
              </w:rPr>
              <w:t>69,240</w:t>
            </w:r>
          </w:p>
        </w:tc>
      </w:tr>
    </w:tbl>
    <w:p w:rsidR="00762164" w:rsidRPr="0017561B" w:rsidRDefault="00762164" w:rsidP="00762164">
      <w:pPr>
        <w:autoSpaceDE w:val="0"/>
        <w:autoSpaceDN w:val="0"/>
        <w:adjustRightInd w:val="0"/>
        <w:spacing w:line="240" w:lineRule="auto"/>
        <w:ind w:left="1080"/>
        <w:rPr>
          <w:rFonts w:cs="Arial"/>
          <w:sz w:val="16"/>
          <w:szCs w:val="16"/>
          <w:shd w:val="clear" w:color="auto" w:fill="FFFFFF"/>
        </w:rPr>
      </w:pPr>
    </w:p>
    <w:p w:rsidR="00762164" w:rsidRPr="0017561B" w:rsidRDefault="0073404D" w:rsidP="00762164">
      <w:pPr>
        <w:autoSpaceDE w:val="0"/>
        <w:autoSpaceDN w:val="0"/>
        <w:adjustRightInd w:val="0"/>
        <w:spacing w:line="240" w:lineRule="auto"/>
        <w:ind w:left="1080"/>
        <w:rPr>
          <w:rFonts w:cs="Arial"/>
          <w:sz w:val="18"/>
          <w:szCs w:val="18"/>
          <w:shd w:val="clear" w:color="auto" w:fill="FFFFFF"/>
        </w:rPr>
      </w:pPr>
      <w:r w:rsidRPr="0017561B">
        <w:rPr>
          <w:rFonts w:cs="Arial"/>
          <w:sz w:val="18"/>
          <w:szCs w:val="18"/>
          <w:shd w:val="clear" w:color="auto" w:fill="FFFFFF"/>
        </w:rPr>
        <w:t>The m</w:t>
      </w:r>
      <w:r w:rsidR="00762164" w:rsidRPr="0017561B">
        <w:rPr>
          <w:rFonts w:cs="Arial"/>
          <w:sz w:val="18"/>
          <w:szCs w:val="18"/>
          <w:shd w:val="clear" w:color="auto" w:fill="FFFFFF"/>
        </w:rPr>
        <w:t xml:space="preserve">ovements of </w:t>
      </w:r>
      <w:r w:rsidR="00762164" w:rsidRPr="0017561B">
        <w:rPr>
          <w:rFonts w:cs="Arial"/>
          <w:sz w:val="18"/>
          <w:szCs w:val="18"/>
          <w:shd w:val="clear" w:color="auto" w:fill="FFFFFF"/>
          <w:lang w:val="en-US" w:bidi="th-TH"/>
        </w:rPr>
        <w:t>short</w:t>
      </w:r>
      <w:r w:rsidR="00762164" w:rsidRPr="0017561B">
        <w:rPr>
          <w:rFonts w:cs="Arial"/>
          <w:sz w:val="18"/>
          <w:szCs w:val="18"/>
          <w:shd w:val="clear" w:color="auto" w:fill="FFFFFF"/>
          <w:lang w:bidi="th-TH"/>
        </w:rPr>
        <w:t xml:space="preserve">-term </w:t>
      </w:r>
      <w:r w:rsidR="00762164" w:rsidRPr="0017561B">
        <w:rPr>
          <w:rFonts w:cs="Arial"/>
          <w:sz w:val="18"/>
          <w:szCs w:val="18"/>
          <w:shd w:val="clear" w:color="auto" w:fill="FFFFFF"/>
        </w:rPr>
        <w:t xml:space="preserve">loans from related parties </w:t>
      </w:r>
      <w:r w:rsidR="00762164" w:rsidRPr="0017561B">
        <w:rPr>
          <w:rFonts w:cs="Arial"/>
          <w:sz w:val="18"/>
          <w:szCs w:val="18"/>
        </w:rPr>
        <w:t>are as follows</w:t>
      </w:r>
      <w:r w:rsidR="00762164" w:rsidRPr="0017561B">
        <w:rPr>
          <w:rFonts w:cs="Arial"/>
          <w:sz w:val="18"/>
          <w:szCs w:val="18"/>
          <w:shd w:val="clear" w:color="auto" w:fill="FFFFFF"/>
        </w:rPr>
        <w:t>:</w:t>
      </w:r>
    </w:p>
    <w:p w:rsidR="00762164" w:rsidRPr="0017561B" w:rsidRDefault="00762164" w:rsidP="00762164">
      <w:pPr>
        <w:autoSpaceDE w:val="0"/>
        <w:autoSpaceDN w:val="0"/>
        <w:adjustRightInd w:val="0"/>
        <w:spacing w:line="240" w:lineRule="auto"/>
        <w:ind w:left="1080"/>
        <w:rPr>
          <w:rFonts w:cs="Arial"/>
          <w:sz w:val="16"/>
          <w:szCs w:val="16"/>
          <w:shd w:val="clear" w:color="auto" w:fill="FFFFFF"/>
        </w:rPr>
      </w:pPr>
    </w:p>
    <w:tbl>
      <w:tblPr>
        <w:tblW w:w="9437" w:type="dxa"/>
        <w:tblLayout w:type="fixed"/>
        <w:tblLook w:val="0000" w:firstRow="0" w:lastRow="0" w:firstColumn="0" w:lastColumn="0" w:noHBand="0" w:noVBand="0"/>
      </w:tblPr>
      <w:tblGrid>
        <w:gridCol w:w="4050"/>
        <w:gridCol w:w="1301"/>
        <w:gridCol w:w="1392"/>
        <w:gridCol w:w="1443"/>
        <w:gridCol w:w="1251"/>
      </w:tblGrid>
      <w:tr w:rsidR="00CD6ADC" w:rsidRPr="005B2673" w:rsidTr="004C33A0">
        <w:trPr>
          <w:trHeight w:val="17"/>
        </w:trPr>
        <w:tc>
          <w:tcPr>
            <w:tcW w:w="4050" w:type="dxa"/>
            <w:vAlign w:val="bottom"/>
          </w:tcPr>
          <w:p w:rsidR="00CD6ADC" w:rsidRPr="005B2673" w:rsidRDefault="00CD6ADC" w:rsidP="00AA234A">
            <w:pPr>
              <w:spacing w:line="240" w:lineRule="auto"/>
              <w:ind w:left="972"/>
              <w:rPr>
                <w:rFonts w:cs="Arial"/>
                <w:sz w:val="18"/>
                <w:szCs w:val="18"/>
              </w:rPr>
            </w:pPr>
          </w:p>
        </w:tc>
        <w:tc>
          <w:tcPr>
            <w:tcW w:w="2693" w:type="dxa"/>
            <w:gridSpan w:val="2"/>
            <w:tcBorders>
              <w:bottom w:val="single" w:sz="4" w:space="0" w:color="auto"/>
            </w:tcBorders>
            <w:vAlign w:val="bottom"/>
          </w:tcPr>
          <w:p w:rsidR="00CD6ADC" w:rsidRPr="005B2673" w:rsidRDefault="00CD6ADC" w:rsidP="00CD6ADC">
            <w:pPr>
              <w:spacing w:line="240" w:lineRule="auto"/>
              <w:ind w:right="-72" w:hanging="14"/>
              <w:jc w:val="center"/>
              <w:rPr>
                <w:rFonts w:cs="Arial"/>
                <w:b/>
                <w:bCs/>
                <w:sz w:val="18"/>
                <w:szCs w:val="18"/>
              </w:rPr>
            </w:pPr>
            <w:r w:rsidRPr="005B2673">
              <w:rPr>
                <w:rFonts w:cs="Arial"/>
                <w:b/>
                <w:bCs/>
                <w:sz w:val="18"/>
                <w:szCs w:val="18"/>
              </w:rPr>
              <w:t>Consolidated</w:t>
            </w:r>
          </w:p>
          <w:p w:rsidR="00CD6ADC" w:rsidRPr="005B2673" w:rsidRDefault="00CD6ADC" w:rsidP="00CD6ADC">
            <w:pPr>
              <w:spacing w:line="240" w:lineRule="auto"/>
              <w:ind w:right="-72" w:hanging="14"/>
              <w:jc w:val="center"/>
              <w:rPr>
                <w:rFonts w:cs="Arial"/>
                <w:b/>
                <w:bCs/>
                <w:sz w:val="18"/>
                <w:szCs w:val="18"/>
              </w:rPr>
            </w:pPr>
            <w:r w:rsidRPr="005B2673">
              <w:rPr>
                <w:rFonts w:cs="Arial"/>
                <w:b/>
                <w:bCs/>
                <w:sz w:val="18"/>
                <w:szCs w:val="18"/>
              </w:rPr>
              <w:t>financial statements</w:t>
            </w:r>
          </w:p>
        </w:tc>
        <w:tc>
          <w:tcPr>
            <w:tcW w:w="2694" w:type="dxa"/>
            <w:gridSpan w:val="2"/>
            <w:tcBorders>
              <w:bottom w:val="single" w:sz="4" w:space="0" w:color="auto"/>
            </w:tcBorders>
            <w:vAlign w:val="bottom"/>
          </w:tcPr>
          <w:p w:rsidR="00CD6ADC" w:rsidRPr="005B2673" w:rsidRDefault="00CD6ADC" w:rsidP="00CD6ADC">
            <w:pPr>
              <w:spacing w:line="240" w:lineRule="auto"/>
              <w:ind w:right="-72" w:hanging="14"/>
              <w:jc w:val="center"/>
              <w:rPr>
                <w:rFonts w:cs="Arial"/>
                <w:b/>
                <w:bCs/>
                <w:sz w:val="18"/>
                <w:szCs w:val="18"/>
              </w:rPr>
            </w:pPr>
            <w:r w:rsidRPr="005B2673">
              <w:rPr>
                <w:rFonts w:cs="Arial"/>
                <w:b/>
                <w:bCs/>
                <w:sz w:val="18"/>
                <w:szCs w:val="18"/>
              </w:rPr>
              <w:t>Separate</w:t>
            </w:r>
          </w:p>
          <w:p w:rsidR="00CD6ADC" w:rsidRPr="005B2673" w:rsidRDefault="00CD6ADC" w:rsidP="00CD6ADC">
            <w:pPr>
              <w:spacing w:line="240" w:lineRule="auto"/>
              <w:ind w:right="-72" w:hanging="612"/>
              <w:jc w:val="center"/>
              <w:rPr>
                <w:rFonts w:cs="Arial"/>
                <w:b/>
                <w:bCs/>
                <w:sz w:val="18"/>
                <w:szCs w:val="18"/>
              </w:rPr>
            </w:pPr>
            <w:r w:rsidRPr="005B2673">
              <w:rPr>
                <w:rFonts w:cs="Arial"/>
                <w:b/>
                <w:bCs/>
                <w:sz w:val="18"/>
                <w:szCs w:val="18"/>
              </w:rPr>
              <w:t>financial statements</w:t>
            </w:r>
          </w:p>
        </w:tc>
      </w:tr>
      <w:tr w:rsidR="00CD6ADC" w:rsidRPr="005B2673" w:rsidTr="004C33A0">
        <w:trPr>
          <w:trHeight w:val="17"/>
        </w:trPr>
        <w:tc>
          <w:tcPr>
            <w:tcW w:w="4050" w:type="dxa"/>
            <w:vAlign w:val="bottom"/>
          </w:tcPr>
          <w:p w:rsidR="00CD6ADC" w:rsidRPr="005B2673" w:rsidRDefault="00CD6ADC" w:rsidP="00AA234A">
            <w:pPr>
              <w:spacing w:line="240" w:lineRule="auto"/>
              <w:ind w:left="972"/>
              <w:rPr>
                <w:rFonts w:cs="Arial"/>
                <w:sz w:val="18"/>
                <w:szCs w:val="18"/>
              </w:rPr>
            </w:pPr>
          </w:p>
        </w:tc>
        <w:tc>
          <w:tcPr>
            <w:tcW w:w="1301" w:type="dxa"/>
            <w:tcBorders>
              <w:top w:val="single" w:sz="4" w:space="0" w:color="auto"/>
            </w:tcBorders>
            <w:vAlign w:val="bottom"/>
          </w:tcPr>
          <w:p w:rsidR="00CD6ADC" w:rsidRPr="005B2673" w:rsidRDefault="006250DB" w:rsidP="00AA234A">
            <w:pPr>
              <w:pBdr>
                <w:bottom w:val="single" w:sz="4" w:space="1" w:color="auto"/>
              </w:pBdr>
              <w:tabs>
                <w:tab w:val="left" w:pos="-72"/>
              </w:tabs>
              <w:spacing w:line="240" w:lineRule="auto"/>
              <w:ind w:right="-72" w:hanging="14"/>
              <w:jc w:val="right"/>
              <w:rPr>
                <w:rFonts w:cs="Arial"/>
                <w:b/>
                <w:bCs/>
                <w:sz w:val="18"/>
                <w:szCs w:val="18"/>
              </w:rPr>
            </w:pPr>
            <w:r w:rsidRPr="005B2673">
              <w:rPr>
                <w:rFonts w:cs="Arial"/>
                <w:b/>
                <w:bCs/>
                <w:sz w:val="18"/>
                <w:szCs w:val="18"/>
              </w:rPr>
              <w:t>2019</w:t>
            </w:r>
          </w:p>
          <w:p w:rsidR="00CD6ADC" w:rsidRPr="005B2673" w:rsidRDefault="00CD6ADC" w:rsidP="00AA234A">
            <w:pPr>
              <w:pBdr>
                <w:bottom w:val="single" w:sz="4" w:space="1" w:color="auto"/>
              </w:pBdr>
              <w:tabs>
                <w:tab w:val="left" w:pos="-72"/>
              </w:tabs>
              <w:spacing w:line="240" w:lineRule="auto"/>
              <w:ind w:right="-72" w:hanging="14"/>
              <w:jc w:val="right"/>
              <w:rPr>
                <w:rFonts w:cs="Arial"/>
                <w:b/>
                <w:bCs/>
                <w:sz w:val="18"/>
                <w:szCs w:val="18"/>
              </w:rPr>
            </w:pPr>
            <w:r w:rsidRPr="005B2673">
              <w:rPr>
                <w:rFonts w:cs="Arial"/>
                <w:b/>
                <w:bCs/>
                <w:sz w:val="18"/>
                <w:szCs w:val="18"/>
              </w:rPr>
              <w:t xml:space="preserve">Baht </w:t>
            </w:r>
          </w:p>
          <w:p w:rsidR="00CD6ADC" w:rsidRPr="005B2673" w:rsidRDefault="00CD6ADC" w:rsidP="00AA234A">
            <w:pPr>
              <w:pBdr>
                <w:bottom w:val="single" w:sz="4" w:space="1" w:color="auto"/>
              </w:pBdr>
              <w:tabs>
                <w:tab w:val="left" w:pos="-72"/>
              </w:tabs>
              <w:spacing w:line="240" w:lineRule="auto"/>
              <w:ind w:right="-72" w:hanging="14"/>
              <w:jc w:val="right"/>
              <w:rPr>
                <w:rFonts w:cs="Arial"/>
                <w:b/>
                <w:bCs/>
                <w:sz w:val="18"/>
                <w:szCs w:val="18"/>
              </w:rPr>
            </w:pPr>
            <w:r w:rsidRPr="005B2673">
              <w:rPr>
                <w:rFonts w:cs="Arial"/>
                <w:b/>
                <w:bCs/>
                <w:sz w:val="18"/>
                <w:szCs w:val="18"/>
              </w:rPr>
              <w:t>Thousand</w:t>
            </w:r>
          </w:p>
        </w:tc>
        <w:tc>
          <w:tcPr>
            <w:tcW w:w="1392" w:type="dxa"/>
            <w:tcBorders>
              <w:top w:val="single" w:sz="4" w:space="0" w:color="auto"/>
            </w:tcBorders>
          </w:tcPr>
          <w:p w:rsidR="006250DB" w:rsidRPr="005B2673" w:rsidRDefault="006250DB" w:rsidP="006250DB">
            <w:pPr>
              <w:pBdr>
                <w:bottom w:val="single" w:sz="4" w:space="1" w:color="auto"/>
              </w:pBdr>
              <w:tabs>
                <w:tab w:val="left" w:pos="-72"/>
              </w:tabs>
              <w:spacing w:line="240" w:lineRule="auto"/>
              <w:ind w:right="-72" w:hanging="14"/>
              <w:jc w:val="right"/>
              <w:rPr>
                <w:rFonts w:cs="Arial"/>
                <w:b/>
                <w:bCs/>
                <w:sz w:val="18"/>
                <w:szCs w:val="18"/>
              </w:rPr>
            </w:pPr>
            <w:r w:rsidRPr="005B2673">
              <w:rPr>
                <w:rFonts w:cs="Arial"/>
                <w:b/>
                <w:bCs/>
                <w:sz w:val="18"/>
                <w:szCs w:val="18"/>
              </w:rPr>
              <w:t>2018</w:t>
            </w:r>
          </w:p>
          <w:p w:rsidR="006250DB" w:rsidRPr="005B2673" w:rsidRDefault="006250DB" w:rsidP="006250DB">
            <w:pPr>
              <w:pBdr>
                <w:bottom w:val="single" w:sz="4" w:space="1" w:color="auto"/>
              </w:pBdr>
              <w:tabs>
                <w:tab w:val="left" w:pos="-72"/>
              </w:tabs>
              <w:spacing w:line="240" w:lineRule="auto"/>
              <w:ind w:right="-72" w:hanging="14"/>
              <w:jc w:val="right"/>
              <w:rPr>
                <w:rFonts w:cs="Arial"/>
                <w:b/>
                <w:bCs/>
                <w:sz w:val="18"/>
                <w:szCs w:val="18"/>
              </w:rPr>
            </w:pPr>
            <w:r w:rsidRPr="005B2673">
              <w:rPr>
                <w:rFonts w:cs="Arial"/>
                <w:b/>
                <w:bCs/>
                <w:sz w:val="18"/>
                <w:szCs w:val="18"/>
              </w:rPr>
              <w:t xml:space="preserve">Baht </w:t>
            </w:r>
          </w:p>
          <w:p w:rsidR="00CD6ADC" w:rsidRPr="005B2673" w:rsidRDefault="006250DB" w:rsidP="006250DB">
            <w:pPr>
              <w:pBdr>
                <w:bottom w:val="single" w:sz="4" w:space="1" w:color="auto"/>
              </w:pBdr>
              <w:tabs>
                <w:tab w:val="left" w:pos="-72"/>
              </w:tabs>
              <w:spacing w:line="240" w:lineRule="auto"/>
              <w:ind w:right="-72" w:hanging="14"/>
              <w:jc w:val="right"/>
              <w:rPr>
                <w:rFonts w:cs="Arial"/>
                <w:b/>
                <w:bCs/>
                <w:sz w:val="18"/>
                <w:szCs w:val="18"/>
              </w:rPr>
            </w:pPr>
            <w:r w:rsidRPr="005B2673">
              <w:rPr>
                <w:rFonts w:cs="Arial"/>
                <w:b/>
                <w:bCs/>
                <w:sz w:val="18"/>
                <w:szCs w:val="18"/>
              </w:rPr>
              <w:t>Thousand</w:t>
            </w:r>
          </w:p>
        </w:tc>
        <w:tc>
          <w:tcPr>
            <w:tcW w:w="1443" w:type="dxa"/>
            <w:tcBorders>
              <w:top w:val="single" w:sz="4" w:space="0" w:color="auto"/>
            </w:tcBorders>
            <w:vAlign w:val="bottom"/>
          </w:tcPr>
          <w:p w:rsidR="006250DB" w:rsidRPr="005B2673" w:rsidRDefault="006250DB" w:rsidP="006250DB">
            <w:pPr>
              <w:pBdr>
                <w:bottom w:val="single" w:sz="4" w:space="1" w:color="auto"/>
              </w:pBdr>
              <w:tabs>
                <w:tab w:val="left" w:pos="-72"/>
              </w:tabs>
              <w:spacing w:line="240" w:lineRule="auto"/>
              <w:ind w:right="-72" w:hanging="14"/>
              <w:jc w:val="right"/>
              <w:rPr>
                <w:rFonts w:cs="Arial"/>
                <w:b/>
                <w:bCs/>
                <w:sz w:val="18"/>
                <w:szCs w:val="18"/>
              </w:rPr>
            </w:pPr>
            <w:r w:rsidRPr="005B2673">
              <w:rPr>
                <w:rFonts w:cs="Arial"/>
                <w:b/>
                <w:bCs/>
                <w:sz w:val="18"/>
                <w:szCs w:val="18"/>
              </w:rPr>
              <w:t>2019</w:t>
            </w:r>
          </w:p>
          <w:p w:rsidR="006250DB" w:rsidRPr="005B2673" w:rsidRDefault="006250DB" w:rsidP="006250DB">
            <w:pPr>
              <w:pBdr>
                <w:bottom w:val="single" w:sz="4" w:space="1" w:color="auto"/>
              </w:pBdr>
              <w:tabs>
                <w:tab w:val="left" w:pos="-72"/>
              </w:tabs>
              <w:spacing w:line="240" w:lineRule="auto"/>
              <w:ind w:right="-72" w:hanging="14"/>
              <w:jc w:val="right"/>
              <w:rPr>
                <w:rFonts w:cs="Arial"/>
                <w:b/>
                <w:bCs/>
                <w:sz w:val="18"/>
                <w:szCs w:val="18"/>
              </w:rPr>
            </w:pPr>
            <w:r w:rsidRPr="005B2673">
              <w:rPr>
                <w:rFonts w:cs="Arial"/>
                <w:b/>
                <w:bCs/>
                <w:sz w:val="18"/>
                <w:szCs w:val="18"/>
              </w:rPr>
              <w:t xml:space="preserve">Baht </w:t>
            </w:r>
          </w:p>
          <w:p w:rsidR="00CD6ADC" w:rsidRPr="005B2673" w:rsidRDefault="006250DB" w:rsidP="006250DB">
            <w:pPr>
              <w:pBdr>
                <w:bottom w:val="single" w:sz="4" w:space="1" w:color="auto"/>
              </w:pBdr>
              <w:tabs>
                <w:tab w:val="left" w:pos="-72"/>
              </w:tabs>
              <w:spacing w:line="240" w:lineRule="auto"/>
              <w:ind w:right="-72" w:hanging="14"/>
              <w:jc w:val="right"/>
              <w:rPr>
                <w:rFonts w:cs="Arial"/>
                <w:b/>
                <w:bCs/>
                <w:sz w:val="18"/>
                <w:szCs w:val="18"/>
              </w:rPr>
            </w:pPr>
            <w:r w:rsidRPr="005B2673">
              <w:rPr>
                <w:rFonts w:cs="Arial"/>
                <w:b/>
                <w:bCs/>
                <w:sz w:val="18"/>
                <w:szCs w:val="18"/>
              </w:rPr>
              <w:t>Thousand</w:t>
            </w:r>
          </w:p>
        </w:tc>
        <w:tc>
          <w:tcPr>
            <w:tcW w:w="1251" w:type="dxa"/>
            <w:tcBorders>
              <w:top w:val="single" w:sz="4" w:space="0" w:color="auto"/>
            </w:tcBorders>
          </w:tcPr>
          <w:p w:rsidR="006250DB" w:rsidRPr="005B2673" w:rsidRDefault="006250DB" w:rsidP="009F3EC8">
            <w:pPr>
              <w:tabs>
                <w:tab w:val="left" w:pos="-72"/>
              </w:tabs>
              <w:spacing w:line="240" w:lineRule="auto"/>
              <w:ind w:right="-72" w:hanging="14"/>
              <w:jc w:val="right"/>
              <w:rPr>
                <w:rFonts w:cs="Arial"/>
                <w:b/>
                <w:bCs/>
                <w:sz w:val="18"/>
                <w:szCs w:val="18"/>
              </w:rPr>
            </w:pPr>
            <w:r w:rsidRPr="005B2673">
              <w:rPr>
                <w:rFonts w:cs="Arial"/>
                <w:b/>
                <w:bCs/>
                <w:sz w:val="18"/>
                <w:szCs w:val="18"/>
              </w:rPr>
              <w:t>2018</w:t>
            </w:r>
          </w:p>
          <w:p w:rsidR="006250DB" w:rsidRPr="005B2673" w:rsidRDefault="006250DB" w:rsidP="009F3EC8">
            <w:pPr>
              <w:tabs>
                <w:tab w:val="left" w:pos="-72"/>
              </w:tabs>
              <w:spacing w:line="240" w:lineRule="auto"/>
              <w:ind w:right="-72" w:hanging="14"/>
              <w:jc w:val="right"/>
              <w:rPr>
                <w:rFonts w:cs="Arial"/>
                <w:b/>
                <w:bCs/>
                <w:sz w:val="18"/>
                <w:szCs w:val="18"/>
              </w:rPr>
            </w:pPr>
            <w:r w:rsidRPr="005B2673">
              <w:rPr>
                <w:rFonts w:cs="Arial"/>
                <w:b/>
                <w:bCs/>
                <w:sz w:val="18"/>
                <w:szCs w:val="18"/>
              </w:rPr>
              <w:t xml:space="preserve">Baht </w:t>
            </w:r>
          </w:p>
          <w:p w:rsidR="00CD6ADC" w:rsidRPr="005B2673" w:rsidRDefault="006250DB" w:rsidP="006250DB">
            <w:pPr>
              <w:pBdr>
                <w:bottom w:val="single" w:sz="4" w:space="1" w:color="auto"/>
              </w:pBdr>
              <w:tabs>
                <w:tab w:val="left" w:pos="-72"/>
              </w:tabs>
              <w:spacing w:line="240" w:lineRule="auto"/>
              <w:ind w:right="-72" w:hanging="612"/>
              <w:jc w:val="right"/>
              <w:rPr>
                <w:rFonts w:cs="Arial"/>
                <w:b/>
                <w:bCs/>
                <w:sz w:val="18"/>
                <w:szCs w:val="18"/>
              </w:rPr>
            </w:pPr>
            <w:r w:rsidRPr="005B2673">
              <w:rPr>
                <w:rFonts w:cs="Arial"/>
                <w:b/>
                <w:bCs/>
                <w:sz w:val="18"/>
                <w:szCs w:val="18"/>
              </w:rPr>
              <w:t>Thousand</w:t>
            </w:r>
          </w:p>
        </w:tc>
      </w:tr>
      <w:tr w:rsidR="00CD6ADC" w:rsidRPr="000139B8" w:rsidTr="004C33A0">
        <w:trPr>
          <w:trHeight w:val="64"/>
        </w:trPr>
        <w:tc>
          <w:tcPr>
            <w:tcW w:w="4050" w:type="dxa"/>
            <w:vAlign w:val="bottom"/>
          </w:tcPr>
          <w:p w:rsidR="00CD6ADC" w:rsidRPr="000139B8" w:rsidRDefault="00CD6ADC" w:rsidP="00AA234A">
            <w:pPr>
              <w:spacing w:line="240" w:lineRule="auto"/>
              <w:ind w:left="972"/>
              <w:rPr>
                <w:rFonts w:cs="Arial"/>
                <w:sz w:val="8"/>
                <w:szCs w:val="8"/>
                <w:rtl/>
                <w:cs/>
              </w:rPr>
            </w:pPr>
          </w:p>
        </w:tc>
        <w:tc>
          <w:tcPr>
            <w:tcW w:w="1301" w:type="dxa"/>
            <w:vAlign w:val="bottom"/>
          </w:tcPr>
          <w:p w:rsidR="00CD6ADC" w:rsidRPr="000139B8" w:rsidRDefault="00CD6ADC" w:rsidP="00AA234A">
            <w:pPr>
              <w:spacing w:line="240" w:lineRule="auto"/>
              <w:ind w:right="-72" w:hanging="16"/>
              <w:jc w:val="right"/>
              <w:rPr>
                <w:rFonts w:cs="Arial"/>
                <w:sz w:val="8"/>
                <w:szCs w:val="8"/>
              </w:rPr>
            </w:pPr>
          </w:p>
        </w:tc>
        <w:tc>
          <w:tcPr>
            <w:tcW w:w="1392" w:type="dxa"/>
          </w:tcPr>
          <w:p w:rsidR="00CD6ADC" w:rsidRPr="000139B8" w:rsidRDefault="00CD6ADC" w:rsidP="00AA234A">
            <w:pPr>
              <w:spacing w:line="240" w:lineRule="auto"/>
              <w:ind w:right="-72" w:hanging="16"/>
              <w:jc w:val="right"/>
              <w:rPr>
                <w:rFonts w:cs="Arial"/>
                <w:sz w:val="8"/>
                <w:szCs w:val="8"/>
              </w:rPr>
            </w:pPr>
          </w:p>
        </w:tc>
        <w:tc>
          <w:tcPr>
            <w:tcW w:w="1443" w:type="dxa"/>
            <w:vAlign w:val="bottom"/>
          </w:tcPr>
          <w:p w:rsidR="00CD6ADC" w:rsidRPr="000139B8" w:rsidRDefault="00CD6ADC" w:rsidP="00AA234A">
            <w:pPr>
              <w:spacing w:line="240" w:lineRule="auto"/>
              <w:ind w:right="-72" w:hanging="16"/>
              <w:jc w:val="right"/>
              <w:rPr>
                <w:rFonts w:cs="Arial"/>
                <w:sz w:val="8"/>
                <w:szCs w:val="8"/>
              </w:rPr>
            </w:pPr>
          </w:p>
        </w:tc>
        <w:tc>
          <w:tcPr>
            <w:tcW w:w="1251" w:type="dxa"/>
          </w:tcPr>
          <w:p w:rsidR="00CD6ADC" w:rsidRPr="000139B8" w:rsidRDefault="00CD6ADC" w:rsidP="00CD6ADC">
            <w:pPr>
              <w:spacing w:line="240" w:lineRule="auto"/>
              <w:ind w:right="-72" w:hanging="612"/>
              <w:jc w:val="right"/>
              <w:rPr>
                <w:rFonts w:cs="Arial"/>
                <w:sz w:val="8"/>
                <w:szCs w:val="8"/>
              </w:rPr>
            </w:pPr>
          </w:p>
        </w:tc>
      </w:tr>
      <w:tr w:rsidR="003D4794" w:rsidRPr="0073404D" w:rsidTr="004C33A0">
        <w:trPr>
          <w:trHeight w:val="17"/>
        </w:trPr>
        <w:tc>
          <w:tcPr>
            <w:tcW w:w="4050" w:type="dxa"/>
            <w:vAlign w:val="bottom"/>
          </w:tcPr>
          <w:p w:rsidR="003D4794" w:rsidRPr="0073404D" w:rsidRDefault="003D4794" w:rsidP="003D4794">
            <w:pPr>
              <w:spacing w:line="240" w:lineRule="auto"/>
              <w:ind w:left="972"/>
              <w:rPr>
                <w:rFonts w:cs="Arial"/>
                <w:sz w:val="18"/>
                <w:szCs w:val="18"/>
              </w:rPr>
            </w:pPr>
            <w:r w:rsidRPr="0073404D">
              <w:rPr>
                <w:rFonts w:cs="Arial"/>
                <w:sz w:val="18"/>
                <w:szCs w:val="18"/>
              </w:rPr>
              <w:t>At 1 January</w:t>
            </w:r>
          </w:p>
        </w:tc>
        <w:tc>
          <w:tcPr>
            <w:tcW w:w="1301" w:type="dxa"/>
            <w:vAlign w:val="bottom"/>
          </w:tcPr>
          <w:p w:rsidR="003D4794" w:rsidRPr="003D4794" w:rsidRDefault="003D4794" w:rsidP="003D4794">
            <w:pPr>
              <w:spacing w:line="240" w:lineRule="auto"/>
              <w:ind w:right="-72" w:hanging="612"/>
              <w:jc w:val="right"/>
              <w:rPr>
                <w:rFonts w:cs="Arial"/>
                <w:sz w:val="18"/>
                <w:szCs w:val="18"/>
              </w:rPr>
            </w:pPr>
            <w:r w:rsidRPr="003D4794">
              <w:rPr>
                <w:rFonts w:cs="Arial"/>
                <w:sz w:val="18"/>
                <w:szCs w:val="18"/>
              </w:rPr>
              <w:t>-</w:t>
            </w:r>
          </w:p>
        </w:tc>
        <w:tc>
          <w:tcPr>
            <w:tcW w:w="1392" w:type="dxa"/>
            <w:vAlign w:val="bottom"/>
          </w:tcPr>
          <w:p w:rsidR="003D4794" w:rsidRPr="003D4794" w:rsidRDefault="003D4794" w:rsidP="003D4794">
            <w:pPr>
              <w:spacing w:line="240" w:lineRule="auto"/>
              <w:ind w:right="-72" w:hanging="612"/>
              <w:jc w:val="right"/>
              <w:rPr>
                <w:rFonts w:cs="Arial"/>
                <w:sz w:val="18"/>
                <w:szCs w:val="18"/>
              </w:rPr>
            </w:pPr>
            <w:r w:rsidRPr="003D4794">
              <w:rPr>
                <w:rFonts w:cs="Arial"/>
                <w:sz w:val="18"/>
                <w:szCs w:val="18"/>
              </w:rPr>
              <w:t>-</w:t>
            </w:r>
          </w:p>
        </w:tc>
        <w:tc>
          <w:tcPr>
            <w:tcW w:w="1443" w:type="dxa"/>
            <w:vAlign w:val="bottom"/>
          </w:tcPr>
          <w:p w:rsidR="003D4794" w:rsidRPr="003D4794" w:rsidRDefault="003D4794" w:rsidP="003D4794">
            <w:pPr>
              <w:spacing w:line="240" w:lineRule="auto"/>
              <w:ind w:right="-72" w:hanging="612"/>
              <w:jc w:val="right"/>
              <w:rPr>
                <w:rFonts w:cs="Arial"/>
                <w:sz w:val="18"/>
                <w:szCs w:val="18"/>
              </w:rPr>
            </w:pPr>
            <w:r w:rsidRPr="003D4794">
              <w:rPr>
                <w:rFonts w:cs="Arial"/>
                <w:sz w:val="18"/>
                <w:szCs w:val="18"/>
              </w:rPr>
              <w:t>69,240</w:t>
            </w:r>
          </w:p>
        </w:tc>
        <w:tc>
          <w:tcPr>
            <w:tcW w:w="1251" w:type="dxa"/>
          </w:tcPr>
          <w:p w:rsidR="003D4794" w:rsidRPr="0073404D" w:rsidRDefault="003D4794" w:rsidP="003D4794">
            <w:pPr>
              <w:spacing w:line="240" w:lineRule="auto"/>
              <w:ind w:right="-72" w:hanging="612"/>
              <w:jc w:val="right"/>
              <w:rPr>
                <w:rFonts w:cs="Arial"/>
                <w:sz w:val="18"/>
                <w:szCs w:val="18"/>
              </w:rPr>
            </w:pPr>
            <w:r w:rsidRPr="0073404D">
              <w:rPr>
                <w:rFonts w:cs="Arial"/>
                <w:sz w:val="18"/>
                <w:szCs w:val="18"/>
              </w:rPr>
              <w:t>-</w:t>
            </w:r>
          </w:p>
        </w:tc>
      </w:tr>
      <w:tr w:rsidR="003D4794" w:rsidRPr="0073404D" w:rsidTr="004C33A0">
        <w:trPr>
          <w:trHeight w:val="17"/>
        </w:trPr>
        <w:tc>
          <w:tcPr>
            <w:tcW w:w="4050" w:type="dxa"/>
            <w:vAlign w:val="bottom"/>
          </w:tcPr>
          <w:p w:rsidR="003D4794" w:rsidRPr="0073404D" w:rsidRDefault="003D4794" w:rsidP="003D4794">
            <w:pPr>
              <w:spacing w:line="240" w:lineRule="auto"/>
              <w:ind w:left="972"/>
              <w:rPr>
                <w:rFonts w:cs="Arial"/>
                <w:sz w:val="18"/>
                <w:szCs w:val="18"/>
              </w:rPr>
            </w:pPr>
            <w:r w:rsidRPr="0073404D">
              <w:rPr>
                <w:rFonts w:cs="Arial"/>
                <w:sz w:val="18"/>
                <w:szCs w:val="18"/>
              </w:rPr>
              <w:t>Additions</w:t>
            </w:r>
          </w:p>
        </w:tc>
        <w:tc>
          <w:tcPr>
            <w:tcW w:w="1301" w:type="dxa"/>
            <w:vAlign w:val="bottom"/>
          </w:tcPr>
          <w:p w:rsidR="003D4794" w:rsidRPr="003D4794" w:rsidRDefault="007B684A" w:rsidP="003D4794">
            <w:pPr>
              <w:spacing w:line="240" w:lineRule="auto"/>
              <w:ind w:right="-72" w:hanging="612"/>
              <w:jc w:val="right"/>
              <w:rPr>
                <w:rFonts w:cs="Arial"/>
                <w:sz w:val="18"/>
                <w:szCs w:val="18"/>
              </w:rPr>
            </w:pPr>
            <w:r>
              <w:rPr>
                <w:rFonts w:cs="Arial"/>
                <w:sz w:val="18"/>
                <w:szCs w:val="18"/>
              </w:rPr>
              <w:t>30</w:t>
            </w:r>
          </w:p>
        </w:tc>
        <w:tc>
          <w:tcPr>
            <w:tcW w:w="1392" w:type="dxa"/>
            <w:vAlign w:val="bottom"/>
          </w:tcPr>
          <w:p w:rsidR="003D4794" w:rsidRPr="003D4794" w:rsidRDefault="00423826" w:rsidP="003D4794">
            <w:pPr>
              <w:spacing w:line="240" w:lineRule="auto"/>
              <w:ind w:right="-72" w:hanging="612"/>
              <w:jc w:val="right"/>
              <w:rPr>
                <w:rFonts w:cs="Arial"/>
                <w:sz w:val="18"/>
                <w:szCs w:val="18"/>
              </w:rPr>
            </w:pPr>
            <w:r>
              <w:rPr>
                <w:rFonts w:cs="Arial"/>
                <w:sz w:val="18"/>
                <w:szCs w:val="18"/>
              </w:rPr>
              <w:t>14,400</w:t>
            </w:r>
          </w:p>
        </w:tc>
        <w:tc>
          <w:tcPr>
            <w:tcW w:w="1443" w:type="dxa"/>
            <w:vAlign w:val="bottom"/>
          </w:tcPr>
          <w:p w:rsidR="003D4794" w:rsidRPr="003D4794" w:rsidRDefault="007B684A" w:rsidP="003D4794">
            <w:pPr>
              <w:spacing w:line="240" w:lineRule="auto"/>
              <w:ind w:right="-72" w:hanging="612"/>
              <w:jc w:val="right"/>
              <w:rPr>
                <w:rFonts w:cs="Arial"/>
                <w:sz w:val="18"/>
                <w:szCs w:val="18"/>
              </w:rPr>
            </w:pPr>
            <w:r>
              <w:rPr>
                <w:rFonts w:cs="Arial"/>
                <w:sz w:val="18"/>
                <w:szCs w:val="18"/>
              </w:rPr>
              <w:t>219,262</w:t>
            </w:r>
          </w:p>
        </w:tc>
        <w:tc>
          <w:tcPr>
            <w:tcW w:w="1251" w:type="dxa"/>
          </w:tcPr>
          <w:p w:rsidR="003D4794" w:rsidRPr="0073404D" w:rsidRDefault="003D4794" w:rsidP="003D4794">
            <w:pPr>
              <w:spacing w:line="240" w:lineRule="auto"/>
              <w:ind w:right="-72" w:hanging="612"/>
              <w:jc w:val="right"/>
              <w:rPr>
                <w:rFonts w:cs="Arial"/>
                <w:sz w:val="18"/>
                <w:szCs w:val="18"/>
              </w:rPr>
            </w:pPr>
            <w:r w:rsidRPr="0073404D">
              <w:rPr>
                <w:rFonts w:cs="Arial"/>
                <w:sz w:val="18"/>
                <w:szCs w:val="18"/>
              </w:rPr>
              <w:t>131,110</w:t>
            </w:r>
          </w:p>
        </w:tc>
      </w:tr>
      <w:tr w:rsidR="003D4794" w:rsidRPr="0073404D" w:rsidTr="004C33A0">
        <w:trPr>
          <w:trHeight w:val="17"/>
        </w:trPr>
        <w:tc>
          <w:tcPr>
            <w:tcW w:w="4050" w:type="dxa"/>
            <w:vAlign w:val="bottom"/>
          </w:tcPr>
          <w:p w:rsidR="003D4794" w:rsidRPr="004C33A0" w:rsidRDefault="003D4794" w:rsidP="003D4794">
            <w:pPr>
              <w:spacing w:line="240" w:lineRule="auto"/>
              <w:ind w:left="972"/>
              <w:rPr>
                <w:rFonts w:cs="Arial"/>
                <w:spacing w:val="-4"/>
                <w:sz w:val="18"/>
                <w:szCs w:val="18"/>
              </w:rPr>
            </w:pPr>
            <w:r w:rsidRPr="004C33A0">
              <w:rPr>
                <w:rFonts w:cs="Arial"/>
                <w:spacing w:val="-4"/>
                <w:sz w:val="18"/>
                <w:szCs w:val="18"/>
              </w:rPr>
              <w:t xml:space="preserve">Additions from business </w:t>
            </w:r>
            <w:r w:rsidR="004C33A0" w:rsidRPr="004C33A0">
              <w:rPr>
                <w:rFonts w:cs="Arial"/>
                <w:spacing w:val="-4"/>
                <w:sz w:val="18"/>
                <w:szCs w:val="18"/>
              </w:rPr>
              <w:t>combination</w:t>
            </w:r>
          </w:p>
          <w:p w:rsidR="003D4794" w:rsidRPr="0073404D" w:rsidRDefault="003D4794" w:rsidP="003D4794">
            <w:pPr>
              <w:spacing w:line="240" w:lineRule="auto"/>
              <w:ind w:left="972"/>
              <w:rPr>
                <w:rFonts w:cs="Arial"/>
                <w:sz w:val="18"/>
                <w:szCs w:val="18"/>
              </w:rPr>
            </w:pPr>
            <w:r>
              <w:rPr>
                <w:rFonts w:cs="Arial"/>
                <w:sz w:val="18"/>
                <w:szCs w:val="18"/>
              </w:rPr>
              <w:t xml:space="preserve">   </w:t>
            </w:r>
            <w:r w:rsidRPr="0073404D">
              <w:rPr>
                <w:rFonts w:cs="Arial"/>
                <w:sz w:val="18"/>
                <w:szCs w:val="18"/>
              </w:rPr>
              <w:t xml:space="preserve">(Note </w:t>
            </w:r>
            <w:r w:rsidR="0043247D">
              <w:rPr>
                <w:rFonts w:cs="Arial"/>
                <w:sz w:val="18"/>
                <w:szCs w:val="18"/>
              </w:rPr>
              <w:t>18</w:t>
            </w:r>
            <w:r w:rsidRPr="0073404D">
              <w:rPr>
                <w:rFonts w:cs="Arial"/>
                <w:sz w:val="18"/>
                <w:szCs w:val="18"/>
              </w:rPr>
              <w:t>.1)</w:t>
            </w:r>
          </w:p>
        </w:tc>
        <w:tc>
          <w:tcPr>
            <w:tcW w:w="1301" w:type="dxa"/>
            <w:vAlign w:val="bottom"/>
          </w:tcPr>
          <w:p w:rsidR="003D4794" w:rsidRPr="003D4794" w:rsidRDefault="003D4794" w:rsidP="003D4794">
            <w:pPr>
              <w:spacing w:line="240" w:lineRule="auto"/>
              <w:ind w:right="-72" w:hanging="612"/>
              <w:jc w:val="right"/>
              <w:rPr>
                <w:rFonts w:cs="Arial"/>
                <w:sz w:val="18"/>
                <w:szCs w:val="18"/>
              </w:rPr>
            </w:pPr>
            <w:r w:rsidRPr="003D4794">
              <w:rPr>
                <w:rFonts w:cs="Arial"/>
                <w:sz w:val="18"/>
                <w:szCs w:val="18"/>
              </w:rPr>
              <w:t>27,164</w:t>
            </w:r>
          </w:p>
        </w:tc>
        <w:tc>
          <w:tcPr>
            <w:tcW w:w="1392" w:type="dxa"/>
            <w:vAlign w:val="bottom"/>
          </w:tcPr>
          <w:p w:rsidR="003D4794" w:rsidRPr="003D4794" w:rsidRDefault="003D4794" w:rsidP="003D4794">
            <w:pPr>
              <w:spacing w:line="240" w:lineRule="auto"/>
              <w:ind w:right="-72" w:hanging="612"/>
              <w:jc w:val="right"/>
              <w:rPr>
                <w:rFonts w:cs="Arial"/>
                <w:sz w:val="18"/>
                <w:szCs w:val="18"/>
              </w:rPr>
            </w:pPr>
            <w:r w:rsidRPr="003D4794">
              <w:rPr>
                <w:rFonts w:cs="Arial"/>
                <w:sz w:val="18"/>
                <w:szCs w:val="18"/>
              </w:rPr>
              <w:t>-</w:t>
            </w:r>
          </w:p>
        </w:tc>
        <w:tc>
          <w:tcPr>
            <w:tcW w:w="1443" w:type="dxa"/>
            <w:vAlign w:val="bottom"/>
          </w:tcPr>
          <w:p w:rsidR="003D4794" w:rsidRPr="003D4794" w:rsidRDefault="003D4794" w:rsidP="003D4794">
            <w:pPr>
              <w:spacing w:line="240" w:lineRule="auto"/>
              <w:ind w:right="-72" w:hanging="612"/>
              <w:jc w:val="right"/>
              <w:rPr>
                <w:rFonts w:cs="Arial"/>
                <w:sz w:val="18"/>
                <w:szCs w:val="18"/>
              </w:rPr>
            </w:pPr>
            <w:r w:rsidRPr="003D4794">
              <w:rPr>
                <w:rFonts w:cs="Arial"/>
                <w:sz w:val="18"/>
                <w:szCs w:val="18"/>
              </w:rPr>
              <w:t>-</w:t>
            </w:r>
          </w:p>
        </w:tc>
        <w:tc>
          <w:tcPr>
            <w:tcW w:w="1251" w:type="dxa"/>
          </w:tcPr>
          <w:p w:rsidR="003D4794" w:rsidRPr="0073404D" w:rsidRDefault="003D4794" w:rsidP="003D4794">
            <w:pPr>
              <w:spacing w:line="240" w:lineRule="auto"/>
              <w:ind w:right="-72" w:hanging="612"/>
              <w:jc w:val="right"/>
              <w:rPr>
                <w:rFonts w:cs="Arial"/>
                <w:sz w:val="18"/>
                <w:szCs w:val="18"/>
              </w:rPr>
            </w:pPr>
          </w:p>
          <w:p w:rsidR="003D4794" w:rsidRPr="0073404D" w:rsidRDefault="003D4794" w:rsidP="003D4794">
            <w:pPr>
              <w:spacing w:line="240" w:lineRule="auto"/>
              <w:ind w:right="-72" w:hanging="612"/>
              <w:jc w:val="right"/>
              <w:rPr>
                <w:rFonts w:cs="Arial"/>
                <w:sz w:val="18"/>
                <w:szCs w:val="18"/>
              </w:rPr>
            </w:pPr>
            <w:r w:rsidRPr="0073404D">
              <w:rPr>
                <w:rFonts w:cs="Arial"/>
                <w:sz w:val="18"/>
                <w:szCs w:val="18"/>
              </w:rPr>
              <w:t>-</w:t>
            </w:r>
          </w:p>
        </w:tc>
      </w:tr>
      <w:tr w:rsidR="003D4794" w:rsidRPr="0073404D" w:rsidTr="004C33A0">
        <w:trPr>
          <w:trHeight w:val="17"/>
        </w:trPr>
        <w:tc>
          <w:tcPr>
            <w:tcW w:w="4050" w:type="dxa"/>
            <w:vAlign w:val="bottom"/>
          </w:tcPr>
          <w:p w:rsidR="003D4794" w:rsidRPr="0073404D" w:rsidRDefault="003D4794" w:rsidP="003D4794">
            <w:pPr>
              <w:spacing w:line="240" w:lineRule="auto"/>
              <w:ind w:left="972"/>
              <w:rPr>
                <w:rFonts w:cs="Arial"/>
                <w:sz w:val="18"/>
                <w:szCs w:val="18"/>
              </w:rPr>
            </w:pPr>
            <w:r w:rsidRPr="0073404D">
              <w:rPr>
                <w:rFonts w:cs="Arial"/>
                <w:sz w:val="18"/>
                <w:szCs w:val="18"/>
              </w:rPr>
              <w:t>Repayments of borrowings</w:t>
            </w:r>
          </w:p>
        </w:tc>
        <w:tc>
          <w:tcPr>
            <w:tcW w:w="1301" w:type="dxa"/>
            <w:vAlign w:val="bottom"/>
          </w:tcPr>
          <w:p w:rsidR="003D4794" w:rsidRPr="003D4794" w:rsidRDefault="003D4794" w:rsidP="003D4794">
            <w:pPr>
              <w:spacing w:line="240" w:lineRule="auto"/>
              <w:ind w:right="-72" w:hanging="612"/>
              <w:jc w:val="right"/>
              <w:rPr>
                <w:rFonts w:cs="Arial"/>
                <w:sz w:val="18"/>
                <w:szCs w:val="18"/>
              </w:rPr>
            </w:pPr>
            <w:r w:rsidRPr="003D4794">
              <w:rPr>
                <w:rFonts w:cs="Arial"/>
                <w:sz w:val="18"/>
                <w:szCs w:val="18"/>
              </w:rPr>
              <w:t>-</w:t>
            </w:r>
          </w:p>
        </w:tc>
        <w:tc>
          <w:tcPr>
            <w:tcW w:w="1392" w:type="dxa"/>
            <w:vAlign w:val="bottom"/>
          </w:tcPr>
          <w:p w:rsidR="003D4794" w:rsidRPr="003D4794" w:rsidRDefault="00423826" w:rsidP="003D4794">
            <w:pPr>
              <w:spacing w:line="240" w:lineRule="auto"/>
              <w:ind w:right="-72" w:hanging="612"/>
              <w:jc w:val="right"/>
              <w:rPr>
                <w:rFonts w:cs="Arial"/>
                <w:sz w:val="18"/>
                <w:szCs w:val="18"/>
              </w:rPr>
            </w:pPr>
            <w:r>
              <w:rPr>
                <w:rFonts w:cs="Arial"/>
                <w:sz w:val="18"/>
                <w:szCs w:val="18"/>
              </w:rPr>
              <w:t>(14,400)</w:t>
            </w:r>
          </w:p>
        </w:tc>
        <w:tc>
          <w:tcPr>
            <w:tcW w:w="1443" w:type="dxa"/>
            <w:vAlign w:val="bottom"/>
          </w:tcPr>
          <w:p w:rsidR="003D4794" w:rsidRPr="003D4794" w:rsidRDefault="003D4794" w:rsidP="003D4794">
            <w:pPr>
              <w:spacing w:line="240" w:lineRule="auto"/>
              <w:ind w:right="-72" w:hanging="612"/>
              <w:jc w:val="right"/>
              <w:rPr>
                <w:rFonts w:cs="Arial"/>
                <w:sz w:val="18"/>
                <w:szCs w:val="18"/>
              </w:rPr>
            </w:pPr>
            <w:r w:rsidRPr="003D4794">
              <w:rPr>
                <w:rFonts w:cs="Arial"/>
                <w:sz w:val="18"/>
                <w:szCs w:val="18"/>
              </w:rPr>
              <w:t>(288,502)</w:t>
            </w:r>
          </w:p>
        </w:tc>
        <w:tc>
          <w:tcPr>
            <w:tcW w:w="1251" w:type="dxa"/>
            <w:vAlign w:val="bottom"/>
          </w:tcPr>
          <w:p w:rsidR="003D4794" w:rsidRPr="0073404D" w:rsidRDefault="009F3EC8" w:rsidP="003D4794">
            <w:pPr>
              <w:spacing w:line="240" w:lineRule="auto"/>
              <w:ind w:right="-72"/>
              <w:jc w:val="right"/>
              <w:rPr>
                <w:rFonts w:cs="Arial"/>
                <w:sz w:val="18"/>
                <w:szCs w:val="18"/>
              </w:rPr>
            </w:pPr>
            <w:r w:rsidRPr="009F3EC8">
              <w:rPr>
                <w:rFonts w:cs="Arial"/>
                <w:sz w:val="18"/>
                <w:szCs w:val="18"/>
              </w:rPr>
              <w:t>(61,870)</w:t>
            </w:r>
          </w:p>
        </w:tc>
      </w:tr>
      <w:tr w:rsidR="003D4794" w:rsidRPr="0073404D" w:rsidTr="004C33A0">
        <w:trPr>
          <w:trHeight w:val="17"/>
        </w:trPr>
        <w:tc>
          <w:tcPr>
            <w:tcW w:w="4050" w:type="dxa"/>
            <w:vAlign w:val="bottom"/>
          </w:tcPr>
          <w:p w:rsidR="003D4794" w:rsidRDefault="003D4794" w:rsidP="003D4794">
            <w:pPr>
              <w:spacing w:line="240" w:lineRule="auto"/>
              <w:ind w:left="972"/>
              <w:rPr>
                <w:rFonts w:cs="Arial"/>
                <w:sz w:val="18"/>
                <w:szCs w:val="18"/>
              </w:rPr>
            </w:pPr>
            <w:r w:rsidRPr="0073404D">
              <w:rPr>
                <w:rFonts w:cs="Arial"/>
                <w:sz w:val="18"/>
                <w:szCs w:val="18"/>
              </w:rPr>
              <w:t xml:space="preserve">Transfer from long-term loans </w:t>
            </w:r>
          </w:p>
          <w:p w:rsidR="003D4794" w:rsidRPr="0073404D" w:rsidRDefault="003D4794" w:rsidP="003D4794">
            <w:pPr>
              <w:spacing w:line="240" w:lineRule="auto"/>
              <w:ind w:left="972"/>
              <w:rPr>
                <w:rFonts w:cs="Arial"/>
                <w:sz w:val="18"/>
                <w:szCs w:val="18"/>
              </w:rPr>
            </w:pPr>
            <w:r>
              <w:rPr>
                <w:rFonts w:cs="Arial"/>
                <w:sz w:val="18"/>
                <w:szCs w:val="18"/>
              </w:rPr>
              <w:t xml:space="preserve">   </w:t>
            </w:r>
            <w:r w:rsidRPr="0073404D">
              <w:rPr>
                <w:rFonts w:cs="Arial"/>
                <w:sz w:val="18"/>
                <w:szCs w:val="18"/>
              </w:rPr>
              <w:t>from related parties (Note 3</w:t>
            </w:r>
            <w:r w:rsidR="0043247D">
              <w:rPr>
                <w:rFonts w:cs="Arial"/>
                <w:sz w:val="18"/>
                <w:szCs w:val="18"/>
              </w:rPr>
              <w:t>4</w:t>
            </w:r>
            <w:r w:rsidRPr="0073404D">
              <w:rPr>
                <w:rFonts w:cs="Arial"/>
                <w:sz w:val="18"/>
                <w:szCs w:val="18"/>
              </w:rPr>
              <w:t>.6)</w:t>
            </w:r>
          </w:p>
        </w:tc>
        <w:tc>
          <w:tcPr>
            <w:tcW w:w="1301" w:type="dxa"/>
            <w:vAlign w:val="bottom"/>
          </w:tcPr>
          <w:p w:rsidR="003D4794" w:rsidRPr="003D4794" w:rsidRDefault="003D4794" w:rsidP="003D4794">
            <w:pPr>
              <w:spacing w:line="240" w:lineRule="auto"/>
              <w:ind w:right="-72" w:hanging="612"/>
              <w:jc w:val="right"/>
              <w:rPr>
                <w:rFonts w:cs="Arial"/>
                <w:sz w:val="18"/>
                <w:szCs w:val="18"/>
              </w:rPr>
            </w:pPr>
            <w:r w:rsidRPr="003D4794">
              <w:rPr>
                <w:rFonts w:cs="Arial"/>
                <w:sz w:val="18"/>
                <w:szCs w:val="18"/>
              </w:rPr>
              <w:t>-</w:t>
            </w:r>
          </w:p>
        </w:tc>
        <w:tc>
          <w:tcPr>
            <w:tcW w:w="1392" w:type="dxa"/>
            <w:vAlign w:val="bottom"/>
          </w:tcPr>
          <w:p w:rsidR="003D4794" w:rsidRPr="003D4794" w:rsidRDefault="003D4794" w:rsidP="003D4794">
            <w:pPr>
              <w:spacing w:line="240" w:lineRule="auto"/>
              <w:ind w:right="-72" w:hanging="612"/>
              <w:jc w:val="right"/>
              <w:rPr>
                <w:rFonts w:cs="Arial"/>
                <w:sz w:val="18"/>
                <w:szCs w:val="18"/>
              </w:rPr>
            </w:pPr>
            <w:r w:rsidRPr="003D4794">
              <w:rPr>
                <w:rFonts w:cs="Arial"/>
                <w:sz w:val="18"/>
                <w:szCs w:val="18"/>
              </w:rPr>
              <w:t>-</w:t>
            </w:r>
          </w:p>
        </w:tc>
        <w:tc>
          <w:tcPr>
            <w:tcW w:w="1443" w:type="dxa"/>
            <w:vAlign w:val="bottom"/>
          </w:tcPr>
          <w:p w:rsidR="003D4794" w:rsidRPr="003D4794" w:rsidRDefault="003D4794" w:rsidP="003D4794">
            <w:pPr>
              <w:spacing w:line="240" w:lineRule="auto"/>
              <w:ind w:right="-72" w:hanging="612"/>
              <w:jc w:val="right"/>
              <w:rPr>
                <w:rFonts w:cs="Arial"/>
                <w:sz w:val="18"/>
                <w:szCs w:val="18"/>
              </w:rPr>
            </w:pPr>
            <w:r w:rsidRPr="003D4794">
              <w:rPr>
                <w:rFonts w:cs="Arial"/>
                <w:sz w:val="18"/>
                <w:szCs w:val="18"/>
              </w:rPr>
              <w:t>27,164</w:t>
            </w:r>
          </w:p>
        </w:tc>
        <w:tc>
          <w:tcPr>
            <w:tcW w:w="1251" w:type="dxa"/>
          </w:tcPr>
          <w:p w:rsidR="003D4794" w:rsidRPr="0073404D" w:rsidRDefault="003D4794" w:rsidP="003D4794">
            <w:pPr>
              <w:spacing w:line="240" w:lineRule="auto"/>
              <w:ind w:right="-72" w:hanging="612"/>
              <w:jc w:val="right"/>
              <w:rPr>
                <w:rFonts w:cs="Arial"/>
                <w:sz w:val="18"/>
                <w:szCs w:val="18"/>
              </w:rPr>
            </w:pPr>
          </w:p>
          <w:p w:rsidR="003D4794" w:rsidRPr="0073404D" w:rsidRDefault="003D4794" w:rsidP="003D4794">
            <w:pPr>
              <w:spacing w:line="240" w:lineRule="auto"/>
              <w:ind w:right="-72" w:hanging="612"/>
              <w:jc w:val="right"/>
              <w:rPr>
                <w:rFonts w:cs="Arial"/>
                <w:sz w:val="18"/>
                <w:szCs w:val="18"/>
              </w:rPr>
            </w:pPr>
            <w:r w:rsidRPr="0073404D">
              <w:rPr>
                <w:rFonts w:cs="Arial"/>
                <w:sz w:val="18"/>
                <w:szCs w:val="18"/>
              </w:rPr>
              <w:t>-</w:t>
            </w:r>
          </w:p>
        </w:tc>
      </w:tr>
      <w:tr w:rsidR="003D4794" w:rsidRPr="0073404D" w:rsidTr="004C33A0">
        <w:trPr>
          <w:trHeight w:val="17"/>
        </w:trPr>
        <w:tc>
          <w:tcPr>
            <w:tcW w:w="4050" w:type="dxa"/>
            <w:vAlign w:val="bottom"/>
          </w:tcPr>
          <w:p w:rsidR="003D4794" w:rsidRDefault="003D4794" w:rsidP="003D4794">
            <w:pPr>
              <w:spacing w:line="240" w:lineRule="auto"/>
              <w:ind w:left="972"/>
              <w:rPr>
                <w:rFonts w:cs="Arial"/>
                <w:sz w:val="18"/>
                <w:szCs w:val="18"/>
              </w:rPr>
            </w:pPr>
            <w:r w:rsidRPr="0073404D">
              <w:rPr>
                <w:rFonts w:cs="Arial"/>
                <w:sz w:val="18"/>
                <w:szCs w:val="18"/>
              </w:rPr>
              <w:t xml:space="preserve">Transfer to assets under Share </w:t>
            </w:r>
          </w:p>
          <w:p w:rsidR="003D4794" w:rsidRDefault="003D4794" w:rsidP="003D4794">
            <w:pPr>
              <w:spacing w:line="240" w:lineRule="auto"/>
              <w:ind w:left="972"/>
              <w:rPr>
                <w:rFonts w:cs="Arial"/>
                <w:sz w:val="18"/>
                <w:szCs w:val="18"/>
              </w:rPr>
            </w:pPr>
            <w:r>
              <w:rPr>
                <w:rFonts w:cs="Arial"/>
                <w:sz w:val="18"/>
                <w:szCs w:val="18"/>
              </w:rPr>
              <w:t xml:space="preserve">   </w:t>
            </w:r>
            <w:r w:rsidRPr="0073404D">
              <w:rPr>
                <w:rFonts w:cs="Arial"/>
                <w:sz w:val="18"/>
                <w:szCs w:val="18"/>
              </w:rPr>
              <w:t>Subscription</w:t>
            </w:r>
            <w:r>
              <w:rPr>
                <w:rFonts w:cs="Arial"/>
                <w:sz w:val="18"/>
                <w:szCs w:val="18"/>
              </w:rPr>
              <w:t xml:space="preserve"> </w:t>
            </w:r>
            <w:r w:rsidRPr="0073404D">
              <w:rPr>
                <w:rFonts w:cs="Arial"/>
                <w:sz w:val="18"/>
                <w:szCs w:val="18"/>
              </w:rPr>
              <w:t>Agreement</w:t>
            </w:r>
          </w:p>
          <w:p w:rsidR="003D4794" w:rsidRPr="0073404D" w:rsidRDefault="003D4794" w:rsidP="003D4794">
            <w:pPr>
              <w:spacing w:line="240" w:lineRule="auto"/>
              <w:ind w:left="972"/>
              <w:rPr>
                <w:rFonts w:cs="Arial"/>
                <w:sz w:val="18"/>
                <w:szCs w:val="18"/>
              </w:rPr>
            </w:pPr>
            <w:r>
              <w:rPr>
                <w:rFonts w:cs="Arial"/>
                <w:sz w:val="18"/>
                <w:szCs w:val="18"/>
              </w:rPr>
              <w:t xml:space="preserve">   </w:t>
            </w:r>
            <w:r w:rsidRPr="0073404D">
              <w:rPr>
                <w:rFonts w:cs="Arial"/>
                <w:sz w:val="18"/>
                <w:szCs w:val="18"/>
              </w:rPr>
              <w:t xml:space="preserve">(Note </w:t>
            </w:r>
            <w:r w:rsidR="0043247D">
              <w:rPr>
                <w:rFonts w:cs="Arial"/>
                <w:sz w:val="18"/>
                <w:szCs w:val="18"/>
              </w:rPr>
              <w:t>18</w:t>
            </w:r>
            <w:r w:rsidRPr="0073404D">
              <w:rPr>
                <w:rFonts w:cs="Arial"/>
                <w:sz w:val="18"/>
                <w:szCs w:val="18"/>
              </w:rPr>
              <w:t>.3)</w:t>
            </w:r>
          </w:p>
        </w:tc>
        <w:tc>
          <w:tcPr>
            <w:tcW w:w="1301" w:type="dxa"/>
            <w:vAlign w:val="bottom"/>
          </w:tcPr>
          <w:p w:rsidR="003D4794" w:rsidRPr="003D4794" w:rsidRDefault="003D4794" w:rsidP="0028100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4794">
              <w:rPr>
                <w:rFonts w:cs="Arial"/>
                <w:sz w:val="18"/>
                <w:szCs w:val="18"/>
              </w:rPr>
              <w:t>(</w:t>
            </w:r>
            <w:r w:rsidR="007B684A">
              <w:rPr>
                <w:rFonts w:cs="Arial"/>
                <w:sz w:val="18"/>
                <w:szCs w:val="18"/>
              </w:rPr>
              <w:t>27</w:t>
            </w:r>
            <w:r w:rsidRPr="003D4794">
              <w:rPr>
                <w:rFonts w:cs="Arial"/>
                <w:sz w:val="18"/>
                <w:szCs w:val="18"/>
              </w:rPr>
              <w:t>,</w:t>
            </w:r>
            <w:r w:rsidR="007B684A">
              <w:rPr>
                <w:rFonts w:cs="Arial"/>
                <w:sz w:val="18"/>
                <w:szCs w:val="18"/>
              </w:rPr>
              <w:t>194</w:t>
            </w:r>
            <w:r w:rsidRPr="003D4794">
              <w:rPr>
                <w:rFonts w:cs="Arial"/>
                <w:sz w:val="18"/>
                <w:szCs w:val="18"/>
              </w:rPr>
              <w:t>)</w:t>
            </w:r>
          </w:p>
        </w:tc>
        <w:tc>
          <w:tcPr>
            <w:tcW w:w="1392" w:type="dxa"/>
            <w:vAlign w:val="bottom"/>
          </w:tcPr>
          <w:p w:rsidR="003D4794" w:rsidRPr="003D4794" w:rsidRDefault="003D4794" w:rsidP="0028100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4794">
              <w:rPr>
                <w:rFonts w:cs="Arial"/>
                <w:sz w:val="18"/>
                <w:szCs w:val="18"/>
              </w:rPr>
              <w:t>-</w:t>
            </w:r>
          </w:p>
        </w:tc>
        <w:tc>
          <w:tcPr>
            <w:tcW w:w="1443" w:type="dxa"/>
            <w:vAlign w:val="bottom"/>
          </w:tcPr>
          <w:p w:rsidR="003D4794" w:rsidRPr="003D4794" w:rsidRDefault="003D4794" w:rsidP="0028100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4794">
              <w:rPr>
                <w:rFonts w:cs="Arial"/>
                <w:sz w:val="18"/>
                <w:szCs w:val="18"/>
              </w:rPr>
              <w:t>(</w:t>
            </w:r>
            <w:r w:rsidR="007B684A">
              <w:rPr>
                <w:rFonts w:cs="Arial"/>
                <w:sz w:val="18"/>
                <w:szCs w:val="18"/>
              </w:rPr>
              <w:t>27,164</w:t>
            </w:r>
            <w:r w:rsidRPr="003D4794">
              <w:rPr>
                <w:rFonts w:cs="Arial"/>
                <w:sz w:val="18"/>
                <w:szCs w:val="18"/>
              </w:rPr>
              <w:t>)</w:t>
            </w:r>
          </w:p>
        </w:tc>
        <w:tc>
          <w:tcPr>
            <w:tcW w:w="1251" w:type="dxa"/>
          </w:tcPr>
          <w:p w:rsidR="003D4794" w:rsidRPr="0073404D" w:rsidRDefault="003D4794" w:rsidP="0028100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rsidR="003D4794" w:rsidRPr="0073404D" w:rsidRDefault="003D4794" w:rsidP="0028100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rsidR="003D4794" w:rsidRPr="0073404D" w:rsidRDefault="003D4794" w:rsidP="0028100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3404D">
              <w:rPr>
                <w:rFonts w:cs="Arial"/>
                <w:sz w:val="18"/>
                <w:szCs w:val="18"/>
              </w:rPr>
              <w:t>-</w:t>
            </w:r>
          </w:p>
        </w:tc>
      </w:tr>
      <w:tr w:rsidR="003D4794" w:rsidRPr="000139B8" w:rsidTr="004C33A0">
        <w:trPr>
          <w:trHeight w:val="17"/>
        </w:trPr>
        <w:tc>
          <w:tcPr>
            <w:tcW w:w="4050" w:type="dxa"/>
            <w:vAlign w:val="bottom"/>
          </w:tcPr>
          <w:p w:rsidR="003D4794" w:rsidRPr="000139B8" w:rsidRDefault="003D4794" w:rsidP="003D4794">
            <w:pPr>
              <w:spacing w:line="240" w:lineRule="auto"/>
              <w:ind w:left="972"/>
              <w:rPr>
                <w:rFonts w:cs="Arial"/>
                <w:sz w:val="8"/>
                <w:szCs w:val="8"/>
                <w:rtl/>
                <w:cs/>
              </w:rPr>
            </w:pPr>
          </w:p>
        </w:tc>
        <w:tc>
          <w:tcPr>
            <w:tcW w:w="1301" w:type="dxa"/>
            <w:vAlign w:val="bottom"/>
          </w:tcPr>
          <w:p w:rsidR="003D4794" w:rsidRPr="000139B8" w:rsidRDefault="003D4794" w:rsidP="00B920E6">
            <w:pPr>
              <w:spacing w:line="240" w:lineRule="auto"/>
              <w:ind w:right="-72" w:hanging="612"/>
              <w:jc w:val="right"/>
              <w:rPr>
                <w:rFonts w:cs="Arial"/>
                <w:sz w:val="8"/>
                <w:szCs w:val="8"/>
              </w:rPr>
            </w:pPr>
          </w:p>
        </w:tc>
        <w:tc>
          <w:tcPr>
            <w:tcW w:w="1392" w:type="dxa"/>
          </w:tcPr>
          <w:p w:rsidR="003D4794" w:rsidRPr="000139B8" w:rsidRDefault="003D4794" w:rsidP="00B920E6">
            <w:pPr>
              <w:spacing w:line="240" w:lineRule="auto"/>
              <w:ind w:right="-72" w:hanging="612"/>
              <w:jc w:val="right"/>
              <w:rPr>
                <w:rFonts w:cs="Arial"/>
                <w:sz w:val="8"/>
                <w:szCs w:val="8"/>
              </w:rPr>
            </w:pPr>
          </w:p>
        </w:tc>
        <w:tc>
          <w:tcPr>
            <w:tcW w:w="1443" w:type="dxa"/>
            <w:vAlign w:val="bottom"/>
          </w:tcPr>
          <w:p w:rsidR="003D4794" w:rsidRPr="000139B8" w:rsidRDefault="003D4794" w:rsidP="00B920E6">
            <w:pPr>
              <w:spacing w:line="240" w:lineRule="auto"/>
              <w:ind w:right="-72" w:hanging="612"/>
              <w:jc w:val="right"/>
              <w:rPr>
                <w:rFonts w:cs="Arial"/>
                <w:sz w:val="8"/>
                <w:szCs w:val="8"/>
              </w:rPr>
            </w:pPr>
          </w:p>
        </w:tc>
        <w:tc>
          <w:tcPr>
            <w:tcW w:w="1251" w:type="dxa"/>
          </w:tcPr>
          <w:p w:rsidR="003D4794" w:rsidRPr="000139B8" w:rsidRDefault="003D4794" w:rsidP="00B920E6">
            <w:pPr>
              <w:spacing w:line="240" w:lineRule="auto"/>
              <w:ind w:right="-72" w:hanging="612"/>
              <w:rPr>
                <w:rFonts w:cs="Arial"/>
                <w:sz w:val="8"/>
                <w:szCs w:val="8"/>
              </w:rPr>
            </w:pPr>
          </w:p>
        </w:tc>
      </w:tr>
      <w:tr w:rsidR="003D4794" w:rsidRPr="0073404D" w:rsidTr="004C33A0">
        <w:trPr>
          <w:trHeight w:val="17"/>
        </w:trPr>
        <w:tc>
          <w:tcPr>
            <w:tcW w:w="4050" w:type="dxa"/>
            <w:vAlign w:val="bottom"/>
          </w:tcPr>
          <w:p w:rsidR="003D4794" w:rsidRPr="0073404D" w:rsidRDefault="003D4794" w:rsidP="003D4794">
            <w:pPr>
              <w:spacing w:line="240" w:lineRule="auto"/>
              <w:ind w:left="972"/>
              <w:rPr>
                <w:rFonts w:cs="Arial"/>
                <w:sz w:val="18"/>
                <w:szCs w:val="18"/>
              </w:rPr>
            </w:pPr>
            <w:r w:rsidRPr="0073404D">
              <w:rPr>
                <w:rFonts w:cs="Arial"/>
                <w:sz w:val="18"/>
                <w:szCs w:val="18"/>
              </w:rPr>
              <w:t>At 31 December</w:t>
            </w:r>
          </w:p>
        </w:tc>
        <w:tc>
          <w:tcPr>
            <w:tcW w:w="1301" w:type="dxa"/>
            <w:vAlign w:val="bottom"/>
          </w:tcPr>
          <w:p w:rsidR="003D4794" w:rsidRPr="003D4794" w:rsidRDefault="003D4794" w:rsidP="0028100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4794">
              <w:rPr>
                <w:rFonts w:cs="Arial"/>
                <w:sz w:val="18"/>
                <w:szCs w:val="18"/>
              </w:rPr>
              <w:t>-</w:t>
            </w:r>
          </w:p>
        </w:tc>
        <w:tc>
          <w:tcPr>
            <w:tcW w:w="1392" w:type="dxa"/>
            <w:vAlign w:val="bottom"/>
          </w:tcPr>
          <w:p w:rsidR="003D4794" w:rsidRPr="003D4794" w:rsidRDefault="003D4794" w:rsidP="0028100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4794">
              <w:rPr>
                <w:rFonts w:cs="Arial"/>
                <w:sz w:val="18"/>
                <w:szCs w:val="18"/>
              </w:rPr>
              <w:t>-</w:t>
            </w:r>
          </w:p>
        </w:tc>
        <w:tc>
          <w:tcPr>
            <w:tcW w:w="1443" w:type="dxa"/>
            <w:vAlign w:val="bottom"/>
          </w:tcPr>
          <w:p w:rsidR="003D4794" w:rsidRPr="003D4794" w:rsidRDefault="003D4794" w:rsidP="0028100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4794">
              <w:rPr>
                <w:rFonts w:cs="Arial"/>
                <w:sz w:val="18"/>
                <w:szCs w:val="18"/>
              </w:rPr>
              <w:t>-</w:t>
            </w:r>
          </w:p>
        </w:tc>
        <w:tc>
          <w:tcPr>
            <w:tcW w:w="1251" w:type="dxa"/>
          </w:tcPr>
          <w:p w:rsidR="003D4794" w:rsidRPr="0073404D" w:rsidRDefault="003D4794" w:rsidP="0028100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3404D">
              <w:rPr>
                <w:rFonts w:cs="Arial"/>
                <w:sz w:val="18"/>
                <w:szCs w:val="18"/>
              </w:rPr>
              <w:t>69,240</w:t>
            </w:r>
          </w:p>
        </w:tc>
      </w:tr>
    </w:tbl>
    <w:p w:rsidR="00561C44" w:rsidRPr="0017561B" w:rsidRDefault="00561C44" w:rsidP="004C33A0">
      <w:pPr>
        <w:spacing w:line="240" w:lineRule="auto"/>
        <w:ind w:left="1080"/>
        <w:jc w:val="both"/>
        <w:rPr>
          <w:rFonts w:cs="Arial"/>
          <w:sz w:val="16"/>
          <w:szCs w:val="16"/>
        </w:rPr>
      </w:pPr>
    </w:p>
    <w:p w:rsidR="00561C44" w:rsidRPr="0017561B" w:rsidRDefault="00561C44" w:rsidP="004C33A0">
      <w:pPr>
        <w:spacing w:line="240" w:lineRule="auto"/>
        <w:ind w:left="1080"/>
        <w:jc w:val="both"/>
        <w:rPr>
          <w:rFonts w:cs="Arial"/>
          <w:sz w:val="18"/>
          <w:szCs w:val="18"/>
        </w:rPr>
      </w:pPr>
      <w:r w:rsidRPr="0017561B">
        <w:rPr>
          <w:rFonts w:cs="Arial"/>
          <w:sz w:val="18"/>
          <w:szCs w:val="18"/>
        </w:rPr>
        <w:t>Short-term loans from related parties are in form of loan agreement</w:t>
      </w:r>
      <w:r w:rsidR="00B920E6" w:rsidRPr="0017561B">
        <w:rPr>
          <w:rFonts w:cs="Arial"/>
          <w:sz w:val="18"/>
          <w:szCs w:val="18"/>
        </w:rPr>
        <w:t>s</w:t>
      </w:r>
      <w:r w:rsidRPr="0017561B">
        <w:rPr>
          <w:rFonts w:cs="Arial"/>
          <w:sz w:val="18"/>
          <w:szCs w:val="18"/>
        </w:rPr>
        <w:t xml:space="preserve"> due within </w:t>
      </w:r>
      <w:r w:rsidR="003D4794" w:rsidRPr="0017561B">
        <w:rPr>
          <w:rFonts w:cs="Arial"/>
          <w:sz w:val="18"/>
          <w:szCs w:val="18"/>
        </w:rPr>
        <w:t xml:space="preserve">2020 </w:t>
      </w:r>
      <w:r w:rsidRPr="0017561B">
        <w:rPr>
          <w:rFonts w:cs="Arial"/>
          <w:sz w:val="18"/>
          <w:szCs w:val="18"/>
        </w:rPr>
        <w:t xml:space="preserve">and carrying interest rates </w:t>
      </w:r>
      <w:r w:rsidR="006819A1" w:rsidRPr="0017561B">
        <w:rPr>
          <w:rFonts w:cs="Arial"/>
          <w:sz w:val="18"/>
          <w:szCs w:val="18"/>
        </w:rPr>
        <w:t>ranging from</w:t>
      </w:r>
      <w:r w:rsidRPr="0017561B">
        <w:rPr>
          <w:rFonts w:cs="Arial"/>
          <w:sz w:val="18"/>
          <w:szCs w:val="18"/>
        </w:rPr>
        <w:t xml:space="preserve"> </w:t>
      </w:r>
      <w:r w:rsidR="003D4794" w:rsidRPr="0017561B">
        <w:rPr>
          <w:rFonts w:cs="Arial"/>
          <w:sz w:val="18"/>
          <w:szCs w:val="18"/>
        </w:rPr>
        <w:t>1.00</w:t>
      </w:r>
      <w:r w:rsidRPr="0017561B">
        <w:rPr>
          <w:rFonts w:cs="Arial"/>
          <w:sz w:val="18"/>
          <w:szCs w:val="18"/>
        </w:rPr>
        <w:t xml:space="preserve">% </w:t>
      </w:r>
      <w:r w:rsidR="003D4794" w:rsidRPr="0017561B">
        <w:rPr>
          <w:rFonts w:cs="Arial"/>
          <w:sz w:val="18"/>
          <w:szCs w:val="18"/>
        </w:rPr>
        <w:t xml:space="preserve">to 10.00% </w:t>
      </w:r>
      <w:r w:rsidRPr="0017561B">
        <w:rPr>
          <w:rFonts w:cs="Arial"/>
          <w:sz w:val="18"/>
          <w:szCs w:val="18"/>
        </w:rPr>
        <w:t>per annum (2018:</w:t>
      </w:r>
      <w:r w:rsidR="003D4794" w:rsidRPr="0017561B">
        <w:rPr>
          <w:rFonts w:cs="Arial"/>
          <w:sz w:val="18"/>
          <w:szCs w:val="18"/>
        </w:rPr>
        <w:t xml:space="preserve"> 1.00</w:t>
      </w:r>
      <w:r w:rsidRPr="0017561B">
        <w:rPr>
          <w:rFonts w:cs="Arial"/>
          <w:sz w:val="18"/>
          <w:szCs w:val="18"/>
        </w:rPr>
        <w:t>%</w:t>
      </w:r>
      <w:r w:rsidR="003D4794" w:rsidRPr="0017561B">
        <w:rPr>
          <w:rFonts w:cs="Arial"/>
          <w:sz w:val="18"/>
          <w:szCs w:val="18"/>
        </w:rPr>
        <w:t xml:space="preserve"> to 12.00%</w:t>
      </w:r>
      <w:r w:rsidRPr="0017561B">
        <w:rPr>
          <w:rFonts w:cs="Arial"/>
          <w:sz w:val="18"/>
          <w:szCs w:val="18"/>
        </w:rPr>
        <w:t xml:space="preserve"> per annum).</w:t>
      </w:r>
    </w:p>
    <w:p w:rsidR="00561C44" w:rsidRPr="0017561B" w:rsidRDefault="00561C44" w:rsidP="004C33A0">
      <w:pPr>
        <w:spacing w:line="240" w:lineRule="auto"/>
        <w:ind w:left="1080"/>
        <w:jc w:val="both"/>
        <w:rPr>
          <w:rFonts w:cs="Arial"/>
          <w:sz w:val="16"/>
          <w:szCs w:val="16"/>
        </w:rPr>
      </w:pPr>
    </w:p>
    <w:p w:rsidR="0017561B" w:rsidRPr="0017561B" w:rsidRDefault="00762164" w:rsidP="0017561B">
      <w:pPr>
        <w:spacing w:line="240" w:lineRule="auto"/>
        <w:ind w:left="1080"/>
        <w:jc w:val="both"/>
        <w:rPr>
          <w:rFonts w:cs="Arial"/>
          <w:sz w:val="18"/>
          <w:szCs w:val="18"/>
        </w:rPr>
      </w:pPr>
      <w:r w:rsidRPr="0017561B">
        <w:rPr>
          <w:rFonts w:cs="Arial"/>
          <w:sz w:val="18"/>
          <w:szCs w:val="18"/>
        </w:rPr>
        <w:t>Borrowings are current portion. The fair value is equal to the book value since the effect of the discount rate</w:t>
      </w:r>
      <w:r w:rsidR="0073404D" w:rsidRPr="0017561B">
        <w:rPr>
          <w:rFonts w:cs="Arial"/>
          <w:sz w:val="18"/>
          <w:szCs w:val="18"/>
        </w:rPr>
        <w:t xml:space="preserve"> </w:t>
      </w:r>
      <w:r w:rsidRPr="0017561B">
        <w:rPr>
          <w:rFonts w:cs="Arial"/>
          <w:sz w:val="18"/>
          <w:szCs w:val="18"/>
        </w:rPr>
        <w:t>is insignificant.</w:t>
      </w:r>
      <w:r w:rsidR="0017561B">
        <w:rPr>
          <w:rFonts w:cs="Arial"/>
          <w:b/>
          <w:bCs/>
          <w:sz w:val="18"/>
          <w:szCs w:val="18"/>
        </w:rPr>
        <w:br w:type="page"/>
      </w:r>
    </w:p>
    <w:p w:rsidR="0017561B" w:rsidRDefault="0017561B" w:rsidP="0017561B">
      <w:pPr>
        <w:tabs>
          <w:tab w:val="left" w:pos="540"/>
        </w:tabs>
        <w:spacing w:line="240" w:lineRule="auto"/>
        <w:ind w:left="540" w:hanging="526"/>
        <w:rPr>
          <w:rFonts w:eastAsia="Angsana New" w:cs="Arial"/>
          <w:b/>
          <w:bCs/>
          <w:sz w:val="18"/>
          <w:szCs w:val="18"/>
        </w:rPr>
      </w:pPr>
    </w:p>
    <w:p w:rsidR="0017561B" w:rsidRPr="005B2673" w:rsidRDefault="0017561B" w:rsidP="0017561B">
      <w:pPr>
        <w:tabs>
          <w:tab w:val="left" w:pos="540"/>
        </w:tabs>
        <w:spacing w:line="240" w:lineRule="auto"/>
        <w:ind w:left="540" w:hanging="526"/>
        <w:rPr>
          <w:rFonts w:eastAsia="Angsana New" w:cs="Arial"/>
          <w:b/>
          <w:bCs/>
          <w:sz w:val="18"/>
          <w:szCs w:val="18"/>
        </w:rPr>
      </w:pPr>
    </w:p>
    <w:p w:rsidR="0017561B" w:rsidRPr="005B2673" w:rsidRDefault="0017561B" w:rsidP="0017561B">
      <w:pPr>
        <w:tabs>
          <w:tab w:val="left" w:pos="540"/>
        </w:tabs>
        <w:spacing w:line="240" w:lineRule="auto"/>
        <w:ind w:left="540" w:hanging="526"/>
        <w:rPr>
          <w:rFonts w:eastAsia="Angsana New" w:cs="Arial"/>
          <w:sz w:val="18"/>
          <w:szCs w:val="18"/>
        </w:rPr>
      </w:pPr>
      <w:r w:rsidRPr="005B2673">
        <w:rPr>
          <w:rFonts w:eastAsia="Angsana New" w:cs="Arial"/>
          <w:b/>
          <w:bCs/>
          <w:sz w:val="18"/>
          <w:szCs w:val="18"/>
        </w:rPr>
        <w:t>3</w:t>
      </w:r>
      <w:r>
        <w:rPr>
          <w:rFonts w:eastAsia="Angsana New" w:cs="Arial"/>
          <w:b/>
          <w:bCs/>
          <w:sz w:val="18"/>
          <w:szCs w:val="18"/>
        </w:rPr>
        <w:t>4</w:t>
      </w:r>
      <w:r w:rsidRPr="005B2673">
        <w:rPr>
          <w:rFonts w:eastAsia="Angsana New" w:cs="Arial"/>
          <w:b/>
          <w:bCs/>
          <w:sz w:val="18"/>
          <w:szCs w:val="18"/>
        </w:rPr>
        <w:tab/>
        <w:t>Related party transactions</w:t>
      </w:r>
      <w:r w:rsidRPr="005B2673">
        <w:rPr>
          <w:rFonts w:eastAsia="Angsana New" w:cs="Arial"/>
          <w:sz w:val="18"/>
          <w:szCs w:val="18"/>
        </w:rPr>
        <w:t xml:space="preserve"> (Cont’d) </w:t>
      </w:r>
    </w:p>
    <w:p w:rsidR="000139B8" w:rsidRDefault="000139B8" w:rsidP="00762164">
      <w:pPr>
        <w:spacing w:line="240" w:lineRule="auto"/>
        <w:ind w:left="1080" w:hanging="540"/>
        <w:rPr>
          <w:rFonts w:cs="Arial"/>
          <w:b/>
          <w:bCs/>
          <w:sz w:val="18"/>
          <w:szCs w:val="18"/>
        </w:rPr>
      </w:pPr>
    </w:p>
    <w:p w:rsidR="0017561B" w:rsidRPr="005B2673" w:rsidRDefault="0017561B" w:rsidP="00762164">
      <w:pPr>
        <w:spacing w:line="240" w:lineRule="auto"/>
        <w:ind w:left="1080" w:hanging="540"/>
        <w:rPr>
          <w:rFonts w:cs="Arial"/>
          <w:b/>
          <w:bCs/>
          <w:sz w:val="18"/>
          <w:szCs w:val="18"/>
        </w:rPr>
      </w:pPr>
    </w:p>
    <w:p w:rsidR="00762164" w:rsidRPr="005B2673" w:rsidRDefault="00762164" w:rsidP="00762164">
      <w:pPr>
        <w:spacing w:line="240" w:lineRule="auto"/>
        <w:ind w:left="1080" w:hanging="540"/>
        <w:rPr>
          <w:rFonts w:cs="Arial"/>
          <w:b/>
          <w:bCs/>
          <w:sz w:val="18"/>
          <w:szCs w:val="18"/>
        </w:rPr>
      </w:pPr>
      <w:r w:rsidRPr="005B2673">
        <w:rPr>
          <w:rFonts w:cs="Arial"/>
          <w:b/>
          <w:bCs/>
          <w:sz w:val="18"/>
          <w:szCs w:val="18"/>
        </w:rPr>
        <w:t>3</w:t>
      </w:r>
      <w:r w:rsidR="009F7FBC">
        <w:rPr>
          <w:rFonts w:cs="Arial"/>
          <w:b/>
          <w:bCs/>
          <w:sz w:val="18"/>
          <w:szCs w:val="18"/>
        </w:rPr>
        <w:t>4</w:t>
      </w:r>
      <w:r w:rsidRPr="005B2673">
        <w:rPr>
          <w:rFonts w:cs="Arial"/>
          <w:b/>
          <w:bCs/>
          <w:sz w:val="18"/>
          <w:szCs w:val="18"/>
        </w:rPr>
        <w:t>.6</w:t>
      </w:r>
      <w:r w:rsidRPr="005B2673">
        <w:rPr>
          <w:rFonts w:cs="Arial"/>
          <w:b/>
          <w:bCs/>
          <w:sz w:val="18"/>
          <w:szCs w:val="18"/>
        </w:rPr>
        <w:tab/>
        <w:t>Long-term loans from related parties</w:t>
      </w:r>
    </w:p>
    <w:p w:rsidR="00762164" w:rsidRPr="005B2673" w:rsidRDefault="00762164" w:rsidP="0017561B">
      <w:pPr>
        <w:tabs>
          <w:tab w:val="left" w:pos="1080"/>
        </w:tabs>
        <w:spacing w:line="240" w:lineRule="auto"/>
        <w:ind w:left="1080"/>
        <w:jc w:val="both"/>
        <w:rPr>
          <w:rFonts w:cs="Arial"/>
          <w:sz w:val="16"/>
          <w:szCs w:val="16"/>
        </w:rPr>
      </w:pPr>
    </w:p>
    <w:tbl>
      <w:tblPr>
        <w:tblW w:w="9447" w:type="dxa"/>
        <w:tblLayout w:type="fixed"/>
        <w:tblLook w:val="0000" w:firstRow="0" w:lastRow="0" w:firstColumn="0" w:lastColumn="0" w:noHBand="0" w:noVBand="0"/>
      </w:tblPr>
      <w:tblGrid>
        <w:gridCol w:w="4140"/>
        <w:gridCol w:w="1326"/>
        <w:gridCol w:w="1327"/>
        <w:gridCol w:w="1326"/>
        <w:gridCol w:w="1328"/>
      </w:tblGrid>
      <w:tr w:rsidR="00762164" w:rsidRPr="005B2673" w:rsidTr="00AA234A">
        <w:tc>
          <w:tcPr>
            <w:tcW w:w="4140"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53"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54"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Separate</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AA234A">
        <w:tc>
          <w:tcPr>
            <w:tcW w:w="4140"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27"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26"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28"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AA234A">
        <w:tc>
          <w:tcPr>
            <w:tcW w:w="4140"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27"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26"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28"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2404BA" w:rsidTr="00AA234A">
        <w:tc>
          <w:tcPr>
            <w:tcW w:w="4140" w:type="dxa"/>
            <w:vAlign w:val="bottom"/>
          </w:tcPr>
          <w:p w:rsidR="00762164" w:rsidRPr="002404BA"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26" w:type="dxa"/>
            <w:shd w:val="clear" w:color="auto" w:fill="auto"/>
            <w:vAlign w:val="bottom"/>
          </w:tcPr>
          <w:p w:rsidR="00762164" w:rsidRPr="002404BA"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7" w:type="dxa"/>
            <w:vAlign w:val="bottom"/>
          </w:tcPr>
          <w:p w:rsidR="00762164" w:rsidRPr="002404BA"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6" w:type="dxa"/>
            <w:vAlign w:val="bottom"/>
          </w:tcPr>
          <w:p w:rsidR="00762164" w:rsidRPr="002404BA"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8" w:type="dxa"/>
            <w:vAlign w:val="bottom"/>
          </w:tcPr>
          <w:p w:rsidR="00762164" w:rsidRPr="002404BA"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62164" w:rsidRPr="005B2673" w:rsidTr="00AA234A">
        <w:tc>
          <w:tcPr>
            <w:tcW w:w="4140" w:type="dxa"/>
            <w:vAlign w:val="bottom"/>
          </w:tcPr>
          <w:p w:rsidR="00762164" w:rsidRPr="005B2673" w:rsidRDefault="00762164" w:rsidP="00AA234A">
            <w:pPr>
              <w:spacing w:line="240" w:lineRule="auto"/>
              <w:ind w:left="972" w:right="-54"/>
              <w:rPr>
                <w:rFonts w:cs="Arial"/>
                <w:b/>
                <w:bCs/>
                <w:sz w:val="18"/>
                <w:szCs w:val="18"/>
              </w:rPr>
            </w:pPr>
            <w:r w:rsidRPr="005B2673">
              <w:rPr>
                <w:rFonts w:cs="Arial"/>
                <w:b/>
                <w:bCs/>
                <w:sz w:val="18"/>
                <w:szCs w:val="18"/>
              </w:rPr>
              <w:t>Long-term loans from</w:t>
            </w:r>
          </w:p>
        </w:tc>
        <w:tc>
          <w:tcPr>
            <w:tcW w:w="1326"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7"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6"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8"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368E1" w:rsidRPr="005B2673" w:rsidTr="00AA234A">
        <w:tc>
          <w:tcPr>
            <w:tcW w:w="4140" w:type="dxa"/>
            <w:vAlign w:val="bottom"/>
          </w:tcPr>
          <w:p w:rsidR="003368E1" w:rsidRPr="005B2673" w:rsidRDefault="003368E1" w:rsidP="003368E1">
            <w:pPr>
              <w:spacing w:line="240" w:lineRule="auto"/>
              <w:ind w:left="972"/>
              <w:rPr>
                <w:rFonts w:cs="Arial"/>
                <w:sz w:val="18"/>
                <w:szCs w:val="18"/>
              </w:rPr>
            </w:pPr>
            <w:r w:rsidRPr="005B2673">
              <w:rPr>
                <w:rFonts w:cs="Arial"/>
                <w:sz w:val="18"/>
                <w:szCs w:val="18"/>
              </w:rPr>
              <w:t xml:space="preserve">   Subsidiaries</w:t>
            </w:r>
          </w:p>
        </w:tc>
        <w:tc>
          <w:tcPr>
            <w:tcW w:w="1326" w:type="dxa"/>
          </w:tcPr>
          <w:p w:rsidR="003368E1" w:rsidRPr="003368E1" w:rsidRDefault="003368E1" w:rsidP="003368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368E1">
              <w:rPr>
                <w:rFonts w:cs="Arial"/>
                <w:sz w:val="18"/>
                <w:szCs w:val="18"/>
              </w:rPr>
              <w:t>-</w:t>
            </w:r>
          </w:p>
        </w:tc>
        <w:tc>
          <w:tcPr>
            <w:tcW w:w="1327" w:type="dxa"/>
          </w:tcPr>
          <w:p w:rsidR="003368E1" w:rsidRPr="003368E1" w:rsidRDefault="003368E1" w:rsidP="003368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3368E1">
              <w:rPr>
                <w:rFonts w:cs="Arial"/>
                <w:sz w:val="18"/>
                <w:szCs w:val="18"/>
              </w:rPr>
              <w:t>-</w:t>
            </w:r>
          </w:p>
        </w:tc>
        <w:tc>
          <w:tcPr>
            <w:tcW w:w="1326" w:type="dxa"/>
          </w:tcPr>
          <w:p w:rsidR="003368E1" w:rsidRPr="003368E1" w:rsidRDefault="003368E1" w:rsidP="003368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368E1">
              <w:rPr>
                <w:rFonts w:cs="Arial"/>
                <w:sz w:val="18"/>
                <w:szCs w:val="18"/>
              </w:rPr>
              <w:t>33,565</w:t>
            </w:r>
          </w:p>
        </w:tc>
        <w:tc>
          <w:tcPr>
            <w:tcW w:w="1328" w:type="dxa"/>
          </w:tcPr>
          <w:p w:rsidR="003368E1" w:rsidRPr="005B2673" w:rsidRDefault="003368E1" w:rsidP="003368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B2673">
              <w:rPr>
                <w:rFonts w:cs="Arial"/>
                <w:sz w:val="18"/>
                <w:szCs w:val="18"/>
              </w:rPr>
              <w:t>30,657</w:t>
            </w:r>
          </w:p>
        </w:tc>
      </w:tr>
      <w:tr w:rsidR="003368E1" w:rsidRPr="005B2673" w:rsidTr="00AA234A">
        <w:tc>
          <w:tcPr>
            <w:tcW w:w="4140" w:type="dxa"/>
            <w:vAlign w:val="bottom"/>
          </w:tcPr>
          <w:p w:rsidR="003368E1" w:rsidRPr="005B2673" w:rsidRDefault="003368E1" w:rsidP="003368E1">
            <w:pPr>
              <w:spacing w:line="240" w:lineRule="auto"/>
              <w:ind w:left="972" w:right="-54"/>
              <w:rPr>
                <w:rFonts w:cs="Arial"/>
                <w:sz w:val="18"/>
                <w:szCs w:val="18"/>
              </w:rPr>
            </w:pPr>
            <w:r w:rsidRPr="005B2673">
              <w:rPr>
                <w:rFonts w:cs="Arial"/>
                <w:sz w:val="18"/>
                <w:szCs w:val="18"/>
              </w:rPr>
              <w:t xml:space="preserve">   Directors</w:t>
            </w:r>
          </w:p>
        </w:tc>
        <w:tc>
          <w:tcPr>
            <w:tcW w:w="1326" w:type="dxa"/>
          </w:tcPr>
          <w:p w:rsidR="003368E1" w:rsidRPr="003368E1" w:rsidRDefault="003368E1" w:rsidP="003368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368E1">
              <w:rPr>
                <w:rFonts w:cs="Arial"/>
                <w:sz w:val="18"/>
                <w:szCs w:val="18"/>
              </w:rPr>
              <w:t>10,074</w:t>
            </w:r>
          </w:p>
        </w:tc>
        <w:tc>
          <w:tcPr>
            <w:tcW w:w="1327" w:type="dxa"/>
          </w:tcPr>
          <w:p w:rsidR="003368E1" w:rsidRPr="003368E1" w:rsidRDefault="003368E1" w:rsidP="003368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3368E1">
              <w:rPr>
                <w:rFonts w:cs="Arial"/>
                <w:sz w:val="18"/>
                <w:szCs w:val="18"/>
              </w:rPr>
              <w:t>12,574</w:t>
            </w:r>
          </w:p>
        </w:tc>
        <w:tc>
          <w:tcPr>
            <w:tcW w:w="1326" w:type="dxa"/>
          </w:tcPr>
          <w:p w:rsidR="003368E1" w:rsidRPr="003368E1" w:rsidRDefault="003368E1" w:rsidP="003368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368E1">
              <w:rPr>
                <w:rFonts w:cs="Arial"/>
                <w:sz w:val="18"/>
                <w:szCs w:val="18"/>
              </w:rPr>
              <w:t>-</w:t>
            </w:r>
          </w:p>
        </w:tc>
        <w:tc>
          <w:tcPr>
            <w:tcW w:w="1328" w:type="dxa"/>
          </w:tcPr>
          <w:p w:rsidR="003368E1" w:rsidRPr="005B2673" w:rsidRDefault="003368E1" w:rsidP="003368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B2673">
              <w:rPr>
                <w:rFonts w:cs="Arial"/>
                <w:sz w:val="18"/>
                <w:szCs w:val="18"/>
              </w:rPr>
              <w:t>-</w:t>
            </w:r>
          </w:p>
        </w:tc>
      </w:tr>
      <w:tr w:rsidR="003368E1" w:rsidRPr="005B2673" w:rsidTr="00AA234A">
        <w:tc>
          <w:tcPr>
            <w:tcW w:w="4140" w:type="dxa"/>
            <w:vAlign w:val="bottom"/>
          </w:tcPr>
          <w:p w:rsidR="003368E1" w:rsidRPr="005B2673" w:rsidRDefault="003368E1" w:rsidP="003368E1">
            <w:pPr>
              <w:spacing w:line="240" w:lineRule="auto"/>
              <w:ind w:left="972" w:right="-54"/>
              <w:rPr>
                <w:rFonts w:cs="Arial"/>
                <w:sz w:val="18"/>
                <w:szCs w:val="18"/>
              </w:rPr>
            </w:pPr>
            <w:r w:rsidRPr="005B2673">
              <w:rPr>
                <w:rFonts w:cs="Arial"/>
                <w:sz w:val="18"/>
                <w:szCs w:val="18"/>
                <w:lang w:bidi="th-TH"/>
              </w:rPr>
              <w:t xml:space="preserve">   Related parties</w:t>
            </w:r>
          </w:p>
        </w:tc>
        <w:tc>
          <w:tcPr>
            <w:tcW w:w="1326" w:type="dxa"/>
          </w:tcPr>
          <w:p w:rsidR="003368E1" w:rsidRPr="003368E1" w:rsidRDefault="003368E1" w:rsidP="003368E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368E1">
              <w:rPr>
                <w:rFonts w:cs="Arial"/>
                <w:sz w:val="18"/>
                <w:szCs w:val="18"/>
              </w:rPr>
              <w:t>-</w:t>
            </w:r>
          </w:p>
        </w:tc>
        <w:tc>
          <w:tcPr>
            <w:tcW w:w="1327" w:type="dxa"/>
          </w:tcPr>
          <w:p w:rsidR="003368E1" w:rsidRPr="003368E1" w:rsidRDefault="003368E1" w:rsidP="003368E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3368E1">
              <w:rPr>
                <w:rFonts w:cs="Arial"/>
                <w:sz w:val="18"/>
                <w:szCs w:val="18"/>
              </w:rPr>
              <w:t>-</w:t>
            </w:r>
          </w:p>
        </w:tc>
        <w:tc>
          <w:tcPr>
            <w:tcW w:w="1326" w:type="dxa"/>
          </w:tcPr>
          <w:p w:rsidR="003368E1" w:rsidRPr="003368E1" w:rsidRDefault="003368E1" w:rsidP="003368E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368E1">
              <w:rPr>
                <w:rFonts w:cs="Arial"/>
                <w:sz w:val="18"/>
                <w:szCs w:val="18"/>
              </w:rPr>
              <w:t>-</w:t>
            </w:r>
          </w:p>
        </w:tc>
        <w:tc>
          <w:tcPr>
            <w:tcW w:w="1328" w:type="dxa"/>
          </w:tcPr>
          <w:p w:rsidR="003368E1" w:rsidRPr="005B2673" w:rsidRDefault="003368E1" w:rsidP="003368E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B2673">
              <w:rPr>
                <w:rFonts w:cs="Arial"/>
                <w:sz w:val="18"/>
                <w:szCs w:val="18"/>
              </w:rPr>
              <w:t>27,165</w:t>
            </w:r>
          </w:p>
        </w:tc>
      </w:tr>
      <w:tr w:rsidR="003368E1" w:rsidRPr="002404BA" w:rsidTr="00AA234A">
        <w:tc>
          <w:tcPr>
            <w:tcW w:w="4140" w:type="dxa"/>
            <w:vAlign w:val="bottom"/>
          </w:tcPr>
          <w:p w:rsidR="003368E1" w:rsidRPr="002404BA" w:rsidRDefault="003368E1" w:rsidP="003368E1">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26" w:type="dxa"/>
            <w:shd w:val="clear" w:color="auto" w:fill="auto"/>
            <w:vAlign w:val="bottom"/>
          </w:tcPr>
          <w:p w:rsidR="003368E1" w:rsidRPr="002404BA" w:rsidRDefault="003368E1" w:rsidP="003368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7" w:type="dxa"/>
            <w:vAlign w:val="bottom"/>
          </w:tcPr>
          <w:p w:rsidR="003368E1" w:rsidRPr="002404BA" w:rsidRDefault="003368E1" w:rsidP="003368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6" w:type="dxa"/>
            <w:vAlign w:val="bottom"/>
          </w:tcPr>
          <w:p w:rsidR="003368E1" w:rsidRPr="002404BA" w:rsidRDefault="003368E1" w:rsidP="003368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8" w:type="dxa"/>
            <w:vAlign w:val="bottom"/>
          </w:tcPr>
          <w:p w:rsidR="003368E1" w:rsidRPr="002404BA" w:rsidRDefault="003368E1" w:rsidP="003368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368E1" w:rsidRPr="005B2673" w:rsidTr="001046E7">
        <w:tc>
          <w:tcPr>
            <w:tcW w:w="4140" w:type="dxa"/>
            <w:vAlign w:val="bottom"/>
          </w:tcPr>
          <w:p w:rsidR="003368E1" w:rsidRPr="005B2673" w:rsidRDefault="003368E1" w:rsidP="003368E1">
            <w:pPr>
              <w:spacing w:line="240" w:lineRule="auto"/>
              <w:ind w:left="972" w:right="-54"/>
              <w:rPr>
                <w:rFonts w:cs="Arial"/>
                <w:sz w:val="18"/>
                <w:szCs w:val="18"/>
              </w:rPr>
            </w:pPr>
          </w:p>
        </w:tc>
        <w:tc>
          <w:tcPr>
            <w:tcW w:w="1326" w:type="dxa"/>
            <w:vAlign w:val="bottom"/>
          </w:tcPr>
          <w:p w:rsidR="003368E1" w:rsidRPr="003368E1" w:rsidRDefault="003368E1" w:rsidP="003368E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368E1">
              <w:rPr>
                <w:rFonts w:cs="Arial"/>
                <w:sz w:val="18"/>
                <w:szCs w:val="18"/>
              </w:rPr>
              <w:t>10,074</w:t>
            </w:r>
          </w:p>
        </w:tc>
        <w:tc>
          <w:tcPr>
            <w:tcW w:w="1327" w:type="dxa"/>
          </w:tcPr>
          <w:p w:rsidR="003368E1" w:rsidRPr="003368E1" w:rsidRDefault="003368E1" w:rsidP="003368E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368E1">
              <w:rPr>
                <w:rFonts w:cs="Arial"/>
                <w:sz w:val="18"/>
                <w:szCs w:val="18"/>
              </w:rPr>
              <w:t>12,574</w:t>
            </w:r>
          </w:p>
        </w:tc>
        <w:tc>
          <w:tcPr>
            <w:tcW w:w="1326" w:type="dxa"/>
          </w:tcPr>
          <w:p w:rsidR="003368E1" w:rsidRPr="003368E1" w:rsidRDefault="003368E1" w:rsidP="003368E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368E1">
              <w:rPr>
                <w:rFonts w:cs="Arial"/>
                <w:sz w:val="18"/>
                <w:szCs w:val="18"/>
              </w:rPr>
              <w:t>33,565</w:t>
            </w:r>
          </w:p>
        </w:tc>
        <w:tc>
          <w:tcPr>
            <w:tcW w:w="1328" w:type="dxa"/>
            <w:vAlign w:val="bottom"/>
          </w:tcPr>
          <w:p w:rsidR="003368E1" w:rsidRPr="005B2673" w:rsidRDefault="003368E1" w:rsidP="003368E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B2673">
              <w:rPr>
                <w:rFonts w:cs="Arial"/>
                <w:sz w:val="18"/>
                <w:szCs w:val="18"/>
              </w:rPr>
              <w:t>57,822</w:t>
            </w:r>
          </w:p>
        </w:tc>
      </w:tr>
    </w:tbl>
    <w:p w:rsidR="00762164" w:rsidRPr="005B2673" w:rsidRDefault="00762164" w:rsidP="00762164">
      <w:pPr>
        <w:autoSpaceDE w:val="0"/>
        <w:autoSpaceDN w:val="0"/>
        <w:adjustRightInd w:val="0"/>
        <w:spacing w:line="240" w:lineRule="auto"/>
        <w:ind w:left="1080"/>
        <w:jc w:val="both"/>
        <w:rPr>
          <w:rFonts w:cs="Arial"/>
          <w:sz w:val="16"/>
          <w:szCs w:val="16"/>
          <w:shd w:val="clear" w:color="auto" w:fill="FFFFFF"/>
        </w:rPr>
      </w:pPr>
    </w:p>
    <w:p w:rsidR="00762164" w:rsidRPr="005B2673" w:rsidRDefault="00522E97" w:rsidP="00762164">
      <w:pPr>
        <w:autoSpaceDE w:val="0"/>
        <w:autoSpaceDN w:val="0"/>
        <w:adjustRightInd w:val="0"/>
        <w:spacing w:line="240" w:lineRule="auto"/>
        <w:ind w:left="1080"/>
        <w:jc w:val="both"/>
        <w:rPr>
          <w:rFonts w:cs="Arial"/>
          <w:sz w:val="18"/>
          <w:szCs w:val="18"/>
          <w:shd w:val="clear" w:color="auto" w:fill="FFFFFF"/>
        </w:rPr>
      </w:pPr>
      <w:r>
        <w:rPr>
          <w:rFonts w:cs="Arial"/>
          <w:sz w:val="18"/>
          <w:szCs w:val="18"/>
          <w:shd w:val="clear" w:color="auto" w:fill="FFFFFF"/>
        </w:rPr>
        <w:t>The m</w:t>
      </w:r>
      <w:r w:rsidR="00762164" w:rsidRPr="005B2673">
        <w:rPr>
          <w:rFonts w:cs="Arial"/>
          <w:sz w:val="18"/>
          <w:szCs w:val="18"/>
          <w:shd w:val="clear" w:color="auto" w:fill="FFFFFF"/>
        </w:rPr>
        <w:t xml:space="preserve">ovements of </w:t>
      </w:r>
      <w:r w:rsidR="00762164" w:rsidRPr="005B2673">
        <w:rPr>
          <w:rFonts w:cs="Arial"/>
          <w:sz w:val="18"/>
          <w:szCs w:val="22"/>
          <w:shd w:val="clear" w:color="auto" w:fill="FFFFFF"/>
          <w:lang w:bidi="th-TH"/>
        </w:rPr>
        <w:t xml:space="preserve">long-term </w:t>
      </w:r>
      <w:r w:rsidR="00762164" w:rsidRPr="005B2673">
        <w:rPr>
          <w:rFonts w:cs="Arial"/>
          <w:sz w:val="18"/>
          <w:szCs w:val="18"/>
          <w:shd w:val="clear" w:color="auto" w:fill="FFFFFF"/>
        </w:rPr>
        <w:t xml:space="preserve">loans from related parties </w:t>
      </w:r>
      <w:r w:rsidR="00762164" w:rsidRPr="005B2673">
        <w:rPr>
          <w:rFonts w:cs="Arial"/>
          <w:sz w:val="18"/>
          <w:szCs w:val="18"/>
        </w:rPr>
        <w:t>are as follows</w:t>
      </w:r>
      <w:r w:rsidR="00762164" w:rsidRPr="005B2673">
        <w:rPr>
          <w:rFonts w:cs="Arial"/>
          <w:sz w:val="18"/>
          <w:szCs w:val="18"/>
          <w:shd w:val="clear" w:color="auto" w:fill="FFFFFF"/>
        </w:rPr>
        <w:t>:</w:t>
      </w:r>
    </w:p>
    <w:p w:rsidR="00762164" w:rsidRPr="005B2673" w:rsidRDefault="00762164" w:rsidP="00762164">
      <w:pPr>
        <w:autoSpaceDE w:val="0"/>
        <w:autoSpaceDN w:val="0"/>
        <w:adjustRightInd w:val="0"/>
        <w:spacing w:line="240" w:lineRule="auto"/>
        <w:ind w:left="1080"/>
        <w:jc w:val="both"/>
        <w:rPr>
          <w:rFonts w:cs="Arial"/>
          <w:sz w:val="16"/>
          <w:szCs w:val="16"/>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79"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Separate</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339"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40"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AA234A">
        <w:tc>
          <w:tcPr>
            <w:tcW w:w="4104" w:type="dxa"/>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40"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2404BA" w:rsidTr="00AA234A">
        <w:tc>
          <w:tcPr>
            <w:tcW w:w="4104" w:type="dxa"/>
          </w:tcPr>
          <w:p w:rsidR="00762164" w:rsidRPr="002404BA" w:rsidRDefault="00762164" w:rsidP="00AA234A">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rsidR="00762164" w:rsidRPr="002404BA"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762164" w:rsidRPr="002404BA"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762164" w:rsidRPr="002404BA"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762164" w:rsidRPr="002404BA"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D5D99" w:rsidRPr="00522E97" w:rsidTr="00AA234A">
        <w:tc>
          <w:tcPr>
            <w:tcW w:w="4104" w:type="dxa"/>
            <w:vAlign w:val="bottom"/>
          </w:tcPr>
          <w:p w:rsidR="009D5D99" w:rsidRPr="00522E97" w:rsidRDefault="009D5D99" w:rsidP="009D5D99">
            <w:pPr>
              <w:tabs>
                <w:tab w:val="center" w:pos="3402"/>
                <w:tab w:val="center" w:pos="4536"/>
                <w:tab w:val="center" w:pos="5670"/>
                <w:tab w:val="center" w:pos="6804"/>
                <w:tab w:val="right" w:pos="7655"/>
              </w:tabs>
              <w:spacing w:line="240" w:lineRule="auto"/>
              <w:ind w:left="972"/>
              <w:rPr>
                <w:rFonts w:cs="Arial"/>
                <w:sz w:val="18"/>
                <w:szCs w:val="18"/>
              </w:rPr>
            </w:pPr>
            <w:r w:rsidRPr="00522E97">
              <w:rPr>
                <w:rFonts w:cs="Arial"/>
                <w:sz w:val="18"/>
                <w:szCs w:val="18"/>
              </w:rPr>
              <w:t xml:space="preserve">At 1 January </w:t>
            </w:r>
          </w:p>
        </w:tc>
        <w:tc>
          <w:tcPr>
            <w:tcW w:w="1339"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12,574</w:t>
            </w:r>
          </w:p>
        </w:tc>
        <w:tc>
          <w:tcPr>
            <w:tcW w:w="1339"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40,824</w:t>
            </w:r>
          </w:p>
        </w:tc>
        <w:tc>
          <w:tcPr>
            <w:tcW w:w="1339"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57,822</w:t>
            </w:r>
          </w:p>
        </w:tc>
        <w:tc>
          <w:tcPr>
            <w:tcW w:w="1340"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58,040</w:t>
            </w:r>
          </w:p>
        </w:tc>
      </w:tr>
      <w:tr w:rsidR="009D5D99" w:rsidRPr="00522E97" w:rsidTr="00AA234A">
        <w:tc>
          <w:tcPr>
            <w:tcW w:w="4104" w:type="dxa"/>
            <w:vAlign w:val="bottom"/>
          </w:tcPr>
          <w:p w:rsidR="009D5D99" w:rsidRPr="00522E97" w:rsidRDefault="009D5D99" w:rsidP="009D5D99">
            <w:pPr>
              <w:tabs>
                <w:tab w:val="center" w:pos="3402"/>
                <w:tab w:val="center" w:pos="4536"/>
                <w:tab w:val="center" w:pos="5670"/>
                <w:tab w:val="center" w:pos="6804"/>
                <w:tab w:val="right" w:pos="7655"/>
              </w:tabs>
              <w:spacing w:line="240" w:lineRule="auto"/>
              <w:ind w:left="972"/>
              <w:rPr>
                <w:rFonts w:cs="Arial"/>
                <w:sz w:val="18"/>
                <w:szCs w:val="18"/>
              </w:rPr>
            </w:pPr>
            <w:r w:rsidRPr="00522E97">
              <w:rPr>
                <w:rFonts w:cs="Arial"/>
                <w:sz w:val="18"/>
                <w:szCs w:val="18"/>
              </w:rPr>
              <w:t>Additions</w:t>
            </w:r>
          </w:p>
        </w:tc>
        <w:tc>
          <w:tcPr>
            <w:tcW w:w="1339"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12,500</w:t>
            </w:r>
          </w:p>
        </w:tc>
        <w:tc>
          <w:tcPr>
            <w:tcW w:w="1339"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10,800</w:t>
            </w:r>
          </w:p>
        </w:tc>
        <w:tc>
          <w:tcPr>
            <w:tcW w:w="1339"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33,565</w:t>
            </w:r>
          </w:p>
        </w:tc>
        <w:tc>
          <w:tcPr>
            <w:tcW w:w="1340"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w:t>
            </w:r>
          </w:p>
        </w:tc>
      </w:tr>
      <w:tr w:rsidR="009D5D99" w:rsidRPr="00522E97" w:rsidTr="00AA234A">
        <w:tc>
          <w:tcPr>
            <w:tcW w:w="4104" w:type="dxa"/>
            <w:vAlign w:val="bottom"/>
          </w:tcPr>
          <w:p w:rsidR="009D5D99" w:rsidRPr="00522E97" w:rsidRDefault="009D5D99" w:rsidP="009D5D9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522E97">
              <w:rPr>
                <w:rFonts w:cs="Arial"/>
                <w:sz w:val="18"/>
                <w:szCs w:val="18"/>
              </w:rPr>
              <w:t>Repayments of borrowings</w:t>
            </w:r>
          </w:p>
        </w:tc>
        <w:tc>
          <w:tcPr>
            <w:tcW w:w="1339"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(15,000)</w:t>
            </w:r>
          </w:p>
        </w:tc>
        <w:tc>
          <w:tcPr>
            <w:tcW w:w="1339"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(39,050)</w:t>
            </w:r>
          </w:p>
        </w:tc>
        <w:tc>
          <w:tcPr>
            <w:tcW w:w="1339"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(28,891)</w:t>
            </w:r>
          </w:p>
        </w:tc>
        <w:tc>
          <w:tcPr>
            <w:tcW w:w="1340"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w:t>
            </w:r>
          </w:p>
        </w:tc>
      </w:tr>
      <w:tr w:rsidR="009D5D99" w:rsidRPr="00522E97" w:rsidTr="00AA234A">
        <w:tc>
          <w:tcPr>
            <w:tcW w:w="4104" w:type="dxa"/>
            <w:vAlign w:val="bottom"/>
          </w:tcPr>
          <w:p w:rsidR="00DF687D" w:rsidRDefault="00DF687D" w:rsidP="00DF687D">
            <w:pPr>
              <w:spacing w:line="240" w:lineRule="auto"/>
              <w:ind w:left="972"/>
              <w:rPr>
                <w:rFonts w:cs="Arial"/>
                <w:sz w:val="18"/>
                <w:szCs w:val="18"/>
              </w:rPr>
            </w:pPr>
            <w:r w:rsidRPr="0073404D">
              <w:rPr>
                <w:rFonts w:cs="Arial"/>
                <w:sz w:val="18"/>
                <w:szCs w:val="18"/>
              </w:rPr>
              <w:t xml:space="preserve">Transfer </w:t>
            </w:r>
            <w:r>
              <w:rPr>
                <w:rFonts w:cs="Arial"/>
                <w:sz w:val="18"/>
                <w:szCs w:val="18"/>
              </w:rPr>
              <w:t>to</w:t>
            </w:r>
            <w:r w:rsidRPr="0073404D">
              <w:rPr>
                <w:rFonts w:cs="Arial"/>
                <w:sz w:val="18"/>
                <w:szCs w:val="18"/>
              </w:rPr>
              <w:t xml:space="preserve"> </w:t>
            </w:r>
            <w:r>
              <w:rPr>
                <w:rFonts w:cs="Arial"/>
                <w:sz w:val="18"/>
                <w:szCs w:val="18"/>
              </w:rPr>
              <w:t>short</w:t>
            </w:r>
            <w:r w:rsidRPr="0073404D">
              <w:rPr>
                <w:rFonts w:cs="Arial"/>
                <w:sz w:val="18"/>
                <w:szCs w:val="18"/>
              </w:rPr>
              <w:t xml:space="preserve">-term loans </w:t>
            </w:r>
          </w:p>
          <w:p w:rsidR="009D5D99" w:rsidRPr="009D5D99" w:rsidRDefault="00DF687D" w:rsidP="00DF687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highlight w:val="yellow"/>
              </w:rPr>
            </w:pPr>
            <w:r>
              <w:rPr>
                <w:rFonts w:cs="Arial"/>
                <w:sz w:val="18"/>
                <w:szCs w:val="18"/>
              </w:rPr>
              <w:t xml:space="preserve">   </w:t>
            </w:r>
            <w:r w:rsidRPr="0073404D">
              <w:rPr>
                <w:rFonts w:cs="Arial"/>
                <w:sz w:val="18"/>
                <w:szCs w:val="18"/>
              </w:rPr>
              <w:t>from related parties (Note 3</w:t>
            </w:r>
            <w:r w:rsidR="0043247D">
              <w:rPr>
                <w:rFonts w:cs="Arial"/>
                <w:sz w:val="18"/>
                <w:szCs w:val="18"/>
              </w:rPr>
              <w:t>4</w:t>
            </w:r>
            <w:r w:rsidRPr="0073404D">
              <w:rPr>
                <w:rFonts w:cs="Arial"/>
                <w:sz w:val="18"/>
                <w:szCs w:val="18"/>
              </w:rPr>
              <w:t>.</w:t>
            </w:r>
            <w:r>
              <w:rPr>
                <w:rFonts w:cs="Arial"/>
                <w:sz w:val="18"/>
                <w:szCs w:val="18"/>
              </w:rPr>
              <w:t>5</w:t>
            </w:r>
            <w:r w:rsidRPr="0073404D">
              <w:rPr>
                <w:rFonts w:cs="Arial"/>
                <w:sz w:val="18"/>
                <w:szCs w:val="18"/>
              </w:rPr>
              <w:t>)</w:t>
            </w:r>
          </w:p>
        </w:tc>
        <w:tc>
          <w:tcPr>
            <w:tcW w:w="1339"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w:t>
            </w:r>
          </w:p>
        </w:tc>
        <w:tc>
          <w:tcPr>
            <w:tcW w:w="1339"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w:t>
            </w:r>
          </w:p>
        </w:tc>
        <w:tc>
          <w:tcPr>
            <w:tcW w:w="1339"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(27,164)</w:t>
            </w:r>
          </w:p>
        </w:tc>
        <w:tc>
          <w:tcPr>
            <w:tcW w:w="1340" w:type="dxa"/>
            <w:vAlign w:val="bottom"/>
          </w:tcPr>
          <w:p w:rsidR="009D5D99" w:rsidRPr="004D5359" w:rsidRDefault="009D5D99" w:rsidP="009D5D99">
            <w:pPr>
              <w:spacing w:line="240" w:lineRule="auto"/>
              <w:ind w:right="-72"/>
              <w:jc w:val="right"/>
              <w:rPr>
                <w:rFonts w:cs="Arial"/>
                <w:sz w:val="18"/>
                <w:szCs w:val="18"/>
              </w:rPr>
            </w:pPr>
            <w:r w:rsidRPr="004D5359">
              <w:rPr>
                <w:rFonts w:cs="Arial"/>
                <w:sz w:val="18"/>
                <w:szCs w:val="18"/>
              </w:rPr>
              <w:t>-</w:t>
            </w:r>
          </w:p>
        </w:tc>
      </w:tr>
      <w:tr w:rsidR="009D5D99" w:rsidRPr="00522E97" w:rsidTr="00AA234A">
        <w:tc>
          <w:tcPr>
            <w:tcW w:w="4104" w:type="dxa"/>
            <w:vAlign w:val="bottom"/>
          </w:tcPr>
          <w:p w:rsidR="009D5D99" w:rsidRDefault="00DD09E6" w:rsidP="009D5D9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2404BA">
              <w:rPr>
                <w:rFonts w:cs="Arial"/>
                <w:sz w:val="18"/>
                <w:szCs w:val="18"/>
              </w:rPr>
              <w:t>Foreign currency translation</w:t>
            </w:r>
          </w:p>
          <w:p w:rsidR="00DD09E6" w:rsidRPr="009D5D99" w:rsidRDefault="00DD09E6" w:rsidP="009D5D9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highlight w:val="yellow"/>
              </w:rPr>
            </w:pPr>
            <w:r>
              <w:rPr>
                <w:rFonts w:cs="Arial"/>
                <w:sz w:val="18"/>
                <w:szCs w:val="18"/>
              </w:rPr>
              <w:t xml:space="preserve">   differences</w:t>
            </w:r>
          </w:p>
        </w:tc>
        <w:tc>
          <w:tcPr>
            <w:tcW w:w="1339" w:type="dxa"/>
            <w:vAlign w:val="bottom"/>
          </w:tcPr>
          <w:p w:rsidR="009D5D99" w:rsidRPr="004D5359" w:rsidRDefault="009D5D99" w:rsidP="009D5D99">
            <w:pPr>
              <w:pBdr>
                <w:bottom w:val="single" w:sz="4" w:space="1" w:color="auto"/>
              </w:pBdr>
              <w:spacing w:line="240" w:lineRule="auto"/>
              <w:ind w:right="-72"/>
              <w:jc w:val="right"/>
              <w:rPr>
                <w:rFonts w:cs="Arial"/>
                <w:sz w:val="18"/>
                <w:szCs w:val="18"/>
              </w:rPr>
            </w:pPr>
            <w:r w:rsidRPr="004D5359">
              <w:rPr>
                <w:rFonts w:cs="Arial"/>
                <w:sz w:val="18"/>
                <w:szCs w:val="18"/>
              </w:rPr>
              <w:t>-</w:t>
            </w:r>
          </w:p>
        </w:tc>
        <w:tc>
          <w:tcPr>
            <w:tcW w:w="1339" w:type="dxa"/>
            <w:vAlign w:val="bottom"/>
          </w:tcPr>
          <w:p w:rsidR="009D5D99" w:rsidRPr="004D5359" w:rsidRDefault="009D5D99" w:rsidP="009D5D99">
            <w:pPr>
              <w:pBdr>
                <w:bottom w:val="single" w:sz="4" w:space="1" w:color="auto"/>
              </w:pBdr>
              <w:spacing w:line="240" w:lineRule="auto"/>
              <w:ind w:right="-72"/>
              <w:jc w:val="right"/>
              <w:rPr>
                <w:rFonts w:cs="Arial"/>
                <w:sz w:val="18"/>
                <w:szCs w:val="18"/>
              </w:rPr>
            </w:pPr>
            <w:r w:rsidRPr="004D5359">
              <w:rPr>
                <w:rFonts w:cs="Arial"/>
                <w:sz w:val="18"/>
                <w:szCs w:val="18"/>
              </w:rPr>
              <w:t>-</w:t>
            </w:r>
          </w:p>
        </w:tc>
        <w:tc>
          <w:tcPr>
            <w:tcW w:w="1339" w:type="dxa"/>
            <w:vAlign w:val="bottom"/>
          </w:tcPr>
          <w:p w:rsidR="009D5D99" w:rsidRPr="004D5359" w:rsidRDefault="00DF687D" w:rsidP="009D5D99">
            <w:pPr>
              <w:pBdr>
                <w:bottom w:val="single" w:sz="4" w:space="1" w:color="auto"/>
              </w:pBdr>
              <w:spacing w:line="240" w:lineRule="auto"/>
              <w:ind w:right="-72"/>
              <w:jc w:val="right"/>
              <w:rPr>
                <w:rFonts w:cs="Arial"/>
                <w:sz w:val="18"/>
                <w:szCs w:val="18"/>
              </w:rPr>
            </w:pPr>
            <w:r w:rsidRPr="00DF687D">
              <w:rPr>
                <w:rFonts w:cs="Arial"/>
                <w:sz w:val="18"/>
                <w:szCs w:val="18"/>
              </w:rPr>
              <w:t>(1,767)</w:t>
            </w:r>
          </w:p>
        </w:tc>
        <w:tc>
          <w:tcPr>
            <w:tcW w:w="1340" w:type="dxa"/>
            <w:vAlign w:val="bottom"/>
          </w:tcPr>
          <w:p w:rsidR="009D5D99" w:rsidRPr="004D5359" w:rsidRDefault="009D5D99" w:rsidP="009D5D99">
            <w:pPr>
              <w:pBdr>
                <w:bottom w:val="single" w:sz="4" w:space="1" w:color="auto"/>
              </w:pBdr>
              <w:spacing w:line="240" w:lineRule="auto"/>
              <w:ind w:right="-72"/>
              <w:jc w:val="right"/>
              <w:rPr>
                <w:rFonts w:cs="Arial"/>
                <w:sz w:val="18"/>
                <w:szCs w:val="18"/>
              </w:rPr>
            </w:pPr>
            <w:r w:rsidRPr="004D5359">
              <w:rPr>
                <w:rFonts w:cs="Arial"/>
                <w:sz w:val="18"/>
                <w:szCs w:val="18"/>
              </w:rPr>
              <w:t>(218)</w:t>
            </w:r>
          </w:p>
        </w:tc>
      </w:tr>
      <w:tr w:rsidR="009D5D99" w:rsidRPr="002404BA" w:rsidTr="00AA234A">
        <w:tc>
          <w:tcPr>
            <w:tcW w:w="4104" w:type="dxa"/>
          </w:tcPr>
          <w:p w:rsidR="009D5D99" w:rsidRPr="002404BA" w:rsidRDefault="009D5D99" w:rsidP="009D5D9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39" w:type="dxa"/>
            <w:shd w:val="clear" w:color="auto" w:fill="auto"/>
          </w:tcPr>
          <w:p w:rsidR="009D5D99" w:rsidRPr="002404BA" w:rsidRDefault="009D5D99" w:rsidP="009D5D9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9D5D99" w:rsidRPr="002404BA" w:rsidRDefault="009D5D99" w:rsidP="009D5D9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9D5D99" w:rsidRPr="002404BA" w:rsidRDefault="009D5D99" w:rsidP="009D5D9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9D5D99" w:rsidRPr="002404BA" w:rsidRDefault="009D5D99" w:rsidP="009D5D9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D5D99" w:rsidRPr="00522E97" w:rsidTr="00AA234A">
        <w:tc>
          <w:tcPr>
            <w:tcW w:w="4104" w:type="dxa"/>
            <w:vAlign w:val="bottom"/>
          </w:tcPr>
          <w:p w:rsidR="009D5D99" w:rsidRPr="00522E97" w:rsidRDefault="009D5D99" w:rsidP="009D5D9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522E97">
              <w:rPr>
                <w:rFonts w:cs="Arial"/>
                <w:sz w:val="18"/>
                <w:szCs w:val="18"/>
              </w:rPr>
              <w:t>At 31 December</w:t>
            </w:r>
          </w:p>
        </w:tc>
        <w:tc>
          <w:tcPr>
            <w:tcW w:w="1339" w:type="dxa"/>
            <w:vAlign w:val="bottom"/>
          </w:tcPr>
          <w:p w:rsidR="009D5D99" w:rsidRPr="004D5359" w:rsidRDefault="006819A1" w:rsidP="009D5D99">
            <w:pPr>
              <w:pBdr>
                <w:bottom w:val="double" w:sz="4" w:space="1" w:color="auto"/>
              </w:pBdr>
              <w:spacing w:line="240" w:lineRule="auto"/>
              <w:ind w:right="-72"/>
              <w:jc w:val="right"/>
              <w:rPr>
                <w:rFonts w:cs="Arial"/>
                <w:sz w:val="18"/>
                <w:szCs w:val="18"/>
              </w:rPr>
            </w:pPr>
            <w:r>
              <w:rPr>
                <w:rFonts w:cs="Arial"/>
                <w:sz w:val="18"/>
                <w:szCs w:val="18"/>
              </w:rPr>
              <w:t>10,074</w:t>
            </w:r>
          </w:p>
        </w:tc>
        <w:tc>
          <w:tcPr>
            <w:tcW w:w="1339" w:type="dxa"/>
            <w:vAlign w:val="bottom"/>
          </w:tcPr>
          <w:p w:rsidR="009D5D99" w:rsidRPr="004D5359" w:rsidRDefault="009D5D99" w:rsidP="009D5D99">
            <w:pPr>
              <w:pBdr>
                <w:bottom w:val="double" w:sz="4" w:space="1" w:color="auto"/>
              </w:pBdr>
              <w:spacing w:line="240" w:lineRule="auto"/>
              <w:ind w:right="-72"/>
              <w:jc w:val="right"/>
              <w:rPr>
                <w:rFonts w:cs="Arial"/>
                <w:sz w:val="18"/>
                <w:szCs w:val="18"/>
              </w:rPr>
            </w:pPr>
            <w:r w:rsidRPr="004D5359">
              <w:rPr>
                <w:rFonts w:cs="Arial"/>
                <w:sz w:val="18"/>
                <w:szCs w:val="18"/>
              </w:rPr>
              <w:t>12,574</w:t>
            </w:r>
          </w:p>
        </w:tc>
        <w:tc>
          <w:tcPr>
            <w:tcW w:w="1339" w:type="dxa"/>
            <w:vAlign w:val="bottom"/>
          </w:tcPr>
          <w:p w:rsidR="009D5D99" w:rsidRPr="004D5359" w:rsidRDefault="00DF687D" w:rsidP="009D5D99">
            <w:pPr>
              <w:pBdr>
                <w:bottom w:val="double" w:sz="4" w:space="1" w:color="auto"/>
              </w:pBdr>
              <w:spacing w:line="240" w:lineRule="auto"/>
              <w:ind w:right="-72"/>
              <w:jc w:val="right"/>
              <w:rPr>
                <w:rFonts w:cs="Arial"/>
                <w:sz w:val="18"/>
                <w:szCs w:val="18"/>
              </w:rPr>
            </w:pPr>
            <w:r w:rsidRPr="00DF687D">
              <w:rPr>
                <w:rFonts w:cs="Arial"/>
                <w:sz w:val="18"/>
                <w:szCs w:val="18"/>
              </w:rPr>
              <w:t>33,565</w:t>
            </w:r>
          </w:p>
        </w:tc>
        <w:tc>
          <w:tcPr>
            <w:tcW w:w="1340" w:type="dxa"/>
            <w:vAlign w:val="bottom"/>
          </w:tcPr>
          <w:p w:rsidR="009D5D99" w:rsidRPr="004D5359" w:rsidRDefault="009D5D99" w:rsidP="009D5D99">
            <w:pPr>
              <w:pBdr>
                <w:bottom w:val="double" w:sz="4" w:space="1" w:color="auto"/>
              </w:pBdr>
              <w:spacing w:line="240" w:lineRule="auto"/>
              <w:ind w:right="-72"/>
              <w:jc w:val="right"/>
              <w:rPr>
                <w:rFonts w:cs="Arial"/>
                <w:sz w:val="18"/>
                <w:szCs w:val="18"/>
              </w:rPr>
            </w:pPr>
            <w:r w:rsidRPr="004D5359">
              <w:rPr>
                <w:rFonts w:cs="Arial"/>
                <w:sz w:val="18"/>
                <w:szCs w:val="18"/>
              </w:rPr>
              <w:t>57,822</w:t>
            </w:r>
          </w:p>
        </w:tc>
      </w:tr>
    </w:tbl>
    <w:p w:rsidR="00762164" w:rsidRPr="005B2673" w:rsidRDefault="00762164" w:rsidP="00762164">
      <w:pPr>
        <w:autoSpaceDE w:val="0"/>
        <w:autoSpaceDN w:val="0"/>
        <w:adjustRightInd w:val="0"/>
        <w:spacing w:line="240" w:lineRule="auto"/>
        <w:ind w:left="1080"/>
        <w:jc w:val="both"/>
        <w:rPr>
          <w:rFonts w:cs="Arial"/>
          <w:sz w:val="16"/>
          <w:szCs w:val="16"/>
          <w:shd w:val="clear" w:color="auto" w:fill="FFFFFF"/>
        </w:rPr>
      </w:pPr>
    </w:p>
    <w:p w:rsidR="00762164" w:rsidRPr="005B2673" w:rsidRDefault="00762164" w:rsidP="00762164">
      <w:pPr>
        <w:autoSpaceDE w:val="0"/>
        <w:autoSpaceDN w:val="0"/>
        <w:adjustRightInd w:val="0"/>
        <w:spacing w:line="240" w:lineRule="auto"/>
        <w:ind w:left="1080"/>
        <w:jc w:val="both"/>
        <w:rPr>
          <w:rFonts w:cs="Arial"/>
          <w:spacing w:val="-2"/>
          <w:sz w:val="18"/>
          <w:szCs w:val="18"/>
        </w:rPr>
      </w:pPr>
      <w:r w:rsidRPr="005B2673">
        <w:rPr>
          <w:rFonts w:cs="Arial"/>
          <w:spacing w:val="-2"/>
          <w:sz w:val="18"/>
          <w:szCs w:val="18"/>
        </w:rPr>
        <w:t>Long-term loans from related parties are in form of loan agreements with maturity during 202</w:t>
      </w:r>
      <w:r w:rsidR="00065760">
        <w:rPr>
          <w:rFonts w:cs="Arial"/>
          <w:spacing w:val="-2"/>
          <w:sz w:val="18"/>
          <w:szCs w:val="18"/>
        </w:rPr>
        <w:t>1</w:t>
      </w:r>
      <w:r w:rsidRPr="005B2673">
        <w:rPr>
          <w:rFonts w:cs="Arial"/>
          <w:spacing w:val="-2"/>
          <w:sz w:val="18"/>
          <w:szCs w:val="18"/>
        </w:rPr>
        <w:t xml:space="preserve"> to 2023 and carrying interest rates ranging from 0.75% to 6.50% per annum (2018: 0</w:t>
      </w:r>
      <w:r w:rsidR="00FB6175">
        <w:rPr>
          <w:rFonts w:cs="Arial"/>
          <w:spacing w:val="-2"/>
          <w:sz w:val="18"/>
          <w:szCs w:val="18"/>
        </w:rPr>
        <w:t>.00</w:t>
      </w:r>
      <w:r w:rsidRPr="005B2673">
        <w:rPr>
          <w:rFonts w:cs="Arial"/>
          <w:spacing w:val="-2"/>
          <w:sz w:val="18"/>
          <w:szCs w:val="18"/>
        </w:rPr>
        <w:t xml:space="preserve">% </w:t>
      </w:r>
      <w:r w:rsidR="004D5359">
        <w:rPr>
          <w:rFonts w:cs="Arial"/>
          <w:spacing w:val="-2"/>
          <w:sz w:val="18"/>
          <w:szCs w:val="18"/>
        </w:rPr>
        <w:t>to 15</w:t>
      </w:r>
      <w:r w:rsidR="00FB6175">
        <w:rPr>
          <w:rFonts w:cs="Arial"/>
          <w:spacing w:val="-2"/>
          <w:sz w:val="18"/>
          <w:szCs w:val="18"/>
        </w:rPr>
        <w:t>.00</w:t>
      </w:r>
      <w:r w:rsidR="004D5359">
        <w:rPr>
          <w:rFonts w:cs="Arial"/>
          <w:spacing w:val="-2"/>
          <w:sz w:val="18"/>
          <w:szCs w:val="18"/>
        </w:rPr>
        <w:t xml:space="preserve">% </w:t>
      </w:r>
      <w:r w:rsidRPr="005B2673">
        <w:rPr>
          <w:rFonts w:cs="Arial"/>
          <w:spacing w:val="-2"/>
          <w:sz w:val="18"/>
          <w:szCs w:val="18"/>
        </w:rPr>
        <w:t>per annum).</w:t>
      </w:r>
    </w:p>
    <w:p w:rsidR="00762164" w:rsidRPr="005B2673" w:rsidRDefault="00762164" w:rsidP="00762164">
      <w:pPr>
        <w:autoSpaceDE w:val="0"/>
        <w:autoSpaceDN w:val="0"/>
        <w:adjustRightInd w:val="0"/>
        <w:spacing w:line="240" w:lineRule="auto"/>
        <w:ind w:left="1080"/>
        <w:jc w:val="both"/>
        <w:rPr>
          <w:rFonts w:cs="Arial"/>
          <w:spacing w:val="-2"/>
          <w:sz w:val="18"/>
          <w:szCs w:val="18"/>
        </w:rPr>
      </w:pPr>
    </w:p>
    <w:p w:rsidR="00522E97" w:rsidRPr="005B2673" w:rsidRDefault="00522E97" w:rsidP="00522E97">
      <w:pPr>
        <w:autoSpaceDE w:val="0"/>
        <w:autoSpaceDN w:val="0"/>
        <w:adjustRightInd w:val="0"/>
        <w:spacing w:line="240" w:lineRule="auto"/>
        <w:ind w:left="1080"/>
        <w:jc w:val="both"/>
        <w:rPr>
          <w:rFonts w:cs="Arial"/>
          <w:sz w:val="18"/>
          <w:szCs w:val="18"/>
        </w:rPr>
      </w:pPr>
      <w:r w:rsidRPr="005B2673">
        <w:rPr>
          <w:rFonts w:cs="Arial"/>
          <w:sz w:val="18"/>
          <w:szCs w:val="18"/>
        </w:rPr>
        <w:t>The carrying amount and fair value of long-term loans from related parties are as follows:</w:t>
      </w:r>
    </w:p>
    <w:p w:rsidR="00522E97" w:rsidRPr="005B2673" w:rsidRDefault="00522E97" w:rsidP="00522E97">
      <w:pPr>
        <w:autoSpaceDE w:val="0"/>
        <w:autoSpaceDN w:val="0"/>
        <w:adjustRightInd w:val="0"/>
        <w:spacing w:line="240" w:lineRule="auto"/>
        <w:ind w:left="1080"/>
        <w:jc w:val="both"/>
        <w:rPr>
          <w:rFonts w:cs="Arial"/>
          <w:sz w:val="18"/>
          <w:szCs w:val="18"/>
          <w:shd w:val="clear" w:color="auto" w:fill="FFFFFF"/>
        </w:rPr>
      </w:pPr>
    </w:p>
    <w:tbl>
      <w:tblPr>
        <w:tblW w:w="9438" w:type="dxa"/>
        <w:tblInd w:w="8" w:type="dxa"/>
        <w:tblLayout w:type="fixed"/>
        <w:tblLook w:val="0000" w:firstRow="0" w:lastRow="0" w:firstColumn="0" w:lastColumn="0" w:noHBand="0" w:noVBand="0"/>
      </w:tblPr>
      <w:tblGrid>
        <w:gridCol w:w="3678"/>
        <w:gridCol w:w="1440"/>
        <w:gridCol w:w="1440"/>
        <w:gridCol w:w="1440"/>
        <w:gridCol w:w="1440"/>
      </w:tblGrid>
      <w:tr w:rsidR="00522E97" w:rsidRPr="005B2673" w:rsidTr="005F25C0">
        <w:trPr>
          <w:cantSplit/>
        </w:trPr>
        <w:tc>
          <w:tcPr>
            <w:tcW w:w="3678" w:type="dxa"/>
            <w:vAlign w:val="bottom"/>
          </w:tcPr>
          <w:p w:rsidR="00522E97" w:rsidRPr="005B2673" w:rsidRDefault="00522E97" w:rsidP="005F25C0">
            <w:pPr>
              <w:spacing w:line="240" w:lineRule="auto"/>
              <w:ind w:left="973" w:right="148"/>
              <w:jc w:val="thaiDistribute"/>
              <w:rPr>
                <w:rFonts w:cs="Arial"/>
                <w:sz w:val="18"/>
                <w:szCs w:val="18"/>
              </w:rPr>
            </w:pPr>
          </w:p>
        </w:tc>
        <w:tc>
          <w:tcPr>
            <w:tcW w:w="5760" w:type="dxa"/>
            <w:gridSpan w:val="4"/>
            <w:vAlign w:val="bottom"/>
          </w:tcPr>
          <w:p w:rsidR="00522E97" w:rsidRPr="005B2673" w:rsidRDefault="00522E97" w:rsidP="005F25C0">
            <w:pPr>
              <w:pBdr>
                <w:bottom w:val="single" w:sz="4" w:space="1" w:color="000000"/>
              </w:pBdr>
              <w:spacing w:line="240" w:lineRule="auto"/>
              <w:ind w:right="-72"/>
              <w:jc w:val="center"/>
              <w:rPr>
                <w:rFonts w:cs="Arial"/>
                <w:b/>
                <w:bCs/>
                <w:sz w:val="18"/>
                <w:szCs w:val="18"/>
                <w:rtl/>
                <w:cs/>
              </w:rPr>
            </w:pPr>
            <w:r w:rsidRPr="005B2673">
              <w:rPr>
                <w:rFonts w:cs="Arial"/>
                <w:b/>
                <w:bCs/>
                <w:sz w:val="18"/>
                <w:szCs w:val="18"/>
              </w:rPr>
              <w:t>Consolidated financial statements</w:t>
            </w:r>
          </w:p>
        </w:tc>
      </w:tr>
      <w:tr w:rsidR="00522E97" w:rsidRPr="005B2673" w:rsidTr="005F25C0">
        <w:trPr>
          <w:cantSplit/>
        </w:trPr>
        <w:tc>
          <w:tcPr>
            <w:tcW w:w="3678" w:type="dxa"/>
            <w:vAlign w:val="bottom"/>
          </w:tcPr>
          <w:p w:rsidR="00522E97" w:rsidRPr="005B2673" w:rsidRDefault="00522E97" w:rsidP="005F25C0">
            <w:pPr>
              <w:spacing w:line="240" w:lineRule="auto"/>
              <w:ind w:left="973" w:right="148"/>
              <w:jc w:val="thaiDistribute"/>
              <w:rPr>
                <w:rFonts w:cs="Arial"/>
                <w:sz w:val="18"/>
                <w:szCs w:val="18"/>
              </w:rPr>
            </w:pPr>
          </w:p>
        </w:tc>
        <w:tc>
          <w:tcPr>
            <w:tcW w:w="2880" w:type="dxa"/>
            <w:gridSpan w:val="2"/>
            <w:vAlign w:val="bottom"/>
          </w:tcPr>
          <w:p w:rsidR="00522E97" w:rsidRPr="005B2673" w:rsidRDefault="00522E97" w:rsidP="005F25C0">
            <w:pPr>
              <w:pBdr>
                <w:bottom w:val="single" w:sz="4" w:space="1" w:color="000000"/>
              </w:pBdr>
              <w:spacing w:line="240" w:lineRule="auto"/>
              <w:ind w:right="-72"/>
              <w:jc w:val="center"/>
              <w:rPr>
                <w:rFonts w:cs="Arial"/>
                <w:b/>
                <w:bCs/>
                <w:sz w:val="18"/>
                <w:szCs w:val="18"/>
              </w:rPr>
            </w:pPr>
            <w:r w:rsidRPr="005B2673">
              <w:rPr>
                <w:rFonts w:cs="Arial"/>
                <w:b/>
                <w:bCs/>
                <w:sz w:val="18"/>
                <w:szCs w:val="18"/>
              </w:rPr>
              <w:t>Carrying amount</w:t>
            </w:r>
          </w:p>
        </w:tc>
        <w:tc>
          <w:tcPr>
            <w:tcW w:w="2880" w:type="dxa"/>
            <w:gridSpan w:val="2"/>
            <w:vAlign w:val="bottom"/>
          </w:tcPr>
          <w:p w:rsidR="00522E97" w:rsidRPr="005B2673" w:rsidRDefault="00522E97" w:rsidP="005F25C0">
            <w:pPr>
              <w:pBdr>
                <w:bottom w:val="single" w:sz="4" w:space="1" w:color="000000"/>
              </w:pBdr>
              <w:spacing w:line="240" w:lineRule="auto"/>
              <w:ind w:right="-72"/>
              <w:jc w:val="center"/>
              <w:rPr>
                <w:rFonts w:cs="Arial"/>
                <w:b/>
                <w:bCs/>
                <w:sz w:val="18"/>
                <w:szCs w:val="18"/>
              </w:rPr>
            </w:pPr>
            <w:r w:rsidRPr="005B2673">
              <w:rPr>
                <w:rFonts w:cs="Arial"/>
                <w:b/>
                <w:bCs/>
                <w:sz w:val="18"/>
                <w:szCs w:val="18"/>
              </w:rPr>
              <w:t>Fair value</w:t>
            </w:r>
          </w:p>
        </w:tc>
      </w:tr>
      <w:tr w:rsidR="00522E97" w:rsidRPr="005B2673" w:rsidTr="005F25C0">
        <w:trPr>
          <w:cantSplit/>
        </w:trPr>
        <w:tc>
          <w:tcPr>
            <w:tcW w:w="3678" w:type="dxa"/>
            <w:vAlign w:val="bottom"/>
          </w:tcPr>
          <w:p w:rsidR="00522E97" w:rsidRPr="005B2673" w:rsidRDefault="00522E97" w:rsidP="005F25C0">
            <w:pPr>
              <w:spacing w:line="240" w:lineRule="auto"/>
              <w:ind w:left="973" w:right="148"/>
              <w:jc w:val="thaiDistribute"/>
              <w:rPr>
                <w:rFonts w:cs="Arial"/>
                <w:sz w:val="18"/>
                <w:szCs w:val="18"/>
              </w:rPr>
            </w:pPr>
          </w:p>
        </w:tc>
        <w:tc>
          <w:tcPr>
            <w:tcW w:w="1440" w:type="dxa"/>
            <w:vAlign w:val="bottom"/>
          </w:tcPr>
          <w:p w:rsidR="00522E97" w:rsidRPr="005B2673" w:rsidRDefault="00522E97" w:rsidP="005F25C0">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40" w:type="dxa"/>
            <w:vAlign w:val="bottom"/>
          </w:tcPr>
          <w:p w:rsidR="00522E97" w:rsidRPr="005B2673" w:rsidRDefault="00522E97" w:rsidP="005F25C0">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440" w:type="dxa"/>
            <w:vAlign w:val="bottom"/>
          </w:tcPr>
          <w:p w:rsidR="00522E97" w:rsidRPr="005B2673" w:rsidRDefault="00522E97" w:rsidP="005F25C0">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40" w:type="dxa"/>
            <w:vAlign w:val="bottom"/>
          </w:tcPr>
          <w:p w:rsidR="00522E97" w:rsidRPr="005B2673" w:rsidRDefault="00522E97" w:rsidP="005F25C0">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522E97" w:rsidRPr="005B2673" w:rsidTr="005F25C0">
        <w:trPr>
          <w:cantSplit/>
        </w:trPr>
        <w:tc>
          <w:tcPr>
            <w:tcW w:w="3678" w:type="dxa"/>
            <w:vAlign w:val="bottom"/>
          </w:tcPr>
          <w:p w:rsidR="00522E97" w:rsidRPr="005B2673" w:rsidRDefault="00522E97" w:rsidP="005F25C0">
            <w:pPr>
              <w:spacing w:line="240" w:lineRule="auto"/>
              <w:ind w:left="973" w:right="148"/>
              <w:jc w:val="thaiDistribute"/>
              <w:rPr>
                <w:rFonts w:cs="Arial"/>
                <w:sz w:val="18"/>
                <w:szCs w:val="18"/>
              </w:rPr>
            </w:pPr>
          </w:p>
        </w:tc>
        <w:tc>
          <w:tcPr>
            <w:tcW w:w="1440" w:type="dxa"/>
            <w:vAlign w:val="bottom"/>
          </w:tcPr>
          <w:p w:rsidR="00522E97" w:rsidRPr="005B2673" w:rsidRDefault="00522E97" w:rsidP="005F25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440" w:type="dxa"/>
            <w:vAlign w:val="bottom"/>
          </w:tcPr>
          <w:p w:rsidR="00522E97" w:rsidRPr="005B2673" w:rsidRDefault="00522E97" w:rsidP="005F25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440" w:type="dxa"/>
            <w:vAlign w:val="bottom"/>
          </w:tcPr>
          <w:p w:rsidR="00522E97" w:rsidRPr="005B2673" w:rsidRDefault="00522E97" w:rsidP="005F25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440" w:type="dxa"/>
            <w:vAlign w:val="bottom"/>
          </w:tcPr>
          <w:p w:rsidR="00522E97" w:rsidRPr="005B2673" w:rsidRDefault="00522E97" w:rsidP="005F25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522E97" w:rsidRPr="005B2673" w:rsidTr="005F25C0">
        <w:trPr>
          <w:cantSplit/>
        </w:trPr>
        <w:tc>
          <w:tcPr>
            <w:tcW w:w="3678" w:type="dxa"/>
            <w:vAlign w:val="bottom"/>
          </w:tcPr>
          <w:p w:rsidR="00522E97" w:rsidRPr="005B2673" w:rsidRDefault="00522E97" w:rsidP="005F25C0">
            <w:pPr>
              <w:spacing w:line="240" w:lineRule="auto"/>
              <w:ind w:left="973" w:right="148"/>
              <w:jc w:val="thaiDistribute"/>
              <w:rPr>
                <w:rFonts w:cs="Arial"/>
                <w:b/>
                <w:bCs/>
                <w:sz w:val="12"/>
                <w:szCs w:val="12"/>
              </w:rPr>
            </w:pPr>
          </w:p>
        </w:tc>
        <w:tc>
          <w:tcPr>
            <w:tcW w:w="1440" w:type="dxa"/>
            <w:vAlign w:val="bottom"/>
          </w:tcPr>
          <w:p w:rsidR="00522E97" w:rsidRPr="005B2673" w:rsidRDefault="00522E97" w:rsidP="005F25C0">
            <w:pPr>
              <w:spacing w:line="240" w:lineRule="auto"/>
              <w:ind w:right="-72" w:hanging="14"/>
              <w:jc w:val="right"/>
              <w:rPr>
                <w:rFonts w:cs="Arial"/>
                <w:b/>
                <w:bCs/>
                <w:sz w:val="12"/>
                <w:szCs w:val="12"/>
              </w:rPr>
            </w:pPr>
          </w:p>
        </w:tc>
        <w:tc>
          <w:tcPr>
            <w:tcW w:w="1440" w:type="dxa"/>
            <w:vAlign w:val="bottom"/>
          </w:tcPr>
          <w:p w:rsidR="00522E97" w:rsidRPr="005B2673" w:rsidRDefault="00522E97" w:rsidP="005F25C0">
            <w:pPr>
              <w:spacing w:line="240" w:lineRule="auto"/>
              <w:ind w:right="-72" w:hanging="14"/>
              <w:jc w:val="right"/>
              <w:rPr>
                <w:rFonts w:cs="Arial"/>
                <w:b/>
                <w:bCs/>
                <w:sz w:val="12"/>
                <w:szCs w:val="12"/>
              </w:rPr>
            </w:pPr>
          </w:p>
        </w:tc>
        <w:tc>
          <w:tcPr>
            <w:tcW w:w="1440" w:type="dxa"/>
            <w:vAlign w:val="bottom"/>
          </w:tcPr>
          <w:p w:rsidR="00522E97" w:rsidRPr="005B2673" w:rsidRDefault="00522E97" w:rsidP="005F25C0">
            <w:pPr>
              <w:spacing w:line="240" w:lineRule="auto"/>
              <w:ind w:right="-72" w:hanging="14"/>
              <w:jc w:val="right"/>
              <w:rPr>
                <w:rFonts w:cs="Arial"/>
                <w:b/>
                <w:bCs/>
                <w:sz w:val="12"/>
                <w:szCs w:val="12"/>
              </w:rPr>
            </w:pPr>
          </w:p>
        </w:tc>
        <w:tc>
          <w:tcPr>
            <w:tcW w:w="1440" w:type="dxa"/>
            <w:vAlign w:val="bottom"/>
          </w:tcPr>
          <w:p w:rsidR="00522E97" w:rsidRPr="005B2673" w:rsidRDefault="00522E97" w:rsidP="005F25C0">
            <w:pPr>
              <w:spacing w:line="240" w:lineRule="auto"/>
              <w:ind w:right="-72" w:hanging="14"/>
              <w:jc w:val="right"/>
              <w:rPr>
                <w:rFonts w:cs="Arial"/>
                <w:b/>
                <w:bCs/>
                <w:sz w:val="12"/>
                <w:szCs w:val="12"/>
              </w:rPr>
            </w:pPr>
          </w:p>
        </w:tc>
      </w:tr>
      <w:tr w:rsidR="00522E97" w:rsidRPr="005B2673" w:rsidTr="005F25C0">
        <w:trPr>
          <w:cantSplit/>
        </w:trPr>
        <w:tc>
          <w:tcPr>
            <w:tcW w:w="3678" w:type="dxa"/>
            <w:vAlign w:val="bottom"/>
          </w:tcPr>
          <w:p w:rsidR="00522E97" w:rsidRPr="005B2673" w:rsidRDefault="00522E97" w:rsidP="005F25C0">
            <w:pPr>
              <w:spacing w:line="240" w:lineRule="auto"/>
              <w:ind w:left="973" w:right="148"/>
              <w:jc w:val="thaiDistribute"/>
              <w:rPr>
                <w:rFonts w:cs="Arial"/>
                <w:b/>
                <w:bCs/>
                <w:sz w:val="18"/>
                <w:szCs w:val="18"/>
              </w:rPr>
            </w:pPr>
            <w:r w:rsidRPr="005B2673">
              <w:rPr>
                <w:rFonts w:cs="Arial"/>
                <w:b/>
                <w:bCs/>
                <w:sz w:val="18"/>
                <w:szCs w:val="18"/>
              </w:rPr>
              <w:t>Long-term loans from</w:t>
            </w:r>
          </w:p>
        </w:tc>
        <w:tc>
          <w:tcPr>
            <w:tcW w:w="1440" w:type="dxa"/>
            <w:vAlign w:val="bottom"/>
          </w:tcPr>
          <w:p w:rsidR="00522E97" w:rsidRPr="005B2673" w:rsidRDefault="00522E97" w:rsidP="005F25C0">
            <w:pPr>
              <w:spacing w:line="240" w:lineRule="auto"/>
              <w:ind w:right="-72" w:hanging="14"/>
              <w:jc w:val="right"/>
              <w:rPr>
                <w:rFonts w:cs="Arial"/>
                <w:b/>
                <w:bCs/>
                <w:sz w:val="18"/>
                <w:szCs w:val="18"/>
              </w:rPr>
            </w:pPr>
          </w:p>
        </w:tc>
        <w:tc>
          <w:tcPr>
            <w:tcW w:w="1440" w:type="dxa"/>
            <w:vAlign w:val="bottom"/>
          </w:tcPr>
          <w:p w:rsidR="00522E97" w:rsidRPr="005B2673" w:rsidRDefault="00522E97" w:rsidP="005F25C0">
            <w:pPr>
              <w:spacing w:line="240" w:lineRule="auto"/>
              <w:ind w:right="-72" w:hanging="14"/>
              <w:jc w:val="right"/>
              <w:rPr>
                <w:rFonts w:cs="Arial"/>
                <w:b/>
                <w:bCs/>
                <w:sz w:val="18"/>
                <w:szCs w:val="18"/>
              </w:rPr>
            </w:pPr>
          </w:p>
        </w:tc>
        <w:tc>
          <w:tcPr>
            <w:tcW w:w="1440" w:type="dxa"/>
            <w:vAlign w:val="bottom"/>
          </w:tcPr>
          <w:p w:rsidR="00522E97" w:rsidRPr="005B2673" w:rsidRDefault="00522E97" w:rsidP="005F25C0">
            <w:pPr>
              <w:spacing w:line="240" w:lineRule="auto"/>
              <w:ind w:right="-72" w:hanging="14"/>
              <w:jc w:val="right"/>
              <w:rPr>
                <w:rFonts w:cs="Arial"/>
                <w:b/>
                <w:bCs/>
                <w:sz w:val="18"/>
                <w:szCs w:val="18"/>
              </w:rPr>
            </w:pPr>
          </w:p>
        </w:tc>
        <w:tc>
          <w:tcPr>
            <w:tcW w:w="1440" w:type="dxa"/>
            <w:vAlign w:val="bottom"/>
          </w:tcPr>
          <w:p w:rsidR="00522E97" w:rsidRPr="005B2673" w:rsidRDefault="00522E97" w:rsidP="005F25C0">
            <w:pPr>
              <w:spacing w:line="240" w:lineRule="auto"/>
              <w:ind w:right="-72" w:hanging="14"/>
              <w:jc w:val="right"/>
              <w:rPr>
                <w:rFonts w:cs="Arial"/>
                <w:b/>
                <w:bCs/>
                <w:sz w:val="18"/>
                <w:szCs w:val="18"/>
              </w:rPr>
            </w:pPr>
          </w:p>
        </w:tc>
      </w:tr>
      <w:tr w:rsidR="004D5359" w:rsidRPr="005B2673" w:rsidTr="005F25C0">
        <w:trPr>
          <w:cantSplit/>
        </w:trPr>
        <w:tc>
          <w:tcPr>
            <w:tcW w:w="3678" w:type="dxa"/>
            <w:vAlign w:val="bottom"/>
          </w:tcPr>
          <w:p w:rsidR="004D5359" w:rsidRPr="005B2673" w:rsidRDefault="004D5359" w:rsidP="004D5359">
            <w:pPr>
              <w:spacing w:line="240" w:lineRule="auto"/>
              <w:ind w:left="972" w:right="-54"/>
              <w:rPr>
                <w:rFonts w:cs="Arial"/>
                <w:sz w:val="18"/>
                <w:szCs w:val="18"/>
              </w:rPr>
            </w:pPr>
            <w:r w:rsidRPr="005B2673">
              <w:rPr>
                <w:rFonts w:cs="Arial"/>
                <w:sz w:val="18"/>
                <w:szCs w:val="18"/>
              </w:rPr>
              <w:t xml:space="preserve">   Directors</w:t>
            </w:r>
          </w:p>
        </w:tc>
        <w:tc>
          <w:tcPr>
            <w:tcW w:w="1440" w:type="dxa"/>
          </w:tcPr>
          <w:p w:rsidR="004D5359" w:rsidRPr="004D5359" w:rsidRDefault="004D5359" w:rsidP="004D5359">
            <w:pPr>
              <w:pBdr>
                <w:bottom w:val="double" w:sz="4" w:space="1" w:color="auto"/>
              </w:pBdr>
              <w:spacing w:line="240" w:lineRule="auto"/>
              <w:ind w:right="-72" w:hanging="14"/>
              <w:jc w:val="right"/>
              <w:rPr>
                <w:rFonts w:cs="Arial"/>
                <w:sz w:val="18"/>
                <w:szCs w:val="18"/>
              </w:rPr>
            </w:pPr>
            <w:r w:rsidRPr="004D5359">
              <w:rPr>
                <w:rFonts w:cs="Arial"/>
                <w:sz w:val="18"/>
                <w:szCs w:val="18"/>
              </w:rPr>
              <w:t>10,074</w:t>
            </w:r>
          </w:p>
        </w:tc>
        <w:tc>
          <w:tcPr>
            <w:tcW w:w="1440" w:type="dxa"/>
          </w:tcPr>
          <w:p w:rsidR="004D5359" w:rsidRPr="004D5359" w:rsidRDefault="004D5359" w:rsidP="004D5359">
            <w:pPr>
              <w:pBdr>
                <w:bottom w:val="double" w:sz="4" w:space="1" w:color="auto"/>
              </w:pBdr>
              <w:spacing w:line="240" w:lineRule="auto"/>
              <w:ind w:right="-72" w:hanging="14"/>
              <w:jc w:val="right"/>
              <w:rPr>
                <w:rFonts w:cs="Arial"/>
                <w:sz w:val="18"/>
                <w:szCs w:val="18"/>
              </w:rPr>
            </w:pPr>
            <w:r w:rsidRPr="004D5359">
              <w:rPr>
                <w:rFonts w:cs="Arial"/>
                <w:sz w:val="18"/>
                <w:szCs w:val="18"/>
              </w:rPr>
              <w:t>12,574</w:t>
            </w:r>
          </w:p>
        </w:tc>
        <w:tc>
          <w:tcPr>
            <w:tcW w:w="1440" w:type="dxa"/>
          </w:tcPr>
          <w:p w:rsidR="004D5359" w:rsidRPr="004D5359" w:rsidRDefault="004D5359" w:rsidP="004D5359">
            <w:pPr>
              <w:pBdr>
                <w:bottom w:val="double" w:sz="4" w:space="1" w:color="auto"/>
              </w:pBdr>
              <w:spacing w:line="240" w:lineRule="auto"/>
              <w:ind w:right="-72" w:hanging="14"/>
              <w:jc w:val="right"/>
              <w:rPr>
                <w:rFonts w:cs="Arial"/>
                <w:sz w:val="18"/>
                <w:szCs w:val="18"/>
              </w:rPr>
            </w:pPr>
            <w:r w:rsidRPr="004D5359">
              <w:rPr>
                <w:rFonts w:cs="Arial"/>
                <w:sz w:val="18"/>
                <w:szCs w:val="18"/>
              </w:rPr>
              <w:t>9,</w:t>
            </w:r>
            <w:r w:rsidR="00A802A4">
              <w:rPr>
                <w:rFonts w:cs="Arial"/>
                <w:sz w:val="18"/>
                <w:szCs w:val="18"/>
              </w:rPr>
              <w:t>204</w:t>
            </w:r>
          </w:p>
        </w:tc>
        <w:tc>
          <w:tcPr>
            <w:tcW w:w="1440" w:type="dxa"/>
          </w:tcPr>
          <w:p w:rsidR="004D5359" w:rsidRPr="004D5359" w:rsidRDefault="004D5359" w:rsidP="004D5359">
            <w:pPr>
              <w:pBdr>
                <w:bottom w:val="double" w:sz="4" w:space="1" w:color="auto"/>
              </w:pBdr>
              <w:spacing w:line="240" w:lineRule="auto"/>
              <w:ind w:right="-72" w:hanging="14"/>
              <w:jc w:val="right"/>
              <w:rPr>
                <w:rFonts w:cs="Arial"/>
                <w:sz w:val="18"/>
                <w:szCs w:val="18"/>
              </w:rPr>
            </w:pPr>
            <w:r w:rsidRPr="004D5359">
              <w:rPr>
                <w:rFonts w:cs="Arial"/>
                <w:sz w:val="18"/>
                <w:szCs w:val="18"/>
              </w:rPr>
              <w:t>11,391</w:t>
            </w:r>
          </w:p>
        </w:tc>
      </w:tr>
    </w:tbl>
    <w:p w:rsidR="00762164" w:rsidRPr="005B2673" w:rsidRDefault="00762164" w:rsidP="00762164">
      <w:pPr>
        <w:autoSpaceDE w:val="0"/>
        <w:autoSpaceDN w:val="0"/>
        <w:adjustRightInd w:val="0"/>
        <w:spacing w:line="240" w:lineRule="auto"/>
        <w:ind w:left="108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79"/>
        <w:gridCol w:w="1416"/>
        <w:gridCol w:w="25"/>
        <w:gridCol w:w="1442"/>
        <w:gridCol w:w="1442"/>
        <w:gridCol w:w="1446"/>
      </w:tblGrid>
      <w:tr w:rsidR="00762164" w:rsidRPr="005B2673" w:rsidTr="00AA234A">
        <w:trPr>
          <w:cantSplit/>
        </w:trPr>
        <w:tc>
          <w:tcPr>
            <w:tcW w:w="3679" w:type="dxa"/>
          </w:tcPr>
          <w:p w:rsidR="00762164" w:rsidRPr="005B2673" w:rsidRDefault="00762164" w:rsidP="00AA234A">
            <w:pPr>
              <w:spacing w:line="240" w:lineRule="auto"/>
              <w:ind w:left="973" w:right="148"/>
              <w:jc w:val="thaiDistribute"/>
              <w:rPr>
                <w:rFonts w:cs="Arial"/>
                <w:sz w:val="18"/>
                <w:szCs w:val="18"/>
              </w:rPr>
            </w:pPr>
          </w:p>
        </w:tc>
        <w:tc>
          <w:tcPr>
            <w:tcW w:w="5771" w:type="dxa"/>
            <w:gridSpan w:val="5"/>
          </w:tcPr>
          <w:p w:rsidR="00762164" w:rsidRPr="005B2673" w:rsidRDefault="00762164" w:rsidP="00AA234A">
            <w:pPr>
              <w:pBdr>
                <w:bottom w:val="single" w:sz="4" w:space="1" w:color="000000"/>
              </w:pBdr>
              <w:spacing w:line="240" w:lineRule="auto"/>
              <w:ind w:right="-72"/>
              <w:jc w:val="center"/>
              <w:rPr>
                <w:rFonts w:cs="Arial"/>
                <w:b/>
                <w:bCs/>
                <w:sz w:val="18"/>
                <w:szCs w:val="18"/>
                <w:rtl/>
                <w:cs/>
              </w:rPr>
            </w:pPr>
            <w:r w:rsidRPr="005B2673">
              <w:rPr>
                <w:rFonts w:cs="Arial"/>
                <w:b/>
                <w:bCs/>
                <w:sz w:val="18"/>
                <w:szCs w:val="18"/>
              </w:rPr>
              <w:t>Separate financial statements</w:t>
            </w:r>
          </w:p>
        </w:tc>
      </w:tr>
      <w:tr w:rsidR="00762164" w:rsidRPr="005B2673" w:rsidTr="00AA234A">
        <w:trPr>
          <w:cantSplit/>
        </w:trPr>
        <w:tc>
          <w:tcPr>
            <w:tcW w:w="3679" w:type="dxa"/>
          </w:tcPr>
          <w:p w:rsidR="00762164" w:rsidRPr="005B2673" w:rsidRDefault="00762164" w:rsidP="00AA234A">
            <w:pPr>
              <w:spacing w:line="240" w:lineRule="auto"/>
              <w:ind w:left="973" w:right="148"/>
              <w:jc w:val="thaiDistribute"/>
              <w:rPr>
                <w:rFonts w:cs="Arial"/>
                <w:sz w:val="18"/>
                <w:szCs w:val="18"/>
              </w:rPr>
            </w:pPr>
          </w:p>
        </w:tc>
        <w:tc>
          <w:tcPr>
            <w:tcW w:w="2883" w:type="dxa"/>
            <w:gridSpan w:val="3"/>
          </w:tcPr>
          <w:p w:rsidR="00762164" w:rsidRPr="005B2673" w:rsidRDefault="00762164" w:rsidP="00AA234A">
            <w:pPr>
              <w:pBdr>
                <w:bottom w:val="single" w:sz="4" w:space="1" w:color="000000"/>
              </w:pBdr>
              <w:spacing w:line="240" w:lineRule="auto"/>
              <w:ind w:right="-72"/>
              <w:jc w:val="center"/>
              <w:rPr>
                <w:rFonts w:cs="Arial"/>
                <w:b/>
                <w:bCs/>
                <w:sz w:val="18"/>
                <w:szCs w:val="18"/>
              </w:rPr>
            </w:pPr>
            <w:r w:rsidRPr="005B2673">
              <w:rPr>
                <w:rFonts w:cs="Arial"/>
                <w:b/>
                <w:bCs/>
                <w:sz w:val="18"/>
                <w:szCs w:val="18"/>
              </w:rPr>
              <w:t>Carrying amount</w:t>
            </w:r>
          </w:p>
        </w:tc>
        <w:tc>
          <w:tcPr>
            <w:tcW w:w="2888" w:type="dxa"/>
            <w:gridSpan w:val="2"/>
          </w:tcPr>
          <w:p w:rsidR="00762164" w:rsidRPr="005B2673" w:rsidRDefault="00762164" w:rsidP="00AA234A">
            <w:pPr>
              <w:pBdr>
                <w:bottom w:val="single" w:sz="4" w:space="1" w:color="000000"/>
              </w:pBdr>
              <w:spacing w:line="240" w:lineRule="auto"/>
              <w:ind w:right="-72"/>
              <w:jc w:val="center"/>
              <w:rPr>
                <w:rFonts w:cs="Arial"/>
                <w:b/>
                <w:bCs/>
                <w:sz w:val="18"/>
                <w:szCs w:val="18"/>
              </w:rPr>
            </w:pPr>
            <w:r w:rsidRPr="005B2673">
              <w:rPr>
                <w:rFonts w:cs="Arial"/>
                <w:b/>
                <w:bCs/>
                <w:sz w:val="18"/>
                <w:szCs w:val="18"/>
              </w:rPr>
              <w:t>Fair value</w:t>
            </w:r>
          </w:p>
        </w:tc>
      </w:tr>
      <w:tr w:rsidR="00762164" w:rsidRPr="005B2673" w:rsidTr="00AA234A">
        <w:trPr>
          <w:cantSplit/>
        </w:trPr>
        <w:tc>
          <w:tcPr>
            <w:tcW w:w="3679" w:type="dxa"/>
          </w:tcPr>
          <w:p w:rsidR="00762164" w:rsidRPr="005B2673" w:rsidRDefault="00762164" w:rsidP="00AA234A">
            <w:pPr>
              <w:spacing w:line="240" w:lineRule="auto"/>
              <w:ind w:left="973" w:right="148"/>
              <w:jc w:val="thaiDistribute"/>
              <w:rPr>
                <w:rFonts w:cs="Arial"/>
                <w:b/>
                <w:bCs/>
                <w:sz w:val="18"/>
                <w:szCs w:val="18"/>
              </w:rPr>
            </w:pPr>
          </w:p>
        </w:tc>
        <w:tc>
          <w:tcPr>
            <w:tcW w:w="1441" w:type="dxa"/>
            <w:gridSpan w:val="2"/>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42"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c>
          <w:tcPr>
            <w:tcW w:w="1442"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446" w:type="dxa"/>
            <w:vAlign w:val="bottom"/>
          </w:tcPr>
          <w:p w:rsidR="00762164" w:rsidRPr="005B2673" w:rsidRDefault="00762164" w:rsidP="00AA234A">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62164" w:rsidRPr="005B2673" w:rsidTr="00AA234A">
        <w:trPr>
          <w:cantSplit/>
        </w:trPr>
        <w:tc>
          <w:tcPr>
            <w:tcW w:w="3679" w:type="dxa"/>
          </w:tcPr>
          <w:p w:rsidR="00762164" w:rsidRPr="005B2673" w:rsidRDefault="00762164" w:rsidP="00AA234A">
            <w:pPr>
              <w:spacing w:line="240" w:lineRule="auto"/>
              <w:ind w:left="973" w:right="148"/>
              <w:jc w:val="thaiDistribute"/>
              <w:rPr>
                <w:rFonts w:cs="Arial"/>
                <w:sz w:val="18"/>
                <w:szCs w:val="18"/>
              </w:rPr>
            </w:pPr>
          </w:p>
        </w:tc>
        <w:tc>
          <w:tcPr>
            <w:tcW w:w="1441"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442"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442"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446"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5B2673" w:rsidTr="00AA234A">
        <w:tc>
          <w:tcPr>
            <w:tcW w:w="3679" w:type="dxa"/>
            <w:vAlign w:val="bottom"/>
          </w:tcPr>
          <w:p w:rsidR="00762164" w:rsidRPr="005B2673" w:rsidRDefault="00762164" w:rsidP="00AA234A">
            <w:pPr>
              <w:spacing w:line="240" w:lineRule="auto"/>
              <w:ind w:left="972" w:right="-54"/>
              <w:rPr>
                <w:rFonts w:cs="Arial"/>
                <w:b/>
                <w:bCs/>
                <w:sz w:val="12"/>
                <w:szCs w:val="12"/>
              </w:rPr>
            </w:pPr>
          </w:p>
        </w:tc>
        <w:tc>
          <w:tcPr>
            <w:tcW w:w="1416"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67" w:type="dxa"/>
            <w:gridSpan w:val="2"/>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2"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6" w:type="dxa"/>
            <w:vAlign w:val="bottom"/>
          </w:tcPr>
          <w:p w:rsidR="00762164" w:rsidRPr="005B2673" w:rsidRDefault="00762164" w:rsidP="00AA234A">
            <w:pPr>
              <w:spacing w:line="240" w:lineRule="auto"/>
              <w:ind w:right="-72"/>
              <w:jc w:val="right"/>
              <w:rPr>
                <w:rFonts w:cs="Arial"/>
                <w:sz w:val="12"/>
                <w:szCs w:val="12"/>
              </w:rPr>
            </w:pPr>
          </w:p>
        </w:tc>
      </w:tr>
      <w:tr w:rsidR="00762164" w:rsidRPr="005B2673" w:rsidTr="00AA234A">
        <w:tc>
          <w:tcPr>
            <w:tcW w:w="3679" w:type="dxa"/>
            <w:vAlign w:val="bottom"/>
          </w:tcPr>
          <w:p w:rsidR="00762164" w:rsidRPr="005B2673" w:rsidRDefault="00762164" w:rsidP="00AA234A">
            <w:pPr>
              <w:spacing w:line="240" w:lineRule="auto"/>
              <w:ind w:left="972" w:right="-54"/>
              <w:rPr>
                <w:rFonts w:cs="Arial"/>
                <w:b/>
                <w:bCs/>
                <w:sz w:val="18"/>
                <w:szCs w:val="18"/>
              </w:rPr>
            </w:pPr>
            <w:r w:rsidRPr="005B2673">
              <w:rPr>
                <w:rFonts w:cs="Arial"/>
                <w:b/>
                <w:bCs/>
                <w:sz w:val="18"/>
                <w:szCs w:val="18"/>
              </w:rPr>
              <w:t>Long-term loans from</w:t>
            </w:r>
          </w:p>
        </w:tc>
        <w:tc>
          <w:tcPr>
            <w:tcW w:w="1416"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67" w:type="dxa"/>
            <w:gridSpan w:val="2"/>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2" w:type="dxa"/>
            <w:vAlign w:val="bottom"/>
          </w:tcPr>
          <w:p w:rsidR="00762164" w:rsidRPr="005B2673" w:rsidRDefault="00762164" w:rsidP="00AA234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6" w:type="dxa"/>
            <w:vAlign w:val="bottom"/>
          </w:tcPr>
          <w:p w:rsidR="00762164" w:rsidRPr="005B2673" w:rsidRDefault="00762164" w:rsidP="00AA234A">
            <w:pPr>
              <w:spacing w:line="240" w:lineRule="auto"/>
              <w:ind w:right="-72"/>
              <w:jc w:val="right"/>
              <w:rPr>
                <w:rFonts w:cs="Arial"/>
                <w:sz w:val="18"/>
                <w:szCs w:val="18"/>
              </w:rPr>
            </w:pPr>
          </w:p>
        </w:tc>
      </w:tr>
      <w:tr w:rsidR="004D5359" w:rsidRPr="005B2673" w:rsidTr="00AA234A">
        <w:tc>
          <w:tcPr>
            <w:tcW w:w="3679" w:type="dxa"/>
            <w:vAlign w:val="bottom"/>
          </w:tcPr>
          <w:p w:rsidR="004D5359" w:rsidRPr="005B2673" w:rsidRDefault="004D5359" w:rsidP="004D5359">
            <w:pPr>
              <w:spacing w:line="240" w:lineRule="auto"/>
              <w:ind w:left="972"/>
              <w:rPr>
                <w:rFonts w:cs="Arial"/>
                <w:sz w:val="18"/>
                <w:szCs w:val="18"/>
              </w:rPr>
            </w:pPr>
            <w:r w:rsidRPr="005B2673">
              <w:rPr>
                <w:rFonts w:cs="Arial"/>
                <w:sz w:val="18"/>
                <w:szCs w:val="18"/>
              </w:rPr>
              <w:t xml:space="preserve">   Subsidiaries</w:t>
            </w:r>
          </w:p>
        </w:tc>
        <w:tc>
          <w:tcPr>
            <w:tcW w:w="1416" w:type="dxa"/>
          </w:tcPr>
          <w:p w:rsidR="004D5359" w:rsidRPr="004D5359" w:rsidRDefault="004D5359" w:rsidP="004D5359">
            <w:pPr>
              <w:spacing w:line="240" w:lineRule="auto"/>
              <w:ind w:right="-72" w:hanging="14"/>
              <w:jc w:val="right"/>
              <w:rPr>
                <w:rFonts w:cs="Arial"/>
                <w:sz w:val="18"/>
                <w:szCs w:val="18"/>
              </w:rPr>
            </w:pPr>
            <w:r w:rsidRPr="004D5359">
              <w:rPr>
                <w:rFonts w:cs="Arial"/>
                <w:sz w:val="18"/>
                <w:szCs w:val="18"/>
              </w:rPr>
              <w:t>33,565</w:t>
            </w:r>
          </w:p>
        </w:tc>
        <w:tc>
          <w:tcPr>
            <w:tcW w:w="1467" w:type="dxa"/>
            <w:gridSpan w:val="2"/>
          </w:tcPr>
          <w:p w:rsidR="004D5359" w:rsidRPr="005B2673" w:rsidRDefault="004D5359" w:rsidP="004D5359">
            <w:pPr>
              <w:spacing w:line="240" w:lineRule="auto"/>
              <w:ind w:right="-72" w:hanging="14"/>
              <w:jc w:val="right"/>
              <w:rPr>
                <w:rFonts w:cs="Arial"/>
                <w:sz w:val="18"/>
                <w:szCs w:val="18"/>
              </w:rPr>
            </w:pPr>
            <w:r w:rsidRPr="005B2673">
              <w:rPr>
                <w:rFonts w:cs="Arial"/>
                <w:sz w:val="18"/>
                <w:szCs w:val="18"/>
              </w:rPr>
              <w:t>30,657</w:t>
            </w:r>
          </w:p>
        </w:tc>
        <w:tc>
          <w:tcPr>
            <w:tcW w:w="1442" w:type="dxa"/>
          </w:tcPr>
          <w:p w:rsidR="004D5359" w:rsidRPr="004D5359" w:rsidRDefault="004D5359" w:rsidP="004D5359">
            <w:pPr>
              <w:spacing w:line="240" w:lineRule="auto"/>
              <w:ind w:right="-72" w:hanging="14"/>
              <w:jc w:val="right"/>
              <w:rPr>
                <w:rFonts w:cs="Arial"/>
                <w:sz w:val="18"/>
                <w:szCs w:val="18"/>
              </w:rPr>
            </w:pPr>
            <w:r w:rsidRPr="004D5359">
              <w:rPr>
                <w:rFonts w:cs="Arial"/>
                <w:sz w:val="18"/>
                <w:szCs w:val="18"/>
              </w:rPr>
              <w:t>30,</w:t>
            </w:r>
            <w:r w:rsidR="00A802A4">
              <w:rPr>
                <w:rFonts w:cs="Arial"/>
                <w:sz w:val="18"/>
                <w:szCs w:val="18"/>
              </w:rPr>
              <w:t>949</w:t>
            </w:r>
          </w:p>
        </w:tc>
        <w:tc>
          <w:tcPr>
            <w:tcW w:w="1446" w:type="dxa"/>
          </w:tcPr>
          <w:p w:rsidR="004D5359" w:rsidRPr="004D5359" w:rsidRDefault="004D5359" w:rsidP="004D5359">
            <w:pPr>
              <w:spacing w:line="240" w:lineRule="auto"/>
              <w:ind w:right="-72" w:hanging="14"/>
              <w:jc w:val="right"/>
              <w:rPr>
                <w:rFonts w:cs="Arial"/>
                <w:sz w:val="18"/>
                <w:szCs w:val="18"/>
              </w:rPr>
            </w:pPr>
            <w:r w:rsidRPr="004D5359">
              <w:rPr>
                <w:rFonts w:cs="Arial"/>
                <w:sz w:val="18"/>
                <w:szCs w:val="18"/>
              </w:rPr>
              <w:t>30,658</w:t>
            </w:r>
          </w:p>
        </w:tc>
      </w:tr>
      <w:tr w:rsidR="004D5359" w:rsidRPr="005B2673" w:rsidTr="00AA234A">
        <w:tc>
          <w:tcPr>
            <w:tcW w:w="3679" w:type="dxa"/>
            <w:vAlign w:val="bottom"/>
          </w:tcPr>
          <w:p w:rsidR="004D5359" w:rsidRPr="005B2673" w:rsidRDefault="004D5359" w:rsidP="004D5359">
            <w:pPr>
              <w:spacing w:line="240" w:lineRule="auto"/>
              <w:ind w:left="972" w:right="-54"/>
              <w:rPr>
                <w:rFonts w:cs="Arial"/>
                <w:sz w:val="18"/>
                <w:szCs w:val="18"/>
              </w:rPr>
            </w:pPr>
            <w:r w:rsidRPr="005B2673">
              <w:rPr>
                <w:rFonts w:cs="Arial"/>
                <w:sz w:val="18"/>
                <w:szCs w:val="18"/>
                <w:lang w:bidi="th-TH"/>
              </w:rPr>
              <w:t xml:space="preserve">   Related parties</w:t>
            </w:r>
          </w:p>
        </w:tc>
        <w:tc>
          <w:tcPr>
            <w:tcW w:w="1416" w:type="dxa"/>
          </w:tcPr>
          <w:p w:rsidR="004D5359" w:rsidRPr="004D5359" w:rsidRDefault="004D5359" w:rsidP="004D5359">
            <w:pPr>
              <w:pBdr>
                <w:bottom w:val="single" w:sz="4" w:space="1" w:color="auto"/>
              </w:pBdr>
              <w:spacing w:line="240" w:lineRule="auto"/>
              <w:ind w:right="-72" w:hanging="14"/>
              <w:jc w:val="right"/>
              <w:rPr>
                <w:rFonts w:cs="Arial"/>
                <w:sz w:val="18"/>
                <w:szCs w:val="18"/>
              </w:rPr>
            </w:pPr>
            <w:r w:rsidRPr="004D5359">
              <w:rPr>
                <w:rFonts w:cs="Arial"/>
                <w:sz w:val="18"/>
                <w:szCs w:val="18"/>
              </w:rPr>
              <w:t>-</w:t>
            </w:r>
          </w:p>
        </w:tc>
        <w:tc>
          <w:tcPr>
            <w:tcW w:w="1467" w:type="dxa"/>
            <w:gridSpan w:val="2"/>
          </w:tcPr>
          <w:p w:rsidR="004D5359" w:rsidRPr="005B2673" w:rsidRDefault="004D5359" w:rsidP="004D5359">
            <w:pPr>
              <w:pBdr>
                <w:bottom w:val="single" w:sz="4" w:space="1" w:color="auto"/>
              </w:pBdr>
              <w:spacing w:line="240" w:lineRule="auto"/>
              <w:ind w:right="-72" w:hanging="14"/>
              <w:jc w:val="right"/>
              <w:rPr>
                <w:rFonts w:cs="Arial"/>
                <w:sz w:val="18"/>
                <w:szCs w:val="18"/>
              </w:rPr>
            </w:pPr>
            <w:r w:rsidRPr="005B2673">
              <w:rPr>
                <w:rFonts w:cs="Arial"/>
                <w:sz w:val="18"/>
                <w:szCs w:val="18"/>
              </w:rPr>
              <w:t>27,165</w:t>
            </w:r>
          </w:p>
        </w:tc>
        <w:tc>
          <w:tcPr>
            <w:tcW w:w="1442" w:type="dxa"/>
          </w:tcPr>
          <w:p w:rsidR="004D5359" w:rsidRPr="004D5359" w:rsidRDefault="004D5359" w:rsidP="004D5359">
            <w:pPr>
              <w:pBdr>
                <w:bottom w:val="single" w:sz="4" w:space="1" w:color="auto"/>
              </w:pBdr>
              <w:spacing w:line="240" w:lineRule="auto"/>
              <w:ind w:right="-72" w:hanging="14"/>
              <w:jc w:val="right"/>
              <w:rPr>
                <w:rFonts w:cs="Arial"/>
                <w:sz w:val="18"/>
                <w:szCs w:val="18"/>
              </w:rPr>
            </w:pPr>
            <w:r w:rsidRPr="004D5359">
              <w:rPr>
                <w:rFonts w:cs="Arial"/>
                <w:sz w:val="18"/>
                <w:szCs w:val="18"/>
              </w:rPr>
              <w:t>-</w:t>
            </w:r>
          </w:p>
        </w:tc>
        <w:tc>
          <w:tcPr>
            <w:tcW w:w="1446" w:type="dxa"/>
          </w:tcPr>
          <w:p w:rsidR="004D5359" w:rsidRPr="004D5359" w:rsidRDefault="004D5359" w:rsidP="004D5359">
            <w:pPr>
              <w:pBdr>
                <w:bottom w:val="single" w:sz="4" w:space="1" w:color="auto"/>
              </w:pBdr>
              <w:spacing w:line="240" w:lineRule="auto"/>
              <w:ind w:right="-72" w:hanging="14"/>
              <w:jc w:val="right"/>
              <w:rPr>
                <w:rFonts w:cs="Arial"/>
                <w:sz w:val="18"/>
                <w:szCs w:val="18"/>
              </w:rPr>
            </w:pPr>
            <w:r w:rsidRPr="004D5359">
              <w:rPr>
                <w:rFonts w:cs="Arial"/>
                <w:sz w:val="18"/>
                <w:szCs w:val="18"/>
              </w:rPr>
              <w:t>25,126</w:t>
            </w:r>
          </w:p>
        </w:tc>
      </w:tr>
      <w:tr w:rsidR="004D5359" w:rsidRPr="005B2673" w:rsidTr="00AA234A">
        <w:tc>
          <w:tcPr>
            <w:tcW w:w="3679" w:type="dxa"/>
            <w:vAlign w:val="bottom"/>
          </w:tcPr>
          <w:p w:rsidR="004D5359" w:rsidRPr="005B2673" w:rsidRDefault="004D5359" w:rsidP="004D5359">
            <w:pPr>
              <w:spacing w:line="240" w:lineRule="auto"/>
              <w:ind w:left="972" w:right="-54"/>
              <w:rPr>
                <w:rFonts w:cs="Arial"/>
                <w:b/>
                <w:bCs/>
                <w:sz w:val="12"/>
                <w:szCs w:val="12"/>
              </w:rPr>
            </w:pPr>
          </w:p>
        </w:tc>
        <w:tc>
          <w:tcPr>
            <w:tcW w:w="1416" w:type="dxa"/>
            <w:vAlign w:val="bottom"/>
          </w:tcPr>
          <w:p w:rsidR="004D5359" w:rsidRPr="005B2673" w:rsidRDefault="004D5359" w:rsidP="004D535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67" w:type="dxa"/>
            <w:gridSpan w:val="2"/>
            <w:vAlign w:val="bottom"/>
          </w:tcPr>
          <w:p w:rsidR="004D5359" w:rsidRPr="005B2673" w:rsidRDefault="004D5359" w:rsidP="004D535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2" w:type="dxa"/>
            <w:vAlign w:val="bottom"/>
          </w:tcPr>
          <w:p w:rsidR="004D5359" w:rsidRPr="005B2673" w:rsidRDefault="004D5359" w:rsidP="004D535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6" w:type="dxa"/>
            <w:vAlign w:val="bottom"/>
          </w:tcPr>
          <w:p w:rsidR="004D5359" w:rsidRPr="005B2673" w:rsidRDefault="004D5359" w:rsidP="004D535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D5359" w:rsidRPr="005B2673" w:rsidTr="00AA234A">
        <w:tc>
          <w:tcPr>
            <w:tcW w:w="3679" w:type="dxa"/>
            <w:vAlign w:val="bottom"/>
          </w:tcPr>
          <w:p w:rsidR="004D5359" w:rsidRPr="005B2673" w:rsidRDefault="004D5359" w:rsidP="004D5359">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441" w:type="dxa"/>
            <w:gridSpan w:val="2"/>
            <w:shd w:val="clear" w:color="auto" w:fill="auto"/>
          </w:tcPr>
          <w:p w:rsidR="004D5359" w:rsidRPr="004D5359" w:rsidRDefault="004D5359" w:rsidP="004D5359">
            <w:pPr>
              <w:pBdr>
                <w:bottom w:val="double" w:sz="4" w:space="1" w:color="auto"/>
              </w:pBdr>
              <w:spacing w:line="240" w:lineRule="auto"/>
              <w:ind w:right="-72" w:hanging="14"/>
              <w:jc w:val="right"/>
              <w:rPr>
                <w:rFonts w:cs="Arial"/>
                <w:sz w:val="18"/>
                <w:szCs w:val="18"/>
              </w:rPr>
            </w:pPr>
            <w:r w:rsidRPr="004D5359">
              <w:rPr>
                <w:rFonts w:cs="Arial"/>
                <w:sz w:val="18"/>
                <w:szCs w:val="18"/>
              </w:rPr>
              <w:t>33,565</w:t>
            </w:r>
          </w:p>
        </w:tc>
        <w:tc>
          <w:tcPr>
            <w:tcW w:w="1442" w:type="dxa"/>
          </w:tcPr>
          <w:p w:rsidR="004D5359" w:rsidRPr="005B2673" w:rsidRDefault="004D5359" w:rsidP="004D5359">
            <w:pPr>
              <w:pBdr>
                <w:bottom w:val="double" w:sz="4" w:space="1" w:color="auto"/>
              </w:pBdr>
              <w:spacing w:line="240" w:lineRule="auto"/>
              <w:ind w:right="-72" w:hanging="14"/>
              <w:jc w:val="right"/>
              <w:rPr>
                <w:rFonts w:cs="Arial"/>
                <w:sz w:val="18"/>
                <w:szCs w:val="18"/>
              </w:rPr>
            </w:pPr>
            <w:r w:rsidRPr="005B2673">
              <w:rPr>
                <w:rFonts w:cs="Arial"/>
                <w:sz w:val="18"/>
                <w:szCs w:val="18"/>
              </w:rPr>
              <w:t>57,822</w:t>
            </w:r>
          </w:p>
        </w:tc>
        <w:tc>
          <w:tcPr>
            <w:tcW w:w="1442" w:type="dxa"/>
          </w:tcPr>
          <w:p w:rsidR="004D5359" w:rsidRPr="004D5359" w:rsidRDefault="004D5359" w:rsidP="004D5359">
            <w:pPr>
              <w:pBdr>
                <w:bottom w:val="double" w:sz="4" w:space="1" w:color="auto"/>
              </w:pBdr>
              <w:spacing w:line="240" w:lineRule="auto"/>
              <w:ind w:right="-72" w:hanging="14"/>
              <w:jc w:val="right"/>
              <w:rPr>
                <w:rFonts w:cs="Arial"/>
                <w:sz w:val="18"/>
                <w:szCs w:val="18"/>
              </w:rPr>
            </w:pPr>
            <w:r w:rsidRPr="004D5359">
              <w:rPr>
                <w:rFonts w:cs="Arial"/>
                <w:sz w:val="18"/>
                <w:szCs w:val="18"/>
              </w:rPr>
              <w:t>30,</w:t>
            </w:r>
            <w:r w:rsidR="00A802A4">
              <w:rPr>
                <w:rFonts w:cs="Arial"/>
                <w:sz w:val="18"/>
                <w:szCs w:val="18"/>
              </w:rPr>
              <w:t>949</w:t>
            </w:r>
          </w:p>
        </w:tc>
        <w:tc>
          <w:tcPr>
            <w:tcW w:w="1446" w:type="dxa"/>
          </w:tcPr>
          <w:p w:rsidR="004D5359" w:rsidRPr="004D5359" w:rsidRDefault="004D5359" w:rsidP="004D5359">
            <w:pPr>
              <w:pBdr>
                <w:bottom w:val="double" w:sz="4" w:space="1" w:color="auto"/>
              </w:pBdr>
              <w:spacing w:line="240" w:lineRule="auto"/>
              <w:ind w:right="-72" w:hanging="14"/>
              <w:jc w:val="right"/>
              <w:rPr>
                <w:rFonts w:cs="Arial"/>
                <w:sz w:val="18"/>
                <w:szCs w:val="18"/>
              </w:rPr>
            </w:pPr>
            <w:r w:rsidRPr="004D5359">
              <w:rPr>
                <w:rFonts w:cs="Arial"/>
                <w:sz w:val="18"/>
                <w:szCs w:val="18"/>
              </w:rPr>
              <w:t>55,784</w:t>
            </w:r>
          </w:p>
        </w:tc>
      </w:tr>
    </w:tbl>
    <w:p w:rsidR="00762164" w:rsidRPr="005B2673" w:rsidRDefault="00762164" w:rsidP="00762164">
      <w:pPr>
        <w:autoSpaceDE w:val="0"/>
        <w:autoSpaceDN w:val="0"/>
        <w:adjustRightInd w:val="0"/>
        <w:spacing w:line="240" w:lineRule="auto"/>
        <w:ind w:left="1080"/>
        <w:jc w:val="both"/>
        <w:rPr>
          <w:rFonts w:cs="Arial"/>
          <w:sz w:val="18"/>
          <w:szCs w:val="18"/>
          <w:shd w:val="clear" w:color="auto" w:fill="FFFFFF"/>
        </w:rPr>
      </w:pPr>
    </w:p>
    <w:p w:rsidR="00762164" w:rsidRPr="005B2673" w:rsidRDefault="00762164" w:rsidP="00762164">
      <w:pPr>
        <w:autoSpaceDE w:val="0"/>
        <w:autoSpaceDN w:val="0"/>
        <w:adjustRightInd w:val="0"/>
        <w:spacing w:line="240" w:lineRule="auto"/>
        <w:ind w:left="1080"/>
        <w:jc w:val="both"/>
        <w:rPr>
          <w:rFonts w:cs="Arial"/>
          <w:spacing w:val="-2"/>
          <w:sz w:val="18"/>
          <w:szCs w:val="18"/>
        </w:rPr>
      </w:pPr>
      <w:r w:rsidRPr="005B2673">
        <w:rPr>
          <w:rFonts w:cs="Arial"/>
          <w:spacing w:val="-2"/>
          <w:sz w:val="18"/>
          <w:szCs w:val="18"/>
        </w:rPr>
        <w:t xml:space="preserve">The fair value of borrowings is calculated from future cash flows that is discounted </w:t>
      </w:r>
      <w:r w:rsidRPr="0043247D">
        <w:rPr>
          <w:rFonts w:cs="Arial"/>
          <w:spacing w:val="-2"/>
          <w:sz w:val="18"/>
          <w:szCs w:val="18"/>
        </w:rPr>
        <w:t>at market interest</w:t>
      </w:r>
      <w:r w:rsidRPr="005B2673">
        <w:rPr>
          <w:rFonts w:cs="Arial"/>
          <w:spacing w:val="-2"/>
          <w:sz w:val="18"/>
          <w:szCs w:val="18"/>
        </w:rPr>
        <w:t xml:space="preserve"> rates at the rate </w:t>
      </w:r>
      <w:r w:rsidR="004B4545">
        <w:rPr>
          <w:rFonts w:cs="Arial"/>
          <w:spacing w:val="-2"/>
          <w:sz w:val="18"/>
          <w:szCs w:val="18"/>
        </w:rPr>
        <w:t xml:space="preserve">from </w:t>
      </w:r>
      <w:r w:rsidR="0043247D">
        <w:rPr>
          <w:rFonts w:cs="Arial"/>
          <w:sz w:val="18"/>
          <w:szCs w:val="18"/>
        </w:rPr>
        <w:t>2.50</w:t>
      </w:r>
      <w:r w:rsidR="004B4545" w:rsidRPr="005B2673">
        <w:rPr>
          <w:rFonts w:cs="Arial"/>
          <w:sz w:val="18"/>
          <w:szCs w:val="18"/>
        </w:rPr>
        <w:t>% to</w:t>
      </w:r>
      <w:r w:rsidR="004B4545">
        <w:rPr>
          <w:rFonts w:cs="Arial"/>
          <w:sz w:val="18"/>
          <w:szCs w:val="18"/>
        </w:rPr>
        <w:t xml:space="preserve"> </w:t>
      </w:r>
      <w:r w:rsidR="00FB6175">
        <w:rPr>
          <w:rFonts w:cs="Arial"/>
          <w:sz w:val="18"/>
          <w:szCs w:val="18"/>
        </w:rPr>
        <w:t>4.88</w:t>
      </w:r>
      <w:r w:rsidR="004B4545" w:rsidRPr="005B2673">
        <w:rPr>
          <w:rFonts w:cs="Arial"/>
          <w:sz w:val="18"/>
          <w:szCs w:val="18"/>
        </w:rPr>
        <w:t>% per annum</w:t>
      </w:r>
      <w:r w:rsidR="004B4545" w:rsidRPr="005B2673">
        <w:rPr>
          <w:rFonts w:cs="Arial"/>
          <w:spacing w:val="-2"/>
          <w:sz w:val="18"/>
          <w:szCs w:val="18"/>
        </w:rPr>
        <w:t xml:space="preserve"> </w:t>
      </w:r>
      <w:r w:rsidR="004B4545" w:rsidRPr="005B2673">
        <w:rPr>
          <w:rFonts w:cs="Arial"/>
          <w:sz w:val="18"/>
          <w:szCs w:val="18"/>
        </w:rPr>
        <w:t xml:space="preserve">(2018: </w:t>
      </w:r>
      <w:r w:rsidR="00FB6175">
        <w:rPr>
          <w:rFonts w:cs="Arial"/>
          <w:sz w:val="18"/>
          <w:szCs w:val="18"/>
        </w:rPr>
        <w:t>4.50</w:t>
      </w:r>
      <w:r w:rsidR="004B4545" w:rsidRPr="005B2673">
        <w:rPr>
          <w:rFonts w:cs="Arial"/>
          <w:sz w:val="18"/>
          <w:szCs w:val="18"/>
        </w:rPr>
        <w:t>% to</w:t>
      </w:r>
      <w:r w:rsidR="004B4545">
        <w:rPr>
          <w:rFonts w:cs="Arial"/>
          <w:sz w:val="18"/>
          <w:szCs w:val="18"/>
        </w:rPr>
        <w:t xml:space="preserve"> </w:t>
      </w:r>
      <w:r w:rsidR="00FB6175">
        <w:rPr>
          <w:rFonts w:cs="Arial"/>
          <w:sz w:val="18"/>
          <w:szCs w:val="18"/>
        </w:rPr>
        <w:t>6.25</w:t>
      </w:r>
      <w:r w:rsidR="004B4545" w:rsidRPr="005B2673">
        <w:rPr>
          <w:rFonts w:cs="Arial"/>
          <w:sz w:val="18"/>
          <w:szCs w:val="18"/>
        </w:rPr>
        <w:t>% per annum)</w:t>
      </w:r>
      <w:r w:rsidR="004B4545">
        <w:rPr>
          <w:rFonts w:cs="Arial"/>
          <w:sz w:val="18"/>
          <w:szCs w:val="18"/>
        </w:rPr>
        <w:t xml:space="preserve"> </w:t>
      </w:r>
      <w:r w:rsidRPr="005B2673">
        <w:rPr>
          <w:rFonts w:cs="Arial"/>
          <w:spacing w:val="-2"/>
          <w:sz w:val="18"/>
          <w:szCs w:val="18"/>
        </w:rPr>
        <w:t>and are within the level 2 of the fair value hierarchy.</w:t>
      </w:r>
    </w:p>
    <w:p w:rsidR="00762164" w:rsidRPr="005B2673" w:rsidRDefault="00762164" w:rsidP="00762164">
      <w:pPr>
        <w:autoSpaceDE w:val="0"/>
        <w:autoSpaceDN w:val="0"/>
        <w:adjustRightInd w:val="0"/>
        <w:spacing w:line="240" w:lineRule="auto"/>
        <w:ind w:left="1080"/>
        <w:jc w:val="both"/>
        <w:rPr>
          <w:rFonts w:cs="Arial"/>
          <w:sz w:val="18"/>
          <w:szCs w:val="18"/>
          <w:shd w:val="clear" w:color="auto" w:fill="FFFFFF"/>
        </w:rPr>
      </w:pPr>
    </w:p>
    <w:p w:rsidR="008B0AC1" w:rsidRDefault="008B0AC1">
      <w:pPr>
        <w:spacing w:line="240" w:lineRule="auto"/>
        <w:rPr>
          <w:rFonts w:cs="Arial"/>
          <w:sz w:val="18"/>
          <w:szCs w:val="18"/>
          <w:shd w:val="clear" w:color="auto" w:fill="FFFFFF"/>
        </w:rPr>
      </w:pPr>
      <w:r>
        <w:rPr>
          <w:rFonts w:cs="Arial"/>
          <w:sz w:val="18"/>
          <w:szCs w:val="18"/>
          <w:shd w:val="clear" w:color="auto" w:fill="FFFFFF"/>
        </w:rPr>
        <w:br w:type="page"/>
      </w:r>
    </w:p>
    <w:p w:rsidR="00762164" w:rsidRDefault="00762164" w:rsidP="00762164">
      <w:pPr>
        <w:autoSpaceDE w:val="0"/>
        <w:autoSpaceDN w:val="0"/>
        <w:adjustRightInd w:val="0"/>
        <w:spacing w:line="240" w:lineRule="auto"/>
        <w:ind w:left="1080"/>
        <w:jc w:val="both"/>
        <w:rPr>
          <w:rFonts w:cs="Arial"/>
          <w:sz w:val="18"/>
          <w:szCs w:val="18"/>
          <w:shd w:val="clear" w:color="auto" w:fill="FFFFFF"/>
        </w:rPr>
      </w:pPr>
    </w:p>
    <w:p w:rsidR="008B0AC1" w:rsidRDefault="008B0AC1" w:rsidP="00762164">
      <w:pPr>
        <w:autoSpaceDE w:val="0"/>
        <w:autoSpaceDN w:val="0"/>
        <w:adjustRightInd w:val="0"/>
        <w:spacing w:line="240" w:lineRule="auto"/>
        <w:ind w:left="1080"/>
        <w:jc w:val="both"/>
        <w:rPr>
          <w:rFonts w:cs="Arial"/>
          <w:sz w:val="18"/>
          <w:szCs w:val="18"/>
          <w:shd w:val="clear" w:color="auto" w:fill="FFFFFF"/>
        </w:rPr>
      </w:pPr>
    </w:p>
    <w:p w:rsidR="008B0AC1" w:rsidRPr="005B2673" w:rsidRDefault="008B0AC1" w:rsidP="008B0AC1">
      <w:pPr>
        <w:tabs>
          <w:tab w:val="left" w:pos="540"/>
        </w:tabs>
        <w:spacing w:line="240" w:lineRule="auto"/>
        <w:ind w:left="540" w:hanging="526"/>
        <w:rPr>
          <w:rFonts w:eastAsia="Angsana New" w:cs="Arial"/>
          <w:sz w:val="18"/>
          <w:szCs w:val="18"/>
        </w:rPr>
      </w:pPr>
      <w:r w:rsidRPr="005B2673">
        <w:rPr>
          <w:rFonts w:eastAsia="Angsana New" w:cs="Arial"/>
          <w:b/>
          <w:bCs/>
          <w:sz w:val="18"/>
          <w:szCs w:val="18"/>
        </w:rPr>
        <w:t>3</w:t>
      </w:r>
      <w:r w:rsidR="009F7FBC">
        <w:rPr>
          <w:rFonts w:eastAsia="Angsana New" w:cs="Arial"/>
          <w:b/>
          <w:bCs/>
          <w:sz w:val="18"/>
          <w:szCs w:val="18"/>
        </w:rPr>
        <w:t>4</w:t>
      </w:r>
      <w:r w:rsidRPr="005B2673">
        <w:rPr>
          <w:rFonts w:eastAsia="Angsana New" w:cs="Arial"/>
          <w:b/>
          <w:bCs/>
          <w:sz w:val="18"/>
          <w:szCs w:val="18"/>
        </w:rPr>
        <w:tab/>
        <w:t>Related party transactions</w:t>
      </w:r>
      <w:r w:rsidRPr="005B2673">
        <w:rPr>
          <w:rFonts w:eastAsia="Angsana New" w:cs="Arial"/>
          <w:sz w:val="18"/>
          <w:szCs w:val="18"/>
        </w:rPr>
        <w:t xml:space="preserve"> (Cont’d) </w:t>
      </w:r>
    </w:p>
    <w:p w:rsidR="008B0AC1" w:rsidRDefault="008B0AC1" w:rsidP="00762164">
      <w:pPr>
        <w:autoSpaceDE w:val="0"/>
        <w:autoSpaceDN w:val="0"/>
        <w:adjustRightInd w:val="0"/>
        <w:spacing w:line="240" w:lineRule="auto"/>
        <w:ind w:left="1080"/>
        <w:jc w:val="both"/>
        <w:rPr>
          <w:rFonts w:cs="Arial"/>
          <w:sz w:val="18"/>
          <w:szCs w:val="18"/>
          <w:shd w:val="clear" w:color="auto" w:fill="FFFFFF"/>
        </w:rPr>
      </w:pPr>
    </w:p>
    <w:p w:rsidR="008B0AC1" w:rsidRPr="005B2673" w:rsidRDefault="008B0AC1" w:rsidP="00762164">
      <w:pPr>
        <w:autoSpaceDE w:val="0"/>
        <w:autoSpaceDN w:val="0"/>
        <w:adjustRightInd w:val="0"/>
        <w:spacing w:line="240" w:lineRule="auto"/>
        <w:ind w:left="1080"/>
        <w:jc w:val="both"/>
        <w:rPr>
          <w:rFonts w:cs="Arial"/>
          <w:sz w:val="18"/>
          <w:szCs w:val="18"/>
          <w:shd w:val="clear" w:color="auto" w:fill="FFFFFF"/>
        </w:rPr>
      </w:pPr>
    </w:p>
    <w:p w:rsidR="00762164" w:rsidRPr="00522E97" w:rsidRDefault="00762164" w:rsidP="00762164">
      <w:pPr>
        <w:spacing w:line="240" w:lineRule="auto"/>
        <w:ind w:left="1080" w:hanging="540"/>
        <w:rPr>
          <w:rFonts w:eastAsia="Angsana New" w:cs="Arial"/>
          <w:b/>
          <w:bCs/>
          <w:sz w:val="18"/>
          <w:szCs w:val="18"/>
        </w:rPr>
      </w:pPr>
      <w:r w:rsidRPr="00522E97">
        <w:rPr>
          <w:rFonts w:eastAsia="Angsana New" w:cs="Arial"/>
          <w:b/>
          <w:bCs/>
          <w:sz w:val="18"/>
          <w:szCs w:val="18"/>
        </w:rPr>
        <w:t>3</w:t>
      </w:r>
      <w:r w:rsidR="009F7FBC">
        <w:rPr>
          <w:rFonts w:eastAsia="Angsana New" w:cs="Arial"/>
          <w:b/>
          <w:bCs/>
          <w:sz w:val="18"/>
          <w:szCs w:val="18"/>
        </w:rPr>
        <w:t>4</w:t>
      </w:r>
      <w:r w:rsidRPr="00522E97">
        <w:rPr>
          <w:rFonts w:eastAsia="Angsana New" w:cs="Arial"/>
          <w:b/>
          <w:bCs/>
          <w:sz w:val="18"/>
          <w:szCs w:val="18"/>
        </w:rPr>
        <w:t>.7</w:t>
      </w:r>
      <w:r w:rsidRPr="00522E97">
        <w:rPr>
          <w:rFonts w:eastAsia="Angsana New" w:cs="Arial"/>
          <w:b/>
          <w:bCs/>
          <w:sz w:val="18"/>
          <w:szCs w:val="18"/>
        </w:rPr>
        <w:tab/>
        <w:t>Key management compensation</w:t>
      </w:r>
    </w:p>
    <w:p w:rsidR="00762164" w:rsidRPr="005B2673" w:rsidRDefault="00762164" w:rsidP="00762164">
      <w:pPr>
        <w:tabs>
          <w:tab w:val="left" w:pos="900"/>
        </w:tabs>
        <w:spacing w:line="240" w:lineRule="auto"/>
        <w:ind w:left="1080"/>
        <w:rPr>
          <w:rFonts w:cs="Arial"/>
          <w:b/>
          <w:bCs/>
          <w:sz w:val="18"/>
          <w:szCs w:val="18"/>
        </w:rPr>
      </w:pPr>
    </w:p>
    <w:p w:rsidR="00762164" w:rsidRPr="005B2673" w:rsidRDefault="00762164" w:rsidP="00762164">
      <w:pPr>
        <w:autoSpaceDE w:val="0"/>
        <w:autoSpaceDN w:val="0"/>
        <w:adjustRightInd w:val="0"/>
        <w:spacing w:line="240" w:lineRule="auto"/>
        <w:ind w:left="1080"/>
        <w:jc w:val="both"/>
        <w:rPr>
          <w:rFonts w:cs="Arial"/>
          <w:sz w:val="18"/>
          <w:szCs w:val="18"/>
          <w:shd w:val="clear" w:color="auto" w:fill="FFFFFF"/>
        </w:rPr>
      </w:pPr>
      <w:r w:rsidRPr="005B2673">
        <w:rPr>
          <w:rFonts w:cs="Arial"/>
          <w:sz w:val="18"/>
          <w:szCs w:val="18"/>
          <w:shd w:val="clear" w:color="auto" w:fill="FFFFFF"/>
        </w:rPr>
        <w:t>Key management includes directors (executive and non-executive), members of the executive committee. The compensation paid or payable to key management are as follows:</w:t>
      </w:r>
    </w:p>
    <w:p w:rsidR="00762164" w:rsidRPr="005B2673" w:rsidRDefault="00762164" w:rsidP="00762164">
      <w:pPr>
        <w:autoSpaceDE w:val="0"/>
        <w:autoSpaceDN w:val="0"/>
        <w:adjustRightInd w:val="0"/>
        <w:spacing w:line="240" w:lineRule="auto"/>
        <w:ind w:left="1080"/>
        <w:jc w:val="both"/>
        <w:rPr>
          <w:rFonts w:cs="Arial"/>
          <w:sz w:val="18"/>
          <w:szCs w:val="18"/>
          <w:shd w:val="clear" w:color="auto" w:fill="FFFFFF"/>
        </w:rPr>
      </w:pPr>
    </w:p>
    <w:tbl>
      <w:tblPr>
        <w:tblW w:w="9460" w:type="dxa"/>
        <w:tblLayout w:type="fixed"/>
        <w:tblLook w:val="0000" w:firstRow="0" w:lastRow="0" w:firstColumn="0" w:lastColumn="0" w:noHBand="0" w:noVBand="0"/>
      </w:tblPr>
      <w:tblGrid>
        <w:gridCol w:w="4104"/>
        <w:gridCol w:w="1339"/>
        <w:gridCol w:w="1339"/>
        <w:gridCol w:w="1339"/>
        <w:gridCol w:w="1339"/>
      </w:tblGrid>
      <w:tr w:rsidR="00762164" w:rsidRPr="005B2673" w:rsidTr="00AA234A">
        <w:tc>
          <w:tcPr>
            <w:tcW w:w="4104" w:type="dxa"/>
            <w:vAlign w:val="bottom"/>
          </w:tcPr>
          <w:p w:rsidR="00762164" w:rsidRPr="005B2673" w:rsidRDefault="00762164" w:rsidP="00AA234A">
            <w:pPr>
              <w:spacing w:line="240" w:lineRule="auto"/>
              <w:ind w:left="975"/>
              <w:rPr>
                <w:rFonts w:cs="Arial"/>
                <w:snapToGrid w:val="0"/>
                <w:sz w:val="18"/>
                <w:szCs w:val="18"/>
              </w:rPr>
            </w:pPr>
          </w:p>
        </w:tc>
        <w:tc>
          <w:tcPr>
            <w:tcW w:w="2678"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78" w:type="dxa"/>
            <w:gridSpan w:val="2"/>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Separate</w:t>
            </w:r>
          </w:p>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62164" w:rsidRPr="005B2673" w:rsidTr="00AA234A">
        <w:tc>
          <w:tcPr>
            <w:tcW w:w="4104" w:type="dxa"/>
            <w:vAlign w:val="bottom"/>
          </w:tcPr>
          <w:p w:rsidR="00762164" w:rsidRPr="005B2673" w:rsidRDefault="00762164" w:rsidP="00AA234A">
            <w:pPr>
              <w:spacing w:line="240" w:lineRule="auto"/>
              <w:ind w:left="975"/>
              <w:rPr>
                <w:rFonts w:cs="Arial"/>
                <w:snapToGrid w:val="0"/>
                <w:sz w:val="18"/>
                <w:szCs w:val="18"/>
              </w:rPr>
            </w:pPr>
          </w:p>
        </w:tc>
        <w:tc>
          <w:tcPr>
            <w:tcW w:w="1339" w:type="dxa"/>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2019</w:t>
            </w:r>
          </w:p>
        </w:tc>
        <w:tc>
          <w:tcPr>
            <w:tcW w:w="1339" w:type="dxa"/>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2018</w:t>
            </w:r>
          </w:p>
        </w:tc>
        <w:tc>
          <w:tcPr>
            <w:tcW w:w="1339" w:type="dxa"/>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2019</w:t>
            </w:r>
          </w:p>
        </w:tc>
        <w:tc>
          <w:tcPr>
            <w:tcW w:w="1339" w:type="dxa"/>
            <w:vAlign w:val="bottom"/>
          </w:tcPr>
          <w:p w:rsidR="00762164" w:rsidRPr="005B2673" w:rsidRDefault="00762164" w:rsidP="00AA234A">
            <w:pPr>
              <w:spacing w:line="240" w:lineRule="auto"/>
              <w:ind w:right="-72"/>
              <w:jc w:val="right"/>
              <w:rPr>
                <w:rFonts w:cs="Arial"/>
                <w:b/>
                <w:bCs/>
                <w:sz w:val="18"/>
                <w:szCs w:val="18"/>
              </w:rPr>
            </w:pPr>
            <w:r w:rsidRPr="005B2673">
              <w:rPr>
                <w:rFonts w:cs="Arial"/>
                <w:b/>
                <w:bCs/>
                <w:sz w:val="18"/>
                <w:szCs w:val="18"/>
              </w:rPr>
              <w:t>2018</w:t>
            </w:r>
          </w:p>
        </w:tc>
      </w:tr>
      <w:tr w:rsidR="00762164" w:rsidRPr="005B2673" w:rsidTr="00AA234A">
        <w:tc>
          <w:tcPr>
            <w:tcW w:w="4104" w:type="dxa"/>
            <w:vAlign w:val="bottom"/>
          </w:tcPr>
          <w:p w:rsidR="00762164" w:rsidRPr="005B2673" w:rsidRDefault="00762164" w:rsidP="00AA234A">
            <w:pPr>
              <w:spacing w:line="240" w:lineRule="auto"/>
              <w:ind w:left="975"/>
              <w:rPr>
                <w:rFonts w:cs="Arial"/>
                <w:b/>
                <w:bCs/>
                <w:snapToGrid w:val="0"/>
                <w:sz w:val="18"/>
                <w:szCs w:val="18"/>
              </w:rPr>
            </w:pP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762164" w:rsidRPr="005B2673" w:rsidRDefault="00762164" w:rsidP="00AA234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62164" w:rsidRPr="005B2673" w:rsidTr="00AA234A">
        <w:tc>
          <w:tcPr>
            <w:tcW w:w="4104" w:type="dxa"/>
            <w:vAlign w:val="bottom"/>
          </w:tcPr>
          <w:p w:rsidR="00762164" w:rsidRPr="005B2673" w:rsidRDefault="00762164" w:rsidP="00AA234A">
            <w:pPr>
              <w:spacing w:line="240" w:lineRule="auto"/>
              <w:ind w:left="975"/>
              <w:rPr>
                <w:rFonts w:cs="Arial"/>
                <w:b/>
                <w:bCs/>
                <w:snapToGrid w:val="0"/>
                <w:sz w:val="12"/>
                <w:szCs w:val="12"/>
              </w:rPr>
            </w:pPr>
          </w:p>
        </w:tc>
        <w:tc>
          <w:tcPr>
            <w:tcW w:w="1339" w:type="dxa"/>
            <w:vAlign w:val="bottom"/>
          </w:tcPr>
          <w:p w:rsidR="00762164" w:rsidRPr="005B2673" w:rsidRDefault="00762164" w:rsidP="00AA234A">
            <w:pPr>
              <w:spacing w:line="240" w:lineRule="auto"/>
              <w:ind w:right="-72"/>
              <w:jc w:val="right"/>
              <w:rPr>
                <w:rFonts w:cs="Arial"/>
                <w:b/>
                <w:bCs/>
                <w:sz w:val="12"/>
                <w:szCs w:val="12"/>
              </w:rPr>
            </w:pPr>
          </w:p>
        </w:tc>
        <w:tc>
          <w:tcPr>
            <w:tcW w:w="1339" w:type="dxa"/>
            <w:vAlign w:val="bottom"/>
          </w:tcPr>
          <w:p w:rsidR="00762164" w:rsidRPr="005B2673" w:rsidRDefault="00762164" w:rsidP="00AA234A">
            <w:pPr>
              <w:spacing w:line="240" w:lineRule="auto"/>
              <w:ind w:right="-72"/>
              <w:jc w:val="right"/>
              <w:rPr>
                <w:rFonts w:cs="Arial"/>
                <w:b/>
                <w:bCs/>
                <w:sz w:val="12"/>
                <w:szCs w:val="12"/>
              </w:rPr>
            </w:pPr>
          </w:p>
        </w:tc>
        <w:tc>
          <w:tcPr>
            <w:tcW w:w="1339" w:type="dxa"/>
            <w:vAlign w:val="bottom"/>
          </w:tcPr>
          <w:p w:rsidR="00762164" w:rsidRPr="005B2673" w:rsidRDefault="00762164" w:rsidP="00AA234A">
            <w:pPr>
              <w:spacing w:line="240" w:lineRule="auto"/>
              <w:ind w:right="-72"/>
              <w:jc w:val="right"/>
              <w:rPr>
                <w:rFonts w:cs="Arial"/>
                <w:b/>
                <w:bCs/>
                <w:sz w:val="12"/>
                <w:szCs w:val="12"/>
              </w:rPr>
            </w:pPr>
          </w:p>
        </w:tc>
        <w:tc>
          <w:tcPr>
            <w:tcW w:w="1339" w:type="dxa"/>
            <w:vAlign w:val="bottom"/>
          </w:tcPr>
          <w:p w:rsidR="00762164" w:rsidRPr="005B2673" w:rsidRDefault="00762164" w:rsidP="00AA234A">
            <w:pPr>
              <w:spacing w:line="240" w:lineRule="auto"/>
              <w:ind w:right="-72"/>
              <w:jc w:val="right"/>
              <w:rPr>
                <w:rFonts w:cs="Arial"/>
                <w:b/>
                <w:bCs/>
                <w:sz w:val="12"/>
                <w:szCs w:val="12"/>
              </w:rPr>
            </w:pPr>
          </w:p>
        </w:tc>
      </w:tr>
      <w:tr w:rsidR="00DD09E6" w:rsidRPr="005B2673" w:rsidTr="00AA234A">
        <w:tc>
          <w:tcPr>
            <w:tcW w:w="4104" w:type="dxa"/>
            <w:vAlign w:val="bottom"/>
          </w:tcPr>
          <w:p w:rsidR="00DD09E6" w:rsidRDefault="00DD09E6" w:rsidP="00DD09E6">
            <w:pPr>
              <w:spacing w:line="240" w:lineRule="auto"/>
              <w:ind w:left="975"/>
              <w:rPr>
                <w:rFonts w:cs="Arial"/>
                <w:sz w:val="18"/>
                <w:szCs w:val="18"/>
              </w:rPr>
            </w:pPr>
            <w:r>
              <w:rPr>
                <w:rFonts w:cs="Arial"/>
                <w:sz w:val="18"/>
                <w:szCs w:val="18"/>
              </w:rPr>
              <w:t>Salaries and other s</w:t>
            </w:r>
            <w:r w:rsidRPr="005B2673">
              <w:rPr>
                <w:rFonts w:cs="Arial"/>
                <w:sz w:val="18"/>
                <w:szCs w:val="18"/>
              </w:rPr>
              <w:t xml:space="preserve">hort-term </w:t>
            </w:r>
          </w:p>
          <w:p w:rsidR="00DD09E6" w:rsidRPr="005B2673" w:rsidRDefault="00DD09E6" w:rsidP="00DD09E6">
            <w:pPr>
              <w:spacing w:line="240" w:lineRule="auto"/>
              <w:ind w:left="975"/>
              <w:rPr>
                <w:rFonts w:cs="Arial"/>
                <w:sz w:val="18"/>
                <w:szCs w:val="18"/>
                <w:rtl/>
                <w:cs/>
              </w:rPr>
            </w:pPr>
            <w:r>
              <w:rPr>
                <w:rFonts w:cs="Arial"/>
                <w:sz w:val="18"/>
                <w:szCs w:val="18"/>
              </w:rPr>
              <w:t xml:space="preserve">   </w:t>
            </w:r>
            <w:r w:rsidRPr="005B2673">
              <w:rPr>
                <w:rFonts w:cs="Arial"/>
                <w:sz w:val="18"/>
                <w:szCs w:val="18"/>
              </w:rPr>
              <w:t>employee benefits</w:t>
            </w:r>
          </w:p>
        </w:tc>
        <w:tc>
          <w:tcPr>
            <w:tcW w:w="1339" w:type="dxa"/>
            <w:vAlign w:val="bottom"/>
          </w:tcPr>
          <w:p w:rsidR="00DD09E6" w:rsidRPr="00DD09E6" w:rsidRDefault="00DD09E6" w:rsidP="00DD09E6">
            <w:pPr>
              <w:spacing w:line="240" w:lineRule="auto"/>
              <w:ind w:right="-72" w:hanging="14"/>
              <w:jc w:val="right"/>
              <w:rPr>
                <w:rFonts w:cs="Arial"/>
                <w:sz w:val="18"/>
                <w:szCs w:val="18"/>
              </w:rPr>
            </w:pPr>
            <w:r w:rsidRPr="00DD09E6">
              <w:rPr>
                <w:rFonts w:cs="Arial"/>
                <w:sz w:val="18"/>
                <w:szCs w:val="18"/>
              </w:rPr>
              <w:t>11,651</w:t>
            </w:r>
          </w:p>
        </w:tc>
        <w:tc>
          <w:tcPr>
            <w:tcW w:w="1339" w:type="dxa"/>
          </w:tcPr>
          <w:p w:rsidR="00DD09E6" w:rsidRDefault="00DD09E6" w:rsidP="00DD09E6">
            <w:pPr>
              <w:spacing w:line="240" w:lineRule="auto"/>
              <w:ind w:right="-72" w:hanging="14"/>
              <w:jc w:val="right"/>
              <w:rPr>
                <w:rFonts w:cs="Arial"/>
                <w:sz w:val="18"/>
                <w:szCs w:val="18"/>
              </w:rPr>
            </w:pPr>
          </w:p>
          <w:p w:rsidR="00DD09E6" w:rsidRPr="00DD09E6" w:rsidRDefault="00DD09E6" w:rsidP="00DD09E6">
            <w:pPr>
              <w:spacing w:line="240" w:lineRule="auto"/>
              <w:ind w:right="-72" w:hanging="14"/>
              <w:jc w:val="right"/>
              <w:rPr>
                <w:rFonts w:cs="Arial"/>
                <w:sz w:val="18"/>
                <w:szCs w:val="18"/>
              </w:rPr>
            </w:pPr>
            <w:r w:rsidRPr="00DD09E6">
              <w:rPr>
                <w:rFonts w:cs="Arial"/>
                <w:sz w:val="18"/>
                <w:szCs w:val="18"/>
              </w:rPr>
              <w:t>3,926</w:t>
            </w:r>
          </w:p>
        </w:tc>
        <w:tc>
          <w:tcPr>
            <w:tcW w:w="1339" w:type="dxa"/>
          </w:tcPr>
          <w:p w:rsidR="00DD09E6" w:rsidRDefault="00DD09E6" w:rsidP="00DD09E6">
            <w:pPr>
              <w:spacing w:line="240" w:lineRule="auto"/>
              <w:ind w:right="-72" w:hanging="14"/>
              <w:jc w:val="right"/>
              <w:rPr>
                <w:rFonts w:cs="Arial"/>
                <w:sz w:val="18"/>
                <w:szCs w:val="18"/>
              </w:rPr>
            </w:pPr>
          </w:p>
          <w:p w:rsidR="00DD09E6" w:rsidRPr="00DD09E6" w:rsidRDefault="00DD09E6" w:rsidP="00DD09E6">
            <w:pPr>
              <w:spacing w:line="240" w:lineRule="auto"/>
              <w:ind w:right="-72" w:hanging="14"/>
              <w:jc w:val="right"/>
              <w:rPr>
                <w:rFonts w:cs="Arial"/>
                <w:sz w:val="18"/>
                <w:szCs w:val="18"/>
              </w:rPr>
            </w:pPr>
            <w:r w:rsidRPr="00DD09E6">
              <w:rPr>
                <w:rFonts w:cs="Arial"/>
                <w:sz w:val="18"/>
                <w:szCs w:val="18"/>
              </w:rPr>
              <w:t>7,823</w:t>
            </w:r>
          </w:p>
        </w:tc>
        <w:tc>
          <w:tcPr>
            <w:tcW w:w="1339" w:type="dxa"/>
            <w:vAlign w:val="bottom"/>
          </w:tcPr>
          <w:p w:rsidR="00DD09E6" w:rsidRPr="00DD09E6" w:rsidRDefault="00DD09E6" w:rsidP="00DD09E6">
            <w:pPr>
              <w:spacing w:line="240" w:lineRule="auto"/>
              <w:ind w:right="-72" w:hanging="14"/>
              <w:jc w:val="right"/>
              <w:rPr>
                <w:rFonts w:cs="Arial"/>
                <w:sz w:val="18"/>
                <w:szCs w:val="18"/>
              </w:rPr>
            </w:pPr>
            <w:r w:rsidRPr="00DD09E6">
              <w:rPr>
                <w:rFonts w:cs="Arial"/>
                <w:sz w:val="18"/>
                <w:szCs w:val="18"/>
              </w:rPr>
              <w:t>8,982</w:t>
            </w:r>
          </w:p>
        </w:tc>
      </w:tr>
      <w:tr w:rsidR="00DD09E6" w:rsidRPr="005B2673" w:rsidTr="00AA234A">
        <w:tc>
          <w:tcPr>
            <w:tcW w:w="4104" w:type="dxa"/>
            <w:vAlign w:val="bottom"/>
          </w:tcPr>
          <w:p w:rsidR="00DD09E6" w:rsidRPr="005B2673" w:rsidRDefault="00DD09E6" w:rsidP="00DD09E6">
            <w:pPr>
              <w:spacing w:line="240" w:lineRule="auto"/>
              <w:ind w:left="975"/>
              <w:rPr>
                <w:rFonts w:cs="Arial"/>
                <w:sz w:val="18"/>
                <w:szCs w:val="18"/>
              </w:rPr>
            </w:pPr>
            <w:r w:rsidRPr="005B2673">
              <w:rPr>
                <w:rFonts w:cs="Arial"/>
                <w:sz w:val="18"/>
                <w:szCs w:val="18"/>
              </w:rPr>
              <w:t>Post</w:t>
            </w:r>
            <w:r>
              <w:rPr>
                <w:rFonts w:cs="Arial"/>
                <w:sz w:val="18"/>
                <w:szCs w:val="18"/>
              </w:rPr>
              <w:t>-</w:t>
            </w:r>
            <w:r w:rsidRPr="005B2673">
              <w:rPr>
                <w:rFonts w:cs="Arial"/>
                <w:sz w:val="18"/>
                <w:szCs w:val="18"/>
              </w:rPr>
              <w:t>employee benefits</w:t>
            </w:r>
          </w:p>
        </w:tc>
        <w:tc>
          <w:tcPr>
            <w:tcW w:w="1339" w:type="dxa"/>
            <w:vAlign w:val="bottom"/>
          </w:tcPr>
          <w:p w:rsidR="00DD09E6" w:rsidRPr="00DD09E6" w:rsidRDefault="00DD09E6" w:rsidP="00D04699">
            <w:pPr>
              <w:pBdr>
                <w:bottom w:val="single" w:sz="4" w:space="1" w:color="auto"/>
              </w:pBdr>
              <w:spacing w:line="240" w:lineRule="auto"/>
              <w:ind w:right="-72" w:hanging="14"/>
              <w:jc w:val="right"/>
              <w:rPr>
                <w:rFonts w:cs="Arial"/>
                <w:sz w:val="18"/>
                <w:szCs w:val="18"/>
              </w:rPr>
            </w:pPr>
            <w:r w:rsidRPr="00DD09E6">
              <w:rPr>
                <w:rFonts w:cs="Arial"/>
                <w:sz w:val="18"/>
                <w:szCs w:val="18"/>
              </w:rPr>
              <w:t>87</w:t>
            </w:r>
          </w:p>
        </w:tc>
        <w:tc>
          <w:tcPr>
            <w:tcW w:w="1339" w:type="dxa"/>
          </w:tcPr>
          <w:p w:rsidR="00DD09E6" w:rsidRPr="00DD09E6" w:rsidRDefault="00DD09E6" w:rsidP="00D04699">
            <w:pPr>
              <w:pBdr>
                <w:bottom w:val="single" w:sz="4" w:space="1" w:color="auto"/>
              </w:pBdr>
              <w:spacing w:line="240" w:lineRule="auto"/>
              <w:ind w:right="-72" w:hanging="14"/>
              <w:jc w:val="right"/>
              <w:rPr>
                <w:rFonts w:cs="Arial"/>
                <w:sz w:val="18"/>
                <w:szCs w:val="18"/>
              </w:rPr>
            </w:pPr>
            <w:r w:rsidRPr="00DD09E6">
              <w:rPr>
                <w:rFonts w:cs="Arial"/>
                <w:sz w:val="18"/>
                <w:szCs w:val="18"/>
              </w:rPr>
              <w:t>-</w:t>
            </w:r>
          </w:p>
        </w:tc>
        <w:tc>
          <w:tcPr>
            <w:tcW w:w="1339" w:type="dxa"/>
          </w:tcPr>
          <w:p w:rsidR="00DD09E6" w:rsidRPr="00DD09E6" w:rsidRDefault="00DD09E6" w:rsidP="00D04699">
            <w:pPr>
              <w:pBdr>
                <w:bottom w:val="single" w:sz="4" w:space="1" w:color="auto"/>
              </w:pBdr>
              <w:spacing w:line="240" w:lineRule="auto"/>
              <w:ind w:right="-72" w:hanging="14"/>
              <w:jc w:val="right"/>
              <w:rPr>
                <w:rFonts w:cs="Arial"/>
                <w:sz w:val="18"/>
                <w:szCs w:val="18"/>
              </w:rPr>
            </w:pPr>
            <w:r w:rsidRPr="00DD09E6">
              <w:rPr>
                <w:rFonts w:cs="Arial"/>
                <w:sz w:val="18"/>
                <w:szCs w:val="18"/>
              </w:rPr>
              <w:t>87</w:t>
            </w:r>
          </w:p>
        </w:tc>
        <w:tc>
          <w:tcPr>
            <w:tcW w:w="1339" w:type="dxa"/>
            <w:vAlign w:val="bottom"/>
          </w:tcPr>
          <w:p w:rsidR="00DD09E6" w:rsidRPr="00DD09E6" w:rsidRDefault="00DD09E6" w:rsidP="00D04699">
            <w:pPr>
              <w:pBdr>
                <w:bottom w:val="single" w:sz="4" w:space="1" w:color="auto"/>
              </w:pBdr>
              <w:spacing w:line="240" w:lineRule="auto"/>
              <w:ind w:right="-72" w:hanging="14"/>
              <w:jc w:val="right"/>
              <w:rPr>
                <w:rFonts w:cs="Arial"/>
                <w:sz w:val="18"/>
                <w:szCs w:val="18"/>
              </w:rPr>
            </w:pPr>
            <w:r w:rsidRPr="00DD09E6">
              <w:rPr>
                <w:rFonts w:cs="Arial"/>
                <w:sz w:val="18"/>
                <w:szCs w:val="18"/>
              </w:rPr>
              <w:t>2</w:t>
            </w:r>
          </w:p>
        </w:tc>
      </w:tr>
      <w:tr w:rsidR="00DD09E6" w:rsidRPr="007C184E" w:rsidTr="002C7EAF">
        <w:tc>
          <w:tcPr>
            <w:tcW w:w="4104" w:type="dxa"/>
            <w:vAlign w:val="bottom"/>
          </w:tcPr>
          <w:p w:rsidR="00DD09E6" w:rsidRPr="007C184E" w:rsidRDefault="00DD09E6" w:rsidP="00DD09E6">
            <w:pPr>
              <w:spacing w:line="240" w:lineRule="auto"/>
              <w:ind w:left="975"/>
              <w:rPr>
                <w:rFonts w:cs="Arial"/>
                <w:b/>
                <w:bCs/>
                <w:snapToGrid w:val="0"/>
                <w:sz w:val="12"/>
                <w:szCs w:val="12"/>
              </w:rPr>
            </w:pPr>
          </w:p>
        </w:tc>
        <w:tc>
          <w:tcPr>
            <w:tcW w:w="1339" w:type="dxa"/>
            <w:vAlign w:val="bottom"/>
          </w:tcPr>
          <w:p w:rsidR="00DD09E6" w:rsidRPr="007C184E" w:rsidRDefault="00DD09E6" w:rsidP="00DD09E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z w:val="12"/>
                <w:szCs w:val="12"/>
              </w:rPr>
            </w:pPr>
          </w:p>
        </w:tc>
        <w:tc>
          <w:tcPr>
            <w:tcW w:w="1339" w:type="dxa"/>
            <w:vAlign w:val="bottom"/>
          </w:tcPr>
          <w:p w:rsidR="00DD09E6" w:rsidRPr="007C184E" w:rsidRDefault="00DD09E6" w:rsidP="00DD09E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z w:val="12"/>
                <w:szCs w:val="12"/>
              </w:rPr>
            </w:pPr>
          </w:p>
        </w:tc>
        <w:tc>
          <w:tcPr>
            <w:tcW w:w="1339" w:type="dxa"/>
            <w:vAlign w:val="bottom"/>
          </w:tcPr>
          <w:p w:rsidR="00DD09E6" w:rsidRPr="007C184E" w:rsidRDefault="00DD09E6" w:rsidP="00DD09E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z w:val="12"/>
                <w:szCs w:val="12"/>
              </w:rPr>
            </w:pPr>
          </w:p>
        </w:tc>
        <w:tc>
          <w:tcPr>
            <w:tcW w:w="1339" w:type="dxa"/>
            <w:vAlign w:val="bottom"/>
          </w:tcPr>
          <w:p w:rsidR="00DD09E6" w:rsidRPr="007C184E" w:rsidRDefault="00DD09E6" w:rsidP="00DD09E6">
            <w:pPr>
              <w:spacing w:line="240" w:lineRule="auto"/>
              <w:ind w:right="-72"/>
              <w:jc w:val="right"/>
              <w:rPr>
                <w:rFonts w:cs="Arial"/>
                <w:b/>
                <w:bCs/>
                <w:sz w:val="12"/>
                <w:szCs w:val="12"/>
              </w:rPr>
            </w:pPr>
          </w:p>
        </w:tc>
      </w:tr>
      <w:tr w:rsidR="00DD09E6" w:rsidRPr="005B2673" w:rsidTr="00AA234A">
        <w:tc>
          <w:tcPr>
            <w:tcW w:w="4104" w:type="dxa"/>
            <w:vAlign w:val="bottom"/>
          </w:tcPr>
          <w:p w:rsidR="00DD09E6" w:rsidRPr="005B2673" w:rsidRDefault="00DD09E6" w:rsidP="00DD09E6">
            <w:pPr>
              <w:spacing w:line="240" w:lineRule="auto"/>
              <w:ind w:left="975"/>
              <w:rPr>
                <w:rFonts w:cs="Arial"/>
                <w:sz w:val="18"/>
                <w:szCs w:val="18"/>
              </w:rPr>
            </w:pPr>
          </w:p>
        </w:tc>
        <w:tc>
          <w:tcPr>
            <w:tcW w:w="1339" w:type="dxa"/>
            <w:vAlign w:val="bottom"/>
          </w:tcPr>
          <w:p w:rsidR="00DD09E6" w:rsidRPr="00DD09E6" w:rsidRDefault="00DD09E6" w:rsidP="00D04699">
            <w:pPr>
              <w:pBdr>
                <w:bottom w:val="double" w:sz="4" w:space="1" w:color="auto"/>
              </w:pBdr>
              <w:spacing w:line="240" w:lineRule="auto"/>
              <w:ind w:right="-72" w:hanging="14"/>
              <w:jc w:val="right"/>
              <w:rPr>
                <w:rFonts w:cs="Arial"/>
                <w:sz w:val="18"/>
                <w:szCs w:val="18"/>
              </w:rPr>
            </w:pPr>
            <w:r w:rsidRPr="00DD09E6">
              <w:rPr>
                <w:rFonts w:cs="Arial"/>
                <w:sz w:val="18"/>
                <w:szCs w:val="18"/>
              </w:rPr>
              <w:fldChar w:fldCharType="begin"/>
            </w:r>
            <w:r w:rsidRPr="00DD09E6">
              <w:rPr>
                <w:rFonts w:cs="Arial"/>
                <w:sz w:val="18"/>
                <w:szCs w:val="18"/>
              </w:rPr>
              <w:instrText xml:space="preserve"> =SUM(ABOVE) </w:instrText>
            </w:r>
            <w:r w:rsidRPr="00DD09E6">
              <w:rPr>
                <w:rFonts w:cs="Arial"/>
                <w:sz w:val="18"/>
                <w:szCs w:val="18"/>
              </w:rPr>
              <w:fldChar w:fldCharType="separate"/>
            </w:r>
            <w:r w:rsidRPr="00DD09E6">
              <w:rPr>
                <w:rFonts w:cs="Arial"/>
                <w:sz w:val="18"/>
                <w:szCs w:val="18"/>
              </w:rPr>
              <w:t>11,738</w:t>
            </w:r>
            <w:r w:rsidRPr="00DD09E6">
              <w:rPr>
                <w:rFonts w:cs="Arial"/>
                <w:sz w:val="18"/>
                <w:szCs w:val="18"/>
              </w:rPr>
              <w:fldChar w:fldCharType="end"/>
            </w:r>
          </w:p>
        </w:tc>
        <w:tc>
          <w:tcPr>
            <w:tcW w:w="1339" w:type="dxa"/>
          </w:tcPr>
          <w:p w:rsidR="00DD09E6" w:rsidRPr="00DD09E6" w:rsidRDefault="00DD09E6" w:rsidP="00D04699">
            <w:pPr>
              <w:pBdr>
                <w:bottom w:val="double" w:sz="4" w:space="1" w:color="auto"/>
              </w:pBdr>
              <w:spacing w:line="240" w:lineRule="auto"/>
              <w:ind w:right="-72" w:hanging="14"/>
              <w:jc w:val="right"/>
              <w:rPr>
                <w:rFonts w:cs="Arial"/>
                <w:sz w:val="18"/>
                <w:szCs w:val="18"/>
              </w:rPr>
            </w:pPr>
            <w:r w:rsidRPr="00DD09E6">
              <w:rPr>
                <w:rFonts w:cs="Arial"/>
                <w:sz w:val="18"/>
                <w:szCs w:val="18"/>
              </w:rPr>
              <w:fldChar w:fldCharType="begin"/>
            </w:r>
            <w:r w:rsidRPr="00DD09E6">
              <w:rPr>
                <w:rFonts w:cs="Arial"/>
                <w:sz w:val="18"/>
                <w:szCs w:val="18"/>
              </w:rPr>
              <w:instrText xml:space="preserve"> =SUM(ABOVE) </w:instrText>
            </w:r>
            <w:r w:rsidRPr="00DD09E6">
              <w:rPr>
                <w:rFonts w:cs="Arial"/>
                <w:sz w:val="18"/>
                <w:szCs w:val="18"/>
              </w:rPr>
              <w:fldChar w:fldCharType="separate"/>
            </w:r>
            <w:r w:rsidRPr="00DD09E6">
              <w:rPr>
                <w:rFonts w:cs="Arial"/>
                <w:sz w:val="18"/>
                <w:szCs w:val="18"/>
              </w:rPr>
              <w:t>3,926</w:t>
            </w:r>
            <w:r w:rsidRPr="00DD09E6">
              <w:rPr>
                <w:rFonts w:cs="Arial"/>
                <w:sz w:val="18"/>
                <w:szCs w:val="18"/>
              </w:rPr>
              <w:fldChar w:fldCharType="end"/>
            </w:r>
          </w:p>
        </w:tc>
        <w:tc>
          <w:tcPr>
            <w:tcW w:w="1339" w:type="dxa"/>
          </w:tcPr>
          <w:p w:rsidR="00DD09E6" w:rsidRPr="00DD09E6" w:rsidRDefault="00DD09E6" w:rsidP="00D04699">
            <w:pPr>
              <w:pBdr>
                <w:bottom w:val="double" w:sz="4" w:space="1" w:color="auto"/>
              </w:pBdr>
              <w:spacing w:line="240" w:lineRule="auto"/>
              <w:ind w:right="-72" w:hanging="14"/>
              <w:jc w:val="right"/>
              <w:rPr>
                <w:rFonts w:cs="Arial"/>
                <w:sz w:val="18"/>
                <w:szCs w:val="18"/>
              </w:rPr>
            </w:pPr>
            <w:r w:rsidRPr="00DD09E6">
              <w:rPr>
                <w:rFonts w:cs="Arial"/>
                <w:sz w:val="18"/>
                <w:szCs w:val="18"/>
              </w:rPr>
              <w:fldChar w:fldCharType="begin"/>
            </w:r>
            <w:r w:rsidRPr="00DD09E6">
              <w:rPr>
                <w:rFonts w:cs="Arial"/>
                <w:sz w:val="18"/>
                <w:szCs w:val="18"/>
              </w:rPr>
              <w:instrText xml:space="preserve"> =SUM(ABOVE) </w:instrText>
            </w:r>
            <w:r w:rsidRPr="00DD09E6">
              <w:rPr>
                <w:rFonts w:cs="Arial"/>
                <w:sz w:val="18"/>
                <w:szCs w:val="18"/>
              </w:rPr>
              <w:fldChar w:fldCharType="separate"/>
            </w:r>
            <w:r w:rsidRPr="00DD09E6">
              <w:rPr>
                <w:rFonts w:cs="Arial"/>
                <w:sz w:val="18"/>
                <w:szCs w:val="18"/>
              </w:rPr>
              <w:t>7,910</w:t>
            </w:r>
            <w:r w:rsidRPr="00DD09E6">
              <w:rPr>
                <w:rFonts w:cs="Arial"/>
                <w:sz w:val="18"/>
                <w:szCs w:val="18"/>
              </w:rPr>
              <w:fldChar w:fldCharType="end"/>
            </w:r>
          </w:p>
        </w:tc>
        <w:tc>
          <w:tcPr>
            <w:tcW w:w="1339" w:type="dxa"/>
            <w:vAlign w:val="bottom"/>
          </w:tcPr>
          <w:p w:rsidR="00DD09E6" w:rsidRPr="00DD09E6" w:rsidRDefault="00DD09E6" w:rsidP="00D04699">
            <w:pPr>
              <w:pBdr>
                <w:bottom w:val="double" w:sz="4" w:space="1" w:color="auto"/>
              </w:pBdr>
              <w:spacing w:line="240" w:lineRule="auto"/>
              <w:ind w:right="-72" w:hanging="14"/>
              <w:jc w:val="right"/>
              <w:rPr>
                <w:rFonts w:cs="Arial"/>
                <w:sz w:val="18"/>
                <w:szCs w:val="18"/>
              </w:rPr>
            </w:pPr>
            <w:r w:rsidRPr="00DD09E6">
              <w:rPr>
                <w:rFonts w:cs="Arial"/>
                <w:sz w:val="18"/>
                <w:szCs w:val="18"/>
              </w:rPr>
              <w:fldChar w:fldCharType="begin"/>
            </w:r>
            <w:r w:rsidRPr="00DD09E6">
              <w:rPr>
                <w:rFonts w:cs="Arial"/>
                <w:sz w:val="18"/>
                <w:szCs w:val="18"/>
              </w:rPr>
              <w:instrText xml:space="preserve"> =SUM(ABOVE) </w:instrText>
            </w:r>
            <w:r w:rsidRPr="00DD09E6">
              <w:rPr>
                <w:rFonts w:cs="Arial"/>
                <w:sz w:val="18"/>
                <w:szCs w:val="18"/>
              </w:rPr>
              <w:fldChar w:fldCharType="separate"/>
            </w:r>
            <w:r w:rsidRPr="00DD09E6">
              <w:rPr>
                <w:rFonts w:cs="Arial"/>
                <w:sz w:val="18"/>
                <w:szCs w:val="18"/>
              </w:rPr>
              <w:t>8,984</w:t>
            </w:r>
            <w:r w:rsidRPr="00DD09E6">
              <w:rPr>
                <w:rFonts w:cs="Arial"/>
                <w:sz w:val="18"/>
                <w:szCs w:val="18"/>
              </w:rPr>
              <w:fldChar w:fldCharType="end"/>
            </w:r>
          </w:p>
        </w:tc>
      </w:tr>
    </w:tbl>
    <w:p w:rsidR="00BB31ED" w:rsidRPr="005B2673" w:rsidRDefault="00BB31ED" w:rsidP="00BB31ED">
      <w:pPr>
        <w:spacing w:line="240" w:lineRule="auto"/>
        <w:ind w:left="1080" w:hanging="540"/>
        <w:rPr>
          <w:rFonts w:cs="Arial"/>
          <w:b/>
          <w:bCs/>
          <w:sz w:val="18"/>
          <w:szCs w:val="18"/>
        </w:rPr>
      </w:pPr>
    </w:p>
    <w:p w:rsidR="00BB31ED" w:rsidRPr="005B2673" w:rsidRDefault="00BB31ED" w:rsidP="00BB31ED">
      <w:pPr>
        <w:spacing w:line="240" w:lineRule="auto"/>
        <w:ind w:left="1080" w:hanging="540"/>
        <w:rPr>
          <w:rFonts w:cs="Arial"/>
          <w:b/>
          <w:bCs/>
          <w:sz w:val="18"/>
          <w:szCs w:val="18"/>
        </w:rPr>
      </w:pPr>
    </w:p>
    <w:p w:rsidR="00762164" w:rsidRPr="005B2673" w:rsidRDefault="00762164" w:rsidP="00762164">
      <w:pPr>
        <w:spacing w:line="240" w:lineRule="auto"/>
        <w:ind w:left="1080" w:hanging="540"/>
        <w:rPr>
          <w:rFonts w:cs="Arial"/>
          <w:b/>
          <w:bCs/>
          <w:sz w:val="18"/>
          <w:szCs w:val="18"/>
        </w:rPr>
      </w:pPr>
      <w:r w:rsidRPr="005B2673">
        <w:rPr>
          <w:rFonts w:cs="Arial"/>
          <w:b/>
          <w:bCs/>
          <w:sz w:val="18"/>
          <w:szCs w:val="18"/>
        </w:rPr>
        <w:t>3</w:t>
      </w:r>
      <w:r w:rsidR="009F7FBC">
        <w:rPr>
          <w:rFonts w:cs="Arial"/>
          <w:b/>
          <w:bCs/>
          <w:sz w:val="18"/>
          <w:szCs w:val="18"/>
        </w:rPr>
        <w:t>4</w:t>
      </w:r>
      <w:r w:rsidRPr="005B2673">
        <w:rPr>
          <w:rFonts w:cs="Arial"/>
          <w:b/>
          <w:bCs/>
          <w:sz w:val="18"/>
          <w:szCs w:val="18"/>
        </w:rPr>
        <w:t>.8</w:t>
      </w:r>
      <w:r w:rsidRPr="005B2673">
        <w:rPr>
          <w:rFonts w:cs="Arial"/>
          <w:b/>
          <w:bCs/>
          <w:sz w:val="18"/>
          <w:szCs w:val="18"/>
        </w:rPr>
        <w:tab/>
        <w:t>Significant agreements between associates and related parties</w:t>
      </w:r>
    </w:p>
    <w:p w:rsidR="00762164" w:rsidRDefault="00762164" w:rsidP="00762164">
      <w:pPr>
        <w:tabs>
          <w:tab w:val="left" w:pos="900"/>
        </w:tabs>
        <w:spacing w:line="240" w:lineRule="auto"/>
        <w:ind w:left="1080"/>
        <w:jc w:val="both"/>
        <w:rPr>
          <w:rFonts w:cs="Arial"/>
          <w:sz w:val="18"/>
          <w:szCs w:val="18"/>
        </w:rPr>
      </w:pPr>
    </w:p>
    <w:p w:rsidR="002404BA" w:rsidRDefault="002404BA" w:rsidP="00762164">
      <w:pPr>
        <w:tabs>
          <w:tab w:val="left" w:pos="900"/>
        </w:tabs>
        <w:spacing w:line="240" w:lineRule="auto"/>
        <w:ind w:left="1080"/>
        <w:jc w:val="both"/>
        <w:rPr>
          <w:rFonts w:cs="Arial"/>
          <w:sz w:val="18"/>
          <w:szCs w:val="18"/>
        </w:rPr>
      </w:pPr>
    </w:p>
    <w:p w:rsidR="00762164" w:rsidRPr="005B2673" w:rsidRDefault="00762164" w:rsidP="00762164">
      <w:pPr>
        <w:autoSpaceDE w:val="0"/>
        <w:autoSpaceDN w:val="0"/>
        <w:adjustRightInd w:val="0"/>
        <w:spacing w:line="240" w:lineRule="auto"/>
        <w:ind w:left="1080"/>
        <w:jc w:val="both"/>
        <w:rPr>
          <w:rFonts w:cs="Arial"/>
          <w:b/>
          <w:bCs/>
          <w:sz w:val="18"/>
          <w:szCs w:val="18"/>
          <w:shd w:val="clear" w:color="auto" w:fill="FFFFFF"/>
        </w:rPr>
      </w:pPr>
      <w:r w:rsidRPr="005B2673">
        <w:rPr>
          <w:rFonts w:cs="Arial"/>
          <w:b/>
          <w:bCs/>
          <w:sz w:val="18"/>
          <w:szCs w:val="18"/>
          <w:shd w:val="clear" w:color="auto" w:fill="FFFFFF"/>
        </w:rPr>
        <w:t>Land rental agreements</w:t>
      </w:r>
    </w:p>
    <w:p w:rsidR="00762164" w:rsidRPr="005B2673" w:rsidRDefault="00762164" w:rsidP="00762164">
      <w:pPr>
        <w:autoSpaceDE w:val="0"/>
        <w:autoSpaceDN w:val="0"/>
        <w:adjustRightInd w:val="0"/>
        <w:spacing w:line="240" w:lineRule="auto"/>
        <w:ind w:left="1080"/>
        <w:jc w:val="both"/>
        <w:rPr>
          <w:rFonts w:cs="Arial"/>
          <w:sz w:val="18"/>
          <w:szCs w:val="18"/>
          <w:shd w:val="clear" w:color="auto" w:fill="FFFFFF"/>
        </w:rPr>
      </w:pPr>
    </w:p>
    <w:p w:rsidR="00762164" w:rsidRPr="005B2673" w:rsidRDefault="00762164" w:rsidP="00762164">
      <w:pPr>
        <w:autoSpaceDE w:val="0"/>
        <w:autoSpaceDN w:val="0"/>
        <w:adjustRightInd w:val="0"/>
        <w:spacing w:line="240" w:lineRule="auto"/>
        <w:ind w:left="1080"/>
        <w:jc w:val="both"/>
        <w:rPr>
          <w:rFonts w:eastAsia="Cordia New" w:cs="Arial"/>
          <w:sz w:val="18"/>
          <w:szCs w:val="18"/>
          <w:lang w:val="en-US" w:bidi="th-TH"/>
        </w:rPr>
      </w:pPr>
      <w:r w:rsidRPr="005B2673">
        <w:rPr>
          <w:rFonts w:eastAsia="Cordia New" w:cs="Arial"/>
          <w:sz w:val="18"/>
          <w:szCs w:val="18"/>
          <w:lang w:val="en-US" w:bidi="th-TH"/>
        </w:rPr>
        <w:t xml:space="preserve">8 associates have entered into land lease agreements with Acme Energy Development Co., Ltd., a related party having common directors and shareholders, for using as solar power plant. All agreements are for a period of 30 years and will expire in 2042 to 2043. The associates have obligation to pay the rental as specified in the agreements. </w:t>
      </w:r>
    </w:p>
    <w:p w:rsidR="00762164" w:rsidRDefault="00762164" w:rsidP="00762164">
      <w:pPr>
        <w:autoSpaceDE w:val="0"/>
        <w:autoSpaceDN w:val="0"/>
        <w:adjustRightInd w:val="0"/>
        <w:spacing w:line="240" w:lineRule="auto"/>
        <w:ind w:left="1080"/>
        <w:jc w:val="both"/>
        <w:rPr>
          <w:rFonts w:cs="Arial"/>
          <w:sz w:val="18"/>
          <w:szCs w:val="18"/>
          <w:shd w:val="clear" w:color="auto" w:fill="FFFFFF"/>
        </w:rPr>
      </w:pPr>
    </w:p>
    <w:p w:rsidR="00E77DC5" w:rsidRPr="005B2673" w:rsidRDefault="00E77DC5" w:rsidP="00E77DC5">
      <w:pPr>
        <w:spacing w:line="240" w:lineRule="auto"/>
        <w:ind w:left="1080"/>
        <w:jc w:val="thaiDistribute"/>
        <w:rPr>
          <w:rFonts w:eastAsia="Cordia New" w:cs="Arial"/>
          <w:b/>
          <w:bCs/>
          <w:sz w:val="18"/>
          <w:szCs w:val="18"/>
          <w:lang w:val="en-US"/>
        </w:rPr>
      </w:pPr>
      <w:r w:rsidRPr="005B2673">
        <w:rPr>
          <w:rFonts w:eastAsia="Cordia New" w:cs="Arial"/>
          <w:b/>
          <w:bCs/>
          <w:sz w:val="18"/>
          <w:szCs w:val="18"/>
          <w:lang w:val="en-US" w:bidi="th-TH"/>
        </w:rPr>
        <w:t>Investment in long-term promissory notes</w:t>
      </w:r>
    </w:p>
    <w:p w:rsidR="00E77DC5" w:rsidRPr="005B2673" w:rsidRDefault="00E77DC5" w:rsidP="00E77DC5">
      <w:pPr>
        <w:spacing w:line="240" w:lineRule="auto"/>
        <w:ind w:left="1080"/>
        <w:jc w:val="thaiDistribute"/>
        <w:rPr>
          <w:rFonts w:eastAsia="Cordia New" w:cs="Arial"/>
          <w:sz w:val="18"/>
          <w:szCs w:val="18"/>
          <w:lang w:val="en-US"/>
        </w:rPr>
      </w:pPr>
    </w:p>
    <w:p w:rsidR="00E77DC5" w:rsidRPr="005B2673" w:rsidRDefault="00E77DC5" w:rsidP="00E77DC5">
      <w:pPr>
        <w:spacing w:line="240" w:lineRule="auto"/>
        <w:ind w:left="1080"/>
        <w:jc w:val="thaiDistribute"/>
        <w:rPr>
          <w:rFonts w:eastAsia="Cordia New" w:cs="Arial"/>
          <w:sz w:val="18"/>
          <w:szCs w:val="18"/>
          <w:lang w:val="en-US"/>
        </w:rPr>
      </w:pPr>
      <w:r w:rsidRPr="005B2673">
        <w:rPr>
          <w:rFonts w:eastAsia="Cordia New" w:cs="Arial"/>
          <w:sz w:val="18"/>
          <w:szCs w:val="18"/>
          <w:lang w:val="en-US"/>
        </w:rPr>
        <w:t xml:space="preserve">On 17 July 2019, Prime Energy Capital Co., Ltd. (“PEC)”) was transferred liabilities from investment </w:t>
      </w:r>
      <w:r w:rsidRPr="005B2673">
        <w:rPr>
          <w:rFonts w:eastAsia="Cordia New" w:cs="Arial"/>
          <w:sz w:val="18"/>
          <w:szCs w:val="18"/>
          <w:lang w:val="en-US"/>
        </w:rPr>
        <w:br/>
        <w:t xml:space="preserve">in long-term promissory notes totaling Baht 311.98 million liable to 8 associates, from Prime Road Tech </w:t>
      </w:r>
      <w:r w:rsidRPr="005B2673">
        <w:rPr>
          <w:rFonts w:eastAsia="Cordia New" w:cs="Arial"/>
          <w:spacing w:val="-4"/>
          <w:sz w:val="18"/>
          <w:szCs w:val="18"/>
          <w:lang w:val="en-US"/>
        </w:rPr>
        <w:t>Co., Ltd. ("PRT"), a related party having common shareholders. On 19 July 2019, PEC issued 9 new promissory</w:t>
      </w:r>
      <w:r w:rsidRPr="005B2673">
        <w:rPr>
          <w:rFonts w:eastAsia="Cordia New" w:cs="Arial"/>
          <w:sz w:val="18"/>
          <w:szCs w:val="18"/>
          <w:lang w:val="en-US"/>
        </w:rPr>
        <w:t xml:space="preserve"> notes with the same amount, conditions and terms as the former promissory notes issued by PRT. </w:t>
      </w:r>
    </w:p>
    <w:p w:rsidR="00E77DC5" w:rsidRPr="005B2673" w:rsidRDefault="00E77DC5" w:rsidP="00E77DC5">
      <w:pPr>
        <w:spacing w:line="240" w:lineRule="auto"/>
        <w:ind w:left="1080"/>
        <w:jc w:val="thaiDistribute"/>
        <w:rPr>
          <w:rFonts w:eastAsia="Cordia New" w:cs="Arial"/>
          <w:sz w:val="18"/>
          <w:szCs w:val="18"/>
          <w:lang w:val="en-US"/>
        </w:rPr>
      </w:pPr>
    </w:p>
    <w:p w:rsidR="00E77DC5" w:rsidRPr="005B2673" w:rsidRDefault="00E77DC5" w:rsidP="00E77DC5">
      <w:pPr>
        <w:spacing w:line="240" w:lineRule="auto"/>
        <w:ind w:left="1080"/>
        <w:jc w:val="thaiDistribute"/>
        <w:rPr>
          <w:rFonts w:eastAsia="Cordia New" w:cs="Arial"/>
          <w:sz w:val="18"/>
          <w:szCs w:val="18"/>
          <w:lang w:val="en-US"/>
        </w:rPr>
      </w:pPr>
      <w:r w:rsidRPr="005B2673">
        <w:rPr>
          <w:rFonts w:eastAsia="Cordia New" w:cs="Arial"/>
          <w:sz w:val="18"/>
          <w:szCs w:val="18"/>
          <w:lang w:val="en-US"/>
        </w:rPr>
        <w:t>As at 31 December 2019, long-term promissory notes are as follows:</w:t>
      </w:r>
    </w:p>
    <w:p w:rsidR="00E77DC5" w:rsidRPr="00B56C97" w:rsidRDefault="00E77DC5" w:rsidP="00E77DC5">
      <w:pPr>
        <w:autoSpaceDE w:val="0"/>
        <w:autoSpaceDN w:val="0"/>
        <w:adjustRightInd w:val="0"/>
        <w:spacing w:line="240" w:lineRule="auto"/>
        <w:ind w:left="1080"/>
        <w:jc w:val="both"/>
        <w:rPr>
          <w:rFonts w:cs="Arial"/>
          <w:sz w:val="18"/>
          <w:szCs w:val="18"/>
          <w:shd w:val="clear" w:color="auto" w:fill="FFFFFF"/>
          <w:lang w:val="en-US"/>
        </w:rPr>
      </w:pPr>
    </w:p>
    <w:tbl>
      <w:tblPr>
        <w:tblW w:w="9454" w:type="dxa"/>
        <w:tblInd w:w="8" w:type="dxa"/>
        <w:tblLayout w:type="fixed"/>
        <w:tblLook w:val="04A0" w:firstRow="1" w:lastRow="0" w:firstColumn="1" w:lastColumn="0" w:noHBand="0" w:noVBand="1"/>
      </w:tblPr>
      <w:tblGrid>
        <w:gridCol w:w="3186"/>
        <w:gridCol w:w="1267"/>
        <w:gridCol w:w="1101"/>
        <w:gridCol w:w="965"/>
        <w:gridCol w:w="1101"/>
        <w:gridCol w:w="917"/>
        <w:gridCol w:w="917"/>
      </w:tblGrid>
      <w:tr w:rsidR="00E77DC5" w:rsidRPr="005B2673" w:rsidTr="00F23C09">
        <w:trPr>
          <w:cantSplit/>
        </w:trPr>
        <w:tc>
          <w:tcPr>
            <w:tcW w:w="3186" w:type="dxa"/>
            <w:vAlign w:val="bottom"/>
          </w:tcPr>
          <w:p w:rsidR="00E77DC5" w:rsidRPr="005B2673" w:rsidRDefault="00E77DC5" w:rsidP="00F23C09">
            <w:pPr>
              <w:pBdr>
                <w:bottom w:val="single" w:sz="4" w:space="1" w:color="auto"/>
              </w:pBdr>
              <w:spacing w:line="240" w:lineRule="auto"/>
              <w:ind w:left="964" w:right="-99"/>
              <w:jc w:val="center"/>
              <w:rPr>
                <w:rFonts w:cs="Arial"/>
                <w:b/>
                <w:bCs/>
                <w:sz w:val="14"/>
                <w:szCs w:val="14"/>
              </w:rPr>
            </w:pPr>
            <w:r w:rsidRPr="005B2673">
              <w:rPr>
                <w:rFonts w:cs="Arial"/>
                <w:b/>
                <w:bCs/>
                <w:sz w:val="14"/>
                <w:szCs w:val="14"/>
                <w:lang w:val="en-US" w:bidi="th-TH"/>
              </w:rPr>
              <w:t>Associates</w:t>
            </w:r>
          </w:p>
        </w:tc>
        <w:tc>
          <w:tcPr>
            <w:tcW w:w="1267" w:type="dxa"/>
            <w:tcBorders>
              <w:left w:val="nil"/>
            </w:tcBorders>
            <w:vAlign w:val="bottom"/>
          </w:tcPr>
          <w:p w:rsidR="00E77DC5" w:rsidRPr="005B2673" w:rsidRDefault="00E77DC5" w:rsidP="00F23C09">
            <w:pPr>
              <w:pBdr>
                <w:bottom w:val="single" w:sz="4" w:space="1" w:color="auto"/>
              </w:pBdr>
              <w:spacing w:line="240" w:lineRule="auto"/>
              <w:ind w:right="-72" w:hanging="14"/>
              <w:jc w:val="center"/>
              <w:rPr>
                <w:rFonts w:cs="Arial"/>
                <w:b/>
                <w:bCs/>
                <w:sz w:val="14"/>
                <w:szCs w:val="14"/>
              </w:rPr>
            </w:pPr>
            <w:r w:rsidRPr="005B2673">
              <w:rPr>
                <w:rFonts w:cs="Arial"/>
                <w:b/>
                <w:bCs/>
                <w:sz w:val="14"/>
                <w:szCs w:val="14"/>
                <w:lang w:bidi="th-TH"/>
              </w:rPr>
              <w:t>Redemption period</w:t>
            </w:r>
          </w:p>
        </w:tc>
        <w:tc>
          <w:tcPr>
            <w:tcW w:w="1101" w:type="dxa"/>
            <w:vAlign w:val="bottom"/>
          </w:tcPr>
          <w:p w:rsidR="00E77DC5" w:rsidRPr="005B2673" w:rsidRDefault="00E77DC5" w:rsidP="00F23C09">
            <w:pPr>
              <w:pBdr>
                <w:bottom w:val="single" w:sz="4" w:space="1" w:color="auto"/>
              </w:pBdr>
              <w:spacing w:line="240" w:lineRule="auto"/>
              <w:ind w:right="-72" w:hanging="14"/>
              <w:jc w:val="right"/>
              <w:rPr>
                <w:rFonts w:cs="Arial"/>
                <w:b/>
                <w:bCs/>
                <w:sz w:val="14"/>
                <w:szCs w:val="14"/>
                <w:lang w:bidi="th-TH"/>
              </w:rPr>
            </w:pPr>
            <w:r w:rsidRPr="005B2673">
              <w:rPr>
                <w:rFonts w:cs="Arial"/>
                <w:b/>
                <w:bCs/>
                <w:sz w:val="14"/>
                <w:szCs w:val="14"/>
                <w:lang w:bidi="th-TH"/>
              </w:rPr>
              <w:t>Redemption fee</w:t>
            </w:r>
          </w:p>
          <w:p w:rsidR="00E77DC5" w:rsidRPr="005B2673" w:rsidRDefault="00E77DC5" w:rsidP="00F23C09">
            <w:pPr>
              <w:pBdr>
                <w:bottom w:val="single" w:sz="4" w:space="1" w:color="auto"/>
              </w:pBdr>
              <w:spacing w:line="240" w:lineRule="auto"/>
              <w:ind w:right="-72" w:hanging="14"/>
              <w:jc w:val="right"/>
              <w:rPr>
                <w:rFonts w:cs="Arial"/>
                <w:b/>
                <w:bCs/>
                <w:sz w:val="14"/>
                <w:szCs w:val="14"/>
              </w:rPr>
            </w:pPr>
            <w:r w:rsidRPr="005B2673">
              <w:rPr>
                <w:rFonts w:cs="Arial"/>
                <w:b/>
                <w:bCs/>
                <w:sz w:val="14"/>
                <w:szCs w:val="14"/>
                <w:lang w:bidi="th-TH"/>
              </w:rPr>
              <w:t>% per annum</w:t>
            </w:r>
          </w:p>
        </w:tc>
        <w:tc>
          <w:tcPr>
            <w:tcW w:w="965" w:type="dxa"/>
            <w:vAlign w:val="bottom"/>
          </w:tcPr>
          <w:p w:rsidR="00E77DC5" w:rsidRPr="005B2673" w:rsidRDefault="00E77DC5" w:rsidP="00F23C09">
            <w:pPr>
              <w:pBdr>
                <w:bottom w:val="single" w:sz="4" w:space="1" w:color="auto"/>
              </w:pBdr>
              <w:spacing w:line="240" w:lineRule="auto"/>
              <w:ind w:right="-72"/>
              <w:jc w:val="right"/>
              <w:rPr>
                <w:rFonts w:cs="Arial"/>
                <w:b/>
                <w:bCs/>
                <w:sz w:val="14"/>
                <w:szCs w:val="14"/>
              </w:rPr>
            </w:pPr>
            <w:r w:rsidRPr="005B2673">
              <w:rPr>
                <w:rFonts w:cs="Arial"/>
                <w:b/>
                <w:bCs/>
                <w:sz w:val="14"/>
                <w:szCs w:val="14"/>
              </w:rPr>
              <w:t>Purchase</w:t>
            </w:r>
          </w:p>
          <w:p w:rsidR="00E77DC5" w:rsidRPr="005B2673" w:rsidRDefault="00E77DC5" w:rsidP="00F23C09">
            <w:pPr>
              <w:pBdr>
                <w:bottom w:val="single" w:sz="4" w:space="1" w:color="auto"/>
              </w:pBdr>
              <w:spacing w:line="240" w:lineRule="auto"/>
              <w:ind w:right="-72"/>
              <w:jc w:val="right"/>
              <w:rPr>
                <w:rFonts w:cs="Arial"/>
                <w:b/>
                <w:bCs/>
                <w:sz w:val="14"/>
                <w:szCs w:val="14"/>
              </w:rPr>
            </w:pPr>
            <w:r w:rsidRPr="005B2673">
              <w:rPr>
                <w:rFonts w:cs="Arial"/>
                <w:b/>
                <w:bCs/>
                <w:sz w:val="14"/>
                <w:szCs w:val="14"/>
              </w:rPr>
              <w:t>Price</w:t>
            </w:r>
          </w:p>
          <w:p w:rsidR="00E77DC5" w:rsidRPr="005B2673" w:rsidRDefault="00E77DC5" w:rsidP="00F23C09">
            <w:pPr>
              <w:pBdr>
                <w:bottom w:val="single" w:sz="4" w:space="1" w:color="auto"/>
              </w:pBdr>
              <w:spacing w:line="240" w:lineRule="auto"/>
              <w:ind w:right="-72"/>
              <w:jc w:val="right"/>
              <w:rPr>
                <w:rFonts w:cs="Arial"/>
                <w:b/>
                <w:bCs/>
                <w:sz w:val="14"/>
                <w:szCs w:val="14"/>
                <w:rtl/>
                <w:cs/>
              </w:rPr>
            </w:pPr>
            <w:r w:rsidRPr="005B2673">
              <w:rPr>
                <w:rFonts w:cs="Arial"/>
                <w:b/>
                <w:bCs/>
                <w:sz w:val="14"/>
                <w:szCs w:val="14"/>
              </w:rPr>
              <w:t>Baht Thousand</w:t>
            </w:r>
          </w:p>
        </w:tc>
        <w:tc>
          <w:tcPr>
            <w:tcW w:w="1101" w:type="dxa"/>
            <w:vAlign w:val="bottom"/>
          </w:tcPr>
          <w:p w:rsidR="00E77DC5" w:rsidRPr="005B2673" w:rsidRDefault="00E77DC5" w:rsidP="00F23C09">
            <w:pPr>
              <w:pBdr>
                <w:bottom w:val="single" w:sz="4" w:space="1" w:color="auto"/>
              </w:pBdr>
              <w:spacing w:line="240" w:lineRule="auto"/>
              <w:ind w:right="-72" w:hanging="14"/>
              <w:jc w:val="right"/>
              <w:rPr>
                <w:rFonts w:cs="Arial"/>
                <w:b/>
                <w:bCs/>
                <w:sz w:val="14"/>
                <w:szCs w:val="14"/>
              </w:rPr>
            </w:pPr>
            <w:r w:rsidRPr="005B2673">
              <w:rPr>
                <w:rFonts w:cs="Arial"/>
                <w:b/>
                <w:bCs/>
                <w:sz w:val="14"/>
                <w:szCs w:val="14"/>
              </w:rPr>
              <w:t>Accrued redemption</w:t>
            </w:r>
          </w:p>
          <w:p w:rsidR="00E77DC5" w:rsidRPr="005B2673" w:rsidRDefault="00E77DC5" w:rsidP="00F23C09">
            <w:pPr>
              <w:pBdr>
                <w:bottom w:val="single" w:sz="4" w:space="1" w:color="auto"/>
              </w:pBdr>
              <w:spacing w:line="240" w:lineRule="auto"/>
              <w:ind w:right="-72" w:hanging="14"/>
              <w:jc w:val="right"/>
              <w:rPr>
                <w:rFonts w:cs="Arial"/>
                <w:b/>
                <w:bCs/>
                <w:sz w:val="14"/>
                <w:szCs w:val="14"/>
                <w:rtl/>
                <w:cs/>
              </w:rPr>
            </w:pPr>
            <w:r w:rsidRPr="005B2673">
              <w:rPr>
                <w:rFonts w:cs="Arial"/>
                <w:b/>
                <w:bCs/>
                <w:sz w:val="14"/>
                <w:szCs w:val="14"/>
              </w:rPr>
              <w:t>Baht Thousand</w:t>
            </w:r>
          </w:p>
        </w:tc>
        <w:tc>
          <w:tcPr>
            <w:tcW w:w="917" w:type="dxa"/>
            <w:vAlign w:val="bottom"/>
          </w:tcPr>
          <w:p w:rsidR="00E77DC5" w:rsidRPr="005B2673" w:rsidRDefault="00E77DC5" w:rsidP="00F23C09">
            <w:pPr>
              <w:pBdr>
                <w:bottom w:val="single" w:sz="4" w:space="1" w:color="auto"/>
              </w:pBdr>
              <w:spacing w:line="240" w:lineRule="auto"/>
              <w:ind w:right="-72" w:hanging="14"/>
              <w:jc w:val="right"/>
              <w:rPr>
                <w:rFonts w:cs="Arial"/>
                <w:b/>
                <w:bCs/>
                <w:sz w:val="14"/>
                <w:szCs w:val="14"/>
              </w:rPr>
            </w:pPr>
            <w:r w:rsidRPr="005B2673">
              <w:rPr>
                <w:rFonts w:cs="Arial"/>
                <w:b/>
                <w:bCs/>
                <w:sz w:val="14"/>
                <w:szCs w:val="14"/>
              </w:rPr>
              <w:t>Total</w:t>
            </w:r>
          </w:p>
          <w:p w:rsidR="00E77DC5" w:rsidRPr="005B2673" w:rsidRDefault="00E77DC5" w:rsidP="00F23C09">
            <w:pPr>
              <w:pBdr>
                <w:bottom w:val="single" w:sz="4" w:space="1" w:color="auto"/>
              </w:pBdr>
              <w:spacing w:line="240" w:lineRule="auto"/>
              <w:ind w:right="-72" w:hanging="14"/>
              <w:jc w:val="right"/>
              <w:rPr>
                <w:rFonts w:cs="Arial"/>
                <w:b/>
                <w:bCs/>
                <w:sz w:val="14"/>
                <w:szCs w:val="14"/>
                <w:rtl/>
                <w:cs/>
              </w:rPr>
            </w:pPr>
            <w:r w:rsidRPr="005B2673">
              <w:rPr>
                <w:rFonts w:cs="Arial"/>
                <w:b/>
                <w:bCs/>
                <w:sz w:val="14"/>
                <w:szCs w:val="14"/>
              </w:rPr>
              <w:t>Baht Thousand</w:t>
            </w:r>
          </w:p>
        </w:tc>
        <w:tc>
          <w:tcPr>
            <w:tcW w:w="917" w:type="dxa"/>
          </w:tcPr>
          <w:p w:rsidR="00E77DC5" w:rsidRPr="005B2673" w:rsidRDefault="00E77DC5" w:rsidP="00F23C09">
            <w:pPr>
              <w:pBdr>
                <w:bottom w:val="single" w:sz="4" w:space="1" w:color="auto"/>
              </w:pBdr>
              <w:spacing w:line="240" w:lineRule="auto"/>
              <w:ind w:right="-72" w:hanging="14"/>
              <w:jc w:val="right"/>
              <w:rPr>
                <w:rFonts w:cs="Arial"/>
                <w:b/>
                <w:bCs/>
                <w:sz w:val="14"/>
                <w:szCs w:val="14"/>
              </w:rPr>
            </w:pPr>
          </w:p>
          <w:p w:rsidR="00E77DC5" w:rsidRPr="005B2673" w:rsidRDefault="00E77DC5" w:rsidP="00F23C09">
            <w:pPr>
              <w:pBdr>
                <w:bottom w:val="single" w:sz="4" w:space="1" w:color="auto"/>
              </w:pBdr>
              <w:spacing w:line="240" w:lineRule="auto"/>
              <w:ind w:right="-72" w:hanging="14"/>
              <w:jc w:val="right"/>
              <w:rPr>
                <w:rFonts w:cs="Arial"/>
                <w:b/>
                <w:bCs/>
                <w:sz w:val="14"/>
                <w:szCs w:val="14"/>
              </w:rPr>
            </w:pPr>
            <w:r w:rsidRPr="005B2673">
              <w:rPr>
                <w:rFonts w:cs="Arial"/>
                <w:b/>
                <w:bCs/>
                <w:sz w:val="14"/>
                <w:szCs w:val="14"/>
              </w:rPr>
              <w:t>Face value at maturity date</w:t>
            </w:r>
          </w:p>
          <w:p w:rsidR="00E77DC5" w:rsidRPr="005B2673" w:rsidRDefault="00E77DC5" w:rsidP="00F23C09">
            <w:pPr>
              <w:pBdr>
                <w:bottom w:val="single" w:sz="4" w:space="1" w:color="auto"/>
              </w:pBdr>
              <w:spacing w:line="240" w:lineRule="auto"/>
              <w:ind w:right="-72" w:hanging="14"/>
              <w:jc w:val="right"/>
              <w:rPr>
                <w:rFonts w:cs="Arial"/>
                <w:b/>
                <w:bCs/>
                <w:sz w:val="14"/>
                <w:szCs w:val="14"/>
              </w:rPr>
            </w:pPr>
            <w:r w:rsidRPr="005B2673">
              <w:rPr>
                <w:rFonts w:cs="Arial"/>
                <w:b/>
                <w:bCs/>
                <w:sz w:val="14"/>
                <w:szCs w:val="14"/>
              </w:rPr>
              <w:t>Baht</w:t>
            </w:r>
          </w:p>
          <w:p w:rsidR="00E77DC5" w:rsidRPr="005B2673" w:rsidRDefault="00E77DC5" w:rsidP="00F23C09">
            <w:pPr>
              <w:pBdr>
                <w:bottom w:val="single" w:sz="4" w:space="1" w:color="auto"/>
              </w:pBdr>
              <w:spacing w:line="240" w:lineRule="auto"/>
              <w:ind w:right="-72" w:hanging="14"/>
              <w:jc w:val="right"/>
              <w:rPr>
                <w:rFonts w:cs="Arial"/>
                <w:b/>
                <w:bCs/>
                <w:sz w:val="14"/>
                <w:szCs w:val="14"/>
              </w:rPr>
            </w:pPr>
            <w:r w:rsidRPr="005B2673">
              <w:rPr>
                <w:rFonts w:cs="Arial"/>
                <w:b/>
                <w:bCs/>
                <w:sz w:val="14"/>
                <w:szCs w:val="14"/>
              </w:rPr>
              <w:t>Thousand</w:t>
            </w:r>
          </w:p>
        </w:tc>
      </w:tr>
      <w:tr w:rsidR="00E77DC5" w:rsidRPr="005B2673" w:rsidTr="00F23C09">
        <w:trPr>
          <w:cantSplit/>
        </w:trPr>
        <w:tc>
          <w:tcPr>
            <w:tcW w:w="3186" w:type="dxa"/>
            <w:vAlign w:val="bottom"/>
          </w:tcPr>
          <w:p w:rsidR="00E77DC5" w:rsidRPr="005B2673" w:rsidRDefault="00E77DC5" w:rsidP="00F23C09">
            <w:pPr>
              <w:spacing w:line="240" w:lineRule="auto"/>
              <w:ind w:left="964" w:right="148"/>
              <w:jc w:val="thaiDistribute"/>
              <w:rPr>
                <w:rFonts w:cs="Arial"/>
                <w:sz w:val="14"/>
                <w:szCs w:val="14"/>
                <w:rtl/>
                <w:cs/>
              </w:rPr>
            </w:pPr>
          </w:p>
        </w:tc>
        <w:tc>
          <w:tcPr>
            <w:tcW w:w="1267" w:type="dxa"/>
            <w:tcBorders>
              <w:left w:val="nil"/>
            </w:tcBorders>
            <w:vAlign w:val="bottom"/>
          </w:tcPr>
          <w:p w:rsidR="00E77DC5" w:rsidRPr="005B2673" w:rsidRDefault="00E77DC5" w:rsidP="00F23C09">
            <w:pPr>
              <w:spacing w:line="240" w:lineRule="auto"/>
              <w:ind w:right="-72"/>
              <w:jc w:val="right"/>
              <w:rPr>
                <w:rFonts w:cs="Arial"/>
                <w:sz w:val="14"/>
                <w:szCs w:val="14"/>
              </w:rPr>
            </w:pPr>
          </w:p>
        </w:tc>
        <w:tc>
          <w:tcPr>
            <w:tcW w:w="1101" w:type="dxa"/>
            <w:vAlign w:val="bottom"/>
          </w:tcPr>
          <w:p w:rsidR="00E77DC5" w:rsidRPr="005B2673" w:rsidRDefault="00E77DC5" w:rsidP="00F23C09">
            <w:pPr>
              <w:spacing w:line="240" w:lineRule="auto"/>
              <w:ind w:right="-72"/>
              <w:jc w:val="right"/>
              <w:rPr>
                <w:rFonts w:cs="Arial"/>
                <w:sz w:val="14"/>
                <w:szCs w:val="14"/>
              </w:rPr>
            </w:pPr>
          </w:p>
        </w:tc>
        <w:tc>
          <w:tcPr>
            <w:tcW w:w="965" w:type="dxa"/>
            <w:vAlign w:val="bottom"/>
          </w:tcPr>
          <w:p w:rsidR="00E77DC5" w:rsidRPr="005B2673" w:rsidRDefault="00E77DC5" w:rsidP="00F23C09">
            <w:pPr>
              <w:spacing w:line="240" w:lineRule="auto"/>
              <w:ind w:right="-72"/>
              <w:jc w:val="right"/>
              <w:rPr>
                <w:rFonts w:cs="Arial"/>
                <w:b/>
                <w:bCs/>
                <w:sz w:val="14"/>
                <w:szCs w:val="14"/>
              </w:rPr>
            </w:pPr>
          </w:p>
        </w:tc>
        <w:tc>
          <w:tcPr>
            <w:tcW w:w="1101" w:type="dxa"/>
            <w:vAlign w:val="bottom"/>
          </w:tcPr>
          <w:p w:rsidR="00E77DC5" w:rsidRPr="005B2673" w:rsidRDefault="00E77DC5" w:rsidP="00F23C09">
            <w:pPr>
              <w:spacing w:line="240" w:lineRule="auto"/>
              <w:ind w:right="-72"/>
              <w:jc w:val="right"/>
              <w:rPr>
                <w:rFonts w:cs="Arial"/>
                <w:sz w:val="14"/>
                <w:szCs w:val="14"/>
              </w:rPr>
            </w:pPr>
          </w:p>
        </w:tc>
        <w:tc>
          <w:tcPr>
            <w:tcW w:w="917" w:type="dxa"/>
            <w:vAlign w:val="bottom"/>
          </w:tcPr>
          <w:p w:rsidR="00E77DC5" w:rsidRPr="005B2673" w:rsidRDefault="00E77DC5" w:rsidP="00F23C09">
            <w:pPr>
              <w:spacing w:line="240" w:lineRule="auto"/>
              <w:ind w:right="-72"/>
              <w:jc w:val="right"/>
              <w:rPr>
                <w:rFonts w:cs="Arial"/>
                <w:sz w:val="14"/>
                <w:szCs w:val="14"/>
              </w:rPr>
            </w:pPr>
          </w:p>
        </w:tc>
        <w:tc>
          <w:tcPr>
            <w:tcW w:w="917" w:type="dxa"/>
          </w:tcPr>
          <w:p w:rsidR="00E77DC5" w:rsidRPr="005B2673" w:rsidRDefault="00E77DC5" w:rsidP="00F23C09">
            <w:pPr>
              <w:spacing w:line="240" w:lineRule="auto"/>
              <w:ind w:right="-72"/>
              <w:jc w:val="right"/>
              <w:rPr>
                <w:rFonts w:cs="Arial"/>
                <w:sz w:val="14"/>
                <w:szCs w:val="14"/>
              </w:rPr>
            </w:pPr>
          </w:p>
        </w:tc>
      </w:tr>
      <w:tr w:rsidR="00AB3EF5" w:rsidRPr="005B2673" w:rsidTr="00F23C09">
        <w:trPr>
          <w:cantSplit/>
        </w:trPr>
        <w:tc>
          <w:tcPr>
            <w:tcW w:w="3186" w:type="dxa"/>
            <w:vAlign w:val="bottom"/>
          </w:tcPr>
          <w:p w:rsidR="00AB3EF5" w:rsidRPr="005B2673" w:rsidRDefault="00AB3EF5" w:rsidP="00AB3EF5">
            <w:pPr>
              <w:spacing w:line="240" w:lineRule="auto"/>
              <w:ind w:left="964"/>
              <w:jc w:val="thaiDistribute"/>
              <w:rPr>
                <w:rFonts w:cs="Arial"/>
                <w:sz w:val="14"/>
                <w:szCs w:val="14"/>
                <w:lang w:bidi="th-TH"/>
              </w:rPr>
            </w:pPr>
            <w:r w:rsidRPr="005B2673">
              <w:rPr>
                <w:rFonts w:cs="Arial"/>
                <w:sz w:val="14"/>
                <w:szCs w:val="14"/>
                <w:lang w:bidi="th-TH"/>
              </w:rPr>
              <w:t xml:space="preserve">Chiangmai Renewable Energy </w:t>
            </w:r>
          </w:p>
          <w:p w:rsidR="00AB3EF5" w:rsidRPr="005B2673" w:rsidRDefault="00AB3EF5" w:rsidP="00AB3EF5">
            <w:pPr>
              <w:spacing w:line="240" w:lineRule="auto"/>
              <w:ind w:left="964"/>
              <w:jc w:val="thaiDistribute"/>
              <w:rPr>
                <w:rFonts w:cs="Arial"/>
                <w:sz w:val="14"/>
                <w:szCs w:val="14"/>
                <w:rtl/>
                <w:cs/>
              </w:rPr>
            </w:pPr>
            <w:r w:rsidRPr="005B2673">
              <w:rPr>
                <w:rFonts w:cs="Arial"/>
                <w:sz w:val="14"/>
                <w:szCs w:val="14"/>
                <w:lang w:bidi="th-TH"/>
              </w:rPr>
              <w:t xml:space="preserve">   Co., Ltd.</w:t>
            </w:r>
          </w:p>
        </w:tc>
        <w:tc>
          <w:tcPr>
            <w:tcW w:w="1267" w:type="dxa"/>
            <w:tcBorders>
              <w:left w:val="nil"/>
            </w:tcBorders>
          </w:tcPr>
          <w:p w:rsidR="00AB3EF5" w:rsidRPr="005B2673" w:rsidRDefault="00AB3EF5" w:rsidP="00AB3EF5">
            <w:pPr>
              <w:spacing w:line="240" w:lineRule="auto"/>
              <w:ind w:right="-72"/>
              <w:jc w:val="right"/>
              <w:rPr>
                <w:rFonts w:cs="Arial"/>
                <w:sz w:val="14"/>
                <w:szCs w:val="14"/>
              </w:rPr>
            </w:pPr>
            <w:r w:rsidRPr="005B2673">
              <w:rPr>
                <w:rFonts w:cs="Arial"/>
                <w:sz w:val="14"/>
                <w:szCs w:val="14"/>
              </w:rPr>
              <w:t>3 August</w:t>
            </w:r>
            <w:r w:rsidRPr="005B2673">
              <w:rPr>
                <w:rFonts w:cs="Arial"/>
                <w:sz w:val="14"/>
                <w:szCs w:val="14"/>
                <w:rtl/>
                <w:cs/>
              </w:rPr>
              <w:t xml:space="preserve"> </w:t>
            </w:r>
            <w:r w:rsidRPr="005B2673">
              <w:rPr>
                <w:rFonts w:cs="Arial"/>
                <w:sz w:val="14"/>
                <w:szCs w:val="14"/>
              </w:rPr>
              <w:t>2027</w:t>
            </w:r>
          </w:p>
        </w:tc>
        <w:tc>
          <w:tcPr>
            <w:tcW w:w="1101"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1.00</w:t>
            </w:r>
          </w:p>
        </w:tc>
        <w:tc>
          <w:tcPr>
            <w:tcW w:w="965"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28,811</w:t>
            </w:r>
          </w:p>
        </w:tc>
        <w:tc>
          <w:tcPr>
            <w:tcW w:w="1101" w:type="dxa"/>
          </w:tcPr>
          <w:p w:rsidR="00AB3EF5" w:rsidRPr="00AB3EF5" w:rsidRDefault="00AB3EF5" w:rsidP="00AB3EF5">
            <w:pPr>
              <w:spacing w:line="240" w:lineRule="auto"/>
              <w:ind w:right="-72"/>
              <w:jc w:val="right"/>
              <w:rPr>
                <w:rFonts w:cs="Arial"/>
                <w:sz w:val="14"/>
                <w:szCs w:val="14"/>
              </w:rPr>
            </w:pPr>
            <w:r w:rsidRPr="00AB3EF5">
              <w:rPr>
                <w:rFonts w:cs="Arial" w:hint="cs"/>
                <w:sz w:val="14"/>
                <w:szCs w:val="14"/>
                <w:cs/>
              </w:rPr>
              <w:t>900</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29,71</w:t>
            </w:r>
            <w:r w:rsidRPr="00AB3EF5">
              <w:rPr>
                <w:rFonts w:cs="Arial" w:hint="cs"/>
                <w:sz w:val="14"/>
                <w:szCs w:val="14"/>
                <w:cs/>
              </w:rPr>
              <w:t>1</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32,042</w:t>
            </w:r>
          </w:p>
        </w:tc>
      </w:tr>
      <w:tr w:rsidR="00AB3EF5" w:rsidRPr="005B2673" w:rsidTr="00F23C09">
        <w:trPr>
          <w:cantSplit/>
        </w:trPr>
        <w:tc>
          <w:tcPr>
            <w:tcW w:w="3186" w:type="dxa"/>
            <w:vAlign w:val="bottom"/>
          </w:tcPr>
          <w:p w:rsidR="00AB3EF5" w:rsidRPr="005B2673" w:rsidRDefault="00AB3EF5" w:rsidP="00AB3EF5">
            <w:pPr>
              <w:spacing w:line="240" w:lineRule="auto"/>
              <w:ind w:left="964"/>
              <w:jc w:val="thaiDistribute"/>
              <w:rPr>
                <w:rFonts w:cs="Arial"/>
                <w:sz w:val="14"/>
                <w:szCs w:val="14"/>
                <w:lang w:bidi="th-TH"/>
              </w:rPr>
            </w:pPr>
            <w:r w:rsidRPr="005B2673">
              <w:rPr>
                <w:rFonts w:cs="Arial"/>
                <w:sz w:val="14"/>
                <w:szCs w:val="14"/>
                <w:lang w:bidi="th-TH"/>
              </w:rPr>
              <w:t>Golden Light Solar Co., Ltd.</w:t>
            </w:r>
          </w:p>
        </w:tc>
        <w:tc>
          <w:tcPr>
            <w:tcW w:w="1267" w:type="dxa"/>
            <w:tcBorders>
              <w:left w:val="nil"/>
            </w:tcBorders>
          </w:tcPr>
          <w:p w:rsidR="00AB3EF5" w:rsidRPr="005B2673" w:rsidRDefault="00AB3EF5" w:rsidP="00AB3EF5">
            <w:pPr>
              <w:spacing w:line="240" w:lineRule="auto"/>
              <w:ind w:right="-72"/>
              <w:jc w:val="right"/>
              <w:rPr>
                <w:rFonts w:cs="Arial"/>
                <w:sz w:val="14"/>
                <w:szCs w:val="14"/>
              </w:rPr>
            </w:pPr>
            <w:r w:rsidRPr="005B2673">
              <w:rPr>
                <w:rFonts w:cs="Arial"/>
                <w:sz w:val="14"/>
                <w:szCs w:val="14"/>
              </w:rPr>
              <w:t>3 August</w:t>
            </w:r>
            <w:r w:rsidRPr="005B2673">
              <w:rPr>
                <w:rFonts w:cs="Arial"/>
                <w:sz w:val="14"/>
                <w:szCs w:val="14"/>
                <w:rtl/>
                <w:cs/>
              </w:rPr>
              <w:t xml:space="preserve"> </w:t>
            </w:r>
            <w:r w:rsidRPr="005B2673">
              <w:rPr>
                <w:rFonts w:cs="Arial"/>
                <w:sz w:val="14"/>
                <w:szCs w:val="14"/>
              </w:rPr>
              <w:t>2027</w:t>
            </w:r>
          </w:p>
        </w:tc>
        <w:tc>
          <w:tcPr>
            <w:tcW w:w="1101"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1.00</w:t>
            </w:r>
          </w:p>
        </w:tc>
        <w:tc>
          <w:tcPr>
            <w:tcW w:w="965"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29,558</w:t>
            </w:r>
          </w:p>
        </w:tc>
        <w:tc>
          <w:tcPr>
            <w:tcW w:w="1101" w:type="dxa"/>
          </w:tcPr>
          <w:p w:rsidR="00AB3EF5" w:rsidRPr="00AB3EF5" w:rsidRDefault="00AB3EF5" w:rsidP="00AB3EF5">
            <w:pPr>
              <w:spacing w:line="240" w:lineRule="auto"/>
              <w:ind w:right="-72"/>
              <w:jc w:val="right"/>
              <w:rPr>
                <w:rFonts w:cs="Arial"/>
                <w:sz w:val="14"/>
                <w:szCs w:val="14"/>
              </w:rPr>
            </w:pPr>
            <w:r w:rsidRPr="00AB3EF5">
              <w:rPr>
                <w:rFonts w:cs="Arial" w:hint="cs"/>
                <w:sz w:val="14"/>
                <w:szCs w:val="14"/>
                <w:cs/>
              </w:rPr>
              <w:t>924</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30,482</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32,873</w:t>
            </w:r>
          </w:p>
        </w:tc>
      </w:tr>
      <w:tr w:rsidR="00AB3EF5" w:rsidRPr="005B2673" w:rsidTr="00F23C09">
        <w:trPr>
          <w:cantSplit/>
        </w:trPr>
        <w:tc>
          <w:tcPr>
            <w:tcW w:w="3186" w:type="dxa"/>
            <w:vAlign w:val="bottom"/>
          </w:tcPr>
          <w:p w:rsidR="00AB3EF5" w:rsidRPr="005B2673" w:rsidRDefault="00AB3EF5" w:rsidP="00AB3EF5">
            <w:pPr>
              <w:spacing w:line="240" w:lineRule="auto"/>
              <w:ind w:left="964"/>
              <w:jc w:val="thaiDistribute"/>
              <w:rPr>
                <w:rFonts w:cs="Arial"/>
                <w:sz w:val="14"/>
                <w:szCs w:val="14"/>
                <w:lang w:bidi="th-TH"/>
              </w:rPr>
            </w:pPr>
            <w:proofErr w:type="spellStart"/>
            <w:r w:rsidRPr="005B2673">
              <w:rPr>
                <w:rFonts w:cs="Arial"/>
                <w:sz w:val="14"/>
                <w:szCs w:val="14"/>
                <w:lang w:bidi="th-TH"/>
              </w:rPr>
              <w:t>Bueng</w:t>
            </w:r>
            <w:proofErr w:type="spellEnd"/>
            <w:r w:rsidRPr="005B2673">
              <w:rPr>
                <w:rFonts w:cs="Arial"/>
                <w:sz w:val="14"/>
                <w:szCs w:val="14"/>
                <w:lang w:bidi="th-TH"/>
              </w:rPr>
              <w:t xml:space="preserve"> </w:t>
            </w:r>
            <w:proofErr w:type="spellStart"/>
            <w:r w:rsidRPr="005B2673">
              <w:rPr>
                <w:rFonts w:cs="Arial"/>
                <w:sz w:val="14"/>
                <w:szCs w:val="14"/>
                <w:lang w:bidi="th-TH"/>
              </w:rPr>
              <w:t>Samphan</w:t>
            </w:r>
            <w:proofErr w:type="spellEnd"/>
            <w:r w:rsidRPr="005B2673">
              <w:rPr>
                <w:rFonts w:cs="Arial"/>
                <w:sz w:val="14"/>
                <w:szCs w:val="14"/>
                <w:lang w:bidi="th-TH"/>
              </w:rPr>
              <w:t xml:space="preserve"> </w:t>
            </w:r>
            <w:r w:rsidR="00A112E4">
              <w:rPr>
                <w:rFonts w:cs="Arial"/>
                <w:sz w:val="14"/>
                <w:szCs w:val="14"/>
                <w:lang w:bidi="th-TH"/>
              </w:rPr>
              <w:t xml:space="preserve">Solar </w:t>
            </w:r>
            <w:r w:rsidRPr="005B2673">
              <w:rPr>
                <w:rFonts w:cs="Arial"/>
                <w:sz w:val="14"/>
                <w:szCs w:val="14"/>
                <w:lang w:bidi="th-TH"/>
              </w:rPr>
              <w:t>Co., Ltd.</w:t>
            </w:r>
          </w:p>
        </w:tc>
        <w:tc>
          <w:tcPr>
            <w:tcW w:w="1267" w:type="dxa"/>
            <w:tcBorders>
              <w:left w:val="nil"/>
            </w:tcBorders>
          </w:tcPr>
          <w:p w:rsidR="00AB3EF5" w:rsidRPr="005B2673" w:rsidRDefault="00AB3EF5" w:rsidP="00AB3EF5">
            <w:pPr>
              <w:spacing w:line="240" w:lineRule="auto"/>
              <w:ind w:right="-72"/>
              <w:jc w:val="right"/>
              <w:rPr>
                <w:rFonts w:cs="Arial"/>
                <w:sz w:val="14"/>
                <w:szCs w:val="14"/>
              </w:rPr>
            </w:pPr>
            <w:r w:rsidRPr="005B2673">
              <w:rPr>
                <w:rFonts w:cs="Arial"/>
                <w:sz w:val="14"/>
                <w:szCs w:val="14"/>
              </w:rPr>
              <w:t>3 August</w:t>
            </w:r>
            <w:r w:rsidRPr="005B2673">
              <w:rPr>
                <w:rFonts w:cs="Arial"/>
                <w:sz w:val="14"/>
                <w:szCs w:val="14"/>
                <w:rtl/>
                <w:cs/>
              </w:rPr>
              <w:t xml:space="preserve"> </w:t>
            </w:r>
            <w:r w:rsidRPr="005B2673">
              <w:rPr>
                <w:rFonts w:cs="Arial"/>
                <w:sz w:val="14"/>
                <w:szCs w:val="14"/>
              </w:rPr>
              <w:t>2027</w:t>
            </w:r>
          </w:p>
        </w:tc>
        <w:tc>
          <w:tcPr>
            <w:tcW w:w="1101"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1.00</w:t>
            </w:r>
          </w:p>
        </w:tc>
        <w:tc>
          <w:tcPr>
            <w:tcW w:w="965"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24,159</w:t>
            </w:r>
          </w:p>
        </w:tc>
        <w:tc>
          <w:tcPr>
            <w:tcW w:w="1101" w:type="dxa"/>
          </w:tcPr>
          <w:p w:rsidR="00AB3EF5" w:rsidRPr="00AB3EF5" w:rsidRDefault="00AB3EF5" w:rsidP="00AB3EF5">
            <w:pPr>
              <w:spacing w:line="240" w:lineRule="auto"/>
              <w:ind w:right="-72"/>
              <w:jc w:val="right"/>
              <w:rPr>
                <w:rFonts w:cs="Arial"/>
                <w:sz w:val="14"/>
                <w:szCs w:val="14"/>
              </w:rPr>
            </w:pPr>
            <w:r w:rsidRPr="00AB3EF5">
              <w:rPr>
                <w:rFonts w:cs="Arial" w:hint="cs"/>
                <w:sz w:val="14"/>
                <w:szCs w:val="14"/>
                <w:cs/>
              </w:rPr>
              <w:t>756</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24,91</w:t>
            </w:r>
            <w:r w:rsidRPr="00AB3EF5">
              <w:rPr>
                <w:rFonts w:cs="Arial" w:hint="cs"/>
                <w:sz w:val="14"/>
                <w:szCs w:val="14"/>
                <w:cs/>
              </w:rPr>
              <w:t>5</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26,869</w:t>
            </w:r>
          </w:p>
        </w:tc>
      </w:tr>
      <w:tr w:rsidR="00AB3EF5" w:rsidRPr="005B2673" w:rsidTr="00F23C09">
        <w:trPr>
          <w:cantSplit/>
        </w:trPr>
        <w:tc>
          <w:tcPr>
            <w:tcW w:w="3186" w:type="dxa"/>
            <w:vAlign w:val="bottom"/>
          </w:tcPr>
          <w:p w:rsidR="00AB3EF5" w:rsidRPr="005B2673" w:rsidRDefault="00AB3EF5" w:rsidP="00AB3EF5">
            <w:pPr>
              <w:spacing w:line="240" w:lineRule="auto"/>
              <w:ind w:left="964"/>
              <w:jc w:val="thaiDistribute"/>
              <w:rPr>
                <w:rFonts w:cs="Arial"/>
                <w:sz w:val="14"/>
                <w:szCs w:val="14"/>
                <w:lang w:bidi="th-TH"/>
              </w:rPr>
            </w:pPr>
            <w:r w:rsidRPr="005B2673">
              <w:rPr>
                <w:rFonts w:cs="Arial"/>
                <w:sz w:val="14"/>
                <w:szCs w:val="14"/>
                <w:lang w:bidi="th-TH"/>
              </w:rPr>
              <w:t>Northwest Solar Co., Ltd.</w:t>
            </w:r>
          </w:p>
        </w:tc>
        <w:tc>
          <w:tcPr>
            <w:tcW w:w="1267" w:type="dxa"/>
            <w:tcBorders>
              <w:left w:val="nil"/>
            </w:tcBorders>
          </w:tcPr>
          <w:p w:rsidR="00AB3EF5" w:rsidRPr="005B2673" w:rsidRDefault="00AB3EF5" w:rsidP="00AB3EF5">
            <w:pPr>
              <w:spacing w:line="240" w:lineRule="auto"/>
              <w:ind w:right="-72"/>
              <w:jc w:val="right"/>
              <w:rPr>
                <w:rFonts w:cs="Arial"/>
                <w:sz w:val="14"/>
                <w:szCs w:val="14"/>
              </w:rPr>
            </w:pPr>
            <w:r w:rsidRPr="005B2673">
              <w:rPr>
                <w:rFonts w:cs="Arial"/>
                <w:sz w:val="14"/>
                <w:szCs w:val="14"/>
              </w:rPr>
              <w:t>3 August</w:t>
            </w:r>
            <w:r w:rsidRPr="005B2673">
              <w:rPr>
                <w:rFonts w:cs="Arial"/>
                <w:sz w:val="14"/>
                <w:szCs w:val="14"/>
                <w:rtl/>
                <w:cs/>
              </w:rPr>
              <w:t xml:space="preserve"> </w:t>
            </w:r>
            <w:r w:rsidRPr="005B2673">
              <w:rPr>
                <w:rFonts w:cs="Arial"/>
                <w:sz w:val="14"/>
                <w:szCs w:val="14"/>
              </w:rPr>
              <w:t>2027</w:t>
            </w:r>
          </w:p>
        </w:tc>
        <w:tc>
          <w:tcPr>
            <w:tcW w:w="1101"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1.00</w:t>
            </w:r>
          </w:p>
        </w:tc>
        <w:tc>
          <w:tcPr>
            <w:tcW w:w="965"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23,329</w:t>
            </w:r>
          </w:p>
        </w:tc>
        <w:tc>
          <w:tcPr>
            <w:tcW w:w="1101" w:type="dxa"/>
          </w:tcPr>
          <w:p w:rsidR="00AB3EF5" w:rsidRPr="00AB3EF5" w:rsidRDefault="00AB3EF5" w:rsidP="00AB3EF5">
            <w:pPr>
              <w:spacing w:line="240" w:lineRule="auto"/>
              <w:ind w:right="-72"/>
              <w:jc w:val="right"/>
              <w:rPr>
                <w:rFonts w:cs="Arial"/>
                <w:sz w:val="14"/>
                <w:szCs w:val="14"/>
              </w:rPr>
            </w:pPr>
            <w:r w:rsidRPr="00AB3EF5">
              <w:rPr>
                <w:rFonts w:cs="Arial" w:hint="cs"/>
                <w:sz w:val="14"/>
                <w:szCs w:val="14"/>
                <w:cs/>
              </w:rPr>
              <w:t>730</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24,05</w:t>
            </w:r>
            <w:r w:rsidRPr="00AB3EF5">
              <w:rPr>
                <w:rFonts w:cs="Arial" w:hint="cs"/>
                <w:sz w:val="14"/>
                <w:szCs w:val="14"/>
                <w:cs/>
              </w:rPr>
              <w:t>9</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25,945</w:t>
            </w:r>
          </w:p>
        </w:tc>
      </w:tr>
      <w:tr w:rsidR="00AB3EF5" w:rsidRPr="005B2673" w:rsidTr="00F23C09">
        <w:trPr>
          <w:cantSplit/>
        </w:trPr>
        <w:tc>
          <w:tcPr>
            <w:tcW w:w="3186" w:type="dxa"/>
            <w:vAlign w:val="bottom"/>
          </w:tcPr>
          <w:p w:rsidR="00AB3EF5" w:rsidRPr="005B2673" w:rsidRDefault="00AB3EF5" w:rsidP="00AB3EF5">
            <w:pPr>
              <w:spacing w:line="240" w:lineRule="auto"/>
              <w:ind w:left="964"/>
              <w:rPr>
                <w:rFonts w:cs="Arial"/>
                <w:sz w:val="14"/>
                <w:szCs w:val="14"/>
                <w:rtl/>
                <w:cs/>
              </w:rPr>
            </w:pPr>
            <w:proofErr w:type="spellStart"/>
            <w:r w:rsidRPr="005B2673">
              <w:rPr>
                <w:rFonts w:cs="Arial"/>
                <w:sz w:val="14"/>
                <w:szCs w:val="14"/>
                <w:lang w:bidi="th-TH"/>
              </w:rPr>
              <w:t>Solartech</w:t>
            </w:r>
            <w:proofErr w:type="spellEnd"/>
            <w:r w:rsidRPr="005B2673">
              <w:rPr>
                <w:rFonts w:cs="Arial"/>
                <w:sz w:val="14"/>
                <w:szCs w:val="14"/>
                <w:lang w:bidi="th-TH"/>
              </w:rPr>
              <w:t xml:space="preserve"> Energy Co., Ltd.</w:t>
            </w:r>
          </w:p>
        </w:tc>
        <w:tc>
          <w:tcPr>
            <w:tcW w:w="1267" w:type="dxa"/>
            <w:tcBorders>
              <w:left w:val="nil"/>
            </w:tcBorders>
          </w:tcPr>
          <w:p w:rsidR="00AB3EF5" w:rsidRPr="005B2673" w:rsidRDefault="00AB3EF5" w:rsidP="00AB3EF5">
            <w:pPr>
              <w:spacing w:line="240" w:lineRule="auto"/>
              <w:ind w:right="-72"/>
              <w:jc w:val="right"/>
              <w:rPr>
                <w:rFonts w:cs="Arial"/>
                <w:sz w:val="14"/>
                <w:szCs w:val="14"/>
              </w:rPr>
            </w:pPr>
            <w:r w:rsidRPr="005B2673">
              <w:rPr>
                <w:rFonts w:cs="Arial"/>
                <w:sz w:val="14"/>
                <w:szCs w:val="14"/>
              </w:rPr>
              <w:t>3 August</w:t>
            </w:r>
            <w:r w:rsidRPr="005B2673">
              <w:rPr>
                <w:rFonts w:cs="Arial"/>
                <w:sz w:val="14"/>
                <w:szCs w:val="14"/>
                <w:rtl/>
                <w:cs/>
              </w:rPr>
              <w:t xml:space="preserve"> </w:t>
            </w:r>
            <w:r w:rsidRPr="005B2673">
              <w:rPr>
                <w:rFonts w:cs="Arial"/>
                <w:sz w:val="14"/>
                <w:szCs w:val="14"/>
              </w:rPr>
              <w:t>2027</w:t>
            </w:r>
          </w:p>
        </w:tc>
        <w:tc>
          <w:tcPr>
            <w:tcW w:w="1101"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1.00</w:t>
            </w:r>
          </w:p>
        </w:tc>
        <w:tc>
          <w:tcPr>
            <w:tcW w:w="965"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24,007</w:t>
            </w:r>
          </w:p>
        </w:tc>
        <w:tc>
          <w:tcPr>
            <w:tcW w:w="1101" w:type="dxa"/>
          </w:tcPr>
          <w:p w:rsidR="00AB3EF5" w:rsidRPr="00AB3EF5" w:rsidRDefault="00AB3EF5" w:rsidP="00AB3EF5">
            <w:pPr>
              <w:spacing w:line="240" w:lineRule="auto"/>
              <w:ind w:right="-72"/>
              <w:jc w:val="right"/>
              <w:rPr>
                <w:rFonts w:cs="Arial"/>
                <w:sz w:val="14"/>
                <w:szCs w:val="14"/>
              </w:rPr>
            </w:pPr>
            <w:r w:rsidRPr="00AB3EF5">
              <w:rPr>
                <w:rFonts w:cs="Arial" w:hint="cs"/>
                <w:sz w:val="14"/>
                <w:szCs w:val="14"/>
                <w:cs/>
              </w:rPr>
              <w:t>751</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24,75</w:t>
            </w:r>
            <w:r w:rsidRPr="00AB3EF5">
              <w:rPr>
                <w:rFonts w:cs="Arial" w:hint="cs"/>
                <w:sz w:val="14"/>
                <w:szCs w:val="14"/>
                <w:cs/>
              </w:rPr>
              <w:t>8</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26,699</w:t>
            </w:r>
          </w:p>
        </w:tc>
      </w:tr>
      <w:tr w:rsidR="00AB3EF5" w:rsidRPr="005B2673" w:rsidTr="00F23C09">
        <w:trPr>
          <w:cantSplit/>
        </w:trPr>
        <w:tc>
          <w:tcPr>
            <w:tcW w:w="3186" w:type="dxa"/>
            <w:vAlign w:val="bottom"/>
          </w:tcPr>
          <w:p w:rsidR="00AB3EF5" w:rsidRPr="005B2673" w:rsidRDefault="00AB3EF5" w:rsidP="00AB3EF5">
            <w:pPr>
              <w:spacing w:line="240" w:lineRule="auto"/>
              <w:ind w:left="964"/>
              <w:rPr>
                <w:rFonts w:cs="Arial"/>
                <w:sz w:val="14"/>
                <w:szCs w:val="14"/>
                <w:rtl/>
                <w:cs/>
              </w:rPr>
            </w:pPr>
            <w:r w:rsidRPr="005B2673">
              <w:rPr>
                <w:rFonts w:cs="Arial"/>
                <w:sz w:val="14"/>
                <w:szCs w:val="14"/>
                <w:lang w:bidi="th-TH"/>
              </w:rPr>
              <w:t>Nine A Solar Co., Ltd.</w:t>
            </w:r>
          </w:p>
        </w:tc>
        <w:tc>
          <w:tcPr>
            <w:tcW w:w="1267" w:type="dxa"/>
            <w:tcBorders>
              <w:left w:val="nil"/>
            </w:tcBorders>
          </w:tcPr>
          <w:p w:rsidR="00AB3EF5" w:rsidRPr="005B2673" w:rsidRDefault="00AB3EF5" w:rsidP="00AB3EF5">
            <w:pPr>
              <w:spacing w:line="240" w:lineRule="auto"/>
              <w:ind w:right="-72"/>
              <w:jc w:val="right"/>
              <w:rPr>
                <w:rFonts w:cs="Arial"/>
                <w:sz w:val="14"/>
                <w:szCs w:val="14"/>
              </w:rPr>
            </w:pPr>
            <w:r w:rsidRPr="005B2673">
              <w:rPr>
                <w:rFonts w:cs="Arial"/>
                <w:sz w:val="14"/>
                <w:szCs w:val="14"/>
              </w:rPr>
              <w:t>3 August</w:t>
            </w:r>
            <w:r w:rsidRPr="005B2673">
              <w:rPr>
                <w:rFonts w:cs="Arial"/>
                <w:sz w:val="14"/>
                <w:szCs w:val="14"/>
                <w:rtl/>
                <w:cs/>
              </w:rPr>
              <w:t xml:space="preserve"> </w:t>
            </w:r>
            <w:r w:rsidRPr="005B2673">
              <w:rPr>
                <w:rFonts w:cs="Arial"/>
                <w:sz w:val="14"/>
                <w:szCs w:val="14"/>
              </w:rPr>
              <w:t>2027</w:t>
            </w:r>
          </w:p>
        </w:tc>
        <w:tc>
          <w:tcPr>
            <w:tcW w:w="1101"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1.00</w:t>
            </w:r>
          </w:p>
        </w:tc>
        <w:tc>
          <w:tcPr>
            <w:tcW w:w="965"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25,072</w:t>
            </w:r>
          </w:p>
        </w:tc>
        <w:tc>
          <w:tcPr>
            <w:tcW w:w="1101" w:type="dxa"/>
          </w:tcPr>
          <w:p w:rsidR="00AB3EF5" w:rsidRPr="00AB3EF5" w:rsidRDefault="00AB3EF5" w:rsidP="00AB3EF5">
            <w:pPr>
              <w:spacing w:line="240" w:lineRule="auto"/>
              <w:ind w:right="-72"/>
              <w:jc w:val="right"/>
              <w:rPr>
                <w:rFonts w:cs="Arial"/>
                <w:sz w:val="14"/>
                <w:szCs w:val="14"/>
              </w:rPr>
            </w:pPr>
            <w:r w:rsidRPr="00AB3EF5">
              <w:rPr>
                <w:rFonts w:cs="Arial" w:hint="cs"/>
                <w:sz w:val="14"/>
                <w:szCs w:val="14"/>
                <w:cs/>
              </w:rPr>
              <w:t>784</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25,856</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27,884</w:t>
            </w:r>
          </w:p>
        </w:tc>
      </w:tr>
      <w:tr w:rsidR="00AB3EF5" w:rsidRPr="005B2673" w:rsidTr="00F23C09">
        <w:trPr>
          <w:cantSplit/>
        </w:trPr>
        <w:tc>
          <w:tcPr>
            <w:tcW w:w="3186" w:type="dxa"/>
            <w:vAlign w:val="bottom"/>
          </w:tcPr>
          <w:p w:rsidR="00AB3EF5" w:rsidRPr="005B2673" w:rsidRDefault="00AB3EF5" w:rsidP="00AB3EF5">
            <w:pPr>
              <w:spacing w:line="240" w:lineRule="auto"/>
              <w:ind w:left="964"/>
              <w:rPr>
                <w:rFonts w:cs="Arial"/>
                <w:sz w:val="14"/>
                <w:szCs w:val="14"/>
                <w:rtl/>
                <w:cs/>
              </w:rPr>
            </w:pPr>
            <w:r w:rsidRPr="005B2673">
              <w:rPr>
                <w:rFonts w:cs="Arial"/>
                <w:sz w:val="14"/>
                <w:szCs w:val="14"/>
                <w:lang w:bidi="th-TH"/>
              </w:rPr>
              <w:t>Infinite Alpha Capital Co., Ltd.</w:t>
            </w:r>
          </w:p>
        </w:tc>
        <w:tc>
          <w:tcPr>
            <w:tcW w:w="1267" w:type="dxa"/>
            <w:tcBorders>
              <w:left w:val="nil"/>
            </w:tcBorders>
          </w:tcPr>
          <w:p w:rsidR="00AB3EF5" w:rsidRPr="005B2673" w:rsidRDefault="00AB3EF5" w:rsidP="00AB3EF5">
            <w:pPr>
              <w:spacing w:line="240" w:lineRule="auto"/>
              <w:ind w:right="-72"/>
              <w:jc w:val="right"/>
              <w:rPr>
                <w:rFonts w:cs="Arial"/>
                <w:sz w:val="14"/>
                <w:szCs w:val="14"/>
              </w:rPr>
            </w:pPr>
            <w:r w:rsidRPr="005B2673">
              <w:rPr>
                <w:rFonts w:cs="Arial"/>
                <w:sz w:val="14"/>
                <w:szCs w:val="14"/>
              </w:rPr>
              <w:t>3 August</w:t>
            </w:r>
            <w:r w:rsidRPr="005B2673">
              <w:rPr>
                <w:rFonts w:cs="Arial"/>
                <w:sz w:val="14"/>
                <w:szCs w:val="14"/>
                <w:rtl/>
                <w:cs/>
              </w:rPr>
              <w:t xml:space="preserve"> </w:t>
            </w:r>
            <w:r w:rsidRPr="005B2673">
              <w:rPr>
                <w:rFonts w:cs="Arial"/>
                <w:sz w:val="14"/>
                <w:szCs w:val="14"/>
              </w:rPr>
              <w:t>2027</w:t>
            </w:r>
          </w:p>
        </w:tc>
        <w:tc>
          <w:tcPr>
            <w:tcW w:w="1101"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1.00</w:t>
            </w:r>
          </w:p>
        </w:tc>
        <w:tc>
          <w:tcPr>
            <w:tcW w:w="965"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28,580</w:t>
            </w:r>
          </w:p>
        </w:tc>
        <w:tc>
          <w:tcPr>
            <w:tcW w:w="1101" w:type="dxa"/>
          </w:tcPr>
          <w:p w:rsidR="00AB3EF5" w:rsidRPr="00AB3EF5" w:rsidRDefault="00AB3EF5" w:rsidP="00AB3EF5">
            <w:pPr>
              <w:spacing w:line="240" w:lineRule="auto"/>
              <w:ind w:right="-72"/>
              <w:jc w:val="right"/>
              <w:rPr>
                <w:rFonts w:cs="Arial"/>
                <w:sz w:val="14"/>
                <w:szCs w:val="14"/>
              </w:rPr>
            </w:pPr>
            <w:r w:rsidRPr="00AB3EF5">
              <w:rPr>
                <w:rFonts w:cs="Arial" w:hint="cs"/>
                <w:sz w:val="14"/>
                <w:szCs w:val="14"/>
                <w:cs/>
              </w:rPr>
              <w:t>893</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29,473</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31,785</w:t>
            </w:r>
          </w:p>
        </w:tc>
      </w:tr>
      <w:tr w:rsidR="00AB3EF5" w:rsidRPr="005B2673" w:rsidTr="00F23C09">
        <w:trPr>
          <w:cantSplit/>
        </w:trPr>
        <w:tc>
          <w:tcPr>
            <w:tcW w:w="3186" w:type="dxa"/>
            <w:vAlign w:val="bottom"/>
          </w:tcPr>
          <w:p w:rsidR="00AB3EF5" w:rsidRPr="005B2673" w:rsidRDefault="00AB3EF5" w:rsidP="00AB3EF5">
            <w:pPr>
              <w:spacing w:line="240" w:lineRule="auto"/>
              <w:ind w:left="964"/>
              <w:rPr>
                <w:rFonts w:cs="Arial"/>
                <w:sz w:val="14"/>
                <w:szCs w:val="14"/>
                <w:rtl/>
                <w:cs/>
              </w:rPr>
            </w:pPr>
            <w:r w:rsidRPr="005B2673">
              <w:rPr>
                <w:rFonts w:cs="Arial"/>
                <w:sz w:val="14"/>
                <w:szCs w:val="14"/>
                <w:lang w:bidi="th-TH"/>
              </w:rPr>
              <w:t>ESPP Co., Ltd.</w:t>
            </w:r>
          </w:p>
        </w:tc>
        <w:tc>
          <w:tcPr>
            <w:tcW w:w="1267" w:type="dxa"/>
            <w:tcBorders>
              <w:left w:val="nil"/>
            </w:tcBorders>
          </w:tcPr>
          <w:p w:rsidR="00AB3EF5" w:rsidRPr="005B2673" w:rsidRDefault="00AB3EF5" w:rsidP="00AB3EF5">
            <w:pPr>
              <w:spacing w:line="240" w:lineRule="auto"/>
              <w:ind w:right="-72"/>
              <w:jc w:val="right"/>
              <w:rPr>
                <w:rFonts w:cs="Arial"/>
                <w:sz w:val="14"/>
                <w:szCs w:val="14"/>
              </w:rPr>
            </w:pPr>
            <w:r w:rsidRPr="005B2673">
              <w:rPr>
                <w:rFonts w:cs="Arial"/>
                <w:sz w:val="14"/>
                <w:szCs w:val="14"/>
              </w:rPr>
              <w:t>4 October</w:t>
            </w:r>
            <w:r w:rsidRPr="005B2673">
              <w:rPr>
                <w:rFonts w:cs="Arial"/>
                <w:sz w:val="14"/>
                <w:szCs w:val="14"/>
                <w:rtl/>
                <w:cs/>
              </w:rPr>
              <w:t xml:space="preserve"> </w:t>
            </w:r>
            <w:r w:rsidRPr="005B2673">
              <w:rPr>
                <w:rFonts w:cs="Arial"/>
                <w:sz w:val="14"/>
                <w:szCs w:val="14"/>
              </w:rPr>
              <w:t>2027</w:t>
            </w:r>
          </w:p>
        </w:tc>
        <w:tc>
          <w:tcPr>
            <w:tcW w:w="1101"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1.00</w:t>
            </w:r>
          </w:p>
        </w:tc>
        <w:tc>
          <w:tcPr>
            <w:tcW w:w="965"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37,499</w:t>
            </w:r>
          </w:p>
        </w:tc>
        <w:tc>
          <w:tcPr>
            <w:tcW w:w="1101" w:type="dxa"/>
          </w:tcPr>
          <w:p w:rsidR="00AB3EF5" w:rsidRPr="00AB3EF5" w:rsidRDefault="00AB3EF5" w:rsidP="00AB3EF5">
            <w:pPr>
              <w:spacing w:line="240" w:lineRule="auto"/>
              <w:ind w:right="-72"/>
              <w:jc w:val="right"/>
              <w:rPr>
                <w:rFonts w:cs="Arial"/>
                <w:sz w:val="14"/>
                <w:szCs w:val="14"/>
              </w:rPr>
            </w:pPr>
            <w:r w:rsidRPr="00AB3EF5">
              <w:rPr>
                <w:rFonts w:cs="Arial" w:hint="cs"/>
                <w:sz w:val="14"/>
                <w:szCs w:val="14"/>
                <w:cs/>
              </w:rPr>
              <w:t>1</w:t>
            </w:r>
            <w:r w:rsidRPr="00AB3EF5">
              <w:rPr>
                <w:rFonts w:cs="Arial"/>
                <w:sz w:val="14"/>
                <w:szCs w:val="14"/>
              </w:rPr>
              <w:t>,187</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38,68</w:t>
            </w:r>
            <w:r w:rsidRPr="00AB3EF5">
              <w:rPr>
                <w:rFonts w:cs="Arial" w:hint="cs"/>
                <w:sz w:val="14"/>
                <w:szCs w:val="14"/>
                <w:cs/>
              </w:rPr>
              <w:t>6</w:t>
            </w:r>
          </w:p>
        </w:tc>
        <w:tc>
          <w:tcPr>
            <w:tcW w:w="917" w:type="dxa"/>
          </w:tcPr>
          <w:p w:rsidR="00AB3EF5" w:rsidRPr="00AB3EF5" w:rsidRDefault="00AB3EF5" w:rsidP="00AB3EF5">
            <w:pPr>
              <w:spacing w:line="240" w:lineRule="auto"/>
              <w:ind w:right="-72"/>
              <w:jc w:val="right"/>
              <w:rPr>
                <w:rFonts w:cs="Arial"/>
                <w:sz w:val="14"/>
                <w:szCs w:val="14"/>
              </w:rPr>
            </w:pPr>
            <w:r w:rsidRPr="00AB3EF5">
              <w:rPr>
                <w:rFonts w:cs="Arial"/>
                <w:sz w:val="14"/>
                <w:szCs w:val="14"/>
              </w:rPr>
              <w:t>41,792</w:t>
            </w:r>
          </w:p>
        </w:tc>
      </w:tr>
      <w:tr w:rsidR="00AB3EF5" w:rsidRPr="005B2673" w:rsidTr="00F23C09">
        <w:trPr>
          <w:cantSplit/>
          <w:trHeight w:val="20"/>
        </w:trPr>
        <w:tc>
          <w:tcPr>
            <w:tcW w:w="3186" w:type="dxa"/>
            <w:vAlign w:val="bottom"/>
          </w:tcPr>
          <w:p w:rsidR="00AB3EF5" w:rsidRPr="005B2673" w:rsidRDefault="00AB3EF5" w:rsidP="00AB3EF5">
            <w:pPr>
              <w:spacing w:line="240" w:lineRule="auto"/>
              <w:ind w:left="964"/>
              <w:rPr>
                <w:rFonts w:cs="Arial"/>
                <w:sz w:val="14"/>
                <w:szCs w:val="14"/>
                <w:rtl/>
                <w:cs/>
              </w:rPr>
            </w:pPr>
            <w:r w:rsidRPr="005B2673">
              <w:rPr>
                <w:rFonts w:cs="Arial"/>
                <w:sz w:val="14"/>
                <w:szCs w:val="14"/>
                <w:lang w:bidi="th-TH"/>
              </w:rPr>
              <w:t>ESPP Co., Ltd.</w:t>
            </w:r>
          </w:p>
        </w:tc>
        <w:tc>
          <w:tcPr>
            <w:tcW w:w="1267" w:type="dxa"/>
            <w:tcBorders>
              <w:left w:val="nil"/>
            </w:tcBorders>
            <w:vAlign w:val="bottom"/>
          </w:tcPr>
          <w:p w:rsidR="00AB3EF5" w:rsidRPr="005B2673" w:rsidRDefault="00AB3EF5" w:rsidP="00AB3EF5">
            <w:pPr>
              <w:spacing w:line="240" w:lineRule="auto"/>
              <w:ind w:right="-72"/>
              <w:jc w:val="right"/>
              <w:rPr>
                <w:rFonts w:cs="Arial"/>
                <w:sz w:val="14"/>
                <w:szCs w:val="14"/>
                <w:rtl/>
                <w:cs/>
              </w:rPr>
            </w:pPr>
            <w:r w:rsidRPr="005B2673">
              <w:rPr>
                <w:rFonts w:cs="Arial"/>
                <w:sz w:val="14"/>
                <w:szCs w:val="14"/>
              </w:rPr>
              <w:t xml:space="preserve">15 </w:t>
            </w:r>
            <w:r w:rsidRPr="005B2673">
              <w:rPr>
                <w:rFonts w:cs="Arial"/>
                <w:sz w:val="14"/>
                <w:szCs w:val="14"/>
                <w:lang w:bidi="th-TH"/>
              </w:rPr>
              <w:t>October</w:t>
            </w:r>
            <w:r w:rsidRPr="005B2673">
              <w:rPr>
                <w:rFonts w:cs="Arial"/>
                <w:sz w:val="14"/>
                <w:szCs w:val="14"/>
                <w:rtl/>
                <w:cs/>
              </w:rPr>
              <w:t xml:space="preserve"> </w:t>
            </w:r>
            <w:r w:rsidRPr="005B2673">
              <w:rPr>
                <w:rFonts w:cs="Arial"/>
                <w:sz w:val="14"/>
                <w:szCs w:val="14"/>
              </w:rPr>
              <w:t>2116</w:t>
            </w:r>
          </w:p>
        </w:tc>
        <w:tc>
          <w:tcPr>
            <w:tcW w:w="1101" w:type="dxa"/>
          </w:tcPr>
          <w:p w:rsidR="00AB3EF5" w:rsidRPr="005B2673" w:rsidRDefault="00AB3EF5" w:rsidP="00AB3EF5">
            <w:pPr>
              <w:spacing w:line="240" w:lineRule="auto"/>
              <w:ind w:right="-72"/>
              <w:jc w:val="right"/>
              <w:rPr>
                <w:rFonts w:cs="Arial"/>
                <w:sz w:val="14"/>
                <w:szCs w:val="14"/>
              </w:rPr>
            </w:pPr>
            <w:r w:rsidRPr="005B2673">
              <w:rPr>
                <w:rFonts w:cs="Arial"/>
                <w:sz w:val="14"/>
                <w:szCs w:val="14"/>
              </w:rPr>
              <w:t>1.00</w:t>
            </w:r>
          </w:p>
        </w:tc>
        <w:tc>
          <w:tcPr>
            <w:tcW w:w="965" w:type="dxa"/>
          </w:tcPr>
          <w:p w:rsidR="00AB3EF5" w:rsidRPr="005B2673" w:rsidRDefault="00AB3EF5" w:rsidP="00AB3EF5">
            <w:pPr>
              <w:pBdr>
                <w:bottom w:val="single" w:sz="4" w:space="1" w:color="auto"/>
              </w:pBdr>
              <w:spacing w:line="240" w:lineRule="auto"/>
              <w:ind w:right="-72"/>
              <w:jc w:val="right"/>
              <w:rPr>
                <w:rFonts w:cs="Arial"/>
                <w:sz w:val="14"/>
                <w:szCs w:val="14"/>
              </w:rPr>
            </w:pPr>
            <w:r w:rsidRPr="005B2673">
              <w:rPr>
                <w:rFonts w:cs="Arial"/>
                <w:sz w:val="14"/>
                <w:szCs w:val="14"/>
              </w:rPr>
              <w:t>82,858</w:t>
            </w:r>
          </w:p>
        </w:tc>
        <w:tc>
          <w:tcPr>
            <w:tcW w:w="1101" w:type="dxa"/>
          </w:tcPr>
          <w:p w:rsidR="00AB3EF5" w:rsidRPr="00AB3EF5" w:rsidRDefault="00AB3EF5" w:rsidP="00AB3EF5">
            <w:pPr>
              <w:pBdr>
                <w:bottom w:val="single" w:sz="4" w:space="1" w:color="auto"/>
              </w:pBdr>
              <w:spacing w:line="240" w:lineRule="auto"/>
              <w:ind w:right="-72"/>
              <w:jc w:val="right"/>
              <w:rPr>
                <w:rFonts w:cs="Arial"/>
                <w:sz w:val="14"/>
                <w:szCs w:val="14"/>
              </w:rPr>
            </w:pPr>
            <w:r w:rsidRPr="00AB3EF5">
              <w:rPr>
                <w:rFonts w:cs="Arial"/>
                <w:sz w:val="14"/>
                <w:szCs w:val="14"/>
              </w:rPr>
              <w:t>2,58</w:t>
            </w:r>
            <w:r w:rsidRPr="00AB3EF5">
              <w:rPr>
                <w:rFonts w:cs="Arial" w:hint="cs"/>
                <w:sz w:val="14"/>
                <w:szCs w:val="14"/>
                <w:cs/>
              </w:rPr>
              <w:t>8</w:t>
            </w:r>
          </w:p>
        </w:tc>
        <w:tc>
          <w:tcPr>
            <w:tcW w:w="917" w:type="dxa"/>
          </w:tcPr>
          <w:p w:rsidR="00AB3EF5" w:rsidRPr="00AB3EF5" w:rsidRDefault="00AB3EF5" w:rsidP="00AB3EF5">
            <w:pPr>
              <w:pBdr>
                <w:bottom w:val="single" w:sz="4" w:space="1" w:color="auto"/>
              </w:pBdr>
              <w:spacing w:line="240" w:lineRule="auto"/>
              <w:ind w:right="-72"/>
              <w:jc w:val="right"/>
              <w:rPr>
                <w:rFonts w:cs="Arial"/>
                <w:sz w:val="14"/>
                <w:szCs w:val="14"/>
              </w:rPr>
            </w:pPr>
            <w:r w:rsidRPr="00AB3EF5">
              <w:rPr>
                <w:rFonts w:cs="Arial"/>
                <w:sz w:val="14"/>
                <w:szCs w:val="14"/>
              </w:rPr>
              <w:t>85,447</w:t>
            </w:r>
          </w:p>
        </w:tc>
        <w:tc>
          <w:tcPr>
            <w:tcW w:w="917" w:type="dxa"/>
          </w:tcPr>
          <w:p w:rsidR="00AB3EF5" w:rsidRPr="00AB3EF5" w:rsidRDefault="00AB3EF5" w:rsidP="00AB3EF5">
            <w:pPr>
              <w:pBdr>
                <w:bottom w:val="single" w:sz="4" w:space="1" w:color="auto"/>
              </w:pBdr>
              <w:spacing w:line="240" w:lineRule="auto"/>
              <w:ind w:right="-72"/>
              <w:jc w:val="right"/>
              <w:rPr>
                <w:rFonts w:cs="Arial"/>
                <w:sz w:val="14"/>
                <w:szCs w:val="14"/>
              </w:rPr>
            </w:pPr>
            <w:r w:rsidRPr="00AB3EF5">
              <w:rPr>
                <w:rFonts w:cs="Arial"/>
                <w:sz w:val="14"/>
                <w:szCs w:val="14"/>
              </w:rPr>
              <w:t>223,85</w:t>
            </w:r>
            <w:r w:rsidRPr="00AB3EF5">
              <w:rPr>
                <w:rFonts w:cs="Arial" w:hint="cs"/>
                <w:sz w:val="14"/>
                <w:szCs w:val="14"/>
                <w:cs/>
              </w:rPr>
              <w:t>1</w:t>
            </w:r>
          </w:p>
        </w:tc>
      </w:tr>
      <w:tr w:rsidR="00AB3EF5" w:rsidRPr="002404BA" w:rsidTr="00F23C09">
        <w:trPr>
          <w:cantSplit/>
        </w:trPr>
        <w:tc>
          <w:tcPr>
            <w:tcW w:w="3186" w:type="dxa"/>
            <w:vAlign w:val="bottom"/>
          </w:tcPr>
          <w:p w:rsidR="00AB3EF5" w:rsidRPr="002404BA" w:rsidRDefault="00AB3EF5" w:rsidP="00AB3EF5">
            <w:pPr>
              <w:spacing w:line="240" w:lineRule="auto"/>
              <w:ind w:left="964" w:right="148"/>
              <w:jc w:val="thaiDistribute"/>
              <w:rPr>
                <w:rFonts w:cs="Arial"/>
                <w:sz w:val="12"/>
                <w:szCs w:val="12"/>
                <w:rtl/>
                <w:cs/>
              </w:rPr>
            </w:pPr>
          </w:p>
        </w:tc>
        <w:tc>
          <w:tcPr>
            <w:tcW w:w="1267" w:type="dxa"/>
            <w:tcBorders>
              <w:left w:val="nil"/>
            </w:tcBorders>
            <w:vAlign w:val="bottom"/>
          </w:tcPr>
          <w:p w:rsidR="00AB3EF5" w:rsidRPr="002404BA" w:rsidRDefault="00AB3EF5" w:rsidP="00AB3EF5">
            <w:pPr>
              <w:spacing w:line="240" w:lineRule="auto"/>
              <w:ind w:right="-72"/>
              <w:jc w:val="right"/>
              <w:rPr>
                <w:rFonts w:cs="Arial"/>
                <w:sz w:val="12"/>
                <w:szCs w:val="12"/>
              </w:rPr>
            </w:pPr>
          </w:p>
        </w:tc>
        <w:tc>
          <w:tcPr>
            <w:tcW w:w="1101" w:type="dxa"/>
            <w:vAlign w:val="bottom"/>
          </w:tcPr>
          <w:p w:rsidR="00AB3EF5" w:rsidRPr="002404BA" w:rsidRDefault="00AB3EF5" w:rsidP="00AB3EF5">
            <w:pPr>
              <w:spacing w:line="240" w:lineRule="auto"/>
              <w:ind w:right="-72"/>
              <w:jc w:val="right"/>
              <w:rPr>
                <w:rFonts w:cs="Arial"/>
                <w:sz w:val="12"/>
                <w:szCs w:val="12"/>
              </w:rPr>
            </w:pPr>
          </w:p>
        </w:tc>
        <w:tc>
          <w:tcPr>
            <w:tcW w:w="965" w:type="dxa"/>
            <w:vAlign w:val="bottom"/>
          </w:tcPr>
          <w:p w:rsidR="00AB3EF5" w:rsidRPr="002404BA" w:rsidRDefault="00AB3EF5" w:rsidP="00AB3EF5">
            <w:pPr>
              <w:spacing w:line="240" w:lineRule="auto"/>
              <w:ind w:right="-72"/>
              <w:jc w:val="right"/>
              <w:rPr>
                <w:rFonts w:cs="Arial"/>
                <w:b/>
                <w:bCs/>
                <w:sz w:val="12"/>
                <w:szCs w:val="12"/>
              </w:rPr>
            </w:pPr>
          </w:p>
        </w:tc>
        <w:tc>
          <w:tcPr>
            <w:tcW w:w="1101" w:type="dxa"/>
            <w:vAlign w:val="bottom"/>
          </w:tcPr>
          <w:p w:rsidR="00AB3EF5" w:rsidRPr="002404BA" w:rsidRDefault="00AB3EF5" w:rsidP="00AB3EF5">
            <w:pPr>
              <w:spacing w:line="240" w:lineRule="auto"/>
              <w:ind w:right="-72"/>
              <w:jc w:val="right"/>
              <w:rPr>
                <w:rFonts w:cs="Arial"/>
                <w:sz w:val="12"/>
                <w:szCs w:val="12"/>
              </w:rPr>
            </w:pPr>
          </w:p>
        </w:tc>
        <w:tc>
          <w:tcPr>
            <w:tcW w:w="917" w:type="dxa"/>
            <w:vAlign w:val="bottom"/>
          </w:tcPr>
          <w:p w:rsidR="00AB3EF5" w:rsidRPr="002404BA" w:rsidRDefault="00AB3EF5" w:rsidP="00AB3EF5">
            <w:pPr>
              <w:spacing w:line="240" w:lineRule="auto"/>
              <w:ind w:right="-72"/>
              <w:jc w:val="right"/>
              <w:rPr>
                <w:rFonts w:cs="Arial"/>
                <w:sz w:val="12"/>
                <w:szCs w:val="12"/>
              </w:rPr>
            </w:pPr>
          </w:p>
        </w:tc>
        <w:tc>
          <w:tcPr>
            <w:tcW w:w="917" w:type="dxa"/>
          </w:tcPr>
          <w:p w:rsidR="00AB3EF5" w:rsidRPr="002404BA" w:rsidRDefault="00AB3EF5" w:rsidP="00AB3EF5">
            <w:pPr>
              <w:spacing w:line="240" w:lineRule="auto"/>
              <w:ind w:right="-72"/>
              <w:jc w:val="right"/>
              <w:rPr>
                <w:rFonts w:cs="Arial"/>
                <w:sz w:val="12"/>
                <w:szCs w:val="12"/>
              </w:rPr>
            </w:pPr>
          </w:p>
        </w:tc>
      </w:tr>
      <w:tr w:rsidR="00AB3EF5" w:rsidRPr="005B2673" w:rsidTr="001046E7">
        <w:trPr>
          <w:cantSplit/>
          <w:trHeight w:val="20"/>
        </w:trPr>
        <w:tc>
          <w:tcPr>
            <w:tcW w:w="3186" w:type="dxa"/>
            <w:vAlign w:val="bottom"/>
          </w:tcPr>
          <w:p w:rsidR="00AB3EF5" w:rsidRPr="005B2673" w:rsidRDefault="00AB3EF5" w:rsidP="00AB3EF5">
            <w:pPr>
              <w:spacing w:line="240" w:lineRule="auto"/>
              <w:ind w:left="964"/>
              <w:rPr>
                <w:rFonts w:cs="Arial"/>
                <w:sz w:val="14"/>
                <w:szCs w:val="14"/>
                <w:rtl/>
                <w:cs/>
              </w:rPr>
            </w:pPr>
          </w:p>
        </w:tc>
        <w:tc>
          <w:tcPr>
            <w:tcW w:w="1267" w:type="dxa"/>
            <w:tcBorders>
              <w:left w:val="nil"/>
            </w:tcBorders>
            <w:vAlign w:val="bottom"/>
          </w:tcPr>
          <w:p w:rsidR="00AB3EF5" w:rsidRPr="005B2673" w:rsidRDefault="00AB3EF5" w:rsidP="00AB3EF5">
            <w:pPr>
              <w:spacing w:line="240" w:lineRule="auto"/>
              <w:ind w:left="964"/>
              <w:rPr>
                <w:rFonts w:cs="Arial"/>
                <w:sz w:val="14"/>
                <w:szCs w:val="14"/>
                <w:rtl/>
                <w:cs/>
              </w:rPr>
            </w:pPr>
          </w:p>
        </w:tc>
        <w:tc>
          <w:tcPr>
            <w:tcW w:w="1101" w:type="dxa"/>
            <w:vAlign w:val="bottom"/>
          </w:tcPr>
          <w:p w:rsidR="00AB3EF5" w:rsidRPr="005B2673" w:rsidRDefault="00AB3EF5" w:rsidP="00AB3EF5">
            <w:pPr>
              <w:spacing w:line="240" w:lineRule="auto"/>
              <w:ind w:left="964"/>
              <w:rPr>
                <w:rFonts w:cs="Arial"/>
                <w:sz w:val="14"/>
                <w:szCs w:val="14"/>
                <w:rtl/>
                <w:cs/>
              </w:rPr>
            </w:pPr>
          </w:p>
        </w:tc>
        <w:tc>
          <w:tcPr>
            <w:tcW w:w="965" w:type="dxa"/>
            <w:vAlign w:val="bottom"/>
          </w:tcPr>
          <w:p w:rsidR="00AB3EF5" w:rsidRPr="005B2673" w:rsidRDefault="00AB3EF5" w:rsidP="00AB3EF5">
            <w:pPr>
              <w:pBdr>
                <w:bottom w:val="double" w:sz="4" w:space="1" w:color="auto"/>
              </w:pBdr>
              <w:spacing w:line="240" w:lineRule="auto"/>
              <w:ind w:right="-72"/>
              <w:jc w:val="right"/>
              <w:rPr>
                <w:rFonts w:cs="Arial"/>
                <w:sz w:val="14"/>
                <w:szCs w:val="14"/>
              </w:rPr>
            </w:pPr>
            <w:r w:rsidRPr="005B2673">
              <w:rPr>
                <w:rFonts w:cs="Arial"/>
                <w:sz w:val="14"/>
                <w:szCs w:val="14"/>
              </w:rPr>
              <w:t>303,873</w:t>
            </w:r>
          </w:p>
        </w:tc>
        <w:tc>
          <w:tcPr>
            <w:tcW w:w="1101" w:type="dxa"/>
            <w:vAlign w:val="bottom"/>
          </w:tcPr>
          <w:p w:rsidR="00AB3EF5" w:rsidRPr="00AB3EF5" w:rsidRDefault="00AB3EF5" w:rsidP="00AB3EF5">
            <w:pPr>
              <w:pBdr>
                <w:bottom w:val="double" w:sz="4" w:space="1" w:color="auto"/>
              </w:pBdr>
              <w:spacing w:line="240" w:lineRule="auto"/>
              <w:ind w:right="-72"/>
              <w:jc w:val="right"/>
              <w:rPr>
                <w:rFonts w:cs="Arial"/>
                <w:sz w:val="14"/>
                <w:szCs w:val="14"/>
              </w:rPr>
            </w:pPr>
            <w:r w:rsidRPr="00AB3EF5">
              <w:rPr>
                <w:rFonts w:cs="Arial"/>
                <w:sz w:val="14"/>
                <w:szCs w:val="14"/>
              </w:rPr>
              <w:t>9,513</w:t>
            </w:r>
          </w:p>
        </w:tc>
        <w:tc>
          <w:tcPr>
            <w:tcW w:w="917" w:type="dxa"/>
            <w:vAlign w:val="bottom"/>
          </w:tcPr>
          <w:p w:rsidR="00AB3EF5" w:rsidRPr="00AB3EF5" w:rsidRDefault="00AB3EF5" w:rsidP="00AB3EF5">
            <w:pPr>
              <w:pBdr>
                <w:bottom w:val="double" w:sz="4" w:space="1" w:color="auto"/>
              </w:pBdr>
              <w:spacing w:line="240" w:lineRule="auto"/>
              <w:ind w:right="-72"/>
              <w:jc w:val="right"/>
              <w:rPr>
                <w:rFonts w:cs="Arial"/>
                <w:sz w:val="14"/>
                <w:szCs w:val="14"/>
              </w:rPr>
            </w:pPr>
            <w:r w:rsidRPr="00AB3EF5">
              <w:rPr>
                <w:rFonts w:cs="Arial"/>
                <w:sz w:val="14"/>
                <w:szCs w:val="14"/>
              </w:rPr>
              <w:t>313,387</w:t>
            </w:r>
          </w:p>
        </w:tc>
        <w:tc>
          <w:tcPr>
            <w:tcW w:w="917" w:type="dxa"/>
            <w:vAlign w:val="bottom"/>
          </w:tcPr>
          <w:p w:rsidR="00AB3EF5" w:rsidRPr="00AB3EF5" w:rsidRDefault="00AB3EF5" w:rsidP="00AB3EF5">
            <w:pPr>
              <w:pBdr>
                <w:bottom w:val="double" w:sz="4" w:space="1" w:color="auto"/>
              </w:pBdr>
              <w:spacing w:line="240" w:lineRule="auto"/>
              <w:ind w:right="-72"/>
              <w:jc w:val="right"/>
              <w:rPr>
                <w:rFonts w:cs="Arial"/>
                <w:sz w:val="14"/>
                <w:szCs w:val="14"/>
              </w:rPr>
            </w:pPr>
            <w:r w:rsidRPr="00AB3EF5">
              <w:rPr>
                <w:rFonts w:cs="Arial"/>
                <w:sz w:val="14"/>
                <w:szCs w:val="14"/>
              </w:rPr>
              <w:t xml:space="preserve">469,740 </w:t>
            </w:r>
          </w:p>
        </w:tc>
      </w:tr>
    </w:tbl>
    <w:p w:rsidR="00E77DC5" w:rsidRPr="005B2673" w:rsidRDefault="00E77DC5" w:rsidP="00E77DC5">
      <w:pPr>
        <w:spacing w:line="240" w:lineRule="auto"/>
        <w:ind w:left="1080"/>
        <w:jc w:val="thaiDistribute"/>
        <w:rPr>
          <w:rFonts w:eastAsia="Cordia New" w:cs="Arial"/>
          <w:sz w:val="18"/>
          <w:szCs w:val="18"/>
          <w:lang w:val="en-US" w:bidi="th-TH"/>
        </w:rPr>
      </w:pPr>
    </w:p>
    <w:p w:rsidR="00E77DC5" w:rsidRPr="005B2673" w:rsidRDefault="00E77DC5" w:rsidP="00E77DC5">
      <w:pPr>
        <w:spacing w:line="240" w:lineRule="auto"/>
        <w:ind w:left="1080"/>
        <w:jc w:val="thaiDistribute"/>
        <w:rPr>
          <w:rFonts w:eastAsia="Cordia New" w:cs="Arial"/>
          <w:sz w:val="18"/>
          <w:szCs w:val="18"/>
          <w:lang w:val="en-US" w:bidi="th-TH"/>
        </w:rPr>
      </w:pPr>
      <w:r w:rsidRPr="005B2673">
        <w:rPr>
          <w:rFonts w:eastAsia="Cordia New" w:cs="Arial"/>
          <w:spacing w:val="-4"/>
          <w:sz w:val="18"/>
          <w:szCs w:val="18"/>
          <w:lang w:val="en-US" w:bidi="th-TH"/>
        </w:rPr>
        <w:t>These promissory notes are due for repayment of principal together with interest upon maturity. The promissory</w:t>
      </w:r>
      <w:r w:rsidRPr="005B2673">
        <w:rPr>
          <w:rFonts w:eastAsia="Cordia New" w:cs="Arial"/>
          <w:sz w:val="18"/>
          <w:szCs w:val="18"/>
          <w:lang w:val="en-US" w:bidi="th-TH"/>
        </w:rPr>
        <w:t xml:space="preserve"> notes are non-transferable but redeemable with redemption fee at 1.00% per annum.</w:t>
      </w:r>
    </w:p>
    <w:p w:rsidR="00B56C97" w:rsidRDefault="00B56C97">
      <w:pPr>
        <w:spacing w:line="240" w:lineRule="auto"/>
        <w:rPr>
          <w:rFonts w:eastAsia="Cordia New" w:cs="Arial"/>
          <w:sz w:val="18"/>
          <w:szCs w:val="18"/>
          <w:lang w:val="en-US" w:bidi="th-TH"/>
        </w:rPr>
      </w:pPr>
      <w:r>
        <w:rPr>
          <w:rFonts w:eastAsia="Cordia New" w:cs="Arial"/>
          <w:sz w:val="18"/>
          <w:szCs w:val="18"/>
          <w:lang w:val="en-US" w:bidi="th-TH"/>
        </w:rPr>
        <w:br w:type="page"/>
      </w:r>
    </w:p>
    <w:p w:rsidR="00B56C97" w:rsidRDefault="00B56C97" w:rsidP="00B56C97">
      <w:pPr>
        <w:spacing w:line="240" w:lineRule="auto"/>
        <w:jc w:val="thaiDistribute"/>
        <w:rPr>
          <w:rFonts w:eastAsia="Cordia New" w:cs="Arial"/>
          <w:sz w:val="18"/>
          <w:szCs w:val="18"/>
          <w:lang w:val="en-US" w:bidi="th-TH"/>
        </w:rPr>
      </w:pPr>
    </w:p>
    <w:p w:rsidR="00B56C97" w:rsidRDefault="00B56C97" w:rsidP="00B56C97">
      <w:pPr>
        <w:autoSpaceDE w:val="0"/>
        <w:autoSpaceDN w:val="0"/>
        <w:adjustRightInd w:val="0"/>
        <w:spacing w:line="240" w:lineRule="auto"/>
        <w:jc w:val="both"/>
        <w:rPr>
          <w:rFonts w:cs="Arial"/>
          <w:sz w:val="18"/>
          <w:szCs w:val="18"/>
          <w:shd w:val="clear" w:color="auto" w:fill="FFFFFF"/>
        </w:rPr>
      </w:pPr>
    </w:p>
    <w:p w:rsidR="00B56C97" w:rsidRPr="005B2673" w:rsidRDefault="00B56C97" w:rsidP="00B56C97">
      <w:pPr>
        <w:tabs>
          <w:tab w:val="left" w:pos="540"/>
        </w:tabs>
        <w:spacing w:line="240" w:lineRule="auto"/>
        <w:ind w:left="540" w:hanging="526"/>
        <w:rPr>
          <w:rFonts w:eastAsia="Angsana New" w:cs="Arial"/>
          <w:sz w:val="18"/>
          <w:szCs w:val="18"/>
        </w:rPr>
      </w:pPr>
      <w:r w:rsidRPr="005B2673">
        <w:rPr>
          <w:rFonts w:eastAsia="Angsana New" w:cs="Arial"/>
          <w:b/>
          <w:bCs/>
          <w:sz w:val="18"/>
          <w:szCs w:val="18"/>
        </w:rPr>
        <w:t>3</w:t>
      </w:r>
      <w:r>
        <w:rPr>
          <w:rFonts w:eastAsia="Angsana New" w:cs="Arial"/>
          <w:b/>
          <w:bCs/>
          <w:sz w:val="18"/>
          <w:szCs w:val="18"/>
        </w:rPr>
        <w:t>4</w:t>
      </w:r>
      <w:r w:rsidRPr="005B2673">
        <w:rPr>
          <w:rFonts w:eastAsia="Angsana New" w:cs="Arial"/>
          <w:b/>
          <w:bCs/>
          <w:sz w:val="18"/>
          <w:szCs w:val="18"/>
        </w:rPr>
        <w:tab/>
        <w:t>Related party transactions</w:t>
      </w:r>
      <w:r w:rsidRPr="005B2673">
        <w:rPr>
          <w:rFonts w:eastAsia="Angsana New" w:cs="Arial"/>
          <w:sz w:val="18"/>
          <w:szCs w:val="18"/>
        </w:rPr>
        <w:t xml:space="preserve"> (Cont’d) </w:t>
      </w:r>
    </w:p>
    <w:p w:rsidR="00B56C97" w:rsidRDefault="00B56C97" w:rsidP="00B56C97">
      <w:pPr>
        <w:spacing w:line="240" w:lineRule="auto"/>
        <w:ind w:left="1080" w:hanging="540"/>
        <w:rPr>
          <w:rFonts w:cs="Arial"/>
          <w:b/>
          <w:bCs/>
          <w:sz w:val="18"/>
          <w:szCs w:val="18"/>
        </w:rPr>
      </w:pPr>
    </w:p>
    <w:p w:rsidR="00B56C97" w:rsidRPr="005B2673" w:rsidRDefault="00B56C97" w:rsidP="00B56C97">
      <w:pPr>
        <w:spacing w:line="240" w:lineRule="auto"/>
        <w:ind w:left="1080" w:hanging="540"/>
        <w:rPr>
          <w:rFonts w:cs="Arial"/>
          <w:b/>
          <w:bCs/>
          <w:sz w:val="18"/>
          <w:szCs w:val="18"/>
        </w:rPr>
      </w:pPr>
    </w:p>
    <w:p w:rsidR="00B56C97" w:rsidRPr="005B2673" w:rsidRDefault="00B56C97" w:rsidP="00B56C97">
      <w:pPr>
        <w:spacing w:line="240" w:lineRule="auto"/>
        <w:ind w:left="1080" w:hanging="540"/>
        <w:rPr>
          <w:rFonts w:cs="Arial"/>
          <w:b/>
          <w:bCs/>
          <w:sz w:val="18"/>
          <w:szCs w:val="18"/>
        </w:rPr>
      </w:pPr>
      <w:r w:rsidRPr="005B2673">
        <w:rPr>
          <w:rFonts w:cs="Arial"/>
          <w:b/>
          <w:bCs/>
          <w:sz w:val="18"/>
          <w:szCs w:val="18"/>
        </w:rPr>
        <w:t>3</w:t>
      </w:r>
      <w:r>
        <w:rPr>
          <w:rFonts w:cs="Arial"/>
          <w:b/>
          <w:bCs/>
          <w:sz w:val="18"/>
          <w:szCs w:val="18"/>
        </w:rPr>
        <w:t>4</w:t>
      </w:r>
      <w:r w:rsidRPr="005B2673">
        <w:rPr>
          <w:rFonts w:cs="Arial"/>
          <w:b/>
          <w:bCs/>
          <w:sz w:val="18"/>
          <w:szCs w:val="18"/>
        </w:rPr>
        <w:t>.8</w:t>
      </w:r>
      <w:r w:rsidRPr="005B2673">
        <w:rPr>
          <w:rFonts w:cs="Arial"/>
          <w:b/>
          <w:bCs/>
          <w:sz w:val="18"/>
          <w:szCs w:val="18"/>
        </w:rPr>
        <w:tab/>
        <w:t>Significant agreements between associates and related parties</w:t>
      </w:r>
      <w:r>
        <w:rPr>
          <w:rFonts w:cs="Arial"/>
          <w:b/>
          <w:bCs/>
          <w:sz w:val="18"/>
          <w:szCs w:val="18"/>
        </w:rPr>
        <w:t xml:space="preserve"> </w:t>
      </w:r>
      <w:r w:rsidRPr="005B2673">
        <w:rPr>
          <w:rFonts w:eastAsia="Angsana New" w:cs="Arial"/>
          <w:sz w:val="18"/>
          <w:szCs w:val="18"/>
        </w:rPr>
        <w:t>(Cont’d)</w:t>
      </w:r>
    </w:p>
    <w:p w:rsidR="00B56C97" w:rsidRPr="005B2673" w:rsidRDefault="00B56C97" w:rsidP="00B56C97">
      <w:pPr>
        <w:spacing w:line="240" w:lineRule="auto"/>
        <w:ind w:left="1080"/>
        <w:jc w:val="thaiDistribute"/>
        <w:rPr>
          <w:rFonts w:eastAsia="Cordia New" w:cs="Arial"/>
          <w:sz w:val="18"/>
          <w:szCs w:val="18"/>
          <w:lang w:val="en-US" w:bidi="th-TH"/>
        </w:rPr>
      </w:pPr>
    </w:p>
    <w:p w:rsidR="00B56C97" w:rsidRPr="00B56C97" w:rsidRDefault="00B56C97" w:rsidP="00B56C97">
      <w:pPr>
        <w:autoSpaceDE w:val="0"/>
        <w:autoSpaceDN w:val="0"/>
        <w:adjustRightInd w:val="0"/>
        <w:spacing w:line="240" w:lineRule="auto"/>
        <w:ind w:left="1080"/>
        <w:rPr>
          <w:rFonts w:eastAsia="Arial Unicode MS" w:cs="Arial"/>
          <w:sz w:val="18"/>
          <w:szCs w:val="18"/>
          <w:lang w:eastAsia="th-TH" w:bidi="th-TH"/>
        </w:rPr>
      </w:pPr>
      <w:r w:rsidRPr="00B56C97">
        <w:rPr>
          <w:rFonts w:eastAsia="Arial Unicode MS" w:cs="Arial"/>
          <w:sz w:val="18"/>
          <w:szCs w:val="18"/>
          <w:lang w:eastAsia="th-TH" w:bidi="th-TH"/>
        </w:rPr>
        <w:t>Movements of investment in long-term promissory notes are as follows:</w:t>
      </w:r>
    </w:p>
    <w:p w:rsidR="00B56C97" w:rsidRDefault="00B56C97" w:rsidP="00B56C97">
      <w:pPr>
        <w:spacing w:line="240" w:lineRule="auto"/>
        <w:ind w:left="1080"/>
        <w:jc w:val="thaiDistribute"/>
        <w:rPr>
          <w:rFonts w:eastAsia="Arial Unicode MS" w:cs="Arial"/>
          <w:sz w:val="18"/>
          <w:szCs w:val="18"/>
          <w:lang w:eastAsia="th-TH" w:bidi="th-TH"/>
        </w:rPr>
      </w:pPr>
    </w:p>
    <w:tbl>
      <w:tblPr>
        <w:tblW w:w="9460" w:type="dxa"/>
        <w:tblLayout w:type="fixed"/>
        <w:tblLook w:val="0000" w:firstRow="0" w:lastRow="0" w:firstColumn="0" w:lastColumn="0" w:noHBand="0" w:noVBand="0"/>
      </w:tblPr>
      <w:tblGrid>
        <w:gridCol w:w="4104"/>
        <w:gridCol w:w="1339"/>
        <w:gridCol w:w="1339"/>
        <w:gridCol w:w="1339"/>
        <w:gridCol w:w="1339"/>
      </w:tblGrid>
      <w:tr w:rsidR="00B56C97" w:rsidRPr="005B2673" w:rsidTr="00004200">
        <w:tc>
          <w:tcPr>
            <w:tcW w:w="4104" w:type="dxa"/>
            <w:vAlign w:val="bottom"/>
          </w:tcPr>
          <w:p w:rsidR="00B56C97" w:rsidRPr="005B2673" w:rsidRDefault="00B56C97" w:rsidP="00B56C97">
            <w:pPr>
              <w:spacing w:line="240" w:lineRule="auto"/>
              <w:ind w:left="969"/>
              <w:rPr>
                <w:rFonts w:cs="Arial"/>
                <w:snapToGrid w:val="0"/>
                <w:sz w:val="18"/>
                <w:szCs w:val="18"/>
              </w:rPr>
            </w:pPr>
          </w:p>
        </w:tc>
        <w:tc>
          <w:tcPr>
            <w:tcW w:w="2678" w:type="dxa"/>
            <w:gridSpan w:val="2"/>
          </w:tcPr>
          <w:p w:rsidR="00B56C97" w:rsidRPr="005B2673" w:rsidRDefault="00B56C97" w:rsidP="00B56C9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B56C97" w:rsidRPr="005B2673" w:rsidRDefault="00B56C97" w:rsidP="00B56C9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c>
          <w:tcPr>
            <w:tcW w:w="2678" w:type="dxa"/>
            <w:gridSpan w:val="2"/>
          </w:tcPr>
          <w:p w:rsidR="00B56C97" w:rsidRPr="005B2673" w:rsidRDefault="00B56C97" w:rsidP="00B56C9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Separate</w:t>
            </w:r>
          </w:p>
          <w:p w:rsidR="00B56C97" w:rsidRPr="005B2673" w:rsidRDefault="00B56C97" w:rsidP="00B56C9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B56C97" w:rsidRPr="005B2673" w:rsidTr="00004200">
        <w:tc>
          <w:tcPr>
            <w:tcW w:w="4104" w:type="dxa"/>
            <w:vAlign w:val="bottom"/>
          </w:tcPr>
          <w:p w:rsidR="00B56C97" w:rsidRPr="005B2673" w:rsidRDefault="00B56C97" w:rsidP="00B56C97">
            <w:pPr>
              <w:spacing w:line="240" w:lineRule="auto"/>
              <w:ind w:left="969"/>
              <w:rPr>
                <w:rFonts w:cs="Arial"/>
                <w:snapToGrid w:val="0"/>
                <w:sz w:val="18"/>
                <w:szCs w:val="18"/>
              </w:rPr>
            </w:pPr>
          </w:p>
        </w:tc>
        <w:tc>
          <w:tcPr>
            <w:tcW w:w="1339" w:type="dxa"/>
            <w:vAlign w:val="bottom"/>
          </w:tcPr>
          <w:p w:rsidR="00B56C97" w:rsidRPr="005B2673" w:rsidRDefault="00B56C97" w:rsidP="00B56C97">
            <w:pPr>
              <w:spacing w:line="240" w:lineRule="auto"/>
              <w:ind w:right="-72"/>
              <w:jc w:val="right"/>
              <w:rPr>
                <w:rFonts w:cs="Arial"/>
                <w:b/>
                <w:bCs/>
                <w:sz w:val="18"/>
                <w:szCs w:val="18"/>
              </w:rPr>
            </w:pPr>
            <w:r w:rsidRPr="005B2673">
              <w:rPr>
                <w:rFonts w:cs="Arial"/>
                <w:b/>
                <w:bCs/>
                <w:sz w:val="18"/>
                <w:szCs w:val="18"/>
              </w:rPr>
              <w:t>2019</w:t>
            </w:r>
          </w:p>
        </w:tc>
        <w:tc>
          <w:tcPr>
            <w:tcW w:w="1339" w:type="dxa"/>
            <w:vAlign w:val="bottom"/>
          </w:tcPr>
          <w:p w:rsidR="00B56C97" w:rsidRPr="005B2673" w:rsidRDefault="00B56C97" w:rsidP="00B56C97">
            <w:pPr>
              <w:spacing w:line="240" w:lineRule="auto"/>
              <w:ind w:right="-72"/>
              <w:jc w:val="right"/>
              <w:rPr>
                <w:rFonts w:cs="Arial"/>
                <w:b/>
                <w:bCs/>
                <w:sz w:val="18"/>
                <w:szCs w:val="18"/>
              </w:rPr>
            </w:pPr>
            <w:r w:rsidRPr="005B2673">
              <w:rPr>
                <w:rFonts w:cs="Arial"/>
                <w:b/>
                <w:bCs/>
                <w:sz w:val="18"/>
                <w:szCs w:val="18"/>
              </w:rPr>
              <w:t>2018</w:t>
            </w:r>
          </w:p>
        </w:tc>
        <w:tc>
          <w:tcPr>
            <w:tcW w:w="1339" w:type="dxa"/>
            <w:vAlign w:val="bottom"/>
          </w:tcPr>
          <w:p w:rsidR="00B56C97" w:rsidRPr="005B2673" w:rsidRDefault="00B56C97" w:rsidP="00B56C97">
            <w:pPr>
              <w:spacing w:line="240" w:lineRule="auto"/>
              <w:ind w:right="-72"/>
              <w:jc w:val="right"/>
              <w:rPr>
                <w:rFonts w:cs="Arial"/>
                <w:b/>
                <w:bCs/>
                <w:sz w:val="18"/>
                <w:szCs w:val="18"/>
              </w:rPr>
            </w:pPr>
            <w:r w:rsidRPr="005B2673">
              <w:rPr>
                <w:rFonts w:cs="Arial"/>
                <w:b/>
                <w:bCs/>
                <w:sz w:val="18"/>
                <w:szCs w:val="18"/>
              </w:rPr>
              <w:t>2019</w:t>
            </w:r>
          </w:p>
        </w:tc>
        <w:tc>
          <w:tcPr>
            <w:tcW w:w="1339" w:type="dxa"/>
            <w:vAlign w:val="bottom"/>
          </w:tcPr>
          <w:p w:rsidR="00B56C97" w:rsidRPr="005B2673" w:rsidRDefault="00B56C97" w:rsidP="00B56C97">
            <w:pPr>
              <w:spacing w:line="240" w:lineRule="auto"/>
              <w:ind w:right="-72"/>
              <w:jc w:val="right"/>
              <w:rPr>
                <w:rFonts w:cs="Arial"/>
                <w:b/>
                <w:bCs/>
                <w:sz w:val="18"/>
                <w:szCs w:val="18"/>
              </w:rPr>
            </w:pPr>
            <w:r w:rsidRPr="005B2673">
              <w:rPr>
                <w:rFonts w:cs="Arial"/>
                <w:b/>
                <w:bCs/>
                <w:sz w:val="18"/>
                <w:szCs w:val="18"/>
              </w:rPr>
              <w:t>2018</w:t>
            </w:r>
          </w:p>
        </w:tc>
      </w:tr>
      <w:tr w:rsidR="00B56C97" w:rsidRPr="005B2673" w:rsidTr="00004200">
        <w:tc>
          <w:tcPr>
            <w:tcW w:w="4104" w:type="dxa"/>
            <w:vAlign w:val="bottom"/>
          </w:tcPr>
          <w:p w:rsidR="00B56C97" w:rsidRPr="005B2673" w:rsidRDefault="00B56C97" w:rsidP="00B56C97">
            <w:pPr>
              <w:spacing w:line="240" w:lineRule="auto"/>
              <w:ind w:left="969"/>
              <w:rPr>
                <w:rFonts w:cs="Arial"/>
                <w:b/>
                <w:bCs/>
                <w:snapToGrid w:val="0"/>
                <w:sz w:val="18"/>
                <w:szCs w:val="18"/>
              </w:rPr>
            </w:pPr>
          </w:p>
        </w:tc>
        <w:tc>
          <w:tcPr>
            <w:tcW w:w="1339" w:type="dxa"/>
          </w:tcPr>
          <w:p w:rsidR="00B56C97" w:rsidRPr="005B2673" w:rsidRDefault="00B56C97" w:rsidP="00B56C9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B56C97" w:rsidRPr="005B2673" w:rsidRDefault="00B56C97" w:rsidP="00B56C9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B56C97" w:rsidRPr="005B2673" w:rsidRDefault="00B56C97" w:rsidP="00B56C9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39" w:type="dxa"/>
          </w:tcPr>
          <w:p w:rsidR="00B56C97" w:rsidRPr="005B2673" w:rsidRDefault="00B56C97" w:rsidP="00B56C9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B56C97" w:rsidRPr="005B2673" w:rsidTr="00004200">
        <w:tc>
          <w:tcPr>
            <w:tcW w:w="4104" w:type="dxa"/>
            <w:vAlign w:val="bottom"/>
          </w:tcPr>
          <w:p w:rsidR="00B56C97" w:rsidRPr="005B2673" w:rsidRDefault="00B56C97" w:rsidP="00B56C97">
            <w:pPr>
              <w:spacing w:line="240" w:lineRule="auto"/>
              <w:ind w:left="969"/>
              <w:rPr>
                <w:rFonts w:cs="Arial"/>
                <w:b/>
                <w:bCs/>
                <w:snapToGrid w:val="0"/>
                <w:sz w:val="12"/>
                <w:szCs w:val="12"/>
              </w:rPr>
            </w:pPr>
          </w:p>
        </w:tc>
        <w:tc>
          <w:tcPr>
            <w:tcW w:w="1339" w:type="dxa"/>
            <w:vAlign w:val="bottom"/>
          </w:tcPr>
          <w:p w:rsidR="00B56C97" w:rsidRPr="005B2673" w:rsidRDefault="00B56C97" w:rsidP="00B56C97">
            <w:pPr>
              <w:spacing w:line="240" w:lineRule="auto"/>
              <w:ind w:right="-72"/>
              <w:jc w:val="right"/>
              <w:rPr>
                <w:rFonts w:cs="Arial"/>
                <w:b/>
                <w:bCs/>
                <w:sz w:val="12"/>
                <w:szCs w:val="12"/>
              </w:rPr>
            </w:pPr>
          </w:p>
        </w:tc>
        <w:tc>
          <w:tcPr>
            <w:tcW w:w="1339" w:type="dxa"/>
            <w:vAlign w:val="bottom"/>
          </w:tcPr>
          <w:p w:rsidR="00B56C97" w:rsidRPr="005B2673" w:rsidRDefault="00B56C97" w:rsidP="00B56C97">
            <w:pPr>
              <w:spacing w:line="240" w:lineRule="auto"/>
              <w:ind w:right="-72"/>
              <w:jc w:val="right"/>
              <w:rPr>
                <w:rFonts w:cs="Arial"/>
                <w:b/>
                <w:bCs/>
                <w:sz w:val="12"/>
                <w:szCs w:val="12"/>
              </w:rPr>
            </w:pPr>
          </w:p>
        </w:tc>
        <w:tc>
          <w:tcPr>
            <w:tcW w:w="1339" w:type="dxa"/>
            <w:vAlign w:val="bottom"/>
          </w:tcPr>
          <w:p w:rsidR="00B56C97" w:rsidRPr="005B2673" w:rsidRDefault="00B56C97" w:rsidP="00B56C97">
            <w:pPr>
              <w:spacing w:line="240" w:lineRule="auto"/>
              <w:ind w:right="-72"/>
              <w:jc w:val="right"/>
              <w:rPr>
                <w:rFonts w:cs="Arial"/>
                <w:b/>
                <w:bCs/>
                <w:sz w:val="12"/>
                <w:szCs w:val="12"/>
              </w:rPr>
            </w:pPr>
          </w:p>
        </w:tc>
        <w:tc>
          <w:tcPr>
            <w:tcW w:w="1339" w:type="dxa"/>
            <w:vAlign w:val="bottom"/>
          </w:tcPr>
          <w:p w:rsidR="00B56C97" w:rsidRPr="005B2673" w:rsidRDefault="00B56C97" w:rsidP="00B56C97">
            <w:pPr>
              <w:spacing w:line="240" w:lineRule="auto"/>
              <w:ind w:right="-72"/>
              <w:jc w:val="right"/>
              <w:rPr>
                <w:rFonts w:cs="Arial"/>
                <w:b/>
                <w:bCs/>
                <w:sz w:val="12"/>
                <w:szCs w:val="12"/>
              </w:rPr>
            </w:pPr>
          </w:p>
        </w:tc>
      </w:tr>
      <w:tr w:rsidR="00B56C97" w:rsidRPr="005B2673" w:rsidTr="00004200">
        <w:tc>
          <w:tcPr>
            <w:tcW w:w="4104" w:type="dxa"/>
            <w:vAlign w:val="bottom"/>
          </w:tcPr>
          <w:p w:rsidR="00B56C97" w:rsidRPr="00B56C97" w:rsidRDefault="00B56C97" w:rsidP="00B56C97">
            <w:pPr>
              <w:keepNext/>
              <w:spacing w:line="240" w:lineRule="auto"/>
              <w:ind w:left="969"/>
              <w:outlineLvl w:val="7"/>
              <w:rPr>
                <w:rFonts w:eastAsia="Arial Unicode MS" w:cs="Arial"/>
                <w:sz w:val="18"/>
                <w:szCs w:val="18"/>
              </w:rPr>
            </w:pPr>
            <w:r w:rsidRPr="00B56C97">
              <w:rPr>
                <w:rFonts w:eastAsia="Arial Unicode MS" w:cs="Arial"/>
                <w:sz w:val="18"/>
                <w:szCs w:val="18"/>
              </w:rPr>
              <w:t>At 1 January</w:t>
            </w:r>
          </w:p>
        </w:tc>
        <w:tc>
          <w:tcPr>
            <w:tcW w:w="1339" w:type="dxa"/>
            <w:vAlign w:val="bottom"/>
          </w:tcPr>
          <w:p w:rsidR="00B56C97" w:rsidRPr="00B56C97" w:rsidRDefault="00B56C97" w:rsidP="00B56C97">
            <w:pPr>
              <w:spacing w:line="240" w:lineRule="auto"/>
              <w:ind w:right="-72" w:hanging="513"/>
              <w:jc w:val="right"/>
              <w:rPr>
                <w:rFonts w:eastAsia="Arial Unicode MS" w:cs="Arial"/>
                <w:sz w:val="18"/>
                <w:szCs w:val="18"/>
                <w:lang w:eastAsia="th-TH" w:bidi="th-TH"/>
              </w:rPr>
            </w:pPr>
            <w:r w:rsidRPr="00B56C97">
              <w:rPr>
                <w:rFonts w:eastAsia="Arial Unicode MS" w:cs="Arial"/>
                <w:sz w:val="18"/>
                <w:szCs w:val="18"/>
                <w:lang w:eastAsia="th-TH" w:bidi="th-TH"/>
              </w:rPr>
              <w:t>-</w:t>
            </w:r>
          </w:p>
        </w:tc>
        <w:tc>
          <w:tcPr>
            <w:tcW w:w="1339" w:type="dxa"/>
            <w:vAlign w:val="bottom"/>
          </w:tcPr>
          <w:p w:rsidR="00B56C97" w:rsidRPr="00B56C97" w:rsidRDefault="00B56C97" w:rsidP="00B56C97">
            <w:pPr>
              <w:spacing w:line="240" w:lineRule="auto"/>
              <w:ind w:right="-72"/>
              <w:jc w:val="right"/>
              <w:rPr>
                <w:rFonts w:eastAsia="Arial Unicode MS" w:cs="Arial"/>
                <w:sz w:val="18"/>
                <w:szCs w:val="18"/>
                <w:lang w:eastAsia="th-TH" w:bidi="th-TH"/>
              </w:rPr>
            </w:pPr>
            <w:r w:rsidRPr="00B56C97">
              <w:rPr>
                <w:rFonts w:eastAsia="Arial Unicode MS" w:cs="Arial"/>
                <w:sz w:val="18"/>
                <w:szCs w:val="18"/>
                <w:lang w:eastAsia="th-TH" w:bidi="th-TH"/>
              </w:rPr>
              <w:t>-</w:t>
            </w:r>
          </w:p>
        </w:tc>
        <w:tc>
          <w:tcPr>
            <w:tcW w:w="1339" w:type="dxa"/>
            <w:vAlign w:val="bottom"/>
          </w:tcPr>
          <w:p w:rsidR="00B56C97" w:rsidRPr="00B56C97" w:rsidRDefault="00B56C97" w:rsidP="00B56C97">
            <w:pPr>
              <w:spacing w:line="240" w:lineRule="auto"/>
              <w:ind w:right="-72"/>
              <w:jc w:val="right"/>
              <w:rPr>
                <w:rFonts w:eastAsia="Arial Unicode MS" w:cs="Arial"/>
                <w:sz w:val="18"/>
                <w:szCs w:val="18"/>
                <w:rtl/>
                <w:cs/>
                <w:lang w:eastAsia="th-TH" w:bidi="th-TH"/>
              </w:rPr>
            </w:pPr>
            <w:r w:rsidRPr="00B56C97">
              <w:rPr>
                <w:rFonts w:eastAsia="Arial Unicode MS" w:cs="Arial"/>
                <w:sz w:val="18"/>
                <w:szCs w:val="18"/>
                <w:lang w:eastAsia="th-TH" w:bidi="th-TH"/>
              </w:rPr>
              <w:t>-</w:t>
            </w:r>
          </w:p>
        </w:tc>
        <w:tc>
          <w:tcPr>
            <w:tcW w:w="1339" w:type="dxa"/>
            <w:vAlign w:val="bottom"/>
          </w:tcPr>
          <w:p w:rsidR="00B56C97" w:rsidRPr="00B56C97" w:rsidRDefault="00B56C97" w:rsidP="00B56C97">
            <w:pPr>
              <w:spacing w:line="240" w:lineRule="auto"/>
              <w:ind w:right="-72"/>
              <w:jc w:val="right"/>
              <w:rPr>
                <w:rFonts w:eastAsia="Arial Unicode MS" w:cs="Arial"/>
                <w:sz w:val="18"/>
                <w:szCs w:val="18"/>
                <w:rtl/>
                <w:cs/>
                <w:lang w:eastAsia="th-TH" w:bidi="th-TH"/>
              </w:rPr>
            </w:pPr>
            <w:r w:rsidRPr="00B56C97">
              <w:rPr>
                <w:rFonts w:eastAsia="Arial Unicode MS" w:cs="Arial"/>
                <w:sz w:val="18"/>
                <w:szCs w:val="18"/>
                <w:lang w:eastAsia="th-TH" w:bidi="th-TH"/>
              </w:rPr>
              <w:t>-</w:t>
            </w:r>
          </w:p>
        </w:tc>
      </w:tr>
      <w:tr w:rsidR="00B56C97" w:rsidRPr="005B2673" w:rsidTr="00004200">
        <w:tc>
          <w:tcPr>
            <w:tcW w:w="4104" w:type="dxa"/>
            <w:vAlign w:val="bottom"/>
          </w:tcPr>
          <w:p w:rsidR="00B56C97" w:rsidRPr="00B56C97" w:rsidRDefault="00B56C97" w:rsidP="00B56C97">
            <w:pPr>
              <w:keepNext/>
              <w:spacing w:line="240" w:lineRule="auto"/>
              <w:ind w:left="969"/>
              <w:outlineLvl w:val="7"/>
              <w:rPr>
                <w:rFonts w:eastAsia="Arial Unicode MS" w:cs="Arial"/>
                <w:sz w:val="18"/>
                <w:szCs w:val="18"/>
              </w:rPr>
            </w:pPr>
            <w:r w:rsidRPr="00B56C97">
              <w:rPr>
                <w:rFonts w:eastAsia="Arial Unicode MS" w:cs="Arial"/>
                <w:sz w:val="18"/>
                <w:szCs w:val="18"/>
              </w:rPr>
              <w:t>Additions during the year</w:t>
            </w:r>
          </w:p>
        </w:tc>
        <w:tc>
          <w:tcPr>
            <w:tcW w:w="1339" w:type="dxa"/>
            <w:vAlign w:val="bottom"/>
          </w:tcPr>
          <w:p w:rsidR="00B56C97" w:rsidRPr="00B56C97" w:rsidRDefault="00B56C97" w:rsidP="00B56C97">
            <w:pPr>
              <w:spacing w:line="240" w:lineRule="auto"/>
              <w:ind w:right="-72" w:hanging="513"/>
              <w:jc w:val="right"/>
              <w:rPr>
                <w:rFonts w:eastAsia="Arial Unicode MS" w:cs="Arial"/>
                <w:sz w:val="18"/>
                <w:szCs w:val="18"/>
                <w:lang w:eastAsia="th-TH" w:bidi="th-TH"/>
              </w:rPr>
            </w:pPr>
            <w:r w:rsidRPr="00B56C97">
              <w:rPr>
                <w:rFonts w:eastAsia="Arial Unicode MS" w:cs="Arial"/>
                <w:sz w:val="18"/>
                <w:szCs w:val="18"/>
                <w:lang w:eastAsia="th-TH" w:bidi="th-TH"/>
              </w:rPr>
              <w:t>469,740</w:t>
            </w:r>
          </w:p>
        </w:tc>
        <w:tc>
          <w:tcPr>
            <w:tcW w:w="1339" w:type="dxa"/>
            <w:vAlign w:val="bottom"/>
          </w:tcPr>
          <w:p w:rsidR="00B56C97" w:rsidRPr="00B56C97" w:rsidRDefault="00B56C97" w:rsidP="00B56C97">
            <w:pPr>
              <w:spacing w:line="240" w:lineRule="auto"/>
              <w:ind w:right="-72"/>
              <w:jc w:val="right"/>
              <w:rPr>
                <w:rFonts w:eastAsia="Arial Unicode MS" w:cs="Arial"/>
                <w:sz w:val="18"/>
                <w:szCs w:val="18"/>
                <w:lang w:val="en-US" w:eastAsia="th-TH" w:bidi="th-TH"/>
              </w:rPr>
            </w:pPr>
            <w:r w:rsidRPr="00B56C97">
              <w:rPr>
                <w:rFonts w:eastAsia="Arial Unicode MS" w:cs="Arial"/>
                <w:sz w:val="18"/>
                <w:szCs w:val="18"/>
                <w:lang w:eastAsia="th-TH" w:bidi="th-TH"/>
              </w:rPr>
              <w:t>-</w:t>
            </w:r>
          </w:p>
        </w:tc>
        <w:tc>
          <w:tcPr>
            <w:tcW w:w="1339" w:type="dxa"/>
            <w:vAlign w:val="bottom"/>
          </w:tcPr>
          <w:p w:rsidR="00B56C97" w:rsidRPr="00B56C97" w:rsidRDefault="00B56C97" w:rsidP="00B56C97">
            <w:pPr>
              <w:spacing w:line="240" w:lineRule="auto"/>
              <w:ind w:right="-72"/>
              <w:jc w:val="right"/>
              <w:rPr>
                <w:rFonts w:eastAsia="Arial Unicode MS" w:cs="Arial"/>
                <w:sz w:val="18"/>
                <w:szCs w:val="18"/>
                <w:lang w:val="en-US" w:eastAsia="th-TH" w:bidi="th-TH"/>
              </w:rPr>
            </w:pPr>
            <w:r w:rsidRPr="00B56C97">
              <w:rPr>
                <w:rFonts w:eastAsia="Arial Unicode MS" w:cs="Arial"/>
                <w:sz w:val="18"/>
                <w:szCs w:val="18"/>
                <w:lang w:eastAsia="th-TH" w:bidi="th-TH"/>
              </w:rPr>
              <w:t>-</w:t>
            </w:r>
          </w:p>
        </w:tc>
        <w:tc>
          <w:tcPr>
            <w:tcW w:w="1339" w:type="dxa"/>
            <w:vAlign w:val="bottom"/>
          </w:tcPr>
          <w:p w:rsidR="00B56C97" w:rsidRPr="00B56C97" w:rsidRDefault="00B56C97" w:rsidP="00B56C97">
            <w:pPr>
              <w:spacing w:line="240" w:lineRule="auto"/>
              <w:ind w:right="-72"/>
              <w:jc w:val="right"/>
              <w:rPr>
                <w:rFonts w:eastAsia="Arial Unicode MS" w:cs="Arial"/>
                <w:sz w:val="18"/>
                <w:szCs w:val="18"/>
                <w:lang w:val="en-US" w:eastAsia="th-TH" w:bidi="th-TH"/>
              </w:rPr>
            </w:pPr>
            <w:r w:rsidRPr="00B56C97">
              <w:rPr>
                <w:rFonts w:eastAsia="Arial Unicode MS" w:cs="Arial"/>
                <w:sz w:val="18"/>
                <w:szCs w:val="18"/>
                <w:lang w:eastAsia="th-TH" w:bidi="th-TH"/>
              </w:rPr>
              <w:t>-</w:t>
            </w:r>
          </w:p>
        </w:tc>
      </w:tr>
      <w:tr w:rsidR="00B56C97" w:rsidRPr="005B2673" w:rsidTr="00004200">
        <w:tc>
          <w:tcPr>
            <w:tcW w:w="4104" w:type="dxa"/>
            <w:vAlign w:val="bottom"/>
          </w:tcPr>
          <w:p w:rsidR="00B56C97" w:rsidRPr="00B56C97" w:rsidRDefault="00B56C97" w:rsidP="00B56C97">
            <w:pPr>
              <w:keepNext/>
              <w:spacing w:line="240" w:lineRule="auto"/>
              <w:ind w:left="969"/>
              <w:outlineLvl w:val="7"/>
              <w:rPr>
                <w:rFonts w:eastAsia="Arial Unicode MS" w:cs="Arial"/>
                <w:sz w:val="18"/>
                <w:szCs w:val="18"/>
              </w:rPr>
            </w:pPr>
            <w:r w:rsidRPr="00B56C97">
              <w:rPr>
                <w:rFonts w:eastAsia="Arial Unicode MS" w:cs="Arial"/>
                <w:sz w:val="18"/>
                <w:szCs w:val="18"/>
              </w:rPr>
              <w:t>Amortisation of deferred interest</w:t>
            </w:r>
          </w:p>
        </w:tc>
        <w:tc>
          <w:tcPr>
            <w:tcW w:w="1339" w:type="dxa"/>
            <w:vAlign w:val="bottom"/>
          </w:tcPr>
          <w:p w:rsidR="00B56C97" w:rsidRPr="00B56C97" w:rsidRDefault="00B56C97" w:rsidP="00B56C97">
            <w:pPr>
              <w:spacing w:line="240" w:lineRule="auto"/>
              <w:ind w:right="-72" w:hanging="513"/>
              <w:jc w:val="right"/>
              <w:rPr>
                <w:rFonts w:eastAsia="Arial Unicode MS" w:cs="Arial"/>
                <w:sz w:val="18"/>
                <w:szCs w:val="18"/>
                <w:lang w:eastAsia="th-TH" w:bidi="th-TH"/>
              </w:rPr>
            </w:pPr>
            <w:r w:rsidRPr="00B56C97">
              <w:rPr>
                <w:rFonts w:eastAsia="Arial Unicode MS" w:cs="Arial"/>
                <w:sz w:val="18"/>
                <w:szCs w:val="18"/>
                <w:lang w:eastAsia="th-TH" w:bidi="th-TH"/>
              </w:rPr>
              <w:t>(157,760)</w:t>
            </w:r>
          </w:p>
        </w:tc>
        <w:tc>
          <w:tcPr>
            <w:tcW w:w="1339" w:type="dxa"/>
            <w:vAlign w:val="bottom"/>
          </w:tcPr>
          <w:p w:rsidR="00B56C97" w:rsidRPr="00B56C97" w:rsidRDefault="00B56C97" w:rsidP="00B56C97">
            <w:pPr>
              <w:spacing w:line="240" w:lineRule="auto"/>
              <w:ind w:right="-72"/>
              <w:jc w:val="right"/>
              <w:rPr>
                <w:rFonts w:eastAsia="Arial Unicode MS" w:cs="Arial"/>
                <w:sz w:val="18"/>
                <w:szCs w:val="18"/>
                <w:lang w:eastAsia="th-TH" w:bidi="th-TH"/>
              </w:rPr>
            </w:pPr>
            <w:r w:rsidRPr="00B56C97">
              <w:rPr>
                <w:rFonts w:eastAsia="Arial Unicode MS" w:cs="Arial"/>
                <w:sz w:val="18"/>
                <w:szCs w:val="18"/>
                <w:lang w:eastAsia="th-TH" w:bidi="th-TH"/>
              </w:rPr>
              <w:t>-</w:t>
            </w:r>
          </w:p>
        </w:tc>
        <w:tc>
          <w:tcPr>
            <w:tcW w:w="1339" w:type="dxa"/>
            <w:vAlign w:val="bottom"/>
          </w:tcPr>
          <w:p w:rsidR="00B56C97" w:rsidRPr="00B56C97" w:rsidRDefault="00B56C97" w:rsidP="00B56C97">
            <w:pPr>
              <w:spacing w:line="240" w:lineRule="auto"/>
              <w:ind w:right="-72"/>
              <w:jc w:val="right"/>
              <w:rPr>
                <w:rFonts w:eastAsia="Arial Unicode MS" w:cs="Arial"/>
                <w:sz w:val="18"/>
                <w:szCs w:val="18"/>
                <w:lang w:eastAsia="th-TH" w:bidi="th-TH"/>
              </w:rPr>
            </w:pPr>
            <w:r w:rsidRPr="00B56C97">
              <w:rPr>
                <w:rFonts w:eastAsia="Arial Unicode MS" w:cs="Arial"/>
                <w:sz w:val="18"/>
                <w:szCs w:val="18"/>
                <w:lang w:eastAsia="th-TH" w:bidi="th-TH"/>
              </w:rPr>
              <w:t>-</w:t>
            </w:r>
          </w:p>
        </w:tc>
        <w:tc>
          <w:tcPr>
            <w:tcW w:w="1339" w:type="dxa"/>
            <w:vAlign w:val="bottom"/>
          </w:tcPr>
          <w:p w:rsidR="00B56C97" w:rsidRPr="00B56C97" w:rsidRDefault="00B56C97" w:rsidP="00B56C97">
            <w:pPr>
              <w:spacing w:line="240" w:lineRule="auto"/>
              <w:ind w:right="-72"/>
              <w:jc w:val="right"/>
              <w:rPr>
                <w:rFonts w:eastAsia="Arial Unicode MS" w:cs="Arial"/>
                <w:sz w:val="18"/>
                <w:szCs w:val="18"/>
                <w:lang w:eastAsia="th-TH" w:bidi="th-TH"/>
              </w:rPr>
            </w:pPr>
            <w:r w:rsidRPr="00B56C97">
              <w:rPr>
                <w:rFonts w:eastAsia="Arial Unicode MS" w:cs="Arial"/>
                <w:sz w:val="18"/>
                <w:szCs w:val="18"/>
                <w:lang w:eastAsia="th-TH" w:bidi="th-TH"/>
              </w:rPr>
              <w:t>-</w:t>
            </w:r>
          </w:p>
        </w:tc>
      </w:tr>
      <w:tr w:rsidR="00B56C97" w:rsidRPr="005B2673" w:rsidTr="00004200">
        <w:tc>
          <w:tcPr>
            <w:tcW w:w="4104" w:type="dxa"/>
            <w:vAlign w:val="bottom"/>
          </w:tcPr>
          <w:p w:rsidR="00B56C97" w:rsidRPr="00B56C97" w:rsidRDefault="00B56C97" w:rsidP="00B56C97">
            <w:pPr>
              <w:keepNext/>
              <w:spacing w:line="240" w:lineRule="auto"/>
              <w:ind w:left="969"/>
              <w:outlineLvl w:val="7"/>
              <w:rPr>
                <w:rFonts w:eastAsia="Arial Unicode MS" w:cs="Arial"/>
                <w:sz w:val="18"/>
                <w:szCs w:val="18"/>
              </w:rPr>
            </w:pPr>
            <w:r w:rsidRPr="00B56C97">
              <w:rPr>
                <w:rFonts w:eastAsia="Arial Unicode MS" w:cs="Arial"/>
                <w:sz w:val="18"/>
                <w:szCs w:val="18"/>
                <w:u w:val="single"/>
              </w:rPr>
              <w:t>Less</w:t>
            </w:r>
            <w:r w:rsidRPr="00B56C97">
              <w:rPr>
                <w:rFonts w:eastAsia="Arial Unicode MS" w:cs="Arial"/>
                <w:sz w:val="18"/>
                <w:szCs w:val="18"/>
              </w:rPr>
              <w:t xml:space="preserve"> Deferred interest</w:t>
            </w:r>
          </w:p>
        </w:tc>
        <w:tc>
          <w:tcPr>
            <w:tcW w:w="1339" w:type="dxa"/>
            <w:vAlign w:val="bottom"/>
          </w:tcPr>
          <w:p w:rsidR="00B56C97" w:rsidRPr="00B56C97" w:rsidRDefault="00B56C97" w:rsidP="00B56C97">
            <w:pPr>
              <w:pBdr>
                <w:bottom w:val="single" w:sz="4" w:space="1" w:color="auto"/>
              </w:pBdr>
              <w:spacing w:line="240" w:lineRule="auto"/>
              <w:ind w:right="-72"/>
              <w:jc w:val="right"/>
              <w:rPr>
                <w:rFonts w:eastAsia="Arial Unicode MS" w:cs="Arial"/>
                <w:sz w:val="18"/>
                <w:szCs w:val="18"/>
                <w:lang w:eastAsia="th-TH" w:bidi="th-TH"/>
              </w:rPr>
            </w:pPr>
            <w:r w:rsidRPr="00B56C97">
              <w:rPr>
                <w:rFonts w:eastAsia="Arial Unicode MS" w:cs="Arial"/>
                <w:sz w:val="18"/>
                <w:szCs w:val="18"/>
                <w:cs/>
                <w:lang w:eastAsia="th-TH" w:bidi="th-TH"/>
              </w:rPr>
              <w:t>1</w:t>
            </w:r>
            <w:r w:rsidRPr="00B56C97">
              <w:rPr>
                <w:rFonts w:eastAsia="Arial Unicode MS" w:cs="Arial"/>
                <w:sz w:val="18"/>
                <w:szCs w:val="18"/>
                <w:lang w:eastAsia="th-TH" w:bidi="th-TH"/>
              </w:rPr>
              <w:t>,407</w:t>
            </w:r>
          </w:p>
        </w:tc>
        <w:tc>
          <w:tcPr>
            <w:tcW w:w="1339" w:type="dxa"/>
            <w:vAlign w:val="bottom"/>
          </w:tcPr>
          <w:p w:rsidR="00B56C97" w:rsidRPr="00B56C97" w:rsidRDefault="00B56C97" w:rsidP="00B56C97">
            <w:pPr>
              <w:pBdr>
                <w:bottom w:val="single" w:sz="4" w:space="1" w:color="auto"/>
              </w:pBdr>
              <w:spacing w:line="240" w:lineRule="auto"/>
              <w:ind w:right="-72"/>
              <w:jc w:val="right"/>
              <w:rPr>
                <w:rFonts w:eastAsia="Arial Unicode MS" w:cs="Arial"/>
                <w:sz w:val="18"/>
                <w:szCs w:val="18"/>
                <w:rtl/>
                <w:cs/>
                <w:lang w:eastAsia="th-TH" w:bidi="th-TH"/>
              </w:rPr>
            </w:pPr>
            <w:r w:rsidRPr="00B56C97">
              <w:rPr>
                <w:rFonts w:eastAsia="Arial Unicode MS" w:cs="Arial"/>
                <w:sz w:val="18"/>
                <w:szCs w:val="18"/>
                <w:lang w:eastAsia="th-TH" w:bidi="th-TH"/>
              </w:rPr>
              <w:t>-</w:t>
            </w:r>
          </w:p>
        </w:tc>
        <w:tc>
          <w:tcPr>
            <w:tcW w:w="1339" w:type="dxa"/>
            <w:vAlign w:val="bottom"/>
          </w:tcPr>
          <w:p w:rsidR="00B56C97" w:rsidRPr="00B56C97" w:rsidRDefault="00B56C97" w:rsidP="00B56C97">
            <w:pPr>
              <w:pBdr>
                <w:bottom w:val="single" w:sz="4" w:space="1" w:color="auto"/>
              </w:pBdr>
              <w:spacing w:line="240" w:lineRule="auto"/>
              <w:ind w:right="-72"/>
              <w:jc w:val="right"/>
              <w:rPr>
                <w:rFonts w:eastAsia="Arial Unicode MS" w:cs="Arial"/>
                <w:sz w:val="18"/>
                <w:szCs w:val="18"/>
                <w:lang w:eastAsia="th-TH" w:bidi="th-TH"/>
              </w:rPr>
            </w:pPr>
            <w:r w:rsidRPr="00B56C97">
              <w:rPr>
                <w:rFonts w:eastAsia="Arial Unicode MS" w:cs="Arial"/>
                <w:sz w:val="18"/>
                <w:szCs w:val="18"/>
                <w:lang w:eastAsia="th-TH" w:bidi="th-TH"/>
              </w:rPr>
              <w:t>-</w:t>
            </w:r>
          </w:p>
        </w:tc>
        <w:tc>
          <w:tcPr>
            <w:tcW w:w="1339" w:type="dxa"/>
            <w:vAlign w:val="bottom"/>
          </w:tcPr>
          <w:p w:rsidR="00B56C97" w:rsidRPr="00B56C97" w:rsidRDefault="00B56C97" w:rsidP="00B56C97">
            <w:pPr>
              <w:pBdr>
                <w:bottom w:val="single" w:sz="4" w:space="1" w:color="auto"/>
              </w:pBdr>
              <w:spacing w:line="240" w:lineRule="auto"/>
              <w:ind w:right="-72"/>
              <w:jc w:val="right"/>
              <w:rPr>
                <w:rFonts w:eastAsia="Arial Unicode MS" w:cs="Arial"/>
                <w:sz w:val="18"/>
                <w:szCs w:val="18"/>
                <w:lang w:eastAsia="th-TH" w:bidi="th-TH"/>
              </w:rPr>
            </w:pPr>
            <w:r w:rsidRPr="00B56C97">
              <w:rPr>
                <w:rFonts w:eastAsia="Arial Unicode MS" w:cs="Arial"/>
                <w:sz w:val="18"/>
                <w:szCs w:val="18"/>
                <w:lang w:eastAsia="th-TH" w:bidi="th-TH"/>
              </w:rPr>
              <w:t>-</w:t>
            </w:r>
          </w:p>
        </w:tc>
      </w:tr>
      <w:tr w:rsidR="00B56C97" w:rsidRPr="00B56C97" w:rsidTr="00004200">
        <w:tc>
          <w:tcPr>
            <w:tcW w:w="4104" w:type="dxa"/>
          </w:tcPr>
          <w:p w:rsidR="00B56C97" w:rsidRPr="00B56C97" w:rsidRDefault="00B56C97" w:rsidP="00B56C97">
            <w:pPr>
              <w:tabs>
                <w:tab w:val="left" w:pos="1134"/>
                <w:tab w:val="left" w:pos="1276"/>
                <w:tab w:val="center" w:pos="3402"/>
                <w:tab w:val="center" w:pos="4536"/>
                <w:tab w:val="center" w:pos="5670"/>
                <w:tab w:val="center" w:pos="6804"/>
                <w:tab w:val="right" w:pos="7655"/>
              </w:tabs>
              <w:spacing w:line="240" w:lineRule="auto"/>
              <w:ind w:left="969"/>
              <w:rPr>
                <w:rFonts w:eastAsia="Arial Unicode MS" w:cs="Arial"/>
                <w:sz w:val="12"/>
                <w:szCs w:val="12"/>
                <w:u w:val="single"/>
                <w:lang w:eastAsia="th-TH" w:bidi="th-TH"/>
              </w:rPr>
            </w:pPr>
          </w:p>
        </w:tc>
        <w:tc>
          <w:tcPr>
            <w:tcW w:w="1339" w:type="dxa"/>
          </w:tcPr>
          <w:p w:rsidR="00B56C97" w:rsidRPr="00B56C97" w:rsidRDefault="00B56C97" w:rsidP="00B56C97">
            <w:pPr>
              <w:tabs>
                <w:tab w:val="left" w:pos="1134"/>
                <w:tab w:val="left" w:pos="1276"/>
                <w:tab w:val="center" w:pos="3402"/>
                <w:tab w:val="center" w:pos="4536"/>
                <w:tab w:val="center" w:pos="5670"/>
                <w:tab w:val="center" w:pos="6804"/>
                <w:tab w:val="right" w:pos="7655"/>
              </w:tabs>
              <w:spacing w:line="240" w:lineRule="auto"/>
              <w:ind w:right="-72" w:hanging="513"/>
              <w:jc w:val="right"/>
              <w:rPr>
                <w:rFonts w:eastAsia="Arial Unicode MS" w:cs="Arial"/>
                <w:sz w:val="12"/>
                <w:szCs w:val="12"/>
                <w:lang w:eastAsia="th-TH" w:bidi="th-TH"/>
              </w:rPr>
            </w:pPr>
          </w:p>
        </w:tc>
        <w:tc>
          <w:tcPr>
            <w:tcW w:w="1339" w:type="dxa"/>
          </w:tcPr>
          <w:p w:rsidR="00B56C97" w:rsidRPr="00B56C97" w:rsidRDefault="00B56C97" w:rsidP="00B56C97">
            <w:pPr>
              <w:tabs>
                <w:tab w:val="left" w:pos="1134"/>
                <w:tab w:val="left" w:pos="1276"/>
                <w:tab w:val="center" w:pos="3402"/>
                <w:tab w:val="center" w:pos="4536"/>
                <w:tab w:val="center" w:pos="5670"/>
                <w:tab w:val="center" w:pos="6804"/>
                <w:tab w:val="right" w:pos="7655"/>
              </w:tabs>
              <w:spacing w:line="240" w:lineRule="auto"/>
              <w:ind w:right="-72" w:hanging="513"/>
              <w:jc w:val="right"/>
              <w:rPr>
                <w:rFonts w:eastAsia="Arial Unicode MS" w:cs="Arial"/>
                <w:sz w:val="12"/>
                <w:szCs w:val="12"/>
                <w:lang w:eastAsia="th-TH" w:bidi="th-TH"/>
              </w:rPr>
            </w:pPr>
          </w:p>
        </w:tc>
        <w:tc>
          <w:tcPr>
            <w:tcW w:w="1339" w:type="dxa"/>
          </w:tcPr>
          <w:p w:rsidR="00B56C97" w:rsidRPr="00B56C97" w:rsidRDefault="00B56C97" w:rsidP="00B56C97">
            <w:pPr>
              <w:tabs>
                <w:tab w:val="left" w:pos="1134"/>
                <w:tab w:val="left" w:pos="1276"/>
                <w:tab w:val="center" w:pos="3402"/>
                <w:tab w:val="center" w:pos="4536"/>
                <w:tab w:val="center" w:pos="5670"/>
                <w:tab w:val="center" w:pos="6804"/>
                <w:tab w:val="right" w:pos="7655"/>
              </w:tabs>
              <w:spacing w:line="240" w:lineRule="auto"/>
              <w:ind w:right="-72" w:hanging="513"/>
              <w:jc w:val="right"/>
              <w:rPr>
                <w:rFonts w:eastAsia="Arial Unicode MS" w:cs="Arial"/>
                <w:sz w:val="12"/>
                <w:szCs w:val="12"/>
                <w:lang w:eastAsia="th-TH" w:bidi="th-TH"/>
              </w:rPr>
            </w:pPr>
          </w:p>
        </w:tc>
        <w:tc>
          <w:tcPr>
            <w:tcW w:w="1339" w:type="dxa"/>
          </w:tcPr>
          <w:p w:rsidR="00B56C97" w:rsidRPr="00B56C97" w:rsidRDefault="00B56C97" w:rsidP="00B56C97">
            <w:pPr>
              <w:tabs>
                <w:tab w:val="left" w:pos="1134"/>
                <w:tab w:val="left" w:pos="1276"/>
                <w:tab w:val="center" w:pos="3402"/>
                <w:tab w:val="center" w:pos="4536"/>
                <w:tab w:val="center" w:pos="5670"/>
                <w:tab w:val="center" w:pos="6804"/>
                <w:tab w:val="right" w:pos="7655"/>
              </w:tabs>
              <w:spacing w:line="240" w:lineRule="auto"/>
              <w:ind w:right="-72" w:hanging="513"/>
              <w:jc w:val="right"/>
              <w:rPr>
                <w:rFonts w:eastAsia="Arial Unicode MS" w:cs="Arial"/>
                <w:sz w:val="12"/>
                <w:szCs w:val="12"/>
                <w:lang w:eastAsia="th-TH" w:bidi="th-TH"/>
              </w:rPr>
            </w:pPr>
          </w:p>
        </w:tc>
      </w:tr>
      <w:tr w:rsidR="00B56C97" w:rsidRPr="005B2673" w:rsidTr="00004200">
        <w:tc>
          <w:tcPr>
            <w:tcW w:w="4104" w:type="dxa"/>
          </w:tcPr>
          <w:p w:rsidR="00B56C97" w:rsidRPr="00B56C97" w:rsidRDefault="00B56C97" w:rsidP="00B56C97">
            <w:pPr>
              <w:tabs>
                <w:tab w:val="left" w:pos="1134"/>
                <w:tab w:val="left" w:pos="1276"/>
                <w:tab w:val="center" w:pos="3402"/>
                <w:tab w:val="center" w:pos="4536"/>
                <w:tab w:val="center" w:pos="5670"/>
                <w:tab w:val="center" w:pos="6804"/>
                <w:tab w:val="right" w:pos="7655"/>
              </w:tabs>
              <w:spacing w:line="240" w:lineRule="auto"/>
              <w:ind w:left="969"/>
              <w:rPr>
                <w:rFonts w:eastAsia="Arial Unicode MS" w:cs="Arial"/>
                <w:sz w:val="18"/>
                <w:szCs w:val="18"/>
                <w:lang w:eastAsia="th-TH" w:bidi="th-TH"/>
              </w:rPr>
            </w:pPr>
            <w:r w:rsidRPr="00B56C97">
              <w:rPr>
                <w:rFonts w:eastAsia="Arial Unicode MS" w:cs="Arial"/>
                <w:sz w:val="18"/>
                <w:szCs w:val="18"/>
                <w:lang w:eastAsia="th-TH" w:bidi="th-TH"/>
              </w:rPr>
              <w:t>At 31 December</w:t>
            </w:r>
          </w:p>
        </w:tc>
        <w:tc>
          <w:tcPr>
            <w:tcW w:w="1339" w:type="dxa"/>
            <w:vAlign w:val="bottom"/>
          </w:tcPr>
          <w:p w:rsidR="00B56C97" w:rsidRPr="00B56C97" w:rsidRDefault="00B56C97" w:rsidP="00B56C97">
            <w:pPr>
              <w:pBdr>
                <w:bottom w:val="double" w:sz="4" w:space="1" w:color="auto"/>
              </w:pBdr>
              <w:spacing w:line="240" w:lineRule="auto"/>
              <w:ind w:right="-72"/>
              <w:jc w:val="right"/>
              <w:rPr>
                <w:rFonts w:eastAsia="Arial Unicode MS" w:cs="Arial"/>
                <w:sz w:val="18"/>
                <w:szCs w:val="18"/>
                <w:lang w:eastAsia="th-TH" w:bidi="th-TH"/>
              </w:rPr>
            </w:pPr>
            <w:r w:rsidRPr="00B56C97">
              <w:rPr>
                <w:rFonts w:eastAsia="Arial Unicode MS" w:cs="Arial"/>
                <w:sz w:val="18"/>
                <w:szCs w:val="18"/>
                <w:lang w:eastAsia="th-TH" w:bidi="th-TH"/>
              </w:rPr>
              <w:t>313,387</w:t>
            </w:r>
          </w:p>
        </w:tc>
        <w:tc>
          <w:tcPr>
            <w:tcW w:w="1339" w:type="dxa"/>
            <w:vAlign w:val="bottom"/>
          </w:tcPr>
          <w:p w:rsidR="00B56C97" w:rsidRPr="00B56C97" w:rsidRDefault="00B56C97" w:rsidP="00B56C97">
            <w:pPr>
              <w:pBdr>
                <w:bottom w:val="double" w:sz="4" w:space="1" w:color="auto"/>
              </w:pBdr>
              <w:spacing w:line="240" w:lineRule="auto"/>
              <w:ind w:right="-72"/>
              <w:jc w:val="right"/>
              <w:rPr>
                <w:rFonts w:eastAsia="Arial Unicode MS" w:cs="Arial"/>
                <w:sz w:val="18"/>
                <w:szCs w:val="18"/>
                <w:lang w:eastAsia="th-TH" w:bidi="th-TH"/>
              </w:rPr>
            </w:pPr>
            <w:r w:rsidRPr="00B56C97">
              <w:rPr>
                <w:rFonts w:eastAsia="Arial Unicode MS" w:cs="Arial"/>
                <w:sz w:val="18"/>
                <w:szCs w:val="18"/>
                <w:lang w:eastAsia="th-TH" w:bidi="th-TH"/>
              </w:rPr>
              <w:t>-</w:t>
            </w:r>
          </w:p>
        </w:tc>
        <w:tc>
          <w:tcPr>
            <w:tcW w:w="1339" w:type="dxa"/>
            <w:vAlign w:val="bottom"/>
          </w:tcPr>
          <w:p w:rsidR="00B56C97" w:rsidRPr="00B56C97" w:rsidRDefault="00B56C97" w:rsidP="00B56C97">
            <w:pPr>
              <w:pBdr>
                <w:bottom w:val="double" w:sz="4" w:space="1" w:color="auto"/>
              </w:pBdr>
              <w:spacing w:line="240" w:lineRule="auto"/>
              <w:ind w:right="-72"/>
              <w:jc w:val="right"/>
              <w:rPr>
                <w:rFonts w:eastAsia="Arial Unicode MS" w:cs="Arial"/>
                <w:sz w:val="18"/>
                <w:szCs w:val="18"/>
                <w:lang w:eastAsia="th-TH" w:bidi="th-TH"/>
              </w:rPr>
            </w:pPr>
            <w:r w:rsidRPr="00B56C97">
              <w:rPr>
                <w:rFonts w:eastAsia="Arial Unicode MS" w:cs="Arial"/>
                <w:sz w:val="18"/>
                <w:szCs w:val="18"/>
                <w:lang w:eastAsia="th-TH" w:bidi="th-TH"/>
              </w:rPr>
              <w:t>-</w:t>
            </w:r>
          </w:p>
        </w:tc>
        <w:tc>
          <w:tcPr>
            <w:tcW w:w="1339" w:type="dxa"/>
            <w:vAlign w:val="bottom"/>
          </w:tcPr>
          <w:p w:rsidR="00B56C97" w:rsidRPr="00B56C97" w:rsidRDefault="00B56C97" w:rsidP="00B56C97">
            <w:pPr>
              <w:pBdr>
                <w:bottom w:val="double" w:sz="4" w:space="1" w:color="auto"/>
              </w:pBdr>
              <w:spacing w:line="240" w:lineRule="auto"/>
              <w:ind w:right="-72"/>
              <w:jc w:val="right"/>
              <w:rPr>
                <w:rFonts w:eastAsia="Arial Unicode MS" w:cs="Arial"/>
                <w:sz w:val="18"/>
                <w:szCs w:val="18"/>
                <w:lang w:eastAsia="th-TH" w:bidi="th-TH"/>
              </w:rPr>
            </w:pPr>
            <w:r w:rsidRPr="00B56C97">
              <w:rPr>
                <w:rFonts w:eastAsia="Arial Unicode MS" w:cs="Arial"/>
                <w:sz w:val="18"/>
                <w:szCs w:val="18"/>
                <w:lang w:eastAsia="th-TH" w:bidi="th-TH"/>
              </w:rPr>
              <w:t>-</w:t>
            </w:r>
          </w:p>
        </w:tc>
      </w:tr>
    </w:tbl>
    <w:p w:rsidR="00E77DC5" w:rsidRPr="00B56C97" w:rsidRDefault="00E77DC5" w:rsidP="00E77DC5">
      <w:pPr>
        <w:spacing w:line="240" w:lineRule="auto"/>
        <w:ind w:left="1080"/>
        <w:jc w:val="thaiDistribute"/>
        <w:rPr>
          <w:rFonts w:eastAsia="Cordia New" w:cs="Arial"/>
          <w:sz w:val="18"/>
          <w:szCs w:val="18"/>
          <w:lang w:val="en-US" w:bidi="th-TH"/>
        </w:rPr>
      </w:pPr>
    </w:p>
    <w:p w:rsidR="008B0AC1" w:rsidRPr="00B56C97" w:rsidRDefault="008B0AC1" w:rsidP="00E77DC5">
      <w:pPr>
        <w:spacing w:line="240" w:lineRule="auto"/>
        <w:ind w:left="1080"/>
        <w:jc w:val="thaiDistribute"/>
        <w:rPr>
          <w:rFonts w:eastAsia="Cordia New" w:cs="Arial"/>
          <w:sz w:val="18"/>
          <w:szCs w:val="18"/>
          <w:lang w:val="en-US" w:bidi="th-TH"/>
        </w:rPr>
      </w:pPr>
    </w:p>
    <w:p w:rsidR="00762164" w:rsidRPr="00B56C97" w:rsidRDefault="00762164" w:rsidP="00762164">
      <w:pPr>
        <w:tabs>
          <w:tab w:val="left" w:pos="540"/>
        </w:tabs>
        <w:spacing w:line="240" w:lineRule="auto"/>
        <w:ind w:left="540" w:hanging="526"/>
        <w:rPr>
          <w:rFonts w:eastAsia="Angsana New" w:cs="Arial"/>
          <w:b/>
          <w:bCs/>
          <w:sz w:val="18"/>
          <w:szCs w:val="18"/>
        </w:rPr>
      </w:pPr>
      <w:r w:rsidRPr="00B56C97">
        <w:rPr>
          <w:rFonts w:eastAsia="Angsana New" w:cs="Arial"/>
          <w:b/>
          <w:bCs/>
          <w:sz w:val="18"/>
          <w:szCs w:val="18"/>
          <w:lang w:bidi="th-TH"/>
        </w:rPr>
        <w:t>3</w:t>
      </w:r>
      <w:r w:rsidR="009F7FBC" w:rsidRPr="00B56C97">
        <w:rPr>
          <w:rFonts w:eastAsia="Angsana New" w:cs="Arial"/>
          <w:b/>
          <w:bCs/>
          <w:sz w:val="18"/>
          <w:szCs w:val="18"/>
          <w:lang w:bidi="th-TH"/>
        </w:rPr>
        <w:t>5</w:t>
      </w:r>
      <w:r w:rsidRPr="00B56C97">
        <w:rPr>
          <w:rFonts w:eastAsia="Angsana New" w:cs="Arial"/>
          <w:b/>
          <w:bCs/>
          <w:sz w:val="18"/>
          <w:szCs w:val="18"/>
        </w:rPr>
        <w:tab/>
        <w:t>Commitments and contingencies</w:t>
      </w:r>
    </w:p>
    <w:p w:rsidR="00762164" w:rsidRPr="00B56C97" w:rsidRDefault="00762164" w:rsidP="00762164">
      <w:pPr>
        <w:spacing w:line="240" w:lineRule="auto"/>
        <w:ind w:left="1080" w:hanging="540"/>
        <w:rPr>
          <w:rFonts w:cs="Arial"/>
          <w:b/>
          <w:bCs/>
          <w:sz w:val="18"/>
          <w:szCs w:val="18"/>
          <w:lang w:bidi="th-TH"/>
        </w:rPr>
      </w:pPr>
    </w:p>
    <w:p w:rsidR="00762164" w:rsidRPr="00B56C97" w:rsidRDefault="00762164" w:rsidP="00762164">
      <w:pPr>
        <w:spacing w:line="240" w:lineRule="auto"/>
        <w:ind w:left="1080" w:hanging="540"/>
        <w:rPr>
          <w:rFonts w:cs="Arial"/>
          <w:b/>
          <w:bCs/>
          <w:sz w:val="18"/>
          <w:szCs w:val="18"/>
          <w:lang w:bidi="th-TH"/>
        </w:rPr>
      </w:pPr>
    </w:p>
    <w:p w:rsidR="00762164" w:rsidRPr="00B56C97" w:rsidRDefault="00762164" w:rsidP="00762164">
      <w:pPr>
        <w:spacing w:line="240" w:lineRule="auto"/>
        <w:ind w:left="1080" w:hanging="540"/>
        <w:rPr>
          <w:rFonts w:cs="Arial"/>
          <w:b/>
          <w:bCs/>
          <w:sz w:val="18"/>
          <w:szCs w:val="18"/>
        </w:rPr>
      </w:pPr>
      <w:r w:rsidRPr="00B56C97">
        <w:rPr>
          <w:rFonts w:cs="Arial"/>
          <w:b/>
          <w:bCs/>
          <w:sz w:val="18"/>
          <w:szCs w:val="18"/>
          <w:lang w:bidi="th-TH"/>
        </w:rPr>
        <w:t>3</w:t>
      </w:r>
      <w:r w:rsidR="009F7FBC" w:rsidRPr="00B56C97">
        <w:rPr>
          <w:rFonts w:cs="Arial"/>
          <w:b/>
          <w:bCs/>
          <w:sz w:val="18"/>
          <w:szCs w:val="18"/>
          <w:lang w:bidi="th-TH"/>
        </w:rPr>
        <w:t>5</w:t>
      </w:r>
      <w:r w:rsidRPr="00B56C97">
        <w:rPr>
          <w:rFonts w:cs="Arial"/>
          <w:b/>
          <w:bCs/>
          <w:sz w:val="18"/>
          <w:szCs w:val="18"/>
        </w:rPr>
        <w:t>.1</w:t>
      </w:r>
      <w:r w:rsidRPr="00B56C97">
        <w:rPr>
          <w:rFonts w:cs="Arial"/>
          <w:b/>
          <w:bCs/>
          <w:sz w:val="18"/>
          <w:szCs w:val="18"/>
        </w:rPr>
        <w:tab/>
        <w:t>Power purchase agreements</w:t>
      </w:r>
    </w:p>
    <w:p w:rsidR="00762164" w:rsidRPr="00B56C97" w:rsidRDefault="00762164" w:rsidP="00762164">
      <w:pPr>
        <w:tabs>
          <w:tab w:val="left" w:pos="1080"/>
        </w:tabs>
        <w:spacing w:line="240" w:lineRule="auto"/>
        <w:ind w:left="1080"/>
        <w:jc w:val="both"/>
        <w:rPr>
          <w:rFonts w:cs="Arial"/>
          <w:sz w:val="18"/>
          <w:szCs w:val="18"/>
          <w:lang w:bidi="th-TH"/>
        </w:rPr>
      </w:pPr>
    </w:p>
    <w:p w:rsidR="00762164" w:rsidRPr="00B56C97" w:rsidRDefault="00762164" w:rsidP="00762164">
      <w:pPr>
        <w:tabs>
          <w:tab w:val="left" w:pos="1080"/>
        </w:tabs>
        <w:spacing w:line="240" w:lineRule="auto"/>
        <w:ind w:left="1080"/>
        <w:jc w:val="both"/>
        <w:rPr>
          <w:rFonts w:cs="Arial"/>
          <w:b/>
          <w:bCs/>
          <w:sz w:val="18"/>
          <w:szCs w:val="18"/>
          <w:shd w:val="clear" w:color="auto" w:fill="FFFFFF"/>
        </w:rPr>
      </w:pPr>
      <w:r w:rsidRPr="00B56C97">
        <w:rPr>
          <w:rFonts w:cs="Arial"/>
          <w:b/>
          <w:bCs/>
          <w:sz w:val="18"/>
          <w:szCs w:val="18"/>
          <w:shd w:val="clear" w:color="auto" w:fill="FFFFFF"/>
        </w:rPr>
        <w:t>Domestic subsidiaries</w:t>
      </w:r>
    </w:p>
    <w:p w:rsidR="00762164" w:rsidRPr="00B56C97" w:rsidRDefault="00762164" w:rsidP="00762164">
      <w:pPr>
        <w:tabs>
          <w:tab w:val="left" w:pos="1080"/>
        </w:tabs>
        <w:spacing w:line="240" w:lineRule="auto"/>
        <w:ind w:left="1080"/>
        <w:jc w:val="both"/>
        <w:rPr>
          <w:rFonts w:cs="Arial"/>
          <w:b/>
          <w:bCs/>
          <w:sz w:val="18"/>
          <w:szCs w:val="18"/>
          <w:shd w:val="clear" w:color="auto" w:fill="FFFFFF"/>
        </w:rPr>
      </w:pPr>
    </w:p>
    <w:p w:rsidR="00762164" w:rsidRPr="00B56C97" w:rsidRDefault="002363F2" w:rsidP="00762164">
      <w:pPr>
        <w:tabs>
          <w:tab w:val="left" w:pos="1080"/>
        </w:tabs>
        <w:spacing w:line="240" w:lineRule="auto"/>
        <w:ind w:left="1080"/>
        <w:jc w:val="both"/>
        <w:rPr>
          <w:rFonts w:cs="Arial"/>
          <w:sz w:val="18"/>
          <w:szCs w:val="18"/>
          <w:shd w:val="clear" w:color="auto" w:fill="FFFFFF"/>
        </w:rPr>
      </w:pPr>
      <w:r w:rsidRPr="00B56C97">
        <w:rPr>
          <w:rFonts w:eastAsia="Cordia New" w:cs="Arial"/>
          <w:sz w:val="18"/>
          <w:szCs w:val="18"/>
          <w:lang w:val="en-US"/>
        </w:rPr>
        <w:t>As at 31 December 2019</w:t>
      </w:r>
      <w:r w:rsidR="00762164" w:rsidRPr="00B56C97">
        <w:rPr>
          <w:rFonts w:cs="Arial"/>
          <w:sz w:val="18"/>
          <w:szCs w:val="18"/>
          <w:shd w:val="clear" w:color="auto" w:fill="FFFFFF"/>
        </w:rPr>
        <w:t>, subsidiaries have 8 Power purchase agreements with the Provincial Electricity Authority (“PEA”) (2018: 8 agreements). Currently, the subsidiaries have commenced the production and distribution of electricity for all Power purchase agreements, with total electricity power generation of 40.64 megawatts.</w:t>
      </w:r>
    </w:p>
    <w:p w:rsidR="00762164" w:rsidRPr="00B56C97" w:rsidRDefault="00762164" w:rsidP="00762164">
      <w:pPr>
        <w:tabs>
          <w:tab w:val="left" w:pos="1080"/>
        </w:tabs>
        <w:spacing w:line="240" w:lineRule="auto"/>
        <w:ind w:left="1080"/>
        <w:jc w:val="both"/>
        <w:rPr>
          <w:rFonts w:cs="Arial"/>
          <w:sz w:val="18"/>
          <w:szCs w:val="18"/>
          <w:shd w:val="clear" w:color="auto" w:fill="FFFFFF"/>
        </w:rPr>
      </w:pPr>
    </w:p>
    <w:p w:rsidR="00762164" w:rsidRPr="00B56C97" w:rsidRDefault="00762164" w:rsidP="00762164">
      <w:pPr>
        <w:autoSpaceDE w:val="0"/>
        <w:autoSpaceDN w:val="0"/>
        <w:adjustRightInd w:val="0"/>
        <w:spacing w:line="240" w:lineRule="auto"/>
        <w:ind w:left="1080"/>
        <w:jc w:val="both"/>
        <w:rPr>
          <w:rFonts w:cs="Arial"/>
          <w:sz w:val="18"/>
          <w:szCs w:val="18"/>
          <w:shd w:val="clear" w:color="auto" w:fill="FFFFFF"/>
        </w:rPr>
      </w:pPr>
      <w:r w:rsidRPr="00B56C97">
        <w:rPr>
          <w:rFonts w:cs="Arial"/>
          <w:sz w:val="18"/>
          <w:szCs w:val="18"/>
          <w:shd w:val="clear" w:color="auto" w:fill="FFFFFF"/>
        </w:rPr>
        <w:t>The Power purchase agreements of subsidiaries require the subsidiaries to sell electricity generated from ground - mounted solar farms to the PEA under the Feed-in Tariff system (</w:t>
      </w:r>
      <w:proofErr w:type="spellStart"/>
      <w:r w:rsidRPr="00B56C97">
        <w:rPr>
          <w:rFonts w:cs="Arial"/>
          <w:sz w:val="18"/>
          <w:szCs w:val="18"/>
          <w:shd w:val="clear" w:color="auto" w:fill="FFFFFF"/>
        </w:rPr>
        <w:t>FiT</w:t>
      </w:r>
      <w:proofErr w:type="spellEnd"/>
      <w:r w:rsidRPr="00B56C97">
        <w:rPr>
          <w:rFonts w:cs="Arial"/>
          <w:sz w:val="18"/>
          <w:szCs w:val="18"/>
          <w:shd w:val="clear" w:color="auto" w:fill="FFFFFF"/>
        </w:rPr>
        <w:t xml:space="preserve">) granted for periods of </w:t>
      </w:r>
      <w:r w:rsidRPr="00B56C97">
        <w:rPr>
          <w:rFonts w:cs="Arial"/>
          <w:sz w:val="18"/>
          <w:szCs w:val="18"/>
          <w:shd w:val="clear" w:color="auto" w:fill="FFFFFF"/>
        </w:rPr>
        <w:br/>
        <w:t>25 years starting from commercial operation dates (COD).</w:t>
      </w:r>
    </w:p>
    <w:p w:rsidR="00762164" w:rsidRPr="00B56C97" w:rsidRDefault="00762164" w:rsidP="00762164">
      <w:pPr>
        <w:autoSpaceDE w:val="0"/>
        <w:autoSpaceDN w:val="0"/>
        <w:adjustRightInd w:val="0"/>
        <w:spacing w:line="240" w:lineRule="auto"/>
        <w:ind w:left="1080"/>
        <w:jc w:val="both"/>
        <w:rPr>
          <w:rFonts w:cs="Arial"/>
          <w:sz w:val="18"/>
          <w:szCs w:val="18"/>
          <w:shd w:val="clear" w:color="auto" w:fill="FFFFFF"/>
        </w:rPr>
      </w:pPr>
    </w:p>
    <w:p w:rsidR="00762164" w:rsidRPr="00B56C97" w:rsidRDefault="00762164" w:rsidP="00762164">
      <w:pPr>
        <w:tabs>
          <w:tab w:val="left" w:pos="1080"/>
        </w:tabs>
        <w:spacing w:line="240" w:lineRule="auto"/>
        <w:ind w:left="1080"/>
        <w:jc w:val="both"/>
        <w:rPr>
          <w:rFonts w:cs="Arial"/>
          <w:b/>
          <w:bCs/>
          <w:sz w:val="18"/>
          <w:szCs w:val="18"/>
          <w:shd w:val="clear" w:color="auto" w:fill="FFFFFF"/>
        </w:rPr>
      </w:pPr>
      <w:r w:rsidRPr="00B56C97">
        <w:rPr>
          <w:rFonts w:cs="Arial"/>
          <w:b/>
          <w:bCs/>
          <w:sz w:val="18"/>
          <w:szCs w:val="18"/>
          <w:shd w:val="clear" w:color="auto" w:fill="FFFFFF"/>
        </w:rPr>
        <w:t>Overseas subsidiaries</w:t>
      </w:r>
    </w:p>
    <w:p w:rsidR="00762164" w:rsidRPr="00B56C97" w:rsidRDefault="00762164" w:rsidP="00762164">
      <w:pPr>
        <w:autoSpaceDE w:val="0"/>
        <w:autoSpaceDN w:val="0"/>
        <w:adjustRightInd w:val="0"/>
        <w:spacing w:line="240" w:lineRule="auto"/>
        <w:ind w:left="1080"/>
        <w:jc w:val="both"/>
        <w:rPr>
          <w:rFonts w:cs="Arial"/>
          <w:sz w:val="18"/>
          <w:szCs w:val="18"/>
          <w:shd w:val="clear" w:color="auto" w:fill="FFFFFF"/>
        </w:rPr>
      </w:pPr>
    </w:p>
    <w:p w:rsidR="00762164" w:rsidRPr="00B56C97" w:rsidRDefault="002363F2" w:rsidP="00762164">
      <w:pPr>
        <w:tabs>
          <w:tab w:val="left" w:pos="1080"/>
        </w:tabs>
        <w:spacing w:line="240" w:lineRule="auto"/>
        <w:ind w:left="1080"/>
        <w:jc w:val="both"/>
        <w:rPr>
          <w:rFonts w:cs="Arial"/>
          <w:sz w:val="18"/>
          <w:szCs w:val="18"/>
          <w:shd w:val="clear" w:color="auto" w:fill="FFFFFF"/>
        </w:rPr>
      </w:pPr>
      <w:r w:rsidRPr="00B56C97">
        <w:rPr>
          <w:rFonts w:eastAsia="Cordia New" w:cs="Arial"/>
          <w:sz w:val="18"/>
          <w:szCs w:val="18"/>
          <w:lang w:val="en-US"/>
        </w:rPr>
        <w:t>As at 31 December 2019</w:t>
      </w:r>
      <w:r w:rsidR="00762164" w:rsidRPr="00B56C97">
        <w:rPr>
          <w:rFonts w:cs="Arial"/>
          <w:sz w:val="18"/>
          <w:szCs w:val="18"/>
          <w:shd w:val="clear" w:color="auto" w:fill="FFFFFF"/>
        </w:rPr>
        <w:t>, subsidiaries in Republic of China (Taiwan) have 4 Power purchase agreements with Taiwan Power Company (2018: nil). Currently, the subsidiaries have commenced the production and distribution of electricity for all Power purchase agreements, with total electricity power generation of 6.00 megawatts.</w:t>
      </w:r>
    </w:p>
    <w:p w:rsidR="00762164" w:rsidRPr="00B56C97" w:rsidRDefault="00762164" w:rsidP="00762164">
      <w:pPr>
        <w:tabs>
          <w:tab w:val="left" w:pos="1080"/>
        </w:tabs>
        <w:spacing w:line="240" w:lineRule="auto"/>
        <w:ind w:left="1080"/>
        <w:jc w:val="both"/>
        <w:rPr>
          <w:rFonts w:cs="Arial"/>
          <w:sz w:val="18"/>
          <w:szCs w:val="18"/>
          <w:shd w:val="clear" w:color="auto" w:fill="FFFFFF"/>
        </w:rPr>
      </w:pPr>
    </w:p>
    <w:p w:rsidR="00762164" w:rsidRPr="00B56C97" w:rsidRDefault="00762164" w:rsidP="00762164">
      <w:pPr>
        <w:autoSpaceDE w:val="0"/>
        <w:autoSpaceDN w:val="0"/>
        <w:adjustRightInd w:val="0"/>
        <w:spacing w:line="240" w:lineRule="auto"/>
        <w:ind w:left="1080"/>
        <w:jc w:val="both"/>
        <w:rPr>
          <w:rFonts w:cs="Arial"/>
          <w:sz w:val="18"/>
          <w:szCs w:val="18"/>
          <w:shd w:val="clear" w:color="auto" w:fill="FFFFFF"/>
        </w:rPr>
      </w:pPr>
      <w:r w:rsidRPr="00B56C97">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w:t>
      </w:r>
      <w:proofErr w:type="spellStart"/>
      <w:r w:rsidRPr="00B56C97">
        <w:rPr>
          <w:rFonts w:cs="Arial"/>
          <w:sz w:val="18"/>
          <w:szCs w:val="18"/>
          <w:shd w:val="clear" w:color="auto" w:fill="FFFFFF"/>
        </w:rPr>
        <w:t>FiT</w:t>
      </w:r>
      <w:proofErr w:type="spellEnd"/>
      <w:r w:rsidRPr="00B56C97">
        <w:rPr>
          <w:rFonts w:cs="Arial"/>
          <w:sz w:val="18"/>
          <w:szCs w:val="18"/>
          <w:shd w:val="clear" w:color="auto" w:fill="FFFFFF"/>
        </w:rPr>
        <w:t>) granted for periods of 20 years starting from commercial operation dates (COD).</w:t>
      </w:r>
    </w:p>
    <w:p w:rsidR="00762164" w:rsidRPr="00B56C97" w:rsidRDefault="00762164" w:rsidP="00762164">
      <w:pPr>
        <w:autoSpaceDE w:val="0"/>
        <w:autoSpaceDN w:val="0"/>
        <w:adjustRightInd w:val="0"/>
        <w:spacing w:line="240" w:lineRule="auto"/>
        <w:ind w:left="1080"/>
        <w:jc w:val="both"/>
        <w:rPr>
          <w:rFonts w:cs="Arial"/>
          <w:b/>
          <w:bCs/>
          <w:sz w:val="18"/>
          <w:szCs w:val="18"/>
          <w:shd w:val="clear" w:color="auto" w:fill="FFFFFF"/>
        </w:rPr>
      </w:pPr>
    </w:p>
    <w:p w:rsidR="00762164" w:rsidRPr="00B56C97" w:rsidRDefault="00762164" w:rsidP="00762164">
      <w:pPr>
        <w:autoSpaceDE w:val="0"/>
        <w:autoSpaceDN w:val="0"/>
        <w:adjustRightInd w:val="0"/>
        <w:spacing w:line="240" w:lineRule="auto"/>
        <w:ind w:left="1080"/>
        <w:jc w:val="both"/>
        <w:rPr>
          <w:rFonts w:cs="Arial"/>
          <w:b/>
          <w:bCs/>
          <w:sz w:val="18"/>
          <w:szCs w:val="18"/>
          <w:shd w:val="clear" w:color="auto" w:fill="FFFFFF"/>
        </w:rPr>
      </w:pPr>
      <w:r w:rsidRPr="00B56C97">
        <w:rPr>
          <w:rFonts w:cs="Arial"/>
          <w:b/>
          <w:bCs/>
          <w:sz w:val="18"/>
          <w:szCs w:val="18"/>
          <w:shd w:val="clear" w:color="auto" w:fill="FFFFFF"/>
        </w:rPr>
        <w:t>Associates</w:t>
      </w:r>
    </w:p>
    <w:p w:rsidR="00762164" w:rsidRPr="00B56C97" w:rsidRDefault="00762164" w:rsidP="00762164">
      <w:pPr>
        <w:autoSpaceDE w:val="0"/>
        <w:autoSpaceDN w:val="0"/>
        <w:adjustRightInd w:val="0"/>
        <w:spacing w:line="240" w:lineRule="auto"/>
        <w:ind w:left="1080"/>
        <w:jc w:val="both"/>
        <w:rPr>
          <w:rFonts w:cs="Arial"/>
          <w:b/>
          <w:bCs/>
          <w:sz w:val="18"/>
          <w:szCs w:val="18"/>
          <w:shd w:val="clear" w:color="auto" w:fill="FFFFFF"/>
        </w:rPr>
      </w:pPr>
    </w:p>
    <w:p w:rsidR="00762164" w:rsidRPr="00B56C97" w:rsidRDefault="002363F2" w:rsidP="00762164">
      <w:pPr>
        <w:tabs>
          <w:tab w:val="left" w:pos="1080"/>
        </w:tabs>
        <w:spacing w:line="240" w:lineRule="auto"/>
        <w:ind w:left="1080"/>
        <w:jc w:val="both"/>
        <w:rPr>
          <w:rFonts w:cs="Arial"/>
          <w:sz w:val="18"/>
          <w:szCs w:val="18"/>
          <w:shd w:val="clear" w:color="auto" w:fill="FFFFFF"/>
        </w:rPr>
      </w:pPr>
      <w:r w:rsidRPr="00B56C97">
        <w:rPr>
          <w:rFonts w:eastAsia="Cordia New" w:cs="Arial"/>
          <w:sz w:val="18"/>
          <w:szCs w:val="18"/>
          <w:lang w:val="en-US"/>
        </w:rPr>
        <w:t>As at 31 December 2019</w:t>
      </w:r>
      <w:r w:rsidR="00762164" w:rsidRPr="00B56C97">
        <w:rPr>
          <w:rFonts w:cs="Arial"/>
          <w:sz w:val="18"/>
          <w:szCs w:val="18"/>
          <w:shd w:val="clear" w:color="auto" w:fill="FFFFFF"/>
        </w:rPr>
        <w:t>, associates have 10 Power purchase agreements with the Provincial Electricity Authority (“PEA”) (2018: 10 agreements). Currently, the subsidiaries have commenced the production and distribution of electricity for all Power purchase agreements, with total electricity power generation per agreements of 72.0 megawatts and total install</w:t>
      </w:r>
      <w:r w:rsidR="00762164" w:rsidRPr="00B56C97">
        <w:rPr>
          <w:rFonts w:cs="Arial"/>
          <w:sz w:val="18"/>
          <w:szCs w:val="18"/>
          <w:shd w:val="clear" w:color="auto" w:fill="FFFFFF"/>
          <w:lang w:bidi="th-TH"/>
        </w:rPr>
        <w:t>ed electricity power generation capacity of 91.7 megawatts</w:t>
      </w:r>
      <w:r w:rsidR="00762164" w:rsidRPr="00B56C97">
        <w:rPr>
          <w:rFonts w:cs="Arial"/>
          <w:sz w:val="18"/>
          <w:szCs w:val="18"/>
          <w:shd w:val="clear" w:color="auto" w:fill="FFFFFF"/>
        </w:rPr>
        <w:t>.</w:t>
      </w:r>
    </w:p>
    <w:p w:rsidR="00762164" w:rsidRPr="00B56C97" w:rsidRDefault="00762164" w:rsidP="00762164">
      <w:pPr>
        <w:tabs>
          <w:tab w:val="left" w:pos="1080"/>
        </w:tabs>
        <w:spacing w:line="240" w:lineRule="auto"/>
        <w:ind w:left="1080"/>
        <w:jc w:val="both"/>
        <w:rPr>
          <w:rFonts w:cs="Arial"/>
          <w:sz w:val="18"/>
          <w:szCs w:val="18"/>
          <w:shd w:val="clear" w:color="auto" w:fill="FFFFFF"/>
        </w:rPr>
      </w:pPr>
    </w:p>
    <w:p w:rsidR="00762164" w:rsidRPr="00B56C97" w:rsidRDefault="00762164" w:rsidP="00762164">
      <w:pPr>
        <w:spacing w:line="240" w:lineRule="auto"/>
        <w:ind w:left="1080"/>
        <w:jc w:val="thaiDistribute"/>
        <w:rPr>
          <w:rFonts w:cs="Arial"/>
          <w:sz w:val="18"/>
          <w:szCs w:val="18"/>
          <w:shd w:val="clear" w:color="auto" w:fill="FFFFFF"/>
        </w:rPr>
      </w:pPr>
      <w:r w:rsidRPr="00B56C97">
        <w:rPr>
          <w:rFonts w:cs="Arial"/>
          <w:spacing w:val="-4"/>
          <w:sz w:val="18"/>
          <w:szCs w:val="18"/>
          <w:shd w:val="clear" w:color="auto" w:fill="FFFFFF"/>
        </w:rPr>
        <w:t>The agreements are for a period of 5 years and will be automatically renewed every 5 years until the contract</w:t>
      </w:r>
      <w:r w:rsidRPr="00B56C97">
        <w:rPr>
          <w:rFonts w:cs="Arial"/>
          <w:sz w:val="18"/>
          <w:szCs w:val="18"/>
          <w:shd w:val="clear" w:color="auto" w:fill="FFFFFF"/>
        </w:rPr>
        <w:t xml:space="preserve"> termination.</w:t>
      </w:r>
      <w:r w:rsidRPr="00B56C97">
        <w:rPr>
          <w:rFonts w:cs="Arial"/>
          <w:sz w:val="18"/>
          <w:szCs w:val="18"/>
        </w:rPr>
        <w:t xml:space="preserve"> T</w:t>
      </w:r>
      <w:r w:rsidRPr="00B56C97">
        <w:rPr>
          <w:rFonts w:cs="Arial"/>
          <w:sz w:val="18"/>
          <w:szCs w:val="18"/>
          <w:shd w:val="clear" w:color="auto" w:fill="FFFFFF"/>
        </w:rPr>
        <w:t xml:space="preserve">he Company has also been granted an adder amounting to Baht </w:t>
      </w:r>
      <w:r w:rsidRPr="00B56C97">
        <w:rPr>
          <w:rFonts w:cs="Arial"/>
          <w:sz w:val="18"/>
          <w:szCs w:val="18"/>
          <w:shd w:val="clear" w:color="auto" w:fill="FFFFFF"/>
          <w:lang w:bidi="th-TH"/>
        </w:rPr>
        <w:t>8.0</w:t>
      </w:r>
      <w:r w:rsidRPr="00B56C97">
        <w:rPr>
          <w:rFonts w:cs="Arial"/>
          <w:sz w:val="18"/>
          <w:szCs w:val="18"/>
          <w:shd w:val="clear" w:color="auto" w:fill="FFFFFF"/>
        </w:rPr>
        <w:t xml:space="preserve"> per kilowatt-hour granted for a period of 10 years commencing from commercial operation date (COD).</w:t>
      </w:r>
    </w:p>
    <w:p w:rsidR="00B56C97" w:rsidRPr="00B56C97" w:rsidRDefault="00B56C97">
      <w:pPr>
        <w:spacing w:line="240" w:lineRule="auto"/>
        <w:rPr>
          <w:rFonts w:cs="Arial"/>
          <w:sz w:val="18"/>
          <w:szCs w:val="18"/>
          <w:lang w:bidi="th-TH"/>
        </w:rPr>
      </w:pPr>
      <w:r w:rsidRPr="00B56C97">
        <w:rPr>
          <w:rFonts w:cs="Arial"/>
          <w:sz w:val="18"/>
          <w:szCs w:val="18"/>
          <w:lang w:bidi="th-TH"/>
        </w:rPr>
        <w:br w:type="page"/>
      </w:r>
    </w:p>
    <w:p w:rsidR="00B56C97" w:rsidRPr="00B56C97" w:rsidRDefault="00B56C97" w:rsidP="00B56C97">
      <w:pPr>
        <w:spacing w:line="240" w:lineRule="auto"/>
        <w:ind w:left="1080"/>
        <w:jc w:val="thaiDistribute"/>
        <w:rPr>
          <w:rFonts w:eastAsia="Cordia New" w:cs="Arial"/>
          <w:sz w:val="18"/>
          <w:szCs w:val="18"/>
          <w:lang w:val="en-US" w:bidi="th-TH"/>
        </w:rPr>
      </w:pPr>
    </w:p>
    <w:p w:rsidR="00B56C97" w:rsidRPr="00B56C97" w:rsidRDefault="00B56C97" w:rsidP="00B56C97">
      <w:pPr>
        <w:spacing w:line="240" w:lineRule="auto"/>
        <w:ind w:left="1080"/>
        <w:jc w:val="thaiDistribute"/>
        <w:rPr>
          <w:rFonts w:eastAsia="Cordia New" w:cs="Arial"/>
          <w:sz w:val="18"/>
          <w:szCs w:val="18"/>
          <w:lang w:val="en-US" w:bidi="th-TH"/>
        </w:rPr>
      </w:pPr>
    </w:p>
    <w:p w:rsidR="00B56C97" w:rsidRPr="00B56C97" w:rsidRDefault="00B56C97" w:rsidP="00B56C97">
      <w:pPr>
        <w:tabs>
          <w:tab w:val="left" w:pos="540"/>
        </w:tabs>
        <w:spacing w:line="240" w:lineRule="auto"/>
        <w:ind w:left="540" w:hanging="526"/>
        <w:rPr>
          <w:rFonts w:eastAsia="Angsana New" w:cs="Arial"/>
          <w:b/>
          <w:bCs/>
          <w:sz w:val="18"/>
          <w:szCs w:val="18"/>
        </w:rPr>
      </w:pPr>
      <w:r w:rsidRPr="00B56C97">
        <w:rPr>
          <w:rFonts w:eastAsia="Angsana New" w:cs="Arial"/>
          <w:b/>
          <w:bCs/>
          <w:sz w:val="18"/>
          <w:szCs w:val="18"/>
          <w:lang w:bidi="th-TH"/>
        </w:rPr>
        <w:t>35</w:t>
      </w:r>
      <w:r w:rsidRPr="00B56C97">
        <w:rPr>
          <w:rFonts w:eastAsia="Angsana New" w:cs="Arial"/>
          <w:b/>
          <w:bCs/>
          <w:sz w:val="18"/>
          <w:szCs w:val="18"/>
        </w:rPr>
        <w:tab/>
        <w:t xml:space="preserve">Commitments and contingencies </w:t>
      </w:r>
      <w:r w:rsidRPr="00B56C97">
        <w:rPr>
          <w:rFonts w:eastAsia="Angsana New" w:cs="Arial"/>
          <w:sz w:val="18"/>
          <w:szCs w:val="18"/>
        </w:rPr>
        <w:t>(Cont’d)</w:t>
      </w:r>
    </w:p>
    <w:p w:rsidR="00762164" w:rsidRPr="00B56C97" w:rsidRDefault="00762164" w:rsidP="00762164">
      <w:pPr>
        <w:tabs>
          <w:tab w:val="left" w:pos="1080"/>
        </w:tabs>
        <w:spacing w:line="240" w:lineRule="auto"/>
        <w:ind w:left="1080"/>
        <w:jc w:val="both"/>
        <w:rPr>
          <w:rFonts w:cs="Arial"/>
          <w:sz w:val="18"/>
          <w:szCs w:val="18"/>
          <w:lang w:bidi="th-TH"/>
        </w:rPr>
      </w:pPr>
    </w:p>
    <w:p w:rsidR="00762164" w:rsidRPr="00B56C97" w:rsidRDefault="00762164" w:rsidP="00762164">
      <w:pPr>
        <w:tabs>
          <w:tab w:val="left" w:pos="1080"/>
        </w:tabs>
        <w:spacing w:line="240" w:lineRule="auto"/>
        <w:ind w:left="1080"/>
        <w:jc w:val="both"/>
        <w:rPr>
          <w:rFonts w:cs="Arial"/>
          <w:sz w:val="18"/>
          <w:szCs w:val="18"/>
          <w:lang w:bidi="th-TH"/>
        </w:rPr>
      </w:pPr>
    </w:p>
    <w:p w:rsidR="00762164" w:rsidRPr="00B56C97" w:rsidRDefault="00762164" w:rsidP="00762164">
      <w:pPr>
        <w:spacing w:line="240" w:lineRule="auto"/>
        <w:ind w:left="1080" w:hanging="540"/>
        <w:rPr>
          <w:rFonts w:cs="Arial"/>
          <w:b/>
          <w:bCs/>
          <w:sz w:val="18"/>
          <w:szCs w:val="18"/>
          <w:lang w:bidi="th-TH"/>
        </w:rPr>
      </w:pPr>
      <w:r w:rsidRPr="00B56C97">
        <w:rPr>
          <w:rFonts w:cs="Arial"/>
          <w:b/>
          <w:bCs/>
          <w:sz w:val="18"/>
          <w:szCs w:val="18"/>
          <w:lang w:bidi="th-TH"/>
        </w:rPr>
        <w:t>3</w:t>
      </w:r>
      <w:r w:rsidR="009F7FBC" w:rsidRPr="00B56C97">
        <w:rPr>
          <w:rFonts w:cs="Arial"/>
          <w:b/>
          <w:bCs/>
          <w:sz w:val="18"/>
          <w:szCs w:val="18"/>
          <w:lang w:bidi="th-TH"/>
        </w:rPr>
        <w:t>5</w:t>
      </w:r>
      <w:r w:rsidRPr="00B56C97">
        <w:rPr>
          <w:rFonts w:cs="Arial"/>
          <w:b/>
          <w:bCs/>
          <w:sz w:val="18"/>
          <w:szCs w:val="18"/>
          <w:lang w:bidi="th-TH"/>
        </w:rPr>
        <w:t>.2</w:t>
      </w:r>
      <w:r w:rsidRPr="00B56C97">
        <w:rPr>
          <w:rFonts w:cs="Arial"/>
          <w:b/>
          <w:bCs/>
          <w:sz w:val="18"/>
          <w:szCs w:val="18"/>
          <w:lang w:bidi="th-TH"/>
        </w:rPr>
        <w:tab/>
        <w:t>Non-cancellable operating leases - where a Group is the lessee</w:t>
      </w:r>
    </w:p>
    <w:p w:rsidR="00762164" w:rsidRPr="00B56C97" w:rsidRDefault="00762164" w:rsidP="00762164">
      <w:pPr>
        <w:autoSpaceDE w:val="0"/>
        <w:autoSpaceDN w:val="0"/>
        <w:adjustRightInd w:val="0"/>
        <w:spacing w:line="240" w:lineRule="auto"/>
        <w:ind w:left="1080"/>
        <w:jc w:val="both"/>
        <w:rPr>
          <w:rFonts w:cs="Arial"/>
          <w:sz w:val="18"/>
          <w:szCs w:val="18"/>
          <w:shd w:val="clear" w:color="auto" w:fill="FFFFFF"/>
        </w:rPr>
      </w:pPr>
    </w:p>
    <w:p w:rsidR="0022411F" w:rsidRPr="00B56C97" w:rsidRDefault="00762164" w:rsidP="00762164">
      <w:pPr>
        <w:autoSpaceDE w:val="0"/>
        <w:autoSpaceDN w:val="0"/>
        <w:adjustRightInd w:val="0"/>
        <w:spacing w:line="240" w:lineRule="auto"/>
        <w:ind w:left="1080"/>
        <w:jc w:val="both"/>
        <w:rPr>
          <w:rFonts w:cs="Arial"/>
          <w:sz w:val="18"/>
          <w:szCs w:val="18"/>
          <w:shd w:val="clear" w:color="auto" w:fill="FFFFFF"/>
        </w:rPr>
      </w:pPr>
      <w:r w:rsidRPr="00B56C97">
        <w:rPr>
          <w:rFonts w:cs="Arial"/>
          <w:sz w:val="18"/>
          <w:szCs w:val="18"/>
          <w:shd w:val="clear" w:color="auto" w:fill="FFFFFF"/>
        </w:rPr>
        <w:t xml:space="preserve">The subsidiaries have entered into operating lease agreements in respect of the lease of land in order to construct solar power plants. The terms of the agreements are 25 years. </w:t>
      </w:r>
    </w:p>
    <w:p w:rsidR="0022411F" w:rsidRPr="00B56C97" w:rsidRDefault="0022411F" w:rsidP="00762164">
      <w:pPr>
        <w:autoSpaceDE w:val="0"/>
        <w:autoSpaceDN w:val="0"/>
        <w:adjustRightInd w:val="0"/>
        <w:spacing w:line="240" w:lineRule="auto"/>
        <w:ind w:left="1080"/>
        <w:jc w:val="both"/>
        <w:rPr>
          <w:rFonts w:cs="Arial"/>
          <w:sz w:val="18"/>
          <w:szCs w:val="18"/>
          <w:shd w:val="clear" w:color="auto" w:fill="FFFFFF"/>
        </w:rPr>
      </w:pPr>
    </w:p>
    <w:p w:rsidR="00762164" w:rsidRPr="00B56C97" w:rsidRDefault="00762164" w:rsidP="00762164">
      <w:pPr>
        <w:autoSpaceDE w:val="0"/>
        <w:autoSpaceDN w:val="0"/>
        <w:adjustRightInd w:val="0"/>
        <w:spacing w:line="240" w:lineRule="auto"/>
        <w:ind w:left="1080"/>
        <w:jc w:val="both"/>
        <w:rPr>
          <w:rFonts w:cs="Arial"/>
          <w:sz w:val="18"/>
          <w:szCs w:val="18"/>
          <w:shd w:val="clear" w:color="auto" w:fill="FFFFFF"/>
        </w:rPr>
      </w:pPr>
      <w:r w:rsidRPr="00B56C97">
        <w:rPr>
          <w:rFonts w:cs="Arial"/>
          <w:sz w:val="18"/>
          <w:szCs w:val="18"/>
          <w:shd w:val="clear" w:color="auto" w:fill="FFFFFF"/>
        </w:rPr>
        <w:t>The future minimum lease payments required under these non-cancellable operating lease contracts are as follows:</w:t>
      </w:r>
    </w:p>
    <w:p w:rsidR="00762164" w:rsidRPr="00B56C97" w:rsidRDefault="00762164" w:rsidP="00762164">
      <w:pPr>
        <w:autoSpaceDE w:val="0"/>
        <w:autoSpaceDN w:val="0"/>
        <w:adjustRightInd w:val="0"/>
        <w:spacing w:line="240" w:lineRule="auto"/>
        <w:ind w:left="1080"/>
        <w:jc w:val="both"/>
        <w:rPr>
          <w:rFonts w:cs="Arial"/>
          <w:sz w:val="18"/>
          <w:szCs w:val="18"/>
          <w:shd w:val="clear" w:color="auto" w:fill="FFFFFF"/>
        </w:rPr>
      </w:pPr>
    </w:p>
    <w:tbl>
      <w:tblPr>
        <w:tblW w:w="9430" w:type="dxa"/>
        <w:tblLayout w:type="fixed"/>
        <w:tblLook w:val="0000" w:firstRow="0" w:lastRow="0" w:firstColumn="0" w:lastColumn="0" w:noHBand="0" w:noVBand="0"/>
      </w:tblPr>
      <w:tblGrid>
        <w:gridCol w:w="6750"/>
        <w:gridCol w:w="1340"/>
        <w:gridCol w:w="1340"/>
      </w:tblGrid>
      <w:tr w:rsidR="007C184E" w:rsidRPr="005B2673" w:rsidTr="00A112E4">
        <w:tc>
          <w:tcPr>
            <w:tcW w:w="6750" w:type="dxa"/>
          </w:tcPr>
          <w:p w:rsidR="007C184E" w:rsidRPr="005B2673" w:rsidRDefault="007C184E" w:rsidP="00DD09E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80" w:type="dxa"/>
            <w:gridSpan w:val="2"/>
          </w:tcPr>
          <w:p w:rsidR="007C184E" w:rsidRPr="005B2673" w:rsidRDefault="007C184E" w:rsidP="00DD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7C184E" w:rsidRPr="005B2673" w:rsidRDefault="007C184E" w:rsidP="00DD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C184E" w:rsidRPr="005B2673" w:rsidTr="00A112E4">
        <w:tc>
          <w:tcPr>
            <w:tcW w:w="6750" w:type="dxa"/>
          </w:tcPr>
          <w:p w:rsidR="007C184E" w:rsidRPr="005B2673" w:rsidRDefault="007C184E" w:rsidP="00DD09E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40" w:type="dxa"/>
            <w:vAlign w:val="bottom"/>
          </w:tcPr>
          <w:p w:rsidR="007C184E" w:rsidRPr="005B2673" w:rsidRDefault="007C184E" w:rsidP="00DD09E6">
            <w:pPr>
              <w:pStyle w:val="a"/>
              <w:ind w:right="-72"/>
              <w:jc w:val="right"/>
              <w:rPr>
                <w:rFonts w:ascii="Arial" w:cs="Arial"/>
                <w:b/>
                <w:bCs/>
                <w:color w:val="auto"/>
                <w:sz w:val="18"/>
                <w:szCs w:val="18"/>
              </w:rPr>
            </w:pPr>
            <w:r w:rsidRPr="005B2673">
              <w:rPr>
                <w:rFonts w:ascii="Arial" w:cs="Arial"/>
                <w:b/>
                <w:bCs/>
                <w:color w:val="auto"/>
                <w:sz w:val="18"/>
                <w:szCs w:val="18"/>
              </w:rPr>
              <w:t>2019</w:t>
            </w:r>
          </w:p>
        </w:tc>
        <w:tc>
          <w:tcPr>
            <w:tcW w:w="1340" w:type="dxa"/>
            <w:vAlign w:val="bottom"/>
          </w:tcPr>
          <w:p w:rsidR="007C184E" w:rsidRPr="005B2673" w:rsidRDefault="007C184E" w:rsidP="00DD09E6">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C184E" w:rsidRPr="005B2673" w:rsidTr="00A112E4">
        <w:tc>
          <w:tcPr>
            <w:tcW w:w="6750" w:type="dxa"/>
          </w:tcPr>
          <w:p w:rsidR="007C184E" w:rsidRPr="005B2673" w:rsidRDefault="007C184E" w:rsidP="00DD09E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40" w:type="dxa"/>
          </w:tcPr>
          <w:p w:rsidR="007C184E" w:rsidRPr="005B2673" w:rsidRDefault="007C184E" w:rsidP="00DD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40" w:type="dxa"/>
          </w:tcPr>
          <w:p w:rsidR="007C184E" w:rsidRPr="005B2673" w:rsidRDefault="007C184E" w:rsidP="00DD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C184E" w:rsidRPr="005B2673" w:rsidTr="00A112E4">
        <w:tc>
          <w:tcPr>
            <w:tcW w:w="6750" w:type="dxa"/>
          </w:tcPr>
          <w:p w:rsidR="007C184E" w:rsidRPr="005B2673" w:rsidRDefault="007C184E" w:rsidP="00DD09E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40" w:type="dxa"/>
          </w:tcPr>
          <w:p w:rsidR="007C184E" w:rsidRPr="005B2673" w:rsidRDefault="007C184E" w:rsidP="00DD09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7C184E" w:rsidRPr="005B2673" w:rsidRDefault="007C184E" w:rsidP="00DD09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C184E" w:rsidRPr="005B2673" w:rsidTr="00A112E4">
        <w:tc>
          <w:tcPr>
            <w:tcW w:w="6750" w:type="dxa"/>
            <w:vAlign w:val="bottom"/>
          </w:tcPr>
          <w:p w:rsidR="007C184E" w:rsidRPr="005B2673" w:rsidRDefault="007C184E" w:rsidP="00DD09E6">
            <w:pPr>
              <w:spacing w:line="240" w:lineRule="auto"/>
              <w:ind w:left="972"/>
              <w:jc w:val="thaiDistribute"/>
              <w:rPr>
                <w:rFonts w:cs="Arial"/>
                <w:sz w:val="18"/>
                <w:szCs w:val="18"/>
              </w:rPr>
            </w:pPr>
            <w:r w:rsidRPr="005B2673">
              <w:rPr>
                <w:rFonts w:cs="Arial"/>
                <w:sz w:val="18"/>
                <w:szCs w:val="18"/>
              </w:rPr>
              <w:t>Within 1 year</w:t>
            </w:r>
          </w:p>
        </w:tc>
        <w:tc>
          <w:tcPr>
            <w:tcW w:w="1340" w:type="dxa"/>
            <w:vAlign w:val="bottom"/>
          </w:tcPr>
          <w:p w:rsidR="007C184E" w:rsidRPr="005B2673" w:rsidRDefault="007C184E" w:rsidP="00DD09E6">
            <w:pPr>
              <w:spacing w:line="240" w:lineRule="auto"/>
              <w:ind w:right="-72"/>
              <w:jc w:val="right"/>
              <w:rPr>
                <w:rFonts w:cs="Arial"/>
                <w:snapToGrid w:val="0"/>
                <w:sz w:val="18"/>
                <w:szCs w:val="18"/>
              </w:rPr>
            </w:pPr>
            <w:r w:rsidRPr="00AB3EF5">
              <w:rPr>
                <w:rFonts w:cs="Arial"/>
                <w:snapToGrid w:val="0"/>
                <w:sz w:val="18"/>
                <w:szCs w:val="18"/>
              </w:rPr>
              <w:t>7,906</w:t>
            </w:r>
          </w:p>
        </w:tc>
        <w:tc>
          <w:tcPr>
            <w:tcW w:w="1340" w:type="dxa"/>
            <w:vAlign w:val="bottom"/>
          </w:tcPr>
          <w:p w:rsidR="007C184E" w:rsidRPr="005B2673" w:rsidRDefault="00065760" w:rsidP="00DD09E6">
            <w:pPr>
              <w:spacing w:line="240" w:lineRule="auto"/>
              <w:ind w:right="-72"/>
              <w:jc w:val="right"/>
              <w:rPr>
                <w:rFonts w:cs="Arial"/>
                <w:snapToGrid w:val="0"/>
                <w:sz w:val="18"/>
                <w:szCs w:val="18"/>
              </w:rPr>
            </w:pPr>
            <w:r>
              <w:rPr>
                <w:rFonts w:cs="Arial"/>
                <w:snapToGrid w:val="0"/>
                <w:sz w:val="18"/>
                <w:szCs w:val="18"/>
              </w:rPr>
              <w:t>6,706</w:t>
            </w:r>
          </w:p>
        </w:tc>
      </w:tr>
      <w:tr w:rsidR="00A112E4" w:rsidRPr="005B2673" w:rsidTr="00A112E4">
        <w:tc>
          <w:tcPr>
            <w:tcW w:w="6750" w:type="dxa"/>
            <w:vAlign w:val="bottom"/>
          </w:tcPr>
          <w:p w:rsidR="00A112E4" w:rsidRPr="005B2673" w:rsidRDefault="00A112E4" w:rsidP="00A112E4">
            <w:pPr>
              <w:spacing w:line="240" w:lineRule="auto"/>
              <w:ind w:left="972"/>
              <w:jc w:val="thaiDistribute"/>
              <w:rPr>
                <w:rFonts w:cs="Arial"/>
                <w:sz w:val="18"/>
                <w:szCs w:val="18"/>
              </w:rPr>
            </w:pPr>
            <w:r w:rsidRPr="005B2673">
              <w:rPr>
                <w:rFonts w:cs="Arial"/>
                <w:sz w:val="18"/>
                <w:szCs w:val="18"/>
              </w:rPr>
              <w:t>Later than 1 year but not later than 5 years</w:t>
            </w:r>
          </w:p>
        </w:tc>
        <w:tc>
          <w:tcPr>
            <w:tcW w:w="1340" w:type="dxa"/>
            <w:vAlign w:val="bottom"/>
          </w:tcPr>
          <w:p w:rsidR="00A112E4" w:rsidRPr="00AB3EF5" w:rsidRDefault="00A112E4" w:rsidP="00A112E4">
            <w:pPr>
              <w:spacing w:line="240" w:lineRule="auto"/>
              <w:ind w:right="-72"/>
              <w:jc w:val="right"/>
              <w:rPr>
                <w:rFonts w:cs="Arial"/>
                <w:snapToGrid w:val="0"/>
                <w:sz w:val="18"/>
                <w:szCs w:val="18"/>
              </w:rPr>
            </w:pPr>
            <w:r w:rsidRPr="00AB3EF5">
              <w:rPr>
                <w:rFonts w:cs="Arial"/>
                <w:snapToGrid w:val="0"/>
                <w:sz w:val="18"/>
                <w:szCs w:val="18"/>
              </w:rPr>
              <w:t>32,880</w:t>
            </w:r>
          </w:p>
        </w:tc>
        <w:tc>
          <w:tcPr>
            <w:tcW w:w="1340" w:type="dxa"/>
            <w:vAlign w:val="bottom"/>
          </w:tcPr>
          <w:p w:rsidR="00A112E4" w:rsidRPr="005B2673" w:rsidRDefault="00A112E4" w:rsidP="00A112E4">
            <w:pPr>
              <w:spacing w:line="240" w:lineRule="auto"/>
              <w:ind w:right="-72"/>
              <w:jc w:val="right"/>
              <w:rPr>
                <w:rFonts w:cs="Arial"/>
                <w:snapToGrid w:val="0"/>
                <w:sz w:val="18"/>
                <w:szCs w:val="18"/>
              </w:rPr>
            </w:pPr>
            <w:r>
              <w:rPr>
                <w:rFonts w:cs="Arial"/>
                <w:snapToGrid w:val="0"/>
                <w:sz w:val="18"/>
                <w:szCs w:val="18"/>
              </w:rPr>
              <w:t>32,433</w:t>
            </w:r>
          </w:p>
        </w:tc>
      </w:tr>
      <w:tr w:rsidR="00A112E4" w:rsidRPr="005B2673" w:rsidTr="00A112E4">
        <w:tc>
          <w:tcPr>
            <w:tcW w:w="6750" w:type="dxa"/>
            <w:vAlign w:val="bottom"/>
          </w:tcPr>
          <w:p w:rsidR="00A112E4" w:rsidRPr="005B2673" w:rsidRDefault="00A112E4" w:rsidP="00A112E4">
            <w:pPr>
              <w:spacing w:line="240" w:lineRule="auto"/>
              <w:ind w:left="972"/>
              <w:jc w:val="thaiDistribute"/>
              <w:rPr>
                <w:rFonts w:cs="Arial"/>
                <w:sz w:val="18"/>
                <w:szCs w:val="18"/>
              </w:rPr>
            </w:pPr>
            <w:r w:rsidRPr="005B2673">
              <w:rPr>
                <w:rFonts w:cs="Arial"/>
                <w:sz w:val="18"/>
                <w:szCs w:val="18"/>
              </w:rPr>
              <w:t>Later than 5 years</w:t>
            </w:r>
          </w:p>
        </w:tc>
        <w:tc>
          <w:tcPr>
            <w:tcW w:w="1340" w:type="dxa"/>
            <w:vAlign w:val="bottom"/>
          </w:tcPr>
          <w:p w:rsidR="00A112E4" w:rsidRPr="00AB3EF5" w:rsidRDefault="00A112E4" w:rsidP="00A112E4">
            <w:pPr>
              <w:pBdr>
                <w:bottom w:val="single" w:sz="4" w:space="1" w:color="auto"/>
              </w:pBdr>
              <w:spacing w:line="240" w:lineRule="auto"/>
              <w:ind w:right="-72"/>
              <w:jc w:val="right"/>
              <w:rPr>
                <w:rFonts w:cs="Arial"/>
                <w:snapToGrid w:val="0"/>
                <w:sz w:val="18"/>
                <w:szCs w:val="18"/>
              </w:rPr>
            </w:pPr>
            <w:r w:rsidRPr="00AB3EF5">
              <w:rPr>
                <w:rFonts w:cs="Arial"/>
                <w:snapToGrid w:val="0"/>
                <w:sz w:val="18"/>
                <w:szCs w:val="18"/>
              </w:rPr>
              <w:t>149,464</w:t>
            </w:r>
          </w:p>
        </w:tc>
        <w:tc>
          <w:tcPr>
            <w:tcW w:w="1340" w:type="dxa"/>
            <w:vAlign w:val="bottom"/>
          </w:tcPr>
          <w:p w:rsidR="00A112E4" w:rsidRPr="005B2673" w:rsidRDefault="00A112E4" w:rsidP="00A112E4">
            <w:pPr>
              <w:pBdr>
                <w:bottom w:val="single" w:sz="4" w:space="1" w:color="auto"/>
              </w:pBdr>
              <w:spacing w:line="240" w:lineRule="auto"/>
              <w:ind w:right="-72"/>
              <w:jc w:val="right"/>
              <w:rPr>
                <w:rFonts w:cs="Arial"/>
                <w:snapToGrid w:val="0"/>
                <w:sz w:val="18"/>
                <w:szCs w:val="18"/>
              </w:rPr>
            </w:pPr>
            <w:r>
              <w:rPr>
                <w:rFonts w:cs="Arial"/>
                <w:snapToGrid w:val="0"/>
                <w:sz w:val="18"/>
                <w:szCs w:val="18"/>
              </w:rPr>
              <w:t>157,817</w:t>
            </w:r>
          </w:p>
        </w:tc>
      </w:tr>
      <w:tr w:rsidR="00A112E4" w:rsidRPr="007C184E" w:rsidTr="00A112E4">
        <w:tc>
          <w:tcPr>
            <w:tcW w:w="6750" w:type="dxa"/>
          </w:tcPr>
          <w:p w:rsidR="00A112E4" w:rsidRPr="007C184E" w:rsidRDefault="00A112E4" w:rsidP="00A112E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40" w:type="dxa"/>
          </w:tcPr>
          <w:p w:rsidR="00A112E4" w:rsidRPr="007C184E" w:rsidRDefault="00A112E4" w:rsidP="00A112E4">
            <w:pPr>
              <w:spacing w:line="240" w:lineRule="auto"/>
              <w:ind w:right="-72"/>
              <w:jc w:val="right"/>
              <w:rPr>
                <w:rFonts w:cs="Arial"/>
                <w:snapToGrid w:val="0"/>
                <w:sz w:val="12"/>
                <w:szCs w:val="12"/>
              </w:rPr>
            </w:pPr>
          </w:p>
        </w:tc>
        <w:tc>
          <w:tcPr>
            <w:tcW w:w="1340" w:type="dxa"/>
          </w:tcPr>
          <w:p w:rsidR="00A112E4" w:rsidRPr="007C184E" w:rsidRDefault="00A112E4" w:rsidP="00A112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A112E4" w:rsidRPr="005B2673" w:rsidTr="00A112E4">
        <w:tc>
          <w:tcPr>
            <w:tcW w:w="6750" w:type="dxa"/>
            <w:vAlign w:val="bottom"/>
          </w:tcPr>
          <w:p w:rsidR="00A112E4" w:rsidRPr="005B2673" w:rsidRDefault="00A112E4" w:rsidP="00A112E4">
            <w:pPr>
              <w:spacing w:line="240" w:lineRule="auto"/>
              <w:ind w:left="972"/>
              <w:jc w:val="thaiDistribute"/>
              <w:rPr>
                <w:rFonts w:cs="Arial"/>
                <w:sz w:val="18"/>
                <w:szCs w:val="18"/>
              </w:rPr>
            </w:pPr>
          </w:p>
        </w:tc>
        <w:tc>
          <w:tcPr>
            <w:tcW w:w="1340" w:type="dxa"/>
            <w:vAlign w:val="bottom"/>
          </w:tcPr>
          <w:p w:rsidR="00A112E4" w:rsidRPr="005B2673" w:rsidRDefault="00A112E4" w:rsidP="00A112E4">
            <w:pPr>
              <w:pBdr>
                <w:bottom w:val="double" w:sz="4" w:space="1" w:color="auto"/>
              </w:pBdr>
              <w:spacing w:line="240" w:lineRule="auto"/>
              <w:ind w:right="-72"/>
              <w:jc w:val="right"/>
              <w:rPr>
                <w:rFonts w:cs="Arial"/>
                <w:snapToGrid w:val="0"/>
                <w:sz w:val="18"/>
                <w:szCs w:val="18"/>
              </w:rPr>
            </w:pPr>
            <w:r w:rsidRPr="00AB3EF5">
              <w:rPr>
                <w:rFonts w:cs="Arial"/>
                <w:snapToGrid w:val="0"/>
                <w:sz w:val="18"/>
                <w:szCs w:val="18"/>
              </w:rPr>
              <w:t>190,250</w:t>
            </w:r>
          </w:p>
        </w:tc>
        <w:tc>
          <w:tcPr>
            <w:tcW w:w="1340" w:type="dxa"/>
            <w:vAlign w:val="bottom"/>
          </w:tcPr>
          <w:p w:rsidR="00A112E4" w:rsidRPr="005B2673" w:rsidRDefault="00A112E4" w:rsidP="00A112E4">
            <w:pPr>
              <w:pBdr>
                <w:bottom w:val="double" w:sz="4" w:space="1" w:color="auto"/>
              </w:pBdr>
              <w:spacing w:line="240" w:lineRule="auto"/>
              <w:ind w:right="-72"/>
              <w:jc w:val="right"/>
              <w:rPr>
                <w:rFonts w:cs="Arial"/>
                <w:snapToGrid w:val="0"/>
                <w:sz w:val="18"/>
                <w:szCs w:val="18"/>
              </w:rPr>
            </w:pPr>
            <w:r>
              <w:rPr>
                <w:rFonts w:cs="Arial"/>
                <w:snapToGrid w:val="0"/>
                <w:sz w:val="18"/>
                <w:szCs w:val="18"/>
              </w:rPr>
              <w:t>196,956</w:t>
            </w:r>
          </w:p>
        </w:tc>
      </w:tr>
    </w:tbl>
    <w:p w:rsidR="00762164" w:rsidRPr="00B56C97" w:rsidRDefault="00762164" w:rsidP="00762164">
      <w:pPr>
        <w:pStyle w:val="ListParagraph"/>
        <w:spacing w:after="0" w:line="240" w:lineRule="auto"/>
        <w:ind w:left="1080"/>
        <w:jc w:val="thaiDistribute"/>
        <w:rPr>
          <w:rFonts w:ascii="Arial" w:eastAsia="Times New Roman" w:hAnsi="Arial" w:cs="Arial"/>
          <w:sz w:val="18"/>
          <w:szCs w:val="18"/>
          <w:shd w:val="clear" w:color="auto" w:fill="FFFFFF"/>
          <w:lang w:val="en-GB" w:bidi="ar-SA"/>
        </w:rPr>
      </w:pPr>
    </w:p>
    <w:p w:rsidR="00762164" w:rsidRPr="00B56C97" w:rsidRDefault="00762164" w:rsidP="00762164">
      <w:pPr>
        <w:pStyle w:val="ListParagraph"/>
        <w:spacing w:after="0" w:line="240" w:lineRule="auto"/>
        <w:ind w:left="1080"/>
        <w:jc w:val="thaiDistribute"/>
        <w:rPr>
          <w:rFonts w:ascii="Arial" w:eastAsia="Times New Roman" w:hAnsi="Arial" w:cs="Arial"/>
          <w:sz w:val="18"/>
          <w:szCs w:val="18"/>
          <w:shd w:val="clear" w:color="auto" w:fill="FFFFFF"/>
        </w:rPr>
      </w:pPr>
      <w:r w:rsidRPr="00B56C97">
        <w:rPr>
          <w:rFonts w:ascii="Arial" w:eastAsia="Times New Roman" w:hAnsi="Arial" w:cs="Arial"/>
          <w:sz w:val="18"/>
          <w:szCs w:val="18"/>
          <w:shd w:val="clear" w:color="auto" w:fill="FFFFFF"/>
          <w:lang w:val="en-GB" w:bidi="ar-SA"/>
        </w:rPr>
        <w:t xml:space="preserve">A subsidiary in Republic of China (Taiwan) has entered into operating lease agreements in respect of the lease of land in order to construct solar power plants </w:t>
      </w:r>
      <w:r w:rsidRPr="00B56C97">
        <w:rPr>
          <w:rFonts w:ascii="Arial" w:eastAsia="Times New Roman" w:hAnsi="Arial" w:cs="Arial"/>
          <w:sz w:val="18"/>
          <w:szCs w:val="18"/>
          <w:shd w:val="clear" w:color="auto" w:fill="FFFFFF"/>
          <w:lang w:val="en-GB"/>
        </w:rPr>
        <w:t>under 3 contracts made with</w:t>
      </w:r>
      <w:r w:rsidRPr="00B56C97">
        <w:rPr>
          <w:rFonts w:ascii="Arial" w:eastAsia="Times New Roman" w:hAnsi="Arial" w:cs="Arial"/>
          <w:sz w:val="18"/>
          <w:szCs w:val="18"/>
          <w:shd w:val="clear" w:color="auto" w:fill="FFFFFF"/>
          <w:lang w:val="en-GB" w:bidi="ar-SA"/>
        </w:rPr>
        <w:t xml:space="preserve"> </w:t>
      </w:r>
      <w:r w:rsidRPr="00B56C97">
        <w:rPr>
          <w:rFonts w:ascii="Arial" w:eastAsia="Times New Roman" w:hAnsi="Arial" w:cs="Arial"/>
          <w:sz w:val="18"/>
          <w:szCs w:val="18"/>
          <w:shd w:val="clear" w:color="auto" w:fill="FFFFFF"/>
          <w:lang w:val="en-GB"/>
        </w:rPr>
        <w:t>Department of Irrigation of Yunlin, Republic of China (Taiwan)</w:t>
      </w:r>
      <w:r w:rsidRPr="00B56C97">
        <w:rPr>
          <w:rFonts w:ascii="Arial" w:eastAsia="Times New Roman" w:hAnsi="Arial" w:cs="Arial"/>
          <w:sz w:val="18"/>
          <w:szCs w:val="18"/>
          <w:shd w:val="clear" w:color="auto" w:fill="FFFFFF"/>
          <w:lang w:val="en-GB" w:bidi="ar-SA"/>
        </w:rPr>
        <w:t xml:space="preserve">. The terms of agreements are 20 years </w:t>
      </w:r>
      <w:r w:rsidR="00A112E4" w:rsidRPr="00B56C97">
        <w:rPr>
          <w:rFonts w:ascii="Arial" w:eastAsia="Times New Roman" w:hAnsi="Arial" w:cs="Arial"/>
          <w:sz w:val="18"/>
          <w:szCs w:val="18"/>
          <w:shd w:val="clear" w:color="auto" w:fill="FFFFFF"/>
          <w:lang w:val="en-GB" w:bidi="ar-SA"/>
        </w:rPr>
        <w:t>ended</w:t>
      </w:r>
      <w:r w:rsidRPr="00B56C97">
        <w:rPr>
          <w:rFonts w:ascii="Arial" w:eastAsia="Times New Roman" w:hAnsi="Arial" w:cs="Arial"/>
          <w:sz w:val="18"/>
          <w:szCs w:val="18"/>
          <w:shd w:val="clear" w:color="auto" w:fill="FFFFFF"/>
          <w:lang w:val="en-GB" w:bidi="ar-SA"/>
        </w:rPr>
        <w:t xml:space="preserve"> in 2039.</w:t>
      </w:r>
      <w:r w:rsidRPr="00B56C97">
        <w:rPr>
          <w:rFonts w:ascii="Arial" w:eastAsia="Times New Roman" w:hAnsi="Arial" w:cs="Arial"/>
          <w:sz w:val="18"/>
          <w:szCs w:val="18"/>
          <w:shd w:val="clear" w:color="auto" w:fill="FFFFFF"/>
          <w:cs/>
          <w:lang w:val="en-GB"/>
        </w:rPr>
        <w:t xml:space="preserve"> </w:t>
      </w:r>
      <w:r w:rsidRPr="00B56C97">
        <w:rPr>
          <w:rFonts w:ascii="Arial" w:eastAsia="Times New Roman" w:hAnsi="Arial" w:cs="Arial"/>
          <w:sz w:val="18"/>
          <w:szCs w:val="18"/>
          <w:shd w:val="clear" w:color="auto" w:fill="FFFFFF"/>
        </w:rPr>
        <w:t xml:space="preserve">Rent is calculated based on electricity sales. The rent for the </w:t>
      </w:r>
      <w:r w:rsidR="00B01E04" w:rsidRPr="00B56C97">
        <w:rPr>
          <w:rFonts w:ascii="Arial" w:eastAsia="Times New Roman" w:hAnsi="Arial" w:cs="Arial"/>
          <w:sz w:val="18"/>
          <w:szCs w:val="18"/>
          <w:shd w:val="clear" w:color="auto" w:fill="FFFFFF"/>
        </w:rPr>
        <w:t>year</w:t>
      </w:r>
      <w:r w:rsidRPr="00B56C97">
        <w:rPr>
          <w:rFonts w:ascii="Arial" w:eastAsia="Times New Roman" w:hAnsi="Arial" w:cs="Arial"/>
          <w:sz w:val="18"/>
          <w:szCs w:val="18"/>
          <w:shd w:val="clear" w:color="auto" w:fill="FFFFFF"/>
        </w:rPr>
        <w:t xml:space="preserve"> ended </w:t>
      </w:r>
      <w:r w:rsidR="00B01E04" w:rsidRPr="00B56C97">
        <w:rPr>
          <w:rFonts w:ascii="Arial" w:eastAsia="Times New Roman" w:hAnsi="Arial" w:cs="Arial"/>
          <w:sz w:val="18"/>
          <w:szCs w:val="18"/>
          <w:shd w:val="clear" w:color="auto" w:fill="FFFFFF"/>
        </w:rPr>
        <w:t>31 December</w:t>
      </w:r>
      <w:r w:rsidRPr="00B56C97">
        <w:rPr>
          <w:rFonts w:ascii="Arial" w:eastAsia="Times New Roman" w:hAnsi="Arial" w:cs="Arial"/>
          <w:sz w:val="18"/>
          <w:szCs w:val="18"/>
          <w:shd w:val="clear" w:color="auto" w:fill="FFFFFF"/>
        </w:rPr>
        <w:t xml:space="preserve"> 2019 amounting to Baht</w:t>
      </w:r>
      <w:r w:rsidR="00B01E04" w:rsidRPr="00B56C97">
        <w:rPr>
          <w:rFonts w:ascii="Arial" w:eastAsia="Times New Roman" w:hAnsi="Arial" w:cs="Arial"/>
          <w:sz w:val="18"/>
          <w:szCs w:val="18"/>
          <w:shd w:val="clear" w:color="auto" w:fill="FFFFFF"/>
        </w:rPr>
        <w:br/>
      </w:r>
      <w:r w:rsidR="00AB3EF5" w:rsidRPr="00B56C97">
        <w:rPr>
          <w:rFonts w:ascii="Arial" w:eastAsia="Times New Roman" w:hAnsi="Arial" w:cs="Arial"/>
          <w:sz w:val="18"/>
          <w:szCs w:val="18"/>
          <w:shd w:val="clear" w:color="auto" w:fill="FFFFFF"/>
        </w:rPr>
        <w:t>1.38</w:t>
      </w:r>
      <w:r w:rsidRPr="00B56C97">
        <w:rPr>
          <w:rFonts w:ascii="Arial" w:eastAsia="Times New Roman" w:hAnsi="Arial" w:cs="Arial"/>
          <w:sz w:val="18"/>
          <w:szCs w:val="18"/>
          <w:shd w:val="clear" w:color="auto" w:fill="FFFFFF"/>
        </w:rPr>
        <w:t xml:space="preserve"> </w:t>
      </w:r>
      <w:r w:rsidR="00A112E4" w:rsidRPr="00B56C97">
        <w:rPr>
          <w:rFonts w:ascii="Arial" w:eastAsia="Times New Roman" w:hAnsi="Arial" w:cs="Arial"/>
          <w:sz w:val="18"/>
          <w:szCs w:val="18"/>
          <w:shd w:val="clear" w:color="auto" w:fill="FFFFFF"/>
        </w:rPr>
        <w:t xml:space="preserve">million </w:t>
      </w:r>
      <w:r w:rsidRPr="00B56C97">
        <w:rPr>
          <w:rFonts w:ascii="Arial" w:eastAsia="Times New Roman" w:hAnsi="Arial" w:cs="Arial"/>
          <w:sz w:val="18"/>
          <w:szCs w:val="18"/>
          <w:shd w:val="clear" w:color="auto" w:fill="FFFFFF"/>
        </w:rPr>
        <w:t xml:space="preserve">has been </w:t>
      </w:r>
      <w:proofErr w:type="spellStart"/>
      <w:r w:rsidRPr="00B56C97">
        <w:rPr>
          <w:rFonts w:ascii="Arial" w:eastAsia="Times New Roman" w:hAnsi="Arial" w:cs="Arial"/>
          <w:sz w:val="18"/>
          <w:szCs w:val="18"/>
          <w:shd w:val="clear" w:color="auto" w:fill="FFFFFF"/>
        </w:rPr>
        <w:t>recognised</w:t>
      </w:r>
      <w:proofErr w:type="spellEnd"/>
      <w:r w:rsidRPr="00B56C97">
        <w:rPr>
          <w:rFonts w:ascii="Arial" w:eastAsia="Times New Roman" w:hAnsi="Arial" w:cs="Arial"/>
          <w:sz w:val="18"/>
          <w:szCs w:val="18"/>
          <w:shd w:val="clear" w:color="auto" w:fill="FFFFFF"/>
        </w:rPr>
        <w:t xml:space="preserve"> as expenses.</w:t>
      </w:r>
    </w:p>
    <w:p w:rsidR="008B0AC1" w:rsidRDefault="008B0AC1" w:rsidP="008B0AC1">
      <w:pPr>
        <w:autoSpaceDE w:val="0"/>
        <w:autoSpaceDN w:val="0"/>
        <w:adjustRightInd w:val="0"/>
        <w:spacing w:line="240" w:lineRule="auto"/>
        <w:ind w:left="1080"/>
        <w:jc w:val="both"/>
        <w:rPr>
          <w:rFonts w:cs="Arial"/>
          <w:b/>
          <w:bCs/>
          <w:sz w:val="18"/>
          <w:szCs w:val="18"/>
          <w:shd w:val="clear" w:color="auto" w:fill="FFFFFF"/>
        </w:rPr>
      </w:pPr>
    </w:p>
    <w:p w:rsidR="00B56C97" w:rsidRPr="008B0AC1" w:rsidRDefault="00B56C97" w:rsidP="008B0AC1">
      <w:pPr>
        <w:autoSpaceDE w:val="0"/>
        <w:autoSpaceDN w:val="0"/>
        <w:adjustRightInd w:val="0"/>
        <w:spacing w:line="240" w:lineRule="auto"/>
        <w:ind w:left="1080"/>
        <w:jc w:val="both"/>
        <w:rPr>
          <w:rFonts w:cs="Arial"/>
          <w:b/>
          <w:bCs/>
          <w:sz w:val="18"/>
          <w:szCs w:val="18"/>
          <w:shd w:val="clear" w:color="auto" w:fill="FFFFFF"/>
        </w:rPr>
      </w:pPr>
    </w:p>
    <w:p w:rsidR="00762164" w:rsidRPr="008B0AC1" w:rsidRDefault="00762164" w:rsidP="00762164">
      <w:pPr>
        <w:spacing w:line="240" w:lineRule="auto"/>
        <w:ind w:left="1080" w:hanging="540"/>
        <w:jc w:val="both"/>
        <w:rPr>
          <w:rFonts w:cs="Arial"/>
          <w:b/>
          <w:bCs/>
          <w:spacing w:val="-2"/>
          <w:sz w:val="18"/>
          <w:szCs w:val="18"/>
          <w:lang w:bidi="th-TH"/>
        </w:rPr>
      </w:pPr>
      <w:r w:rsidRPr="008B0AC1">
        <w:rPr>
          <w:rFonts w:cs="Arial"/>
          <w:b/>
          <w:bCs/>
          <w:sz w:val="18"/>
          <w:szCs w:val="18"/>
          <w:lang w:bidi="th-TH"/>
        </w:rPr>
        <w:t>3</w:t>
      </w:r>
      <w:r w:rsidR="009F7FBC">
        <w:rPr>
          <w:rFonts w:cs="Arial"/>
          <w:b/>
          <w:bCs/>
          <w:sz w:val="18"/>
          <w:szCs w:val="18"/>
          <w:lang w:bidi="th-TH"/>
        </w:rPr>
        <w:t>5</w:t>
      </w:r>
      <w:r w:rsidRPr="008B0AC1">
        <w:rPr>
          <w:rFonts w:cs="Arial"/>
          <w:b/>
          <w:bCs/>
          <w:sz w:val="18"/>
          <w:szCs w:val="18"/>
          <w:lang w:bidi="th-TH"/>
        </w:rPr>
        <w:t>.3</w:t>
      </w:r>
      <w:r w:rsidRPr="008B0AC1">
        <w:rPr>
          <w:rFonts w:cs="Arial"/>
          <w:b/>
          <w:bCs/>
          <w:sz w:val="18"/>
          <w:szCs w:val="18"/>
          <w:lang w:bidi="th-TH"/>
        </w:rPr>
        <w:tab/>
      </w:r>
      <w:r w:rsidRPr="008B0AC1">
        <w:rPr>
          <w:rFonts w:cs="Arial"/>
          <w:b/>
          <w:bCs/>
          <w:spacing w:val="-2"/>
          <w:sz w:val="18"/>
          <w:szCs w:val="18"/>
          <w:lang w:bidi="th-TH"/>
        </w:rPr>
        <w:t>Commitment on service agreements for reviewing and monitoring the operation and maintenance of power plants</w:t>
      </w:r>
    </w:p>
    <w:p w:rsidR="00762164" w:rsidRPr="008B0AC1" w:rsidRDefault="00762164" w:rsidP="00762164">
      <w:pPr>
        <w:autoSpaceDE w:val="0"/>
        <w:autoSpaceDN w:val="0"/>
        <w:adjustRightInd w:val="0"/>
        <w:spacing w:line="240" w:lineRule="auto"/>
        <w:ind w:left="1080"/>
        <w:jc w:val="both"/>
        <w:rPr>
          <w:rFonts w:cs="Arial"/>
          <w:sz w:val="18"/>
          <w:szCs w:val="18"/>
          <w:shd w:val="clear" w:color="auto" w:fill="FFFFFF"/>
        </w:rPr>
      </w:pPr>
    </w:p>
    <w:p w:rsidR="00762164" w:rsidRPr="008B0AC1" w:rsidRDefault="00762164" w:rsidP="00762164">
      <w:pPr>
        <w:autoSpaceDE w:val="0"/>
        <w:autoSpaceDN w:val="0"/>
        <w:adjustRightInd w:val="0"/>
        <w:spacing w:line="240" w:lineRule="auto"/>
        <w:ind w:left="1080"/>
        <w:jc w:val="both"/>
        <w:rPr>
          <w:rFonts w:cs="Arial"/>
          <w:sz w:val="18"/>
          <w:szCs w:val="18"/>
          <w:shd w:val="clear" w:color="auto" w:fill="FFFFFF"/>
        </w:rPr>
      </w:pPr>
      <w:r w:rsidRPr="008B0AC1">
        <w:rPr>
          <w:rFonts w:cs="Arial"/>
          <w:sz w:val="18"/>
          <w:szCs w:val="18"/>
          <w:shd w:val="clear" w:color="auto" w:fill="FFFFFF"/>
        </w:rPr>
        <w:t>The subsidiaries have entered into the service agreements for reviewing and monitoring the operation and maintenance of power plants.</w:t>
      </w:r>
    </w:p>
    <w:p w:rsidR="00762164" w:rsidRPr="008B0AC1" w:rsidRDefault="00762164" w:rsidP="00762164">
      <w:pPr>
        <w:autoSpaceDE w:val="0"/>
        <w:autoSpaceDN w:val="0"/>
        <w:adjustRightInd w:val="0"/>
        <w:spacing w:line="240" w:lineRule="auto"/>
        <w:ind w:left="1080"/>
        <w:jc w:val="both"/>
        <w:rPr>
          <w:rFonts w:cs="Arial"/>
          <w:sz w:val="18"/>
          <w:szCs w:val="18"/>
          <w:shd w:val="clear" w:color="auto" w:fill="FFFFFF"/>
        </w:rPr>
      </w:pPr>
    </w:p>
    <w:p w:rsidR="00762164" w:rsidRPr="008B0AC1" w:rsidRDefault="00762164" w:rsidP="00762164">
      <w:pPr>
        <w:autoSpaceDE w:val="0"/>
        <w:autoSpaceDN w:val="0"/>
        <w:adjustRightInd w:val="0"/>
        <w:spacing w:line="240" w:lineRule="auto"/>
        <w:ind w:left="1080"/>
        <w:jc w:val="both"/>
        <w:rPr>
          <w:rFonts w:cs="Arial"/>
          <w:sz w:val="18"/>
          <w:szCs w:val="18"/>
          <w:shd w:val="clear" w:color="auto" w:fill="FFFFFF"/>
        </w:rPr>
      </w:pPr>
      <w:r w:rsidRPr="008B0AC1">
        <w:rPr>
          <w:rFonts w:cs="Arial"/>
          <w:sz w:val="18"/>
          <w:szCs w:val="18"/>
          <w:shd w:val="clear" w:color="auto" w:fill="FFFFFF"/>
        </w:rPr>
        <w:t>The future minimum payments committed were as follows:</w:t>
      </w:r>
    </w:p>
    <w:p w:rsidR="00762164" w:rsidRPr="008B0AC1" w:rsidRDefault="00762164" w:rsidP="00762164">
      <w:pPr>
        <w:autoSpaceDE w:val="0"/>
        <w:autoSpaceDN w:val="0"/>
        <w:adjustRightInd w:val="0"/>
        <w:spacing w:line="240" w:lineRule="auto"/>
        <w:ind w:left="1080"/>
        <w:jc w:val="both"/>
        <w:rPr>
          <w:rFonts w:cs="Arial"/>
          <w:sz w:val="18"/>
          <w:szCs w:val="18"/>
          <w:shd w:val="clear" w:color="auto" w:fill="FFFFFF"/>
        </w:rPr>
      </w:pPr>
    </w:p>
    <w:tbl>
      <w:tblPr>
        <w:tblW w:w="9429" w:type="dxa"/>
        <w:tblLayout w:type="fixed"/>
        <w:tblLook w:val="0000" w:firstRow="0" w:lastRow="0" w:firstColumn="0" w:lastColumn="0" w:noHBand="0" w:noVBand="0"/>
      </w:tblPr>
      <w:tblGrid>
        <w:gridCol w:w="6750"/>
        <w:gridCol w:w="1339"/>
        <w:gridCol w:w="1340"/>
      </w:tblGrid>
      <w:tr w:rsidR="007C184E" w:rsidRPr="005B2673" w:rsidTr="007C184E">
        <w:tc>
          <w:tcPr>
            <w:tcW w:w="6750" w:type="dxa"/>
          </w:tcPr>
          <w:p w:rsidR="007C184E" w:rsidRPr="005B2673" w:rsidRDefault="007C184E" w:rsidP="00DD09E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9" w:type="dxa"/>
            <w:gridSpan w:val="2"/>
          </w:tcPr>
          <w:p w:rsidR="007C184E" w:rsidRPr="005B2673" w:rsidRDefault="007C184E" w:rsidP="00DD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Consolidated</w:t>
            </w:r>
          </w:p>
          <w:p w:rsidR="007C184E" w:rsidRPr="005B2673" w:rsidRDefault="007C184E" w:rsidP="00DD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5B2673">
              <w:rPr>
                <w:rFonts w:cs="Arial"/>
                <w:b/>
                <w:bCs/>
                <w:sz w:val="18"/>
                <w:szCs w:val="18"/>
              </w:rPr>
              <w:t>financial statements</w:t>
            </w:r>
          </w:p>
        </w:tc>
      </w:tr>
      <w:tr w:rsidR="007C184E" w:rsidRPr="005B2673" w:rsidTr="007C184E">
        <w:tc>
          <w:tcPr>
            <w:tcW w:w="6750" w:type="dxa"/>
          </w:tcPr>
          <w:p w:rsidR="007C184E" w:rsidRPr="005B2673" w:rsidRDefault="007C184E" w:rsidP="00DD09E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vAlign w:val="bottom"/>
          </w:tcPr>
          <w:p w:rsidR="007C184E" w:rsidRPr="005B2673" w:rsidRDefault="007C184E" w:rsidP="00DD09E6">
            <w:pPr>
              <w:pStyle w:val="a"/>
              <w:ind w:right="-72"/>
              <w:jc w:val="right"/>
              <w:rPr>
                <w:rFonts w:ascii="Arial" w:cs="Arial"/>
                <w:b/>
                <w:bCs/>
                <w:color w:val="auto"/>
                <w:sz w:val="18"/>
                <w:szCs w:val="22"/>
              </w:rPr>
            </w:pPr>
            <w:r w:rsidRPr="005B2673">
              <w:rPr>
                <w:rFonts w:ascii="Arial" w:cs="Arial"/>
                <w:b/>
                <w:bCs/>
                <w:color w:val="auto"/>
                <w:sz w:val="18"/>
                <w:szCs w:val="18"/>
              </w:rPr>
              <w:t>201</w:t>
            </w:r>
            <w:r w:rsidRPr="005B2673">
              <w:rPr>
                <w:rFonts w:ascii="Arial" w:cs="Arial"/>
                <w:b/>
                <w:bCs/>
                <w:color w:val="auto"/>
                <w:sz w:val="18"/>
                <w:szCs w:val="22"/>
              </w:rPr>
              <w:t>9</w:t>
            </w:r>
          </w:p>
        </w:tc>
        <w:tc>
          <w:tcPr>
            <w:tcW w:w="1340" w:type="dxa"/>
            <w:vAlign w:val="bottom"/>
          </w:tcPr>
          <w:p w:rsidR="007C184E" w:rsidRPr="005B2673" w:rsidRDefault="007C184E" w:rsidP="00DD09E6">
            <w:pPr>
              <w:pStyle w:val="a"/>
              <w:ind w:right="-72"/>
              <w:jc w:val="right"/>
              <w:rPr>
                <w:rFonts w:ascii="Arial" w:cs="Arial"/>
                <w:b/>
                <w:bCs/>
                <w:color w:val="auto"/>
                <w:sz w:val="18"/>
                <w:szCs w:val="18"/>
              </w:rPr>
            </w:pPr>
            <w:r w:rsidRPr="005B2673">
              <w:rPr>
                <w:rFonts w:ascii="Arial" w:cs="Arial"/>
                <w:b/>
                <w:bCs/>
                <w:color w:val="auto"/>
                <w:sz w:val="18"/>
                <w:szCs w:val="18"/>
              </w:rPr>
              <w:t>2018</w:t>
            </w:r>
          </w:p>
        </w:tc>
      </w:tr>
      <w:tr w:rsidR="007C184E" w:rsidRPr="005B2673" w:rsidTr="007C184E">
        <w:tc>
          <w:tcPr>
            <w:tcW w:w="6750" w:type="dxa"/>
          </w:tcPr>
          <w:p w:rsidR="007C184E" w:rsidRPr="005B2673" w:rsidRDefault="007C184E" w:rsidP="00DD09E6">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tcPr>
          <w:p w:rsidR="007C184E" w:rsidRPr="005B2673" w:rsidRDefault="007C184E" w:rsidP="00DD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c>
          <w:tcPr>
            <w:tcW w:w="1340" w:type="dxa"/>
          </w:tcPr>
          <w:p w:rsidR="007C184E" w:rsidRPr="005B2673" w:rsidRDefault="007C184E" w:rsidP="00DD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B2673">
              <w:rPr>
                <w:rFonts w:cs="Arial"/>
                <w:b/>
                <w:bCs/>
                <w:sz w:val="18"/>
                <w:szCs w:val="18"/>
              </w:rPr>
              <w:t>Baht Thousand</w:t>
            </w:r>
          </w:p>
        </w:tc>
      </w:tr>
      <w:tr w:rsidR="007C184E" w:rsidRPr="005B2673" w:rsidTr="007C184E">
        <w:tc>
          <w:tcPr>
            <w:tcW w:w="6750" w:type="dxa"/>
          </w:tcPr>
          <w:p w:rsidR="007C184E" w:rsidRPr="005B2673" w:rsidRDefault="007C184E" w:rsidP="00DD09E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rsidR="007C184E" w:rsidRPr="005B2673" w:rsidRDefault="007C184E" w:rsidP="00DD09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7C184E" w:rsidRPr="005B2673" w:rsidRDefault="007C184E" w:rsidP="00DD09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C184E" w:rsidRPr="005B2673" w:rsidTr="007C184E">
        <w:tc>
          <w:tcPr>
            <w:tcW w:w="6750" w:type="dxa"/>
            <w:vAlign w:val="bottom"/>
          </w:tcPr>
          <w:p w:rsidR="007C184E" w:rsidRPr="005B2673" w:rsidRDefault="007C184E" w:rsidP="00DD09E6">
            <w:pPr>
              <w:spacing w:line="240" w:lineRule="auto"/>
              <w:ind w:left="972"/>
              <w:jc w:val="thaiDistribute"/>
              <w:rPr>
                <w:rFonts w:cs="Arial"/>
                <w:sz w:val="18"/>
                <w:szCs w:val="18"/>
              </w:rPr>
            </w:pPr>
            <w:r w:rsidRPr="005B2673">
              <w:rPr>
                <w:rFonts w:cs="Arial"/>
                <w:sz w:val="18"/>
                <w:szCs w:val="18"/>
              </w:rPr>
              <w:t>Within 1 year</w:t>
            </w:r>
          </w:p>
        </w:tc>
        <w:tc>
          <w:tcPr>
            <w:tcW w:w="1339" w:type="dxa"/>
            <w:vAlign w:val="bottom"/>
          </w:tcPr>
          <w:p w:rsidR="007C184E" w:rsidRPr="005B2673" w:rsidRDefault="007C184E" w:rsidP="00DD09E6">
            <w:pPr>
              <w:spacing w:line="240" w:lineRule="auto"/>
              <w:ind w:right="-72"/>
              <w:jc w:val="right"/>
              <w:rPr>
                <w:rFonts w:cs="Arial"/>
                <w:snapToGrid w:val="0"/>
                <w:sz w:val="18"/>
                <w:szCs w:val="18"/>
              </w:rPr>
            </w:pPr>
            <w:r w:rsidRPr="00AB3EF5">
              <w:rPr>
                <w:rFonts w:cs="Arial"/>
                <w:snapToGrid w:val="0"/>
                <w:sz w:val="18"/>
                <w:szCs w:val="18"/>
              </w:rPr>
              <w:t>19,203</w:t>
            </w:r>
          </w:p>
        </w:tc>
        <w:tc>
          <w:tcPr>
            <w:tcW w:w="1340" w:type="dxa"/>
            <w:vAlign w:val="bottom"/>
          </w:tcPr>
          <w:p w:rsidR="007C184E" w:rsidRPr="005B2673" w:rsidRDefault="003F30EA" w:rsidP="00DD09E6">
            <w:pPr>
              <w:spacing w:line="240" w:lineRule="auto"/>
              <w:ind w:right="-72"/>
              <w:jc w:val="right"/>
              <w:rPr>
                <w:rFonts w:cs="Arial"/>
                <w:snapToGrid w:val="0"/>
                <w:sz w:val="18"/>
                <w:szCs w:val="18"/>
              </w:rPr>
            </w:pPr>
            <w:r>
              <w:rPr>
                <w:rFonts w:cs="Arial"/>
                <w:snapToGrid w:val="0"/>
                <w:sz w:val="18"/>
                <w:szCs w:val="18"/>
              </w:rPr>
              <w:t>18,988</w:t>
            </w:r>
          </w:p>
        </w:tc>
      </w:tr>
      <w:tr w:rsidR="001E2245" w:rsidRPr="005B2673" w:rsidTr="00B271AC">
        <w:tc>
          <w:tcPr>
            <w:tcW w:w="6750" w:type="dxa"/>
            <w:vAlign w:val="bottom"/>
          </w:tcPr>
          <w:p w:rsidR="001E2245" w:rsidRPr="005B2673" w:rsidRDefault="001E2245" w:rsidP="001E2245">
            <w:pPr>
              <w:spacing w:line="240" w:lineRule="auto"/>
              <w:ind w:left="972"/>
              <w:jc w:val="thaiDistribute"/>
              <w:rPr>
                <w:rFonts w:cs="Arial"/>
                <w:sz w:val="18"/>
                <w:szCs w:val="18"/>
              </w:rPr>
            </w:pPr>
            <w:r w:rsidRPr="005B2673">
              <w:rPr>
                <w:rFonts w:cs="Arial"/>
                <w:sz w:val="18"/>
                <w:szCs w:val="18"/>
              </w:rPr>
              <w:t>Later than 1 year but not later than 5 years</w:t>
            </w:r>
          </w:p>
        </w:tc>
        <w:tc>
          <w:tcPr>
            <w:tcW w:w="1339" w:type="dxa"/>
            <w:vAlign w:val="bottom"/>
          </w:tcPr>
          <w:p w:rsidR="001E2245" w:rsidRPr="00AB3EF5" w:rsidRDefault="001E2245" w:rsidP="001E2245">
            <w:pPr>
              <w:pBdr>
                <w:bottom w:val="single" w:sz="4" w:space="1" w:color="auto"/>
              </w:pBdr>
              <w:spacing w:line="240" w:lineRule="auto"/>
              <w:ind w:right="-72"/>
              <w:jc w:val="right"/>
              <w:rPr>
                <w:rFonts w:cs="Arial"/>
                <w:snapToGrid w:val="0"/>
                <w:sz w:val="18"/>
                <w:szCs w:val="18"/>
              </w:rPr>
            </w:pPr>
            <w:r w:rsidRPr="00AB3EF5">
              <w:rPr>
                <w:rFonts w:cs="Arial"/>
                <w:snapToGrid w:val="0"/>
                <w:sz w:val="18"/>
                <w:szCs w:val="18"/>
              </w:rPr>
              <w:t>28,970</w:t>
            </w:r>
          </w:p>
        </w:tc>
        <w:tc>
          <w:tcPr>
            <w:tcW w:w="1340" w:type="dxa"/>
            <w:vAlign w:val="bottom"/>
          </w:tcPr>
          <w:p w:rsidR="001E2245" w:rsidRPr="005B2673" w:rsidRDefault="001E2245" w:rsidP="001E2245">
            <w:pPr>
              <w:pBdr>
                <w:bottom w:val="single" w:sz="4" w:space="1" w:color="auto"/>
              </w:pBdr>
              <w:spacing w:line="240" w:lineRule="auto"/>
              <w:ind w:right="-72"/>
              <w:jc w:val="right"/>
              <w:rPr>
                <w:rFonts w:cs="Arial"/>
                <w:snapToGrid w:val="0"/>
                <w:sz w:val="18"/>
                <w:szCs w:val="18"/>
              </w:rPr>
            </w:pPr>
            <w:r>
              <w:rPr>
                <w:rFonts w:cs="Arial"/>
                <w:snapToGrid w:val="0"/>
                <w:sz w:val="18"/>
                <w:szCs w:val="18"/>
              </w:rPr>
              <w:t>48,190</w:t>
            </w:r>
          </w:p>
        </w:tc>
      </w:tr>
      <w:tr w:rsidR="007C184E" w:rsidRPr="008B0AC1" w:rsidTr="007C184E">
        <w:tc>
          <w:tcPr>
            <w:tcW w:w="6750" w:type="dxa"/>
          </w:tcPr>
          <w:p w:rsidR="007C184E" w:rsidRPr="008B0AC1" w:rsidRDefault="007C184E" w:rsidP="00DD09E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rsidR="007C184E" w:rsidRPr="00AB3EF5" w:rsidRDefault="007C184E" w:rsidP="00DD09E6">
            <w:pPr>
              <w:spacing w:line="240" w:lineRule="auto"/>
              <w:ind w:right="-72"/>
              <w:jc w:val="right"/>
              <w:rPr>
                <w:rFonts w:cs="Arial"/>
                <w:snapToGrid w:val="0"/>
                <w:sz w:val="18"/>
                <w:szCs w:val="18"/>
              </w:rPr>
            </w:pPr>
          </w:p>
        </w:tc>
        <w:tc>
          <w:tcPr>
            <w:tcW w:w="1340" w:type="dxa"/>
          </w:tcPr>
          <w:p w:rsidR="007C184E" w:rsidRPr="008B0AC1" w:rsidRDefault="007C184E" w:rsidP="00DD09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C184E" w:rsidRPr="005B2673" w:rsidTr="007C184E">
        <w:tc>
          <w:tcPr>
            <w:tcW w:w="6750" w:type="dxa"/>
            <w:vAlign w:val="bottom"/>
          </w:tcPr>
          <w:p w:rsidR="007C184E" w:rsidRPr="005B2673" w:rsidRDefault="007C184E" w:rsidP="00DD09E6">
            <w:pPr>
              <w:spacing w:line="240" w:lineRule="auto"/>
              <w:ind w:left="972"/>
              <w:jc w:val="thaiDistribute"/>
              <w:rPr>
                <w:rFonts w:cs="Arial"/>
                <w:sz w:val="18"/>
                <w:szCs w:val="18"/>
              </w:rPr>
            </w:pPr>
          </w:p>
        </w:tc>
        <w:tc>
          <w:tcPr>
            <w:tcW w:w="1339" w:type="dxa"/>
            <w:vAlign w:val="bottom"/>
          </w:tcPr>
          <w:p w:rsidR="007C184E" w:rsidRPr="005B2673" w:rsidRDefault="007C184E" w:rsidP="00DD09E6">
            <w:pPr>
              <w:pBdr>
                <w:bottom w:val="double" w:sz="4" w:space="1" w:color="auto"/>
              </w:pBdr>
              <w:spacing w:line="240" w:lineRule="auto"/>
              <w:ind w:right="-72"/>
              <w:jc w:val="right"/>
              <w:rPr>
                <w:rFonts w:cs="Arial"/>
                <w:snapToGrid w:val="0"/>
                <w:sz w:val="18"/>
                <w:szCs w:val="18"/>
              </w:rPr>
            </w:pPr>
            <w:r w:rsidRPr="00AB3EF5">
              <w:rPr>
                <w:rFonts w:cs="Arial"/>
                <w:snapToGrid w:val="0"/>
                <w:sz w:val="18"/>
                <w:szCs w:val="18"/>
              </w:rPr>
              <w:t>48,173</w:t>
            </w:r>
          </w:p>
        </w:tc>
        <w:tc>
          <w:tcPr>
            <w:tcW w:w="1340" w:type="dxa"/>
            <w:vAlign w:val="bottom"/>
          </w:tcPr>
          <w:p w:rsidR="007C184E" w:rsidRPr="005B2673" w:rsidRDefault="003F30EA" w:rsidP="00DD09E6">
            <w:pPr>
              <w:pBdr>
                <w:bottom w:val="double" w:sz="4" w:space="1" w:color="auto"/>
              </w:pBdr>
              <w:spacing w:line="240" w:lineRule="auto"/>
              <w:ind w:right="-72"/>
              <w:jc w:val="right"/>
              <w:rPr>
                <w:rFonts w:cs="Arial"/>
                <w:snapToGrid w:val="0"/>
                <w:sz w:val="18"/>
                <w:szCs w:val="18"/>
              </w:rPr>
            </w:pPr>
            <w:r>
              <w:rPr>
                <w:rFonts w:cs="Arial"/>
                <w:snapToGrid w:val="0"/>
                <w:sz w:val="18"/>
                <w:szCs w:val="18"/>
              </w:rPr>
              <w:t>67,178</w:t>
            </w:r>
          </w:p>
        </w:tc>
      </w:tr>
    </w:tbl>
    <w:p w:rsidR="00762164" w:rsidRPr="002404BA" w:rsidRDefault="00762164" w:rsidP="00762164">
      <w:pPr>
        <w:spacing w:line="240" w:lineRule="auto"/>
        <w:ind w:left="1080" w:hanging="540"/>
        <w:jc w:val="thaiDistribute"/>
        <w:rPr>
          <w:rFonts w:eastAsia="Angsana New" w:cs="Arial"/>
          <w:b/>
          <w:bCs/>
          <w:sz w:val="18"/>
          <w:szCs w:val="18"/>
          <w:lang w:bidi="th-TH"/>
        </w:rPr>
      </w:pPr>
    </w:p>
    <w:p w:rsidR="00762164" w:rsidRPr="002404BA" w:rsidRDefault="00762164" w:rsidP="00762164">
      <w:pPr>
        <w:spacing w:line="240" w:lineRule="auto"/>
        <w:ind w:left="1080" w:hanging="540"/>
        <w:jc w:val="thaiDistribute"/>
        <w:rPr>
          <w:rFonts w:eastAsia="Angsana New" w:cs="Arial"/>
          <w:b/>
          <w:bCs/>
          <w:sz w:val="18"/>
          <w:szCs w:val="18"/>
          <w:lang w:bidi="th-TH"/>
        </w:rPr>
      </w:pPr>
    </w:p>
    <w:p w:rsidR="00762164" w:rsidRPr="002404BA" w:rsidRDefault="00762164" w:rsidP="00762164">
      <w:pPr>
        <w:spacing w:line="240" w:lineRule="auto"/>
        <w:ind w:left="1080" w:hanging="540"/>
        <w:jc w:val="thaiDistribute"/>
        <w:rPr>
          <w:rFonts w:eastAsia="Angsana New" w:cs="Arial"/>
          <w:b/>
          <w:bCs/>
          <w:sz w:val="18"/>
          <w:szCs w:val="18"/>
          <w:lang w:bidi="th-TH"/>
        </w:rPr>
      </w:pPr>
      <w:r w:rsidRPr="002404BA">
        <w:rPr>
          <w:rFonts w:eastAsia="Angsana New" w:cs="Arial"/>
          <w:b/>
          <w:bCs/>
          <w:sz w:val="18"/>
          <w:szCs w:val="18"/>
          <w:lang w:bidi="th-TH"/>
        </w:rPr>
        <w:t>3</w:t>
      </w:r>
      <w:r w:rsidR="009F7FBC">
        <w:rPr>
          <w:rFonts w:eastAsia="Angsana New" w:cs="Arial"/>
          <w:b/>
          <w:bCs/>
          <w:sz w:val="18"/>
          <w:szCs w:val="18"/>
          <w:lang w:bidi="th-TH"/>
        </w:rPr>
        <w:t>5</w:t>
      </w:r>
      <w:r w:rsidRPr="002404BA">
        <w:rPr>
          <w:rFonts w:eastAsia="Angsana New" w:cs="Arial"/>
          <w:b/>
          <w:bCs/>
          <w:sz w:val="18"/>
          <w:szCs w:val="18"/>
          <w:lang w:bidi="th-TH"/>
        </w:rPr>
        <w:t>.4</w:t>
      </w:r>
      <w:r w:rsidRPr="002404BA">
        <w:rPr>
          <w:rFonts w:eastAsia="Angsana New" w:cs="Arial"/>
          <w:b/>
          <w:bCs/>
          <w:sz w:val="18"/>
          <w:szCs w:val="18"/>
          <w:lang w:bidi="th-TH"/>
        </w:rPr>
        <w:tab/>
      </w:r>
      <w:r w:rsidRPr="002404BA">
        <w:rPr>
          <w:rFonts w:cs="Arial"/>
          <w:b/>
          <w:bCs/>
          <w:spacing w:val="-2"/>
          <w:sz w:val="18"/>
          <w:szCs w:val="18"/>
          <w:lang w:bidi="th-TH"/>
        </w:rPr>
        <w:t>Letter of guarantee</w:t>
      </w:r>
    </w:p>
    <w:p w:rsidR="00762164" w:rsidRPr="002404BA" w:rsidRDefault="00762164" w:rsidP="00762164">
      <w:pPr>
        <w:spacing w:line="240" w:lineRule="auto"/>
        <w:ind w:left="1080"/>
        <w:jc w:val="thaiDistribute"/>
        <w:rPr>
          <w:rFonts w:eastAsia="Angsana New" w:cs="Arial"/>
          <w:sz w:val="18"/>
          <w:szCs w:val="18"/>
          <w:lang w:bidi="th-TH"/>
        </w:rPr>
      </w:pPr>
    </w:p>
    <w:p w:rsidR="00762164" w:rsidRPr="002404BA" w:rsidRDefault="00762164" w:rsidP="00762164">
      <w:pPr>
        <w:tabs>
          <w:tab w:val="left" w:pos="540"/>
        </w:tabs>
        <w:spacing w:line="240" w:lineRule="auto"/>
        <w:ind w:left="1080"/>
        <w:jc w:val="thaiDistribute"/>
        <w:rPr>
          <w:rFonts w:cs="Arial"/>
          <w:sz w:val="18"/>
          <w:szCs w:val="18"/>
          <w:shd w:val="clear" w:color="auto" w:fill="FFFFFF"/>
        </w:rPr>
      </w:pPr>
      <w:r w:rsidRPr="002404BA">
        <w:rPr>
          <w:rFonts w:cs="Arial"/>
          <w:sz w:val="18"/>
          <w:szCs w:val="18"/>
          <w:shd w:val="clear" w:color="auto" w:fill="FFFFFF"/>
        </w:rPr>
        <w:t xml:space="preserve">During May 2019, the Company has entered into a guaranteed credit agreement with a local financial institution for the issuance of letter of guarantee with credit limit not over than USD 0.50 million for the bid security of an oversea project. The Company </w:t>
      </w:r>
      <w:proofErr w:type="gramStart"/>
      <w:r w:rsidRPr="002404BA">
        <w:rPr>
          <w:rFonts w:cs="Arial"/>
          <w:sz w:val="18"/>
          <w:szCs w:val="18"/>
          <w:shd w:val="clear" w:color="auto" w:fill="FFFFFF"/>
        </w:rPr>
        <w:t>has to</w:t>
      </w:r>
      <w:proofErr w:type="gramEnd"/>
      <w:r w:rsidRPr="002404BA">
        <w:rPr>
          <w:rFonts w:cs="Arial"/>
          <w:sz w:val="18"/>
          <w:szCs w:val="18"/>
          <w:shd w:val="clear" w:color="auto" w:fill="FFFFFF"/>
        </w:rPr>
        <w:t xml:space="preserve"> pledged certain securities to the financial institution along with cash</w:t>
      </w:r>
      <w:r w:rsidRPr="002404BA">
        <w:rPr>
          <w:rFonts w:cs="Arial"/>
          <w:sz w:val="18"/>
          <w:szCs w:val="18"/>
          <w:shd w:val="clear" w:color="auto" w:fill="FFFFFF"/>
          <w:cs/>
          <w:lang w:bidi="th-TH"/>
        </w:rPr>
        <w:t xml:space="preserve"> </w:t>
      </w:r>
      <w:r w:rsidRPr="002404BA">
        <w:rPr>
          <w:rFonts w:cs="Arial"/>
          <w:sz w:val="18"/>
          <w:szCs w:val="18"/>
          <w:shd w:val="clear" w:color="auto" w:fill="FFFFFF"/>
        </w:rPr>
        <w:t>flow guaranteed from dividend income of Prime Energy Capital Co., Ltd.</w:t>
      </w:r>
    </w:p>
    <w:p w:rsidR="00B56C97" w:rsidRDefault="00B56C97">
      <w:pPr>
        <w:spacing w:line="240" w:lineRule="auto"/>
        <w:rPr>
          <w:rFonts w:eastAsia="Angsana New" w:cs="Arial"/>
          <w:b/>
          <w:bCs/>
          <w:sz w:val="18"/>
          <w:szCs w:val="18"/>
          <w:lang w:bidi="th-TH"/>
        </w:rPr>
      </w:pPr>
      <w:r>
        <w:rPr>
          <w:rFonts w:eastAsia="Angsana New" w:cs="Arial"/>
          <w:b/>
          <w:bCs/>
          <w:sz w:val="18"/>
          <w:szCs w:val="18"/>
          <w:lang w:bidi="th-TH"/>
        </w:rPr>
        <w:br w:type="page"/>
      </w:r>
    </w:p>
    <w:p w:rsidR="00762164" w:rsidRDefault="00762164" w:rsidP="00762164">
      <w:pPr>
        <w:spacing w:line="240" w:lineRule="auto"/>
        <w:ind w:left="540" w:hanging="540"/>
        <w:jc w:val="thaiDistribute"/>
        <w:rPr>
          <w:rFonts w:eastAsia="Angsana New" w:cs="Arial"/>
          <w:b/>
          <w:bCs/>
          <w:sz w:val="18"/>
          <w:szCs w:val="18"/>
          <w:lang w:bidi="th-TH"/>
        </w:rPr>
      </w:pPr>
    </w:p>
    <w:p w:rsidR="00B56C97" w:rsidRPr="002404BA" w:rsidRDefault="00B56C97" w:rsidP="00762164">
      <w:pPr>
        <w:spacing w:line="240" w:lineRule="auto"/>
        <w:ind w:left="540" w:hanging="540"/>
        <w:jc w:val="thaiDistribute"/>
        <w:rPr>
          <w:rFonts w:eastAsia="Angsana New" w:cs="Arial"/>
          <w:b/>
          <w:bCs/>
          <w:sz w:val="18"/>
          <w:szCs w:val="18"/>
          <w:lang w:bidi="th-TH"/>
        </w:rPr>
      </w:pPr>
    </w:p>
    <w:p w:rsidR="00762164" w:rsidRPr="002404BA" w:rsidRDefault="00762164" w:rsidP="00762164">
      <w:pPr>
        <w:tabs>
          <w:tab w:val="left" w:pos="540"/>
        </w:tabs>
        <w:spacing w:line="240" w:lineRule="auto"/>
        <w:ind w:left="540" w:hanging="526"/>
        <w:rPr>
          <w:rFonts w:cs="Arial"/>
          <w:b/>
          <w:bCs/>
          <w:sz w:val="18"/>
          <w:szCs w:val="18"/>
          <w:lang w:bidi="th-TH"/>
        </w:rPr>
      </w:pPr>
      <w:r w:rsidRPr="002404BA">
        <w:rPr>
          <w:rFonts w:eastAsia="Angsana New" w:cs="Arial"/>
          <w:b/>
          <w:bCs/>
          <w:sz w:val="18"/>
          <w:szCs w:val="18"/>
        </w:rPr>
        <w:t>3</w:t>
      </w:r>
      <w:r w:rsidR="009F7FBC">
        <w:rPr>
          <w:rFonts w:eastAsia="Angsana New" w:cs="Arial"/>
          <w:b/>
          <w:bCs/>
          <w:sz w:val="18"/>
          <w:szCs w:val="18"/>
        </w:rPr>
        <w:t>6</w:t>
      </w:r>
      <w:r w:rsidRPr="002404BA">
        <w:rPr>
          <w:rFonts w:eastAsia="Angsana New" w:cs="Arial"/>
          <w:b/>
          <w:bCs/>
          <w:sz w:val="18"/>
          <w:szCs w:val="18"/>
        </w:rPr>
        <w:tab/>
        <w:t>Litigation</w:t>
      </w:r>
    </w:p>
    <w:p w:rsidR="00762164" w:rsidRPr="002404BA" w:rsidRDefault="00762164" w:rsidP="00762164">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762164" w:rsidRPr="002404BA" w:rsidRDefault="00762164" w:rsidP="00762164">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762164" w:rsidRPr="002404BA" w:rsidRDefault="00762164" w:rsidP="00762164">
      <w:pPr>
        <w:pStyle w:val="ListParagraph"/>
        <w:spacing w:after="0" w:line="240" w:lineRule="auto"/>
        <w:ind w:left="547"/>
        <w:jc w:val="thaiDistribute"/>
        <w:rPr>
          <w:rFonts w:ascii="Arial" w:eastAsia="Times New Roman" w:hAnsi="Arial" w:cs="Arial"/>
          <w:sz w:val="18"/>
          <w:szCs w:val="18"/>
          <w:shd w:val="clear" w:color="auto" w:fill="FFFFFF"/>
          <w:lang w:val="en-GB" w:bidi="ar-SA"/>
        </w:rPr>
      </w:pPr>
      <w:r w:rsidRPr="002404BA">
        <w:rPr>
          <w:rFonts w:ascii="Arial" w:eastAsia="Times New Roman" w:hAnsi="Arial" w:cs="Arial"/>
          <w:sz w:val="18"/>
          <w:szCs w:val="18"/>
          <w:shd w:val="clear" w:color="auto" w:fill="FFFFFF"/>
          <w:lang w:val="en-GB" w:bidi="ar-SA"/>
        </w:rPr>
        <w:t>On 25 December 2018, a subsidiary was sued by an individual, who is a shareholder of the subsidiary in a lawsuit with a black case number Phor.7554/2561 regarding non-compliance with the MOU. The litigation filed with the Civil Court by the plaintiff requested the subsidiary to deliver 1,260 shares (9% of the paid-up capital) to the plaintiff, including a request to terminate filing process of the defendant to discharge the plaintiff from being a director of the subsidiary, and also demand the return of power to withdraw money and conduct transactions of the subsidiary.</w:t>
      </w:r>
    </w:p>
    <w:p w:rsidR="00762164" w:rsidRPr="002404BA" w:rsidRDefault="00762164" w:rsidP="00762164">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762164" w:rsidRPr="002404BA" w:rsidRDefault="00F15A9E" w:rsidP="00762164">
      <w:pPr>
        <w:pStyle w:val="ListParagraph"/>
        <w:spacing w:after="0" w:line="240" w:lineRule="auto"/>
        <w:ind w:left="547"/>
        <w:jc w:val="thaiDistribute"/>
        <w:rPr>
          <w:rFonts w:ascii="Arial" w:eastAsia="Times New Roman" w:hAnsi="Arial" w:cs="Arial"/>
          <w:sz w:val="18"/>
          <w:szCs w:val="18"/>
          <w:shd w:val="clear" w:color="auto" w:fill="FFFFFF"/>
          <w:lang w:val="en-GB" w:bidi="ar-SA"/>
        </w:rPr>
      </w:pPr>
      <w:r w:rsidRPr="002404BA">
        <w:rPr>
          <w:rFonts w:ascii="Arial" w:eastAsia="Times New Roman" w:hAnsi="Arial" w:cs="Arial"/>
          <w:sz w:val="18"/>
          <w:szCs w:val="18"/>
          <w:shd w:val="clear" w:color="auto" w:fill="FFFFFF"/>
          <w:lang w:val="en-GB" w:bidi="ar-SA"/>
        </w:rPr>
        <w:t>As at 31 December 2019</w:t>
      </w:r>
      <w:r w:rsidR="00762164" w:rsidRPr="002404BA">
        <w:rPr>
          <w:rFonts w:ascii="Arial" w:eastAsia="Times New Roman" w:hAnsi="Arial" w:cs="Arial"/>
          <w:sz w:val="18"/>
          <w:szCs w:val="18"/>
          <w:shd w:val="clear" w:color="auto" w:fill="FFFFFF"/>
          <w:lang w:val="en-GB" w:bidi="ar-SA"/>
        </w:rPr>
        <w:t xml:space="preserve">, the case is under consideration by the Civil Court. </w:t>
      </w:r>
      <w:r w:rsidR="00440A97">
        <w:rPr>
          <w:rFonts w:ascii="Arial" w:eastAsia="Times New Roman" w:hAnsi="Arial" w:cs="Arial"/>
          <w:sz w:val="18"/>
          <w:szCs w:val="18"/>
          <w:shd w:val="clear" w:color="auto" w:fill="FFFFFF"/>
          <w:lang w:val="en-GB" w:bidi="ar-SA"/>
        </w:rPr>
        <w:t>T</w:t>
      </w:r>
      <w:r w:rsidR="00762164" w:rsidRPr="002404BA">
        <w:rPr>
          <w:rFonts w:ascii="Arial" w:eastAsia="Times New Roman" w:hAnsi="Arial" w:cs="Arial"/>
          <w:sz w:val="18"/>
          <w:szCs w:val="18"/>
          <w:shd w:val="clear" w:color="auto" w:fill="FFFFFF"/>
          <w:lang w:val="en-GB" w:bidi="ar-SA"/>
        </w:rPr>
        <w:t xml:space="preserve">he management considers that </w:t>
      </w:r>
      <w:r w:rsidR="00762164" w:rsidRPr="002404BA">
        <w:rPr>
          <w:rFonts w:ascii="Arial" w:eastAsia="Times New Roman" w:hAnsi="Arial" w:cs="Arial"/>
          <w:sz w:val="18"/>
          <w:szCs w:val="18"/>
          <w:shd w:val="clear" w:color="auto" w:fill="FFFFFF"/>
          <w:lang w:val="en-GB" w:bidi="ar-SA"/>
        </w:rPr>
        <w:br/>
        <w:t xml:space="preserve">there is no impact </w:t>
      </w:r>
      <w:r w:rsidR="00440A97">
        <w:rPr>
          <w:rFonts w:ascii="Arial" w:eastAsia="Times New Roman" w:hAnsi="Arial" w:cs="Arial"/>
          <w:sz w:val="18"/>
          <w:szCs w:val="18"/>
          <w:shd w:val="clear" w:color="auto" w:fill="FFFFFF"/>
          <w:lang w:val="en-GB" w:bidi="ar-SA"/>
        </w:rPr>
        <w:t>on the business operation and performance of</w:t>
      </w:r>
      <w:r w:rsidR="00762164" w:rsidRPr="002404BA">
        <w:rPr>
          <w:rFonts w:ascii="Arial" w:eastAsia="Times New Roman" w:hAnsi="Arial" w:cs="Arial"/>
          <w:sz w:val="18"/>
          <w:szCs w:val="18"/>
          <w:shd w:val="clear" w:color="auto" w:fill="FFFFFF"/>
          <w:lang w:val="en-GB" w:bidi="ar-SA"/>
        </w:rPr>
        <w:t xml:space="preserve"> the Group</w:t>
      </w:r>
      <w:r w:rsidR="00440A97">
        <w:rPr>
          <w:rFonts w:ascii="Arial" w:eastAsia="Times New Roman" w:hAnsi="Arial" w:cs="Arial"/>
          <w:sz w:val="18"/>
          <w:szCs w:val="18"/>
          <w:shd w:val="clear" w:color="auto" w:fill="FFFFFF"/>
          <w:lang w:val="en-GB" w:bidi="ar-SA"/>
        </w:rPr>
        <w:t>.</w:t>
      </w:r>
    </w:p>
    <w:p w:rsidR="00762164" w:rsidRDefault="00762164" w:rsidP="00762164">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D740EB" w:rsidRPr="002404BA" w:rsidRDefault="00D740EB" w:rsidP="00762164">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762164" w:rsidRPr="002404BA" w:rsidRDefault="00762164" w:rsidP="00762164">
      <w:pPr>
        <w:tabs>
          <w:tab w:val="left" w:pos="540"/>
        </w:tabs>
        <w:spacing w:line="240" w:lineRule="auto"/>
        <w:ind w:left="540" w:hanging="526"/>
        <w:rPr>
          <w:rFonts w:eastAsia="Angsana New" w:cs="Arial"/>
          <w:b/>
          <w:bCs/>
          <w:sz w:val="18"/>
          <w:szCs w:val="18"/>
        </w:rPr>
      </w:pPr>
      <w:r w:rsidRPr="002404BA">
        <w:rPr>
          <w:rFonts w:eastAsia="Angsana New" w:cs="Arial"/>
          <w:b/>
          <w:bCs/>
          <w:sz w:val="18"/>
          <w:szCs w:val="18"/>
        </w:rPr>
        <w:t>3</w:t>
      </w:r>
      <w:r w:rsidR="009F7FBC">
        <w:rPr>
          <w:rFonts w:eastAsia="Angsana New" w:cs="Arial"/>
          <w:b/>
          <w:bCs/>
          <w:sz w:val="18"/>
          <w:szCs w:val="18"/>
        </w:rPr>
        <w:t>7</w:t>
      </w:r>
      <w:r w:rsidRPr="002404BA">
        <w:rPr>
          <w:rFonts w:eastAsia="Angsana New" w:cs="Arial"/>
          <w:b/>
          <w:bCs/>
          <w:sz w:val="18"/>
          <w:szCs w:val="18"/>
        </w:rPr>
        <w:tab/>
        <w:t xml:space="preserve">Dividend </w:t>
      </w:r>
    </w:p>
    <w:p w:rsidR="00762164" w:rsidRPr="002404BA" w:rsidRDefault="00762164" w:rsidP="00762164">
      <w:pPr>
        <w:spacing w:line="240" w:lineRule="auto"/>
        <w:ind w:left="540"/>
        <w:jc w:val="both"/>
        <w:rPr>
          <w:rFonts w:eastAsia="Angsana New" w:cs="Arial"/>
          <w:b/>
          <w:bCs/>
          <w:sz w:val="18"/>
          <w:szCs w:val="18"/>
        </w:rPr>
      </w:pPr>
    </w:p>
    <w:p w:rsidR="00762164" w:rsidRPr="002404BA" w:rsidRDefault="00762164" w:rsidP="00762164">
      <w:pPr>
        <w:spacing w:line="240" w:lineRule="auto"/>
        <w:ind w:left="540"/>
        <w:jc w:val="both"/>
        <w:rPr>
          <w:rFonts w:eastAsia="Angsana New" w:cs="Arial"/>
          <w:b/>
          <w:bCs/>
          <w:sz w:val="18"/>
          <w:szCs w:val="18"/>
        </w:rPr>
      </w:pPr>
    </w:p>
    <w:p w:rsidR="00762164" w:rsidRPr="002404BA" w:rsidRDefault="00762164" w:rsidP="00762164">
      <w:pPr>
        <w:spacing w:line="240" w:lineRule="auto"/>
        <w:ind w:left="540"/>
        <w:jc w:val="both"/>
        <w:rPr>
          <w:rFonts w:eastAsia="Angsana New" w:cs="Arial"/>
          <w:sz w:val="18"/>
          <w:szCs w:val="18"/>
        </w:rPr>
      </w:pPr>
      <w:r w:rsidRPr="002404BA">
        <w:rPr>
          <w:rFonts w:eastAsia="Angsana New" w:cs="Arial"/>
          <w:sz w:val="18"/>
          <w:szCs w:val="18"/>
        </w:rPr>
        <w:t>At the Board of Director meeting no.11/2019 held on 17 July 2019, an interim dividend in respect of retained earnings of Baht 77.65 per share, amounting to a total of Baht 311.98 million was approved by the Board of Directors and paid by Prime Road Alternative Co., Ltd. in July 2019.</w:t>
      </w:r>
    </w:p>
    <w:p w:rsidR="008B0AC1" w:rsidRDefault="008B0AC1" w:rsidP="0017561B">
      <w:pPr>
        <w:spacing w:line="240" w:lineRule="auto"/>
        <w:ind w:left="540"/>
        <w:jc w:val="both"/>
        <w:rPr>
          <w:rFonts w:eastAsia="Angsana New" w:cs="Arial"/>
          <w:b/>
          <w:bCs/>
          <w:sz w:val="18"/>
          <w:szCs w:val="18"/>
        </w:rPr>
      </w:pPr>
    </w:p>
    <w:p w:rsidR="007C184E" w:rsidRPr="002404BA" w:rsidRDefault="007C184E" w:rsidP="0017561B">
      <w:pPr>
        <w:spacing w:line="240" w:lineRule="auto"/>
        <w:ind w:left="540"/>
        <w:jc w:val="both"/>
        <w:rPr>
          <w:rFonts w:eastAsia="Angsana New" w:cs="Arial"/>
          <w:b/>
          <w:bCs/>
          <w:sz w:val="18"/>
          <w:szCs w:val="18"/>
        </w:rPr>
      </w:pPr>
    </w:p>
    <w:p w:rsidR="00762164" w:rsidRPr="002404BA" w:rsidRDefault="009F7FBC" w:rsidP="00762164">
      <w:pPr>
        <w:tabs>
          <w:tab w:val="left" w:pos="540"/>
        </w:tabs>
        <w:spacing w:line="240" w:lineRule="auto"/>
        <w:ind w:left="540" w:hanging="540"/>
        <w:rPr>
          <w:rFonts w:cs="Arial"/>
          <w:b/>
          <w:bCs/>
          <w:sz w:val="18"/>
          <w:szCs w:val="18"/>
        </w:rPr>
      </w:pPr>
      <w:r w:rsidRPr="00696A68">
        <w:rPr>
          <w:rFonts w:cs="Arial"/>
          <w:b/>
          <w:bCs/>
          <w:sz w:val="18"/>
          <w:szCs w:val="18"/>
        </w:rPr>
        <w:t>38</w:t>
      </w:r>
      <w:r w:rsidR="00762164" w:rsidRPr="00696A68">
        <w:rPr>
          <w:rFonts w:cs="Arial"/>
          <w:b/>
          <w:bCs/>
          <w:sz w:val="18"/>
          <w:szCs w:val="18"/>
        </w:rPr>
        <w:tab/>
        <w:t>Events occurring after the reporting period</w:t>
      </w:r>
    </w:p>
    <w:p w:rsidR="00762164" w:rsidRPr="002404BA" w:rsidRDefault="00762164" w:rsidP="00762164">
      <w:pPr>
        <w:spacing w:line="240" w:lineRule="auto"/>
        <w:ind w:left="540"/>
        <w:jc w:val="both"/>
        <w:rPr>
          <w:rFonts w:cs="Arial"/>
          <w:spacing w:val="-2"/>
          <w:sz w:val="18"/>
          <w:szCs w:val="18"/>
          <w:lang w:bidi="th-TH"/>
        </w:rPr>
      </w:pPr>
    </w:p>
    <w:p w:rsidR="00762164" w:rsidRPr="002404BA" w:rsidRDefault="00696A68" w:rsidP="00696A68">
      <w:pPr>
        <w:spacing w:line="240" w:lineRule="auto"/>
        <w:ind w:left="540"/>
        <w:jc w:val="thaiDistribute"/>
        <w:rPr>
          <w:rFonts w:cs="Arial"/>
          <w:spacing w:val="-2"/>
          <w:sz w:val="18"/>
          <w:szCs w:val="18"/>
          <w:lang w:bidi="th-TH"/>
        </w:rPr>
      </w:pPr>
      <w:r w:rsidRPr="00696A68">
        <w:rPr>
          <w:rFonts w:cs="Arial"/>
          <w:spacing w:val="-2"/>
          <w:sz w:val="18"/>
          <w:szCs w:val="18"/>
          <w:lang w:bidi="th-TH"/>
        </w:rPr>
        <w:t xml:space="preserve">On 30 January 2020, PRG Development Company Limited (“PRGD”) as a </w:t>
      </w:r>
      <w:proofErr w:type="gramStart"/>
      <w:r w:rsidRPr="00696A68">
        <w:rPr>
          <w:rFonts w:cs="Arial"/>
          <w:spacing w:val="-2"/>
          <w:sz w:val="18"/>
          <w:szCs w:val="18"/>
          <w:lang w:bidi="th-TH"/>
        </w:rPr>
        <w:t>major shareholders of the Company</w:t>
      </w:r>
      <w:proofErr w:type="gramEnd"/>
      <w:r w:rsidRPr="00696A68">
        <w:rPr>
          <w:rFonts w:cs="Arial"/>
          <w:spacing w:val="-2"/>
          <w:sz w:val="18"/>
          <w:szCs w:val="18"/>
          <w:lang w:bidi="th-TH"/>
        </w:rPr>
        <w:t xml:space="preserve"> has registered dissolution, liquidator of PRGD then transferred shares of the Company to shareholders of PRGD </w:t>
      </w:r>
      <w:r w:rsidR="0017561B">
        <w:rPr>
          <w:rFonts w:cs="Arial"/>
          <w:spacing w:val="-2"/>
          <w:sz w:val="18"/>
          <w:szCs w:val="18"/>
          <w:lang w:bidi="th-TH"/>
        </w:rPr>
        <w:br/>
      </w:r>
      <w:r w:rsidRPr="00696A68">
        <w:rPr>
          <w:rFonts w:cs="Arial"/>
          <w:spacing w:val="-2"/>
          <w:sz w:val="18"/>
          <w:szCs w:val="18"/>
          <w:lang w:bidi="th-TH"/>
        </w:rPr>
        <w:t xml:space="preserve">in accordance to shares’ proportion. The stated change of the </w:t>
      </w:r>
      <w:r w:rsidR="00DA1F64">
        <w:rPr>
          <w:rFonts w:cs="Arial"/>
          <w:spacing w:val="-2"/>
          <w:sz w:val="18"/>
          <w:szCs w:val="18"/>
          <w:lang w:bidi="th-TH"/>
        </w:rPr>
        <w:t xml:space="preserve">Company’s </w:t>
      </w:r>
      <w:r w:rsidRPr="00696A68">
        <w:rPr>
          <w:rFonts w:cs="Arial"/>
          <w:spacing w:val="-2"/>
          <w:sz w:val="18"/>
          <w:szCs w:val="18"/>
          <w:lang w:bidi="th-TH"/>
        </w:rPr>
        <w:t>major shareholders does not change the controlling power</w:t>
      </w:r>
      <w:r w:rsidR="00DA1F64">
        <w:rPr>
          <w:rFonts w:cstheme="minorBidi"/>
          <w:spacing w:val="-2"/>
          <w:sz w:val="18"/>
          <w:szCs w:val="18"/>
          <w:lang w:bidi="th-TH"/>
        </w:rPr>
        <w:t>,</w:t>
      </w:r>
      <w:r w:rsidRPr="00696A68">
        <w:rPr>
          <w:rFonts w:cs="Arial"/>
          <w:spacing w:val="-2"/>
          <w:sz w:val="18"/>
          <w:szCs w:val="18"/>
          <w:lang w:bidi="th-TH"/>
        </w:rPr>
        <w:t xml:space="preserve"> management policy</w:t>
      </w:r>
      <w:r w:rsidR="00DA1F64">
        <w:rPr>
          <w:rFonts w:cs="Arial"/>
          <w:spacing w:val="-2"/>
          <w:sz w:val="18"/>
          <w:szCs w:val="18"/>
          <w:lang w:bidi="th-TH"/>
        </w:rPr>
        <w:t>, structure of the Board of Directors and the executive management</w:t>
      </w:r>
      <w:r w:rsidRPr="00696A68">
        <w:rPr>
          <w:rFonts w:cs="Arial"/>
          <w:spacing w:val="-2"/>
          <w:sz w:val="18"/>
          <w:szCs w:val="18"/>
          <w:lang w:bidi="th-TH"/>
        </w:rPr>
        <w:t>.</w:t>
      </w:r>
    </w:p>
    <w:p w:rsidR="00762164" w:rsidRPr="002404BA" w:rsidRDefault="00762164" w:rsidP="00762164">
      <w:pPr>
        <w:autoSpaceDE w:val="0"/>
        <w:autoSpaceDN w:val="0"/>
        <w:adjustRightInd w:val="0"/>
        <w:spacing w:line="240" w:lineRule="auto"/>
        <w:ind w:left="540" w:right="-97"/>
        <w:rPr>
          <w:rFonts w:cs="Arial"/>
          <w:sz w:val="18"/>
          <w:szCs w:val="18"/>
          <w:shd w:val="clear" w:color="auto" w:fill="FFFFFF"/>
        </w:rPr>
      </w:pPr>
      <w:bookmarkStart w:id="25" w:name="_GoBack"/>
      <w:bookmarkEnd w:id="25"/>
    </w:p>
    <w:sectPr w:rsidR="00762164" w:rsidRPr="002404BA" w:rsidSect="0054497F">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A59" w:rsidRDefault="005F7A59">
      <w:r>
        <w:separator/>
      </w:r>
    </w:p>
  </w:endnote>
  <w:endnote w:type="continuationSeparator" w:id="0">
    <w:p w:rsidR="005F7A59" w:rsidRDefault="005F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200" w:rsidRPr="00C13B73" w:rsidRDefault="00004200"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31</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200" w:rsidRPr="00B34105" w:rsidRDefault="00004200"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56</w:t>
    </w:r>
    <w:r w:rsidRPr="00B341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A59" w:rsidRDefault="005F7A59">
      <w:r>
        <w:separator/>
      </w:r>
    </w:p>
  </w:footnote>
  <w:footnote w:type="continuationSeparator" w:id="0">
    <w:p w:rsidR="005F7A59" w:rsidRDefault="005F7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200" w:rsidRPr="007D7096" w:rsidRDefault="00004200" w:rsidP="00151951">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rsidR="00004200" w:rsidRPr="007D7096" w:rsidRDefault="00004200" w:rsidP="007D7096">
    <w:pPr>
      <w:pStyle w:val="a"/>
      <w:ind w:right="0"/>
      <w:jc w:val="both"/>
      <w:rPr>
        <w:rFonts w:ascii="Arial" w:cs="Arial"/>
        <w:color w:val="000000" w:themeColor="text1"/>
        <w:sz w:val="18"/>
        <w:szCs w:val="18"/>
        <w:cs/>
      </w:rPr>
    </w:pPr>
    <w:r w:rsidRPr="007D7096">
      <w:rPr>
        <w:rFonts w:ascii="Arial" w:eastAsia="Angsana New" w:cs="Arial"/>
        <w:b/>
        <w:bCs/>
        <w:color w:val="000000" w:themeColor="text1"/>
        <w:sz w:val="18"/>
        <w:szCs w:val="18"/>
      </w:rPr>
      <w:t>Notes to the Consolidated and Separate Financial Statements</w:t>
    </w:r>
  </w:p>
  <w:p w:rsidR="00004200" w:rsidRPr="007D7096" w:rsidRDefault="00004200" w:rsidP="00243CCE">
    <w:pPr>
      <w:pStyle w:val="a"/>
      <w:pBdr>
        <w:bottom w:val="single" w:sz="8" w:space="1" w:color="auto"/>
      </w:pBdr>
      <w:ind w:right="0"/>
      <w:jc w:val="both"/>
      <w:rPr>
        <w:rFonts w:ascii="Arial" w:eastAsia="Angsana New" w:cs="Arial"/>
        <w:b/>
        <w:bCs/>
        <w:color w:val="000000" w:themeColor="text1"/>
        <w:sz w:val="18"/>
        <w:szCs w:val="18"/>
        <w:cs/>
      </w:rPr>
    </w:pPr>
    <w:r w:rsidRPr="007D7096">
      <w:rPr>
        <w:rFonts w:ascii="Arial" w:eastAsia="Angsana New" w:cs="Arial"/>
        <w:b/>
        <w:bCs/>
        <w:color w:val="000000" w:themeColor="text1"/>
        <w:sz w:val="18"/>
        <w:szCs w:val="18"/>
      </w:rPr>
      <w:t>For</w:t>
    </w:r>
    <w:r>
      <w:rPr>
        <w:rFonts w:ascii="Arial" w:eastAsia="Angsana New" w:cs="Arial"/>
        <w:b/>
        <w:bCs/>
        <w:color w:val="000000" w:themeColor="text1"/>
        <w:sz w:val="18"/>
        <w:szCs w:val="18"/>
      </w:rPr>
      <w:t xml:space="preserve"> the year ended 31 December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7EFF"/>
    <w:multiLevelType w:val="hybridMultilevel"/>
    <w:tmpl w:val="83BAF4C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42707A7"/>
    <w:multiLevelType w:val="hybridMultilevel"/>
    <w:tmpl w:val="05362230"/>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5D03557"/>
    <w:multiLevelType w:val="hybridMultilevel"/>
    <w:tmpl w:val="6F0810A2"/>
    <w:lvl w:ilvl="0" w:tplc="F4121120">
      <w:start w:val="3"/>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5B5"/>
    <w:multiLevelType w:val="hybridMultilevel"/>
    <w:tmpl w:val="662CFF46"/>
    <w:lvl w:ilvl="0" w:tplc="ABC4E90A">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8F7343D"/>
    <w:multiLevelType w:val="hybridMultilevel"/>
    <w:tmpl w:val="90442710"/>
    <w:lvl w:ilvl="0" w:tplc="AC0A896C">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670A56"/>
    <w:multiLevelType w:val="hybridMultilevel"/>
    <w:tmpl w:val="241A822C"/>
    <w:lvl w:ilvl="0" w:tplc="6B7CDA1E">
      <w:start w:val="1"/>
      <w:numFmt w:val="lowerLetter"/>
      <w:lvlText w:val="%1)"/>
      <w:lvlJc w:val="left"/>
      <w:pPr>
        <w:ind w:left="360" w:hanging="360"/>
      </w:pPr>
      <w:rPr>
        <w:rFonts w:hint="default"/>
        <w:color w:val="auto"/>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2A1125"/>
    <w:multiLevelType w:val="hybridMultilevel"/>
    <w:tmpl w:val="69E26C5C"/>
    <w:lvl w:ilvl="0" w:tplc="4A4EEFC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AE224AE"/>
    <w:multiLevelType w:val="hybridMultilevel"/>
    <w:tmpl w:val="76E2169E"/>
    <w:lvl w:ilvl="0" w:tplc="50983A7C">
      <w:start w:val="2"/>
      <w:numFmt w:val="bullet"/>
      <w:lvlText w:val="-"/>
      <w:lvlJc w:val="left"/>
      <w:pPr>
        <w:ind w:left="1267" w:hanging="360"/>
      </w:pPr>
      <w:rPr>
        <w:rFonts w:ascii="Angsana New" w:eastAsia="Angsana New" w:hAnsi="Angsana New" w:cs="Angsana New" w:hint="default"/>
        <w:sz w:val="20"/>
        <w:szCs w:val="20"/>
        <w:lang w:bidi="th-TH"/>
      </w:rPr>
    </w:lvl>
    <w:lvl w:ilvl="1" w:tplc="08090003">
      <w:start w:val="1"/>
      <w:numFmt w:val="bullet"/>
      <w:lvlText w:val="o"/>
      <w:lvlJc w:val="left"/>
      <w:pPr>
        <w:ind w:left="1987" w:hanging="360"/>
      </w:pPr>
      <w:rPr>
        <w:rFonts w:ascii="Courier New" w:hAnsi="Courier New" w:cs="Courier New" w:hint="default"/>
      </w:rPr>
    </w:lvl>
    <w:lvl w:ilvl="2" w:tplc="08090005">
      <w:start w:val="1"/>
      <w:numFmt w:val="bullet"/>
      <w:lvlText w:val=""/>
      <w:lvlJc w:val="left"/>
      <w:pPr>
        <w:ind w:left="2707" w:hanging="360"/>
      </w:pPr>
      <w:rPr>
        <w:rFonts w:ascii="Wingdings" w:hAnsi="Wingdings" w:hint="default"/>
      </w:rPr>
    </w:lvl>
    <w:lvl w:ilvl="3" w:tplc="08090001">
      <w:start w:val="1"/>
      <w:numFmt w:val="bullet"/>
      <w:lvlText w:val=""/>
      <w:lvlJc w:val="left"/>
      <w:pPr>
        <w:ind w:left="3427" w:hanging="360"/>
      </w:pPr>
      <w:rPr>
        <w:rFonts w:ascii="Symbol" w:hAnsi="Symbol" w:hint="default"/>
      </w:rPr>
    </w:lvl>
    <w:lvl w:ilvl="4" w:tplc="08090003">
      <w:start w:val="1"/>
      <w:numFmt w:val="bullet"/>
      <w:lvlText w:val="o"/>
      <w:lvlJc w:val="left"/>
      <w:pPr>
        <w:ind w:left="4147" w:hanging="360"/>
      </w:pPr>
      <w:rPr>
        <w:rFonts w:ascii="Courier New" w:hAnsi="Courier New" w:cs="Courier New" w:hint="default"/>
      </w:rPr>
    </w:lvl>
    <w:lvl w:ilvl="5" w:tplc="08090005">
      <w:start w:val="1"/>
      <w:numFmt w:val="bullet"/>
      <w:lvlText w:val=""/>
      <w:lvlJc w:val="left"/>
      <w:pPr>
        <w:ind w:left="4867" w:hanging="360"/>
      </w:pPr>
      <w:rPr>
        <w:rFonts w:ascii="Wingdings" w:hAnsi="Wingdings" w:hint="default"/>
      </w:rPr>
    </w:lvl>
    <w:lvl w:ilvl="6" w:tplc="08090001">
      <w:start w:val="1"/>
      <w:numFmt w:val="bullet"/>
      <w:lvlText w:val=""/>
      <w:lvlJc w:val="left"/>
      <w:pPr>
        <w:ind w:left="5587" w:hanging="360"/>
      </w:pPr>
      <w:rPr>
        <w:rFonts w:ascii="Symbol" w:hAnsi="Symbol" w:hint="default"/>
      </w:rPr>
    </w:lvl>
    <w:lvl w:ilvl="7" w:tplc="08090003">
      <w:start w:val="1"/>
      <w:numFmt w:val="bullet"/>
      <w:lvlText w:val="o"/>
      <w:lvlJc w:val="left"/>
      <w:pPr>
        <w:ind w:left="6307" w:hanging="360"/>
      </w:pPr>
      <w:rPr>
        <w:rFonts w:ascii="Courier New" w:hAnsi="Courier New" w:cs="Courier New" w:hint="default"/>
      </w:rPr>
    </w:lvl>
    <w:lvl w:ilvl="8" w:tplc="08090005">
      <w:start w:val="1"/>
      <w:numFmt w:val="bullet"/>
      <w:lvlText w:val=""/>
      <w:lvlJc w:val="left"/>
      <w:pPr>
        <w:ind w:left="7027" w:hanging="360"/>
      </w:pPr>
      <w:rPr>
        <w:rFonts w:ascii="Wingdings" w:hAnsi="Wingdings" w:hint="default"/>
      </w:rPr>
    </w:lvl>
  </w:abstractNum>
  <w:abstractNum w:abstractNumId="14" w15:restartNumberingAfterBreak="0">
    <w:nsid w:val="3D791D43"/>
    <w:multiLevelType w:val="hybridMultilevel"/>
    <w:tmpl w:val="B492E1AE"/>
    <w:lvl w:ilvl="0" w:tplc="EE0606D0">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6F5C23"/>
    <w:multiLevelType w:val="hybridMultilevel"/>
    <w:tmpl w:val="241A822C"/>
    <w:lvl w:ilvl="0" w:tplc="6B7CDA1E">
      <w:start w:val="1"/>
      <w:numFmt w:val="lowerLetter"/>
      <w:lvlText w:val="%1)"/>
      <w:lvlJc w:val="left"/>
      <w:pPr>
        <w:ind w:left="1350" w:hanging="360"/>
      </w:pPr>
      <w:rPr>
        <w:rFonts w:hint="default"/>
        <w:color w:val="auto"/>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4A93DCC"/>
    <w:multiLevelType w:val="hybridMultilevel"/>
    <w:tmpl w:val="21121C40"/>
    <w:lvl w:ilvl="0" w:tplc="3A3A4434">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4BD490B"/>
    <w:multiLevelType w:val="hybridMultilevel"/>
    <w:tmpl w:val="21121C40"/>
    <w:lvl w:ilvl="0" w:tplc="3A3A4434">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8256864"/>
    <w:multiLevelType w:val="multilevel"/>
    <w:tmpl w:val="0F7410E4"/>
    <w:lvl w:ilvl="0">
      <w:start w:val="2"/>
      <w:numFmt w:val="decimal"/>
      <w:lvlText w:val="%1"/>
      <w:lvlJc w:val="left"/>
      <w:pPr>
        <w:ind w:left="360" w:hanging="360"/>
      </w:pPr>
      <w:rPr>
        <w:rFonts w:hint="default"/>
      </w:rPr>
    </w:lvl>
    <w:lvl w:ilvl="1">
      <w:start w:val="3"/>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19" w15:restartNumberingAfterBreak="0">
    <w:nsid w:val="4D587B42"/>
    <w:multiLevelType w:val="hybridMultilevel"/>
    <w:tmpl w:val="99A851D8"/>
    <w:lvl w:ilvl="0" w:tplc="08090017">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4D9B789D"/>
    <w:multiLevelType w:val="hybridMultilevel"/>
    <w:tmpl w:val="F34EA3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4E3B6438"/>
    <w:multiLevelType w:val="hybridMultilevel"/>
    <w:tmpl w:val="065E98A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4E612D02"/>
    <w:multiLevelType w:val="hybridMultilevel"/>
    <w:tmpl w:val="51C0B18A"/>
    <w:lvl w:ilvl="0" w:tplc="1ADEF638">
      <w:start w:val="6"/>
      <w:numFmt w:val="bullet"/>
      <w:lvlText w:val="﷐"/>
      <w:lvlJc w:val="left"/>
      <w:pPr>
        <w:ind w:left="1335" w:hanging="97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B931CD"/>
    <w:multiLevelType w:val="hybridMultilevel"/>
    <w:tmpl w:val="28D4D8DC"/>
    <w:lvl w:ilvl="0" w:tplc="23827AD8">
      <w:start w:val="3"/>
      <w:numFmt w:val="lowerLetter"/>
      <w:lvlText w:val="%1)"/>
      <w:lvlJc w:val="left"/>
      <w:pPr>
        <w:ind w:left="198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B3E1B"/>
    <w:multiLevelType w:val="hybridMultilevel"/>
    <w:tmpl w:val="9BB4C288"/>
    <w:lvl w:ilvl="0" w:tplc="2B245500">
      <w:start w:val="1"/>
      <w:numFmt w:val="bullet"/>
      <w:lvlText w:val="•"/>
      <w:lvlJc w:val="left"/>
      <w:pPr>
        <w:ind w:left="1887" w:hanging="360"/>
      </w:pPr>
      <w:rPr>
        <w:rFonts w:ascii="Arial" w:hAnsi="Arial" w:cs="Times New Roman" w:hint="default"/>
        <w:color w:val="auto"/>
      </w:rPr>
    </w:lvl>
    <w:lvl w:ilvl="1" w:tplc="04090003">
      <w:start w:val="1"/>
      <w:numFmt w:val="bullet"/>
      <w:lvlText w:val="o"/>
      <w:lvlJc w:val="left"/>
      <w:pPr>
        <w:ind w:left="2607" w:hanging="360"/>
      </w:pPr>
      <w:rPr>
        <w:rFonts w:ascii="Courier New" w:hAnsi="Courier New" w:cs="Courier New" w:hint="default"/>
      </w:rPr>
    </w:lvl>
    <w:lvl w:ilvl="2" w:tplc="04090005">
      <w:start w:val="1"/>
      <w:numFmt w:val="bullet"/>
      <w:lvlText w:val=""/>
      <w:lvlJc w:val="left"/>
      <w:pPr>
        <w:ind w:left="3327" w:hanging="360"/>
      </w:pPr>
      <w:rPr>
        <w:rFonts w:ascii="Wingdings" w:hAnsi="Wingdings" w:hint="default"/>
      </w:rPr>
    </w:lvl>
    <w:lvl w:ilvl="3" w:tplc="04090001">
      <w:start w:val="1"/>
      <w:numFmt w:val="bullet"/>
      <w:lvlText w:val=""/>
      <w:lvlJc w:val="left"/>
      <w:pPr>
        <w:ind w:left="4047" w:hanging="360"/>
      </w:pPr>
      <w:rPr>
        <w:rFonts w:ascii="Symbol" w:hAnsi="Symbol" w:hint="default"/>
      </w:rPr>
    </w:lvl>
    <w:lvl w:ilvl="4" w:tplc="04090003">
      <w:start w:val="1"/>
      <w:numFmt w:val="bullet"/>
      <w:lvlText w:val="o"/>
      <w:lvlJc w:val="left"/>
      <w:pPr>
        <w:ind w:left="4767" w:hanging="360"/>
      </w:pPr>
      <w:rPr>
        <w:rFonts w:ascii="Courier New" w:hAnsi="Courier New" w:cs="Courier New" w:hint="default"/>
      </w:rPr>
    </w:lvl>
    <w:lvl w:ilvl="5" w:tplc="04090005">
      <w:start w:val="1"/>
      <w:numFmt w:val="bullet"/>
      <w:lvlText w:val=""/>
      <w:lvlJc w:val="left"/>
      <w:pPr>
        <w:ind w:left="5487" w:hanging="360"/>
      </w:pPr>
      <w:rPr>
        <w:rFonts w:ascii="Wingdings" w:hAnsi="Wingdings" w:hint="default"/>
      </w:rPr>
    </w:lvl>
    <w:lvl w:ilvl="6" w:tplc="04090001">
      <w:start w:val="1"/>
      <w:numFmt w:val="bullet"/>
      <w:lvlText w:val=""/>
      <w:lvlJc w:val="left"/>
      <w:pPr>
        <w:ind w:left="6207" w:hanging="360"/>
      </w:pPr>
      <w:rPr>
        <w:rFonts w:ascii="Symbol" w:hAnsi="Symbol" w:hint="default"/>
      </w:rPr>
    </w:lvl>
    <w:lvl w:ilvl="7" w:tplc="04090003">
      <w:start w:val="1"/>
      <w:numFmt w:val="bullet"/>
      <w:lvlText w:val="o"/>
      <w:lvlJc w:val="left"/>
      <w:pPr>
        <w:ind w:left="6927" w:hanging="360"/>
      </w:pPr>
      <w:rPr>
        <w:rFonts w:ascii="Courier New" w:hAnsi="Courier New" w:cs="Courier New" w:hint="default"/>
      </w:rPr>
    </w:lvl>
    <w:lvl w:ilvl="8" w:tplc="04090005">
      <w:start w:val="1"/>
      <w:numFmt w:val="bullet"/>
      <w:lvlText w:val=""/>
      <w:lvlJc w:val="left"/>
      <w:pPr>
        <w:ind w:left="7647" w:hanging="360"/>
      </w:pPr>
      <w:rPr>
        <w:rFonts w:ascii="Wingdings" w:hAnsi="Wingdings" w:hint="default"/>
      </w:rPr>
    </w:lvl>
  </w:abstractNum>
  <w:abstractNum w:abstractNumId="25" w15:restartNumberingAfterBreak="0">
    <w:nsid w:val="5151563A"/>
    <w:multiLevelType w:val="multilevel"/>
    <w:tmpl w:val="78C4582C"/>
    <w:lvl w:ilvl="0">
      <w:start w:val="27"/>
      <w:numFmt w:val="decimal"/>
      <w:lvlText w:val="%1"/>
      <w:lvlJc w:val="left"/>
      <w:pPr>
        <w:ind w:left="360" w:hanging="360"/>
      </w:pPr>
      <w:rPr>
        <w:rFonts w:hint="default"/>
        <w:b/>
        <w:sz w:val="18"/>
      </w:rPr>
    </w:lvl>
    <w:lvl w:ilvl="1">
      <w:start w:val="2"/>
      <w:numFmt w:val="decimal"/>
      <w:lvlText w:val="%1.%2"/>
      <w:lvlJc w:val="left"/>
      <w:pPr>
        <w:ind w:left="915" w:hanging="360"/>
      </w:pPr>
      <w:rPr>
        <w:rFonts w:hint="default"/>
        <w:b/>
        <w:sz w:val="18"/>
      </w:rPr>
    </w:lvl>
    <w:lvl w:ilvl="2">
      <w:start w:val="1"/>
      <w:numFmt w:val="decimal"/>
      <w:lvlText w:val="%1.%2.%3"/>
      <w:lvlJc w:val="left"/>
      <w:pPr>
        <w:ind w:left="1830" w:hanging="720"/>
      </w:pPr>
      <w:rPr>
        <w:rFonts w:hint="default"/>
        <w:b/>
        <w:sz w:val="18"/>
      </w:rPr>
    </w:lvl>
    <w:lvl w:ilvl="3">
      <w:start w:val="1"/>
      <w:numFmt w:val="decimal"/>
      <w:lvlText w:val="%1.%2.%3.%4"/>
      <w:lvlJc w:val="left"/>
      <w:pPr>
        <w:ind w:left="2385" w:hanging="720"/>
      </w:pPr>
      <w:rPr>
        <w:rFonts w:hint="default"/>
        <w:b/>
        <w:sz w:val="18"/>
      </w:rPr>
    </w:lvl>
    <w:lvl w:ilvl="4">
      <w:start w:val="1"/>
      <w:numFmt w:val="decimal"/>
      <w:lvlText w:val="%1.%2.%3.%4.%5"/>
      <w:lvlJc w:val="left"/>
      <w:pPr>
        <w:ind w:left="2940" w:hanging="720"/>
      </w:pPr>
      <w:rPr>
        <w:rFonts w:hint="default"/>
        <w:b/>
        <w:sz w:val="18"/>
      </w:rPr>
    </w:lvl>
    <w:lvl w:ilvl="5">
      <w:start w:val="1"/>
      <w:numFmt w:val="decimal"/>
      <w:lvlText w:val="%1.%2.%3.%4.%5.%6"/>
      <w:lvlJc w:val="left"/>
      <w:pPr>
        <w:ind w:left="3855" w:hanging="1080"/>
      </w:pPr>
      <w:rPr>
        <w:rFonts w:hint="default"/>
        <w:b/>
        <w:sz w:val="18"/>
      </w:rPr>
    </w:lvl>
    <w:lvl w:ilvl="6">
      <w:start w:val="1"/>
      <w:numFmt w:val="decimal"/>
      <w:lvlText w:val="%1.%2.%3.%4.%5.%6.%7"/>
      <w:lvlJc w:val="left"/>
      <w:pPr>
        <w:ind w:left="4410" w:hanging="1080"/>
      </w:pPr>
      <w:rPr>
        <w:rFonts w:hint="default"/>
        <w:b/>
        <w:sz w:val="18"/>
      </w:rPr>
    </w:lvl>
    <w:lvl w:ilvl="7">
      <w:start w:val="1"/>
      <w:numFmt w:val="decimal"/>
      <w:lvlText w:val="%1.%2.%3.%4.%5.%6.%7.%8"/>
      <w:lvlJc w:val="left"/>
      <w:pPr>
        <w:ind w:left="5325" w:hanging="1440"/>
      </w:pPr>
      <w:rPr>
        <w:rFonts w:hint="default"/>
        <w:b/>
        <w:sz w:val="18"/>
      </w:rPr>
    </w:lvl>
    <w:lvl w:ilvl="8">
      <w:start w:val="1"/>
      <w:numFmt w:val="decimal"/>
      <w:lvlText w:val="%1.%2.%3.%4.%5.%6.%7.%8.%9"/>
      <w:lvlJc w:val="left"/>
      <w:pPr>
        <w:ind w:left="5880" w:hanging="1440"/>
      </w:pPr>
      <w:rPr>
        <w:rFonts w:hint="default"/>
        <w:b/>
        <w:sz w:val="18"/>
      </w:rPr>
    </w:lvl>
  </w:abstractNum>
  <w:abstractNum w:abstractNumId="26" w15:restartNumberingAfterBreak="0">
    <w:nsid w:val="52694D24"/>
    <w:multiLevelType w:val="hybridMultilevel"/>
    <w:tmpl w:val="5998893E"/>
    <w:lvl w:ilvl="0" w:tplc="04090001">
      <w:start w:val="1"/>
      <w:numFmt w:val="bullet"/>
      <w:lvlText w:val=""/>
      <w:lvlJc w:val="left"/>
      <w:pPr>
        <w:ind w:left="3330" w:hanging="360"/>
      </w:pPr>
      <w:rPr>
        <w:rFonts w:ascii="Symbol" w:hAnsi="Symbo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27" w15:restartNumberingAfterBreak="0">
    <w:nsid w:val="54602450"/>
    <w:multiLevelType w:val="hybridMultilevel"/>
    <w:tmpl w:val="986CDE78"/>
    <w:lvl w:ilvl="0" w:tplc="44469910">
      <w:start w:val="1"/>
      <w:numFmt w:val="thaiLetters"/>
      <w:lvlText w:val="%1)"/>
      <w:lvlJc w:val="left"/>
      <w:pPr>
        <w:ind w:left="1005" w:hanging="465"/>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28" w15:restartNumberingAfterBreak="0">
    <w:nsid w:val="564A1E3A"/>
    <w:multiLevelType w:val="hybridMultilevel"/>
    <w:tmpl w:val="C9C05952"/>
    <w:lvl w:ilvl="0" w:tplc="3586D04A">
      <w:start w:val="1"/>
      <w:numFmt w:val="lowerLetter"/>
      <w:lvlText w:val="%1)"/>
      <w:lvlJc w:val="left"/>
      <w:pPr>
        <w:ind w:left="1140" w:hanging="360"/>
      </w:pPr>
      <w:rPr>
        <w:rFonts w:hint="default"/>
        <w:b/>
        <w:bCs/>
        <w:sz w:val="22"/>
        <w:szCs w:val="28"/>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9" w15:restartNumberingAfterBreak="0">
    <w:nsid w:val="590F6BDB"/>
    <w:multiLevelType w:val="hybridMultilevel"/>
    <w:tmpl w:val="FA309E88"/>
    <w:lvl w:ilvl="0" w:tplc="A5E4CE7C">
      <w:start w:val="1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210A2C"/>
    <w:multiLevelType w:val="hybridMultilevel"/>
    <w:tmpl w:val="6566549C"/>
    <w:lvl w:ilvl="0" w:tplc="29924B20">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15:restartNumberingAfterBreak="0">
    <w:nsid w:val="5DD8630C"/>
    <w:multiLevelType w:val="hybridMultilevel"/>
    <w:tmpl w:val="82D0032E"/>
    <w:lvl w:ilvl="0" w:tplc="1B480260">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EFE0001"/>
    <w:multiLevelType w:val="hybridMultilevel"/>
    <w:tmpl w:val="AB5A36CA"/>
    <w:lvl w:ilvl="0" w:tplc="2794D4DC">
      <w:start w:val="3"/>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3" w15:restartNumberingAfterBreak="0">
    <w:nsid w:val="5FCE1D05"/>
    <w:multiLevelType w:val="hybridMultilevel"/>
    <w:tmpl w:val="9514CA72"/>
    <w:lvl w:ilvl="0" w:tplc="D1A4FE84">
      <w:start w:val="1"/>
      <w:numFmt w:val="decimal"/>
      <w:lvlText w:val="%1."/>
      <w:lvlJc w:val="left"/>
      <w:pPr>
        <w:ind w:left="1695" w:hanging="360"/>
      </w:pPr>
      <w:rPr>
        <w:rFonts w:hint="default"/>
      </w:rPr>
    </w:lvl>
    <w:lvl w:ilvl="1" w:tplc="08090019" w:tentative="1">
      <w:start w:val="1"/>
      <w:numFmt w:val="lowerLetter"/>
      <w:lvlText w:val="%2."/>
      <w:lvlJc w:val="left"/>
      <w:pPr>
        <w:ind w:left="2415" w:hanging="360"/>
      </w:pPr>
    </w:lvl>
    <w:lvl w:ilvl="2" w:tplc="0809001B" w:tentative="1">
      <w:start w:val="1"/>
      <w:numFmt w:val="lowerRoman"/>
      <w:lvlText w:val="%3."/>
      <w:lvlJc w:val="right"/>
      <w:pPr>
        <w:ind w:left="3135" w:hanging="180"/>
      </w:pPr>
    </w:lvl>
    <w:lvl w:ilvl="3" w:tplc="0809000F" w:tentative="1">
      <w:start w:val="1"/>
      <w:numFmt w:val="decimal"/>
      <w:lvlText w:val="%4."/>
      <w:lvlJc w:val="left"/>
      <w:pPr>
        <w:ind w:left="3855" w:hanging="360"/>
      </w:pPr>
    </w:lvl>
    <w:lvl w:ilvl="4" w:tplc="08090019" w:tentative="1">
      <w:start w:val="1"/>
      <w:numFmt w:val="lowerLetter"/>
      <w:lvlText w:val="%5."/>
      <w:lvlJc w:val="left"/>
      <w:pPr>
        <w:ind w:left="4575" w:hanging="360"/>
      </w:pPr>
    </w:lvl>
    <w:lvl w:ilvl="5" w:tplc="0809001B" w:tentative="1">
      <w:start w:val="1"/>
      <w:numFmt w:val="lowerRoman"/>
      <w:lvlText w:val="%6."/>
      <w:lvlJc w:val="right"/>
      <w:pPr>
        <w:ind w:left="5295" w:hanging="180"/>
      </w:pPr>
    </w:lvl>
    <w:lvl w:ilvl="6" w:tplc="0809000F" w:tentative="1">
      <w:start w:val="1"/>
      <w:numFmt w:val="decimal"/>
      <w:lvlText w:val="%7."/>
      <w:lvlJc w:val="left"/>
      <w:pPr>
        <w:ind w:left="6015" w:hanging="360"/>
      </w:pPr>
    </w:lvl>
    <w:lvl w:ilvl="7" w:tplc="08090019" w:tentative="1">
      <w:start w:val="1"/>
      <w:numFmt w:val="lowerLetter"/>
      <w:lvlText w:val="%8."/>
      <w:lvlJc w:val="left"/>
      <w:pPr>
        <w:ind w:left="6735" w:hanging="360"/>
      </w:pPr>
    </w:lvl>
    <w:lvl w:ilvl="8" w:tplc="0809001B" w:tentative="1">
      <w:start w:val="1"/>
      <w:numFmt w:val="lowerRoman"/>
      <w:lvlText w:val="%9."/>
      <w:lvlJc w:val="right"/>
      <w:pPr>
        <w:ind w:left="7455" w:hanging="180"/>
      </w:pPr>
    </w:lvl>
  </w:abstractNum>
  <w:abstractNum w:abstractNumId="34" w15:restartNumberingAfterBreak="0">
    <w:nsid w:val="68030DD0"/>
    <w:multiLevelType w:val="hybridMultilevel"/>
    <w:tmpl w:val="339C4006"/>
    <w:lvl w:ilvl="0" w:tplc="9CE0CB68">
      <w:start w:val="1"/>
      <w:numFmt w:val="lowerLetter"/>
      <w:lvlText w:val="(%1)"/>
      <w:lvlJc w:val="left"/>
      <w:pPr>
        <w:ind w:left="720" w:hanging="360"/>
      </w:pPr>
      <w:rPr>
        <w:rFonts w:ascii="Arial" w:hAnsi="Arial" w:cs="Arial" w:hint="default"/>
        <w:sz w:val="20"/>
        <w:szCs w:val="20"/>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E879F9"/>
    <w:multiLevelType w:val="hybridMultilevel"/>
    <w:tmpl w:val="6566549C"/>
    <w:lvl w:ilvl="0" w:tplc="29924B20">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6" w15:restartNumberingAfterBreak="0">
    <w:nsid w:val="6C181364"/>
    <w:multiLevelType w:val="hybridMultilevel"/>
    <w:tmpl w:val="9C70F386"/>
    <w:lvl w:ilvl="0" w:tplc="DD00F5C8">
      <w:numFmt w:val="bullet"/>
      <w:lvlText w:val="-"/>
      <w:lvlJc w:val="left"/>
      <w:pPr>
        <w:ind w:left="2340" w:hanging="360"/>
      </w:pPr>
      <w:rPr>
        <w:rFonts w:ascii="Arial" w:eastAsia="Arial" w:hAnsi="Arial" w:cs="Aria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7" w15:restartNumberingAfterBreak="0">
    <w:nsid w:val="6EB56EB4"/>
    <w:multiLevelType w:val="hybridMultilevel"/>
    <w:tmpl w:val="5D863112"/>
    <w:lvl w:ilvl="0" w:tplc="F4121120">
      <w:start w:val="15"/>
      <w:numFmt w:val="bullet"/>
      <w:lvlText w:val="-"/>
      <w:lvlJc w:val="left"/>
      <w:pPr>
        <w:ind w:left="902" w:hanging="360"/>
      </w:pPr>
      <w:rPr>
        <w:rFonts w:ascii="Arial" w:eastAsia="Times New Roman" w:hAnsi="Arial" w:cs="Arial" w:hint="default"/>
      </w:rPr>
    </w:lvl>
    <w:lvl w:ilvl="1" w:tplc="04090003" w:tentative="1">
      <w:start w:val="1"/>
      <w:numFmt w:val="bullet"/>
      <w:lvlText w:val="o"/>
      <w:lvlJc w:val="left"/>
      <w:pPr>
        <w:ind w:left="1622" w:hanging="360"/>
      </w:pPr>
      <w:rPr>
        <w:rFonts w:ascii="Courier New" w:hAnsi="Courier New" w:cs="Courier New" w:hint="default"/>
      </w:rPr>
    </w:lvl>
    <w:lvl w:ilvl="2" w:tplc="04090005" w:tentative="1">
      <w:start w:val="1"/>
      <w:numFmt w:val="bullet"/>
      <w:lvlText w:val=""/>
      <w:lvlJc w:val="left"/>
      <w:pPr>
        <w:ind w:left="2342" w:hanging="360"/>
      </w:pPr>
      <w:rPr>
        <w:rFonts w:ascii="Wingdings" w:hAnsi="Wingdings" w:hint="default"/>
      </w:rPr>
    </w:lvl>
    <w:lvl w:ilvl="3" w:tplc="04090001" w:tentative="1">
      <w:start w:val="1"/>
      <w:numFmt w:val="bullet"/>
      <w:lvlText w:val=""/>
      <w:lvlJc w:val="left"/>
      <w:pPr>
        <w:ind w:left="3062" w:hanging="360"/>
      </w:pPr>
      <w:rPr>
        <w:rFonts w:ascii="Symbol" w:hAnsi="Symbol" w:hint="default"/>
      </w:rPr>
    </w:lvl>
    <w:lvl w:ilvl="4" w:tplc="04090003" w:tentative="1">
      <w:start w:val="1"/>
      <w:numFmt w:val="bullet"/>
      <w:lvlText w:val="o"/>
      <w:lvlJc w:val="left"/>
      <w:pPr>
        <w:ind w:left="3782" w:hanging="360"/>
      </w:pPr>
      <w:rPr>
        <w:rFonts w:ascii="Courier New" w:hAnsi="Courier New" w:cs="Courier New" w:hint="default"/>
      </w:rPr>
    </w:lvl>
    <w:lvl w:ilvl="5" w:tplc="04090005" w:tentative="1">
      <w:start w:val="1"/>
      <w:numFmt w:val="bullet"/>
      <w:lvlText w:val=""/>
      <w:lvlJc w:val="left"/>
      <w:pPr>
        <w:ind w:left="4502" w:hanging="360"/>
      </w:pPr>
      <w:rPr>
        <w:rFonts w:ascii="Wingdings" w:hAnsi="Wingdings" w:hint="default"/>
      </w:rPr>
    </w:lvl>
    <w:lvl w:ilvl="6" w:tplc="04090001" w:tentative="1">
      <w:start w:val="1"/>
      <w:numFmt w:val="bullet"/>
      <w:lvlText w:val=""/>
      <w:lvlJc w:val="left"/>
      <w:pPr>
        <w:ind w:left="5222" w:hanging="360"/>
      </w:pPr>
      <w:rPr>
        <w:rFonts w:ascii="Symbol" w:hAnsi="Symbol" w:hint="default"/>
      </w:rPr>
    </w:lvl>
    <w:lvl w:ilvl="7" w:tplc="04090003" w:tentative="1">
      <w:start w:val="1"/>
      <w:numFmt w:val="bullet"/>
      <w:lvlText w:val="o"/>
      <w:lvlJc w:val="left"/>
      <w:pPr>
        <w:ind w:left="5942" w:hanging="360"/>
      </w:pPr>
      <w:rPr>
        <w:rFonts w:ascii="Courier New" w:hAnsi="Courier New" w:cs="Courier New" w:hint="default"/>
      </w:rPr>
    </w:lvl>
    <w:lvl w:ilvl="8" w:tplc="04090005" w:tentative="1">
      <w:start w:val="1"/>
      <w:numFmt w:val="bullet"/>
      <w:lvlText w:val=""/>
      <w:lvlJc w:val="left"/>
      <w:pPr>
        <w:ind w:left="6662" w:hanging="360"/>
      </w:pPr>
      <w:rPr>
        <w:rFonts w:ascii="Wingdings" w:hAnsi="Wingdings" w:hint="default"/>
      </w:rPr>
    </w:lvl>
  </w:abstractNum>
  <w:abstractNum w:abstractNumId="38" w15:restartNumberingAfterBreak="0">
    <w:nsid w:val="729C1245"/>
    <w:multiLevelType w:val="hybridMultilevel"/>
    <w:tmpl w:val="49D85526"/>
    <w:lvl w:ilvl="0" w:tplc="3050C37C">
      <w:start w:val="3"/>
      <w:numFmt w:val="lowerLetter"/>
      <w:lvlText w:val="%1)"/>
      <w:lvlJc w:val="left"/>
      <w:pPr>
        <w:ind w:left="19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9B007C"/>
    <w:multiLevelType w:val="multilevel"/>
    <w:tmpl w:val="A0F091A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B2212A"/>
    <w:multiLevelType w:val="hybridMultilevel"/>
    <w:tmpl w:val="21121C40"/>
    <w:lvl w:ilvl="0" w:tplc="3A3A4434">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1" w15:restartNumberingAfterBreak="0">
    <w:nsid w:val="7CE64961"/>
    <w:multiLevelType w:val="hybridMultilevel"/>
    <w:tmpl w:val="241A822C"/>
    <w:lvl w:ilvl="0" w:tplc="6B7CDA1E">
      <w:start w:val="1"/>
      <w:numFmt w:val="lowerLetter"/>
      <w:lvlText w:val="%1)"/>
      <w:lvlJc w:val="left"/>
      <w:pPr>
        <w:ind w:left="360" w:hanging="360"/>
      </w:pPr>
      <w:rPr>
        <w:rFonts w:hint="default"/>
        <w:color w:val="auto"/>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E217E63"/>
    <w:multiLevelType w:val="hybridMultilevel"/>
    <w:tmpl w:val="4B4634BE"/>
    <w:lvl w:ilvl="0" w:tplc="047C46E0">
      <w:start w:val="2"/>
      <w:numFmt w:val="decimal"/>
      <w:lvlText w:val="%1"/>
      <w:lvlJc w:val="left"/>
      <w:pPr>
        <w:ind w:left="374" w:hanging="360"/>
      </w:pPr>
      <w:rPr>
        <w:rFonts w:hint="default"/>
      </w:rPr>
    </w:lvl>
    <w:lvl w:ilvl="1" w:tplc="04090019">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43"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4" w15:restartNumberingAfterBreak="0">
    <w:nsid w:val="7EBE1C27"/>
    <w:multiLevelType w:val="hybridMultilevel"/>
    <w:tmpl w:val="C8863D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31"/>
  </w:num>
  <w:num w:numId="3">
    <w:abstractNumId w:val="4"/>
  </w:num>
  <w:num w:numId="4">
    <w:abstractNumId w:val="44"/>
  </w:num>
  <w:num w:numId="5">
    <w:abstractNumId w:val="34"/>
  </w:num>
  <w:num w:numId="6">
    <w:abstractNumId w:val="21"/>
  </w:num>
  <w:num w:numId="7">
    <w:abstractNumId w:val="10"/>
  </w:num>
  <w:num w:numId="8">
    <w:abstractNumId w:val="19"/>
  </w:num>
  <w:num w:numId="9">
    <w:abstractNumId w:val="41"/>
  </w:num>
  <w:num w:numId="10">
    <w:abstractNumId w:val="8"/>
  </w:num>
  <w:num w:numId="11">
    <w:abstractNumId w:val="9"/>
  </w:num>
  <w:num w:numId="12">
    <w:abstractNumId w:val="15"/>
  </w:num>
  <w:num w:numId="13">
    <w:abstractNumId w:val="5"/>
  </w:num>
  <w:num w:numId="14">
    <w:abstractNumId w:val="39"/>
  </w:num>
  <w:num w:numId="15">
    <w:abstractNumId w:val="28"/>
  </w:num>
  <w:num w:numId="16">
    <w:abstractNumId w:val="14"/>
  </w:num>
  <w:num w:numId="17">
    <w:abstractNumId w:val="1"/>
  </w:num>
  <w:num w:numId="18">
    <w:abstractNumId w:val="13"/>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25"/>
  </w:num>
  <w:num w:numId="22">
    <w:abstractNumId w:val="26"/>
  </w:num>
  <w:num w:numId="23">
    <w:abstractNumId w:val="33"/>
  </w:num>
  <w:num w:numId="24">
    <w:abstractNumId w:val="22"/>
  </w:num>
  <w:num w:numId="25">
    <w:abstractNumId w:val="40"/>
  </w:num>
  <w:num w:numId="26">
    <w:abstractNumId w:val="17"/>
  </w:num>
  <w:num w:numId="27">
    <w:abstractNumId w:val="16"/>
  </w:num>
  <w:num w:numId="28">
    <w:abstractNumId w:val="20"/>
  </w:num>
  <w:num w:numId="29">
    <w:abstractNumId w:val="11"/>
  </w:num>
  <w:num w:numId="30">
    <w:abstractNumId w:val="37"/>
  </w:num>
  <w:num w:numId="31">
    <w:abstractNumId w:val="18"/>
  </w:num>
  <w:num w:numId="32">
    <w:abstractNumId w:val="7"/>
  </w:num>
  <w:num w:numId="33">
    <w:abstractNumId w:val="24"/>
  </w:num>
  <w:num w:numId="34">
    <w:abstractNumId w:val="0"/>
  </w:num>
  <w:num w:numId="35">
    <w:abstractNumId w:val="42"/>
  </w:num>
  <w:num w:numId="36">
    <w:abstractNumId w:val="6"/>
  </w:num>
  <w:num w:numId="37">
    <w:abstractNumId w:val="30"/>
  </w:num>
  <w:num w:numId="38">
    <w:abstractNumId w:val="2"/>
  </w:num>
  <w:num w:numId="39">
    <w:abstractNumId w:val="3"/>
  </w:num>
  <w:num w:numId="40">
    <w:abstractNumId w:val="32"/>
  </w:num>
  <w:num w:numId="41">
    <w:abstractNumId w:val="23"/>
  </w:num>
  <w:num w:numId="42">
    <w:abstractNumId w:val="35"/>
  </w:num>
  <w:num w:numId="43">
    <w:abstractNumId w:val="38"/>
  </w:num>
  <w:num w:numId="44">
    <w:abstractNumId w:val="12"/>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ar-SA"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A97"/>
    <w:rsid w:val="00000C4A"/>
    <w:rsid w:val="00001815"/>
    <w:rsid w:val="000033A9"/>
    <w:rsid w:val="00004200"/>
    <w:rsid w:val="00004210"/>
    <w:rsid w:val="000044F9"/>
    <w:rsid w:val="00005151"/>
    <w:rsid w:val="00005409"/>
    <w:rsid w:val="000054C4"/>
    <w:rsid w:val="00005ED2"/>
    <w:rsid w:val="00006218"/>
    <w:rsid w:val="00006530"/>
    <w:rsid w:val="000069A3"/>
    <w:rsid w:val="00006D1D"/>
    <w:rsid w:val="00007157"/>
    <w:rsid w:val="000079F4"/>
    <w:rsid w:val="00010169"/>
    <w:rsid w:val="000112BA"/>
    <w:rsid w:val="00012F30"/>
    <w:rsid w:val="00012F3F"/>
    <w:rsid w:val="00012FDF"/>
    <w:rsid w:val="000132F7"/>
    <w:rsid w:val="0001347E"/>
    <w:rsid w:val="00013676"/>
    <w:rsid w:val="000139B8"/>
    <w:rsid w:val="00013F0B"/>
    <w:rsid w:val="0001574C"/>
    <w:rsid w:val="0001696B"/>
    <w:rsid w:val="0001795D"/>
    <w:rsid w:val="00021E13"/>
    <w:rsid w:val="000230D5"/>
    <w:rsid w:val="00026274"/>
    <w:rsid w:val="00026639"/>
    <w:rsid w:val="00026C2A"/>
    <w:rsid w:val="00027368"/>
    <w:rsid w:val="000274A3"/>
    <w:rsid w:val="00027F41"/>
    <w:rsid w:val="00030AAC"/>
    <w:rsid w:val="00030C62"/>
    <w:rsid w:val="00030EFF"/>
    <w:rsid w:val="00030FEE"/>
    <w:rsid w:val="00032446"/>
    <w:rsid w:val="0003251B"/>
    <w:rsid w:val="00034924"/>
    <w:rsid w:val="00036AE6"/>
    <w:rsid w:val="00036F02"/>
    <w:rsid w:val="00037CB0"/>
    <w:rsid w:val="00037D7A"/>
    <w:rsid w:val="00040B63"/>
    <w:rsid w:val="000454F8"/>
    <w:rsid w:val="000464DE"/>
    <w:rsid w:val="00046D40"/>
    <w:rsid w:val="00047CE6"/>
    <w:rsid w:val="000504A9"/>
    <w:rsid w:val="000520A7"/>
    <w:rsid w:val="00052520"/>
    <w:rsid w:val="00052C35"/>
    <w:rsid w:val="00055147"/>
    <w:rsid w:val="0005548A"/>
    <w:rsid w:val="00057098"/>
    <w:rsid w:val="00057F46"/>
    <w:rsid w:val="00060747"/>
    <w:rsid w:val="0006112D"/>
    <w:rsid w:val="000627DE"/>
    <w:rsid w:val="00063342"/>
    <w:rsid w:val="000636DD"/>
    <w:rsid w:val="00063F4B"/>
    <w:rsid w:val="00064126"/>
    <w:rsid w:val="000646FC"/>
    <w:rsid w:val="000652D4"/>
    <w:rsid w:val="00065760"/>
    <w:rsid w:val="00065775"/>
    <w:rsid w:val="000657A1"/>
    <w:rsid w:val="00065A26"/>
    <w:rsid w:val="0006654D"/>
    <w:rsid w:val="00070444"/>
    <w:rsid w:val="00070663"/>
    <w:rsid w:val="00071910"/>
    <w:rsid w:val="00072E7C"/>
    <w:rsid w:val="00073273"/>
    <w:rsid w:val="00073B4F"/>
    <w:rsid w:val="00074CA0"/>
    <w:rsid w:val="00077622"/>
    <w:rsid w:val="00080FC5"/>
    <w:rsid w:val="00081260"/>
    <w:rsid w:val="00081B99"/>
    <w:rsid w:val="0008379F"/>
    <w:rsid w:val="000848A0"/>
    <w:rsid w:val="00085910"/>
    <w:rsid w:val="00085FA7"/>
    <w:rsid w:val="00087742"/>
    <w:rsid w:val="00087B37"/>
    <w:rsid w:val="00087C30"/>
    <w:rsid w:val="00091257"/>
    <w:rsid w:val="000914F4"/>
    <w:rsid w:val="00094C4B"/>
    <w:rsid w:val="000962EF"/>
    <w:rsid w:val="000964CC"/>
    <w:rsid w:val="0009721B"/>
    <w:rsid w:val="000A025A"/>
    <w:rsid w:val="000A0629"/>
    <w:rsid w:val="000A38F2"/>
    <w:rsid w:val="000A3918"/>
    <w:rsid w:val="000A3972"/>
    <w:rsid w:val="000A4068"/>
    <w:rsid w:val="000A42A1"/>
    <w:rsid w:val="000A4635"/>
    <w:rsid w:val="000A50AA"/>
    <w:rsid w:val="000A58CA"/>
    <w:rsid w:val="000A5AC7"/>
    <w:rsid w:val="000A5D46"/>
    <w:rsid w:val="000B0AC3"/>
    <w:rsid w:val="000B1F08"/>
    <w:rsid w:val="000B2414"/>
    <w:rsid w:val="000B2C86"/>
    <w:rsid w:val="000B3FB7"/>
    <w:rsid w:val="000B40D5"/>
    <w:rsid w:val="000B482A"/>
    <w:rsid w:val="000B4A6F"/>
    <w:rsid w:val="000B59B5"/>
    <w:rsid w:val="000B5BD2"/>
    <w:rsid w:val="000B63C2"/>
    <w:rsid w:val="000C0527"/>
    <w:rsid w:val="000C098C"/>
    <w:rsid w:val="000C0C48"/>
    <w:rsid w:val="000C0E38"/>
    <w:rsid w:val="000C1A38"/>
    <w:rsid w:val="000C3B31"/>
    <w:rsid w:val="000C3E0E"/>
    <w:rsid w:val="000C53AB"/>
    <w:rsid w:val="000C5417"/>
    <w:rsid w:val="000C5491"/>
    <w:rsid w:val="000C630E"/>
    <w:rsid w:val="000C7CE8"/>
    <w:rsid w:val="000D01EC"/>
    <w:rsid w:val="000D2018"/>
    <w:rsid w:val="000D27A0"/>
    <w:rsid w:val="000D34E2"/>
    <w:rsid w:val="000D38B7"/>
    <w:rsid w:val="000D5141"/>
    <w:rsid w:val="000D5BF7"/>
    <w:rsid w:val="000D66C2"/>
    <w:rsid w:val="000D765C"/>
    <w:rsid w:val="000E0516"/>
    <w:rsid w:val="000E1309"/>
    <w:rsid w:val="000E1987"/>
    <w:rsid w:val="000E2DA7"/>
    <w:rsid w:val="000E36F0"/>
    <w:rsid w:val="000E5139"/>
    <w:rsid w:val="000E68C3"/>
    <w:rsid w:val="000E6D83"/>
    <w:rsid w:val="000E7955"/>
    <w:rsid w:val="000F27CA"/>
    <w:rsid w:val="000F36CD"/>
    <w:rsid w:val="000F3B1B"/>
    <w:rsid w:val="000F4D61"/>
    <w:rsid w:val="000F5639"/>
    <w:rsid w:val="000F5C6E"/>
    <w:rsid w:val="000F7512"/>
    <w:rsid w:val="000F77CF"/>
    <w:rsid w:val="00100149"/>
    <w:rsid w:val="00100A08"/>
    <w:rsid w:val="00101196"/>
    <w:rsid w:val="001018B9"/>
    <w:rsid w:val="00101C44"/>
    <w:rsid w:val="00101F1B"/>
    <w:rsid w:val="00101F90"/>
    <w:rsid w:val="00103CD0"/>
    <w:rsid w:val="001046E7"/>
    <w:rsid w:val="00104764"/>
    <w:rsid w:val="00105A5A"/>
    <w:rsid w:val="00106665"/>
    <w:rsid w:val="00106C9F"/>
    <w:rsid w:val="00107104"/>
    <w:rsid w:val="00107A8E"/>
    <w:rsid w:val="001101AF"/>
    <w:rsid w:val="00110D07"/>
    <w:rsid w:val="00110FB4"/>
    <w:rsid w:val="001123E0"/>
    <w:rsid w:val="00112E5D"/>
    <w:rsid w:val="00114008"/>
    <w:rsid w:val="0011484E"/>
    <w:rsid w:val="001154A6"/>
    <w:rsid w:val="00115932"/>
    <w:rsid w:val="00115A9E"/>
    <w:rsid w:val="00115FE6"/>
    <w:rsid w:val="001165C2"/>
    <w:rsid w:val="001171D4"/>
    <w:rsid w:val="001179CD"/>
    <w:rsid w:val="00120A8A"/>
    <w:rsid w:val="00120B8A"/>
    <w:rsid w:val="00120C0A"/>
    <w:rsid w:val="001215F2"/>
    <w:rsid w:val="00123E9B"/>
    <w:rsid w:val="00125606"/>
    <w:rsid w:val="001265B7"/>
    <w:rsid w:val="0012666A"/>
    <w:rsid w:val="00127176"/>
    <w:rsid w:val="00130BA0"/>
    <w:rsid w:val="00130ED0"/>
    <w:rsid w:val="001316F8"/>
    <w:rsid w:val="0013281F"/>
    <w:rsid w:val="00132D4F"/>
    <w:rsid w:val="00132D63"/>
    <w:rsid w:val="001345AC"/>
    <w:rsid w:val="001346A4"/>
    <w:rsid w:val="00134A2E"/>
    <w:rsid w:val="00135AD5"/>
    <w:rsid w:val="001363D0"/>
    <w:rsid w:val="00136412"/>
    <w:rsid w:val="00136AF7"/>
    <w:rsid w:val="00136FC5"/>
    <w:rsid w:val="0013775D"/>
    <w:rsid w:val="00140420"/>
    <w:rsid w:val="001423DE"/>
    <w:rsid w:val="0014302E"/>
    <w:rsid w:val="00145137"/>
    <w:rsid w:val="00145494"/>
    <w:rsid w:val="00145642"/>
    <w:rsid w:val="00150DB9"/>
    <w:rsid w:val="00151951"/>
    <w:rsid w:val="00152524"/>
    <w:rsid w:val="0015297B"/>
    <w:rsid w:val="00152E6C"/>
    <w:rsid w:val="00153774"/>
    <w:rsid w:val="00153E4D"/>
    <w:rsid w:val="00154A85"/>
    <w:rsid w:val="00154F85"/>
    <w:rsid w:val="00155976"/>
    <w:rsid w:val="0015608C"/>
    <w:rsid w:val="001562FD"/>
    <w:rsid w:val="0015632C"/>
    <w:rsid w:val="00157138"/>
    <w:rsid w:val="00157389"/>
    <w:rsid w:val="00161BF1"/>
    <w:rsid w:val="00161FED"/>
    <w:rsid w:val="0016265C"/>
    <w:rsid w:val="00162A0A"/>
    <w:rsid w:val="0016414B"/>
    <w:rsid w:val="001642D0"/>
    <w:rsid w:val="001646D9"/>
    <w:rsid w:val="00164CA3"/>
    <w:rsid w:val="0016715F"/>
    <w:rsid w:val="00167265"/>
    <w:rsid w:val="00167DFF"/>
    <w:rsid w:val="00170198"/>
    <w:rsid w:val="001704EE"/>
    <w:rsid w:val="00170793"/>
    <w:rsid w:val="001722C8"/>
    <w:rsid w:val="00174644"/>
    <w:rsid w:val="00175565"/>
    <w:rsid w:val="0017559A"/>
    <w:rsid w:val="0017561B"/>
    <w:rsid w:val="00176EF4"/>
    <w:rsid w:val="0017782D"/>
    <w:rsid w:val="00177861"/>
    <w:rsid w:val="00177DE9"/>
    <w:rsid w:val="0018008B"/>
    <w:rsid w:val="001800B5"/>
    <w:rsid w:val="00180A80"/>
    <w:rsid w:val="001826AA"/>
    <w:rsid w:val="00183AAC"/>
    <w:rsid w:val="001852A9"/>
    <w:rsid w:val="00185911"/>
    <w:rsid w:val="00186725"/>
    <w:rsid w:val="00186F69"/>
    <w:rsid w:val="00190A9D"/>
    <w:rsid w:val="0019132D"/>
    <w:rsid w:val="001916CB"/>
    <w:rsid w:val="001919AF"/>
    <w:rsid w:val="00191DC1"/>
    <w:rsid w:val="00192FC1"/>
    <w:rsid w:val="0019346A"/>
    <w:rsid w:val="001953A5"/>
    <w:rsid w:val="00195F68"/>
    <w:rsid w:val="00196FB0"/>
    <w:rsid w:val="001A052F"/>
    <w:rsid w:val="001A07A8"/>
    <w:rsid w:val="001A09CE"/>
    <w:rsid w:val="001A1CF1"/>
    <w:rsid w:val="001A316A"/>
    <w:rsid w:val="001A4867"/>
    <w:rsid w:val="001A4A70"/>
    <w:rsid w:val="001A54BB"/>
    <w:rsid w:val="001A670D"/>
    <w:rsid w:val="001A6755"/>
    <w:rsid w:val="001A69A3"/>
    <w:rsid w:val="001B1152"/>
    <w:rsid w:val="001B1DDD"/>
    <w:rsid w:val="001B32ED"/>
    <w:rsid w:val="001B3B76"/>
    <w:rsid w:val="001B3FA2"/>
    <w:rsid w:val="001B6D25"/>
    <w:rsid w:val="001B74D5"/>
    <w:rsid w:val="001C12C6"/>
    <w:rsid w:val="001C1721"/>
    <w:rsid w:val="001C1CE5"/>
    <w:rsid w:val="001C2BAC"/>
    <w:rsid w:val="001C3666"/>
    <w:rsid w:val="001C38B0"/>
    <w:rsid w:val="001C3D24"/>
    <w:rsid w:val="001C3EBC"/>
    <w:rsid w:val="001C3F22"/>
    <w:rsid w:val="001C49F4"/>
    <w:rsid w:val="001C5433"/>
    <w:rsid w:val="001C55C6"/>
    <w:rsid w:val="001C61F5"/>
    <w:rsid w:val="001C77BC"/>
    <w:rsid w:val="001D00C2"/>
    <w:rsid w:val="001D1B6E"/>
    <w:rsid w:val="001D22D6"/>
    <w:rsid w:val="001D2481"/>
    <w:rsid w:val="001D3AC0"/>
    <w:rsid w:val="001D3CEA"/>
    <w:rsid w:val="001D4188"/>
    <w:rsid w:val="001D50BB"/>
    <w:rsid w:val="001D5180"/>
    <w:rsid w:val="001D51EC"/>
    <w:rsid w:val="001D60A8"/>
    <w:rsid w:val="001E1A20"/>
    <w:rsid w:val="001E2245"/>
    <w:rsid w:val="001E230F"/>
    <w:rsid w:val="001E3366"/>
    <w:rsid w:val="001E40B4"/>
    <w:rsid w:val="001E5678"/>
    <w:rsid w:val="001E5ADB"/>
    <w:rsid w:val="001E73CC"/>
    <w:rsid w:val="001E7676"/>
    <w:rsid w:val="001E77A4"/>
    <w:rsid w:val="001F1CC3"/>
    <w:rsid w:val="001F2042"/>
    <w:rsid w:val="001F2A04"/>
    <w:rsid w:val="001F2AEF"/>
    <w:rsid w:val="001F4226"/>
    <w:rsid w:val="001F43A6"/>
    <w:rsid w:val="001F5439"/>
    <w:rsid w:val="001F5A52"/>
    <w:rsid w:val="001F60F7"/>
    <w:rsid w:val="001F7C8F"/>
    <w:rsid w:val="00202869"/>
    <w:rsid w:val="00202FEC"/>
    <w:rsid w:val="00204978"/>
    <w:rsid w:val="002050A2"/>
    <w:rsid w:val="00205D2C"/>
    <w:rsid w:val="00205D94"/>
    <w:rsid w:val="00205EAB"/>
    <w:rsid w:val="00206A62"/>
    <w:rsid w:val="00210146"/>
    <w:rsid w:val="002106DD"/>
    <w:rsid w:val="00211686"/>
    <w:rsid w:val="00212851"/>
    <w:rsid w:val="00213AB3"/>
    <w:rsid w:val="00214048"/>
    <w:rsid w:val="00215208"/>
    <w:rsid w:val="00215FA5"/>
    <w:rsid w:val="0021748D"/>
    <w:rsid w:val="0021797E"/>
    <w:rsid w:val="002202FB"/>
    <w:rsid w:val="002209BC"/>
    <w:rsid w:val="002211EB"/>
    <w:rsid w:val="00221925"/>
    <w:rsid w:val="00222FFF"/>
    <w:rsid w:val="00223722"/>
    <w:rsid w:val="00223857"/>
    <w:rsid w:val="0022411F"/>
    <w:rsid w:val="002264B7"/>
    <w:rsid w:val="002313CC"/>
    <w:rsid w:val="00231A40"/>
    <w:rsid w:val="00231AEA"/>
    <w:rsid w:val="00231B03"/>
    <w:rsid w:val="00232974"/>
    <w:rsid w:val="00232A12"/>
    <w:rsid w:val="0023312A"/>
    <w:rsid w:val="002340A7"/>
    <w:rsid w:val="002363F2"/>
    <w:rsid w:val="00237349"/>
    <w:rsid w:val="00237563"/>
    <w:rsid w:val="00237D71"/>
    <w:rsid w:val="002404BA"/>
    <w:rsid w:val="00240922"/>
    <w:rsid w:val="0024171E"/>
    <w:rsid w:val="0024239E"/>
    <w:rsid w:val="00243CCE"/>
    <w:rsid w:val="00243DD7"/>
    <w:rsid w:val="00245202"/>
    <w:rsid w:val="00245314"/>
    <w:rsid w:val="002453C9"/>
    <w:rsid w:val="0024593F"/>
    <w:rsid w:val="002460C1"/>
    <w:rsid w:val="00246124"/>
    <w:rsid w:val="00246404"/>
    <w:rsid w:val="00247A46"/>
    <w:rsid w:val="00247CDE"/>
    <w:rsid w:val="00247D75"/>
    <w:rsid w:val="00251984"/>
    <w:rsid w:val="00251B60"/>
    <w:rsid w:val="002523C2"/>
    <w:rsid w:val="00253DC3"/>
    <w:rsid w:val="002548F4"/>
    <w:rsid w:val="00254E83"/>
    <w:rsid w:val="00255EC6"/>
    <w:rsid w:val="0025648F"/>
    <w:rsid w:val="00256ADE"/>
    <w:rsid w:val="00257CBC"/>
    <w:rsid w:val="00260260"/>
    <w:rsid w:val="0026110D"/>
    <w:rsid w:val="002625DD"/>
    <w:rsid w:val="00264284"/>
    <w:rsid w:val="0026488E"/>
    <w:rsid w:val="00264909"/>
    <w:rsid w:val="00264DC1"/>
    <w:rsid w:val="00264E59"/>
    <w:rsid w:val="002655AC"/>
    <w:rsid w:val="00265E1A"/>
    <w:rsid w:val="00267FA9"/>
    <w:rsid w:val="002703A8"/>
    <w:rsid w:val="002710F3"/>
    <w:rsid w:val="0027192B"/>
    <w:rsid w:val="002726BC"/>
    <w:rsid w:val="0027381B"/>
    <w:rsid w:val="00274524"/>
    <w:rsid w:val="002745D9"/>
    <w:rsid w:val="00276173"/>
    <w:rsid w:val="00276358"/>
    <w:rsid w:val="00276750"/>
    <w:rsid w:val="00276C12"/>
    <w:rsid w:val="00277025"/>
    <w:rsid w:val="0027705F"/>
    <w:rsid w:val="00280744"/>
    <w:rsid w:val="0028090E"/>
    <w:rsid w:val="00280F54"/>
    <w:rsid w:val="00281000"/>
    <w:rsid w:val="0028319F"/>
    <w:rsid w:val="00284036"/>
    <w:rsid w:val="002843E4"/>
    <w:rsid w:val="0028447B"/>
    <w:rsid w:val="002844F3"/>
    <w:rsid w:val="00285221"/>
    <w:rsid w:val="0028530C"/>
    <w:rsid w:val="0028544D"/>
    <w:rsid w:val="0028571F"/>
    <w:rsid w:val="0028659B"/>
    <w:rsid w:val="0028663C"/>
    <w:rsid w:val="00286C55"/>
    <w:rsid w:val="0028715B"/>
    <w:rsid w:val="002914A5"/>
    <w:rsid w:val="00291579"/>
    <w:rsid w:val="00291A21"/>
    <w:rsid w:val="00291ADB"/>
    <w:rsid w:val="00291BCD"/>
    <w:rsid w:val="002925BD"/>
    <w:rsid w:val="00292F87"/>
    <w:rsid w:val="00293116"/>
    <w:rsid w:val="002944E5"/>
    <w:rsid w:val="00295113"/>
    <w:rsid w:val="002953AA"/>
    <w:rsid w:val="00295D02"/>
    <w:rsid w:val="0029671D"/>
    <w:rsid w:val="00296B06"/>
    <w:rsid w:val="002A04CF"/>
    <w:rsid w:val="002A1163"/>
    <w:rsid w:val="002A5227"/>
    <w:rsid w:val="002A596D"/>
    <w:rsid w:val="002A6C42"/>
    <w:rsid w:val="002A70B7"/>
    <w:rsid w:val="002B063B"/>
    <w:rsid w:val="002B0907"/>
    <w:rsid w:val="002B0B2E"/>
    <w:rsid w:val="002B0DE6"/>
    <w:rsid w:val="002B120D"/>
    <w:rsid w:val="002B12B0"/>
    <w:rsid w:val="002B16D7"/>
    <w:rsid w:val="002B392D"/>
    <w:rsid w:val="002B469B"/>
    <w:rsid w:val="002B4772"/>
    <w:rsid w:val="002B59B8"/>
    <w:rsid w:val="002B633D"/>
    <w:rsid w:val="002C0105"/>
    <w:rsid w:val="002C013C"/>
    <w:rsid w:val="002C0252"/>
    <w:rsid w:val="002C0704"/>
    <w:rsid w:val="002C08C0"/>
    <w:rsid w:val="002C09DE"/>
    <w:rsid w:val="002C0D48"/>
    <w:rsid w:val="002C1435"/>
    <w:rsid w:val="002C268C"/>
    <w:rsid w:val="002C357C"/>
    <w:rsid w:val="002C3772"/>
    <w:rsid w:val="002C3A66"/>
    <w:rsid w:val="002C3FAA"/>
    <w:rsid w:val="002C4367"/>
    <w:rsid w:val="002C4F11"/>
    <w:rsid w:val="002C533C"/>
    <w:rsid w:val="002C5772"/>
    <w:rsid w:val="002C6A84"/>
    <w:rsid w:val="002C7417"/>
    <w:rsid w:val="002C7EAF"/>
    <w:rsid w:val="002C7F2F"/>
    <w:rsid w:val="002D076B"/>
    <w:rsid w:val="002D08DF"/>
    <w:rsid w:val="002D0A38"/>
    <w:rsid w:val="002D0CD9"/>
    <w:rsid w:val="002D2AD1"/>
    <w:rsid w:val="002D2C40"/>
    <w:rsid w:val="002D3571"/>
    <w:rsid w:val="002D4BD9"/>
    <w:rsid w:val="002D4CCE"/>
    <w:rsid w:val="002D68E5"/>
    <w:rsid w:val="002E0122"/>
    <w:rsid w:val="002E32E0"/>
    <w:rsid w:val="002E3457"/>
    <w:rsid w:val="002E487D"/>
    <w:rsid w:val="002E4987"/>
    <w:rsid w:val="002E61BB"/>
    <w:rsid w:val="002F031F"/>
    <w:rsid w:val="002F0F63"/>
    <w:rsid w:val="002F159B"/>
    <w:rsid w:val="002F16F8"/>
    <w:rsid w:val="002F1AF3"/>
    <w:rsid w:val="002F2DE8"/>
    <w:rsid w:val="002F476B"/>
    <w:rsid w:val="002F50B6"/>
    <w:rsid w:val="002F662C"/>
    <w:rsid w:val="002F681D"/>
    <w:rsid w:val="002F694F"/>
    <w:rsid w:val="002F6D6C"/>
    <w:rsid w:val="00300401"/>
    <w:rsid w:val="0030045A"/>
    <w:rsid w:val="0030212D"/>
    <w:rsid w:val="003029A2"/>
    <w:rsid w:val="003036A1"/>
    <w:rsid w:val="00303982"/>
    <w:rsid w:val="00303E3B"/>
    <w:rsid w:val="00303FE9"/>
    <w:rsid w:val="003042B2"/>
    <w:rsid w:val="00304601"/>
    <w:rsid w:val="0030472D"/>
    <w:rsid w:val="00304A0B"/>
    <w:rsid w:val="00304B60"/>
    <w:rsid w:val="00304BB5"/>
    <w:rsid w:val="00304BFE"/>
    <w:rsid w:val="0030508A"/>
    <w:rsid w:val="003052B2"/>
    <w:rsid w:val="00305BFC"/>
    <w:rsid w:val="003063D1"/>
    <w:rsid w:val="0030652B"/>
    <w:rsid w:val="0031146F"/>
    <w:rsid w:val="00312151"/>
    <w:rsid w:val="003132AA"/>
    <w:rsid w:val="00313625"/>
    <w:rsid w:val="00314A0C"/>
    <w:rsid w:val="00314A43"/>
    <w:rsid w:val="00314EAF"/>
    <w:rsid w:val="003153A9"/>
    <w:rsid w:val="00315557"/>
    <w:rsid w:val="00315653"/>
    <w:rsid w:val="003157A5"/>
    <w:rsid w:val="003159DC"/>
    <w:rsid w:val="00315BBE"/>
    <w:rsid w:val="00317F91"/>
    <w:rsid w:val="0032031E"/>
    <w:rsid w:val="00321A4E"/>
    <w:rsid w:val="00321F26"/>
    <w:rsid w:val="00322527"/>
    <w:rsid w:val="003231B4"/>
    <w:rsid w:val="003233FF"/>
    <w:rsid w:val="003247B8"/>
    <w:rsid w:val="0032514E"/>
    <w:rsid w:val="00326324"/>
    <w:rsid w:val="00326446"/>
    <w:rsid w:val="0032672F"/>
    <w:rsid w:val="00326A5A"/>
    <w:rsid w:val="0032711D"/>
    <w:rsid w:val="003275E6"/>
    <w:rsid w:val="00327D6D"/>
    <w:rsid w:val="00333F1A"/>
    <w:rsid w:val="00334BAA"/>
    <w:rsid w:val="00334CB3"/>
    <w:rsid w:val="00334E68"/>
    <w:rsid w:val="00335187"/>
    <w:rsid w:val="0033678B"/>
    <w:rsid w:val="003368E1"/>
    <w:rsid w:val="00337CFC"/>
    <w:rsid w:val="003401AD"/>
    <w:rsid w:val="00340773"/>
    <w:rsid w:val="00340E9E"/>
    <w:rsid w:val="00340F43"/>
    <w:rsid w:val="0034104E"/>
    <w:rsid w:val="0034153F"/>
    <w:rsid w:val="00342D45"/>
    <w:rsid w:val="0034318C"/>
    <w:rsid w:val="0034334C"/>
    <w:rsid w:val="00343556"/>
    <w:rsid w:val="003435A9"/>
    <w:rsid w:val="003439A9"/>
    <w:rsid w:val="003450B0"/>
    <w:rsid w:val="003459DD"/>
    <w:rsid w:val="00345BBE"/>
    <w:rsid w:val="00345E9A"/>
    <w:rsid w:val="00347809"/>
    <w:rsid w:val="00350129"/>
    <w:rsid w:val="00350637"/>
    <w:rsid w:val="00350CB8"/>
    <w:rsid w:val="00351161"/>
    <w:rsid w:val="00353341"/>
    <w:rsid w:val="00355505"/>
    <w:rsid w:val="003569C8"/>
    <w:rsid w:val="00357117"/>
    <w:rsid w:val="0035756A"/>
    <w:rsid w:val="003612AA"/>
    <w:rsid w:val="00361C5D"/>
    <w:rsid w:val="00363082"/>
    <w:rsid w:val="00365B0F"/>
    <w:rsid w:val="00365C3B"/>
    <w:rsid w:val="00366427"/>
    <w:rsid w:val="00367A27"/>
    <w:rsid w:val="00370009"/>
    <w:rsid w:val="003705E1"/>
    <w:rsid w:val="00373696"/>
    <w:rsid w:val="003741DD"/>
    <w:rsid w:val="003750BF"/>
    <w:rsid w:val="0038186B"/>
    <w:rsid w:val="00381DF3"/>
    <w:rsid w:val="0038231B"/>
    <w:rsid w:val="003826AC"/>
    <w:rsid w:val="00382967"/>
    <w:rsid w:val="00382BFF"/>
    <w:rsid w:val="00383350"/>
    <w:rsid w:val="00383505"/>
    <w:rsid w:val="003843AE"/>
    <w:rsid w:val="003846E6"/>
    <w:rsid w:val="0038638E"/>
    <w:rsid w:val="00387C10"/>
    <w:rsid w:val="003924DB"/>
    <w:rsid w:val="003925F4"/>
    <w:rsid w:val="003939AA"/>
    <w:rsid w:val="003945C4"/>
    <w:rsid w:val="003947E3"/>
    <w:rsid w:val="0039509C"/>
    <w:rsid w:val="00395D53"/>
    <w:rsid w:val="003A0085"/>
    <w:rsid w:val="003A00ED"/>
    <w:rsid w:val="003A0B23"/>
    <w:rsid w:val="003A115B"/>
    <w:rsid w:val="003A184A"/>
    <w:rsid w:val="003A270E"/>
    <w:rsid w:val="003A469A"/>
    <w:rsid w:val="003A48FB"/>
    <w:rsid w:val="003A49D9"/>
    <w:rsid w:val="003A633A"/>
    <w:rsid w:val="003A6931"/>
    <w:rsid w:val="003A6D59"/>
    <w:rsid w:val="003B0348"/>
    <w:rsid w:val="003B162D"/>
    <w:rsid w:val="003B1AE2"/>
    <w:rsid w:val="003B3217"/>
    <w:rsid w:val="003B38C3"/>
    <w:rsid w:val="003B43D7"/>
    <w:rsid w:val="003B4E8A"/>
    <w:rsid w:val="003B6331"/>
    <w:rsid w:val="003B674B"/>
    <w:rsid w:val="003C02AB"/>
    <w:rsid w:val="003C08F6"/>
    <w:rsid w:val="003C0FB5"/>
    <w:rsid w:val="003C1AA3"/>
    <w:rsid w:val="003C38E9"/>
    <w:rsid w:val="003C6801"/>
    <w:rsid w:val="003C6A5F"/>
    <w:rsid w:val="003D02E5"/>
    <w:rsid w:val="003D2375"/>
    <w:rsid w:val="003D24A1"/>
    <w:rsid w:val="003D2CE5"/>
    <w:rsid w:val="003D3745"/>
    <w:rsid w:val="003D3C3E"/>
    <w:rsid w:val="003D4248"/>
    <w:rsid w:val="003D424A"/>
    <w:rsid w:val="003D4540"/>
    <w:rsid w:val="003D4638"/>
    <w:rsid w:val="003D4794"/>
    <w:rsid w:val="003D480C"/>
    <w:rsid w:val="003D4D90"/>
    <w:rsid w:val="003D52A7"/>
    <w:rsid w:val="003D5A5A"/>
    <w:rsid w:val="003D5AE2"/>
    <w:rsid w:val="003D5C86"/>
    <w:rsid w:val="003D5EC1"/>
    <w:rsid w:val="003D65C9"/>
    <w:rsid w:val="003D7187"/>
    <w:rsid w:val="003D71F7"/>
    <w:rsid w:val="003D73AD"/>
    <w:rsid w:val="003D7F43"/>
    <w:rsid w:val="003D7FB6"/>
    <w:rsid w:val="003E0005"/>
    <w:rsid w:val="003E115D"/>
    <w:rsid w:val="003E1333"/>
    <w:rsid w:val="003E2253"/>
    <w:rsid w:val="003E2A86"/>
    <w:rsid w:val="003E31C6"/>
    <w:rsid w:val="003E3D38"/>
    <w:rsid w:val="003E45B1"/>
    <w:rsid w:val="003E470A"/>
    <w:rsid w:val="003E4743"/>
    <w:rsid w:val="003E49A4"/>
    <w:rsid w:val="003E582F"/>
    <w:rsid w:val="003E611B"/>
    <w:rsid w:val="003E61EE"/>
    <w:rsid w:val="003E6AE7"/>
    <w:rsid w:val="003F1875"/>
    <w:rsid w:val="003F1A85"/>
    <w:rsid w:val="003F2F3B"/>
    <w:rsid w:val="003F30EA"/>
    <w:rsid w:val="003F4448"/>
    <w:rsid w:val="003F5066"/>
    <w:rsid w:val="003F50C5"/>
    <w:rsid w:val="003F5461"/>
    <w:rsid w:val="003F5953"/>
    <w:rsid w:val="003F5AEE"/>
    <w:rsid w:val="003F6646"/>
    <w:rsid w:val="003F6C0E"/>
    <w:rsid w:val="003F71CA"/>
    <w:rsid w:val="003F7246"/>
    <w:rsid w:val="003F7480"/>
    <w:rsid w:val="004002DF"/>
    <w:rsid w:val="0040053B"/>
    <w:rsid w:val="00400E2A"/>
    <w:rsid w:val="0040335D"/>
    <w:rsid w:val="0040649B"/>
    <w:rsid w:val="0040751B"/>
    <w:rsid w:val="00407A18"/>
    <w:rsid w:val="00407AF9"/>
    <w:rsid w:val="00410375"/>
    <w:rsid w:val="004118F7"/>
    <w:rsid w:val="00411973"/>
    <w:rsid w:val="00411EE9"/>
    <w:rsid w:val="00412554"/>
    <w:rsid w:val="00413559"/>
    <w:rsid w:val="0041512B"/>
    <w:rsid w:val="004218FC"/>
    <w:rsid w:val="00422F73"/>
    <w:rsid w:val="00423826"/>
    <w:rsid w:val="004244E1"/>
    <w:rsid w:val="00424513"/>
    <w:rsid w:val="00424FCC"/>
    <w:rsid w:val="00425F5C"/>
    <w:rsid w:val="00426243"/>
    <w:rsid w:val="0042670C"/>
    <w:rsid w:val="00426C82"/>
    <w:rsid w:val="0042784A"/>
    <w:rsid w:val="00427C38"/>
    <w:rsid w:val="00427F29"/>
    <w:rsid w:val="00431CE5"/>
    <w:rsid w:val="00431F99"/>
    <w:rsid w:val="00432084"/>
    <w:rsid w:val="0043247D"/>
    <w:rsid w:val="00432507"/>
    <w:rsid w:val="00432D35"/>
    <w:rsid w:val="0043311F"/>
    <w:rsid w:val="0043372A"/>
    <w:rsid w:val="004343BF"/>
    <w:rsid w:val="00434C4A"/>
    <w:rsid w:val="00435B8C"/>
    <w:rsid w:val="004361A7"/>
    <w:rsid w:val="00437627"/>
    <w:rsid w:val="004377AE"/>
    <w:rsid w:val="00437B00"/>
    <w:rsid w:val="00437CFB"/>
    <w:rsid w:val="00437D9A"/>
    <w:rsid w:val="004407DD"/>
    <w:rsid w:val="00440A97"/>
    <w:rsid w:val="00441874"/>
    <w:rsid w:val="00444FFF"/>
    <w:rsid w:val="00445E3A"/>
    <w:rsid w:val="004468C9"/>
    <w:rsid w:val="004475DC"/>
    <w:rsid w:val="00450D80"/>
    <w:rsid w:val="00451667"/>
    <w:rsid w:val="004516DD"/>
    <w:rsid w:val="00451FF8"/>
    <w:rsid w:val="0045261B"/>
    <w:rsid w:val="004528A0"/>
    <w:rsid w:val="00452DCB"/>
    <w:rsid w:val="00453F0B"/>
    <w:rsid w:val="0045517B"/>
    <w:rsid w:val="00457538"/>
    <w:rsid w:val="00460419"/>
    <w:rsid w:val="004615F4"/>
    <w:rsid w:val="00462229"/>
    <w:rsid w:val="00463245"/>
    <w:rsid w:val="00463616"/>
    <w:rsid w:val="00464FE1"/>
    <w:rsid w:val="0046567B"/>
    <w:rsid w:val="00465CAD"/>
    <w:rsid w:val="0046603A"/>
    <w:rsid w:val="00466604"/>
    <w:rsid w:val="004666D9"/>
    <w:rsid w:val="004668AC"/>
    <w:rsid w:val="00467B01"/>
    <w:rsid w:val="004700B8"/>
    <w:rsid w:val="00470802"/>
    <w:rsid w:val="004711AB"/>
    <w:rsid w:val="004714B6"/>
    <w:rsid w:val="00471952"/>
    <w:rsid w:val="004719FF"/>
    <w:rsid w:val="004724C4"/>
    <w:rsid w:val="0047283C"/>
    <w:rsid w:val="004728EE"/>
    <w:rsid w:val="00472E07"/>
    <w:rsid w:val="004736BE"/>
    <w:rsid w:val="004745B4"/>
    <w:rsid w:val="00474A1A"/>
    <w:rsid w:val="00474AD7"/>
    <w:rsid w:val="0047585F"/>
    <w:rsid w:val="004767C7"/>
    <w:rsid w:val="00477091"/>
    <w:rsid w:val="004811FC"/>
    <w:rsid w:val="00481262"/>
    <w:rsid w:val="0048267D"/>
    <w:rsid w:val="004826A4"/>
    <w:rsid w:val="00482952"/>
    <w:rsid w:val="004845E5"/>
    <w:rsid w:val="00484AE9"/>
    <w:rsid w:val="00485179"/>
    <w:rsid w:val="00485A3E"/>
    <w:rsid w:val="00485ADF"/>
    <w:rsid w:val="004862E5"/>
    <w:rsid w:val="00487E8D"/>
    <w:rsid w:val="004904AC"/>
    <w:rsid w:val="00490EF4"/>
    <w:rsid w:val="00490FE3"/>
    <w:rsid w:val="00491251"/>
    <w:rsid w:val="00491522"/>
    <w:rsid w:val="00492000"/>
    <w:rsid w:val="004922C8"/>
    <w:rsid w:val="00492873"/>
    <w:rsid w:val="00495BA3"/>
    <w:rsid w:val="00496577"/>
    <w:rsid w:val="004971CF"/>
    <w:rsid w:val="00497AFC"/>
    <w:rsid w:val="004A0C62"/>
    <w:rsid w:val="004A20FB"/>
    <w:rsid w:val="004A2505"/>
    <w:rsid w:val="004A3EFA"/>
    <w:rsid w:val="004A4B62"/>
    <w:rsid w:val="004A5F14"/>
    <w:rsid w:val="004A6432"/>
    <w:rsid w:val="004A75B5"/>
    <w:rsid w:val="004B0C58"/>
    <w:rsid w:val="004B1778"/>
    <w:rsid w:val="004B21B5"/>
    <w:rsid w:val="004B25A3"/>
    <w:rsid w:val="004B2B32"/>
    <w:rsid w:val="004B38C4"/>
    <w:rsid w:val="004B4545"/>
    <w:rsid w:val="004B5D44"/>
    <w:rsid w:val="004B6699"/>
    <w:rsid w:val="004B6D98"/>
    <w:rsid w:val="004C10E4"/>
    <w:rsid w:val="004C13B5"/>
    <w:rsid w:val="004C1694"/>
    <w:rsid w:val="004C2416"/>
    <w:rsid w:val="004C2464"/>
    <w:rsid w:val="004C33A0"/>
    <w:rsid w:val="004C49CA"/>
    <w:rsid w:val="004C4E36"/>
    <w:rsid w:val="004C511B"/>
    <w:rsid w:val="004C56BC"/>
    <w:rsid w:val="004C5BBA"/>
    <w:rsid w:val="004C5FE7"/>
    <w:rsid w:val="004C7612"/>
    <w:rsid w:val="004C780F"/>
    <w:rsid w:val="004C79D5"/>
    <w:rsid w:val="004D1296"/>
    <w:rsid w:val="004D2C13"/>
    <w:rsid w:val="004D2F3B"/>
    <w:rsid w:val="004D4273"/>
    <w:rsid w:val="004D4325"/>
    <w:rsid w:val="004D4613"/>
    <w:rsid w:val="004D47C4"/>
    <w:rsid w:val="004D5359"/>
    <w:rsid w:val="004D550E"/>
    <w:rsid w:val="004D5562"/>
    <w:rsid w:val="004D57EC"/>
    <w:rsid w:val="004D5BDB"/>
    <w:rsid w:val="004D5C71"/>
    <w:rsid w:val="004D7292"/>
    <w:rsid w:val="004D7EC5"/>
    <w:rsid w:val="004E464F"/>
    <w:rsid w:val="004E4D7C"/>
    <w:rsid w:val="004E51D7"/>
    <w:rsid w:val="004E5CA1"/>
    <w:rsid w:val="004E6C51"/>
    <w:rsid w:val="004E7992"/>
    <w:rsid w:val="004F1262"/>
    <w:rsid w:val="004F1425"/>
    <w:rsid w:val="004F2130"/>
    <w:rsid w:val="004F28B6"/>
    <w:rsid w:val="004F6309"/>
    <w:rsid w:val="004F66CD"/>
    <w:rsid w:val="004F74B2"/>
    <w:rsid w:val="004F7631"/>
    <w:rsid w:val="004F7A99"/>
    <w:rsid w:val="00501277"/>
    <w:rsid w:val="005018AF"/>
    <w:rsid w:val="00501CE9"/>
    <w:rsid w:val="00502B1E"/>
    <w:rsid w:val="005049A8"/>
    <w:rsid w:val="00505828"/>
    <w:rsid w:val="00505A01"/>
    <w:rsid w:val="00506C5E"/>
    <w:rsid w:val="005079D7"/>
    <w:rsid w:val="005127B3"/>
    <w:rsid w:val="00512CC4"/>
    <w:rsid w:val="00513A06"/>
    <w:rsid w:val="00513C58"/>
    <w:rsid w:val="005149C3"/>
    <w:rsid w:val="00514F2D"/>
    <w:rsid w:val="00515EF6"/>
    <w:rsid w:val="00516476"/>
    <w:rsid w:val="0051783A"/>
    <w:rsid w:val="005206D2"/>
    <w:rsid w:val="00520819"/>
    <w:rsid w:val="00520C5A"/>
    <w:rsid w:val="005215EC"/>
    <w:rsid w:val="00521A3C"/>
    <w:rsid w:val="00522C8C"/>
    <w:rsid w:val="00522E97"/>
    <w:rsid w:val="00522EC7"/>
    <w:rsid w:val="00523C70"/>
    <w:rsid w:val="00524225"/>
    <w:rsid w:val="0052632D"/>
    <w:rsid w:val="005267D4"/>
    <w:rsid w:val="00530BD1"/>
    <w:rsid w:val="0053103D"/>
    <w:rsid w:val="00531107"/>
    <w:rsid w:val="00532AC1"/>
    <w:rsid w:val="00533C88"/>
    <w:rsid w:val="00533CF7"/>
    <w:rsid w:val="00533ED6"/>
    <w:rsid w:val="005347A5"/>
    <w:rsid w:val="005354EB"/>
    <w:rsid w:val="00537ADC"/>
    <w:rsid w:val="005410E8"/>
    <w:rsid w:val="00543F88"/>
    <w:rsid w:val="00544492"/>
    <w:rsid w:val="005447EB"/>
    <w:rsid w:val="0054497F"/>
    <w:rsid w:val="00544A22"/>
    <w:rsid w:val="00544FA8"/>
    <w:rsid w:val="0054596F"/>
    <w:rsid w:val="00545CEE"/>
    <w:rsid w:val="005465C8"/>
    <w:rsid w:val="00546FAC"/>
    <w:rsid w:val="00550FF3"/>
    <w:rsid w:val="0055150C"/>
    <w:rsid w:val="0055152C"/>
    <w:rsid w:val="00551DAA"/>
    <w:rsid w:val="0055210D"/>
    <w:rsid w:val="0055296F"/>
    <w:rsid w:val="005534A0"/>
    <w:rsid w:val="005535E5"/>
    <w:rsid w:val="00553A7C"/>
    <w:rsid w:val="00554E3B"/>
    <w:rsid w:val="00555BAC"/>
    <w:rsid w:val="00557984"/>
    <w:rsid w:val="00557CB5"/>
    <w:rsid w:val="00561C44"/>
    <w:rsid w:val="005634E4"/>
    <w:rsid w:val="00564446"/>
    <w:rsid w:val="00564BC4"/>
    <w:rsid w:val="005659FF"/>
    <w:rsid w:val="00565B07"/>
    <w:rsid w:val="00567EC4"/>
    <w:rsid w:val="00571933"/>
    <w:rsid w:val="00574049"/>
    <w:rsid w:val="005747ED"/>
    <w:rsid w:val="00574EEA"/>
    <w:rsid w:val="0057585E"/>
    <w:rsid w:val="00576AD4"/>
    <w:rsid w:val="00576B4F"/>
    <w:rsid w:val="00576F93"/>
    <w:rsid w:val="005777AA"/>
    <w:rsid w:val="00577D06"/>
    <w:rsid w:val="00577E56"/>
    <w:rsid w:val="00580740"/>
    <w:rsid w:val="00580899"/>
    <w:rsid w:val="00581867"/>
    <w:rsid w:val="0058242D"/>
    <w:rsid w:val="00582949"/>
    <w:rsid w:val="00583425"/>
    <w:rsid w:val="005839B0"/>
    <w:rsid w:val="00583AE9"/>
    <w:rsid w:val="00583F85"/>
    <w:rsid w:val="00585595"/>
    <w:rsid w:val="0058614B"/>
    <w:rsid w:val="005864A9"/>
    <w:rsid w:val="005867B4"/>
    <w:rsid w:val="00587181"/>
    <w:rsid w:val="00587F7C"/>
    <w:rsid w:val="005910DD"/>
    <w:rsid w:val="0059123E"/>
    <w:rsid w:val="005925F8"/>
    <w:rsid w:val="005930B4"/>
    <w:rsid w:val="00593EE2"/>
    <w:rsid w:val="0059663A"/>
    <w:rsid w:val="00597E13"/>
    <w:rsid w:val="005A01ED"/>
    <w:rsid w:val="005A0C25"/>
    <w:rsid w:val="005A24B8"/>
    <w:rsid w:val="005A3034"/>
    <w:rsid w:val="005A6137"/>
    <w:rsid w:val="005A6483"/>
    <w:rsid w:val="005A64DE"/>
    <w:rsid w:val="005A75E7"/>
    <w:rsid w:val="005B180D"/>
    <w:rsid w:val="005B24B9"/>
    <w:rsid w:val="005B2673"/>
    <w:rsid w:val="005B2EC0"/>
    <w:rsid w:val="005B39CA"/>
    <w:rsid w:val="005B3A8D"/>
    <w:rsid w:val="005B424B"/>
    <w:rsid w:val="005B465E"/>
    <w:rsid w:val="005B5271"/>
    <w:rsid w:val="005B58CB"/>
    <w:rsid w:val="005B616C"/>
    <w:rsid w:val="005B693E"/>
    <w:rsid w:val="005B6A1C"/>
    <w:rsid w:val="005B7753"/>
    <w:rsid w:val="005C20E3"/>
    <w:rsid w:val="005C2CD1"/>
    <w:rsid w:val="005C31C3"/>
    <w:rsid w:val="005C363F"/>
    <w:rsid w:val="005C3F2F"/>
    <w:rsid w:val="005C4DB0"/>
    <w:rsid w:val="005C56C8"/>
    <w:rsid w:val="005C56E7"/>
    <w:rsid w:val="005C57C6"/>
    <w:rsid w:val="005C5825"/>
    <w:rsid w:val="005D222B"/>
    <w:rsid w:val="005D5C41"/>
    <w:rsid w:val="005D6591"/>
    <w:rsid w:val="005D7239"/>
    <w:rsid w:val="005D7459"/>
    <w:rsid w:val="005D7A7C"/>
    <w:rsid w:val="005E055B"/>
    <w:rsid w:val="005E065B"/>
    <w:rsid w:val="005E0F9A"/>
    <w:rsid w:val="005E1056"/>
    <w:rsid w:val="005E1678"/>
    <w:rsid w:val="005E1F45"/>
    <w:rsid w:val="005E2098"/>
    <w:rsid w:val="005E2348"/>
    <w:rsid w:val="005E3626"/>
    <w:rsid w:val="005E432A"/>
    <w:rsid w:val="005E4B15"/>
    <w:rsid w:val="005E5423"/>
    <w:rsid w:val="005E55BA"/>
    <w:rsid w:val="005E56B8"/>
    <w:rsid w:val="005E59F6"/>
    <w:rsid w:val="005E5D05"/>
    <w:rsid w:val="005E6693"/>
    <w:rsid w:val="005E709A"/>
    <w:rsid w:val="005F0F87"/>
    <w:rsid w:val="005F1496"/>
    <w:rsid w:val="005F24B0"/>
    <w:rsid w:val="005F25C0"/>
    <w:rsid w:val="005F48D3"/>
    <w:rsid w:val="005F4E2C"/>
    <w:rsid w:val="005F5430"/>
    <w:rsid w:val="005F7A59"/>
    <w:rsid w:val="0060032B"/>
    <w:rsid w:val="0060087C"/>
    <w:rsid w:val="00600AE1"/>
    <w:rsid w:val="0060102A"/>
    <w:rsid w:val="006013F4"/>
    <w:rsid w:val="00602D6A"/>
    <w:rsid w:val="00602DE2"/>
    <w:rsid w:val="00603F79"/>
    <w:rsid w:val="00604A28"/>
    <w:rsid w:val="00604DAB"/>
    <w:rsid w:val="00607F08"/>
    <w:rsid w:val="006108D7"/>
    <w:rsid w:val="006111FF"/>
    <w:rsid w:val="00611B0C"/>
    <w:rsid w:val="00611B1B"/>
    <w:rsid w:val="006124EC"/>
    <w:rsid w:val="0061255A"/>
    <w:rsid w:val="00612DD7"/>
    <w:rsid w:val="006138A0"/>
    <w:rsid w:val="0061390D"/>
    <w:rsid w:val="00614C16"/>
    <w:rsid w:val="0061644A"/>
    <w:rsid w:val="006169A1"/>
    <w:rsid w:val="00617834"/>
    <w:rsid w:val="00617951"/>
    <w:rsid w:val="00617B6A"/>
    <w:rsid w:val="00617B74"/>
    <w:rsid w:val="00620279"/>
    <w:rsid w:val="0062029C"/>
    <w:rsid w:val="006205F5"/>
    <w:rsid w:val="00620860"/>
    <w:rsid w:val="00621984"/>
    <w:rsid w:val="00621BA2"/>
    <w:rsid w:val="00622661"/>
    <w:rsid w:val="00623907"/>
    <w:rsid w:val="00623D15"/>
    <w:rsid w:val="00624EF9"/>
    <w:rsid w:val="00625080"/>
    <w:rsid w:val="006250DB"/>
    <w:rsid w:val="006255B3"/>
    <w:rsid w:val="00627FDA"/>
    <w:rsid w:val="00630498"/>
    <w:rsid w:val="00630B01"/>
    <w:rsid w:val="00630B8B"/>
    <w:rsid w:val="00632575"/>
    <w:rsid w:val="00632DAB"/>
    <w:rsid w:val="00634906"/>
    <w:rsid w:val="006356E7"/>
    <w:rsid w:val="0063592B"/>
    <w:rsid w:val="00636416"/>
    <w:rsid w:val="00636787"/>
    <w:rsid w:val="00636990"/>
    <w:rsid w:val="00636C64"/>
    <w:rsid w:val="00637D2B"/>
    <w:rsid w:val="00641611"/>
    <w:rsid w:val="00645498"/>
    <w:rsid w:val="0064612C"/>
    <w:rsid w:val="00647692"/>
    <w:rsid w:val="00650839"/>
    <w:rsid w:val="0065093F"/>
    <w:rsid w:val="00652AAE"/>
    <w:rsid w:val="00652DEA"/>
    <w:rsid w:val="006532DF"/>
    <w:rsid w:val="006538D1"/>
    <w:rsid w:val="00653C34"/>
    <w:rsid w:val="00655074"/>
    <w:rsid w:val="006555C3"/>
    <w:rsid w:val="00655974"/>
    <w:rsid w:val="00656367"/>
    <w:rsid w:val="0065669E"/>
    <w:rsid w:val="00656DFB"/>
    <w:rsid w:val="00661335"/>
    <w:rsid w:val="00661E3E"/>
    <w:rsid w:val="00664BC3"/>
    <w:rsid w:val="006662BA"/>
    <w:rsid w:val="00666627"/>
    <w:rsid w:val="00671FA1"/>
    <w:rsid w:val="00671FBC"/>
    <w:rsid w:val="0067303A"/>
    <w:rsid w:val="00673274"/>
    <w:rsid w:val="00673CD9"/>
    <w:rsid w:val="006764EF"/>
    <w:rsid w:val="00676843"/>
    <w:rsid w:val="00680B06"/>
    <w:rsid w:val="00680DF0"/>
    <w:rsid w:val="00680FE4"/>
    <w:rsid w:val="0068101A"/>
    <w:rsid w:val="006813FA"/>
    <w:rsid w:val="006819A1"/>
    <w:rsid w:val="00681A0C"/>
    <w:rsid w:val="00681ECB"/>
    <w:rsid w:val="00682174"/>
    <w:rsid w:val="00684C81"/>
    <w:rsid w:val="0069015A"/>
    <w:rsid w:val="0069111D"/>
    <w:rsid w:val="006920BC"/>
    <w:rsid w:val="00692A9E"/>
    <w:rsid w:val="00692BE2"/>
    <w:rsid w:val="0069347E"/>
    <w:rsid w:val="00693672"/>
    <w:rsid w:val="00693CC4"/>
    <w:rsid w:val="006951A8"/>
    <w:rsid w:val="006951D7"/>
    <w:rsid w:val="0069553B"/>
    <w:rsid w:val="0069574D"/>
    <w:rsid w:val="006957B5"/>
    <w:rsid w:val="00695E9D"/>
    <w:rsid w:val="00696A68"/>
    <w:rsid w:val="00697089"/>
    <w:rsid w:val="0069710F"/>
    <w:rsid w:val="00697EF3"/>
    <w:rsid w:val="006A03C6"/>
    <w:rsid w:val="006A1148"/>
    <w:rsid w:val="006A1CB5"/>
    <w:rsid w:val="006A1F31"/>
    <w:rsid w:val="006A2736"/>
    <w:rsid w:val="006A30CE"/>
    <w:rsid w:val="006A3F47"/>
    <w:rsid w:val="006A4C01"/>
    <w:rsid w:val="006A5166"/>
    <w:rsid w:val="006A54E2"/>
    <w:rsid w:val="006A56A5"/>
    <w:rsid w:val="006A6B4E"/>
    <w:rsid w:val="006A74EF"/>
    <w:rsid w:val="006A764F"/>
    <w:rsid w:val="006A7996"/>
    <w:rsid w:val="006A7EE0"/>
    <w:rsid w:val="006B03B6"/>
    <w:rsid w:val="006B065E"/>
    <w:rsid w:val="006B1035"/>
    <w:rsid w:val="006B1722"/>
    <w:rsid w:val="006B1B52"/>
    <w:rsid w:val="006B1E5D"/>
    <w:rsid w:val="006B2318"/>
    <w:rsid w:val="006B27F7"/>
    <w:rsid w:val="006B2F0A"/>
    <w:rsid w:val="006B3300"/>
    <w:rsid w:val="006B5881"/>
    <w:rsid w:val="006B60A0"/>
    <w:rsid w:val="006B769E"/>
    <w:rsid w:val="006C04A3"/>
    <w:rsid w:val="006C1F80"/>
    <w:rsid w:val="006C2070"/>
    <w:rsid w:val="006C295D"/>
    <w:rsid w:val="006C2A03"/>
    <w:rsid w:val="006C455B"/>
    <w:rsid w:val="006C4CFB"/>
    <w:rsid w:val="006C4E64"/>
    <w:rsid w:val="006C7572"/>
    <w:rsid w:val="006C76B1"/>
    <w:rsid w:val="006C79D2"/>
    <w:rsid w:val="006D07E2"/>
    <w:rsid w:val="006D0B5E"/>
    <w:rsid w:val="006D12F6"/>
    <w:rsid w:val="006D21E6"/>
    <w:rsid w:val="006D21F9"/>
    <w:rsid w:val="006D353E"/>
    <w:rsid w:val="006D671D"/>
    <w:rsid w:val="006D6C7F"/>
    <w:rsid w:val="006D707D"/>
    <w:rsid w:val="006E0B1C"/>
    <w:rsid w:val="006E11B5"/>
    <w:rsid w:val="006E1B1E"/>
    <w:rsid w:val="006E1DB7"/>
    <w:rsid w:val="006E1E14"/>
    <w:rsid w:val="006E28F9"/>
    <w:rsid w:val="006E298D"/>
    <w:rsid w:val="006E3A71"/>
    <w:rsid w:val="006E4DB7"/>
    <w:rsid w:val="006E5156"/>
    <w:rsid w:val="006E684A"/>
    <w:rsid w:val="006E6F3E"/>
    <w:rsid w:val="006E70A8"/>
    <w:rsid w:val="006E7813"/>
    <w:rsid w:val="006E782D"/>
    <w:rsid w:val="006F0899"/>
    <w:rsid w:val="006F0E67"/>
    <w:rsid w:val="006F139A"/>
    <w:rsid w:val="006F33F6"/>
    <w:rsid w:val="006F3A96"/>
    <w:rsid w:val="006F3E4F"/>
    <w:rsid w:val="006F54EC"/>
    <w:rsid w:val="006F56FA"/>
    <w:rsid w:val="006F5FD5"/>
    <w:rsid w:val="006F7371"/>
    <w:rsid w:val="00700114"/>
    <w:rsid w:val="007012F5"/>
    <w:rsid w:val="00701963"/>
    <w:rsid w:val="00702A51"/>
    <w:rsid w:val="0070335E"/>
    <w:rsid w:val="00703903"/>
    <w:rsid w:val="00705BCF"/>
    <w:rsid w:val="00706135"/>
    <w:rsid w:val="00706A97"/>
    <w:rsid w:val="00706BE7"/>
    <w:rsid w:val="00706DAD"/>
    <w:rsid w:val="00707DCA"/>
    <w:rsid w:val="00710978"/>
    <w:rsid w:val="0071148F"/>
    <w:rsid w:val="0071178F"/>
    <w:rsid w:val="00712422"/>
    <w:rsid w:val="007127B4"/>
    <w:rsid w:val="00714576"/>
    <w:rsid w:val="00716102"/>
    <w:rsid w:val="007163AC"/>
    <w:rsid w:val="00716A10"/>
    <w:rsid w:val="00716D01"/>
    <w:rsid w:val="00717210"/>
    <w:rsid w:val="00721086"/>
    <w:rsid w:val="00721306"/>
    <w:rsid w:val="00723E27"/>
    <w:rsid w:val="0072443B"/>
    <w:rsid w:val="0072539E"/>
    <w:rsid w:val="0072547E"/>
    <w:rsid w:val="007255B3"/>
    <w:rsid w:val="00727731"/>
    <w:rsid w:val="0073113D"/>
    <w:rsid w:val="007312D7"/>
    <w:rsid w:val="00732E7B"/>
    <w:rsid w:val="00733C79"/>
    <w:rsid w:val="00733E66"/>
    <w:rsid w:val="0073404D"/>
    <w:rsid w:val="0073407E"/>
    <w:rsid w:val="007343FE"/>
    <w:rsid w:val="00734EEF"/>
    <w:rsid w:val="0073509D"/>
    <w:rsid w:val="00736121"/>
    <w:rsid w:val="007364F6"/>
    <w:rsid w:val="007371CB"/>
    <w:rsid w:val="00737DC7"/>
    <w:rsid w:val="0074071A"/>
    <w:rsid w:val="0074079A"/>
    <w:rsid w:val="00741B92"/>
    <w:rsid w:val="00743E1D"/>
    <w:rsid w:val="00743F55"/>
    <w:rsid w:val="00745F0B"/>
    <w:rsid w:val="00745FBB"/>
    <w:rsid w:val="00746571"/>
    <w:rsid w:val="00746BA7"/>
    <w:rsid w:val="00746FB5"/>
    <w:rsid w:val="00751B3D"/>
    <w:rsid w:val="00753B82"/>
    <w:rsid w:val="007540FF"/>
    <w:rsid w:val="007544C7"/>
    <w:rsid w:val="00754791"/>
    <w:rsid w:val="00754F40"/>
    <w:rsid w:val="00755474"/>
    <w:rsid w:val="00756019"/>
    <w:rsid w:val="00756369"/>
    <w:rsid w:val="00757844"/>
    <w:rsid w:val="00757E65"/>
    <w:rsid w:val="007608A3"/>
    <w:rsid w:val="00761476"/>
    <w:rsid w:val="00762164"/>
    <w:rsid w:val="00762247"/>
    <w:rsid w:val="0076290C"/>
    <w:rsid w:val="0076343C"/>
    <w:rsid w:val="00763873"/>
    <w:rsid w:val="00763D83"/>
    <w:rsid w:val="00764CE2"/>
    <w:rsid w:val="007651B6"/>
    <w:rsid w:val="00765ECF"/>
    <w:rsid w:val="00766554"/>
    <w:rsid w:val="00767025"/>
    <w:rsid w:val="00770112"/>
    <w:rsid w:val="007707BD"/>
    <w:rsid w:val="007707C3"/>
    <w:rsid w:val="0077229E"/>
    <w:rsid w:val="007748FE"/>
    <w:rsid w:val="00774F12"/>
    <w:rsid w:val="00775022"/>
    <w:rsid w:val="007751C5"/>
    <w:rsid w:val="00777DEF"/>
    <w:rsid w:val="00780771"/>
    <w:rsid w:val="00782F47"/>
    <w:rsid w:val="00783289"/>
    <w:rsid w:val="00783CB7"/>
    <w:rsid w:val="00785308"/>
    <w:rsid w:val="007854CC"/>
    <w:rsid w:val="00785887"/>
    <w:rsid w:val="007864DA"/>
    <w:rsid w:val="0078682E"/>
    <w:rsid w:val="00786D0B"/>
    <w:rsid w:val="00786F23"/>
    <w:rsid w:val="00787274"/>
    <w:rsid w:val="00787825"/>
    <w:rsid w:val="007929A3"/>
    <w:rsid w:val="00792D42"/>
    <w:rsid w:val="0079387C"/>
    <w:rsid w:val="00794849"/>
    <w:rsid w:val="00794C4A"/>
    <w:rsid w:val="00796B45"/>
    <w:rsid w:val="007A169B"/>
    <w:rsid w:val="007A1914"/>
    <w:rsid w:val="007A259A"/>
    <w:rsid w:val="007A305D"/>
    <w:rsid w:val="007A427F"/>
    <w:rsid w:val="007A43C2"/>
    <w:rsid w:val="007A4513"/>
    <w:rsid w:val="007A4FAC"/>
    <w:rsid w:val="007A7B37"/>
    <w:rsid w:val="007B0D74"/>
    <w:rsid w:val="007B129F"/>
    <w:rsid w:val="007B2497"/>
    <w:rsid w:val="007B27BD"/>
    <w:rsid w:val="007B34CF"/>
    <w:rsid w:val="007B493A"/>
    <w:rsid w:val="007B546D"/>
    <w:rsid w:val="007B67EA"/>
    <w:rsid w:val="007B684A"/>
    <w:rsid w:val="007B765E"/>
    <w:rsid w:val="007C0447"/>
    <w:rsid w:val="007C184E"/>
    <w:rsid w:val="007C2A9A"/>
    <w:rsid w:val="007C2D53"/>
    <w:rsid w:val="007C3F62"/>
    <w:rsid w:val="007C4FB0"/>
    <w:rsid w:val="007C5017"/>
    <w:rsid w:val="007C579E"/>
    <w:rsid w:val="007C62D8"/>
    <w:rsid w:val="007C74FE"/>
    <w:rsid w:val="007D09E3"/>
    <w:rsid w:val="007D0B29"/>
    <w:rsid w:val="007D11EB"/>
    <w:rsid w:val="007D15E0"/>
    <w:rsid w:val="007D2212"/>
    <w:rsid w:val="007D2601"/>
    <w:rsid w:val="007D29DD"/>
    <w:rsid w:val="007D3FF2"/>
    <w:rsid w:val="007D4499"/>
    <w:rsid w:val="007D4C1D"/>
    <w:rsid w:val="007D58A7"/>
    <w:rsid w:val="007D6348"/>
    <w:rsid w:val="007D7096"/>
    <w:rsid w:val="007D76CC"/>
    <w:rsid w:val="007E0A9C"/>
    <w:rsid w:val="007E10A4"/>
    <w:rsid w:val="007E19D1"/>
    <w:rsid w:val="007E1C73"/>
    <w:rsid w:val="007E5AB4"/>
    <w:rsid w:val="007E5F60"/>
    <w:rsid w:val="007E774F"/>
    <w:rsid w:val="007F0293"/>
    <w:rsid w:val="007F1F98"/>
    <w:rsid w:val="007F2446"/>
    <w:rsid w:val="007F24A1"/>
    <w:rsid w:val="007F31D2"/>
    <w:rsid w:val="007F3655"/>
    <w:rsid w:val="007F44E8"/>
    <w:rsid w:val="007F4785"/>
    <w:rsid w:val="007F6FD8"/>
    <w:rsid w:val="007F7B81"/>
    <w:rsid w:val="0080005C"/>
    <w:rsid w:val="00800637"/>
    <w:rsid w:val="008008FC"/>
    <w:rsid w:val="0080413F"/>
    <w:rsid w:val="008049AB"/>
    <w:rsid w:val="008057B4"/>
    <w:rsid w:val="00807F7A"/>
    <w:rsid w:val="00807FE7"/>
    <w:rsid w:val="00810BA0"/>
    <w:rsid w:val="00811AE9"/>
    <w:rsid w:val="00812463"/>
    <w:rsid w:val="00812E14"/>
    <w:rsid w:val="008134CC"/>
    <w:rsid w:val="008136FF"/>
    <w:rsid w:val="00813D28"/>
    <w:rsid w:val="00814BBB"/>
    <w:rsid w:val="00816168"/>
    <w:rsid w:val="00817C38"/>
    <w:rsid w:val="0082019B"/>
    <w:rsid w:val="008207F7"/>
    <w:rsid w:val="00820F6F"/>
    <w:rsid w:val="00821088"/>
    <w:rsid w:val="008216E2"/>
    <w:rsid w:val="00821EA8"/>
    <w:rsid w:val="00822231"/>
    <w:rsid w:val="00824BED"/>
    <w:rsid w:val="00824DD4"/>
    <w:rsid w:val="008272AC"/>
    <w:rsid w:val="00830671"/>
    <w:rsid w:val="00830B4A"/>
    <w:rsid w:val="00830C52"/>
    <w:rsid w:val="00830D8A"/>
    <w:rsid w:val="00831552"/>
    <w:rsid w:val="008319CF"/>
    <w:rsid w:val="00831D4B"/>
    <w:rsid w:val="00831DFC"/>
    <w:rsid w:val="008327BF"/>
    <w:rsid w:val="008328D0"/>
    <w:rsid w:val="00832F26"/>
    <w:rsid w:val="00833017"/>
    <w:rsid w:val="00834380"/>
    <w:rsid w:val="00834922"/>
    <w:rsid w:val="008349D6"/>
    <w:rsid w:val="00834D7F"/>
    <w:rsid w:val="00837248"/>
    <w:rsid w:val="00840430"/>
    <w:rsid w:val="008408A6"/>
    <w:rsid w:val="00842B24"/>
    <w:rsid w:val="00843179"/>
    <w:rsid w:val="0084368B"/>
    <w:rsid w:val="00844C3D"/>
    <w:rsid w:val="008455C6"/>
    <w:rsid w:val="00845A63"/>
    <w:rsid w:val="00845B5F"/>
    <w:rsid w:val="00845EB2"/>
    <w:rsid w:val="00846249"/>
    <w:rsid w:val="00846413"/>
    <w:rsid w:val="00846659"/>
    <w:rsid w:val="008470E7"/>
    <w:rsid w:val="0084713A"/>
    <w:rsid w:val="008477A2"/>
    <w:rsid w:val="00847B02"/>
    <w:rsid w:val="00853F72"/>
    <w:rsid w:val="0085443B"/>
    <w:rsid w:val="008545EA"/>
    <w:rsid w:val="00855574"/>
    <w:rsid w:val="00855E84"/>
    <w:rsid w:val="0086009B"/>
    <w:rsid w:val="008605E0"/>
    <w:rsid w:val="008608AB"/>
    <w:rsid w:val="008617E2"/>
    <w:rsid w:val="0086198B"/>
    <w:rsid w:val="00861E16"/>
    <w:rsid w:val="00862ACA"/>
    <w:rsid w:val="00862DC0"/>
    <w:rsid w:val="008638E4"/>
    <w:rsid w:val="008653D7"/>
    <w:rsid w:val="00866126"/>
    <w:rsid w:val="008662C8"/>
    <w:rsid w:val="00866C8C"/>
    <w:rsid w:val="00866DD0"/>
    <w:rsid w:val="00866E32"/>
    <w:rsid w:val="00867A78"/>
    <w:rsid w:val="00870D12"/>
    <w:rsid w:val="00870DEE"/>
    <w:rsid w:val="0087122F"/>
    <w:rsid w:val="00872090"/>
    <w:rsid w:val="008720DC"/>
    <w:rsid w:val="008726BE"/>
    <w:rsid w:val="00872CC5"/>
    <w:rsid w:val="008747BB"/>
    <w:rsid w:val="00876074"/>
    <w:rsid w:val="0087637E"/>
    <w:rsid w:val="00876963"/>
    <w:rsid w:val="00877190"/>
    <w:rsid w:val="00877BC3"/>
    <w:rsid w:val="00882387"/>
    <w:rsid w:val="00882899"/>
    <w:rsid w:val="008843D5"/>
    <w:rsid w:val="0088481B"/>
    <w:rsid w:val="008850EF"/>
    <w:rsid w:val="00885347"/>
    <w:rsid w:val="008855C2"/>
    <w:rsid w:val="008865A0"/>
    <w:rsid w:val="008867A2"/>
    <w:rsid w:val="00890017"/>
    <w:rsid w:val="0089013B"/>
    <w:rsid w:val="00890180"/>
    <w:rsid w:val="008918F6"/>
    <w:rsid w:val="00893638"/>
    <w:rsid w:val="008939AD"/>
    <w:rsid w:val="00894EC3"/>
    <w:rsid w:val="0089573F"/>
    <w:rsid w:val="008964A8"/>
    <w:rsid w:val="00897ACD"/>
    <w:rsid w:val="008A058C"/>
    <w:rsid w:val="008A1185"/>
    <w:rsid w:val="008A1481"/>
    <w:rsid w:val="008A2052"/>
    <w:rsid w:val="008A216D"/>
    <w:rsid w:val="008A26A2"/>
    <w:rsid w:val="008A2B85"/>
    <w:rsid w:val="008A2FD6"/>
    <w:rsid w:val="008A46B4"/>
    <w:rsid w:val="008A4F1F"/>
    <w:rsid w:val="008A5AB2"/>
    <w:rsid w:val="008A5D0A"/>
    <w:rsid w:val="008A5ED1"/>
    <w:rsid w:val="008B0A29"/>
    <w:rsid w:val="008B0AC1"/>
    <w:rsid w:val="008B2DEA"/>
    <w:rsid w:val="008B4333"/>
    <w:rsid w:val="008B4414"/>
    <w:rsid w:val="008B47C9"/>
    <w:rsid w:val="008B50B2"/>
    <w:rsid w:val="008B5468"/>
    <w:rsid w:val="008B57D4"/>
    <w:rsid w:val="008B5B0F"/>
    <w:rsid w:val="008B7C75"/>
    <w:rsid w:val="008C0998"/>
    <w:rsid w:val="008C0BC5"/>
    <w:rsid w:val="008C33E5"/>
    <w:rsid w:val="008C40E5"/>
    <w:rsid w:val="008C5710"/>
    <w:rsid w:val="008C7370"/>
    <w:rsid w:val="008D0208"/>
    <w:rsid w:val="008D03F2"/>
    <w:rsid w:val="008D180D"/>
    <w:rsid w:val="008D2D97"/>
    <w:rsid w:val="008D4A65"/>
    <w:rsid w:val="008D5411"/>
    <w:rsid w:val="008D552E"/>
    <w:rsid w:val="008D5CF3"/>
    <w:rsid w:val="008D60A6"/>
    <w:rsid w:val="008D6FBD"/>
    <w:rsid w:val="008D7478"/>
    <w:rsid w:val="008D7AB2"/>
    <w:rsid w:val="008E30CA"/>
    <w:rsid w:val="008E30D7"/>
    <w:rsid w:val="008E43F5"/>
    <w:rsid w:val="008E5E00"/>
    <w:rsid w:val="008E76EE"/>
    <w:rsid w:val="008E7F03"/>
    <w:rsid w:val="008F065C"/>
    <w:rsid w:val="008F0851"/>
    <w:rsid w:val="008F25C7"/>
    <w:rsid w:val="008F6419"/>
    <w:rsid w:val="008F6BFF"/>
    <w:rsid w:val="0090145E"/>
    <w:rsid w:val="00901772"/>
    <w:rsid w:val="00904924"/>
    <w:rsid w:val="00905A50"/>
    <w:rsid w:val="00905C55"/>
    <w:rsid w:val="0090756C"/>
    <w:rsid w:val="009103A9"/>
    <w:rsid w:val="00911669"/>
    <w:rsid w:val="00912147"/>
    <w:rsid w:val="0091657C"/>
    <w:rsid w:val="00916EF8"/>
    <w:rsid w:val="0091706F"/>
    <w:rsid w:val="009175AF"/>
    <w:rsid w:val="00920170"/>
    <w:rsid w:val="00920C2C"/>
    <w:rsid w:val="00920F86"/>
    <w:rsid w:val="00921E59"/>
    <w:rsid w:val="00922C85"/>
    <w:rsid w:val="0092355B"/>
    <w:rsid w:val="00924EA7"/>
    <w:rsid w:val="009253B8"/>
    <w:rsid w:val="009257D4"/>
    <w:rsid w:val="0092631C"/>
    <w:rsid w:val="00927CC2"/>
    <w:rsid w:val="00927F8B"/>
    <w:rsid w:val="00931025"/>
    <w:rsid w:val="00931B95"/>
    <w:rsid w:val="009324FE"/>
    <w:rsid w:val="0093271E"/>
    <w:rsid w:val="00932CD7"/>
    <w:rsid w:val="0093374C"/>
    <w:rsid w:val="00933D5E"/>
    <w:rsid w:val="00935CBC"/>
    <w:rsid w:val="0093632F"/>
    <w:rsid w:val="00936B4B"/>
    <w:rsid w:val="00940593"/>
    <w:rsid w:val="00940F09"/>
    <w:rsid w:val="00942D5E"/>
    <w:rsid w:val="0094315E"/>
    <w:rsid w:val="00943D43"/>
    <w:rsid w:val="00944A1A"/>
    <w:rsid w:val="00945792"/>
    <w:rsid w:val="00945A4D"/>
    <w:rsid w:val="00945C8D"/>
    <w:rsid w:val="00946A5F"/>
    <w:rsid w:val="009474EE"/>
    <w:rsid w:val="00947FFC"/>
    <w:rsid w:val="009508FE"/>
    <w:rsid w:val="00951A25"/>
    <w:rsid w:val="009524B2"/>
    <w:rsid w:val="00952899"/>
    <w:rsid w:val="0095467B"/>
    <w:rsid w:val="0095649A"/>
    <w:rsid w:val="0095670D"/>
    <w:rsid w:val="00956991"/>
    <w:rsid w:val="009569AF"/>
    <w:rsid w:val="00960153"/>
    <w:rsid w:val="0096126F"/>
    <w:rsid w:val="00961549"/>
    <w:rsid w:val="00962B67"/>
    <w:rsid w:val="00963589"/>
    <w:rsid w:val="00963627"/>
    <w:rsid w:val="009637F7"/>
    <w:rsid w:val="00963B57"/>
    <w:rsid w:val="00964A8C"/>
    <w:rsid w:val="009657A1"/>
    <w:rsid w:val="009703CE"/>
    <w:rsid w:val="0097057E"/>
    <w:rsid w:val="009718AC"/>
    <w:rsid w:val="00971F35"/>
    <w:rsid w:val="00972303"/>
    <w:rsid w:val="00975E2B"/>
    <w:rsid w:val="009806C3"/>
    <w:rsid w:val="0098076B"/>
    <w:rsid w:val="00980818"/>
    <w:rsid w:val="00980C31"/>
    <w:rsid w:val="0098123F"/>
    <w:rsid w:val="009831E1"/>
    <w:rsid w:val="009837DD"/>
    <w:rsid w:val="00984545"/>
    <w:rsid w:val="009849D7"/>
    <w:rsid w:val="00984F5E"/>
    <w:rsid w:val="009869F9"/>
    <w:rsid w:val="00987118"/>
    <w:rsid w:val="00987F32"/>
    <w:rsid w:val="009905BD"/>
    <w:rsid w:val="009906E8"/>
    <w:rsid w:val="00993C88"/>
    <w:rsid w:val="00995089"/>
    <w:rsid w:val="009964DF"/>
    <w:rsid w:val="009965A6"/>
    <w:rsid w:val="00997BF1"/>
    <w:rsid w:val="009A0F48"/>
    <w:rsid w:val="009A16EF"/>
    <w:rsid w:val="009A26F4"/>
    <w:rsid w:val="009A27AC"/>
    <w:rsid w:val="009A5484"/>
    <w:rsid w:val="009A5A23"/>
    <w:rsid w:val="009A5D55"/>
    <w:rsid w:val="009A7702"/>
    <w:rsid w:val="009B32CE"/>
    <w:rsid w:val="009B425D"/>
    <w:rsid w:val="009B463C"/>
    <w:rsid w:val="009B49FD"/>
    <w:rsid w:val="009B4B21"/>
    <w:rsid w:val="009B53B5"/>
    <w:rsid w:val="009B53E2"/>
    <w:rsid w:val="009B5D45"/>
    <w:rsid w:val="009C2831"/>
    <w:rsid w:val="009C4D83"/>
    <w:rsid w:val="009C5C12"/>
    <w:rsid w:val="009C5C45"/>
    <w:rsid w:val="009C6276"/>
    <w:rsid w:val="009C63D5"/>
    <w:rsid w:val="009C7064"/>
    <w:rsid w:val="009D02A9"/>
    <w:rsid w:val="009D145C"/>
    <w:rsid w:val="009D15F3"/>
    <w:rsid w:val="009D1651"/>
    <w:rsid w:val="009D1728"/>
    <w:rsid w:val="009D1888"/>
    <w:rsid w:val="009D1EE5"/>
    <w:rsid w:val="009D2ACC"/>
    <w:rsid w:val="009D3453"/>
    <w:rsid w:val="009D3A25"/>
    <w:rsid w:val="009D4564"/>
    <w:rsid w:val="009D4A26"/>
    <w:rsid w:val="009D4FEB"/>
    <w:rsid w:val="009D5D99"/>
    <w:rsid w:val="009E0749"/>
    <w:rsid w:val="009E0935"/>
    <w:rsid w:val="009E118F"/>
    <w:rsid w:val="009E2A78"/>
    <w:rsid w:val="009E415A"/>
    <w:rsid w:val="009E47D4"/>
    <w:rsid w:val="009E6627"/>
    <w:rsid w:val="009E7AE7"/>
    <w:rsid w:val="009F1632"/>
    <w:rsid w:val="009F399F"/>
    <w:rsid w:val="009F3EC8"/>
    <w:rsid w:val="009F4186"/>
    <w:rsid w:val="009F6058"/>
    <w:rsid w:val="009F7305"/>
    <w:rsid w:val="009F7FBC"/>
    <w:rsid w:val="00A000C3"/>
    <w:rsid w:val="00A0114F"/>
    <w:rsid w:val="00A03DE5"/>
    <w:rsid w:val="00A0450C"/>
    <w:rsid w:val="00A04695"/>
    <w:rsid w:val="00A0469F"/>
    <w:rsid w:val="00A04715"/>
    <w:rsid w:val="00A0518D"/>
    <w:rsid w:val="00A0578A"/>
    <w:rsid w:val="00A05D0C"/>
    <w:rsid w:val="00A065C3"/>
    <w:rsid w:val="00A06756"/>
    <w:rsid w:val="00A07194"/>
    <w:rsid w:val="00A07923"/>
    <w:rsid w:val="00A07B7F"/>
    <w:rsid w:val="00A10F5B"/>
    <w:rsid w:val="00A112E4"/>
    <w:rsid w:val="00A12C79"/>
    <w:rsid w:val="00A16B30"/>
    <w:rsid w:val="00A207AC"/>
    <w:rsid w:val="00A20822"/>
    <w:rsid w:val="00A20857"/>
    <w:rsid w:val="00A22B32"/>
    <w:rsid w:val="00A25D37"/>
    <w:rsid w:val="00A25E2F"/>
    <w:rsid w:val="00A27270"/>
    <w:rsid w:val="00A27313"/>
    <w:rsid w:val="00A30102"/>
    <w:rsid w:val="00A31A4F"/>
    <w:rsid w:val="00A325E6"/>
    <w:rsid w:val="00A327E2"/>
    <w:rsid w:val="00A32996"/>
    <w:rsid w:val="00A3377C"/>
    <w:rsid w:val="00A34053"/>
    <w:rsid w:val="00A3444C"/>
    <w:rsid w:val="00A35225"/>
    <w:rsid w:val="00A37166"/>
    <w:rsid w:val="00A40BDB"/>
    <w:rsid w:val="00A41332"/>
    <w:rsid w:val="00A42D57"/>
    <w:rsid w:val="00A43662"/>
    <w:rsid w:val="00A438D9"/>
    <w:rsid w:val="00A4480F"/>
    <w:rsid w:val="00A456F6"/>
    <w:rsid w:val="00A46704"/>
    <w:rsid w:val="00A471F6"/>
    <w:rsid w:val="00A4733C"/>
    <w:rsid w:val="00A4763E"/>
    <w:rsid w:val="00A47909"/>
    <w:rsid w:val="00A47BD3"/>
    <w:rsid w:val="00A47D33"/>
    <w:rsid w:val="00A47F02"/>
    <w:rsid w:val="00A51797"/>
    <w:rsid w:val="00A52219"/>
    <w:rsid w:val="00A528D6"/>
    <w:rsid w:val="00A540D1"/>
    <w:rsid w:val="00A54815"/>
    <w:rsid w:val="00A54D88"/>
    <w:rsid w:val="00A54F1D"/>
    <w:rsid w:val="00A55388"/>
    <w:rsid w:val="00A55F0C"/>
    <w:rsid w:val="00A60239"/>
    <w:rsid w:val="00A60FED"/>
    <w:rsid w:val="00A6393A"/>
    <w:rsid w:val="00A639B6"/>
    <w:rsid w:val="00A63A31"/>
    <w:rsid w:val="00A63DC2"/>
    <w:rsid w:val="00A66850"/>
    <w:rsid w:val="00A66BF5"/>
    <w:rsid w:val="00A67057"/>
    <w:rsid w:val="00A70D83"/>
    <w:rsid w:val="00A70F5A"/>
    <w:rsid w:val="00A73456"/>
    <w:rsid w:val="00A73814"/>
    <w:rsid w:val="00A738E1"/>
    <w:rsid w:val="00A73E0A"/>
    <w:rsid w:val="00A74A86"/>
    <w:rsid w:val="00A74AEA"/>
    <w:rsid w:val="00A75DCE"/>
    <w:rsid w:val="00A774C6"/>
    <w:rsid w:val="00A77E2C"/>
    <w:rsid w:val="00A802A4"/>
    <w:rsid w:val="00A80347"/>
    <w:rsid w:val="00A80F97"/>
    <w:rsid w:val="00A82535"/>
    <w:rsid w:val="00A8448E"/>
    <w:rsid w:val="00A846EA"/>
    <w:rsid w:val="00A849D4"/>
    <w:rsid w:val="00A85407"/>
    <w:rsid w:val="00A8579B"/>
    <w:rsid w:val="00A864B9"/>
    <w:rsid w:val="00A86E85"/>
    <w:rsid w:val="00A86EAB"/>
    <w:rsid w:val="00A87A80"/>
    <w:rsid w:val="00A87C3B"/>
    <w:rsid w:val="00A87EDF"/>
    <w:rsid w:val="00A91AE1"/>
    <w:rsid w:val="00A92014"/>
    <w:rsid w:val="00A93839"/>
    <w:rsid w:val="00A93CFD"/>
    <w:rsid w:val="00A94CE0"/>
    <w:rsid w:val="00A951D2"/>
    <w:rsid w:val="00A95217"/>
    <w:rsid w:val="00A953BF"/>
    <w:rsid w:val="00A9620B"/>
    <w:rsid w:val="00A97986"/>
    <w:rsid w:val="00A97A43"/>
    <w:rsid w:val="00AA070A"/>
    <w:rsid w:val="00AA0E60"/>
    <w:rsid w:val="00AA1759"/>
    <w:rsid w:val="00AA234A"/>
    <w:rsid w:val="00AA3AEE"/>
    <w:rsid w:val="00AA4948"/>
    <w:rsid w:val="00AA4D30"/>
    <w:rsid w:val="00AA5255"/>
    <w:rsid w:val="00AA5AFE"/>
    <w:rsid w:val="00AA713D"/>
    <w:rsid w:val="00AA74AE"/>
    <w:rsid w:val="00AA7DB5"/>
    <w:rsid w:val="00AB019F"/>
    <w:rsid w:val="00AB157A"/>
    <w:rsid w:val="00AB26C8"/>
    <w:rsid w:val="00AB28DC"/>
    <w:rsid w:val="00AB2C00"/>
    <w:rsid w:val="00AB32C3"/>
    <w:rsid w:val="00AB335B"/>
    <w:rsid w:val="00AB3E35"/>
    <w:rsid w:val="00AB3EF5"/>
    <w:rsid w:val="00AB4BA0"/>
    <w:rsid w:val="00AB59AD"/>
    <w:rsid w:val="00AB7E9E"/>
    <w:rsid w:val="00AC0D50"/>
    <w:rsid w:val="00AC1500"/>
    <w:rsid w:val="00AC17AF"/>
    <w:rsid w:val="00AC29D8"/>
    <w:rsid w:val="00AC31F8"/>
    <w:rsid w:val="00AC3A83"/>
    <w:rsid w:val="00AC3DCC"/>
    <w:rsid w:val="00AC4DDD"/>
    <w:rsid w:val="00AC4F0F"/>
    <w:rsid w:val="00AC4F3D"/>
    <w:rsid w:val="00AC5661"/>
    <w:rsid w:val="00AC6ACE"/>
    <w:rsid w:val="00AD0D23"/>
    <w:rsid w:val="00AD279D"/>
    <w:rsid w:val="00AD2E63"/>
    <w:rsid w:val="00AD32D4"/>
    <w:rsid w:val="00AD3709"/>
    <w:rsid w:val="00AD4087"/>
    <w:rsid w:val="00AD44C9"/>
    <w:rsid w:val="00AD4F17"/>
    <w:rsid w:val="00AD5F69"/>
    <w:rsid w:val="00AD66F4"/>
    <w:rsid w:val="00AD6AD0"/>
    <w:rsid w:val="00AD7435"/>
    <w:rsid w:val="00AD74C4"/>
    <w:rsid w:val="00AE1EB2"/>
    <w:rsid w:val="00AE2691"/>
    <w:rsid w:val="00AE3706"/>
    <w:rsid w:val="00AE6AF5"/>
    <w:rsid w:val="00AE6CE6"/>
    <w:rsid w:val="00AF0052"/>
    <w:rsid w:val="00AF091E"/>
    <w:rsid w:val="00AF099B"/>
    <w:rsid w:val="00AF137C"/>
    <w:rsid w:val="00AF1616"/>
    <w:rsid w:val="00AF1FCB"/>
    <w:rsid w:val="00AF2122"/>
    <w:rsid w:val="00AF2868"/>
    <w:rsid w:val="00AF3761"/>
    <w:rsid w:val="00AF421D"/>
    <w:rsid w:val="00AF4F78"/>
    <w:rsid w:val="00AF55AE"/>
    <w:rsid w:val="00AF5B7A"/>
    <w:rsid w:val="00AF5FB2"/>
    <w:rsid w:val="00AF6056"/>
    <w:rsid w:val="00AF6F07"/>
    <w:rsid w:val="00AF7A2D"/>
    <w:rsid w:val="00AF7B6D"/>
    <w:rsid w:val="00B008B1"/>
    <w:rsid w:val="00B01E04"/>
    <w:rsid w:val="00B0270F"/>
    <w:rsid w:val="00B02BA3"/>
    <w:rsid w:val="00B0384D"/>
    <w:rsid w:val="00B03AE8"/>
    <w:rsid w:val="00B04B08"/>
    <w:rsid w:val="00B05108"/>
    <w:rsid w:val="00B051FF"/>
    <w:rsid w:val="00B057B5"/>
    <w:rsid w:val="00B05EF6"/>
    <w:rsid w:val="00B05FD2"/>
    <w:rsid w:val="00B06703"/>
    <w:rsid w:val="00B06A7F"/>
    <w:rsid w:val="00B072A4"/>
    <w:rsid w:val="00B1310F"/>
    <w:rsid w:val="00B13691"/>
    <w:rsid w:val="00B14236"/>
    <w:rsid w:val="00B14948"/>
    <w:rsid w:val="00B158F6"/>
    <w:rsid w:val="00B166DE"/>
    <w:rsid w:val="00B17286"/>
    <w:rsid w:val="00B17B3A"/>
    <w:rsid w:val="00B17DB7"/>
    <w:rsid w:val="00B21951"/>
    <w:rsid w:val="00B2277E"/>
    <w:rsid w:val="00B23005"/>
    <w:rsid w:val="00B257C5"/>
    <w:rsid w:val="00B271AC"/>
    <w:rsid w:val="00B2768B"/>
    <w:rsid w:val="00B307F1"/>
    <w:rsid w:val="00B3108E"/>
    <w:rsid w:val="00B313FF"/>
    <w:rsid w:val="00B3265A"/>
    <w:rsid w:val="00B328A2"/>
    <w:rsid w:val="00B34105"/>
    <w:rsid w:val="00B346E2"/>
    <w:rsid w:val="00B34C00"/>
    <w:rsid w:val="00B34DFC"/>
    <w:rsid w:val="00B34FCB"/>
    <w:rsid w:val="00B360F2"/>
    <w:rsid w:val="00B377DA"/>
    <w:rsid w:val="00B37848"/>
    <w:rsid w:val="00B37895"/>
    <w:rsid w:val="00B37B0C"/>
    <w:rsid w:val="00B40BAF"/>
    <w:rsid w:val="00B41CFC"/>
    <w:rsid w:val="00B43032"/>
    <w:rsid w:val="00B43DD4"/>
    <w:rsid w:val="00B441AF"/>
    <w:rsid w:val="00B45791"/>
    <w:rsid w:val="00B459E4"/>
    <w:rsid w:val="00B45E77"/>
    <w:rsid w:val="00B464F2"/>
    <w:rsid w:val="00B469EE"/>
    <w:rsid w:val="00B47DCB"/>
    <w:rsid w:val="00B513DA"/>
    <w:rsid w:val="00B51B5F"/>
    <w:rsid w:val="00B53348"/>
    <w:rsid w:val="00B53DD8"/>
    <w:rsid w:val="00B551FB"/>
    <w:rsid w:val="00B56C97"/>
    <w:rsid w:val="00B56F9F"/>
    <w:rsid w:val="00B57524"/>
    <w:rsid w:val="00B57AD7"/>
    <w:rsid w:val="00B602A5"/>
    <w:rsid w:val="00B61486"/>
    <w:rsid w:val="00B625A5"/>
    <w:rsid w:val="00B626C4"/>
    <w:rsid w:val="00B62BE4"/>
    <w:rsid w:val="00B62BE8"/>
    <w:rsid w:val="00B62DD8"/>
    <w:rsid w:val="00B62E6A"/>
    <w:rsid w:val="00B63584"/>
    <w:rsid w:val="00B65470"/>
    <w:rsid w:val="00B663B2"/>
    <w:rsid w:val="00B67838"/>
    <w:rsid w:val="00B703A1"/>
    <w:rsid w:val="00B71A2F"/>
    <w:rsid w:val="00B7247D"/>
    <w:rsid w:val="00B7251F"/>
    <w:rsid w:val="00B72C5E"/>
    <w:rsid w:val="00B73250"/>
    <w:rsid w:val="00B741F7"/>
    <w:rsid w:val="00B74CAF"/>
    <w:rsid w:val="00B76822"/>
    <w:rsid w:val="00B77DB1"/>
    <w:rsid w:val="00B810BD"/>
    <w:rsid w:val="00B8334F"/>
    <w:rsid w:val="00B83E1D"/>
    <w:rsid w:val="00B86081"/>
    <w:rsid w:val="00B87049"/>
    <w:rsid w:val="00B87173"/>
    <w:rsid w:val="00B90E66"/>
    <w:rsid w:val="00B911F8"/>
    <w:rsid w:val="00B920E6"/>
    <w:rsid w:val="00B92B2B"/>
    <w:rsid w:val="00B93085"/>
    <w:rsid w:val="00B9334C"/>
    <w:rsid w:val="00B94812"/>
    <w:rsid w:val="00B94881"/>
    <w:rsid w:val="00B94CBB"/>
    <w:rsid w:val="00B95E16"/>
    <w:rsid w:val="00B964B8"/>
    <w:rsid w:val="00B9689C"/>
    <w:rsid w:val="00B97A52"/>
    <w:rsid w:val="00BA037B"/>
    <w:rsid w:val="00BA0B10"/>
    <w:rsid w:val="00BA0CB7"/>
    <w:rsid w:val="00BA107F"/>
    <w:rsid w:val="00BA3747"/>
    <w:rsid w:val="00BA490C"/>
    <w:rsid w:val="00BA5B8B"/>
    <w:rsid w:val="00BA6C6A"/>
    <w:rsid w:val="00BA6F6E"/>
    <w:rsid w:val="00BB1507"/>
    <w:rsid w:val="00BB2A98"/>
    <w:rsid w:val="00BB30DC"/>
    <w:rsid w:val="00BB31ED"/>
    <w:rsid w:val="00BB3849"/>
    <w:rsid w:val="00BB3B99"/>
    <w:rsid w:val="00BB4B2A"/>
    <w:rsid w:val="00BB4DA8"/>
    <w:rsid w:val="00BB6858"/>
    <w:rsid w:val="00BB6A73"/>
    <w:rsid w:val="00BB6BF4"/>
    <w:rsid w:val="00BB6FFF"/>
    <w:rsid w:val="00BC153C"/>
    <w:rsid w:val="00BC1F3B"/>
    <w:rsid w:val="00BC2F50"/>
    <w:rsid w:val="00BC3F97"/>
    <w:rsid w:val="00BC4025"/>
    <w:rsid w:val="00BC7815"/>
    <w:rsid w:val="00BD0C87"/>
    <w:rsid w:val="00BD18AD"/>
    <w:rsid w:val="00BD2C7F"/>
    <w:rsid w:val="00BD3D9F"/>
    <w:rsid w:val="00BD4204"/>
    <w:rsid w:val="00BD4B08"/>
    <w:rsid w:val="00BD5630"/>
    <w:rsid w:val="00BD7255"/>
    <w:rsid w:val="00BE03BE"/>
    <w:rsid w:val="00BE0A30"/>
    <w:rsid w:val="00BE0D03"/>
    <w:rsid w:val="00BE16D9"/>
    <w:rsid w:val="00BE2127"/>
    <w:rsid w:val="00BE219C"/>
    <w:rsid w:val="00BE3AC3"/>
    <w:rsid w:val="00BE3F5D"/>
    <w:rsid w:val="00BE46AD"/>
    <w:rsid w:val="00BE580A"/>
    <w:rsid w:val="00BE5A77"/>
    <w:rsid w:val="00BE7576"/>
    <w:rsid w:val="00BE767C"/>
    <w:rsid w:val="00BE77C2"/>
    <w:rsid w:val="00BE7954"/>
    <w:rsid w:val="00BF0AEC"/>
    <w:rsid w:val="00BF0F4A"/>
    <w:rsid w:val="00BF3E83"/>
    <w:rsid w:val="00BF6CC3"/>
    <w:rsid w:val="00BF7971"/>
    <w:rsid w:val="00BF7AF2"/>
    <w:rsid w:val="00C01377"/>
    <w:rsid w:val="00C0309B"/>
    <w:rsid w:val="00C034EE"/>
    <w:rsid w:val="00C03DE0"/>
    <w:rsid w:val="00C05367"/>
    <w:rsid w:val="00C05EEB"/>
    <w:rsid w:val="00C060C8"/>
    <w:rsid w:val="00C06723"/>
    <w:rsid w:val="00C116BB"/>
    <w:rsid w:val="00C11C6A"/>
    <w:rsid w:val="00C12132"/>
    <w:rsid w:val="00C127EA"/>
    <w:rsid w:val="00C1298E"/>
    <w:rsid w:val="00C130E7"/>
    <w:rsid w:val="00C16AB7"/>
    <w:rsid w:val="00C1781A"/>
    <w:rsid w:val="00C2054B"/>
    <w:rsid w:val="00C20594"/>
    <w:rsid w:val="00C20FBE"/>
    <w:rsid w:val="00C215DB"/>
    <w:rsid w:val="00C22B49"/>
    <w:rsid w:val="00C23399"/>
    <w:rsid w:val="00C23A06"/>
    <w:rsid w:val="00C23B9F"/>
    <w:rsid w:val="00C25031"/>
    <w:rsid w:val="00C25C4B"/>
    <w:rsid w:val="00C260E9"/>
    <w:rsid w:val="00C26A52"/>
    <w:rsid w:val="00C26A67"/>
    <w:rsid w:val="00C2786D"/>
    <w:rsid w:val="00C27A67"/>
    <w:rsid w:val="00C30881"/>
    <w:rsid w:val="00C30F2D"/>
    <w:rsid w:val="00C31A2A"/>
    <w:rsid w:val="00C32124"/>
    <w:rsid w:val="00C36B91"/>
    <w:rsid w:val="00C40904"/>
    <w:rsid w:val="00C40FB2"/>
    <w:rsid w:val="00C41508"/>
    <w:rsid w:val="00C419C3"/>
    <w:rsid w:val="00C42251"/>
    <w:rsid w:val="00C428AD"/>
    <w:rsid w:val="00C4303B"/>
    <w:rsid w:val="00C436A1"/>
    <w:rsid w:val="00C441E6"/>
    <w:rsid w:val="00C44638"/>
    <w:rsid w:val="00C47385"/>
    <w:rsid w:val="00C4771D"/>
    <w:rsid w:val="00C47965"/>
    <w:rsid w:val="00C47C8D"/>
    <w:rsid w:val="00C50F66"/>
    <w:rsid w:val="00C511CF"/>
    <w:rsid w:val="00C5159C"/>
    <w:rsid w:val="00C519FE"/>
    <w:rsid w:val="00C51C91"/>
    <w:rsid w:val="00C525D2"/>
    <w:rsid w:val="00C5429D"/>
    <w:rsid w:val="00C54A44"/>
    <w:rsid w:val="00C55281"/>
    <w:rsid w:val="00C55311"/>
    <w:rsid w:val="00C555B6"/>
    <w:rsid w:val="00C555C1"/>
    <w:rsid w:val="00C55FF3"/>
    <w:rsid w:val="00C5627E"/>
    <w:rsid w:val="00C568B8"/>
    <w:rsid w:val="00C569BD"/>
    <w:rsid w:val="00C56B0F"/>
    <w:rsid w:val="00C56CC6"/>
    <w:rsid w:val="00C57183"/>
    <w:rsid w:val="00C571FD"/>
    <w:rsid w:val="00C57DD4"/>
    <w:rsid w:val="00C60A20"/>
    <w:rsid w:val="00C60C51"/>
    <w:rsid w:val="00C60D8D"/>
    <w:rsid w:val="00C623EB"/>
    <w:rsid w:val="00C62CE8"/>
    <w:rsid w:val="00C62D0A"/>
    <w:rsid w:val="00C63CAC"/>
    <w:rsid w:val="00C64A1E"/>
    <w:rsid w:val="00C657FD"/>
    <w:rsid w:val="00C65C0F"/>
    <w:rsid w:val="00C66116"/>
    <w:rsid w:val="00C70BCE"/>
    <w:rsid w:val="00C71C60"/>
    <w:rsid w:val="00C71E5A"/>
    <w:rsid w:val="00C7220A"/>
    <w:rsid w:val="00C7350F"/>
    <w:rsid w:val="00C740BB"/>
    <w:rsid w:val="00C74271"/>
    <w:rsid w:val="00C76586"/>
    <w:rsid w:val="00C80911"/>
    <w:rsid w:val="00C81A26"/>
    <w:rsid w:val="00C81BB8"/>
    <w:rsid w:val="00C81F29"/>
    <w:rsid w:val="00C82159"/>
    <w:rsid w:val="00C8237C"/>
    <w:rsid w:val="00C826C6"/>
    <w:rsid w:val="00C829EE"/>
    <w:rsid w:val="00C83A0A"/>
    <w:rsid w:val="00C83A39"/>
    <w:rsid w:val="00C84EE0"/>
    <w:rsid w:val="00C85645"/>
    <w:rsid w:val="00C85D17"/>
    <w:rsid w:val="00C86946"/>
    <w:rsid w:val="00C86ECD"/>
    <w:rsid w:val="00C9003C"/>
    <w:rsid w:val="00C91677"/>
    <w:rsid w:val="00C91FB3"/>
    <w:rsid w:val="00C9253F"/>
    <w:rsid w:val="00C927C5"/>
    <w:rsid w:val="00C929E5"/>
    <w:rsid w:val="00C95497"/>
    <w:rsid w:val="00C96342"/>
    <w:rsid w:val="00C96A2A"/>
    <w:rsid w:val="00CA0382"/>
    <w:rsid w:val="00CA1073"/>
    <w:rsid w:val="00CA17E7"/>
    <w:rsid w:val="00CA3207"/>
    <w:rsid w:val="00CA3D6C"/>
    <w:rsid w:val="00CA4738"/>
    <w:rsid w:val="00CA5615"/>
    <w:rsid w:val="00CB02C3"/>
    <w:rsid w:val="00CB0926"/>
    <w:rsid w:val="00CB1B25"/>
    <w:rsid w:val="00CB2721"/>
    <w:rsid w:val="00CB2EF0"/>
    <w:rsid w:val="00CB49B6"/>
    <w:rsid w:val="00CB50AF"/>
    <w:rsid w:val="00CB5458"/>
    <w:rsid w:val="00CB6103"/>
    <w:rsid w:val="00CB6BB7"/>
    <w:rsid w:val="00CC4405"/>
    <w:rsid w:val="00CC4754"/>
    <w:rsid w:val="00CC659D"/>
    <w:rsid w:val="00CC66E7"/>
    <w:rsid w:val="00CC67B4"/>
    <w:rsid w:val="00CC6E6A"/>
    <w:rsid w:val="00CD3570"/>
    <w:rsid w:val="00CD4BDF"/>
    <w:rsid w:val="00CD6ADC"/>
    <w:rsid w:val="00CD7400"/>
    <w:rsid w:val="00CD7CEE"/>
    <w:rsid w:val="00CE03BF"/>
    <w:rsid w:val="00CE04DD"/>
    <w:rsid w:val="00CE13F3"/>
    <w:rsid w:val="00CE194D"/>
    <w:rsid w:val="00CE1B92"/>
    <w:rsid w:val="00CE44F9"/>
    <w:rsid w:val="00CE5535"/>
    <w:rsid w:val="00CE592B"/>
    <w:rsid w:val="00CF00A0"/>
    <w:rsid w:val="00CF125C"/>
    <w:rsid w:val="00CF29EA"/>
    <w:rsid w:val="00CF48A4"/>
    <w:rsid w:val="00CF4939"/>
    <w:rsid w:val="00CF5439"/>
    <w:rsid w:val="00D00B6C"/>
    <w:rsid w:val="00D02C71"/>
    <w:rsid w:val="00D0304D"/>
    <w:rsid w:val="00D041B2"/>
    <w:rsid w:val="00D04699"/>
    <w:rsid w:val="00D06BA1"/>
    <w:rsid w:val="00D07AA0"/>
    <w:rsid w:val="00D12268"/>
    <w:rsid w:val="00D128BE"/>
    <w:rsid w:val="00D12E05"/>
    <w:rsid w:val="00D12EE9"/>
    <w:rsid w:val="00D130C6"/>
    <w:rsid w:val="00D1344D"/>
    <w:rsid w:val="00D139AF"/>
    <w:rsid w:val="00D13F91"/>
    <w:rsid w:val="00D1552E"/>
    <w:rsid w:val="00D16A81"/>
    <w:rsid w:val="00D16EE2"/>
    <w:rsid w:val="00D17D97"/>
    <w:rsid w:val="00D2013A"/>
    <w:rsid w:val="00D22619"/>
    <w:rsid w:val="00D226CF"/>
    <w:rsid w:val="00D23112"/>
    <w:rsid w:val="00D24E51"/>
    <w:rsid w:val="00D26092"/>
    <w:rsid w:val="00D260B8"/>
    <w:rsid w:val="00D2702E"/>
    <w:rsid w:val="00D272EF"/>
    <w:rsid w:val="00D27617"/>
    <w:rsid w:val="00D30701"/>
    <w:rsid w:val="00D308C5"/>
    <w:rsid w:val="00D33370"/>
    <w:rsid w:val="00D33610"/>
    <w:rsid w:val="00D33649"/>
    <w:rsid w:val="00D33E69"/>
    <w:rsid w:val="00D349E8"/>
    <w:rsid w:val="00D35302"/>
    <w:rsid w:val="00D36632"/>
    <w:rsid w:val="00D36E57"/>
    <w:rsid w:val="00D375AA"/>
    <w:rsid w:val="00D3763F"/>
    <w:rsid w:val="00D43A2E"/>
    <w:rsid w:val="00D43EE1"/>
    <w:rsid w:val="00D44896"/>
    <w:rsid w:val="00D44CE4"/>
    <w:rsid w:val="00D45332"/>
    <w:rsid w:val="00D45343"/>
    <w:rsid w:val="00D454A5"/>
    <w:rsid w:val="00D454E9"/>
    <w:rsid w:val="00D45DC1"/>
    <w:rsid w:val="00D47D14"/>
    <w:rsid w:val="00D51E78"/>
    <w:rsid w:val="00D52DC6"/>
    <w:rsid w:val="00D52F61"/>
    <w:rsid w:val="00D54785"/>
    <w:rsid w:val="00D54B3C"/>
    <w:rsid w:val="00D5548A"/>
    <w:rsid w:val="00D559DE"/>
    <w:rsid w:val="00D56614"/>
    <w:rsid w:val="00D56C3C"/>
    <w:rsid w:val="00D56C71"/>
    <w:rsid w:val="00D57591"/>
    <w:rsid w:val="00D576B3"/>
    <w:rsid w:val="00D579D4"/>
    <w:rsid w:val="00D6137E"/>
    <w:rsid w:val="00D61ECC"/>
    <w:rsid w:val="00D62783"/>
    <w:rsid w:val="00D62C17"/>
    <w:rsid w:val="00D63497"/>
    <w:rsid w:val="00D63556"/>
    <w:rsid w:val="00D6419B"/>
    <w:rsid w:val="00D64F89"/>
    <w:rsid w:val="00D65142"/>
    <w:rsid w:val="00D666B0"/>
    <w:rsid w:val="00D66808"/>
    <w:rsid w:val="00D66C89"/>
    <w:rsid w:val="00D679B6"/>
    <w:rsid w:val="00D70764"/>
    <w:rsid w:val="00D717CC"/>
    <w:rsid w:val="00D720CB"/>
    <w:rsid w:val="00D72213"/>
    <w:rsid w:val="00D740EB"/>
    <w:rsid w:val="00D755C2"/>
    <w:rsid w:val="00D76389"/>
    <w:rsid w:val="00D76A66"/>
    <w:rsid w:val="00D7743C"/>
    <w:rsid w:val="00D77549"/>
    <w:rsid w:val="00D80648"/>
    <w:rsid w:val="00D80BA9"/>
    <w:rsid w:val="00D825A1"/>
    <w:rsid w:val="00D82805"/>
    <w:rsid w:val="00D8325B"/>
    <w:rsid w:val="00D83AA2"/>
    <w:rsid w:val="00D85589"/>
    <w:rsid w:val="00D863D3"/>
    <w:rsid w:val="00D86548"/>
    <w:rsid w:val="00D86CB9"/>
    <w:rsid w:val="00D87413"/>
    <w:rsid w:val="00D90B9E"/>
    <w:rsid w:val="00D93478"/>
    <w:rsid w:val="00D93E14"/>
    <w:rsid w:val="00D954A3"/>
    <w:rsid w:val="00D9574D"/>
    <w:rsid w:val="00D95AD0"/>
    <w:rsid w:val="00D95C94"/>
    <w:rsid w:val="00D96576"/>
    <w:rsid w:val="00D96C71"/>
    <w:rsid w:val="00DA0B40"/>
    <w:rsid w:val="00DA1982"/>
    <w:rsid w:val="00DA1F64"/>
    <w:rsid w:val="00DA3C6B"/>
    <w:rsid w:val="00DA46B7"/>
    <w:rsid w:val="00DA63A1"/>
    <w:rsid w:val="00DA7718"/>
    <w:rsid w:val="00DA797E"/>
    <w:rsid w:val="00DB07D6"/>
    <w:rsid w:val="00DB1732"/>
    <w:rsid w:val="00DB1822"/>
    <w:rsid w:val="00DB185B"/>
    <w:rsid w:val="00DB382E"/>
    <w:rsid w:val="00DB3E57"/>
    <w:rsid w:val="00DB63E1"/>
    <w:rsid w:val="00DB6F6D"/>
    <w:rsid w:val="00DB7759"/>
    <w:rsid w:val="00DC0DA8"/>
    <w:rsid w:val="00DC2A9A"/>
    <w:rsid w:val="00DC318D"/>
    <w:rsid w:val="00DC3916"/>
    <w:rsid w:val="00DC4DDD"/>
    <w:rsid w:val="00DC500D"/>
    <w:rsid w:val="00DC50FD"/>
    <w:rsid w:val="00DC5E86"/>
    <w:rsid w:val="00DC6A2D"/>
    <w:rsid w:val="00DD043C"/>
    <w:rsid w:val="00DD058E"/>
    <w:rsid w:val="00DD09E6"/>
    <w:rsid w:val="00DD1C54"/>
    <w:rsid w:val="00DD2389"/>
    <w:rsid w:val="00DD29D3"/>
    <w:rsid w:val="00DD3198"/>
    <w:rsid w:val="00DD442D"/>
    <w:rsid w:val="00DD4580"/>
    <w:rsid w:val="00DD4664"/>
    <w:rsid w:val="00DD4DE7"/>
    <w:rsid w:val="00DD5AC2"/>
    <w:rsid w:val="00DD63AD"/>
    <w:rsid w:val="00DD6833"/>
    <w:rsid w:val="00DD6962"/>
    <w:rsid w:val="00DD7271"/>
    <w:rsid w:val="00DD7F2C"/>
    <w:rsid w:val="00DE030A"/>
    <w:rsid w:val="00DE0D84"/>
    <w:rsid w:val="00DE1001"/>
    <w:rsid w:val="00DE13C1"/>
    <w:rsid w:val="00DE16B2"/>
    <w:rsid w:val="00DE1E4D"/>
    <w:rsid w:val="00DE24E8"/>
    <w:rsid w:val="00DE2830"/>
    <w:rsid w:val="00DE2CB6"/>
    <w:rsid w:val="00DE3541"/>
    <w:rsid w:val="00DE3886"/>
    <w:rsid w:val="00DE4481"/>
    <w:rsid w:val="00DE459C"/>
    <w:rsid w:val="00DE4C52"/>
    <w:rsid w:val="00DE5594"/>
    <w:rsid w:val="00DE5B6C"/>
    <w:rsid w:val="00DF0EDD"/>
    <w:rsid w:val="00DF1363"/>
    <w:rsid w:val="00DF2502"/>
    <w:rsid w:val="00DF3224"/>
    <w:rsid w:val="00DF32FB"/>
    <w:rsid w:val="00DF3D16"/>
    <w:rsid w:val="00DF640A"/>
    <w:rsid w:val="00DF687D"/>
    <w:rsid w:val="00DF707A"/>
    <w:rsid w:val="00E00817"/>
    <w:rsid w:val="00E03F9C"/>
    <w:rsid w:val="00E067B3"/>
    <w:rsid w:val="00E068CB"/>
    <w:rsid w:val="00E07156"/>
    <w:rsid w:val="00E07AC8"/>
    <w:rsid w:val="00E07F94"/>
    <w:rsid w:val="00E1008E"/>
    <w:rsid w:val="00E10230"/>
    <w:rsid w:val="00E10C45"/>
    <w:rsid w:val="00E11A8A"/>
    <w:rsid w:val="00E11D00"/>
    <w:rsid w:val="00E11EEF"/>
    <w:rsid w:val="00E137A6"/>
    <w:rsid w:val="00E13A43"/>
    <w:rsid w:val="00E1400C"/>
    <w:rsid w:val="00E14FC5"/>
    <w:rsid w:val="00E15866"/>
    <w:rsid w:val="00E21235"/>
    <w:rsid w:val="00E2213A"/>
    <w:rsid w:val="00E22921"/>
    <w:rsid w:val="00E22B08"/>
    <w:rsid w:val="00E23171"/>
    <w:rsid w:val="00E23832"/>
    <w:rsid w:val="00E23EFE"/>
    <w:rsid w:val="00E25114"/>
    <w:rsid w:val="00E254A8"/>
    <w:rsid w:val="00E2683F"/>
    <w:rsid w:val="00E26E7E"/>
    <w:rsid w:val="00E31166"/>
    <w:rsid w:val="00E31AE0"/>
    <w:rsid w:val="00E31E74"/>
    <w:rsid w:val="00E3215A"/>
    <w:rsid w:val="00E32457"/>
    <w:rsid w:val="00E348EA"/>
    <w:rsid w:val="00E3541C"/>
    <w:rsid w:val="00E3548F"/>
    <w:rsid w:val="00E36B10"/>
    <w:rsid w:val="00E375AA"/>
    <w:rsid w:val="00E41096"/>
    <w:rsid w:val="00E411BF"/>
    <w:rsid w:val="00E41770"/>
    <w:rsid w:val="00E41C02"/>
    <w:rsid w:val="00E422BD"/>
    <w:rsid w:val="00E423C5"/>
    <w:rsid w:val="00E432A6"/>
    <w:rsid w:val="00E43620"/>
    <w:rsid w:val="00E43A30"/>
    <w:rsid w:val="00E448E0"/>
    <w:rsid w:val="00E44D2E"/>
    <w:rsid w:val="00E45597"/>
    <w:rsid w:val="00E45C10"/>
    <w:rsid w:val="00E45C5B"/>
    <w:rsid w:val="00E47EE9"/>
    <w:rsid w:val="00E51065"/>
    <w:rsid w:val="00E519B3"/>
    <w:rsid w:val="00E528CC"/>
    <w:rsid w:val="00E55169"/>
    <w:rsid w:val="00E56270"/>
    <w:rsid w:val="00E5775F"/>
    <w:rsid w:val="00E57A80"/>
    <w:rsid w:val="00E61524"/>
    <w:rsid w:val="00E6183D"/>
    <w:rsid w:val="00E62803"/>
    <w:rsid w:val="00E635A7"/>
    <w:rsid w:val="00E63E27"/>
    <w:rsid w:val="00E65932"/>
    <w:rsid w:val="00E65B96"/>
    <w:rsid w:val="00E679E8"/>
    <w:rsid w:val="00E725FB"/>
    <w:rsid w:val="00E73091"/>
    <w:rsid w:val="00E73C26"/>
    <w:rsid w:val="00E75668"/>
    <w:rsid w:val="00E75A30"/>
    <w:rsid w:val="00E75E3F"/>
    <w:rsid w:val="00E76A7E"/>
    <w:rsid w:val="00E76E0D"/>
    <w:rsid w:val="00E7724F"/>
    <w:rsid w:val="00E7773F"/>
    <w:rsid w:val="00E77938"/>
    <w:rsid w:val="00E77DC5"/>
    <w:rsid w:val="00E808D8"/>
    <w:rsid w:val="00E82664"/>
    <w:rsid w:val="00E827FE"/>
    <w:rsid w:val="00E83470"/>
    <w:rsid w:val="00E847F4"/>
    <w:rsid w:val="00E84B94"/>
    <w:rsid w:val="00E84DFF"/>
    <w:rsid w:val="00E851F2"/>
    <w:rsid w:val="00E855B3"/>
    <w:rsid w:val="00E86002"/>
    <w:rsid w:val="00E8613E"/>
    <w:rsid w:val="00E8651D"/>
    <w:rsid w:val="00E905AC"/>
    <w:rsid w:val="00E90A7E"/>
    <w:rsid w:val="00E9185B"/>
    <w:rsid w:val="00E91A06"/>
    <w:rsid w:val="00E9229F"/>
    <w:rsid w:val="00E92EE9"/>
    <w:rsid w:val="00E96B14"/>
    <w:rsid w:val="00EA0860"/>
    <w:rsid w:val="00EA0B9E"/>
    <w:rsid w:val="00EA1A0F"/>
    <w:rsid w:val="00EA262E"/>
    <w:rsid w:val="00EA30B6"/>
    <w:rsid w:val="00EA38A7"/>
    <w:rsid w:val="00EB0F36"/>
    <w:rsid w:val="00EB30AD"/>
    <w:rsid w:val="00EB3278"/>
    <w:rsid w:val="00EB35A0"/>
    <w:rsid w:val="00EB3CBD"/>
    <w:rsid w:val="00EB3F87"/>
    <w:rsid w:val="00EB40BF"/>
    <w:rsid w:val="00EB47A2"/>
    <w:rsid w:val="00EB484B"/>
    <w:rsid w:val="00EB5711"/>
    <w:rsid w:val="00EB5894"/>
    <w:rsid w:val="00EB6143"/>
    <w:rsid w:val="00EB6346"/>
    <w:rsid w:val="00EB73E4"/>
    <w:rsid w:val="00EC1B31"/>
    <w:rsid w:val="00EC293F"/>
    <w:rsid w:val="00EC2E4C"/>
    <w:rsid w:val="00EC3150"/>
    <w:rsid w:val="00EC347B"/>
    <w:rsid w:val="00EC3C63"/>
    <w:rsid w:val="00EC3DED"/>
    <w:rsid w:val="00EC47FA"/>
    <w:rsid w:val="00EC4820"/>
    <w:rsid w:val="00EC485B"/>
    <w:rsid w:val="00EC4DB1"/>
    <w:rsid w:val="00EC5028"/>
    <w:rsid w:val="00EC54A0"/>
    <w:rsid w:val="00EC6DCC"/>
    <w:rsid w:val="00EC6DF9"/>
    <w:rsid w:val="00EC79D1"/>
    <w:rsid w:val="00ED04BF"/>
    <w:rsid w:val="00ED16D0"/>
    <w:rsid w:val="00ED2636"/>
    <w:rsid w:val="00ED2806"/>
    <w:rsid w:val="00ED2935"/>
    <w:rsid w:val="00ED33FA"/>
    <w:rsid w:val="00ED3420"/>
    <w:rsid w:val="00ED34F5"/>
    <w:rsid w:val="00ED499F"/>
    <w:rsid w:val="00EE2C7D"/>
    <w:rsid w:val="00EE2D53"/>
    <w:rsid w:val="00EE4513"/>
    <w:rsid w:val="00EE4869"/>
    <w:rsid w:val="00EE5197"/>
    <w:rsid w:val="00EE5473"/>
    <w:rsid w:val="00EE6D54"/>
    <w:rsid w:val="00EE6F1E"/>
    <w:rsid w:val="00EE79A6"/>
    <w:rsid w:val="00EF06DC"/>
    <w:rsid w:val="00EF2FC8"/>
    <w:rsid w:val="00EF308A"/>
    <w:rsid w:val="00EF3921"/>
    <w:rsid w:val="00EF39F8"/>
    <w:rsid w:val="00EF40F8"/>
    <w:rsid w:val="00EF47DB"/>
    <w:rsid w:val="00EF47EC"/>
    <w:rsid w:val="00EF527E"/>
    <w:rsid w:val="00EF560A"/>
    <w:rsid w:val="00EF5F3B"/>
    <w:rsid w:val="00EF77E3"/>
    <w:rsid w:val="00EF7AC1"/>
    <w:rsid w:val="00EF7D57"/>
    <w:rsid w:val="00F00BB4"/>
    <w:rsid w:val="00F01DB3"/>
    <w:rsid w:val="00F02467"/>
    <w:rsid w:val="00F045F5"/>
    <w:rsid w:val="00F04FB3"/>
    <w:rsid w:val="00F075F3"/>
    <w:rsid w:val="00F10B69"/>
    <w:rsid w:val="00F120E9"/>
    <w:rsid w:val="00F13104"/>
    <w:rsid w:val="00F13193"/>
    <w:rsid w:val="00F13AC8"/>
    <w:rsid w:val="00F1474B"/>
    <w:rsid w:val="00F14F01"/>
    <w:rsid w:val="00F152BB"/>
    <w:rsid w:val="00F15761"/>
    <w:rsid w:val="00F15A9E"/>
    <w:rsid w:val="00F17228"/>
    <w:rsid w:val="00F17564"/>
    <w:rsid w:val="00F17C41"/>
    <w:rsid w:val="00F20046"/>
    <w:rsid w:val="00F2039B"/>
    <w:rsid w:val="00F205C5"/>
    <w:rsid w:val="00F2086E"/>
    <w:rsid w:val="00F21787"/>
    <w:rsid w:val="00F21BD4"/>
    <w:rsid w:val="00F228B9"/>
    <w:rsid w:val="00F22DDF"/>
    <w:rsid w:val="00F22EB1"/>
    <w:rsid w:val="00F22FB0"/>
    <w:rsid w:val="00F23C09"/>
    <w:rsid w:val="00F23DAD"/>
    <w:rsid w:val="00F251F7"/>
    <w:rsid w:val="00F25C43"/>
    <w:rsid w:val="00F26794"/>
    <w:rsid w:val="00F26F66"/>
    <w:rsid w:val="00F2716B"/>
    <w:rsid w:val="00F27937"/>
    <w:rsid w:val="00F306E8"/>
    <w:rsid w:val="00F3160B"/>
    <w:rsid w:val="00F321D1"/>
    <w:rsid w:val="00F326C2"/>
    <w:rsid w:val="00F333D0"/>
    <w:rsid w:val="00F33D42"/>
    <w:rsid w:val="00F35892"/>
    <w:rsid w:val="00F35EF0"/>
    <w:rsid w:val="00F36DDB"/>
    <w:rsid w:val="00F37478"/>
    <w:rsid w:val="00F4108D"/>
    <w:rsid w:val="00F41FAD"/>
    <w:rsid w:val="00F4307C"/>
    <w:rsid w:val="00F43EEE"/>
    <w:rsid w:val="00F448F1"/>
    <w:rsid w:val="00F52B20"/>
    <w:rsid w:val="00F54599"/>
    <w:rsid w:val="00F54BFB"/>
    <w:rsid w:val="00F55A6C"/>
    <w:rsid w:val="00F56250"/>
    <w:rsid w:val="00F57127"/>
    <w:rsid w:val="00F57396"/>
    <w:rsid w:val="00F60F5A"/>
    <w:rsid w:val="00F6118D"/>
    <w:rsid w:val="00F61A87"/>
    <w:rsid w:val="00F62241"/>
    <w:rsid w:val="00F62675"/>
    <w:rsid w:val="00F626C1"/>
    <w:rsid w:val="00F6335D"/>
    <w:rsid w:val="00F65554"/>
    <w:rsid w:val="00F655AA"/>
    <w:rsid w:val="00F6681D"/>
    <w:rsid w:val="00F67064"/>
    <w:rsid w:val="00F673A9"/>
    <w:rsid w:val="00F674C8"/>
    <w:rsid w:val="00F67EE6"/>
    <w:rsid w:val="00F70FE0"/>
    <w:rsid w:val="00F712D1"/>
    <w:rsid w:val="00F726CA"/>
    <w:rsid w:val="00F72E32"/>
    <w:rsid w:val="00F73550"/>
    <w:rsid w:val="00F737DD"/>
    <w:rsid w:val="00F73937"/>
    <w:rsid w:val="00F7540F"/>
    <w:rsid w:val="00F75C68"/>
    <w:rsid w:val="00F813B9"/>
    <w:rsid w:val="00F8190C"/>
    <w:rsid w:val="00F83080"/>
    <w:rsid w:val="00F837FA"/>
    <w:rsid w:val="00F83E67"/>
    <w:rsid w:val="00F83FAD"/>
    <w:rsid w:val="00F85238"/>
    <w:rsid w:val="00F85BBA"/>
    <w:rsid w:val="00F866B2"/>
    <w:rsid w:val="00F90028"/>
    <w:rsid w:val="00F90510"/>
    <w:rsid w:val="00F908FD"/>
    <w:rsid w:val="00F92022"/>
    <w:rsid w:val="00F923C2"/>
    <w:rsid w:val="00F94C2E"/>
    <w:rsid w:val="00F955BC"/>
    <w:rsid w:val="00F955F2"/>
    <w:rsid w:val="00F979A6"/>
    <w:rsid w:val="00FA0BFD"/>
    <w:rsid w:val="00FA12CD"/>
    <w:rsid w:val="00FA15B8"/>
    <w:rsid w:val="00FA18A0"/>
    <w:rsid w:val="00FA1BBC"/>
    <w:rsid w:val="00FA2A7D"/>
    <w:rsid w:val="00FA3000"/>
    <w:rsid w:val="00FA305D"/>
    <w:rsid w:val="00FA4B24"/>
    <w:rsid w:val="00FA4C17"/>
    <w:rsid w:val="00FA4DA7"/>
    <w:rsid w:val="00FA5386"/>
    <w:rsid w:val="00FA5591"/>
    <w:rsid w:val="00FA5A9F"/>
    <w:rsid w:val="00FA6991"/>
    <w:rsid w:val="00FA6B41"/>
    <w:rsid w:val="00FA7397"/>
    <w:rsid w:val="00FB132C"/>
    <w:rsid w:val="00FB22A7"/>
    <w:rsid w:val="00FB23EE"/>
    <w:rsid w:val="00FB2929"/>
    <w:rsid w:val="00FB2A38"/>
    <w:rsid w:val="00FB3320"/>
    <w:rsid w:val="00FB4432"/>
    <w:rsid w:val="00FB463B"/>
    <w:rsid w:val="00FB48C6"/>
    <w:rsid w:val="00FB5057"/>
    <w:rsid w:val="00FB6175"/>
    <w:rsid w:val="00FB6335"/>
    <w:rsid w:val="00FB6EB7"/>
    <w:rsid w:val="00FB7916"/>
    <w:rsid w:val="00FB7CBB"/>
    <w:rsid w:val="00FC2E4C"/>
    <w:rsid w:val="00FC31BB"/>
    <w:rsid w:val="00FC34DD"/>
    <w:rsid w:val="00FC4838"/>
    <w:rsid w:val="00FC4C4F"/>
    <w:rsid w:val="00FC57FE"/>
    <w:rsid w:val="00FC772D"/>
    <w:rsid w:val="00FC775C"/>
    <w:rsid w:val="00FD0ADF"/>
    <w:rsid w:val="00FD0AEB"/>
    <w:rsid w:val="00FD16F7"/>
    <w:rsid w:val="00FD1997"/>
    <w:rsid w:val="00FD202E"/>
    <w:rsid w:val="00FD23B6"/>
    <w:rsid w:val="00FD47D6"/>
    <w:rsid w:val="00FD4903"/>
    <w:rsid w:val="00FD493A"/>
    <w:rsid w:val="00FD6205"/>
    <w:rsid w:val="00FD64EA"/>
    <w:rsid w:val="00FD65C2"/>
    <w:rsid w:val="00FD663C"/>
    <w:rsid w:val="00FD7190"/>
    <w:rsid w:val="00FE2117"/>
    <w:rsid w:val="00FE2155"/>
    <w:rsid w:val="00FE2B77"/>
    <w:rsid w:val="00FE2D57"/>
    <w:rsid w:val="00FE3462"/>
    <w:rsid w:val="00FE40BA"/>
    <w:rsid w:val="00FE4435"/>
    <w:rsid w:val="00FE58B7"/>
    <w:rsid w:val="00FE6330"/>
    <w:rsid w:val="00FE6864"/>
    <w:rsid w:val="00FF032F"/>
    <w:rsid w:val="00FF1395"/>
    <w:rsid w:val="00FF17A2"/>
    <w:rsid w:val="00FF1CF9"/>
    <w:rsid w:val="00FF3480"/>
    <w:rsid w:val="00FF41C6"/>
    <w:rsid w:val="00FF47B8"/>
    <w:rsid w:val="00FF4B99"/>
    <w:rsid w:val="00FF52AF"/>
    <w:rsid w:val="00FF61CF"/>
    <w:rsid w:val="00FF6260"/>
    <w:rsid w:val="00FF6E1D"/>
    <w:rsid w:val="00FF71F7"/>
    <w:rsid w:val="00FF749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AEC6313-8521-4ED4-B451-5A0B0D9A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7612"/>
    <w:pPr>
      <w:spacing w:line="240" w:lineRule="atLeast"/>
    </w:pPr>
    <w:rPr>
      <w:rFonts w:ascii="Arial" w:hAnsi="Arial"/>
      <w:lang w:val="en-GB" w:bidi="ar-SA"/>
    </w:rPr>
  </w:style>
  <w:style w:type="paragraph" w:styleId="Heading1">
    <w:name w:val="heading 1"/>
    <w:basedOn w:val="Normal"/>
    <w:next w:val="Normal"/>
    <w:link w:val="Heading1Char"/>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character" w:customStyle="1" w:styleId="Heading1Char">
    <w:name w:val="Heading 1 Char"/>
    <w:basedOn w:val="DefaultParagraphFont"/>
    <w:link w:val="Heading1"/>
    <w:rsid w:val="009C5C45"/>
    <w:rPr>
      <w:rFonts w:ascii="Arial" w:hAnsi="Arial" w:cs="Times New Roman"/>
      <w:b/>
      <w:bCs/>
      <w:kern w:val="28"/>
      <w:sz w:val="28"/>
      <w:szCs w:val="28"/>
      <w:lang w:val="en-GB" w:bidi="ar-SA"/>
    </w:rPr>
  </w:style>
  <w:style w:type="character" w:customStyle="1" w:styleId="ListParagraphChar">
    <w:name w:val="List Paragraph Char"/>
    <w:link w:val="ListParagraph"/>
    <w:uiPriority w:val="34"/>
    <w:rsid w:val="00920C2C"/>
    <w:rPr>
      <w:rFonts w:ascii="Calibri" w:eastAsia="Calibri" w:hAnsi="Calibri" w:cs="Cordia New"/>
      <w:sz w:val="22"/>
      <w:szCs w:val="28"/>
    </w:rPr>
  </w:style>
  <w:style w:type="paragraph" w:customStyle="1" w:styleId="acctfourfigures">
    <w:name w:val="acct four figures"/>
    <w:aliases w:val="a4,a4 + 8 pt,(Complex) + 8 pt,(Complex),Thai Distribute..."/>
    <w:basedOn w:val="Normal"/>
    <w:rsid w:val="002E3457"/>
    <w:pPr>
      <w:tabs>
        <w:tab w:val="decimal" w:pos="765"/>
      </w:tabs>
      <w:spacing w:line="260" w:lineRule="atLeast"/>
    </w:pPr>
    <w:rPr>
      <w:rFonts w:ascii="Times New Roman" w:eastAsia="MS Mincho"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19D86-439A-4393-9089-835A1E49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61</Pages>
  <Words>20357</Words>
  <Characters>118649</Characters>
  <Application>Microsoft Office Word</Application>
  <DocSecurity>0</DocSecurity>
  <Lines>988</Lines>
  <Paragraphs>277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138729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Pakhathorn Khannarong</cp:lastModifiedBy>
  <cp:revision>436</cp:revision>
  <cp:lastPrinted>2020-02-26T03:25:00Z</cp:lastPrinted>
  <dcterms:created xsi:type="dcterms:W3CDTF">2020-02-09T12:01:00Z</dcterms:created>
  <dcterms:modified xsi:type="dcterms:W3CDTF">2020-02-26T11:19:00Z</dcterms:modified>
</cp:coreProperties>
</file>