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DF6" w:rsidRPr="00E34255" w:rsidRDefault="003F72D5" w:rsidP="00F96F85">
      <w:pPr>
        <w:tabs>
          <w:tab w:val="left" w:pos="720"/>
        </w:tabs>
        <w:spacing w:line="360" w:lineRule="exact"/>
        <w:ind w:right="-43"/>
        <w:rPr>
          <w:rFonts w:ascii="Arial" w:hAnsi="Arial"/>
          <w:b/>
          <w:bCs/>
          <w:sz w:val="22"/>
          <w:szCs w:val="22"/>
        </w:rPr>
      </w:pPr>
      <w:proofErr w:type="spellStart"/>
      <w:r>
        <w:rPr>
          <w:rFonts w:ascii="Arial" w:hAnsi="Arial"/>
          <w:b/>
          <w:bCs/>
          <w:sz w:val="22"/>
          <w:szCs w:val="22"/>
        </w:rPr>
        <w:t>Starflex</w:t>
      </w:r>
      <w:proofErr w:type="spellEnd"/>
      <w:r>
        <w:rPr>
          <w:rFonts w:ascii="Arial" w:hAnsi="Arial"/>
          <w:b/>
          <w:bCs/>
          <w:sz w:val="22"/>
          <w:szCs w:val="22"/>
        </w:rPr>
        <w:t xml:space="preserve"> Public Company Limited</w:t>
      </w:r>
      <w:r w:rsidR="00423DF6" w:rsidRPr="00E34255">
        <w:rPr>
          <w:rFonts w:ascii="Arial" w:hAnsi="Arial"/>
          <w:b/>
          <w:bCs/>
          <w:sz w:val="22"/>
          <w:szCs w:val="22"/>
        </w:rPr>
        <w:t xml:space="preserve"> </w:t>
      </w:r>
    </w:p>
    <w:p w:rsidR="00201FC9" w:rsidRPr="00201FC9" w:rsidRDefault="00201FC9" w:rsidP="00F96F85">
      <w:pPr>
        <w:tabs>
          <w:tab w:val="left" w:pos="720"/>
        </w:tabs>
        <w:spacing w:line="360" w:lineRule="exact"/>
        <w:ind w:right="-43"/>
        <w:rPr>
          <w:rFonts w:ascii="Arial" w:hAnsi="Arial"/>
          <w:b/>
          <w:bCs/>
          <w:sz w:val="22"/>
          <w:szCs w:val="22"/>
        </w:rPr>
      </w:pPr>
      <w:r w:rsidRPr="00201FC9">
        <w:rPr>
          <w:rFonts w:ascii="Arial" w:hAnsi="Arial"/>
          <w:b/>
          <w:bCs/>
          <w:sz w:val="22"/>
          <w:szCs w:val="22"/>
        </w:rPr>
        <w:t>(formerly known as “</w:t>
      </w:r>
      <w:proofErr w:type="spellStart"/>
      <w:r w:rsidRPr="00201FC9">
        <w:rPr>
          <w:rFonts w:ascii="Arial" w:hAnsi="Arial"/>
          <w:b/>
          <w:bCs/>
          <w:sz w:val="22"/>
          <w:szCs w:val="22"/>
        </w:rPr>
        <w:t>Starflex</w:t>
      </w:r>
      <w:proofErr w:type="spellEnd"/>
      <w:r w:rsidRPr="00201FC9">
        <w:rPr>
          <w:rFonts w:ascii="Arial" w:hAnsi="Arial"/>
          <w:b/>
          <w:bCs/>
          <w:sz w:val="22"/>
          <w:szCs w:val="22"/>
        </w:rPr>
        <w:t xml:space="preserve"> Company Limited”)</w:t>
      </w:r>
    </w:p>
    <w:p w:rsidR="00423DF6" w:rsidRPr="00E34255" w:rsidRDefault="00423DF6" w:rsidP="00F96F85">
      <w:pPr>
        <w:tabs>
          <w:tab w:val="left" w:pos="720"/>
        </w:tabs>
        <w:spacing w:line="360" w:lineRule="exact"/>
        <w:ind w:right="-43"/>
        <w:rPr>
          <w:rFonts w:ascii="Arial" w:hAnsi="Arial"/>
          <w:b/>
          <w:bCs/>
          <w:sz w:val="22"/>
          <w:szCs w:val="22"/>
        </w:rPr>
      </w:pPr>
      <w:r w:rsidRPr="00E34255">
        <w:rPr>
          <w:rFonts w:ascii="Arial" w:hAnsi="Arial"/>
          <w:b/>
          <w:bCs/>
          <w:sz w:val="22"/>
          <w:szCs w:val="22"/>
        </w:rPr>
        <w:t>Notes to financial statements</w:t>
      </w:r>
    </w:p>
    <w:p w:rsidR="00423DF6" w:rsidRPr="00E34255" w:rsidRDefault="00423DF6" w:rsidP="00F96F85">
      <w:pPr>
        <w:tabs>
          <w:tab w:val="left" w:pos="720"/>
        </w:tabs>
        <w:spacing w:line="360" w:lineRule="exact"/>
        <w:ind w:right="-43"/>
        <w:rPr>
          <w:rFonts w:ascii="Arial" w:hAnsi="Arial"/>
          <w:b/>
          <w:bCs/>
          <w:sz w:val="22"/>
          <w:szCs w:val="22"/>
        </w:rPr>
      </w:pPr>
      <w:r w:rsidRPr="00E34255">
        <w:rPr>
          <w:rFonts w:ascii="Arial" w:hAnsi="Arial"/>
          <w:b/>
          <w:bCs/>
          <w:sz w:val="22"/>
          <w:szCs w:val="22"/>
        </w:rPr>
        <w:t xml:space="preserve">For the year ended </w:t>
      </w:r>
      <w:r w:rsidR="00280A45" w:rsidRPr="00E34255">
        <w:rPr>
          <w:rFonts w:ascii="Arial" w:hAnsi="Arial"/>
          <w:b/>
          <w:bCs/>
          <w:sz w:val="22"/>
          <w:szCs w:val="22"/>
        </w:rPr>
        <w:t xml:space="preserve">31 December </w:t>
      </w:r>
      <w:r w:rsidR="002D03F5">
        <w:rPr>
          <w:rFonts w:ascii="Arial" w:hAnsi="Arial"/>
          <w:b/>
          <w:bCs/>
          <w:sz w:val="22"/>
          <w:szCs w:val="22"/>
        </w:rPr>
        <w:t>2019</w:t>
      </w:r>
      <w:r w:rsidRPr="00E34255">
        <w:rPr>
          <w:rFonts w:ascii="Arial" w:hAnsi="Arial"/>
          <w:b/>
          <w:bCs/>
          <w:sz w:val="22"/>
          <w:szCs w:val="22"/>
        </w:rPr>
        <w:t xml:space="preserve"> </w:t>
      </w:r>
    </w:p>
    <w:p w:rsidR="00423DF6" w:rsidRPr="00E34255" w:rsidRDefault="00701E97" w:rsidP="00F96F85">
      <w:pPr>
        <w:tabs>
          <w:tab w:val="left" w:pos="1440"/>
        </w:tabs>
        <w:spacing w:before="360" w:after="120" w:line="360" w:lineRule="exact"/>
        <w:ind w:left="547" w:hanging="547"/>
        <w:jc w:val="thaiDistribute"/>
        <w:outlineLvl w:val="0"/>
        <w:rPr>
          <w:rFonts w:ascii="Arial" w:hAnsi="Arial" w:cs="Arial"/>
          <w:b/>
          <w:bCs/>
          <w:sz w:val="22"/>
          <w:szCs w:val="22"/>
        </w:rPr>
      </w:pPr>
      <w:r w:rsidRPr="00E34255">
        <w:rPr>
          <w:rFonts w:ascii="Arial" w:hAnsi="Arial" w:cs="Arial"/>
          <w:b/>
          <w:bCs/>
          <w:sz w:val="22"/>
          <w:szCs w:val="22"/>
        </w:rPr>
        <w:t>1.</w:t>
      </w:r>
      <w:r w:rsidRPr="00E34255">
        <w:rPr>
          <w:rFonts w:ascii="Arial" w:hAnsi="Arial" w:cs="Arial"/>
          <w:b/>
          <w:bCs/>
          <w:sz w:val="22"/>
          <w:szCs w:val="22"/>
        </w:rPr>
        <w:tab/>
      </w:r>
      <w:r w:rsidR="00423DF6" w:rsidRPr="00E34255">
        <w:rPr>
          <w:rFonts w:ascii="Arial" w:hAnsi="Arial" w:cs="Arial"/>
          <w:b/>
          <w:bCs/>
          <w:sz w:val="22"/>
          <w:szCs w:val="22"/>
        </w:rPr>
        <w:t>General information</w:t>
      </w:r>
    </w:p>
    <w:p w:rsidR="00F96F85" w:rsidRDefault="00F96F85" w:rsidP="00F96F85">
      <w:pPr>
        <w:spacing w:before="120" w:after="120" w:line="360" w:lineRule="exact"/>
        <w:ind w:left="547" w:right="-43"/>
        <w:jc w:val="thaiDistribute"/>
        <w:rPr>
          <w:rFonts w:ascii="Arial" w:eastAsia="Arial Unicode MS" w:hAnsi="Arial" w:cs="Arial Unicode MS"/>
          <w:sz w:val="22"/>
          <w:szCs w:val="22"/>
          <w:lang w:eastAsia="ja-JP"/>
        </w:rPr>
      </w:pPr>
      <w:proofErr w:type="spellStart"/>
      <w:r>
        <w:rPr>
          <w:rFonts w:ascii="Arial" w:eastAsia="Arial Unicode MS" w:hAnsi="Arial" w:cs="Arial Unicode MS"/>
          <w:sz w:val="22"/>
          <w:szCs w:val="22"/>
          <w:lang w:eastAsia="ja-JP"/>
        </w:rPr>
        <w:t>Starflex</w:t>
      </w:r>
      <w:proofErr w:type="spellEnd"/>
      <w:r>
        <w:rPr>
          <w:rFonts w:ascii="Arial" w:eastAsia="Arial Unicode MS" w:hAnsi="Arial" w:cs="Arial Unicode MS"/>
          <w:sz w:val="22"/>
          <w:szCs w:val="22"/>
          <w:lang w:eastAsia="ja-JP"/>
        </w:rPr>
        <w:t xml:space="preserve"> Public Company Limited (“the Company”) was incorporated as a limited company under Thai laws and registered the transformation to a public company under the Public Limited Companies Act on 28 March 2019 and domiciled in Thailand. The Company is principally engaged in the manufacture and distribution of flexible packaging. The registered</w:t>
      </w:r>
      <w:r>
        <w:rPr>
          <w:rFonts w:ascii="Arial" w:eastAsia="Arial Unicode MS" w:hAnsi="Arial" w:cs="Arial Unicode MS" w:hint="eastAsia"/>
          <w:sz w:val="22"/>
          <w:szCs w:val="22"/>
          <w:cs/>
          <w:lang w:eastAsia="ja-JP"/>
        </w:rPr>
        <w:t xml:space="preserve"> </w:t>
      </w:r>
      <w:r>
        <w:rPr>
          <w:rFonts w:ascii="Arial" w:eastAsia="Arial Unicode MS" w:hAnsi="Arial" w:cs="Arial Unicode MS"/>
          <w:sz w:val="22"/>
          <w:szCs w:val="22"/>
          <w:lang w:eastAsia="ja-JP"/>
        </w:rPr>
        <w:t xml:space="preserve">head office of the Company is at 189/48-49 Moo.3 </w:t>
      </w:r>
      <w:proofErr w:type="spellStart"/>
      <w:r>
        <w:rPr>
          <w:rFonts w:ascii="Arial" w:eastAsia="Arial Unicode MS" w:hAnsi="Arial" w:cs="Arial Unicode MS"/>
          <w:sz w:val="22"/>
          <w:szCs w:val="22"/>
          <w:lang w:eastAsia="ja-JP"/>
        </w:rPr>
        <w:t>Theparak</w:t>
      </w:r>
      <w:proofErr w:type="spellEnd"/>
      <w:r>
        <w:rPr>
          <w:rFonts w:ascii="Arial" w:eastAsia="Arial Unicode MS" w:hAnsi="Arial" w:cs="Arial Unicode MS"/>
          <w:sz w:val="22"/>
          <w:szCs w:val="22"/>
          <w:lang w:eastAsia="ja-JP"/>
        </w:rPr>
        <w:t xml:space="preserve"> Road, T. </w:t>
      </w:r>
      <w:proofErr w:type="spellStart"/>
      <w:r>
        <w:rPr>
          <w:rFonts w:ascii="Arial" w:eastAsia="Arial Unicode MS" w:hAnsi="Arial" w:cs="Arial Unicode MS"/>
          <w:sz w:val="22"/>
          <w:szCs w:val="22"/>
          <w:lang w:eastAsia="ja-JP"/>
        </w:rPr>
        <w:t>Bangpreang</w:t>
      </w:r>
      <w:proofErr w:type="spellEnd"/>
      <w:r>
        <w:rPr>
          <w:rFonts w:ascii="Arial" w:eastAsia="Arial Unicode MS" w:hAnsi="Arial" w:cs="Arial Unicode MS"/>
          <w:sz w:val="22"/>
          <w:szCs w:val="22"/>
          <w:lang w:eastAsia="ja-JP"/>
        </w:rPr>
        <w:t xml:space="preserve">, A. </w:t>
      </w:r>
      <w:proofErr w:type="spellStart"/>
      <w:r>
        <w:rPr>
          <w:rFonts w:ascii="Arial" w:eastAsia="Arial Unicode MS" w:hAnsi="Arial" w:cs="Arial Unicode MS"/>
          <w:sz w:val="22"/>
          <w:szCs w:val="22"/>
          <w:lang w:eastAsia="ja-JP"/>
        </w:rPr>
        <w:t>Bangbor</w:t>
      </w:r>
      <w:proofErr w:type="spellEnd"/>
      <w:r>
        <w:rPr>
          <w:rFonts w:ascii="Arial" w:eastAsia="Arial Unicode MS" w:hAnsi="Arial" w:cs="Arial Unicode MS"/>
          <w:sz w:val="22"/>
          <w:szCs w:val="22"/>
          <w:lang w:eastAsia="ja-JP"/>
        </w:rPr>
        <w:t xml:space="preserve">, </w:t>
      </w:r>
      <w:proofErr w:type="spellStart"/>
      <w:r>
        <w:rPr>
          <w:rFonts w:ascii="Arial" w:eastAsia="Arial Unicode MS" w:hAnsi="Arial" w:cs="Arial Unicode MS"/>
          <w:sz w:val="22"/>
          <w:szCs w:val="22"/>
          <w:lang w:eastAsia="ja-JP"/>
        </w:rPr>
        <w:t>Samutprakan</w:t>
      </w:r>
      <w:proofErr w:type="spellEnd"/>
      <w:r>
        <w:rPr>
          <w:rFonts w:ascii="Arial" w:eastAsia="Arial Unicode MS" w:hAnsi="Arial" w:cs="Arial Unicode MS"/>
          <w:sz w:val="22"/>
          <w:szCs w:val="22"/>
          <w:lang w:eastAsia="ja-JP"/>
        </w:rPr>
        <w:t xml:space="preserve">, and a branch in </w:t>
      </w:r>
      <w:proofErr w:type="spellStart"/>
      <w:r>
        <w:rPr>
          <w:rFonts w:ascii="Arial" w:eastAsia="Arial Unicode MS" w:hAnsi="Arial" w:cs="Arial Unicode MS"/>
          <w:sz w:val="22"/>
          <w:szCs w:val="22"/>
          <w:lang w:eastAsia="ja-JP"/>
        </w:rPr>
        <w:t>Samutprakan</w:t>
      </w:r>
      <w:proofErr w:type="spellEnd"/>
      <w:r>
        <w:rPr>
          <w:rFonts w:ascii="Arial" w:eastAsia="Arial Unicode MS" w:hAnsi="Arial" w:cs="Arial Unicode MS"/>
          <w:sz w:val="22"/>
          <w:szCs w:val="22"/>
          <w:lang w:eastAsia="ja-JP"/>
        </w:rPr>
        <w:t>.</w:t>
      </w:r>
    </w:p>
    <w:p w:rsidR="00F96F85" w:rsidRDefault="00F96F85" w:rsidP="00F96F85">
      <w:pPr>
        <w:spacing w:before="120" w:after="120" w:line="360" w:lineRule="exact"/>
        <w:ind w:left="547" w:right="-43"/>
        <w:jc w:val="thaiDistribute"/>
        <w:rPr>
          <w:rFonts w:ascii="Arial" w:hAnsi="Arial" w:cs="Arial"/>
          <w:spacing w:val="-2"/>
          <w:sz w:val="22"/>
          <w:szCs w:val="22"/>
        </w:rPr>
      </w:pPr>
      <w:r>
        <w:rPr>
          <w:rFonts w:ascii="Arial" w:eastAsia="Arial Unicode MS" w:hAnsi="Arial" w:cs="Arial Unicode MS"/>
          <w:sz w:val="22"/>
          <w:szCs w:val="22"/>
          <w:lang w:eastAsia="ja-JP"/>
        </w:rPr>
        <w:t>On 18 March 2019, the Annual General Meeting of shareholders of the Company passed a resolution to change the Company’s name to conform with the transformation to a public company. The change was from “</w:t>
      </w:r>
      <w:proofErr w:type="spellStart"/>
      <w:r>
        <w:rPr>
          <w:rFonts w:ascii="Arial" w:eastAsia="Arial Unicode MS" w:hAnsi="Arial" w:cs="Arial Unicode MS"/>
          <w:sz w:val="22"/>
          <w:szCs w:val="22"/>
          <w:lang w:eastAsia="ja-JP"/>
        </w:rPr>
        <w:t>Starflex</w:t>
      </w:r>
      <w:proofErr w:type="spellEnd"/>
      <w:r>
        <w:rPr>
          <w:rFonts w:ascii="Arial" w:eastAsia="Arial Unicode MS" w:hAnsi="Arial" w:cs="Arial Unicode MS"/>
          <w:sz w:val="22"/>
          <w:szCs w:val="22"/>
          <w:lang w:eastAsia="ja-JP"/>
        </w:rPr>
        <w:t xml:space="preserve"> Company Limited” to “</w:t>
      </w:r>
      <w:proofErr w:type="spellStart"/>
      <w:r>
        <w:rPr>
          <w:rFonts w:ascii="Arial" w:eastAsia="Arial Unicode MS" w:hAnsi="Arial" w:cs="Arial Unicode MS"/>
          <w:sz w:val="22"/>
          <w:szCs w:val="22"/>
          <w:lang w:eastAsia="ja-JP"/>
        </w:rPr>
        <w:t>Starflex</w:t>
      </w:r>
      <w:proofErr w:type="spellEnd"/>
      <w:r>
        <w:rPr>
          <w:rFonts w:ascii="Arial" w:eastAsia="Arial Unicode MS" w:hAnsi="Arial" w:cs="Arial Unicode MS"/>
          <w:sz w:val="22"/>
          <w:szCs w:val="22"/>
          <w:lang w:eastAsia="ja-JP"/>
        </w:rPr>
        <w:t xml:space="preserve"> Public Company Limited”. The Company registered the change of the Company’s name with the Ministry of Commerce on 28 March 2019.</w:t>
      </w:r>
    </w:p>
    <w:p w:rsidR="00423DF6" w:rsidRPr="00E34255" w:rsidRDefault="00533482" w:rsidP="00F96F85">
      <w:pPr>
        <w:tabs>
          <w:tab w:val="left" w:pos="1440"/>
        </w:tabs>
        <w:spacing w:before="120" w:after="120" w:line="360" w:lineRule="exact"/>
        <w:ind w:left="547" w:hanging="547"/>
        <w:jc w:val="thaiDistribute"/>
        <w:outlineLvl w:val="0"/>
        <w:rPr>
          <w:rFonts w:ascii="Arial" w:hAnsi="Arial" w:cs="Arial"/>
          <w:b/>
          <w:bCs/>
          <w:sz w:val="22"/>
          <w:szCs w:val="22"/>
        </w:rPr>
      </w:pPr>
      <w:r w:rsidRPr="00E34255">
        <w:rPr>
          <w:rFonts w:ascii="Arial" w:hAnsi="Arial" w:cs="Arial"/>
          <w:b/>
          <w:bCs/>
          <w:sz w:val="22"/>
          <w:szCs w:val="22"/>
        </w:rPr>
        <w:t>2.</w:t>
      </w:r>
      <w:r w:rsidRPr="00E34255">
        <w:rPr>
          <w:rFonts w:ascii="Arial" w:hAnsi="Arial" w:cs="Arial"/>
          <w:b/>
          <w:bCs/>
          <w:sz w:val="22"/>
          <w:szCs w:val="22"/>
          <w:cs/>
        </w:rPr>
        <w:tab/>
      </w:r>
      <w:r w:rsidR="00423DF6" w:rsidRPr="00E34255">
        <w:rPr>
          <w:rFonts w:ascii="Arial" w:hAnsi="Arial" w:cs="Arial"/>
          <w:b/>
          <w:bCs/>
          <w:sz w:val="22"/>
          <w:szCs w:val="22"/>
        </w:rPr>
        <w:t>Basis of preparation</w:t>
      </w:r>
    </w:p>
    <w:p w:rsidR="00423DF6" w:rsidRPr="00E34255" w:rsidRDefault="00423DF6" w:rsidP="00F96F85">
      <w:pPr>
        <w:tabs>
          <w:tab w:val="left" w:pos="1440"/>
        </w:tabs>
        <w:spacing w:before="120" w:after="120" w:line="360" w:lineRule="exact"/>
        <w:ind w:left="547" w:hanging="547"/>
        <w:jc w:val="thaiDistribute"/>
        <w:outlineLvl w:val="0"/>
        <w:rPr>
          <w:rFonts w:ascii="Arial" w:hAnsi="Arial" w:cs="Arial"/>
          <w:strike/>
          <w:sz w:val="22"/>
          <w:szCs w:val="22"/>
        </w:rPr>
      </w:pPr>
      <w:r w:rsidRPr="00E34255">
        <w:rPr>
          <w:rFonts w:ascii="Arial" w:hAnsi="Arial" w:cs="Arial"/>
          <w:sz w:val="22"/>
          <w:szCs w:val="22"/>
        </w:rPr>
        <w:tab/>
        <w:t xml:space="preserve">The financial statements have been prepared in accordance with Thai Financial Reporting Standards </w:t>
      </w:r>
      <w:r w:rsidR="0044123A" w:rsidRPr="00E34255">
        <w:rPr>
          <w:rFonts w:ascii="Arial" w:hAnsi="Arial" w:cs="Arial"/>
          <w:sz w:val="22"/>
          <w:szCs w:val="22"/>
        </w:rPr>
        <w:t xml:space="preserve">enunciated under the Accounting Professions Act B.E. 2547 </w:t>
      </w:r>
      <w:r w:rsidRPr="00E34255">
        <w:rPr>
          <w:rFonts w:ascii="Arial" w:hAnsi="Arial" w:cs="Arial"/>
          <w:sz w:val="22"/>
          <w:szCs w:val="22"/>
        </w:rPr>
        <w:t xml:space="preserve">and their presentation has been made in compliance with the stipulations of the Notification of the Department of Business Development dated </w:t>
      </w:r>
      <w:r w:rsidR="0044123A" w:rsidRPr="00E34255">
        <w:rPr>
          <w:rFonts w:ascii="Arial" w:hAnsi="Arial" w:cs="Arial"/>
          <w:sz w:val="22"/>
          <w:szCs w:val="22"/>
        </w:rPr>
        <w:t>11 October 2016</w:t>
      </w:r>
      <w:r w:rsidRPr="00E34255">
        <w:rPr>
          <w:rFonts w:ascii="Arial" w:hAnsi="Arial" w:cs="Arial"/>
          <w:sz w:val="22"/>
          <w:szCs w:val="22"/>
        </w:rPr>
        <w:t>, issued under the Accounting Act B.E. 2543.</w:t>
      </w:r>
    </w:p>
    <w:p w:rsidR="00423DF6" w:rsidRPr="00E34255" w:rsidRDefault="00423DF6" w:rsidP="00F96F85">
      <w:pPr>
        <w:tabs>
          <w:tab w:val="left" w:pos="360"/>
          <w:tab w:val="left" w:pos="1440"/>
        </w:tabs>
        <w:spacing w:before="120" w:after="120" w:line="360" w:lineRule="exact"/>
        <w:ind w:left="547" w:hanging="547"/>
        <w:jc w:val="thaiDistribute"/>
        <w:outlineLvl w:val="0"/>
        <w:rPr>
          <w:rFonts w:ascii="Arial" w:hAnsi="Arial" w:cs="Arial"/>
          <w:sz w:val="22"/>
          <w:szCs w:val="22"/>
        </w:rPr>
      </w:pPr>
      <w:r w:rsidRPr="00E34255">
        <w:rPr>
          <w:rFonts w:ascii="Arial" w:hAnsi="Arial" w:cs="Arial"/>
          <w:sz w:val="22"/>
          <w:szCs w:val="22"/>
        </w:rPr>
        <w:tab/>
      </w:r>
      <w:r w:rsidRPr="00E34255">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423DF6" w:rsidRPr="00E34255" w:rsidRDefault="003B2F97" w:rsidP="00F96F85">
      <w:pPr>
        <w:tabs>
          <w:tab w:val="left" w:pos="900"/>
        </w:tabs>
        <w:spacing w:before="120" w:after="120" w:line="360" w:lineRule="exact"/>
        <w:ind w:left="547" w:hanging="547"/>
        <w:jc w:val="thaiDistribute"/>
        <w:rPr>
          <w:rFonts w:ascii="Arial" w:hAnsi="Arial" w:cs="Arial"/>
          <w:sz w:val="22"/>
          <w:szCs w:val="22"/>
        </w:rPr>
      </w:pPr>
      <w:r w:rsidRPr="00E34255">
        <w:rPr>
          <w:rFonts w:ascii="Arial" w:hAnsi="Arial" w:cs="Arial"/>
          <w:sz w:val="22"/>
          <w:szCs w:val="22"/>
        </w:rPr>
        <w:tab/>
      </w:r>
      <w:r w:rsidR="00423DF6" w:rsidRPr="00E34255">
        <w:rPr>
          <w:rFonts w:ascii="Arial" w:hAnsi="Arial" w:cs="Arial"/>
          <w:sz w:val="22"/>
          <w:szCs w:val="22"/>
        </w:rPr>
        <w:t>The financial statements have been prepared on a historical cost basis except where otherwise disclosed in the accounting policies</w:t>
      </w:r>
      <w:r w:rsidR="00E8240F" w:rsidRPr="00E34255">
        <w:rPr>
          <w:rFonts w:ascii="Arial" w:hAnsi="Arial" w:cs="Arial"/>
          <w:sz w:val="22"/>
          <w:szCs w:val="22"/>
        </w:rPr>
        <w:t>.</w:t>
      </w:r>
    </w:p>
    <w:p w:rsidR="004D453B" w:rsidRPr="00E34255" w:rsidRDefault="00E8240F" w:rsidP="00F96F85">
      <w:pPr>
        <w:tabs>
          <w:tab w:val="left" w:pos="900"/>
        </w:tabs>
        <w:spacing w:before="120" w:after="120" w:line="360" w:lineRule="exact"/>
        <w:ind w:left="547" w:hanging="547"/>
        <w:jc w:val="thaiDistribute"/>
        <w:rPr>
          <w:rFonts w:ascii="Arial" w:eastAsia="Calibri" w:hAnsi="Arial" w:cs="Arial"/>
          <w:b/>
          <w:bCs/>
          <w:sz w:val="22"/>
          <w:szCs w:val="22"/>
        </w:rPr>
      </w:pPr>
      <w:r w:rsidRPr="00E34255">
        <w:rPr>
          <w:rFonts w:ascii="Arial" w:hAnsi="Arial" w:cs="Arial"/>
          <w:b/>
          <w:bCs/>
          <w:sz w:val="22"/>
          <w:szCs w:val="22"/>
        </w:rPr>
        <w:t>3.</w:t>
      </w:r>
      <w:r w:rsidRPr="00E34255">
        <w:rPr>
          <w:rFonts w:ascii="Arial" w:hAnsi="Arial" w:cs="Arial"/>
          <w:b/>
          <w:bCs/>
          <w:sz w:val="22"/>
          <w:szCs w:val="22"/>
        </w:rPr>
        <w:tab/>
      </w:r>
      <w:bookmarkStart w:id="0" w:name="_Hlk533692883"/>
      <w:r w:rsidR="004D453B" w:rsidRPr="00E34255">
        <w:rPr>
          <w:rFonts w:ascii="Arial" w:eastAsia="Calibri" w:hAnsi="Arial" w:cs="Arial"/>
          <w:b/>
          <w:bCs/>
          <w:sz w:val="22"/>
          <w:szCs w:val="22"/>
        </w:rPr>
        <w:t>New financial reporting standards</w:t>
      </w:r>
    </w:p>
    <w:p w:rsidR="00F96F85" w:rsidRDefault="00F96F85" w:rsidP="00F96F85">
      <w:pPr>
        <w:tabs>
          <w:tab w:val="left" w:pos="54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 xml:space="preserve">Financial reporting standards that will become effective in the current </w:t>
      </w:r>
      <w:r w:rsidR="0024249D">
        <w:rPr>
          <w:rFonts w:ascii="Arial" w:hAnsi="Arial" w:cs="Arial"/>
          <w:b/>
          <w:bCs/>
          <w:sz w:val="22"/>
          <w:szCs w:val="22"/>
        </w:rPr>
        <w:t>year</w:t>
      </w:r>
    </w:p>
    <w:p w:rsidR="00F96F85" w:rsidRDefault="00F96F85" w:rsidP="00F96F85">
      <w:pPr>
        <w:spacing w:before="120" w:after="120" w:line="360" w:lineRule="exact"/>
        <w:ind w:left="547" w:right="-43"/>
        <w:jc w:val="thaiDistribute"/>
        <w:rPr>
          <w:rFonts w:ascii="Arial" w:eastAsia="Arial Unicode MS" w:hAnsi="Arial" w:cs="Arial Unicode MS"/>
          <w:sz w:val="22"/>
          <w:szCs w:val="22"/>
          <w:lang w:eastAsia="ja-JP"/>
        </w:rPr>
      </w:pPr>
      <w:r>
        <w:rPr>
          <w:rFonts w:ascii="Arial" w:eastAsia="Arial Unicode MS" w:hAnsi="Arial" w:cs="Arial Unicode MS"/>
          <w:sz w:val="22"/>
          <w:szCs w:val="22"/>
          <w:lang w:eastAsia="ja-JP"/>
        </w:rPr>
        <w:t xml:space="preserve">During the </w:t>
      </w:r>
      <w:r w:rsidR="00164481">
        <w:rPr>
          <w:rFonts w:ascii="Arial" w:eastAsia="Arial Unicode MS" w:hAnsi="Arial" w:cs="Arial Unicode MS"/>
          <w:sz w:val="22"/>
          <w:szCs w:val="22"/>
          <w:lang w:eastAsia="ja-JP"/>
        </w:rPr>
        <w:t>year</w:t>
      </w:r>
      <w:r>
        <w:rPr>
          <w:rFonts w:ascii="Arial" w:eastAsia="Arial Unicode MS" w:hAnsi="Arial" w:cs="Arial Unicode MS"/>
          <w:sz w:val="22"/>
          <w:szCs w:val="22"/>
          <w:lang w:eastAsia="ja-JP"/>
        </w:rPr>
        <w:t>, the Company has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Pr>
          <w:rFonts w:ascii="Arial" w:eastAsia="Arial Unicode MS" w:hAnsi="Arial" w:cs="Arial Unicode MS" w:hint="eastAsia"/>
          <w:sz w:val="22"/>
          <w:szCs w:val="22"/>
          <w:cs/>
          <w:lang w:eastAsia="ja-JP"/>
        </w:rPr>
        <w:t xml:space="preserve"> </w:t>
      </w:r>
      <w:r>
        <w:rPr>
          <w:rFonts w:ascii="Arial" w:eastAsia="Arial Unicode MS" w:hAnsi="Arial" w:cs="Arial Unicode MS"/>
          <w:sz w:val="22"/>
          <w:szCs w:val="22"/>
          <w:lang w:eastAsia="ja-JP"/>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F96F85" w:rsidRDefault="00F96F85" w:rsidP="00F96F8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ab/>
        <w:t>TFRS 15 Revenue from Contracts with Customers</w:t>
      </w:r>
    </w:p>
    <w:p w:rsidR="00F96F85" w:rsidRDefault="00F96F85" w:rsidP="00F96F85">
      <w:pPr>
        <w:tabs>
          <w:tab w:val="left" w:pos="90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TFRS 15 supersedes the following accounting standards together with related interpretations. </w:t>
      </w:r>
    </w:p>
    <w:tbl>
      <w:tblPr>
        <w:tblW w:w="9255" w:type="dxa"/>
        <w:tblInd w:w="284" w:type="dxa"/>
        <w:tblLayout w:type="fixed"/>
        <w:tblLook w:val="04A0" w:firstRow="1" w:lastRow="0" w:firstColumn="1" w:lastColumn="0" w:noHBand="0" w:noVBand="1"/>
      </w:tblPr>
      <w:tblGrid>
        <w:gridCol w:w="3046"/>
        <w:gridCol w:w="6209"/>
      </w:tblGrid>
      <w:tr w:rsidR="00F96F85" w:rsidTr="00F96F85">
        <w:trPr>
          <w:trHeight w:val="224"/>
        </w:trPr>
        <w:tc>
          <w:tcPr>
            <w:tcW w:w="3046" w:type="dxa"/>
            <w:hideMark/>
          </w:tcPr>
          <w:p w:rsidR="00F96F85" w:rsidRDefault="00F96F85">
            <w:pPr>
              <w:pStyle w:val="ListParagraph"/>
              <w:spacing w:line="380" w:lineRule="exact"/>
              <w:ind w:left="189"/>
              <w:jc w:val="thaiDistribute"/>
              <w:rPr>
                <w:rFonts w:ascii="Arial" w:hAnsi="Arial" w:cs="Arial"/>
                <w:color w:val="000000"/>
                <w:sz w:val="22"/>
                <w:szCs w:val="22"/>
              </w:rPr>
            </w:pPr>
            <w:r>
              <w:rPr>
                <w:rFonts w:ascii="Arial" w:hAnsi="Arial" w:cs="Arial"/>
                <w:color w:val="000000"/>
                <w:sz w:val="22"/>
                <w:szCs w:val="22"/>
              </w:rPr>
              <w:t>TAS 11 (revised 2017)</w:t>
            </w:r>
          </w:p>
        </w:tc>
        <w:tc>
          <w:tcPr>
            <w:tcW w:w="6210" w:type="dxa"/>
            <w:hideMark/>
          </w:tcPr>
          <w:p w:rsidR="00F96F85" w:rsidRDefault="00F96F85">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Construction Contracts</w:t>
            </w:r>
          </w:p>
        </w:tc>
      </w:tr>
      <w:tr w:rsidR="00F96F85" w:rsidTr="00F96F85">
        <w:trPr>
          <w:trHeight w:val="224"/>
        </w:trPr>
        <w:tc>
          <w:tcPr>
            <w:tcW w:w="3046" w:type="dxa"/>
            <w:hideMark/>
          </w:tcPr>
          <w:p w:rsidR="00F96F85" w:rsidRDefault="00F96F85">
            <w:pPr>
              <w:pStyle w:val="ListParagraph"/>
              <w:spacing w:line="380" w:lineRule="exact"/>
              <w:ind w:left="189"/>
              <w:jc w:val="thaiDistribute"/>
              <w:rPr>
                <w:rFonts w:ascii="Arial" w:hAnsi="Arial" w:cs="Arial"/>
                <w:color w:val="000000"/>
                <w:sz w:val="22"/>
                <w:szCs w:val="22"/>
              </w:rPr>
            </w:pPr>
            <w:r>
              <w:rPr>
                <w:rFonts w:ascii="Arial" w:hAnsi="Arial" w:cs="Arial"/>
                <w:color w:val="000000"/>
                <w:sz w:val="22"/>
                <w:szCs w:val="22"/>
              </w:rPr>
              <w:t>TAS 18 (revised 2017)</w:t>
            </w:r>
          </w:p>
        </w:tc>
        <w:tc>
          <w:tcPr>
            <w:tcW w:w="6210" w:type="dxa"/>
            <w:hideMark/>
          </w:tcPr>
          <w:p w:rsidR="00F96F85" w:rsidRDefault="00F96F85">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Revenue</w:t>
            </w:r>
          </w:p>
        </w:tc>
      </w:tr>
      <w:tr w:rsidR="00F96F85" w:rsidTr="00F96F85">
        <w:trPr>
          <w:trHeight w:val="224"/>
        </w:trPr>
        <w:tc>
          <w:tcPr>
            <w:tcW w:w="3046" w:type="dxa"/>
            <w:hideMark/>
          </w:tcPr>
          <w:p w:rsidR="00F96F85" w:rsidRDefault="00F96F85">
            <w:pPr>
              <w:pStyle w:val="ListParagraph"/>
              <w:spacing w:line="380" w:lineRule="exact"/>
              <w:ind w:left="189"/>
              <w:jc w:val="thaiDistribute"/>
              <w:rPr>
                <w:rFonts w:ascii="Arial" w:hAnsi="Arial" w:cs="Arial"/>
                <w:color w:val="000000"/>
                <w:sz w:val="22"/>
                <w:szCs w:val="22"/>
              </w:rPr>
            </w:pPr>
            <w:r>
              <w:rPr>
                <w:rFonts w:ascii="Arial" w:hAnsi="Arial" w:cs="Arial"/>
                <w:color w:val="000000"/>
                <w:sz w:val="22"/>
                <w:szCs w:val="22"/>
              </w:rPr>
              <w:t>T</w:t>
            </w:r>
            <w:r>
              <w:rPr>
                <w:rFonts w:ascii="Arial" w:hAnsi="Arial" w:cs="Browallia New"/>
                <w:color w:val="000000"/>
                <w:sz w:val="22"/>
                <w:szCs w:val="22"/>
              </w:rPr>
              <w:t>SIC</w:t>
            </w:r>
            <w:r>
              <w:rPr>
                <w:rFonts w:ascii="Arial" w:hAnsi="Arial" w:cs="Arial"/>
                <w:color w:val="000000"/>
                <w:sz w:val="22"/>
                <w:szCs w:val="22"/>
              </w:rPr>
              <w:t xml:space="preserve"> 31 (revised 2017)</w:t>
            </w:r>
          </w:p>
        </w:tc>
        <w:tc>
          <w:tcPr>
            <w:tcW w:w="6210" w:type="dxa"/>
            <w:hideMark/>
          </w:tcPr>
          <w:p w:rsidR="00F96F85" w:rsidRDefault="00F96F85">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Revenue - Barter Transactions Involving Advertising Services</w:t>
            </w:r>
          </w:p>
        </w:tc>
      </w:tr>
      <w:tr w:rsidR="00F96F85" w:rsidTr="00F96F85">
        <w:trPr>
          <w:trHeight w:val="237"/>
        </w:trPr>
        <w:tc>
          <w:tcPr>
            <w:tcW w:w="3046" w:type="dxa"/>
            <w:hideMark/>
          </w:tcPr>
          <w:p w:rsidR="00F96F85" w:rsidRDefault="00F96F85">
            <w:pPr>
              <w:pStyle w:val="ListParagraph"/>
              <w:spacing w:line="380" w:lineRule="exact"/>
              <w:ind w:left="189"/>
              <w:jc w:val="thaiDistribute"/>
              <w:rPr>
                <w:rFonts w:ascii="Arial" w:hAnsi="Arial" w:cs="Arial"/>
                <w:color w:val="000000"/>
                <w:sz w:val="22"/>
                <w:szCs w:val="22"/>
              </w:rPr>
            </w:pPr>
            <w:r>
              <w:rPr>
                <w:rFonts w:ascii="Arial" w:hAnsi="Arial" w:cs="Arial"/>
                <w:color w:val="000000"/>
                <w:sz w:val="22"/>
                <w:szCs w:val="22"/>
              </w:rPr>
              <w:t>TFRIC 13 (revised 2017)</w:t>
            </w:r>
          </w:p>
        </w:tc>
        <w:tc>
          <w:tcPr>
            <w:tcW w:w="6210" w:type="dxa"/>
            <w:hideMark/>
          </w:tcPr>
          <w:p w:rsidR="00F96F85" w:rsidRDefault="00F96F85">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 xml:space="preserve">Customer Loyalty </w:t>
            </w:r>
            <w:proofErr w:type="spellStart"/>
            <w:r>
              <w:rPr>
                <w:rFonts w:ascii="Arial" w:hAnsi="Arial" w:cs="Arial"/>
                <w:color w:val="000000"/>
                <w:sz w:val="22"/>
                <w:szCs w:val="22"/>
              </w:rPr>
              <w:t>Programmes</w:t>
            </w:r>
            <w:proofErr w:type="spellEnd"/>
          </w:p>
        </w:tc>
      </w:tr>
      <w:tr w:rsidR="00F96F85" w:rsidTr="00F96F85">
        <w:trPr>
          <w:trHeight w:val="224"/>
        </w:trPr>
        <w:tc>
          <w:tcPr>
            <w:tcW w:w="3046" w:type="dxa"/>
            <w:hideMark/>
          </w:tcPr>
          <w:p w:rsidR="00F96F85" w:rsidRDefault="00F96F85">
            <w:pPr>
              <w:pStyle w:val="ListParagraph"/>
              <w:spacing w:line="380" w:lineRule="exact"/>
              <w:ind w:left="189"/>
              <w:jc w:val="thaiDistribute"/>
              <w:rPr>
                <w:rFonts w:ascii="Arial" w:hAnsi="Arial" w:cs="Arial"/>
                <w:color w:val="000000"/>
                <w:sz w:val="22"/>
                <w:szCs w:val="22"/>
              </w:rPr>
            </w:pPr>
            <w:r>
              <w:rPr>
                <w:rFonts w:ascii="Arial" w:hAnsi="Arial" w:cs="Arial"/>
                <w:color w:val="000000"/>
                <w:sz w:val="22"/>
                <w:szCs w:val="22"/>
              </w:rPr>
              <w:t>TFRIC 15 (revised 2017)</w:t>
            </w:r>
          </w:p>
        </w:tc>
        <w:tc>
          <w:tcPr>
            <w:tcW w:w="6210" w:type="dxa"/>
            <w:hideMark/>
          </w:tcPr>
          <w:p w:rsidR="00F96F85" w:rsidRDefault="00F96F85">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Agreements for the Construction of Real Estate</w:t>
            </w:r>
          </w:p>
        </w:tc>
      </w:tr>
      <w:tr w:rsidR="00F96F85" w:rsidTr="00F96F85">
        <w:trPr>
          <w:trHeight w:val="224"/>
        </w:trPr>
        <w:tc>
          <w:tcPr>
            <w:tcW w:w="3046" w:type="dxa"/>
            <w:hideMark/>
          </w:tcPr>
          <w:p w:rsidR="00F96F85" w:rsidRDefault="00F96F85">
            <w:pPr>
              <w:pStyle w:val="ListParagraph"/>
              <w:spacing w:line="380" w:lineRule="exact"/>
              <w:ind w:left="189"/>
              <w:jc w:val="thaiDistribute"/>
              <w:rPr>
                <w:rFonts w:ascii="Arial" w:hAnsi="Arial" w:cs="Arial"/>
                <w:color w:val="000000"/>
                <w:sz w:val="22"/>
                <w:szCs w:val="22"/>
              </w:rPr>
            </w:pPr>
            <w:r>
              <w:rPr>
                <w:rFonts w:ascii="Arial" w:hAnsi="Arial" w:cs="Arial"/>
                <w:color w:val="000000"/>
                <w:sz w:val="22"/>
                <w:szCs w:val="22"/>
              </w:rPr>
              <w:t>TFRIC 18 (revised 2017)</w:t>
            </w:r>
          </w:p>
        </w:tc>
        <w:tc>
          <w:tcPr>
            <w:tcW w:w="6210" w:type="dxa"/>
            <w:hideMark/>
          </w:tcPr>
          <w:p w:rsidR="00F96F85" w:rsidRDefault="00F96F85">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Transfers of Assets from Customers</w:t>
            </w:r>
          </w:p>
        </w:tc>
      </w:tr>
    </w:tbl>
    <w:p w:rsidR="00F96F85" w:rsidRDefault="00F96F85" w:rsidP="00F96F85">
      <w:pPr>
        <w:tabs>
          <w:tab w:val="left" w:pos="900"/>
        </w:tabs>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Pr>
          <w:rFonts w:ascii="Arial" w:hAnsi="Arial" w:cs="Arial"/>
          <w:sz w:val="22"/>
          <w:szCs w:val="22"/>
        </w:rPr>
        <w:t>recognised</w:t>
      </w:r>
      <w:proofErr w:type="spellEnd"/>
      <w:r>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Pr>
          <w:rFonts w:ascii="Arial" w:hAnsi="Arial" w:cs="Arial"/>
          <w:sz w:val="22"/>
          <w:szCs w:val="22"/>
        </w:rPr>
        <w:t>all of</w:t>
      </w:r>
      <w:proofErr w:type="gramEnd"/>
      <w:r>
        <w:rPr>
          <w:rFonts w:ascii="Arial" w:hAnsi="Arial" w:cs="Arial"/>
          <w:sz w:val="22"/>
          <w:szCs w:val="22"/>
        </w:rPr>
        <w:t xml:space="preserve"> the relevant facts and circumstances when applying each step of the model.</w:t>
      </w:r>
    </w:p>
    <w:p w:rsidR="00F96F85" w:rsidRDefault="00F96F85" w:rsidP="00F96F85">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This standard does not have any </w:t>
      </w:r>
      <w:r>
        <w:rPr>
          <w:rFonts w:ascii="Arial" w:hAnsi="Arial"/>
          <w:sz w:val="22"/>
          <w:szCs w:val="22"/>
        </w:rPr>
        <w:t>significant</w:t>
      </w:r>
      <w:r>
        <w:rPr>
          <w:rFonts w:ascii="Arial" w:hAnsi="Arial" w:cs="Arial"/>
          <w:sz w:val="22"/>
          <w:szCs w:val="22"/>
        </w:rPr>
        <w:t xml:space="preserve"> impact on the Company’s financial statements.</w:t>
      </w:r>
    </w:p>
    <w:p w:rsidR="00F96F85" w:rsidRDefault="00F96F85" w:rsidP="00F96F85">
      <w:pPr>
        <w:tabs>
          <w:tab w:val="left" w:pos="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(b)</w:t>
      </w:r>
      <w:r>
        <w:rPr>
          <w:rFonts w:ascii="Arial" w:hAnsi="Arial" w:cs="Arial"/>
          <w:b/>
          <w:bCs/>
          <w:sz w:val="22"/>
          <w:szCs w:val="22"/>
        </w:rPr>
        <w:tab/>
        <w:t>Financial reporting standards that will become effective for fiscal years beginning on or after 1 January 2020</w:t>
      </w:r>
    </w:p>
    <w:p w:rsidR="00F96F85" w:rsidRDefault="00F96F85" w:rsidP="00F96F85">
      <w:pPr>
        <w:tabs>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Pr>
          <w:rFonts w:ascii="Arial" w:hAnsi="Arial" w:cs="Arial"/>
          <w:sz w:val="22"/>
          <w:szCs w:val="22"/>
        </w:rPr>
        <w:t xml:space="preserve">The Federation of Accounting Professions issued </w:t>
      </w:r>
      <w:proofErr w:type="gramStart"/>
      <w:r>
        <w:rPr>
          <w:rFonts w:ascii="Arial" w:hAnsi="Arial" w:cs="Arial"/>
          <w:sz w:val="22"/>
          <w:szCs w:val="22"/>
        </w:rPr>
        <w:t>a number of</w:t>
      </w:r>
      <w:proofErr w:type="gramEnd"/>
      <w:r>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F96F85" w:rsidRDefault="00F96F85" w:rsidP="00F96F85">
      <w:pPr>
        <w:tabs>
          <w:tab w:val="left" w:pos="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p>
    <w:p w:rsidR="00F96F85" w:rsidRDefault="00F96F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96F85" w:rsidRDefault="00F96F85" w:rsidP="00F96F85">
      <w:pPr>
        <w:tabs>
          <w:tab w:val="left" w:pos="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ab/>
        <w:t>Financial reporting standards related to financial instruments</w:t>
      </w:r>
    </w:p>
    <w:p w:rsidR="00F96F85" w:rsidRDefault="00F96F85" w:rsidP="00F96F85">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t>A set of TFRSs related to financial instruments consists of five accounting standards and interpretations, as follows:</w:t>
      </w:r>
    </w:p>
    <w:tbl>
      <w:tblPr>
        <w:tblW w:w="9090" w:type="dxa"/>
        <w:tblInd w:w="450" w:type="dxa"/>
        <w:tblLook w:val="01E0" w:firstRow="1" w:lastRow="1" w:firstColumn="1" w:lastColumn="1" w:noHBand="0" w:noVBand="0"/>
      </w:tblPr>
      <w:tblGrid>
        <w:gridCol w:w="2520"/>
        <w:gridCol w:w="6570"/>
      </w:tblGrid>
      <w:tr w:rsidR="00F96F85" w:rsidRPr="00E34255" w:rsidTr="00C16112">
        <w:tc>
          <w:tcPr>
            <w:tcW w:w="9090" w:type="dxa"/>
            <w:gridSpan w:val="2"/>
          </w:tcPr>
          <w:p w:rsidR="00F96F85" w:rsidRPr="00E34255" w:rsidRDefault="00F96F85" w:rsidP="00C16112">
            <w:pPr>
              <w:tabs>
                <w:tab w:val="left" w:pos="72"/>
                <w:tab w:val="left" w:pos="540"/>
              </w:tabs>
              <w:spacing w:line="380" w:lineRule="exact"/>
              <w:ind w:left="175" w:right="-43" w:hanging="193"/>
              <w:rPr>
                <w:rFonts w:ascii="Arial" w:hAnsi="Arial"/>
                <w:sz w:val="22"/>
                <w:szCs w:val="22"/>
              </w:rPr>
            </w:pPr>
            <w:r w:rsidRPr="008E029C">
              <w:rPr>
                <w:rFonts w:ascii="Arial" w:hAnsi="Arial"/>
                <w:sz w:val="22"/>
                <w:szCs w:val="22"/>
              </w:rPr>
              <w:t>Financial</w:t>
            </w:r>
            <w:r w:rsidRPr="00E34255">
              <w:rPr>
                <w:rFonts w:ascii="Arial" w:eastAsia="Calibri" w:hAnsi="Arial" w:cs="Arial"/>
                <w:sz w:val="22"/>
                <w:szCs w:val="22"/>
              </w:rPr>
              <w:t xml:space="preserve"> reporting standards:</w:t>
            </w:r>
          </w:p>
        </w:tc>
      </w:tr>
      <w:tr w:rsidR="00F96F85" w:rsidRPr="00E34255" w:rsidTr="00C16112">
        <w:tc>
          <w:tcPr>
            <w:tcW w:w="2520" w:type="dxa"/>
          </w:tcPr>
          <w:p w:rsidR="00F96F85" w:rsidRPr="00E34255" w:rsidRDefault="00F96F85" w:rsidP="00C16112">
            <w:pPr>
              <w:spacing w:line="380" w:lineRule="exact"/>
              <w:ind w:left="175" w:right="-43" w:hanging="85"/>
              <w:rPr>
                <w:rFonts w:ascii="Arial" w:hAnsi="Arial"/>
                <w:sz w:val="22"/>
                <w:szCs w:val="22"/>
              </w:rPr>
            </w:pPr>
            <w:r w:rsidRPr="00E34255">
              <w:rPr>
                <w:rFonts w:ascii="Arial" w:hAnsi="Arial"/>
                <w:sz w:val="22"/>
                <w:szCs w:val="22"/>
              </w:rPr>
              <w:t>TFRS 7</w:t>
            </w:r>
          </w:p>
        </w:tc>
        <w:tc>
          <w:tcPr>
            <w:tcW w:w="6570" w:type="dxa"/>
          </w:tcPr>
          <w:p w:rsidR="00F96F85" w:rsidRPr="00E34255" w:rsidRDefault="00F96F85" w:rsidP="00C16112">
            <w:pPr>
              <w:tabs>
                <w:tab w:val="left" w:pos="72"/>
                <w:tab w:val="left" w:pos="540"/>
              </w:tabs>
              <w:spacing w:line="380" w:lineRule="exact"/>
              <w:ind w:left="175" w:right="-43" w:hanging="193"/>
              <w:rPr>
                <w:rFonts w:ascii="Arial" w:hAnsi="Arial"/>
                <w:sz w:val="22"/>
                <w:szCs w:val="22"/>
              </w:rPr>
            </w:pPr>
            <w:r w:rsidRPr="00E34255">
              <w:rPr>
                <w:rFonts w:ascii="Arial" w:hAnsi="Arial"/>
                <w:sz w:val="22"/>
                <w:szCs w:val="22"/>
              </w:rPr>
              <w:t>Financial Instruments: Disclosures</w:t>
            </w:r>
          </w:p>
        </w:tc>
      </w:tr>
      <w:tr w:rsidR="00F96F85" w:rsidRPr="00E34255" w:rsidTr="00C16112">
        <w:tc>
          <w:tcPr>
            <w:tcW w:w="2520" w:type="dxa"/>
          </w:tcPr>
          <w:p w:rsidR="00F96F85" w:rsidRPr="00E34255" w:rsidRDefault="00F96F85" w:rsidP="00C16112">
            <w:pPr>
              <w:spacing w:line="380" w:lineRule="exact"/>
              <w:ind w:left="175" w:right="-43" w:hanging="85"/>
              <w:rPr>
                <w:rFonts w:ascii="Arial" w:hAnsi="Arial"/>
                <w:sz w:val="22"/>
                <w:szCs w:val="22"/>
              </w:rPr>
            </w:pPr>
            <w:r w:rsidRPr="00E34255">
              <w:rPr>
                <w:rFonts w:ascii="Arial" w:hAnsi="Arial"/>
                <w:sz w:val="22"/>
                <w:szCs w:val="22"/>
              </w:rPr>
              <w:t xml:space="preserve">TFRS 9 </w:t>
            </w:r>
          </w:p>
        </w:tc>
        <w:tc>
          <w:tcPr>
            <w:tcW w:w="6570" w:type="dxa"/>
          </w:tcPr>
          <w:p w:rsidR="00F96F85" w:rsidRPr="00E34255" w:rsidRDefault="00F96F85" w:rsidP="00C16112">
            <w:pPr>
              <w:tabs>
                <w:tab w:val="left" w:pos="72"/>
                <w:tab w:val="left" w:pos="540"/>
              </w:tabs>
              <w:spacing w:line="380" w:lineRule="exact"/>
              <w:ind w:left="175" w:right="-43" w:hanging="193"/>
              <w:rPr>
                <w:rFonts w:ascii="Arial" w:hAnsi="Arial"/>
                <w:sz w:val="22"/>
                <w:szCs w:val="22"/>
              </w:rPr>
            </w:pPr>
            <w:r w:rsidRPr="00E34255">
              <w:rPr>
                <w:rFonts w:ascii="Arial" w:hAnsi="Arial"/>
                <w:sz w:val="22"/>
                <w:szCs w:val="22"/>
              </w:rPr>
              <w:t>Financial Instruments</w:t>
            </w:r>
          </w:p>
        </w:tc>
      </w:tr>
      <w:tr w:rsidR="00F96F85" w:rsidRPr="00E34255" w:rsidTr="00C16112">
        <w:tc>
          <w:tcPr>
            <w:tcW w:w="2520" w:type="dxa"/>
          </w:tcPr>
          <w:p w:rsidR="00F96F85" w:rsidRPr="00E34255" w:rsidRDefault="00F96F85" w:rsidP="00C16112">
            <w:pPr>
              <w:spacing w:line="380" w:lineRule="exact"/>
              <w:ind w:right="-43"/>
              <w:rPr>
                <w:rFonts w:ascii="Arial" w:hAnsi="Arial"/>
                <w:sz w:val="22"/>
                <w:szCs w:val="22"/>
              </w:rPr>
            </w:pPr>
            <w:r w:rsidRPr="008E029C">
              <w:rPr>
                <w:rFonts w:ascii="Arial" w:eastAsia="Arial Unicode MS" w:hAnsi="Arial" w:cs="Arial Unicode MS"/>
                <w:sz w:val="22"/>
                <w:szCs w:val="22"/>
              </w:rPr>
              <w:t>Accounting standard:</w:t>
            </w:r>
          </w:p>
        </w:tc>
        <w:tc>
          <w:tcPr>
            <w:tcW w:w="6570" w:type="dxa"/>
          </w:tcPr>
          <w:p w:rsidR="00F96F85" w:rsidRPr="00E34255" w:rsidRDefault="00F96F85" w:rsidP="00C16112">
            <w:pPr>
              <w:tabs>
                <w:tab w:val="left" w:pos="72"/>
                <w:tab w:val="left" w:pos="540"/>
              </w:tabs>
              <w:spacing w:line="380" w:lineRule="exact"/>
              <w:ind w:left="175" w:right="-43" w:hanging="193"/>
              <w:rPr>
                <w:rFonts w:ascii="Arial" w:hAnsi="Arial"/>
                <w:sz w:val="22"/>
                <w:szCs w:val="22"/>
              </w:rPr>
            </w:pPr>
          </w:p>
        </w:tc>
      </w:tr>
      <w:tr w:rsidR="00F96F85" w:rsidRPr="00E34255" w:rsidTr="00C16112">
        <w:tc>
          <w:tcPr>
            <w:tcW w:w="2520" w:type="dxa"/>
          </w:tcPr>
          <w:p w:rsidR="00F96F85" w:rsidRPr="00E34255" w:rsidRDefault="00F96F85" w:rsidP="00C16112">
            <w:pPr>
              <w:spacing w:line="380" w:lineRule="exact"/>
              <w:ind w:left="175" w:right="-43" w:hanging="85"/>
              <w:rPr>
                <w:rFonts w:ascii="Arial" w:hAnsi="Arial"/>
                <w:sz w:val="22"/>
                <w:szCs w:val="22"/>
              </w:rPr>
            </w:pPr>
            <w:r w:rsidRPr="00E34255">
              <w:rPr>
                <w:rFonts w:ascii="Arial" w:hAnsi="Arial"/>
                <w:sz w:val="22"/>
                <w:szCs w:val="22"/>
              </w:rPr>
              <w:t xml:space="preserve">TAS 32 </w:t>
            </w:r>
          </w:p>
        </w:tc>
        <w:tc>
          <w:tcPr>
            <w:tcW w:w="6570" w:type="dxa"/>
          </w:tcPr>
          <w:p w:rsidR="00F96F85" w:rsidRPr="00E34255" w:rsidRDefault="00F96F85" w:rsidP="00C16112">
            <w:pPr>
              <w:tabs>
                <w:tab w:val="left" w:pos="72"/>
                <w:tab w:val="left" w:pos="540"/>
              </w:tabs>
              <w:spacing w:line="380" w:lineRule="exact"/>
              <w:ind w:left="175" w:right="-43" w:hanging="193"/>
              <w:rPr>
                <w:rFonts w:ascii="Arial" w:hAnsi="Arial"/>
                <w:sz w:val="22"/>
                <w:szCs w:val="22"/>
              </w:rPr>
            </w:pPr>
            <w:r w:rsidRPr="00E34255">
              <w:rPr>
                <w:rFonts w:ascii="Arial" w:hAnsi="Arial"/>
                <w:sz w:val="22"/>
                <w:szCs w:val="22"/>
              </w:rPr>
              <w:t>Financial Instruments: Presentation</w:t>
            </w:r>
          </w:p>
        </w:tc>
      </w:tr>
      <w:tr w:rsidR="00F96F85" w:rsidRPr="00E34255" w:rsidTr="00C16112">
        <w:tc>
          <w:tcPr>
            <w:tcW w:w="9090" w:type="dxa"/>
            <w:gridSpan w:val="2"/>
          </w:tcPr>
          <w:p w:rsidR="00F96F85" w:rsidRPr="00E34255" w:rsidRDefault="00F96F85" w:rsidP="00C16112">
            <w:pPr>
              <w:tabs>
                <w:tab w:val="left" w:pos="72"/>
                <w:tab w:val="left" w:pos="540"/>
              </w:tabs>
              <w:spacing w:line="380" w:lineRule="exact"/>
              <w:ind w:left="175" w:right="-43" w:hanging="193"/>
              <w:rPr>
                <w:rFonts w:ascii="Arial" w:hAnsi="Arial"/>
                <w:sz w:val="22"/>
                <w:szCs w:val="22"/>
              </w:rPr>
            </w:pPr>
            <w:r w:rsidRPr="008E029C">
              <w:rPr>
                <w:rFonts w:ascii="Arial" w:eastAsia="Arial Unicode MS" w:hAnsi="Arial" w:cs="Arial Unicode MS"/>
                <w:sz w:val="22"/>
                <w:szCs w:val="22"/>
              </w:rPr>
              <w:t>Financial Reporting Standard Interpretations:</w:t>
            </w:r>
          </w:p>
        </w:tc>
      </w:tr>
      <w:tr w:rsidR="00F96F85" w:rsidRPr="00E34255" w:rsidTr="00C16112">
        <w:tc>
          <w:tcPr>
            <w:tcW w:w="2520" w:type="dxa"/>
          </w:tcPr>
          <w:p w:rsidR="00F96F85" w:rsidRPr="00E34255" w:rsidRDefault="00F96F85" w:rsidP="00C16112">
            <w:pPr>
              <w:spacing w:line="380" w:lineRule="exact"/>
              <w:ind w:left="175" w:right="-43" w:hanging="85"/>
              <w:rPr>
                <w:rFonts w:ascii="Arial" w:hAnsi="Arial"/>
                <w:sz w:val="22"/>
                <w:szCs w:val="22"/>
              </w:rPr>
            </w:pPr>
            <w:r w:rsidRPr="00E34255">
              <w:rPr>
                <w:rFonts w:ascii="Arial" w:hAnsi="Arial"/>
                <w:sz w:val="22"/>
                <w:szCs w:val="22"/>
              </w:rPr>
              <w:t xml:space="preserve">TFRIC 16 </w:t>
            </w:r>
          </w:p>
        </w:tc>
        <w:tc>
          <w:tcPr>
            <w:tcW w:w="6570" w:type="dxa"/>
          </w:tcPr>
          <w:p w:rsidR="00F96F85" w:rsidRPr="00E34255" w:rsidRDefault="00F96F85" w:rsidP="00C16112">
            <w:pPr>
              <w:tabs>
                <w:tab w:val="left" w:pos="72"/>
                <w:tab w:val="left" w:pos="540"/>
              </w:tabs>
              <w:spacing w:line="380" w:lineRule="exact"/>
              <w:ind w:left="175" w:right="-43" w:hanging="193"/>
              <w:rPr>
                <w:rFonts w:ascii="Arial" w:hAnsi="Arial"/>
                <w:sz w:val="22"/>
                <w:szCs w:val="22"/>
              </w:rPr>
            </w:pPr>
            <w:r w:rsidRPr="00E34255">
              <w:rPr>
                <w:rFonts w:ascii="Arial" w:hAnsi="Arial"/>
                <w:sz w:val="22"/>
                <w:szCs w:val="22"/>
              </w:rPr>
              <w:t>Hedges of a Net Investment in a Foreign Operation</w:t>
            </w:r>
          </w:p>
        </w:tc>
      </w:tr>
      <w:tr w:rsidR="00F96F85" w:rsidRPr="00E34255" w:rsidTr="00C16112">
        <w:tc>
          <w:tcPr>
            <w:tcW w:w="2520" w:type="dxa"/>
          </w:tcPr>
          <w:p w:rsidR="00F96F85" w:rsidRPr="00E34255" w:rsidRDefault="00F96F85" w:rsidP="00C16112">
            <w:pPr>
              <w:spacing w:line="380" w:lineRule="exact"/>
              <w:ind w:left="175" w:right="-43" w:hanging="85"/>
              <w:rPr>
                <w:rFonts w:ascii="Arial" w:hAnsi="Arial"/>
                <w:sz w:val="22"/>
                <w:szCs w:val="22"/>
              </w:rPr>
            </w:pPr>
            <w:r w:rsidRPr="00E34255">
              <w:rPr>
                <w:rFonts w:ascii="Arial" w:hAnsi="Arial"/>
                <w:sz w:val="22"/>
                <w:szCs w:val="22"/>
              </w:rPr>
              <w:t>TFRIC 19</w:t>
            </w:r>
          </w:p>
        </w:tc>
        <w:tc>
          <w:tcPr>
            <w:tcW w:w="6570" w:type="dxa"/>
          </w:tcPr>
          <w:p w:rsidR="00F96F85" w:rsidRPr="00E34255" w:rsidRDefault="00F96F85" w:rsidP="00C16112">
            <w:pPr>
              <w:tabs>
                <w:tab w:val="left" w:pos="72"/>
                <w:tab w:val="left" w:pos="540"/>
              </w:tabs>
              <w:spacing w:line="380" w:lineRule="exact"/>
              <w:ind w:left="175" w:right="-43" w:hanging="193"/>
              <w:rPr>
                <w:rFonts w:ascii="Arial" w:hAnsi="Arial"/>
                <w:sz w:val="22"/>
                <w:szCs w:val="22"/>
              </w:rPr>
            </w:pPr>
            <w:r w:rsidRPr="00E34255">
              <w:rPr>
                <w:rFonts w:ascii="Arial" w:hAnsi="Arial"/>
                <w:sz w:val="22"/>
                <w:szCs w:val="22"/>
              </w:rPr>
              <w:t>Extinguishing Financial Liabilities with Equity Instruments</w:t>
            </w:r>
          </w:p>
        </w:tc>
      </w:tr>
    </w:tbl>
    <w:p w:rsidR="00F96F85" w:rsidRDefault="00F96F85" w:rsidP="00F96F85">
      <w:pPr>
        <w:tabs>
          <w:tab w:val="left" w:pos="900"/>
        </w:tabs>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These TFRSs related to financial instruments make stipulations relating to the classification of financial instruments and their measurement at fair value or </w:t>
      </w:r>
      <w:proofErr w:type="spellStart"/>
      <w:r>
        <w:rPr>
          <w:rFonts w:ascii="Arial" w:hAnsi="Arial" w:cs="Arial"/>
          <w:sz w:val="22"/>
          <w:szCs w:val="22"/>
        </w:rPr>
        <w:t>amortised</w:t>
      </w:r>
      <w:proofErr w:type="spellEnd"/>
      <w:r>
        <w:rPr>
          <w:rFonts w:ascii="Arial" w:hAnsi="Arial" w:cs="Arial"/>
          <w:sz w:val="22"/>
          <w:szCs w:val="22"/>
        </w:rPr>
        <w:t xml:space="preserve"> cost (</w:t>
      </w:r>
      <w:proofErr w:type="gramStart"/>
      <w:r>
        <w:rPr>
          <w:rFonts w:ascii="Arial" w:hAnsi="Arial" w:cs="Arial"/>
          <w:sz w:val="22"/>
          <w:szCs w:val="22"/>
        </w:rPr>
        <w:t>taking into account</w:t>
      </w:r>
      <w:proofErr w:type="gramEnd"/>
      <w:r>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Pr>
          <w:rFonts w:ascii="Arial" w:hAnsi="Arial" w:hint="cs"/>
          <w:sz w:val="22"/>
          <w:szCs w:val="22"/>
          <w:cs/>
        </w:rPr>
        <w:t xml:space="preserve"> </w:t>
      </w:r>
      <w:r>
        <w:rPr>
          <w:rFonts w:ascii="Arial" w:hAnsi="Arial" w:cs="Arial"/>
          <w:sz w:val="22"/>
          <w:szCs w:val="22"/>
        </w:rPr>
        <w:t xml:space="preserve">cancelled.   </w:t>
      </w:r>
    </w:p>
    <w:p w:rsidR="00C16112" w:rsidRPr="00C16112" w:rsidRDefault="00C16112" w:rsidP="00C16112">
      <w:pPr>
        <w:spacing w:before="120" w:after="120" w:line="380" w:lineRule="exact"/>
        <w:ind w:left="540"/>
        <w:jc w:val="thaiDistribute"/>
        <w:rPr>
          <w:rFonts w:ascii="Arial" w:hAnsi="Arial" w:cs="Arial"/>
          <w:sz w:val="22"/>
          <w:szCs w:val="22"/>
        </w:rPr>
      </w:pPr>
      <w:bookmarkStart w:id="1" w:name="_Hlk30061185"/>
      <w:r w:rsidRPr="00C16112">
        <w:rPr>
          <w:rFonts w:ascii="Arial" w:hAnsi="Arial" w:cs="Arial"/>
          <w:sz w:val="22"/>
          <w:szCs w:val="22"/>
        </w:rPr>
        <w:t xml:space="preserve">The management of the </w:t>
      </w:r>
      <w:r w:rsidR="00CB766F">
        <w:rPr>
          <w:rFonts w:ascii="Arial" w:eastAsia="Arial Unicode MS" w:hAnsi="Arial" w:cs="Arial Unicode MS"/>
          <w:sz w:val="22"/>
          <w:szCs w:val="22"/>
          <w:lang w:eastAsia="ja-JP"/>
        </w:rPr>
        <w:t>Company</w:t>
      </w:r>
      <w:r w:rsidRPr="00C16112">
        <w:rPr>
          <w:rFonts w:ascii="Arial" w:hAnsi="Arial" w:cs="Arial"/>
          <w:sz w:val="22"/>
          <w:szCs w:val="22"/>
        </w:rPr>
        <w:t xml:space="preserve"> expects the adoption of these accounting standards to result in the following adjustments</w:t>
      </w:r>
      <w:bookmarkEnd w:id="1"/>
      <w:r w:rsidRPr="00C16112">
        <w:rPr>
          <w:rFonts w:ascii="Arial" w:hAnsi="Arial" w:cs="Arial"/>
          <w:sz w:val="22"/>
          <w:szCs w:val="22"/>
        </w:rPr>
        <w:t>.</w:t>
      </w:r>
    </w:p>
    <w:p w:rsidR="00C16112" w:rsidRPr="00C16112" w:rsidRDefault="00C16112" w:rsidP="00C16112">
      <w:pPr>
        <w:spacing w:before="120" w:after="120" w:line="380" w:lineRule="exact"/>
        <w:ind w:left="1080" w:hanging="540"/>
        <w:jc w:val="thaiDistribute"/>
        <w:rPr>
          <w:rFonts w:ascii="Arial" w:hAnsi="Arial" w:cs="Arial"/>
          <w:sz w:val="22"/>
          <w:szCs w:val="22"/>
        </w:rPr>
      </w:pPr>
      <w:r w:rsidRPr="00C16112">
        <w:rPr>
          <w:rFonts w:ascii="Arial" w:hAnsi="Arial" w:cs="Arial"/>
          <w:sz w:val="22"/>
          <w:szCs w:val="22"/>
        </w:rPr>
        <w:t>-</w:t>
      </w:r>
      <w:r w:rsidRPr="00C16112">
        <w:rPr>
          <w:rFonts w:ascii="Arial" w:hAnsi="Arial" w:cs="Arial"/>
          <w:sz w:val="22"/>
          <w:szCs w:val="22"/>
        </w:rPr>
        <w:tab/>
        <w:t xml:space="preserve">Recognition of credit losses - The </w:t>
      </w:r>
      <w:r w:rsidR="0024249D">
        <w:rPr>
          <w:rFonts w:ascii="Arial" w:eastAsia="Arial Unicode MS" w:hAnsi="Arial" w:cs="Arial Unicode MS"/>
          <w:sz w:val="22"/>
          <w:szCs w:val="22"/>
          <w:lang w:eastAsia="ja-JP"/>
        </w:rPr>
        <w:t>Company</w:t>
      </w:r>
      <w:r w:rsidR="0024249D" w:rsidRPr="00C16112">
        <w:rPr>
          <w:rFonts w:ascii="Arial" w:hAnsi="Arial" w:cs="Arial"/>
          <w:sz w:val="22"/>
          <w:szCs w:val="22"/>
        </w:rPr>
        <w:t xml:space="preserve"> </w:t>
      </w:r>
      <w:r w:rsidRPr="00C16112">
        <w:rPr>
          <w:rFonts w:ascii="Arial" w:hAnsi="Arial" w:cs="Arial"/>
          <w:sz w:val="22"/>
          <w:szCs w:val="22"/>
        </w:rPr>
        <w:t xml:space="preserve">is to </w:t>
      </w:r>
      <w:proofErr w:type="spellStart"/>
      <w:r w:rsidRPr="00C16112">
        <w:rPr>
          <w:rFonts w:ascii="Arial" w:hAnsi="Arial" w:cs="Arial"/>
          <w:sz w:val="22"/>
          <w:szCs w:val="22"/>
        </w:rPr>
        <w:t>recognise</w:t>
      </w:r>
      <w:proofErr w:type="spellEnd"/>
      <w:r w:rsidRPr="00C16112">
        <w:rPr>
          <w:rFonts w:ascii="Arial" w:hAnsi="Arial" w:cs="Arial"/>
          <w:sz w:val="22"/>
          <w:szCs w:val="22"/>
        </w:rPr>
        <w:t xml:space="preserve"> an allowance for expected credit losses on its financial assets, and it is no longer necessary for a credit-impaired event to have occurred. The </w:t>
      </w:r>
      <w:r w:rsidR="0024249D">
        <w:rPr>
          <w:rFonts w:ascii="Arial" w:eastAsia="Arial Unicode MS" w:hAnsi="Arial" w:cs="Arial Unicode MS"/>
          <w:sz w:val="22"/>
          <w:szCs w:val="22"/>
          <w:lang w:eastAsia="ja-JP"/>
        </w:rPr>
        <w:t>Company</w:t>
      </w:r>
      <w:r w:rsidR="0024249D" w:rsidRPr="00C16112">
        <w:rPr>
          <w:rFonts w:ascii="Arial" w:hAnsi="Arial" w:cs="Arial"/>
          <w:sz w:val="22"/>
          <w:szCs w:val="22"/>
        </w:rPr>
        <w:t xml:space="preserve"> </w:t>
      </w:r>
      <w:r w:rsidRPr="00C16112">
        <w:rPr>
          <w:rFonts w:ascii="Arial" w:hAnsi="Arial" w:cs="Arial"/>
          <w:sz w:val="22"/>
          <w:szCs w:val="22"/>
        </w:rPr>
        <w:t>applies the simplified approach to consider impairment of trade receivables.</w:t>
      </w:r>
    </w:p>
    <w:p w:rsidR="00C16112" w:rsidRPr="00C16112" w:rsidRDefault="00C16112" w:rsidP="00C16112">
      <w:pPr>
        <w:spacing w:before="120" w:after="120" w:line="380" w:lineRule="exact"/>
        <w:ind w:left="547"/>
        <w:jc w:val="thaiDistribute"/>
        <w:rPr>
          <w:rFonts w:ascii="Arial" w:hAnsi="Arial" w:cs="Arial"/>
          <w:sz w:val="22"/>
          <w:szCs w:val="22"/>
        </w:rPr>
      </w:pPr>
      <w:r w:rsidRPr="00C16112">
        <w:rPr>
          <w:rFonts w:ascii="Arial" w:hAnsi="Arial" w:cs="Arial"/>
          <w:sz w:val="22"/>
          <w:szCs w:val="22"/>
        </w:rPr>
        <w:t xml:space="preserve">The management of the </w:t>
      </w:r>
      <w:r w:rsidR="00CB766F">
        <w:rPr>
          <w:rFonts w:ascii="Arial" w:eastAsia="Arial Unicode MS" w:hAnsi="Arial" w:cs="Arial Unicode MS"/>
          <w:sz w:val="22"/>
          <w:szCs w:val="22"/>
          <w:lang w:eastAsia="ja-JP"/>
        </w:rPr>
        <w:t>Company</w:t>
      </w:r>
      <w:r w:rsidRPr="00C16112">
        <w:rPr>
          <w:rFonts w:ascii="Arial" w:hAnsi="Arial" w:cs="Arial"/>
          <w:sz w:val="22"/>
          <w:szCs w:val="22"/>
        </w:rPr>
        <w:t xml:space="preserve"> is currently </w:t>
      </w:r>
      <w:proofErr w:type="spellStart"/>
      <w:r w:rsidR="00CB766F">
        <w:rPr>
          <w:rFonts w:ascii="Arial" w:hAnsi="Arial" w:cs="Arial"/>
          <w:sz w:val="22"/>
          <w:szCs w:val="22"/>
        </w:rPr>
        <w:t>summaris</w:t>
      </w:r>
      <w:r w:rsidR="00CB766F" w:rsidRPr="00C16112">
        <w:rPr>
          <w:rFonts w:ascii="Arial" w:hAnsi="Arial" w:cs="Arial"/>
          <w:sz w:val="22"/>
          <w:szCs w:val="22"/>
        </w:rPr>
        <w:t>ing</w:t>
      </w:r>
      <w:proofErr w:type="spellEnd"/>
      <w:r w:rsidRPr="00C16112">
        <w:rPr>
          <w:rFonts w:ascii="Arial" w:hAnsi="Arial" w:cs="Arial"/>
          <w:sz w:val="22"/>
          <w:szCs w:val="22"/>
        </w:rPr>
        <w:t xml:space="preserve"> the impact of these standards on the financial statements in the year when they are adopted.</w:t>
      </w:r>
    </w:p>
    <w:p w:rsidR="00F96F85" w:rsidRDefault="00F96F85" w:rsidP="00F96F85">
      <w:pPr>
        <w:tabs>
          <w:tab w:val="left" w:pos="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t>TFRS 16 Leases</w:t>
      </w:r>
    </w:p>
    <w:p w:rsidR="00F96F85" w:rsidRDefault="00F96F85" w:rsidP="00F96F85">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Pr>
          <w:rFonts w:ascii="Arial" w:hAnsi="Arial" w:cs="Arial"/>
          <w:sz w:val="22"/>
          <w:szCs w:val="22"/>
        </w:rPr>
        <w:t>recognise</w:t>
      </w:r>
      <w:proofErr w:type="spellEnd"/>
      <w:r>
        <w:rPr>
          <w:rFonts w:ascii="Arial" w:hAnsi="Arial" w:cs="Arial"/>
          <w:sz w:val="22"/>
          <w:szCs w:val="22"/>
        </w:rPr>
        <w:t xml:space="preserve"> assets and liabilities for all leases with a term of more than 12 months, unless the underlying asset</w:t>
      </w:r>
      <w:r>
        <w:rPr>
          <w:rFonts w:ascii="Arial" w:hAnsi="Arial" w:hint="cs"/>
          <w:sz w:val="22"/>
          <w:szCs w:val="22"/>
          <w:cs/>
        </w:rPr>
        <w:t xml:space="preserve"> </w:t>
      </w:r>
      <w:r>
        <w:rPr>
          <w:rFonts w:ascii="Arial" w:hAnsi="Arial" w:cs="Arial"/>
          <w:sz w:val="22"/>
          <w:szCs w:val="22"/>
        </w:rPr>
        <w:t xml:space="preserve">is low value. </w:t>
      </w:r>
    </w:p>
    <w:p w:rsidR="00F96F85" w:rsidRDefault="00F96F85" w:rsidP="00F96F85">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Accounting by lessors under TFRS 16 is substantially unchanged from TAS 17. Lessors will continue to classify leases as either operating or finance leases using similar principles to those used under TAS 17.</w:t>
      </w:r>
    </w:p>
    <w:bookmarkEnd w:id="0"/>
    <w:p w:rsidR="00C16112" w:rsidRPr="00C16112" w:rsidRDefault="00C16112" w:rsidP="00C16112">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16112">
        <w:rPr>
          <w:rFonts w:ascii="Arial" w:hAnsi="Arial" w:cs="Arial"/>
          <w:sz w:val="22"/>
          <w:szCs w:val="22"/>
        </w:rPr>
        <w:t xml:space="preserve">The </w:t>
      </w:r>
      <w:r w:rsidR="00CB766F">
        <w:rPr>
          <w:rFonts w:ascii="Arial" w:eastAsia="Arial Unicode MS" w:hAnsi="Arial" w:cs="Arial Unicode MS"/>
          <w:sz w:val="22"/>
          <w:szCs w:val="22"/>
          <w:lang w:eastAsia="ja-JP"/>
        </w:rPr>
        <w:t>Company</w:t>
      </w:r>
      <w:r w:rsidRPr="00C16112">
        <w:rPr>
          <w:rFonts w:ascii="Arial" w:hAnsi="Arial" w:cs="Arial"/>
          <w:sz w:val="22"/>
          <w:szCs w:val="22"/>
        </w:rPr>
        <w:t xml:space="preserve"> plans to adopt TFRS 16 using the modified retrospective method of adoption of which the cumulative effect is </w:t>
      </w:r>
      <w:proofErr w:type="spellStart"/>
      <w:r w:rsidRPr="00C16112">
        <w:rPr>
          <w:rFonts w:ascii="Arial" w:hAnsi="Arial" w:cs="Arial"/>
          <w:sz w:val="22"/>
          <w:szCs w:val="22"/>
        </w:rPr>
        <w:t>recognised</w:t>
      </w:r>
      <w:proofErr w:type="spellEnd"/>
      <w:r w:rsidRPr="00C16112">
        <w:rPr>
          <w:rFonts w:ascii="Arial" w:hAnsi="Arial" w:cs="Arial"/>
          <w:sz w:val="22"/>
          <w:szCs w:val="22"/>
        </w:rPr>
        <w:t xml:space="preserve"> as an adjustment to the retained earnings as at 1 January 2020, and the comparative information was not restated.</w:t>
      </w:r>
      <w:r>
        <w:rPr>
          <w:rFonts w:ascii="Arial" w:hAnsi="Arial" w:cs="Arial"/>
          <w:sz w:val="22"/>
          <w:szCs w:val="22"/>
        </w:rPr>
        <w:t xml:space="preserve"> </w:t>
      </w:r>
    </w:p>
    <w:p w:rsidR="00C16112" w:rsidRPr="00C16112" w:rsidRDefault="00C16112" w:rsidP="00164481">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16112">
        <w:rPr>
          <w:rFonts w:ascii="Arial" w:hAnsi="Arial" w:cs="Arial"/>
          <w:sz w:val="22"/>
          <w:szCs w:val="22"/>
        </w:rPr>
        <w:t xml:space="preserve">The management of the </w:t>
      </w:r>
      <w:r w:rsidR="00CB766F">
        <w:rPr>
          <w:rFonts w:ascii="Arial" w:eastAsia="Arial Unicode MS" w:hAnsi="Arial" w:cs="Arial Unicode MS"/>
          <w:sz w:val="22"/>
          <w:szCs w:val="22"/>
          <w:lang w:eastAsia="ja-JP"/>
        </w:rPr>
        <w:t>Company</w:t>
      </w:r>
      <w:r w:rsidRPr="00C16112">
        <w:rPr>
          <w:rFonts w:ascii="Arial" w:hAnsi="Arial" w:cs="Arial"/>
          <w:sz w:val="22"/>
          <w:szCs w:val="22"/>
        </w:rPr>
        <w:t xml:space="preserve"> is currently evaluating the impact of these standards on the financial statements in the year when they are adopted.</w:t>
      </w:r>
    </w:p>
    <w:p w:rsidR="00137119" w:rsidRPr="00E34255" w:rsidRDefault="00F96F85" w:rsidP="00C16112">
      <w:pPr>
        <w:spacing w:before="120" w:after="120" w:line="380" w:lineRule="exact"/>
        <w:ind w:left="540" w:hanging="540"/>
        <w:jc w:val="thaiDistribute"/>
        <w:rPr>
          <w:rFonts w:ascii="Arial" w:hAnsi="Arial" w:cs="Arial"/>
          <w:sz w:val="22"/>
          <w:szCs w:val="22"/>
          <w:cs/>
        </w:rPr>
      </w:pPr>
      <w:r>
        <w:rPr>
          <w:rFonts w:ascii="Arial" w:hAnsi="Arial" w:cs="Arial"/>
          <w:b/>
          <w:bCs/>
          <w:sz w:val="22"/>
          <w:szCs w:val="22"/>
        </w:rPr>
        <w:t>4</w:t>
      </w:r>
      <w:r w:rsidR="00137119" w:rsidRPr="00E34255">
        <w:rPr>
          <w:rFonts w:ascii="Arial" w:hAnsi="Arial" w:cs="Arial"/>
          <w:b/>
          <w:bCs/>
          <w:sz w:val="22"/>
          <w:szCs w:val="22"/>
        </w:rPr>
        <w:t>.</w:t>
      </w:r>
      <w:r w:rsidR="00137119" w:rsidRPr="00E34255">
        <w:rPr>
          <w:rFonts w:ascii="Arial" w:hAnsi="Arial" w:cs="Arial"/>
          <w:b/>
          <w:bCs/>
          <w:sz w:val="22"/>
          <w:szCs w:val="22"/>
        </w:rPr>
        <w:tab/>
      </w:r>
      <w:r w:rsidR="00DA69DE" w:rsidRPr="00E34255">
        <w:rPr>
          <w:rFonts w:ascii="Arial" w:hAnsi="Arial" w:cs="Arial"/>
          <w:b/>
          <w:bCs/>
          <w:sz w:val="22"/>
          <w:szCs w:val="22"/>
        </w:rPr>
        <w:t>Significant accounting policies</w:t>
      </w:r>
    </w:p>
    <w:p w:rsidR="00423DF6" w:rsidRPr="00E34255" w:rsidRDefault="00F96F85" w:rsidP="00C1611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F8377F" w:rsidRPr="00E34255">
        <w:rPr>
          <w:rFonts w:ascii="Arial" w:hAnsi="Arial" w:cs="Arial"/>
          <w:b/>
          <w:bCs/>
          <w:sz w:val="22"/>
          <w:szCs w:val="22"/>
        </w:rPr>
        <w:t>.</w:t>
      </w:r>
      <w:r w:rsidR="00BD4D84" w:rsidRPr="00E34255">
        <w:rPr>
          <w:rFonts w:ascii="Arial" w:hAnsi="Arial" w:cs="Arial"/>
          <w:b/>
          <w:bCs/>
          <w:sz w:val="22"/>
          <w:szCs w:val="22"/>
        </w:rPr>
        <w:t>1</w:t>
      </w:r>
      <w:r w:rsidR="00137119" w:rsidRPr="00E34255">
        <w:rPr>
          <w:rFonts w:ascii="Arial" w:hAnsi="Arial" w:cs="Arial"/>
          <w:b/>
          <w:bCs/>
          <w:sz w:val="22"/>
          <w:szCs w:val="22"/>
        </w:rPr>
        <w:tab/>
      </w:r>
      <w:r w:rsidR="00423DF6" w:rsidRPr="00E34255">
        <w:rPr>
          <w:rFonts w:ascii="Arial" w:hAnsi="Arial" w:cs="Arial"/>
          <w:b/>
          <w:bCs/>
          <w:sz w:val="22"/>
          <w:szCs w:val="22"/>
        </w:rPr>
        <w:t>Revenue recognition</w:t>
      </w:r>
    </w:p>
    <w:p w:rsidR="00423DF6" w:rsidRPr="00E34255" w:rsidRDefault="001856B6" w:rsidP="00F96F85">
      <w:pPr>
        <w:tabs>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theme="minorBidi"/>
          <w:i/>
          <w:iCs/>
          <w:sz w:val="22"/>
          <w:szCs w:val="22"/>
          <w:cs/>
        </w:rPr>
        <w:tab/>
      </w:r>
      <w:r w:rsidR="00423DF6" w:rsidRPr="00E34255">
        <w:rPr>
          <w:rFonts w:ascii="Arial" w:hAnsi="Arial" w:cs="Arial"/>
          <w:i/>
          <w:iCs/>
          <w:sz w:val="22"/>
          <w:szCs w:val="22"/>
        </w:rPr>
        <w:t>Sales of goods</w:t>
      </w:r>
    </w:p>
    <w:p w:rsidR="00F96F85" w:rsidRDefault="00F96F85" w:rsidP="00F96F85">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Revenue from sale of goods is </w:t>
      </w:r>
      <w:proofErr w:type="spellStart"/>
      <w:r>
        <w:rPr>
          <w:rFonts w:ascii="Arial" w:hAnsi="Arial" w:cs="Arial"/>
          <w:sz w:val="22"/>
          <w:szCs w:val="22"/>
        </w:rPr>
        <w:t>recognised</w:t>
      </w:r>
      <w:proofErr w:type="spellEnd"/>
      <w:r>
        <w:rPr>
          <w:rFonts w:ascii="Arial" w:hAnsi="Arial" w:cs="Arial"/>
          <w:sz w:val="22"/>
          <w:szCs w:val="22"/>
        </w:rPr>
        <w:t xml:space="preserve"> at the point in time when control of the asset is transferred to the customer, generally </w:t>
      </w:r>
      <w:r w:rsidR="00E15FC0">
        <w:rPr>
          <w:rFonts w:ascii="Arial" w:hAnsi="Arial" w:cs="Arial"/>
          <w:sz w:val="22"/>
          <w:szCs w:val="22"/>
        </w:rPr>
        <w:t>up</w:t>
      </w:r>
      <w:r>
        <w:rPr>
          <w:rFonts w:ascii="Arial" w:hAnsi="Arial" w:cs="Arial"/>
          <w:sz w:val="22"/>
          <w:szCs w:val="22"/>
        </w:rPr>
        <w:t xml:space="preserve">on delivery of the goods. Revenue is measured at the amount of the consideration received or receivable, excluding value added tax, of goods supplied after deducting discounts to customers. </w:t>
      </w:r>
    </w:p>
    <w:p w:rsidR="00423DF6" w:rsidRPr="00E34255" w:rsidRDefault="004E00E5" w:rsidP="00F96F85">
      <w:pPr>
        <w:spacing w:before="120" w:after="120" w:line="380" w:lineRule="exact"/>
        <w:ind w:left="540" w:hanging="540"/>
        <w:jc w:val="thaiDistribute"/>
        <w:rPr>
          <w:rFonts w:ascii="Arial" w:hAnsi="Arial" w:cs="Arial"/>
          <w:i/>
          <w:iCs/>
          <w:sz w:val="22"/>
          <w:szCs w:val="22"/>
        </w:rPr>
      </w:pPr>
      <w:r w:rsidRPr="00E34255">
        <w:rPr>
          <w:rFonts w:ascii="Arial" w:hAnsi="Arial" w:cs="Arial"/>
          <w:sz w:val="22"/>
          <w:szCs w:val="22"/>
        </w:rPr>
        <w:tab/>
      </w:r>
      <w:r w:rsidR="00423DF6" w:rsidRPr="00E34255">
        <w:rPr>
          <w:rFonts w:ascii="Arial" w:hAnsi="Arial" w:cs="Arial"/>
          <w:i/>
          <w:iCs/>
          <w:sz w:val="22"/>
          <w:szCs w:val="22"/>
        </w:rPr>
        <w:t xml:space="preserve">Interest income </w:t>
      </w:r>
    </w:p>
    <w:p w:rsidR="00423DF6" w:rsidRPr="00E34255" w:rsidRDefault="00423DF6" w:rsidP="00F96F85">
      <w:pPr>
        <w:tabs>
          <w:tab w:val="left" w:pos="1440"/>
        </w:tabs>
        <w:spacing w:before="120" w:after="120" w:line="380" w:lineRule="exact"/>
        <w:ind w:left="540" w:hanging="540"/>
        <w:jc w:val="thaiDistribute"/>
        <w:outlineLvl w:val="0"/>
        <w:rPr>
          <w:rFonts w:ascii="Arial" w:hAnsi="Arial" w:cs="Arial"/>
          <w:sz w:val="22"/>
          <w:szCs w:val="22"/>
        </w:rPr>
      </w:pPr>
      <w:r w:rsidRPr="00E34255">
        <w:rPr>
          <w:rFonts w:ascii="Arial" w:hAnsi="Arial" w:cs="Arial"/>
          <w:sz w:val="22"/>
          <w:szCs w:val="22"/>
        </w:rPr>
        <w:tab/>
        <w:t xml:space="preserve">Interest income is recognised on an accrual basis based on the effective interest rate.  </w:t>
      </w:r>
    </w:p>
    <w:p w:rsidR="00423DF6" w:rsidRPr="00E34255" w:rsidRDefault="00F96F85" w:rsidP="003B2F97">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cs="Arial"/>
          <w:b/>
          <w:bCs/>
          <w:sz w:val="22"/>
          <w:szCs w:val="22"/>
        </w:rPr>
        <w:t>4</w:t>
      </w:r>
      <w:r w:rsidR="00F8377F" w:rsidRPr="00E34255">
        <w:rPr>
          <w:rFonts w:ascii="Arial" w:hAnsi="Arial" w:cs="Arial"/>
          <w:b/>
          <w:bCs/>
          <w:sz w:val="22"/>
          <w:szCs w:val="22"/>
        </w:rPr>
        <w:t>.</w:t>
      </w:r>
      <w:r w:rsidR="00382C34" w:rsidRPr="00E34255">
        <w:rPr>
          <w:rFonts w:ascii="Arial" w:hAnsi="Arial" w:cs="Arial"/>
          <w:b/>
          <w:bCs/>
          <w:sz w:val="22"/>
          <w:szCs w:val="22"/>
          <w:cs/>
        </w:rPr>
        <w:t>2</w:t>
      </w:r>
      <w:r w:rsidR="00382C34" w:rsidRPr="00E34255">
        <w:rPr>
          <w:rFonts w:ascii="Arial" w:hAnsi="Arial" w:cs="Arial"/>
          <w:b/>
          <w:bCs/>
          <w:sz w:val="22"/>
          <w:szCs w:val="22"/>
          <w:cs/>
        </w:rPr>
        <w:tab/>
      </w:r>
      <w:r w:rsidR="00423DF6" w:rsidRPr="00E34255">
        <w:rPr>
          <w:rFonts w:ascii="Arial" w:hAnsi="Arial" w:cs="Arial"/>
          <w:b/>
          <w:bCs/>
          <w:sz w:val="22"/>
          <w:szCs w:val="22"/>
        </w:rPr>
        <w:t>Cash and cash equivalents</w:t>
      </w:r>
    </w:p>
    <w:p w:rsidR="00423DF6" w:rsidRPr="00E34255" w:rsidRDefault="00423DF6" w:rsidP="003B2F97">
      <w:pPr>
        <w:tabs>
          <w:tab w:val="left" w:pos="1440"/>
        </w:tabs>
        <w:spacing w:before="120" w:after="120" w:line="380" w:lineRule="exact"/>
        <w:ind w:left="600" w:hanging="600"/>
        <w:jc w:val="thaiDistribute"/>
        <w:outlineLvl w:val="0"/>
        <w:rPr>
          <w:rFonts w:ascii="Arial" w:hAnsi="Arial" w:cs="Arial"/>
          <w:sz w:val="22"/>
          <w:szCs w:val="22"/>
        </w:rPr>
      </w:pPr>
      <w:r w:rsidRPr="00E34255">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rsidR="00423DF6" w:rsidRPr="00E34255" w:rsidRDefault="00F96F85" w:rsidP="003B2F97">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cs="Arial"/>
          <w:b/>
          <w:bCs/>
          <w:sz w:val="22"/>
          <w:szCs w:val="22"/>
        </w:rPr>
        <w:t>4</w:t>
      </w:r>
      <w:r w:rsidR="00137119" w:rsidRPr="00E34255">
        <w:rPr>
          <w:rFonts w:ascii="Arial" w:hAnsi="Arial" w:cs="Arial"/>
          <w:b/>
          <w:bCs/>
          <w:sz w:val="22"/>
          <w:szCs w:val="22"/>
          <w:cs/>
        </w:rPr>
        <w:t>.</w:t>
      </w:r>
      <w:r w:rsidR="00E41A97" w:rsidRPr="00E34255">
        <w:rPr>
          <w:rFonts w:ascii="Arial" w:hAnsi="Arial" w:cs="Arial"/>
          <w:b/>
          <w:bCs/>
          <w:sz w:val="22"/>
          <w:szCs w:val="22"/>
          <w:cs/>
        </w:rPr>
        <w:t>3</w:t>
      </w:r>
      <w:r w:rsidR="00137119" w:rsidRPr="00E34255">
        <w:rPr>
          <w:rFonts w:ascii="Arial" w:hAnsi="Arial" w:cs="Arial"/>
          <w:b/>
          <w:bCs/>
          <w:sz w:val="22"/>
          <w:szCs w:val="22"/>
          <w:cs/>
        </w:rPr>
        <w:tab/>
      </w:r>
      <w:r w:rsidR="00423DF6" w:rsidRPr="00E34255">
        <w:rPr>
          <w:rFonts w:ascii="Arial" w:hAnsi="Arial" w:cs="Arial"/>
          <w:b/>
          <w:bCs/>
          <w:sz w:val="22"/>
          <w:szCs w:val="22"/>
        </w:rPr>
        <w:t xml:space="preserve">Trade accounts receivable </w:t>
      </w:r>
    </w:p>
    <w:p w:rsidR="00423DF6" w:rsidRPr="00E34255" w:rsidRDefault="00423DF6" w:rsidP="003B2F97">
      <w:pPr>
        <w:tabs>
          <w:tab w:val="left" w:pos="1440"/>
        </w:tabs>
        <w:spacing w:before="120" w:after="120" w:line="380" w:lineRule="exact"/>
        <w:ind w:left="600" w:hanging="600"/>
        <w:jc w:val="thaiDistribute"/>
        <w:rPr>
          <w:rFonts w:ascii="Arial" w:hAnsi="Arial" w:cs="Arial"/>
          <w:sz w:val="22"/>
          <w:szCs w:val="22"/>
        </w:rPr>
      </w:pPr>
      <w:r w:rsidRPr="00E34255">
        <w:rPr>
          <w:rFonts w:ascii="Arial" w:hAnsi="Arial" w:cs="Arial"/>
          <w:sz w:val="22"/>
          <w:szCs w:val="22"/>
        </w:rPr>
        <w:tab/>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164481" w:rsidRDefault="0016448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23DF6" w:rsidRPr="00E34255" w:rsidRDefault="00F96F85" w:rsidP="003B2F97">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cs="Arial"/>
          <w:b/>
          <w:bCs/>
          <w:sz w:val="22"/>
          <w:szCs w:val="22"/>
        </w:rPr>
        <w:t>4</w:t>
      </w:r>
      <w:r w:rsidR="00137119" w:rsidRPr="00E34255">
        <w:rPr>
          <w:rFonts w:ascii="Arial" w:hAnsi="Arial" w:cs="Arial"/>
          <w:b/>
          <w:bCs/>
          <w:sz w:val="22"/>
          <w:szCs w:val="22"/>
        </w:rPr>
        <w:t>.</w:t>
      </w:r>
      <w:r w:rsidR="00E41A97" w:rsidRPr="00E34255">
        <w:rPr>
          <w:rFonts w:ascii="Arial" w:hAnsi="Arial" w:cs="Arial"/>
          <w:b/>
          <w:bCs/>
          <w:sz w:val="22"/>
          <w:szCs w:val="22"/>
          <w:cs/>
        </w:rPr>
        <w:t>4</w:t>
      </w:r>
      <w:r w:rsidR="00137119" w:rsidRPr="00E34255">
        <w:rPr>
          <w:rFonts w:ascii="Arial" w:hAnsi="Arial" w:cs="Arial"/>
          <w:b/>
          <w:bCs/>
          <w:sz w:val="22"/>
          <w:szCs w:val="22"/>
        </w:rPr>
        <w:tab/>
      </w:r>
      <w:r w:rsidR="00423DF6" w:rsidRPr="00E34255">
        <w:rPr>
          <w:rFonts w:ascii="Arial" w:hAnsi="Arial" w:cs="Arial"/>
          <w:b/>
          <w:bCs/>
          <w:sz w:val="22"/>
          <w:szCs w:val="22"/>
        </w:rPr>
        <w:t xml:space="preserve">Inventories </w:t>
      </w:r>
    </w:p>
    <w:p w:rsidR="006A13D4" w:rsidRPr="00E34255" w:rsidRDefault="00423DF6" w:rsidP="003B2F97">
      <w:pPr>
        <w:tabs>
          <w:tab w:val="left" w:pos="1440"/>
        </w:tabs>
        <w:spacing w:before="120" w:after="120" w:line="380" w:lineRule="exact"/>
        <w:ind w:left="600" w:hanging="600"/>
        <w:jc w:val="thaiDistribute"/>
        <w:rPr>
          <w:rFonts w:ascii="Arial" w:hAnsi="Arial" w:cs="Arial"/>
          <w:sz w:val="22"/>
          <w:szCs w:val="22"/>
        </w:rPr>
      </w:pPr>
      <w:r w:rsidRPr="00E34255">
        <w:rPr>
          <w:rFonts w:ascii="Arial" w:hAnsi="Arial" w:cs="Arial"/>
          <w:sz w:val="22"/>
          <w:szCs w:val="22"/>
        </w:rPr>
        <w:tab/>
      </w:r>
      <w:r w:rsidR="006A13D4" w:rsidRPr="00E34255">
        <w:rPr>
          <w:rFonts w:ascii="Arial" w:hAnsi="Arial" w:cs="Arial"/>
          <w:sz w:val="22"/>
          <w:szCs w:val="22"/>
        </w:rPr>
        <w:t>Finished goods</w:t>
      </w:r>
      <w:r w:rsidRPr="00E34255">
        <w:rPr>
          <w:rFonts w:ascii="Arial" w:hAnsi="Arial" w:cs="Arial"/>
          <w:sz w:val="22"/>
          <w:szCs w:val="22"/>
        </w:rPr>
        <w:t xml:space="preserve"> are valued at the lower of cost </w:t>
      </w:r>
      <w:r w:rsidR="006A13D4" w:rsidRPr="00E34255">
        <w:rPr>
          <w:rFonts w:ascii="Arial" w:hAnsi="Arial" w:cs="Arial"/>
          <w:sz w:val="22"/>
          <w:szCs w:val="22"/>
        </w:rPr>
        <w:t xml:space="preserve">(first in, first out basis) </w:t>
      </w:r>
      <w:r w:rsidRPr="00E34255">
        <w:rPr>
          <w:rFonts w:ascii="Arial" w:hAnsi="Arial" w:cs="Arial"/>
          <w:sz w:val="22"/>
          <w:szCs w:val="22"/>
        </w:rPr>
        <w:t xml:space="preserve">and net realisable value. </w:t>
      </w:r>
      <w:r w:rsidR="006A13D4" w:rsidRPr="00E34255">
        <w:rPr>
          <w:rFonts w:ascii="Arial" w:hAnsi="Arial" w:cs="Arial"/>
          <w:sz w:val="22"/>
          <w:szCs w:val="22"/>
        </w:rPr>
        <w:t>Costs of finished goods include all production costs and attributable factory overheads.</w:t>
      </w:r>
    </w:p>
    <w:p w:rsidR="006A13D4" w:rsidRPr="00E34255" w:rsidRDefault="006A13D4" w:rsidP="006A13D4">
      <w:pPr>
        <w:tabs>
          <w:tab w:val="left" w:pos="1440"/>
        </w:tabs>
        <w:spacing w:before="120" w:after="120" w:line="380" w:lineRule="exact"/>
        <w:ind w:left="600" w:hanging="600"/>
        <w:jc w:val="thaiDistribute"/>
        <w:outlineLvl w:val="0"/>
        <w:rPr>
          <w:rFonts w:ascii="Arial" w:hAnsi="Arial"/>
          <w:sz w:val="22"/>
          <w:szCs w:val="22"/>
        </w:rPr>
      </w:pPr>
      <w:r w:rsidRPr="00E34255">
        <w:rPr>
          <w:rFonts w:ascii="Arial" w:hAnsi="Arial" w:cs="Arial"/>
          <w:sz w:val="22"/>
          <w:szCs w:val="22"/>
        </w:rPr>
        <w:tab/>
      </w:r>
      <w:r w:rsidRPr="00E34255">
        <w:rPr>
          <w:rFonts w:ascii="Arial" w:hAnsi="Arial"/>
          <w:sz w:val="22"/>
          <w:szCs w:val="22"/>
        </w:rPr>
        <w:t xml:space="preserve">Raw materials and supplies are valued at the lower of cost </w:t>
      </w:r>
      <w:r w:rsidR="00C764BE" w:rsidRPr="00E34255">
        <w:rPr>
          <w:rFonts w:ascii="Arial" w:hAnsi="Arial" w:cs="Arial"/>
          <w:sz w:val="22"/>
          <w:szCs w:val="22"/>
        </w:rPr>
        <w:t xml:space="preserve">(first in, first out basis) </w:t>
      </w:r>
      <w:r w:rsidRPr="00E34255">
        <w:rPr>
          <w:rFonts w:ascii="Arial" w:hAnsi="Arial"/>
          <w:sz w:val="22"/>
          <w:szCs w:val="22"/>
        </w:rPr>
        <w:t>and net realisable value and are charged to production costs whenever consumed.</w:t>
      </w:r>
    </w:p>
    <w:p w:rsidR="00167CDF" w:rsidRPr="00E34255" w:rsidRDefault="00F96F85" w:rsidP="003B2F97">
      <w:pPr>
        <w:tabs>
          <w:tab w:val="left" w:pos="1440"/>
        </w:tabs>
        <w:spacing w:before="120" w:after="120" w:line="380" w:lineRule="exact"/>
        <w:ind w:left="600" w:hanging="600"/>
        <w:jc w:val="thaiDistribute"/>
        <w:rPr>
          <w:rFonts w:ascii="Arial" w:hAnsi="Arial" w:cs="Arial"/>
          <w:b/>
          <w:bCs/>
          <w:sz w:val="22"/>
          <w:szCs w:val="22"/>
        </w:rPr>
      </w:pPr>
      <w:r>
        <w:rPr>
          <w:rFonts w:ascii="Arial" w:hAnsi="Arial" w:cs="Arial"/>
          <w:b/>
          <w:bCs/>
          <w:sz w:val="22"/>
          <w:szCs w:val="22"/>
        </w:rPr>
        <w:t>4</w:t>
      </w:r>
      <w:r w:rsidR="00B80303" w:rsidRPr="00E34255">
        <w:rPr>
          <w:rFonts w:ascii="Arial" w:hAnsi="Arial" w:cs="Arial"/>
          <w:b/>
          <w:bCs/>
          <w:sz w:val="22"/>
          <w:szCs w:val="22"/>
        </w:rPr>
        <w:t>.</w:t>
      </w:r>
      <w:r>
        <w:rPr>
          <w:rFonts w:ascii="Arial" w:hAnsi="Arial" w:cs="Arial"/>
          <w:b/>
          <w:bCs/>
          <w:sz w:val="22"/>
          <w:szCs w:val="22"/>
        </w:rPr>
        <w:t>5</w:t>
      </w:r>
      <w:r w:rsidR="004D6CE1" w:rsidRPr="00E34255">
        <w:rPr>
          <w:rFonts w:ascii="Arial" w:hAnsi="Arial" w:cs="Arial"/>
          <w:b/>
          <w:bCs/>
          <w:sz w:val="22"/>
          <w:szCs w:val="22"/>
          <w:cs/>
        </w:rPr>
        <w:tab/>
      </w:r>
      <w:r w:rsidR="00121E81" w:rsidRPr="00E34255">
        <w:rPr>
          <w:rFonts w:ascii="Arial" w:hAnsi="Arial" w:cs="Arial"/>
          <w:b/>
          <w:bCs/>
          <w:sz w:val="22"/>
          <w:szCs w:val="22"/>
        </w:rPr>
        <w:t>Property, plant and equipment</w:t>
      </w:r>
      <w:r w:rsidR="00C764BE" w:rsidRPr="00E34255">
        <w:rPr>
          <w:rFonts w:ascii="Arial" w:hAnsi="Arial" w:cs="Arial"/>
          <w:b/>
          <w:bCs/>
          <w:sz w:val="22"/>
          <w:szCs w:val="22"/>
        </w:rPr>
        <w:t xml:space="preserve"> and d</w:t>
      </w:r>
      <w:r w:rsidR="00121E81" w:rsidRPr="00E34255">
        <w:rPr>
          <w:rFonts w:ascii="Arial" w:hAnsi="Arial" w:cs="Arial"/>
          <w:b/>
          <w:bCs/>
          <w:sz w:val="22"/>
          <w:szCs w:val="22"/>
        </w:rPr>
        <w:t>epreciation</w:t>
      </w:r>
    </w:p>
    <w:p w:rsidR="00121E81" w:rsidRPr="00E34255" w:rsidRDefault="009E1FC4" w:rsidP="003B2F97">
      <w:pPr>
        <w:tabs>
          <w:tab w:val="left" w:pos="1440"/>
        </w:tabs>
        <w:spacing w:before="120" w:after="120" w:line="380" w:lineRule="exact"/>
        <w:ind w:left="600" w:hanging="600"/>
        <w:jc w:val="thaiDistribute"/>
        <w:outlineLvl w:val="0"/>
        <w:rPr>
          <w:rFonts w:ascii="Arial" w:hAnsi="Arial" w:cs="Arial"/>
          <w:sz w:val="22"/>
          <w:szCs w:val="22"/>
        </w:rPr>
      </w:pPr>
      <w:r w:rsidRPr="00E34255">
        <w:rPr>
          <w:rFonts w:ascii="Arial" w:hAnsi="Arial" w:cs="Arial"/>
          <w:sz w:val="22"/>
          <w:szCs w:val="22"/>
        </w:rPr>
        <w:tab/>
      </w:r>
      <w:r w:rsidR="00121E81" w:rsidRPr="00E34255">
        <w:rPr>
          <w:rFonts w:ascii="Arial" w:hAnsi="Arial" w:cs="Arial"/>
          <w:sz w:val="22"/>
          <w:szCs w:val="22"/>
        </w:rPr>
        <w:t xml:space="preserve">Land is stated at cost. </w:t>
      </w:r>
      <w:r w:rsidR="00C764BE" w:rsidRPr="00E34255">
        <w:rPr>
          <w:rFonts w:ascii="Arial" w:hAnsi="Arial" w:cs="Arial"/>
          <w:sz w:val="22"/>
          <w:szCs w:val="22"/>
        </w:rPr>
        <w:t>Plant</w:t>
      </w:r>
      <w:r w:rsidR="00121E81" w:rsidRPr="00E34255">
        <w:rPr>
          <w:rFonts w:ascii="Arial" w:hAnsi="Arial" w:cs="Arial"/>
          <w:sz w:val="22"/>
          <w:szCs w:val="22"/>
        </w:rPr>
        <w:t xml:space="preserve"> and equipment are stated at cost less accumulated depreciation and allowance for </w:t>
      </w:r>
      <w:r w:rsidR="003022BD">
        <w:rPr>
          <w:rFonts w:ascii="Arial" w:hAnsi="Arial" w:cs="Arial"/>
          <w:sz w:val="22"/>
          <w:szCs w:val="22"/>
        </w:rPr>
        <w:t>impairment loss</w:t>
      </w:r>
      <w:r w:rsidR="00121E81" w:rsidRPr="00E34255">
        <w:rPr>
          <w:rFonts w:ascii="Arial" w:hAnsi="Arial" w:cs="Arial"/>
          <w:sz w:val="22"/>
          <w:szCs w:val="22"/>
        </w:rPr>
        <w:t xml:space="preserve"> (if any).</w:t>
      </w:r>
    </w:p>
    <w:p w:rsidR="00121E81" w:rsidRPr="00E34255" w:rsidRDefault="00121E81" w:rsidP="00C764BE">
      <w:pPr>
        <w:tabs>
          <w:tab w:val="left" w:pos="1440"/>
        </w:tabs>
        <w:spacing w:before="120" w:after="240" w:line="380" w:lineRule="exact"/>
        <w:ind w:left="605" w:hanging="605"/>
        <w:jc w:val="thaiDistribute"/>
        <w:outlineLvl w:val="0"/>
        <w:rPr>
          <w:rFonts w:ascii="Arial" w:hAnsi="Arial" w:cs="Arial"/>
          <w:sz w:val="22"/>
          <w:szCs w:val="22"/>
        </w:rPr>
      </w:pPr>
      <w:r w:rsidRPr="00E34255">
        <w:rPr>
          <w:rFonts w:ascii="Arial" w:hAnsi="Arial" w:cs="Arial"/>
          <w:sz w:val="22"/>
          <w:szCs w:val="22"/>
        </w:rPr>
        <w:tab/>
        <w:t xml:space="preserve">Depreciation of plant and equipment is calculated by reference to their costs on the straight-line basis over the following estimated useful lives: </w:t>
      </w:r>
    </w:p>
    <w:p w:rsidR="00121E81" w:rsidRPr="00E3425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E34255">
        <w:rPr>
          <w:rFonts w:ascii="Arial" w:hAnsi="Arial" w:cs="Arial"/>
          <w:sz w:val="22"/>
          <w:szCs w:val="22"/>
        </w:rPr>
        <w:tab/>
      </w:r>
      <w:r w:rsidRPr="00E34255">
        <w:rPr>
          <w:rFonts w:ascii="Arial" w:hAnsi="Arial" w:cs="Arial"/>
          <w:sz w:val="22"/>
          <w:szCs w:val="22"/>
        </w:rPr>
        <w:tab/>
      </w:r>
      <w:r w:rsidR="00C764BE" w:rsidRPr="00E34255">
        <w:rPr>
          <w:rFonts w:ascii="Arial" w:hAnsi="Arial" w:cs="Arial"/>
          <w:sz w:val="22"/>
          <w:szCs w:val="22"/>
        </w:rPr>
        <w:t>Plant</w:t>
      </w:r>
      <w:r w:rsidRPr="00E34255">
        <w:rPr>
          <w:rFonts w:ascii="Arial" w:hAnsi="Arial" w:cs="Arial"/>
          <w:sz w:val="22"/>
          <w:szCs w:val="22"/>
        </w:rPr>
        <w:tab/>
        <w:t>-</w:t>
      </w:r>
      <w:r w:rsidRPr="00E34255">
        <w:rPr>
          <w:rFonts w:ascii="Arial" w:hAnsi="Arial" w:cs="Arial"/>
          <w:sz w:val="22"/>
          <w:szCs w:val="22"/>
        </w:rPr>
        <w:tab/>
        <w:t>20 years</w:t>
      </w:r>
    </w:p>
    <w:p w:rsidR="00121E81" w:rsidRPr="00E3425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E34255">
        <w:rPr>
          <w:rFonts w:ascii="Arial" w:hAnsi="Arial" w:cs="Arial"/>
          <w:sz w:val="22"/>
          <w:szCs w:val="22"/>
        </w:rPr>
        <w:tab/>
      </w:r>
      <w:r w:rsidRPr="00E34255">
        <w:rPr>
          <w:rFonts w:ascii="Arial" w:hAnsi="Arial" w:cs="Arial"/>
          <w:sz w:val="22"/>
          <w:szCs w:val="22"/>
        </w:rPr>
        <w:tab/>
      </w:r>
      <w:r w:rsidR="00C764BE" w:rsidRPr="00E34255">
        <w:rPr>
          <w:rFonts w:ascii="Arial" w:hAnsi="Arial" w:cs="Arial"/>
          <w:sz w:val="22"/>
          <w:szCs w:val="22"/>
        </w:rPr>
        <w:t>Plant</w:t>
      </w:r>
      <w:r w:rsidRPr="00E34255">
        <w:rPr>
          <w:rFonts w:ascii="Arial" w:hAnsi="Arial" w:cs="Arial"/>
          <w:sz w:val="22"/>
          <w:szCs w:val="22"/>
        </w:rPr>
        <w:t xml:space="preserve"> Improvement</w:t>
      </w:r>
      <w:r w:rsidRPr="00E34255">
        <w:rPr>
          <w:rFonts w:ascii="Arial" w:hAnsi="Arial" w:cs="Arial"/>
          <w:sz w:val="22"/>
          <w:szCs w:val="22"/>
        </w:rPr>
        <w:tab/>
      </w:r>
      <w:r w:rsidR="00841385" w:rsidRPr="00E34255">
        <w:rPr>
          <w:rFonts w:ascii="Arial" w:hAnsi="Arial" w:cs="Arial"/>
          <w:sz w:val="22"/>
          <w:szCs w:val="22"/>
        </w:rPr>
        <w:t xml:space="preserve">- </w:t>
      </w:r>
      <w:r w:rsidR="00841385" w:rsidRPr="00E34255">
        <w:rPr>
          <w:rFonts w:ascii="Arial" w:hAnsi="Arial" w:cs="Arial"/>
          <w:sz w:val="22"/>
          <w:szCs w:val="22"/>
        </w:rPr>
        <w:tab/>
      </w:r>
      <w:r w:rsidR="00C764BE" w:rsidRPr="00E34255">
        <w:rPr>
          <w:rFonts w:ascii="Arial" w:hAnsi="Arial" w:cs="Arial"/>
          <w:sz w:val="22"/>
          <w:szCs w:val="22"/>
        </w:rPr>
        <w:t>10 - 20</w:t>
      </w:r>
      <w:r w:rsidRPr="00E34255">
        <w:rPr>
          <w:rFonts w:ascii="Arial" w:hAnsi="Arial" w:cs="Arial"/>
          <w:sz w:val="22"/>
          <w:szCs w:val="22"/>
        </w:rPr>
        <w:t xml:space="preserve"> years</w:t>
      </w:r>
    </w:p>
    <w:p w:rsidR="00121E81" w:rsidRPr="00E3425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E34255">
        <w:rPr>
          <w:rFonts w:ascii="Arial" w:hAnsi="Arial" w:cs="Arial"/>
          <w:sz w:val="22"/>
          <w:szCs w:val="22"/>
        </w:rPr>
        <w:tab/>
      </w:r>
      <w:r w:rsidRPr="00E34255">
        <w:rPr>
          <w:rFonts w:ascii="Arial" w:hAnsi="Arial" w:cs="Arial"/>
          <w:sz w:val="22"/>
          <w:szCs w:val="22"/>
        </w:rPr>
        <w:tab/>
        <w:t>Machinery and equipment</w:t>
      </w:r>
      <w:r w:rsidRPr="00E34255">
        <w:rPr>
          <w:rFonts w:ascii="Arial" w:hAnsi="Arial" w:cs="Arial"/>
          <w:sz w:val="22"/>
          <w:szCs w:val="22"/>
        </w:rPr>
        <w:tab/>
        <w:t>-</w:t>
      </w:r>
      <w:r w:rsidRPr="00E34255">
        <w:rPr>
          <w:rFonts w:ascii="Arial" w:hAnsi="Arial" w:cs="Arial"/>
          <w:sz w:val="22"/>
          <w:szCs w:val="22"/>
        </w:rPr>
        <w:tab/>
        <w:t>5</w:t>
      </w:r>
      <w:r w:rsidR="00FE330C">
        <w:rPr>
          <w:rFonts w:ascii="Arial" w:hAnsi="Arial" w:cs="Arial"/>
          <w:sz w:val="22"/>
          <w:szCs w:val="22"/>
        </w:rPr>
        <w:t xml:space="preserve"> </w:t>
      </w:r>
      <w:r w:rsidRPr="00E34255">
        <w:rPr>
          <w:rFonts w:ascii="Arial" w:hAnsi="Arial" w:cs="Arial"/>
          <w:sz w:val="22"/>
          <w:szCs w:val="22"/>
        </w:rPr>
        <w:t>-</w:t>
      </w:r>
      <w:r w:rsidR="00FE330C">
        <w:rPr>
          <w:rFonts w:ascii="Arial" w:hAnsi="Arial" w:cs="Arial"/>
          <w:sz w:val="22"/>
          <w:szCs w:val="22"/>
        </w:rPr>
        <w:t xml:space="preserve"> </w:t>
      </w:r>
      <w:r w:rsidRPr="00E34255">
        <w:rPr>
          <w:rFonts w:ascii="Arial" w:hAnsi="Arial" w:cs="Arial"/>
          <w:sz w:val="22"/>
          <w:szCs w:val="22"/>
        </w:rPr>
        <w:t>20 years</w:t>
      </w:r>
    </w:p>
    <w:p w:rsidR="00121E81" w:rsidRPr="00E3425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E34255">
        <w:rPr>
          <w:rFonts w:ascii="Arial" w:hAnsi="Arial" w:cs="Arial"/>
          <w:sz w:val="22"/>
          <w:szCs w:val="22"/>
        </w:rPr>
        <w:tab/>
      </w:r>
      <w:r w:rsidRPr="00E34255">
        <w:rPr>
          <w:rFonts w:ascii="Arial" w:hAnsi="Arial" w:cs="Arial"/>
          <w:sz w:val="22"/>
          <w:szCs w:val="22"/>
        </w:rPr>
        <w:tab/>
        <w:t xml:space="preserve">Furniture and office </w:t>
      </w:r>
      <w:proofErr w:type="spellStart"/>
      <w:r w:rsidRPr="00E34255">
        <w:rPr>
          <w:rFonts w:ascii="Arial" w:hAnsi="Arial" w:cs="Arial"/>
          <w:sz w:val="22"/>
          <w:szCs w:val="22"/>
        </w:rPr>
        <w:t>equipment</w:t>
      </w:r>
      <w:r w:rsidR="00C764BE" w:rsidRPr="00E34255">
        <w:rPr>
          <w:rFonts w:ascii="Arial" w:hAnsi="Arial" w:cs="Arial"/>
          <w:sz w:val="22"/>
          <w:szCs w:val="22"/>
        </w:rPr>
        <w:t>s</w:t>
      </w:r>
      <w:proofErr w:type="spellEnd"/>
      <w:r w:rsidRPr="00E34255">
        <w:rPr>
          <w:rFonts w:ascii="Arial" w:hAnsi="Arial" w:cs="Arial"/>
          <w:sz w:val="22"/>
          <w:szCs w:val="22"/>
        </w:rPr>
        <w:tab/>
        <w:t>-</w:t>
      </w:r>
      <w:r w:rsidRPr="00E34255">
        <w:rPr>
          <w:rFonts w:ascii="Arial" w:hAnsi="Arial" w:cs="Arial"/>
          <w:sz w:val="22"/>
          <w:szCs w:val="22"/>
        </w:rPr>
        <w:tab/>
      </w:r>
      <w:r w:rsidR="00FE330C">
        <w:rPr>
          <w:rFonts w:ascii="Arial" w:hAnsi="Arial" w:cs="Arial"/>
          <w:sz w:val="22"/>
          <w:szCs w:val="22"/>
        </w:rPr>
        <w:t xml:space="preserve">3 - </w:t>
      </w:r>
      <w:r w:rsidRPr="00E34255">
        <w:rPr>
          <w:rFonts w:ascii="Arial" w:hAnsi="Arial" w:cs="Arial"/>
          <w:sz w:val="22"/>
          <w:szCs w:val="22"/>
        </w:rPr>
        <w:t>5 years</w:t>
      </w:r>
    </w:p>
    <w:p w:rsidR="00121E81" w:rsidRPr="00E3425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E34255">
        <w:rPr>
          <w:rFonts w:ascii="Arial" w:hAnsi="Arial" w:cs="Arial"/>
          <w:sz w:val="22"/>
          <w:szCs w:val="22"/>
        </w:rPr>
        <w:tab/>
      </w:r>
      <w:r w:rsidRPr="00E34255">
        <w:rPr>
          <w:rFonts w:ascii="Arial" w:hAnsi="Arial" w:cs="Arial"/>
          <w:sz w:val="22"/>
          <w:szCs w:val="22"/>
        </w:rPr>
        <w:tab/>
        <w:t>Motor vehicles</w:t>
      </w:r>
      <w:r w:rsidRPr="00E34255">
        <w:rPr>
          <w:rFonts w:ascii="Arial" w:hAnsi="Arial" w:cs="Arial"/>
          <w:sz w:val="22"/>
          <w:szCs w:val="22"/>
        </w:rPr>
        <w:tab/>
        <w:t>-</w:t>
      </w:r>
      <w:r w:rsidRPr="00E34255">
        <w:rPr>
          <w:rFonts w:ascii="Arial" w:hAnsi="Arial" w:cs="Arial"/>
          <w:sz w:val="22"/>
          <w:szCs w:val="22"/>
        </w:rPr>
        <w:tab/>
        <w:t>5 years</w:t>
      </w:r>
    </w:p>
    <w:p w:rsidR="00121E81" w:rsidRPr="00E34255" w:rsidRDefault="00121E81" w:rsidP="003B2F97">
      <w:pPr>
        <w:tabs>
          <w:tab w:val="left" w:pos="1440"/>
        </w:tabs>
        <w:spacing w:before="120" w:after="120" w:line="380" w:lineRule="exact"/>
        <w:ind w:left="605" w:hanging="605"/>
        <w:jc w:val="thaiDistribute"/>
        <w:rPr>
          <w:rFonts w:ascii="Arial" w:hAnsi="Arial" w:cs="Arial"/>
          <w:sz w:val="22"/>
          <w:szCs w:val="22"/>
        </w:rPr>
      </w:pPr>
      <w:r w:rsidRPr="00E34255">
        <w:rPr>
          <w:rFonts w:ascii="Arial" w:hAnsi="Arial" w:cs="Arial"/>
          <w:sz w:val="22"/>
          <w:szCs w:val="22"/>
        </w:rPr>
        <w:tab/>
        <w:t>Depreciation is included in determining income. No depreciation is provided on land and assets under installation</w:t>
      </w:r>
      <w:r w:rsidR="003022BD">
        <w:rPr>
          <w:rFonts w:ascii="Arial" w:hAnsi="Arial" w:cs="Arial"/>
          <w:sz w:val="22"/>
          <w:szCs w:val="22"/>
        </w:rPr>
        <w:t>.</w:t>
      </w:r>
    </w:p>
    <w:p w:rsidR="00121E81" w:rsidRPr="00E34255" w:rsidRDefault="00F96F85" w:rsidP="003B2F97">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cs="Arial"/>
          <w:b/>
          <w:bCs/>
          <w:sz w:val="22"/>
          <w:szCs w:val="22"/>
        </w:rPr>
        <w:t>4</w:t>
      </w:r>
      <w:r w:rsidR="004D6CE1" w:rsidRPr="00E34255">
        <w:rPr>
          <w:rFonts w:ascii="Arial" w:hAnsi="Arial" w:cs="Arial"/>
          <w:b/>
          <w:bCs/>
          <w:sz w:val="22"/>
          <w:szCs w:val="22"/>
        </w:rPr>
        <w:t>.</w:t>
      </w:r>
      <w:r>
        <w:rPr>
          <w:rFonts w:ascii="Arial" w:hAnsi="Arial" w:cs="Arial"/>
          <w:b/>
          <w:bCs/>
          <w:sz w:val="22"/>
          <w:szCs w:val="22"/>
        </w:rPr>
        <w:t>6</w:t>
      </w:r>
      <w:r w:rsidR="00102333" w:rsidRPr="00E34255">
        <w:rPr>
          <w:rFonts w:ascii="Arial" w:hAnsi="Arial" w:cs="Arial"/>
          <w:b/>
          <w:bCs/>
          <w:sz w:val="22"/>
          <w:szCs w:val="22"/>
        </w:rPr>
        <w:tab/>
      </w:r>
      <w:r w:rsidR="00121E81" w:rsidRPr="00E34255">
        <w:rPr>
          <w:rFonts w:ascii="Arial" w:hAnsi="Arial" w:cs="Arial"/>
          <w:b/>
          <w:bCs/>
          <w:sz w:val="22"/>
          <w:szCs w:val="22"/>
        </w:rPr>
        <w:t>Intangible assets</w:t>
      </w:r>
    </w:p>
    <w:p w:rsidR="00121E81" w:rsidRPr="00E34255" w:rsidRDefault="00121E81" w:rsidP="003B2F97">
      <w:pPr>
        <w:tabs>
          <w:tab w:val="left" w:pos="1440"/>
        </w:tabs>
        <w:spacing w:before="120" w:after="120" w:line="380" w:lineRule="exact"/>
        <w:ind w:left="600" w:hanging="600"/>
        <w:jc w:val="thaiDistribute"/>
        <w:outlineLvl w:val="0"/>
        <w:rPr>
          <w:rFonts w:ascii="Arial" w:hAnsi="Arial" w:cs="Arial"/>
          <w:sz w:val="22"/>
          <w:szCs w:val="22"/>
        </w:rPr>
      </w:pPr>
      <w:r w:rsidRPr="00E34255">
        <w:rPr>
          <w:rFonts w:ascii="Arial" w:hAnsi="Arial" w:cs="Arial"/>
          <w:b/>
          <w:bCs/>
          <w:sz w:val="22"/>
          <w:szCs w:val="22"/>
          <w:cs/>
        </w:rPr>
        <w:tab/>
      </w:r>
      <w:r w:rsidRPr="00E34255">
        <w:rPr>
          <w:rFonts w:ascii="Arial" w:hAnsi="Arial" w:cs="Arial"/>
          <w:spacing w:val="-4"/>
          <w:sz w:val="22"/>
          <w:szCs w:val="22"/>
        </w:rPr>
        <w:t xml:space="preserve">Intangible assets are </w:t>
      </w:r>
      <w:r w:rsidR="003022BD">
        <w:rPr>
          <w:rFonts w:ascii="Arial" w:hAnsi="Arial" w:cs="Arial"/>
          <w:spacing w:val="-4"/>
          <w:sz w:val="22"/>
          <w:szCs w:val="22"/>
        </w:rPr>
        <w:t>carried</w:t>
      </w:r>
      <w:r w:rsidRPr="00E34255">
        <w:rPr>
          <w:rFonts w:ascii="Arial" w:hAnsi="Arial" w:cs="Arial"/>
          <w:spacing w:val="-4"/>
          <w:sz w:val="22"/>
          <w:szCs w:val="22"/>
        </w:rPr>
        <w:t xml:space="preserve"> at cost less any accumulated amortisation and </w:t>
      </w:r>
      <w:r w:rsidR="003022BD">
        <w:rPr>
          <w:rFonts w:ascii="Arial" w:hAnsi="Arial" w:cs="Arial"/>
          <w:spacing w:val="-4"/>
          <w:sz w:val="22"/>
          <w:szCs w:val="22"/>
        </w:rPr>
        <w:t xml:space="preserve">any accumulated </w:t>
      </w:r>
      <w:r w:rsidR="003022BD">
        <w:rPr>
          <w:rFonts w:ascii="Arial" w:hAnsi="Arial" w:cs="Arial"/>
          <w:sz w:val="22"/>
          <w:szCs w:val="22"/>
        </w:rPr>
        <w:t>impairment loss</w:t>
      </w:r>
      <w:r w:rsidR="0078130F">
        <w:rPr>
          <w:rFonts w:ascii="Arial" w:hAnsi="Arial" w:cs="Browallia New"/>
          <w:sz w:val="22"/>
          <w:szCs w:val="28"/>
        </w:rPr>
        <w:t>es</w:t>
      </w:r>
      <w:r w:rsidRPr="00E34255">
        <w:rPr>
          <w:rFonts w:ascii="Arial" w:hAnsi="Arial" w:cs="Arial"/>
          <w:sz w:val="22"/>
          <w:szCs w:val="22"/>
        </w:rPr>
        <w:t xml:space="preserve"> (if any).</w:t>
      </w:r>
    </w:p>
    <w:p w:rsidR="00121E81" w:rsidRPr="00E34255" w:rsidRDefault="00121E81" w:rsidP="003B2F97">
      <w:pPr>
        <w:tabs>
          <w:tab w:val="left" w:pos="1440"/>
        </w:tabs>
        <w:spacing w:before="120" w:after="120" w:line="380" w:lineRule="exact"/>
        <w:ind w:left="600" w:hanging="600"/>
        <w:jc w:val="thaiDistribute"/>
        <w:rPr>
          <w:rFonts w:ascii="Arial" w:hAnsi="Arial" w:cs="Arial"/>
          <w:sz w:val="22"/>
          <w:szCs w:val="22"/>
        </w:rPr>
      </w:pPr>
      <w:r w:rsidRPr="00E34255">
        <w:rPr>
          <w:rFonts w:ascii="Arial" w:hAnsi="Arial" w:cs="Arial"/>
          <w:sz w:val="22"/>
          <w:szCs w:val="22"/>
        </w:rPr>
        <w:tab/>
        <w:t xml:space="preserve">Intangible assets are amortised as expenses in </w:t>
      </w:r>
      <w:r w:rsidR="0078130F">
        <w:rPr>
          <w:rFonts w:ascii="Arial" w:hAnsi="Arial" w:cs="Arial"/>
          <w:sz w:val="22"/>
          <w:szCs w:val="22"/>
        </w:rPr>
        <w:t>profit or loss</w:t>
      </w:r>
      <w:r w:rsidRPr="00E34255">
        <w:rPr>
          <w:rFonts w:ascii="Arial" w:hAnsi="Arial" w:cs="Arial"/>
          <w:sz w:val="22"/>
          <w:szCs w:val="22"/>
        </w:rPr>
        <w:t xml:space="preserve"> on a straight-line basis over the economic useful life. A summary of the intangible assets are as follows</w:t>
      </w:r>
    </w:p>
    <w:p w:rsidR="009B278B" w:rsidRPr="00E34255" w:rsidRDefault="009B278B" w:rsidP="00C764BE">
      <w:pPr>
        <w:tabs>
          <w:tab w:val="left" w:pos="1440"/>
          <w:tab w:val="right" w:pos="7830"/>
          <w:tab w:val="right" w:pos="8010"/>
        </w:tabs>
        <w:spacing w:before="120" w:after="120" w:line="380" w:lineRule="exact"/>
        <w:ind w:left="600" w:hanging="600"/>
        <w:jc w:val="thaiDistribute"/>
        <w:rPr>
          <w:rFonts w:ascii="Arial" w:hAnsi="Arial" w:cs="Arial"/>
          <w:sz w:val="22"/>
          <w:szCs w:val="22"/>
          <w:u w:val="single"/>
          <w:cs/>
        </w:rPr>
      </w:pPr>
      <w:r w:rsidRPr="00E34255">
        <w:rPr>
          <w:rFonts w:ascii="Arial" w:hAnsi="Arial" w:cs="Arial"/>
          <w:sz w:val="22"/>
          <w:szCs w:val="22"/>
          <w:cs/>
        </w:rPr>
        <w:tab/>
      </w:r>
      <w:r w:rsidRPr="00E34255">
        <w:rPr>
          <w:rFonts w:ascii="Arial" w:hAnsi="Arial" w:cs="Arial"/>
          <w:sz w:val="22"/>
          <w:szCs w:val="22"/>
          <w:cs/>
        </w:rPr>
        <w:tab/>
      </w:r>
      <w:r w:rsidRPr="00E34255">
        <w:rPr>
          <w:rFonts w:ascii="Arial" w:hAnsi="Arial" w:cs="Arial"/>
          <w:sz w:val="22"/>
          <w:szCs w:val="22"/>
          <w:cs/>
        </w:rPr>
        <w:tab/>
      </w:r>
      <w:r w:rsidR="00121E81" w:rsidRPr="00E34255">
        <w:rPr>
          <w:rFonts w:ascii="Arial" w:hAnsi="Arial" w:cs="Arial"/>
          <w:sz w:val="22"/>
          <w:szCs w:val="22"/>
          <w:u w:val="single"/>
        </w:rPr>
        <w:t>Useful lives</w:t>
      </w:r>
    </w:p>
    <w:p w:rsidR="00E925CA" w:rsidRPr="00E34255" w:rsidRDefault="00E925CA" w:rsidP="00C764BE">
      <w:pPr>
        <w:tabs>
          <w:tab w:val="left" w:pos="1080"/>
          <w:tab w:val="left" w:pos="1320"/>
          <w:tab w:val="left" w:pos="5040"/>
          <w:tab w:val="right" w:pos="6120"/>
          <w:tab w:val="right" w:pos="7920"/>
        </w:tabs>
        <w:spacing w:before="120" w:after="120" w:line="380" w:lineRule="exact"/>
        <w:ind w:left="1080" w:hanging="547"/>
        <w:jc w:val="thaiDistribute"/>
        <w:rPr>
          <w:rFonts w:ascii="Arial" w:hAnsi="Arial" w:cs="Arial"/>
          <w:sz w:val="22"/>
          <w:szCs w:val="22"/>
        </w:rPr>
      </w:pPr>
      <w:r w:rsidRPr="00E34255">
        <w:rPr>
          <w:rFonts w:ascii="Arial" w:hAnsi="Arial" w:cs="Arial"/>
          <w:sz w:val="22"/>
          <w:szCs w:val="22"/>
        </w:rPr>
        <w:tab/>
      </w:r>
      <w:r w:rsidRPr="00E34255">
        <w:rPr>
          <w:rFonts w:ascii="Arial" w:hAnsi="Arial" w:cs="Arial"/>
          <w:sz w:val="22"/>
          <w:szCs w:val="22"/>
        </w:rPr>
        <w:tab/>
      </w:r>
      <w:r w:rsidR="00121E81" w:rsidRPr="00E34255">
        <w:rPr>
          <w:rFonts w:ascii="Arial" w:hAnsi="Arial" w:cs="Arial"/>
          <w:sz w:val="22"/>
          <w:szCs w:val="22"/>
        </w:rPr>
        <w:t>Computer software</w:t>
      </w:r>
      <w:r w:rsidR="00121E81" w:rsidRPr="00E34255">
        <w:rPr>
          <w:rFonts w:ascii="Arial" w:hAnsi="Arial" w:cs="Arial"/>
          <w:sz w:val="22"/>
          <w:szCs w:val="22"/>
        </w:rPr>
        <w:tab/>
      </w:r>
      <w:r w:rsidR="00121E81" w:rsidRPr="00E34255">
        <w:rPr>
          <w:rFonts w:ascii="Arial" w:hAnsi="Arial" w:cs="Arial"/>
          <w:sz w:val="22"/>
          <w:szCs w:val="22"/>
        </w:rPr>
        <w:tab/>
      </w:r>
      <w:r w:rsidR="00C764BE" w:rsidRPr="00E34255">
        <w:rPr>
          <w:rFonts w:ascii="Arial" w:hAnsi="Arial" w:cs="Arial"/>
          <w:sz w:val="22"/>
          <w:szCs w:val="22"/>
        </w:rPr>
        <w:tab/>
        <w:t xml:space="preserve">3 </w:t>
      </w:r>
      <w:r w:rsidR="00121E81" w:rsidRPr="00E34255">
        <w:rPr>
          <w:rFonts w:ascii="Arial" w:hAnsi="Arial" w:cs="Arial"/>
          <w:sz w:val="22"/>
          <w:szCs w:val="22"/>
        </w:rPr>
        <w:t>-</w:t>
      </w:r>
      <w:r w:rsidR="00C764BE" w:rsidRPr="00E34255">
        <w:rPr>
          <w:rFonts w:ascii="Arial" w:hAnsi="Arial" w:cs="Arial"/>
          <w:sz w:val="22"/>
          <w:szCs w:val="22"/>
        </w:rPr>
        <w:t xml:space="preserve"> 10 </w:t>
      </w:r>
      <w:r w:rsidR="00121E81" w:rsidRPr="00E34255">
        <w:rPr>
          <w:rFonts w:ascii="Arial" w:hAnsi="Arial" w:cs="Arial"/>
          <w:sz w:val="22"/>
          <w:szCs w:val="22"/>
        </w:rPr>
        <w:t>years</w:t>
      </w:r>
    </w:p>
    <w:p w:rsidR="00FC67B6" w:rsidRPr="00E34255" w:rsidRDefault="00F96F85" w:rsidP="00FC67B6">
      <w:pPr>
        <w:tabs>
          <w:tab w:val="right" w:pos="7200"/>
          <w:tab w:val="right" w:pos="854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4.7</w:t>
      </w:r>
      <w:r w:rsidR="00FC67B6" w:rsidRPr="00E34255">
        <w:rPr>
          <w:rFonts w:ascii="Arial" w:hAnsi="Arial" w:cs="Arial"/>
          <w:b/>
          <w:bCs/>
          <w:sz w:val="22"/>
          <w:szCs w:val="22"/>
        </w:rPr>
        <w:tab/>
        <w:t>Related party transactions</w:t>
      </w:r>
    </w:p>
    <w:p w:rsidR="00FC67B6" w:rsidRPr="00E34255" w:rsidRDefault="00FC67B6" w:rsidP="00FC67B6">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E34255">
        <w:rPr>
          <w:rFonts w:ascii="Arial" w:hAnsi="Arial" w:cs="Arial"/>
          <w:sz w:val="22"/>
          <w:szCs w:val="22"/>
        </w:rPr>
        <w:t xml:space="preserve">Related parties comprise </w:t>
      </w:r>
      <w:r w:rsidR="00FE330C">
        <w:rPr>
          <w:rFonts w:ascii="Arial" w:hAnsi="Arial" w:cs="Arial"/>
          <w:sz w:val="22"/>
          <w:szCs w:val="22"/>
        </w:rPr>
        <w:t xml:space="preserve">individuals or </w:t>
      </w:r>
      <w:r w:rsidRPr="00E34255">
        <w:rPr>
          <w:rFonts w:ascii="Arial" w:hAnsi="Arial" w:cs="Arial"/>
          <w:sz w:val="22"/>
          <w:szCs w:val="22"/>
        </w:rPr>
        <w:t>enterprises that control, or are controlled by, the Company, whether directly or indirectly, or which are under common control with the Company.</w:t>
      </w:r>
    </w:p>
    <w:p w:rsidR="0024249D" w:rsidRDefault="0024249D">
      <w:pPr>
        <w:overflowPunct/>
        <w:autoSpaceDE/>
        <w:autoSpaceDN/>
        <w:adjustRightInd/>
        <w:textAlignment w:val="auto"/>
        <w:rPr>
          <w:rFonts w:ascii="Arial" w:hAnsi="Arial" w:cs="Arial"/>
          <w:sz w:val="22"/>
          <w:szCs w:val="22"/>
        </w:rPr>
      </w:pPr>
      <w:r>
        <w:rPr>
          <w:rFonts w:ascii="Arial" w:hAnsi="Arial" w:cs="Arial"/>
          <w:sz w:val="22"/>
          <w:szCs w:val="22"/>
        </w:rPr>
        <w:br w:type="page"/>
      </w:r>
    </w:p>
    <w:p w:rsidR="00FC67B6" w:rsidRPr="00E34255" w:rsidRDefault="00FC67B6" w:rsidP="00FC67B6">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E34255">
        <w:rPr>
          <w:rFonts w:ascii="Arial" w:hAnsi="Arial" w:cs="Arial"/>
          <w:sz w:val="22"/>
          <w:szCs w:val="22"/>
        </w:rPr>
        <w:t>They also include associated companies and</w:t>
      </w:r>
      <w:r w:rsidR="00FE330C">
        <w:rPr>
          <w:rFonts w:ascii="Arial" w:hAnsi="Arial" w:cs="Arial"/>
          <w:sz w:val="22"/>
          <w:szCs w:val="22"/>
        </w:rPr>
        <w:t xml:space="preserve"> individuals or</w:t>
      </w:r>
      <w:r w:rsidR="004A7DF1">
        <w:rPr>
          <w:rFonts w:ascii="Arial" w:hAnsi="Arial" w:cstheme="minorBidi" w:hint="cs"/>
          <w:sz w:val="22"/>
          <w:szCs w:val="22"/>
          <w:cs/>
        </w:rPr>
        <w:t xml:space="preserve"> </w:t>
      </w:r>
      <w:r w:rsidRPr="00E34255">
        <w:rPr>
          <w:rFonts w:ascii="Arial" w:hAnsi="Arial" w:cs="Arial"/>
          <w:sz w:val="22"/>
          <w:szCs w:val="22"/>
        </w:rPr>
        <w:t>enterprises which directly or indirectly own a voting interest in the Company that gives them significant influence over the Company, key management personnel, directors, and officers with authority in the planning and direction of the Company’s operations.</w:t>
      </w:r>
    </w:p>
    <w:p w:rsidR="00D00E22" w:rsidRPr="00E34255" w:rsidRDefault="00F96F85" w:rsidP="00C764BE">
      <w:pPr>
        <w:tabs>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t>4.8</w:t>
      </w:r>
      <w:r w:rsidR="00836143" w:rsidRPr="00E34255">
        <w:rPr>
          <w:rFonts w:ascii="Arial" w:hAnsi="Arial" w:cs="Arial"/>
          <w:b/>
          <w:bCs/>
          <w:sz w:val="22"/>
          <w:szCs w:val="22"/>
        </w:rPr>
        <w:tab/>
      </w:r>
      <w:r w:rsidR="00D00E22" w:rsidRPr="00E34255">
        <w:rPr>
          <w:rFonts w:ascii="Arial" w:hAnsi="Arial" w:cs="Arial"/>
          <w:b/>
          <w:bCs/>
          <w:sz w:val="22"/>
          <w:szCs w:val="22"/>
        </w:rPr>
        <w:t xml:space="preserve">Long-term leases </w:t>
      </w:r>
    </w:p>
    <w:p w:rsidR="00D00E22" w:rsidRPr="00E34255" w:rsidRDefault="00D00E22" w:rsidP="003B2F97">
      <w:pPr>
        <w:tabs>
          <w:tab w:val="left" w:pos="360"/>
          <w:tab w:val="left" w:pos="1440"/>
        </w:tabs>
        <w:spacing w:before="120" w:after="120" w:line="380" w:lineRule="exact"/>
        <w:ind w:left="600"/>
        <w:jc w:val="thaiDistribute"/>
        <w:outlineLvl w:val="0"/>
        <w:rPr>
          <w:rFonts w:ascii="Arial" w:hAnsi="Arial" w:cs="Arial"/>
          <w:b/>
          <w:bCs/>
          <w:i/>
          <w:iCs/>
          <w:sz w:val="22"/>
          <w:szCs w:val="22"/>
        </w:rPr>
      </w:pPr>
      <w:r w:rsidRPr="00E34255">
        <w:rPr>
          <w:rFonts w:ascii="Arial" w:hAnsi="Arial" w:cs="Arial"/>
          <w:sz w:val="22"/>
          <w:szCs w:val="22"/>
        </w:rPr>
        <w:t xml:space="preserve">Leases of </w:t>
      </w:r>
      <w:r w:rsidR="00C764BE" w:rsidRPr="00E34255">
        <w:rPr>
          <w:rFonts w:ascii="Arial" w:hAnsi="Arial" w:cs="Arial"/>
          <w:sz w:val="22"/>
          <w:szCs w:val="22"/>
        </w:rPr>
        <w:t>asset</w:t>
      </w:r>
      <w:r w:rsidRPr="00E34255">
        <w:rPr>
          <w:rFonts w:ascii="Arial" w:hAnsi="Arial" w:cs="Arial"/>
          <w:sz w:val="22"/>
          <w:szCs w:val="22"/>
        </w:rPr>
        <w:t xml:space="preserve">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which interest element is charged to </w:t>
      </w:r>
      <w:r w:rsidR="003022BD">
        <w:rPr>
          <w:rFonts w:ascii="Arial" w:hAnsi="Arial" w:cs="Arial"/>
          <w:sz w:val="22"/>
          <w:szCs w:val="22"/>
        </w:rPr>
        <w:t>profit or loss</w:t>
      </w:r>
      <w:r w:rsidRPr="00E34255">
        <w:rPr>
          <w:rFonts w:ascii="Arial" w:hAnsi="Arial" w:cs="Arial"/>
          <w:sz w:val="22"/>
          <w:szCs w:val="22"/>
        </w:rPr>
        <w:t xml:space="preserve"> over the lease period.</w:t>
      </w:r>
    </w:p>
    <w:p w:rsidR="00D00E22" w:rsidRPr="00E34255" w:rsidRDefault="00D00E22" w:rsidP="003B2F97">
      <w:pPr>
        <w:tabs>
          <w:tab w:val="left" w:pos="1440"/>
        </w:tabs>
        <w:spacing w:before="120" w:after="120" w:line="380" w:lineRule="exact"/>
        <w:ind w:left="600" w:hanging="600"/>
        <w:jc w:val="thaiDistribute"/>
        <w:outlineLvl w:val="0"/>
        <w:rPr>
          <w:rFonts w:ascii="Arial" w:hAnsi="Arial" w:cs="Arial"/>
          <w:sz w:val="22"/>
          <w:szCs w:val="22"/>
        </w:rPr>
      </w:pPr>
      <w:r w:rsidRPr="00E34255">
        <w:rPr>
          <w:rFonts w:ascii="Arial" w:hAnsi="Arial" w:cs="Arial"/>
          <w:b/>
          <w:bCs/>
          <w:sz w:val="22"/>
          <w:szCs w:val="22"/>
        </w:rPr>
        <w:t xml:space="preserve"> </w:t>
      </w:r>
      <w:r w:rsidRPr="00E34255">
        <w:rPr>
          <w:rFonts w:ascii="Arial" w:hAnsi="Arial" w:cs="Arial"/>
          <w:b/>
          <w:bCs/>
          <w:sz w:val="22"/>
          <w:szCs w:val="22"/>
        </w:rPr>
        <w:tab/>
      </w:r>
      <w:r w:rsidRPr="00E34255">
        <w:rPr>
          <w:rFonts w:ascii="Arial" w:hAnsi="Arial" w:cs="Arial"/>
          <w:sz w:val="22"/>
          <w:szCs w:val="22"/>
        </w:rPr>
        <w:t xml:space="preserve">Leases of </w:t>
      </w:r>
      <w:r w:rsidR="00C764BE" w:rsidRPr="00E34255">
        <w:rPr>
          <w:rFonts w:ascii="Arial" w:hAnsi="Arial" w:cs="Arial"/>
          <w:sz w:val="22"/>
          <w:szCs w:val="22"/>
        </w:rPr>
        <w:t xml:space="preserve">asset </w:t>
      </w:r>
      <w:r w:rsidRPr="00E34255">
        <w:rPr>
          <w:rFonts w:ascii="Arial" w:hAnsi="Arial" w:cs="Arial"/>
          <w:sz w:val="22"/>
          <w:szCs w:val="22"/>
        </w:rPr>
        <w:t xml:space="preserve">which do not transfer substantially all the risks and rewards of ownership are classified as operating leases. Operating lease payments are recognised as an expense in </w:t>
      </w:r>
      <w:r w:rsidR="003022BD">
        <w:rPr>
          <w:rFonts w:ascii="Arial" w:hAnsi="Arial" w:cs="Arial"/>
          <w:sz w:val="22"/>
          <w:szCs w:val="22"/>
        </w:rPr>
        <w:t>profit or loss</w:t>
      </w:r>
      <w:r w:rsidR="003022BD" w:rsidRPr="00E34255">
        <w:rPr>
          <w:rFonts w:ascii="Arial" w:hAnsi="Arial" w:cs="Arial"/>
          <w:sz w:val="22"/>
          <w:szCs w:val="22"/>
        </w:rPr>
        <w:t xml:space="preserve"> </w:t>
      </w:r>
      <w:r w:rsidRPr="00E34255">
        <w:rPr>
          <w:rFonts w:ascii="Arial" w:hAnsi="Arial" w:cs="Arial"/>
          <w:sz w:val="22"/>
          <w:szCs w:val="22"/>
        </w:rPr>
        <w:t>on a straight line basis over the lease term.</w:t>
      </w:r>
    </w:p>
    <w:p w:rsidR="00016AAF" w:rsidRPr="00E34255" w:rsidRDefault="00F96F85" w:rsidP="00C764BE">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4.9</w:t>
      </w:r>
      <w:r w:rsidR="0076501F" w:rsidRPr="00E34255">
        <w:rPr>
          <w:rFonts w:ascii="Arial" w:hAnsi="Arial" w:cs="Arial"/>
          <w:b/>
          <w:bCs/>
          <w:sz w:val="22"/>
          <w:szCs w:val="22"/>
        </w:rPr>
        <w:tab/>
      </w:r>
      <w:r w:rsidR="00016AAF" w:rsidRPr="00E34255">
        <w:rPr>
          <w:rFonts w:ascii="Arial" w:hAnsi="Arial" w:cs="Arial"/>
          <w:b/>
          <w:bCs/>
          <w:sz w:val="22"/>
          <w:szCs w:val="22"/>
        </w:rPr>
        <w:t>Foreign currencies</w:t>
      </w:r>
    </w:p>
    <w:p w:rsidR="00FC67B6" w:rsidRPr="00E34255" w:rsidRDefault="00FC67B6" w:rsidP="00C764BE">
      <w:pPr>
        <w:spacing w:before="120" w:after="120" w:line="380" w:lineRule="exact"/>
        <w:ind w:left="540"/>
        <w:jc w:val="thaiDistribute"/>
        <w:rPr>
          <w:rFonts w:ascii="Arial" w:hAnsi="Arial" w:cs="Arial"/>
          <w:sz w:val="22"/>
          <w:szCs w:val="22"/>
        </w:rPr>
      </w:pPr>
      <w:r w:rsidRPr="00E34255">
        <w:rPr>
          <w:rFonts w:ascii="Arial" w:hAnsi="Arial" w:cs="Arial"/>
          <w:sz w:val="22"/>
          <w:szCs w:val="22"/>
        </w:rPr>
        <w:t>The financial statements are presented in Baht, which is also the Company's functional currency.</w:t>
      </w:r>
    </w:p>
    <w:p w:rsidR="00016AAF" w:rsidRPr="00E34255" w:rsidRDefault="00016AAF" w:rsidP="00C764BE">
      <w:pPr>
        <w:spacing w:before="120" w:after="120" w:line="380" w:lineRule="exact"/>
        <w:ind w:left="540"/>
        <w:jc w:val="thaiDistribute"/>
        <w:rPr>
          <w:rFonts w:ascii="Arial" w:hAnsi="Arial" w:cs="Arial"/>
          <w:sz w:val="22"/>
          <w:szCs w:val="22"/>
        </w:rPr>
      </w:pPr>
      <w:r w:rsidRPr="00E34255">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w:t>
      </w:r>
      <w:r w:rsidR="00C764BE" w:rsidRPr="00E34255">
        <w:rPr>
          <w:rFonts w:ascii="Arial" w:hAnsi="Arial" w:cs="Arial"/>
          <w:sz w:val="22"/>
          <w:szCs w:val="22"/>
        </w:rPr>
        <w:t>reporting period.</w:t>
      </w:r>
      <w:r w:rsidRPr="00E34255">
        <w:rPr>
          <w:rFonts w:ascii="Arial" w:hAnsi="Arial" w:cs="Arial"/>
          <w:sz w:val="22"/>
          <w:szCs w:val="22"/>
        </w:rPr>
        <w:t xml:space="preserve"> </w:t>
      </w:r>
    </w:p>
    <w:p w:rsidR="00016AAF" w:rsidRPr="00E34255" w:rsidRDefault="00016AAF" w:rsidP="00C764BE">
      <w:pPr>
        <w:spacing w:before="120" w:after="120" w:line="380" w:lineRule="exact"/>
        <w:ind w:left="540"/>
        <w:rPr>
          <w:rFonts w:ascii="Arial" w:hAnsi="Arial" w:cs="Arial"/>
          <w:sz w:val="22"/>
          <w:szCs w:val="22"/>
        </w:rPr>
      </w:pPr>
      <w:r w:rsidRPr="00E34255">
        <w:rPr>
          <w:rFonts w:ascii="Arial" w:hAnsi="Arial" w:cs="Arial"/>
          <w:sz w:val="22"/>
          <w:szCs w:val="22"/>
        </w:rPr>
        <w:t>Gains and losses on exchange are included in determining income.</w:t>
      </w:r>
    </w:p>
    <w:p w:rsidR="00DA104E" w:rsidRPr="00E34255" w:rsidRDefault="00F96F85" w:rsidP="00DA104E">
      <w:pPr>
        <w:tabs>
          <w:tab w:val="right" w:pos="7200"/>
          <w:tab w:val="right" w:pos="8540"/>
        </w:tabs>
        <w:spacing w:before="120" w:after="120" w:line="360" w:lineRule="exact"/>
        <w:ind w:left="547" w:hanging="540"/>
        <w:jc w:val="thaiDistribute"/>
        <w:rPr>
          <w:rFonts w:ascii="Arial" w:hAnsi="Arial" w:cs="Arial"/>
          <w:b/>
          <w:bCs/>
          <w:sz w:val="22"/>
          <w:szCs w:val="22"/>
        </w:rPr>
      </w:pPr>
      <w:r>
        <w:rPr>
          <w:rFonts w:ascii="Arial" w:hAnsi="Arial" w:cs="Arial"/>
          <w:b/>
          <w:bCs/>
          <w:sz w:val="22"/>
          <w:szCs w:val="22"/>
        </w:rPr>
        <w:t>4.10</w:t>
      </w:r>
      <w:r w:rsidR="00DA104E" w:rsidRPr="00E34255">
        <w:rPr>
          <w:rFonts w:ascii="Arial" w:hAnsi="Arial" w:cs="Arial"/>
          <w:b/>
          <w:bCs/>
          <w:sz w:val="22"/>
          <w:szCs w:val="22"/>
        </w:rPr>
        <w:tab/>
        <w:t>Impairment of assets</w:t>
      </w:r>
    </w:p>
    <w:p w:rsidR="00DA104E" w:rsidRPr="00E34255" w:rsidRDefault="00DA104E" w:rsidP="00DA104E">
      <w:pPr>
        <w:tabs>
          <w:tab w:val="left" w:pos="360"/>
          <w:tab w:val="left" w:pos="1440"/>
        </w:tabs>
        <w:spacing w:before="120" w:after="120" w:line="360" w:lineRule="exact"/>
        <w:ind w:left="540"/>
        <w:jc w:val="thaiDistribute"/>
        <w:outlineLvl w:val="0"/>
        <w:rPr>
          <w:rFonts w:ascii="Arial" w:hAnsi="Arial" w:cs="Arial"/>
          <w:color w:val="000000"/>
          <w:sz w:val="22"/>
          <w:szCs w:val="22"/>
        </w:rPr>
      </w:pPr>
      <w:r w:rsidRPr="00E34255">
        <w:rPr>
          <w:rFonts w:ascii="Arial" w:hAnsi="Arial" w:cs="Arial"/>
          <w:color w:val="000000"/>
          <w:sz w:val="22"/>
          <w:szCs w:val="22"/>
        </w:rPr>
        <w:t>At the end of each reporting period, the Company perform</w:t>
      </w:r>
      <w:r w:rsidR="00B363A7" w:rsidRPr="00E34255">
        <w:rPr>
          <w:rFonts w:ascii="Arial" w:hAnsi="Arial" w:cs="Arial"/>
          <w:color w:val="000000"/>
          <w:sz w:val="22"/>
          <w:szCs w:val="22"/>
        </w:rPr>
        <w:t>s</w:t>
      </w:r>
      <w:r w:rsidRPr="00E34255">
        <w:rPr>
          <w:rFonts w:ascii="Arial" w:hAnsi="Arial" w:cs="Arial"/>
          <w:color w:val="000000"/>
          <w:sz w:val="22"/>
          <w:szCs w:val="22"/>
        </w:rPr>
        <w:t xml:space="preserve"> impairment reviews in respect of the property, plant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DA104E" w:rsidRPr="00E34255" w:rsidRDefault="00DA104E" w:rsidP="00DA104E">
      <w:pPr>
        <w:tabs>
          <w:tab w:val="left" w:pos="360"/>
          <w:tab w:val="left" w:pos="1440"/>
        </w:tabs>
        <w:spacing w:before="120" w:after="120" w:line="360" w:lineRule="exact"/>
        <w:ind w:left="540"/>
        <w:jc w:val="thaiDistribute"/>
        <w:outlineLvl w:val="0"/>
        <w:rPr>
          <w:rFonts w:ascii="Arial" w:hAnsi="Arial" w:cs="Arial"/>
          <w:color w:val="000000"/>
          <w:sz w:val="22"/>
          <w:szCs w:val="22"/>
        </w:rPr>
      </w:pPr>
      <w:r w:rsidRPr="00E34255">
        <w:rPr>
          <w:rFonts w:ascii="Arial" w:hAnsi="Arial" w:cs="Arial"/>
          <w:color w:val="000000"/>
          <w:sz w:val="22"/>
          <w:szCs w:val="22"/>
        </w:rPr>
        <w:t>An impairment loss is recognised in profit or loss.</w:t>
      </w:r>
    </w:p>
    <w:p w:rsidR="001856B6" w:rsidRDefault="001856B6">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DA104E" w:rsidRPr="00E34255" w:rsidRDefault="00F96F85" w:rsidP="00DA104E">
      <w:pPr>
        <w:pStyle w:val="BodyTextIndent"/>
        <w:tabs>
          <w:tab w:val="left" w:pos="2160"/>
        </w:tabs>
        <w:spacing w:before="120" w:line="380" w:lineRule="exact"/>
        <w:ind w:left="544" w:hanging="544"/>
        <w:rPr>
          <w:rFonts w:ascii="Arial" w:hAnsi="Arial" w:cs="Arial"/>
          <w:b/>
          <w:bCs/>
          <w:sz w:val="22"/>
          <w:szCs w:val="22"/>
        </w:rPr>
      </w:pPr>
      <w:r>
        <w:rPr>
          <w:rFonts w:ascii="Arial" w:hAnsi="Arial" w:cs="Arial"/>
          <w:b/>
          <w:bCs/>
          <w:sz w:val="22"/>
          <w:szCs w:val="22"/>
        </w:rPr>
        <w:t>4.11</w:t>
      </w:r>
      <w:r w:rsidR="00DA104E" w:rsidRPr="00E34255">
        <w:rPr>
          <w:rFonts w:ascii="Arial" w:hAnsi="Arial" w:cs="Arial"/>
          <w:b/>
          <w:bCs/>
          <w:sz w:val="22"/>
          <w:szCs w:val="22"/>
        </w:rPr>
        <w:tab/>
        <w:t>Employee benefits</w:t>
      </w:r>
    </w:p>
    <w:p w:rsidR="00DA104E" w:rsidRPr="00E34255" w:rsidRDefault="00DA104E" w:rsidP="00DA104E">
      <w:pPr>
        <w:tabs>
          <w:tab w:val="left" w:pos="1440"/>
        </w:tabs>
        <w:spacing w:before="120" w:after="120" w:line="380" w:lineRule="exact"/>
        <w:ind w:left="544" w:hanging="544"/>
        <w:jc w:val="thaiDistribute"/>
        <w:outlineLvl w:val="0"/>
        <w:rPr>
          <w:rFonts w:ascii="Arial" w:hAnsi="Arial" w:cs="Arial"/>
          <w:b/>
          <w:bCs/>
          <w:sz w:val="22"/>
          <w:szCs w:val="22"/>
        </w:rPr>
      </w:pPr>
      <w:r w:rsidRPr="00E34255">
        <w:rPr>
          <w:rFonts w:ascii="Arial" w:hAnsi="Arial" w:cs="Arial"/>
          <w:i/>
          <w:iCs/>
          <w:spacing w:val="-3"/>
          <w:sz w:val="22"/>
          <w:szCs w:val="22"/>
        </w:rPr>
        <w:tab/>
      </w:r>
      <w:r w:rsidRPr="00E34255">
        <w:rPr>
          <w:rFonts w:ascii="Arial" w:hAnsi="Arial" w:cs="Arial"/>
          <w:b/>
          <w:bCs/>
          <w:i/>
          <w:iCs/>
          <w:spacing w:val="-3"/>
          <w:sz w:val="22"/>
          <w:szCs w:val="22"/>
        </w:rPr>
        <w:t>Short-term employee benefits</w:t>
      </w:r>
    </w:p>
    <w:p w:rsidR="00DA104E" w:rsidRPr="00E34255" w:rsidRDefault="00DA104E" w:rsidP="00DA104E">
      <w:pPr>
        <w:tabs>
          <w:tab w:val="left" w:pos="360"/>
          <w:tab w:val="left" w:pos="1440"/>
        </w:tabs>
        <w:spacing w:before="120" w:after="120" w:line="380" w:lineRule="exact"/>
        <w:ind w:left="544" w:hanging="544"/>
        <w:jc w:val="thaiDistribute"/>
        <w:outlineLvl w:val="0"/>
        <w:rPr>
          <w:rFonts w:ascii="Arial" w:hAnsi="Arial" w:cs="Arial"/>
          <w:sz w:val="22"/>
          <w:szCs w:val="22"/>
        </w:rPr>
      </w:pPr>
      <w:r w:rsidRPr="00E34255">
        <w:rPr>
          <w:rFonts w:ascii="Arial" w:hAnsi="Arial" w:cs="Arial"/>
          <w:sz w:val="22"/>
          <w:szCs w:val="22"/>
        </w:rPr>
        <w:tab/>
      </w:r>
      <w:r w:rsidRPr="00E34255">
        <w:rPr>
          <w:rFonts w:ascii="Arial" w:hAnsi="Arial" w:cs="Arial"/>
          <w:sz w:val="22"/>
          <w:szCs w:val="22"/>
        </w:rPr>
        <w:tab/>
        <w:t>Salaries, wages, bonuses and contributions to the social security fund are recognised as expenses when incurred.</w:t>
      </w:r>
    </w:p>
    <w:p w:rsidR="00DA104E" w:rsidRPr="00E34255" w:rsidRDefault="00DA104E" w:rsidP="00DA104E">
      <w:pPr>
        <w:spacing w:before="120" w:after="120" w:line="380" w:lineRule="exact"/>
        <w:ind w:left="544"/>
        <w:jc w:val="thaiDistribute"/>
        <w:rPr>
          <w:rFonts w:ascii="Arial" w:hAnsi="Arial" w:cs="Arial"/>
          <w:b/>
          <w:bCs/>
          <w:i/>
          <w:iCs/>
          <w:sz w:val="22"/>
          <w:szCs w:val="22"/>
        </w:rPr>
      </w:pPr>
      <w:r w:rsidRPr="00E34255">
        <w:rPr>
          <w:rFonts w:ascii="Arial" w:hAnsi="Arial" w:cs="Arial"/>
          <w:b/>
          <w:bCs/>
          <w:i/>
          <w:iCs/>
          <w:spacing w:val="-3"/>
          <w:sz w:val="22"/>
          <w:szCs w:val="22"/>
        </w:rPr>
        <w:t>Post-employment benefits</w:t>
      </w:r>
      <w:r w:rsidR="00784B74" w:rsidRPr="00E34255">
        <w:rPr>
          <w:rFonts w:ascii="Arial" w:hAnsi="Arial" w:cs="Arial"/>
          <w:b/>
          <w:bCs/>
          <w:i/>
          <w:iCs/>
          <w:spacing w:val="-3"/>
          <w:sz w:val="22"/>
          <w:szCs w:val="22"/>
        </w:rPr>
        <w:t xml:space="preserve"> and other long-term employee benefit</w:t>
      </w:r>
    </w:p>
    <w:p w:rsidR="00DA104E" w:rsidRPr="00E34255" w:rsidRDefault="00DA104E" w:rsidP="00DA104E">
      <w:pPr>
        <w:spacing w:before="120" w:after="120" w:line="380" w:lineRule="exact"/>
        <w:ind w:left="544"/>
        <w:jc w:val="thaiDistribute"/>
        <w:rPr>
          <w:rFonts w:ascii="Arial" w:hAnsi="Arial" w:cs="Arial"/>
          <w:i/>
          <w:iCs/>
          <w:sz w:val="22"/>
          <w:szCs w:val="22"/>
        </w:rPr>
      </w:pPr>
      <w:r w:rsidRPr="00E34255">
        <w:rPr>
          <w:rFonts w:ascii="Arial" w:hAnsi="Arial" w:cs="Arial"/>
          <w:i/>
          <w:iCs/>
          <w:sz w:val="22"/>
          <w:szCs w:val="22"/>
        </w:rPr>
        <w:t>Defined contribution plans</w:t>
      </w:r>
    </w:p>
    <w:p w:rsidR="00DA104E" w:rsidRPr="00E34255" w:rsidRDefault="00510D7A" w:rsidP="00DA104E">
      <w:pPr>
        <w:spacing w:before="120" w:after="120" w:line="380" w:lineRule="exact"/>
        <w:ind w:left="547"/>
        <w:jc w:val="thaiDistribute"/>
        <w:rPr>
          <w:rFonts w:ascii="Arial" w:hAnsi="Arial" w:cs="Arial"/>
          <w:sz w:val="22"/>
          <w:szCs w:val="22"/>
        </w:rPr>
      </w:pPr>
      <w:r w:rsidRPr="00E34255">
        <w:rPr>
          <w:rFonts w:ascii="Arial" w:hAnsi="Arial" w:cs="Arial"/>
          <w:sz w:val="22"/>
          <w:szCs w:val="22"/>
        </w:rPr>
        <w:t>The Company</w:t>
      </w:r>
      <w:r w:rsidR="00DA104E" w:rsidRPr="00E34255">
        <w:rPr>
          <w:rFonts w:ascii="Arial" w:hAnsi="Arial" w:cs="Arial"/>
          <w:sz w:val="22"/>
          <w:szCs w:val="22"/>
        </w:rPr>
        <w:t xml:space="preserve"> and </w:t>
      </w:r>
      <w:r w:rsidR="00784B74" w:rsidRPr="00E34255">
        <w:rPr>
          <w:rFonts w:ascii="Arial" w:hAnsi="Arial" w:cs="Arial"/>
          <w:sz w:val="22"/>
          <w:szCs w:val="22"/>
        </w:rPr>
        <w:t>its</w:t>
      </w:r>
      <w:r w:rsidR="00DA104E" w:rsidRPr="00E34255">
        <w:rPr>
          <w:rFonts w:ascii="Arial" w:hAnsi="Arial" w:cs="Arial"/>
          <w:sz w:val="22"/>
          <w:szCs w:val="22"/>
        </w:rPr>
        <w:t xml:space="preserve"> employees have jointly established a provident fund. The fund is monthly contributed by employees and by the Company. The fund’s assets are held in a separate trust fund and the Company’s contributions are recognised as expenses when incurred.</w:t>
      </w:r>
    </w:p>
    <w:p w:rsidR="00DA104E" w:rsidRPr="00E34255" w:rsidRDefault="00DA104E" w:rsidP="00DA104E">
      <w:pPr>
        <w:spacing w:before="120" w:after="120" w:line="380" w:lineRule="exact"/>
        <w:ind w:left="547"/>
        <w:jc w:val="thaiDistribute"/>
        <w:rPr>
          <w:rFonts w:ascii="Arial" w:hAnsi="Arial" w:cs="Arial"/>
          <w:i/>
          <w:iCs/>
          <w:sz w:val="22"/>
          <w:szCs w:val="22"/>
        </w:rPr>
      </w:pPr>
      <w:r w:rsidRPr="00E34255">
        <w:rPr>
          <w:rFonts w:ascii="Arial" w:hAnsi="Arial" w:cs="Arial"/>
          <w:i/>
          <w:iCs/>
          <w:sz w:val="22"/>
          <w:szCs w:val="22"/>
        </w:rPr>
        <w:t>Defined benefit plans</w:t>
      </w:r>
      <w:r w:rsidR="00510D7A" w:rsidRPr="00E34255">
        <w:rPr>
          <w:rFonts w:ascii="Arial" w:hAnsi="Arial" w:cs="Arial"/>
          <w:i/>
          <w:iCs/>
          <w:sz w:val="22"/>
          <w:szCs w:val="22"/>
        </w:rPr>
        <w:t xml:space="preserve"> and other long-term employee benefit</w:t>
      </w:r>
    </w:p>
    <w:p w:rsidR="00DA104E" w:rsidRPr="00E34255" w:rsidRDefault="00DA104E" w:rsidP="00DA104E">
      <w:pPr>
        <w:spacing w:before="120" w:after="120" w:line="380" w:lineRule="exact"/>
        <w:ind w:left="547"/>
        <w:jc w:val="thaiDistribute"/>
        <w:rPr>
          <w:rFonts w:ascii="Arial" w:hAnsi="Arial" w:cs="Arial"/>
          <w:sz w:val="22"/>
          <w:szCs w:val="22"/>
        </w:rPr>
      </w:pPr>
      <w:r w:rsidRPr="00E34255">
        <w:rPr>
          <w:rFonts w:ascii="Arial" w:hAnsi="Arial" w:cs="Arial"/>
          <w:sz w:val="22"/>
          <w:szCs w:val="22"/>
        </w:rPr>
        <w:t xml:space="preserve">The Company </w:t>
      </w:r>
      <w:r w:rsidR="00510D7A" w:rsidRPr="00E34255">
        <w:rPr>
          <w:rFonts w:ascii="Arial" w:hAnsi="Arial" w:cs="Arial"/>
          <w:sz w:val="22"/>
          <w:szCs w:val="22"/>
        </w:rPr>
        <w:t>has</w:t>
      </w:r>
      <w:r w:rsidRPr="00E34255">
        <w:rPr>
          <w:rFonts w:ascii="Arial" w:hAnsi="Arial" w:cs="Arial"/>
          <w:sz w:val="22"/>
          <w:szCs w:val="22"/>
        </w:rPr>
        <w:t xml:space="preserve"> obligations in respect of the severance payments </w:t>
      </w:r>
      <w:r w:rsidR="00510D7A" w:rsidRPr="00E34255">
        <w:rPr>
          <w:rFonts w:ascii="Arial" w:hAnsi="Arial" w:cs="Arial"/>
          <w:sz w:val="22"/>
          <w:szCs w:val="22"/>
        </w:rPr>
        <w:t>it</w:t>
      </w:r>
      <w:r w:rsidRPr="00E34255">
        <w:rPr>
          <w:rFonts w:ascii="Arial" w:hAnsi="Arial" w:cs="Arial"/>
          <w:sz w:val="22"/>
          <w:szCs w:val="22"/>
        </w:rPr>
        <w:t xml:space="preserve"> must make to employees upon retirement under labor law</w:t>
      </w:r>
      <w:r w:rsidR="00510D7A" w:rsidRPr="00E34255">
        <w:rPr>
          <w:rFonts w:ascii="Arial" w:hAnsi="Arial" w:cs="Arial"/>
          <w:sz w:val="22"/>
          <w:szCs w:val="22"/>
        </w:rPr>
        <w:t xml:space="preserve"> and other employee benefit plan</w:t>
      </w:r>
      <w:r w:rsidRPr="00E34255">
        <w:rPr>
          <w:rFonts w:ascii="Arial" w:hAnsi="Arial" w:cs="Arial"/>
          <w:sz w:val="22"/>
          <w:szCs w:val="22"/>
        </w:rPr>
        <w:t>. The Company treat</w:t>
      </w:r>
      <w:r w:rsidR="00510D7A" w:rsidRPr="00E34255">
        <w:rPr>
          <w:rFonts w:ascii="Arial" w:hAnsi="Arial" w:cs="Arial"/>
          <w:sz w:val="22"/>
          <w:szCs w:val="22"/>
        </w:rPr>
        <w:t>s</w:t>
      </w:r>
      <w:r w:rsidRPr="00E34255">
        <w:rPr>
          <w:rFonts w:ascii="Arial" w:hAnsi="Arial" w:cs="Arial"/>
          <w:sz w:val="22"/>
          <w:szCs w:val="22"/>
        </w:rPr>
        <w:t xml:space="preserve"> these severance payment obligations as a defined benefit plan.</w:t>
      </w:r>
      <w:r w:rsidR="00510D7A" w:rsidRPr="00E34255">
        <w:rPr>
          <w:rFonts w:ascii="Arial" w:hAnsi="Arial" w:cs="Arial"/>
          <w:sz w:val="22"/>
          <w:szCs w:val="22"/>
        </w:rPr>
        <w:t xml:space="preserve"> In addition, the Company provides other long-term employee benefit plan, namely long service awards.</w:t>
      </w:r>
    </w:p>
    <w:p w:rsidR="00DA104E" w:rsidRPr="00E34255" w:rsidRDefault="00DA104E" w:rsidP="00DA104E">
      <w:pPr>
        <w:spacing w:before="120" w:after="120" w:line="380" w:lineRule="exact"/>
        <w:ind w:left="547"/>
        <w:jc w:val="thaiDistribute"/>
        <w:rPr>
          <w:rFonts w:ascii="Arial" w:hAnsi="Arial" w:cs="Arial"/>
          <w:sz w:val="22"/>
          <w:szCs w:val="22"/>
        </w:rPr>
      </w:pPr>
      <w:r w:rsidRPr="00E34255">
        <w:rPr>
          <w:rFonts w:ascii="Arial" w:hAnsi="Arial" w:cs="Arial"/>
          <w:sz w:val="22"/>
          <w:szCs w:val="22"/>
        </w:rPr>
        <w:t>The obligation under the defined benefit plan</w:t>
      </w:r>
      <w:r w:rsidR="00B363A7" w:rsidRPr="00E34255">
        <w:rPr>
          <w:rFonts w:ascii="Arial" w:hAnsi="Arial" w:cs="Arial"/>
          <w:sz w:val="22"/>
          <w:szCs w:val="22"/>
        </w:rPr>
        <w:t xml:space="preserve"> and other long-term employee benefit plan</w:t>
      </w:r>
      <w:r w:rsidRPr="00E34255">
        <w:rPr>
          <w:rFonts w:ascii="Arial" w:hAnsi="Arial" w:cs="Arial"/>
          <w:sz w:val="22"/>
          <w:szCs w:val="22"/>
        </w:rPr>
        <w:t xml:space="preserve"> is determined by professionally qualified independent actuaries based on actuarial techniques, using the projected unit credit method. </w:t>
      </w:r>
    </w:p>
    <w:p w:rsidR="00DA104E" w:rsidRPr="00E34255" w:rsidRDefault="00DA104E" w:rsidP="00DA104E">
      <w:pPr>
        <w:spacing w:before="120" w:after="120" w:line="380" w:lineRule="exact"/>
        <w:ind w:left="547"/>
        <w:jc w:val="thaiDistribute"/>
        <w:rPr>
          <w:rFonts w:ascii="Arial" w:hAnsi="Arial" w:cs="Arial"/>
          <w:sz w:val="22"/>
          <w:szCs w:val="22"/>
        </w:rPr>
      </w:pPr>
      <w:r w:rsidRPr="00E34255">
        <w:rPr>
          <w:rFonts w:ascii="Arial" w:hAnsi="Arial" w:cs="Arial"/>
          <w:sz w:val="22"/>
          <w:szCs w:val="22"/>
        </w:rPr>
        <w:t xml:space="preserve">Actuarial gains and losses </w:t>
      </w:r>
      <w:r w:rsidRPr="00E34255">
        <w:rPr>
          <w:rFonts w:ascii="Arial" w:hAnsi="Arial" w:cs="Arial"/>
          <w:color w:val="000000"/>
          <w:sz w:val="22"/>
          <w:szCs w:val="22"/>
        </w:rPr>
        <w:t>arising from post-employment benefits a</w:t>
      </w:r>
      <w:r w:rsidRPr="00E34255">
        <w:rPr>
          <w:rFonts w:ascii="Arial" w:hAnsi="Arial" w:cs="Arial"/>
          <w:sz w:val="22"/>
          <w:szCs w:val="22"/>
        </w:rPr>
        <w:t>re recognised immediately in other comprehensive income.</w:t>
      </w:r>
    </w:p>
    <w:p w:rsidR="00B363A7" w:rsidRPr="00E34255" w:rsidRDefault="00B363A7" w:rsidP="00B363A7">
      <w:pPr>
        <w:spacing w:before="120" w:after="120" w:line="380" w:lineRule="exact"/>
        <w:ind w:left="547"/>
        <w:jc w:val="thaiDistribute"/>
        <w:rPr>
          <w:rFonts w:ascii="Arial" w:hAnsi="Arial" w:cs="Arial"/>
          <w:sz w:val="22"/>
          <w:szCs w:val="22"/>
        </w:rPr>
      </w:pPr>
      <w:r w:rsidRPr="00E34255">
        <w:rPr>
          <w:rFonts w:ascii="Arial" w:hAnsi="Arial" w:cs="Arial"/>
          <w:sz w:val="22"/>
          <w:szCs w:val="22"/>
        </w:rPr>
        <w:t xml:space="preserve">Actuarial gains and losses </w:t>
      </w:r>
      <w:r w:rsidRPr="00E34255">
        <w:rPr>
          <w:rFonts w:ascii="Arial" w:hAnsi="Arial" w:cs="Arial"/>
          <w:color w:val="000000"/>
          <w:sz w:val="22"/>
          <w:szCs w:val="22"/>
        </w:rPr>
        <w:t>arising from other long-term benefit are recogni</w:t>
      </w:r>
      <w:r w:rsidR="003022BD">
        <w:rPr>
          <w:rFonts w:ascii="Arial" w:hAnsi="Arial" w:cs="Arial"/>
          <w:color w:val="000000"/>
          <w:sz w:val="22"/>
          <w:szCs w:val="22"/>
        </w:rPr>
        <w:t>s</w:t>
      </w:r>
      <w:r w:rsidRPr="00E34255">
        <w:rPr>
          <w:rFonts w:ascii="Arial" w:hAnsi="Arial" w:cs="Arial"/>
          <w:color w:val="000000"/>
          <w:sz w:val="22"/>
          <w:szCs w:val="22"/>
        </w:rPr>
        <w:t>ed immediately in profit and loss</w:t>
      </w:r>
      <w:r w:rsidRPr="00E34255">
        <w:rPr>
          <w:rFonts w:ascii="Arial" w:hAnsi="Arial" w:cs="Arial"/>
          <w:sz w:val="22"/>
          <w:szCs w:val="22"/>
        </w:rPr>
        <w:t>.</w:t>
      </w:r>
    </w:p>
    <w:p w:rsidR="00AC2E5A" w:rsidRPr="00AC2E5A" w:rsidRDefault="00AC2E5A" w:rsidP="00AC2E5A">
      <w:pPr>
        <w:spacing w:before="120" w:after="120" w:line="380" w:lineRule="exact"/>
        <w:ind w:left="547"/>
        <w:jc w:val="thaiDistribute"/>
        <w:rPr>
          <w:rFonts w:ascii="Arial" w:hAnsi="Arial" w:cs="Arial"/>
          <w:sz w:val="22"/>
          <w:szCs w:val="22"/>
        </w:rPr>
      </w:pPr>
      <w:r w:rsidRPr="00AC2E5A">
        <w:rPr>
          <w:rFonts w:ascii="Arial" w:hAnsi="Arial" w:cs="Arial"/>
          <w:sz w:val="22"/>
          <w:szCs w:val="22"/>
        </w:rPr>
        <w:t xml:space="preserve">Past service costs are </w:t>
      </w:r>
      <w:proofErr w:type="spellStart"/>
      <w:r w:rsidRPr="00AC2E5A">
        <w:rPr>
          <w:rFonts w:ascii="Arial" w:hAnsi="Arial" w:cs="Arial"/>
          <w:sz w:val="22"/>
          <w:szCs w:val="22"/>
        </w:rPr>
        <w:t>recogni</w:t>
      </w:r>
      <w:r w:rsidR="00A62160">
        <w:rPr>
          <w:rFonts w:ascii="Arial" w:hAnsi="Arial" w:cs="Arial"/>
          <w:sz w:val="22"/>
          <w:szCs w:val="22"/>
        </w:rPr>
        <w:t>s</w:t>
      </w:r>
      <w:r w:rsidRPr="00AC2E5A">
        <w:rPr>
          <w:rFonts w:ascii="Arial" w:hAnsi="Arial" w:cs="Arial"/>
          <w:sz w:val="22"/>
          <w:szCs w:val="22"/>
        </w:rPr>
        <w:t>ed</w:t>
      </w:r>
      <w:proofErr w:type="spellEnd"/>
      <w:r w:rsidRPr="00AC2E5A">
        <w:rPr>
          <w:rFonts w:ascii="Arial" w:hAnsi="Arial" w:cs="Arial"/>
          <w:sz w:val="22"/>
          <w:szCs w:val="22"/>
        </w:rPr>
        <w:t xml:space="preserve"> in profit or loss on the earlier of the date of the plan amendment or curtailment and the date that the Company </w:t>
      </w:r>
      <w:proofErr w:type="spellStart"/>
      <w:r w:rsidRPr="00AC2E5A">
        <w:rPr>
          <w:rFonts w:ascii="Arial" w:hAnsi="Arial" w:cs="Arial"/>
          <w:sz w:val="22"/>
          <w:szCs w:val="22"/>
        </w:rPr>
        <w:t>recogni</w:t>
      </w:r>
      <w:r w:rsidR="00A62160">
        <w:rPr>
          <w:rFonts w:ascii="Arial" w:hAnsi="Arial" w:cs="Arial"/>
          <w:sz w:val="22"/>
          <w:szCs w:val="22"/>
        </w:rPr>
        <w:t>s</w:t>
      </w:r>
      <w:r w:rsidRPr="00AC2E5A">
        <w:rPr>
          <w:rFonts w:ascii="Arial" w:hAnsi="Arial" w:cs="Arial"/>
          <w:sz w:val="22"/>
          <w:szCs w:val="22"/>
        </w:rPr>
        <w:t>es</w:t>
      </w:r>
      <w:proofErr w:type="spellEnd"/>
      <w:r w:rsidRPr="00AC2E5A">
        <w:rPr>
          <w:rFonts w:ascii="Arial" w:hAnsi="Arial" w:cs="Arial"/>
          <w:sz w:val="22"/>
          <w:szCs w:val="22"/>
        </w:rPr>
        <w:t xml:space="preserve"> restructuring-related costs.</w:t>
      </w:r>
    </w:p>
    <w:p w:rsidR="00016AAF" w:rsidRPr="00E34255" w:rsidRDefault="00F96F85" w:rsidP="00C764BE">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4.12</w:t>
      </w:r>
      <w:r w:rsidR="000E325F" w:rsidRPr="00E34255">
        <w:rPr>
          <w:rFonts w:ascii="Arial" w:hAnsi="Arial" w:cs="Arial"/>
          <w:b/>
          <w:bCs/>
          <w:sz w:val="22"/>
          <w:szCs w:val="22"/>
          <w:cs/>
        </w:rPr>
        <w:tab/>
      </w:r>
      <w:r w:rsidR="00016AAF" w:rsidRPr="00E34255">
        <w:rPr>
          <w:rFonts w:ascii="Arial" w:hAnsi="Arial" w:cs="Arial"/>
          <w:b/>
          <w:bCs/>
          <w:sz w:val="22"/>
          <w:szCs w:val="22"/>
        </w:rPr>
        <w:t>Provisions</w:t>
      </w:r>
    </w:p>
    <w:p w:rsidR="00016AAF" w:rsidRPr="00E34255" w:rsidRDefault="00C764BE" w:rsidP="00C764BE">
      <w:pPr>
        <w:tabs>
          <w:tab w:val="left" w:pos="360"/>
          <w:tab w:val="left" w:pos="1440"/>
        </w:tabs>
        <w:spacing w:before="120" w:after="120" w:line="380" w:lineRule="exact"/>
        <w:ind w:left="540" w:hanging="540"/>
        <w:jc w:val="thaiDistribute"/>
        <w:outlineLvl w:val="0"/>
        <w:rPr>
          <w:rFonts w:ascii="Arial" w:hAnsi="Arial" w:cs="Arial"/>
          <w:sz w:val="22"/>
          <w:szCs w:val="22"/>
        </w:rPr>
      </w:pPr>
      <w:r w:rsidRPr="00E34255">
        <w:rPr>
          <w:rFonts w:ascii="Arial" w:hAnsi="Arial" w:cs="Arial"/>
          <w:sz w:val="22"/>
          <w:szCs w:val="22"/>
        </w:rPr>
        <w:tab/>
      </w:r>
      <w:r w:rsidRPr="00E34255">
        <w:rPr>
          <w:rFonts w:ascii="Arial" w:hAnsi="Arial" w:cs="Arial"/>
          <w:sz w:val="22"/>
          <w:szCs w:val="22"/>
        </w:rPr>
        <w:tab/>
      </w:r>
      <w:r w:rsidR="00016AAF" w:rsidRPr="00E34255">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rsidR="001856B6" w:rsidRDefault="001856B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A104E" w:rsidRPr="00E34255" w:rsidRDefault="00F96F85" w:rsidP="00DA104E">
      <w:pPr>
        <w:tabs>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4.13</w:t>
      </w:r>
      <w:r w:rsidR="00DA104E" w:rsidRPr="00E34255">
        <w:rPr>
          <w:rFonts w:ascii="Arial" w:hAnsi="Arial" w:cs="Arial"/>
          <w:b/>
          <w:bCs/>
          <w:sz w:val="22"/>
          <w:szCs w:val="22"/>
        </w:rPr>
        <w:tab/>
        <w:t>Income tax</w:t>
      </w:r>
    </w:p>
    <w:p w:rsidR="00DA104E" w:rsidRPr="00E34255" w:rsidRDefault="00DA104E" w:rsidP="00DA104E">
      <w:pPr>
        <w:tabs>
          <w:tab w:val="left" w:pos="360"/>
          <w:tab w:val="left" w:pos="1440"/>
        </w:tabs>
        <w:spacing w:before="120" w:after="120" w:line="380" w:lineRule="exact"/>
        <w:ind w:left="540"/>
        <w:jc w:val="thaiDistribute"/>
        <w:outlineLvl w:val="0"/>
        <w:rPr>
          <w:rFonts w:ascii="Arial" w:hAnsi="Arial" w:cs="Arial"/>
          <w:b/>
          <w:bCs/>
          <w:spacing w:val="-2"/>
          <w:sz w:val="22"/>
          <w:szCs w:val="22"/>
        </w:rPr>
      </w:pPr>
      <w:r w:rsidRPr="00E34255">
        <w:rPr>
          <w:rFonts w:ascii="Arial" w:hAnsi="Arial" w:cs="Arial"/>
          <w:spacing w:val="-2"/>
          <w:sz w:val="22"/>
          <w:szCs w:val="22"/>
        </w:rPr>
        <w:t xml:space="preserve">Income tax expense represents the sum of corporate income tax currently payable and </w:t>
      </w:r>
      <w:r w:rsidR="00FE330C">
        <w:rPr>
          <w:rFonts w:ascii="Arial" w:hAnsi="Arial" w:cs="Arial"/>
          <w:spacing w:val="-2"/>
          <w:sz w:val="22"/>
          <w:szCs w:val="22"/>
        </w:rPr>
        <w:t xml:space="preserve">  </w:t>
      </w:r>
      <w:r w:rsidRPr="00E34255">
        <w:rPr>
          <w:rFonts w:ascii="Arial" w:hAnsi="Arial" w:cs="Arial"/>
          <w:spacing w:val="-2"/>
          <w:sz w:val="22"/>
          <w:szCs w:val="22"/>
        </w:rPr>
        <w:t>deferred tax.</w:t>
      </w:r>
    </w:p>
    <w:p w:rsidR="00DA104E" w:rsidRPr="00E34255" w:rsidRDefault="00DA104E" w:rsidP="00DA104E">
      <w:pPr>
        <w:overflowPunct/>
        <w:autoSpaceDE/>
        <w:autoSpaceDN/>
        <w:adjustRightInd/>
        <w:spacing w:before="120" w:after="120" w:line="380" w:lineRule="exact"/>
        <w:ind w:left="540"/>
        <w:textAlignment w:val="auto"/>
        <w:rPr>
          <w:rFonts w:ascii="Arial" w:hAnsi="Arial" w:cs="Arial"/>
          <w:i/>
          <w:iCs/>
          <w:sz w:val="22"/>
          <w:szCs w:val="22"/>
        </w:rPr>
      </w:pPr>
      <w:r w:rsidRPr="00E34255">
        <w:rPr>
          <w:rFonts w:ascii="Arial" w:hAnsi="Arial" w:cs="Arial"/>
          <w:i/>
          <w:iCs/>
          <w:sz w:val="22"/>
          <w:szCs w:val="22"/>
        </w:rPr>
        <w:t>Current tax</w:t>
      </w:r>
    </w:p>
    <w:p w:rsidR="00DA104E" w:rsidRPr="00E34255" w:rsidRDefault="00DA104E" w:rsidP="00DA104E">
      <w:pPr>
        <w:tabs>
          <w:tab w:val="left" w:pos="360"/>
          <w:tab w:val="left" w:pos="1440"/>
        </w:tabs>
        <w:spacing w:before="120" w:after="120" w:line="380" w:lineRule="exact"/>
        <w:ind w:left="540"/>
        <w:jc w:val="thaiDistribute"/>
        <w:outlineLvl w:val="0"/>
        <w:rPr>
          <w:rFonts w:ascii="Arial" w:hAnsi="Arial" w:cs="Arial"/>
          <w:sz w:val="22"/>
          <w:szCs w:val="22"/>
        </w:rPr>
      </w:pPr>
      <w:r w:rsidRPr="00E34255">
        <w:rPr>
          <w:rFonts w:ascii="Arial" w:hAnsi="Arial" w:cs="Arial"/>
          <w:sz w:val="22"/>
          <w:szCs w:val="22"/>
        </w:rPr>
        <w:t>Current income tax is provided in the accounts at the amount expected to be paid to the taxation authorities, based on taxable profits determined in accordance with tax legislation.</w:t>
      </w:r>
    </w:p>
    <w:p w:rsidR="00DA104E" w:rsidRPr="00E34255" w:rsidRDefault="00DA104E" w:rsidP="00DA104E">
      <w:pPr>
        <w:overflowPunct/>
        <w:autoSpaceDE/>
        <w:autoSpaceDN/>
        <w:adjustRightInd/>
        <w:spacing w:before="120" w:after="120" w:line="380" w:lineRule="exact"/>
        <w:ind w:left="540"/>
        <w:textAlignment w:val="auto"/>
        <w:rPr>
          <w:rFonts w:ascii="Arial" w:hAnsi="Arial" w:cs="Arial"/>
          <w:i/>
          <w:iCs/>
          <w:sz w:val="22"/>
          <w:szCs w:val="22"/>
        </w:rPr>
      </w:pPr>
      <w:r w:rsidRPr="00E34255">
        <w:rPr>
          <w:rFonts w:ascii="Arial" w:hAnsi="Arial" w:cs="Arial"/>
          <w:i/>
          <w:iCs/>
          <w:sz w:val="22"/>
          <w:szCs w:val="22"/>
        </w:rPr>
        <w:t>Deferred tax</w:t>
      </w:r>
    </w:p>
    <w:p w:rsidR="00DA104E" w:rsidRPr="00E34255" w:rsidRDefault="00DA104E" w:rsidP="00DA104E">
      <w:pPr>
        <w:tabs>
          <w:tab w:val="left" w:pos="360"/>
          <w:tab w:val="left" w:pos="1440"/>
        </w:tabs>
        <w:spacing w:before="120" w:after="120" w:line="380" w:lineRule="exact"/>
        <w:ind w:left="540"/>
        <w:jc w:val="thaiDistribute"/>
        <w:outlineLvl w:val="0"/>
        <w:rPr>
          <w:rFonts w:ascii="Arial" w:hAnsi="Arial" w:cs="Arial"/>
          <w:sz w:val="22"/>
          <w:szCs w:val="22"/>
        </w:rPr>
      </w:pPr>
      <w:r w:rsidRPr="00E34255">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DA104E" w:rsidRPr="00E34255" w:rsidRDefault="00DA104E" w:rsidP="00DA104E">
      <w:pPr>
        <w:spacing w:before="120" w:after="120" w:line="380" w:lineRule="exact"/>
        <w:ind w:left="540"/>
        <w:jc w:val="thaiDistribute"/>
        <w:outlineLvl w:val="0"/>
        <w:rPr>
          <w:rFonts w:ascii="Arial" w:hAnsi="Arial" w:cs="Arial"/>
          <w:sz w:val="22"/>
          <w:szCs w:val="22"/>
        </w:rPr>
      </w:pPr>
      <w:r w:rsidRPr="00E34255">
        <w:rPr>
          <w:rFonts w:ascii="Arial" w:hAnsi="Arial" w:cs="Arial"/>
          <w:sz w:val="22"/>
          <w:szCs w:val="22"/>
        </w:rPr>
        <w:t>The Company recognise</w:t>
      </w:r>
      <w:r w:rsidR="00510D7A" w:rsidRPr="00E34255">
        <w:rPr>
          <w:rFonts w:ascii="Arial" w:hAnsi="Arial" w:cs="Arial"/>
          <w:sz w:val="22"/>
          <w:szCs w:val="22"/>
        </w:rPr>
        <w:t>s</w:t>
      </w:r>
      <w:r w:rsidRPr="00E34255">
        <w:rPr>
          <w:rFonts w:ascii="Arial" w:hAnsi="Arial" w:cs="Arial"/>
          <w:sz w:val="22"/>
          <w:szCs w:val="22"/>
        </w:rPr>
        <w:t xml:space="preserve"> deferred tax liabilities for all taxable temporary differences while </w:t>
      </w:r>
      <w:r w:rsidR="00510D7A" w:rsidRPr="00E34255">
        <w:rPr>
          <w:rFonts w:ascii="Arial" w:hAnsi="Arial" w:cs="Arial"/>
          <w:sz w:val="22"/>
          <w:szCs w:val="22"/>
        </w:rPr>
        <w:t>it</w:t>
      </w:r>
      <w:r w:rsidRPr="00E34255">
        <w:rPr>
          <w:rFonts w:ascii="Arial" w:hAnsi="Arial" w:cs="Arial"/>
          <w:sz w:val="22"/>
          <w:szCs w:val="22"/>
        </w:rPr>
        <w:t xml:space="preserve"> recognise</w:t>
      </w:r>
      <w:r w:rsidR="00784B74" w:rsidRPr="00E34255">
        <w:rPr>
          <w:rFonts w:ascii="Arial" w:hAnsi="Arial" w:cs="Arial"/>
          <w:sz w:val="22"/>
          <w:szCs w:val="22"/>
        </w:rPr>
        <w:t>s</w:t>
      </w:r>
      <w:r w:rsidRPr="00E3425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DA104E" w:rsidRPr="00E34255" w:rsidRDefault="00DA104E" w:rsidP="00DA104E">
      <w:pPr>
        <w:spacing w:before="120" w:after="120" w:line="380" w:lineRule="exact"/>
        <w:ind w:left="540"/>
        <w:jc w:val="thaiDistribute"/>
        <w:outlineLvl w:val="0"/>
        <w:rPr>
          <w:rFonts w:ascii="Arial" w:hAnsi="Arial" w:cs="Arial"/>
          <w:sz w:val="22"/>
          <w:szCs w:val="22"/>
        </w:rPr>
      </w:pPr>
      <w:r w:rsidRPr="00E34255">
        <w:rPr>
          <w:rFonts w:ascii="Arial" w:hAnsi="Arial" w:cs="Arial"/>
          <w:sz w:val="22"/>
          <w:szCs w:val="22"/>
        </w:rPr>
        <w:t>At each reporting date, the Company review</w:t>
      </w:r>
      <w:r w:rsidR="00510D7A" w:rsidRPr="00E34255">
        <w:rPr>
          <w:rFonts w:ascii="Arial" w:hAnsi="Arial" w:cs="Arial"/>
          <w:sz w:val="22"/>
          <w:szCs w:val="22"/>
        </w:rPr>
        <w:t>s</w:t>
      </w:r>
      <w:r w:rsidRPr="00E34255">
        <w:rPr>
          <w:rFonts w:ascii="Arial" w:hAnsi="Arial" w:cs="Arial"/>
          <w:sz w:val="22"/>
          <w:szCs w:val="22"/>
        </w:rPr>
        <w:t xml:space="preserve"> and reduce</w:t>
      </w:r>
      <w:r w:rsidR="00784B74" w:rsidRPr="00E34255">
        <w:rPr>
          <w:rFonts w:ascii="Arial" w:hAnsi="Arial" w:cs="Arial"/>
          <w:sz w:val="22"/>
          <w:szCs w:val="22"/>
        </w:rPr>
        <w:t>s</w:t>
      </w:r>
      <w:r w:rsidRPr="00E34255">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rsidR="00DA104E" w:rsidRPr="00E34255" w:rsidRDefault="00DA104E" w:rsidP="00DA104E">
      <w:pPr>
        <w:spacing w:before="120" w:after="120" w:line="380" w:lineRule="exact"/>
        <w:ind w:left="540"/>
        <w:rPr>
          <w:rFonts w:ascii="Arial" w:hAnsi="Arial" w:cs="Arial"/>
          <w:sz w:val="22"/>
          <w:szCs w:val="22"/>
        </w:rPr>
      </w:pPr>
      <w:bookmarkStart w:id="2" w:name="IAS_12,_para.61"/>
      <w:r w:rsidRPr="00E34255">
        <w:rPr>
          <w:rFonts w:ascii="Arial" w:hAnsi="Arial" w:cs="Arial"/>
          <w:sz w:val="22"/>
          <w:szCs w:val="22"/>
        </w:rPr>
        <w:t>The Company record</w:t>
      </w:r>
      <w:r w:rsidR="00510D7A" w:rsidRPr="00E34255">
        <w:rPr>
          <w:rFonts w:ascii="Arial" w:hAnsi="Arial" w:cs="Arial"/>
          <w:sz w:val="22"/>
          <w:szCs w:val="22"/>
        </w:rPr>
        <w:t>s</w:t>
      </w:r>
      <w:r w:rsidRPr="00E34255">
        <w:rPr>
          <w:rFonts w:ascii="Arial" w:hAnsi="Arial" w:cs="Arial"/>
          <w:sz w:val="22"/>
          <w:szCs w:val="22"/>
        </w:rPr>
        <w:t xml:space="preserve"> deferred tax directly to shareholders' equity if the tax relates to items that are recorded directly to shareholders' equity</w:t>
      </w:r>
      <w:bookmarkEnd w:id="2"/>
      <w:r w:rsidRPr="00E34255">
        <w:rPr>
          <w:rFonts w:ascii="Arial" w:hAnsi="Arial" w:cs="Arial"/>
          <w:sz w:val="22"/>
          <w:szCs w:val="22"/>
        </w:rPr>
        <w:t>.</w:t>
      </w:r>
    </w:p>
    <w:p w:rsidR="00510D7A" w:rsidRPr="00E34255" w:rsidRDefault="00F96F85" w:rsidP="0078130F">
      <w:pPr>
        <w:tabs>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4.14</w:t>
      </w:r>
      <w:r>
        <w:rPr>
          <w:rFonts w:ascii="Arial" w:hAnsi="Arial"/>
          <w:b/>
          <w:bCs/>
          <w:sz w:val="22"/>
          <w:szCs w:val="22"/>
        </w:rPr>
        <w:tab/>
      </w:r>
      <w:r w:rsidR="00510D7A" w:rsidRPr="0078130F">
        <w:rPr>
          <w:rFonts w:ascii="Arial" w:hAnsi="Arial" w:cs="Arial"/>
          <w:b/>
          <w:bCs/>
          <w:sz w:val="22"/>
          <w:szCs w:val="22"/>
        </w:rPr>
        <w:t>Derivatives</w:t>
      </w:r>
    </w:p>
    <w:p w:rsidR="00510D7A" w:rsidRPr="00E34255" w:rsidRDefault="0078130F" w:rsidP="0078130F">
      <w:pPr>
        <w:tabs>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cs="Arial"/>
          <w:b/>
          <w:bCs/>
          <w:sz w:val="22"/>
          <w:szCs w:val="22"/>
        </w:rPr>
        <w:tab/>
      </w:r>
      <w:r w:rsidR="00510D7A" w:rsidRPr="0078130F">
        <w:rPr>
          <w:rFonts w:ascii="Arial" w:hAnsi="Arial" w:cs="Arial"/>
          <w:b/>
          <w:bCs/>
          <w:sz w:val="22"/>
          <w:szCs w:val="22"/>
        </w:rPr>
        <w:t>Forward</w:t>
      </w:r>
      <w:r w:rsidR="00510D7A" w:rsidRPr="00E34255">
        <w:rPr>
          <w:rFonts w:ascii="Arial" w:hAnsi="Arial"/>
          <w:b/>
          <w:bCs/>
          <w:sz w:val="22"/>
          <w:szCs w:val="22"/>
        </w:rPr>
        <w:t xml:space="preserve"> exchange contracts</w:t>
      </w:r>
    </w:p>
    <w:p w:rsidR="00510D7A" w:rsidRPr="003022BD" w:rsidRDefault="003022BD" w:rsidP="0078130F">
      <w:pPr>
        <w:spacing w:before="120" w:after="120" w:line="380" w:lineRule="exact"/>
        <w:ind w:left="540"/>
        <w:jc w:val="thaiDistribute"/>
        <w:outlineLvl w:val="0"/>
        <w:rPr>
          <w:rFonts w:ascii="Arial" w:hAnsi="Arial" w:cs="Arial"/>
          <w:sz w:val="22"/>
          <w:szCs w:val="22"/>
        </w:rPr>
      </w:pPr>
      <w:r w:rsidRPr="003022BD">
        <w:rPr>
          <w:rFonts w:ascii="Arial" w:hAnsi="Arial" w:cs="Arial"/>
          <w:sz w:val="22"/>
          <w:szCs w:val="22"/>
        </w:rPr>
        <w:t xml:space="preserve">At each </w:t>
      </w:r>
      <w:r w:rsidRPr="00237AA0">
        <w:rPr>
          <w:rFonts w:ascii="Arial" w:hAnsi="Arial" w:cs="Arial"/>
          <w:sz w:val="22"/>
          <w:szCs w:val="22"/>
        </w:rPr>
        <w:t>reporting</w:t>
      </w:r>
      <w:r w:rsidRPr="003022BD">
        <w:rPr>
          <w:rFonts w:ascii="Arial" w:hAnsi="Arial" w:cs="Arial"/>
          <w:sz w:val="22"/>
          <w:szCs w:val="22"/>
        </w:rPr>
        <w:t xml:space="preserve"> date, the Company recognise</w:t>
      </w:r>
      <w:r w:rsidR="0078130F">
        <w:rPr>
          <w:rFonts w:ascii="Arial" w:hAnsi="Arial" w:cs="Arial"/>
          <w:sz w:val="22"/>
          <w:szCs w:val="22"/>
        </w:rPr>
        <w:t>s</w:t>
      </w:r>
      <w:r w:rsidRPr="003022BD">
        <w:rPr>
          <w:rFonts w:ascii="Arial" w:hAnsi="Arial" w:cs="Arial"/>
          <w:sz w:val="22"/>
          <w:szCs w:val="22"/>
        </w:rPr>
        <w:t xml:space="preserve"> the changes in fair value of forward exchange rate for the undue foreign exchange forward contracts as revenue or expense in the profit or loss.</w:t>
      </w:r>
      <w:r w:rsidR="00510D7A" w:rsidRPr="003022BD">
        <w:rPr>
          <w:rFonts w:ascii="Arial" w:hAnsi="Arial" w:cs="Arial"/>
          <w:sz w:val="22"/>
          <w:szCs w:val="22"/>
        </w:rPr>
        <w:t xml:space="preserve"> </w:t>
      </w:r>
    </w:p>
    <w:p w:rsidR="001856B6" w:rsidRDefault="001856B6">
      <w:pPr>
        <w:overflowPunct/>
        <w:autoSpaceDE/>
        <w:autoSpaceDN/>
        <w:adjustRightInd/>
        <w:textAlignment w:val="auto"/>
        <w:rPr>
          <w:rFonts w:ascii="Arial" w:hAnsi="Arial"/>
          <w:b/>
          <w:bCs/>
          <w:sz w:val="22"/>
          <w:szCs w:val="22"/>
        </w:rPr>
      </w:pPr>
      <w:r>
        <w:rPr>
          <w:rFonts w:ascii="Arial" w:hAnsi="Arial"/>
          <w:b/>
          <w:bCs/>
          <w:sz w:val="22"/>
          <w:szCs w:val="22"/>
        </w:rPr>
        <w:br w:type="page"/>
      </w:r>
    </w:p>
    <w:p w:rsidR="00510D7A" w:rsidRPr="00E34255" w:rsidRDefault="00F96F85" w:rsidP="00510D7A">
      <w:pPr>
        <w:tabs>
          <w:tab w:val="left" w:pos="1440"/>
        </w:tabs>
        <w:spacing w:before="120" w:after="120" w:line="360" w:lineRule="exact"/>
        <w:ind w:left="600" w:hanging="600"/>
        <w:jc w:val="thaiDistribute"/>
        <w:outlineLvl w:val="0"/>
        <w:rPr>
          <w:rFonts w:ascii="Arial" w:hAnsi="Arial"/>
          <w:b/>
          <w:bCs/>
          <w:sz w:val="22"/>
          <w:szCs w:val="22"/>
        </w:rPr>
      </w:pPr>
      <w:r>
        <w:rPr>
          <w:rFonts w:ascii="Arial" w:hAnsi="Arial"/>
          <w:b/>
          <w:bCs/>
          <w:sz w:val="22"/>
          <w:szCs w:val="22"/>
        </w:rPr>
        <w:t>4.15</w:t>
      </w:r>
      <w:r w:rsidR="00510D7A" w:rsidRPr="00E34255">
        <w:rPr>
          <w:rFonts w:ascii="Arial" w:hAnsi="Arial"/>
          <w:b/>
          <w:bCs/>
          <w:sz w:val="22"/>
          <w:szCs w:val="22"/>
          <w:cs/>
        </w:rPr>
        <w:tab/>
      </w:r>
      <w:r w:rsidR="00510D7A" w:rsidRPr="00E34255">
        <w:rPr>
          <w:rFonts w:ascii="Arial" w:hAnsi="Arial"/>
          <w:b/>
          <w:bCs/>
          <w:sz w:val="22"/>
          <w:szCs w:val="22"/>
        </w:rPr>
        <w:t>Fair value measurement</w:t>
      </w:r>
    </w:p>
    <w:p w:rsidR="00510D7A" w:rsidRPr="00E34255" w:rsidRDefault="00510D7A" w:rsidP="00510D7A">
      <w:pPr>
        <w:tabs>
          <w:tab w:val="left" w:pos="1440"/>
        </w:tabs>
        <w:spacing w:before="120" w:after="120" w:line="380" w:lineRule="exact"/>
        <w:ind w:left="600" w:hanging="600"/>
        <w:jc w:val="thaiDistribute"/>
        <w:outlineLvl w:val="0"/>
        <w:rPr>
          <w:rFonts w:ascii="Arial" w:hAnsi="Arial" w:cs="Arial"/>
          <w:sz w:val="22"/>
          <w:szCs w:val="22"/>
        </w:rPr>
      </w:pPr>
      <w:r w:rsidRPr="00E34255">
        <w:rPr>
          <w:rFonts w:ascii="Arial" w:hAnsi="Arial"/>
          <w:b/>
          <w:bCs/>
          <w:sz w:val="22"/>
          <w:szCs w:val="22"/>
        </w:rPr>
        <w:tab/>
      </w:r>
      <w:r w:rsidRPr="00E34255">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E34255">
        <w:rPr>
          <w:rFonts w:ascii="Arial" w:hAnsi="Arial" w:cs="Arial"/>
          <w:sz w:val="22"/>
          <w:szCs w:val="22"/>
        </w:rPr>
        <w:t>The Company appl</w:t>
      </w:r>
      <w:r w:rsidR="00784B74" w:rsidRPr="00E34255">
        <w:rPr>
          <w:rFonts w:ascii="Arial" w:hAnsi="Arial" w:cs="Arial"/>
          <w:sz w:val="22"/>
          <w:szCs w:val="22"/>
        </w:rPr>
        <w:t>ies</w:t>
      </w:r>
      <w:r w:rsidRPr="00E34255">
        <w:rPr>
          <w:rFonts w:ascii="Arial" w:hAnsi="Arial" w:cs="Arial"/>
          <w:sz w:val="22"/>
          <w:szCs w:val="22"/>
        </w:rPr>
        <w:t xml:space="preserve"> a quoted market price in an active market to measure </w:t>
      </w:r>
      <w:r w:rsidR="00784B74" w:rsidRPr="00E34255">
        <w:rPr>
          <w:rFonts w:ascii="Arial" w:hAnsi="Arial" w:cs="Arial"/>
          <w:sz w:val="22"/>
          <w:szCs w:val="22"/>
        </w:rPr>
        <w:t>its</w:t>
      </w:r>
      <w:r w:rsidRPr="00E34255">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784B74" w:rsidRPr="00E34255">
        <w:rPr>
          <w:rFonts w:ascii="Arial" w:hAnsi="Arial" w:cs="Arial"/>
          <w:sz w:val="22"/>
          <w:szCs w:val="22"/>
        </w:rPr>
        <w:t>s</w:t>
      </w:r>
      <w:r w:rsidRPr="00E34255">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510D7A" w:rsidRPr="00E34255" w:rsidRDefault="008E029C" w:rsidP="00510D7A">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Arial"/>
          <w:sz w:val="22"/>
          <w:szCs w:val="22"/>
        </w:rPr>
        <w:tab/>
      </w:r>
      <w:r w:rsidR="00510D7A" w:rsidRPr="00E34255">
        <w:rPr>
          <w:rFonts w:ascii="Arial" w:hAnsi="Arial" w:cs="Arial"/>
          <w:sz w:val="22"/>
          <w:szCs w:val="22"/>
        </w:rPr>
        <w:t xml:space="preserve">All assets and liabilities for which fair value is measured or disclosed in the financial statements are categorised within the fair value hierarchy into three levels based on </w:t>
      </w:r>
      <w:proofErr w:type="spellStart"/>
      <w:r w:rsidR="00510D7A" w:rsidRPr="00E34255">
        <w:rPr>
          <w:rFonts w:ascii="Arial" w:hAnsi="Arial" w:cs="Arial"/>
          <w:sz w:val="22"/>
          <w:szCs w:val="22"/>
        </w:rPr>
        <w:t>categorise</w:t>
      </w:r>
      <w:proofErr w:type="spellEnd"/>
      <w:r w:rsidR="00510D7A" w:rsidRPr="00E34255">
        <w:rPr>
          <w:rFonts w:ascii="Arial" w:hAnsi="Arial" w:cs="Arial"/>
          <w:sz w:val="22"/>
          <w:szCs w:val="22"/>
        </w:rPr>
        <w:t xml:space="preserve"> of input to be used in fair value measurement as follows:</w:t>
      </w:r>
    </w:p>
    <w:p w:rsidR="00510D7A" w:rsidRPr="00E34255" w:rsidRDefault="00510D7A" w:rsidP="00510D7A">
      <w:pPr>
        <w:tabs>
          <w:tab w:val="left" w:pos="1440"/>
        </w:tabs>
        <w:spacing w:before="120" w:after="120" w:line="380" w:lineRule="exact"/>
        <w:ind w:left="1710" w:hanging="1080"/>
        <w:jc w:val="thaiDistribute"/>
        <w:outlineLvl w:val="0"/>
        <w:rPr>
          <w:rFonts w:ascii="Arial" w:hAnsi="Arial" w:cs="Arial"/>
          <w:sz w:val="22"/>
          <w:szCs w:val="22"/>
        </w:rPr>
      </w:pPr>
      <w:r w:rsidRPr="00E34255">
        <w:rPr>
          <w:rFonts w:ascii="Arial" w:hAnsi="Arial" w:cs="Arial"/>
          <w:sz w:val="22"/>
          <w:szCs w:val="22"/>
        </w:rPr>
        <w:t>Level</w:t>
      </w:r>
      <w:r w:rsidRPr="00E34255">
        <w:rPr>
          <w:rFonts w:ascii="Arial" w:hAnsi="Arial" w:cs="Arial"/>
          <w:sz w:val="22"/>
          <w:szCs w:val="22"/>
          <w:cs/>
        </w:rPr>
        <w:t xml:space="preserve"> </w:t>
      </w:r>
      <w:r w:rsidRPr="00E34255">
        <w:rPr>
          <w:rFonts w:ascii="Arial" w:hAnsi="Arial" w:cs="Arial"/>
          <w:sz w:val="22"/>
          <w:szCs w:val="22"/>
        </w:rPr>
        <w:t xml:space="preserve">1 - </w:t>
      </w:r>
      <w:r w:rsidRPr="00E34255">
        <w:rPr>
          <w:rFonts w:ascii="Arial" w:hAnsi="Arial" w:cs="Arial"/>
          <w:sz w:val="22"/>
          <w:szCs w:val="22"/>
        </w:rPr>
        <w:tab/>
        <w:t xml:space="preserve">Use of quoted market prices in an active market for such assets or liabilities </w:t>
      </w:r>
    </w:p>
    <w:p w:rsidR="00510D7A" w:rsidRPr="00E34255" w:rsidRDefault="00510D7A" w:rsidP="00510D7A">
      <w:pPr>
        <w:tabs>
          <w:tab w:val="left" w:pos="1440"/>
        </w:tabs>
        <w:spacing w:before="120" w:after="120" w:line="380" w:lineRule="exact"/>
        <w:ind w:left="1710" w:hanging="1080"/>
        <w:jc w:val="thaiDistribute"/>
        <w:outlineLvl w:val="0"/>
        <w:rPr>
          <w:rFonts w:ascii="Arial" w:hAnsi="Arial" w:cs="Arial"/>
          <w:sz w:val="22"/>
          <w:szCs w:val="22"/>
        </w:rPr>
      </w:pPr>
      <w:r w:rsidRPr="00E34255">
        <w:rPr>
          <w:rFonts w:ascii="Arial" w:hAnsi="Arial" w:cs="Arial"/>
          <w:sz w:val="22"/>
          <w:szCs w:val="22"/>
        </w:rPr>
        <w:t>Level</w:t>
      </w:r>
      <w:r w:rsidRPr="00E34255">
        <w:rPr>
          <w:rFonts w:ascii="Arial" w:hAnsi="Arial" w:cs="Arial"/>
          <w:sz w:val="22"/>
          <w:szCs w:val="22"/>
          <w:cs/>
        </w:rPr>
        <w:t xml:space="preserve"> </w:t>
      </w:r>
      <w:r w:rsidRPr="00E34255">
        <w:rPr>
          <w:rFonts w:ascii="Arial" w:hAnsi="Arial" w:cs="Arial"/>
          <w:sz w:val="22"/>
          <w:szCs w:val="22"/>
        </w:rPr>
        <w:t xml:space="preserve">2 - </w:t>
      </w:r>
      <w:r w:rsidRPr="00E34255">
        <w:rPr>
          <w:rFonts w:ascii="Arial" w:hAnsi="Arial" w:cs="Arial"/>
          <w:sz w:val="22"/>
          <w:szCs w:val="22"/>
        </w:rPr>
        <w:tab/>
        <w:t>Use of other observable inputs for such assets or liabilities, whether directly or indirectly</w:t>
      </w:r>
    </w:p>
    <w:p w:rsidR="00510D7A" w:rsidRPr="00E34255" w:rsidRDefault="00510D7A" w:rsidP="00510D7A">
      <w:pPr>
        <w:tabs>
          <w:tab w:val="left" w:pos="1440"/>
        </w:tabs>
        <w:spacing w:before="120" w:after="120" w:line="380" w:lineRule="exact"/>
        <w:ind w:left="1710" w:hanging="1080"/>
        <w:jc w:val="thaiDistribute"/>
        <w:outlineLvl w:val="0"/>
        <w:rPr>
          <w:rFonts w:ascii="Arial" w:hAnsi="Arial" w:cs="Arial"/>
          <w:sz w:val="22"/>
          <w:szCs w:val="22"/>
        </w:rPr>
      </w:pPr>
      <w:r w:rsidRPr="00E34255">
        <w:rPr>
          <w:rFonts w:ascii="Arial" w:hAnsi="Arial" w:cs="Arial"/>
          <w:sz w:val="22"/>
          <w:szCs w:val="22"/>
        </w:rPr>
        <w:t>Level</w:t>
      </w:r>
      <w:r w:rsidRPr="00E34255">
        <w:rPr>
          <w:rFonts w:ascii="Arial" w:hAnsi="Arial" w:cs="Arial"/>
          <w:sz w:val="22"/>
          <w:szCs w:val="22"/>
          <w:cs/>
        </w:rPr>
        <w:t xml:space="preserve"> </w:t>
      </w:r>
      <w:r w:rsidRPr="00E34255">
        <w:rPr>
          <w:rFonts w:ascii="Arial" w:hAnsi="Arial" w:cs="Arial"/>
          <w:sz w:val="22"/>
          <w:szCs w:val="22"/>
        </w:rPr>
        <w:t>3</w:t>
      </w:r>
      <w:r w:rsidRPr="00E34255">
        <w:rPr>
          <w:rFonts w:ascii="Arial" w:hAnsi="Arial" w:cs="Arial"/>
          <w:sz w:val="22"/>
          <w:szCs w:val="22"/>
        </w:rPr>
        <w:tab/>
        <w:t xml:space="preserve">- </w:t>
      </w:r>
      <w:r w:rsidRPr="00E34255">
        <w:rPr>
          <w:rFonts w:ascii="Arial" w:hAnsi="Arial" w:cs="Arial"/>
          <w:sz w:val="22"/>
          <w:szCs w:val="22"/>
        </w:rPr>
        <w:tab/>
        <w:t xml:space="preserve">Use of unobservable inputs such as estimates of future cash flows </w:t>
      </w:r>
    </w:p>
    <w:p w:rsidR="00510D7A" w:rsidRPr="00E34255" w:rsidRDefault="00510D7A" w:rsidP="00510D7A">
      <w:pPr>
        <w:tabs>
          <w:tab w:val="left" w:pos="1440"/>
        </w:tabs>
        <w:spacing w:before="120" w:after="120" w:line="400" w:lineRule="exact"/>
        <w:ind w:left="600" w:hanging="600"/>
        <w:jc w:val="thaiDistribute"/>
        <w:outlineLvl w:val="0"/>
        <w:rPr>
          <w:rFonts w:ascii="Arial" w:hAnsi="Arial" w:cs="Arial"/>
          <w:sz w:val="22"/>
          <w:szCs w:val="22"/>
        </w:rPr>
      </w:pPr>
      <w:r w:rsidRPr="00E34255">
        <w:rPr>
          <w:rFonts w:ascii="Arial" w:hAnsi="Arial" w:cs="Arial"/>
          <w:sz w:val="22"/>
          <w:szCs w:val="22"/>
        </w:rPr>
        <w:tab/>
        <w:t>At the end of each reporting period, the Company determine</w:t>
      </w:r>
      <w:r w:rsidR="00784B74" w:rsidRPr="00E34255">
        <w:rPr>
          <w:rFonts w:ascii="Arial" w:hAnsi="Arial" w:cs="Arial"/>
          <w:sz w:val="22"/>
          <w:szCs w:val="22"/>
        </w:rPr>
        <w:t>s</w:t>
      </w:r>
      <w:r w:rsidRPr="00E34255">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510D7A" w:rsidRPr="00E34255" w:rsidRDefault="00F96F85" w:rsidP="00F96F85">
      <w:pPr>
        <w:tabs>
          <w:tab w:val="left" w:pos="1440"/>
        </w:tabs>
        <w:spacing w:before="120" w:after="120" w:line="360" w:lineRule="exact"/>
        <w:ind w:left="600" w:hanging="600"/>
        <w:jc w:val="thaiDistribute"/>
        <w:outlineLvl w:val="0"/>
        <w:rPr>
          <w:rFonts w:ascii="Arial" w:hAnsi="Arial"/>
          <w:b/>
          <w:bCs/>
          <w:sz w:val="22"/>
          <w:szCs w:val="22"/>
        </w:rPr>
      </w:pPr>
      <w:r>
        <w:rPr>
          <w:rFonts w:ascii="Arial" w:hAnsi="Arial"/>
          <w:b/>
          <w:bCs/>
          <w:sz w:val="22"/>
          <w:szCs w:val="22"/>
        </w:rPr>
        <w:t>5</w:t>
      </w:r>
      <w:r w:rsidR="006E471E">
        <w:rPr>
          <w:rFonts w:ascii="Arial" w:hAnsi="Arial"/>
          <w:b/>
          <w:bCs/>
          <w:sz w:val="22"/>
          <w:szCs w:val="22"/>
        </w:rPr>
        <w:t>.</w:t>
      </w:r>
      <w:r w:rsidR="006E471E">
        <w:rPr>
          <w:rFonts w:ascii="Arial" w:hAnsi="Arial"/>
          <w:b/>
          <w:bCs/>
          <w:sz w:val="22"/>
          <w:szCs w:val="22"/>
        </w:rPr>
        <w:tab/>
      </w:r>
      <w:r w:rsidR="00510D7A" w:rsidRPr="00E34255">
        <w:rPr>
          <w:rFonts w:ascii="Arial" w:hAnsi="Arial"/>
          <w:b/>
          <w:bCs/>
          <w:sz w:val="22"/>
          <w:szCs w:val="22"/>
        </w:rPr>
        <w:t>Significant accounting judgements and estimates</w:t>
      </w:r>
    </w:p>
    <w:p w:rsidR="00510D7A" w:rsidRPr="00E34255" w:rsidRDefault="00510D7A" w:rsidP="00510D7A">
      <w:pPr>
        <w:tabs>
          <w:tab w:val="left" w:pos="360"/>
          <w:tab w:val="left" w:pos="1440"/>
        </w:tabs>
        <w:spacing w:before="120" w:after="120" w:line="400" w:lineRule="exact"/>
        <w:ind w:left="600"/>
        <w:jc w:val="thaiDistribute"/>
        <w:outlineLvl w:val="0"/>
        <w:rPr>
          <w:rFonts w:ascii="Arial" w:hAnsi="Arial"/>
          <w:spacing w:val="-4"/>
          <w:sz w:val="22"/>
          <w:szCs w:val="22"/>
        </w:rPr>
      </w:pPr>
      <w:r w:rsidRPr="00E34255">
        <w:rPr>
          <w:rFonts w:ascii="Arial" w:hAnsi="Arial"/>
          <w:sz w:val="22"/>
          <w:szCs w:val="22"/>
        </w:rPr>
        <w:t xml:space="preserve">The preparation of financial statements in conformity with </w:t>
      </w:r>
      <w:r w:rsidRPr="00E34255">
        <w:rPr>
          <w:rFonts w:ascii="Arial" w:hAnsi="Arial"/>
          <w:spacing w:val="-4"/>
          <w:sz w:val="22"/>
          <w:szCs w:val="22"/>
        </w:rPr>
        <w:t>financial reporting standards</w:t>
      </w:r>
      <w:r w:rsidR="00D216C5">
        <w:rPr>
          <w:rFonts w:ascii="Arial" w:hAnsi="Arial"/>
          <w:spacing w:val="-4"/>
          <w:sz w:val="22"/>
          <w:szCs w:val="22"/>
        </w:rPr>
        <w:t xml:space="preserve"> </w:t>
      </w:r>
      <w:r w:rsidRPr="00E34255">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E34255">
        <w:rPr>
          <w:rFonts w:ascii="Arial" w:hAnsi="Arial"/>
          <w:spacing w:val="-4"/>
          <w:sz w:val="22"/>
          <w:szCs w:val="22"/>
        </w:rPr>
        <w:t xml:space="preserve"> from these estimates. </w:t>
      </w:r>
      <w:r w:rsidRPr="00E34255">
        <w:rPr>
          <w:rFonts w:ascii="Arial" w:hAnsi="Arial"/>
          <w:sz w:val="22"/>
          <w:szCs w:val="22"/>
        </w:rPr>
        <w:t>Significant judgements and estimates are as follows:</w:t>
      </w:r>
    </w:p>
    <w:p w:rsidR="00510D7A" w:rsidRPr="00E34255" w:rsidRDefault="00510D7A" w:rsidP="00784B74">
      <w:pPr>
        <w:tabs>
          <w:tab w:val="left" w:pos="1440"/>
        </w:tabs>
        <w:spacing w:before="120" w:after="120" w:line="380" w:lineRule="exact"/>
        <w:ind w:left="601"/>
        <w:jc w:val="thaiDistribute"/>
        <w:outlineLvl w:val="0"/>
        <w:rPr>
          <w:rFonts w:ascii="Arial" w:hAnsi="Arial"/>
          <w:b/>
          <w:bCs/>
          <w:sz w:val="22"/>
          <w:szCs w:val="22"/>
        </w:rPr>
      </w:pPr>
      <w:r w:rsidRPr="00E34255">
        <w:rPr>
          <w:rFonts w:ascii="Arial" w:hAnsi="Arial"/>
          <w:b/>
          <w:bCs/>
          <w:sz w:val="22"/>
          <w:szCs w:val="22"/>
        </w:rPr>
        <w:t>Allowance for doubtful accounts</w:t>
      </w:r>
    </w:p>
    <w:p w:rsidR="00510D7A" w:rsidRPr="00E34255" w:rsidRDefault="00510D7A" w:rsidP="00784B74">
      <w:pPr>
        <w:tabs>
          <w:tab w:val="left" w:pos="1440"/>
        </w:tabs>
        <w:spacing w:before="120" w:after="120" w:line="380" w:lineRule="exact"/>
        <w:ind w:left="601"/>
        <w:jc w:val="thaiDistribute"/>
        <w:outlineLvl w:val="0"/>
        <w:rPr>
          <w:rFonts w:ascii="Arial" w:hAnsi="Arial"/>
          <w:sz w:val="22"/>
          <w:szCs w:val="22"/>
        </w:rPr>
      </w:pPr>
      <w:r w:rsidRPr="00E34255">
        <w:rPr>
          <w:rFonts w:ascii="Arial" w:hAnsi="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15638D" w:rsidRDefault="0015638D">
      <w:pPr>
        <w:overflowPunct/>
        <w:autoSpaceDE/>
        <w:autoSpaceDN/>
        <w:adjustRightInd/>
        <w:textAlignment w:val="auto"/>
        <w:rPr>
          <w:rFonts w:ascii="Arial" w:hAnsi="Arial"/>
          <w:b/>
          <w:bCs/>
          <w:sz w:val="22"/>
          <w:szCs w:val="22"/>
        </w:rPr>
      </w:pPr>
      <w:r>
        <w:rPr>
          <w:rFonts w:ascii="Arial" w:hAnsi="Arial"/>
          <w:b/>
          <w:bCs/>
          <w:sz w:val="22"/>
          <w:szCs w:val="22"/>
        </w:rPr>
        <w:br w:type="page"/>
      </w:r>
    </w:p>
    <w:p w:rsidR="00784B74" w:rsidRPr="00E34255" w:rsidRDefault="00784B74" w:rsidP="00784B74">
      <w:pPr>
        <w:tabs>
          <w:tab w:val="left" w:pos="1440"/>
        </w:tabs>
        <w:spacing w:before="120" w:after="120" w:line="380" w:lineRule="exact"/>
        <w:ind w:left="605"/>
        <w:jc w:val="thaiDistribute"/>
        <w:outlineLvl w:val="0"/>
        <w:rPr>
          <w:rFonts w:ascii="Arial" w:hAnsi="Arial"/>
          <w:b/>
          <w:bCs/>
          <w:sz w:val="22"/>
          <w:szCs w:val="22"/>
        </w:rPr>
      </w:pPr>
      <w:r w:rsidRPr="00E34255">
        <w:rPr>
          <w:rFonts w:ascii="Arial" w:hAnsi="Arial"/>
          <w:b/>
          <w:bCs/>
          <w:sz w:val="22"/>
          <w:szCs w:val="22"/>
        </w:rPr>
        <w:t>Allowance for diminution in inventory value</w:t>
      </w:r>
    </w:p>
    <w:p w:rsidR="00784B74" w:rsidRPr="00E34255" w:rsidRDefault="00784B74" w:rsidP="00784B74">
      <w:pPr>
        <w:tabs>
          <w:tab w:val="left" w:pos="1440"/>
        </w:tabs>
        <w:spacing w:before="120" w:after="120" w:line="380" w:lineRule="exact"/>
        <w:ind w:left="601"/>
        <w:jc w:val="thaiDistribute"/>
        <w:outlineLvl w:val="0"/>
        <w:rPr>
          <w:rFonts w:ascii="Arial" w:hAnsi="Arial"/>
          <w:sz w:val="22"/>
          <w:szCs w:val="22"/>
        </w:rPr>
      </w:pPr>
      <w:r w:rsidRPr="00E34255">
        <w:rPr>
          <w:rFonts w:ascii="Arial" w:hAnsi="Arial"/>
          <w:sz w:val="22"/>
          <w:szCs w:val="22"/>
        </w:rPr>
        <w:t>In determining an allowance for diminution in inventory value, the management needs to make judgement in estimating loss from slow moving and deteriorated inventories including the effect from declining in net realisable value of inventories.</w:t>
      </w:r>
    </w:p>
    <w:p w:rsidR="00510D7A" w:rsidRPr="00E34255" w:rsidRDefault="00510D7A" w:rsidP="00784B74">
      <w:pPr>
        <w:tabs>
          <w:tab w:val="left" w:pos="1440"/>
        </w:tabs>
        <w:spacing w:before="120" w:after="120" w:line="380" w:lineRule="exact"/>
        <w:ind w:left="601"/>
        <w:jc w:val="thaiDistribute"/>
        <w:outlineLvl w:val="0"/>
        <w:rPr>
          <w:rFonts w:ascii="Arial" w:hAnsi="Arial"/>
          <w:b/>
          <w:bCs/>
          <w:sz w:val="22"/>
          <w:szCs w:val="22"/>
        </w:rPr>
      </w:pPr>
      <w:r w:rsidRPr="00E34255">
        <w:rPr>
          <w:rFonts w:ascii="Arial" w:hAnsi="Arial"/>
          <w:b/>
          <w:bCs/>
          <w:sz w:val="22"/>
          <w:szCs w:val="22"/>
        </w:rPr>
        <w:t>Post-employment benefits under defined benefit plans</w:t>
      </w:r>
      <w:r w:rsidR="00784B74" w:rsidRPr="00E34255">
        <w:rPr>
          <w:rFonts w:ascii="Arial" w:hAnsi="Arial"/>
          <w:spacing w:val="-3"/>
          <w:sz w:val="22"/>
          <w:szCs w:val="22"/>
        </w:rPr>
        <w:t xml:space="preserve"> </w:t>
      </w:r>
      <w:r w:rsidRPr="00E34255">
        <w:rPr>
          <w:rFonts w:ascii="Arial" w:hAnsi="Arial"/>
          <w:b/>
          <w:bCs/>
          <w:sz w:val="22"/>
          <w:szCs w:val="22"/>
        </w:rPr>
        <w:t>and other long-term employee benefits</w:t>
      </w:r>
    </w:p>
    <w:p w:rsidR="00510D7A" w:rsidRPr="00E34255" w:rsidRDefault="00510D7A" w:rsidP="00784B74">
      <w:pPr>
        <w:tabs>
          <w:tab w:val="left" w:pos="360"/>
          <w:tab w:val="left" w:pos="1440"/>
        </w:tabs>
        <w:spacing w:before="120" w:after="120" w:line="380" w:lineRule="exact"/>
        <w:ind w:left="600"/>
        <w:jc w:val="thaiDistribute"/>
        <w:outlineLvl w:val="0"/>
        <w:rPr>
          <w:rFonts w:ascii="Arial" w:hAnsi="Arial" w:cs="Arial"/>
          <w:color w:val="000000"/>
          <w:sz w:val="22"/>
          <w:szCs w:val="22"/>
        </w:rPr>
      </w:pPr>
      <w:r w:rsidRPr="00E34255">
        <w:rPr>
          <w:rFonts w:ascii="Arial" w:hAnsi="Arial" w:cs="Arial"/>
          <w:color w:val="000000"/>
          <w:sz w:val="22"/>
          <w:szCs w:val="22"/>
        </w:rPr>
        <w:t xml:space="preserve">The obligation under the </w:t>
      </w:r>
      <w:r w:rsidR="00784B74" w:rsidRPr="00E34255">
        <w:rPr>
          <w:rFonts w:ascii="Arial" w:hAnsi="Arial" w:cs="Arial"/>
          <w:color w:val="000000"/>
          <w:sz w:val="22"/>
          <w:szCs w:val="22"/>
        </w:rPr>
        <w:t xml:space="preserve">defined benefit plan </w:t>
      </w:r>
      <w:r w:rsidRPr="00E34255">
        <w:rPr>
          <w:rFonts w:ascii="Arial" w:hAnsi="Arial" w:cs="Arial"/>
          <w:color w:val="000000"/>
          <w:sz w:val="22"/>
          <w:szCs w:val="22"/>
        </w:rPr>
        <w:t>and other long-term employee benefit plans is determined based on actuarial techniques. Such determination is made based on various assumptions, including discount rate, future salary increase rate, mortality rate and staff turnover rate.</w:t>
      </w:r>
    </w:p>
    <w:p w:rsidR="00F567AE" w:rsidRPr="00E34255" w:rsidRDefault="00F96F85" w:rsidP="006D366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6</w:t>
      </w:r>
      <w:r w:rsidR="00F567AE" w:rsidRPr="00E34255">
        <w:rPr>
          <w:rFonts w:ascii="Arial" w:hAnsi="Arial" w:cs="Arial"/>
          <w:b/>
          <w:bCs/>
          <w:sz w:val="22"/>
          <w:szCs w:val="22"/>
        </w:rPr>
        <w:t>.</w:t>
      </w:r>
      <w:r w:rsidR="00F567AE" w:rsidRPr="00E34255">
        <w:rPr>
          <w:rFonts w:ascii="Arial" w:hAnsi="Arial" w:cs="Arial"/>
          <w:b/>
          <w:bCs/>
          <w:sz w:val="22"/>
          <w:szCs w:val="22"/>
          <w:cs/>
        </w:rPr>
        <w:tab/>
      </w:r>
      <w:r w:rsidR="00F567AE" w:rsidRPr="00E34255">
        <w:rPr>
          <w:rFonts w:ascii="Arial" w:hAnsi="Arial" w:cs="Arial"/>
          <w:b/>
          <w:bCs/>
          <w:sz w:val="22"/>
          <w:szCs w:val="22"/>
        </w:rPr>
        <w:t xml:space="preserve">Related party transactions </w:t>
      </w:r>
    </w:p>
    <w:p w:rsidR="00510D7A" w:rsidRPr="00E34255" w:rsidRDefault="006D3663" w:rsidP="00904663">
      <w:pPr>
        <w:tabs>
          <w:tab w:val="left" w:pos="1440"/>
        </w:tabs>
        <w:spacing w:before="120" w:after="240" w:line="380" w:lineRule="exact"/>
        <w:ind w:left="547"/>
        <w:jc w:val="thaiDistribute"/>
        <w:outlineLvl w:val="0"/>
        <w:rPr>
          <w:rFonts w:ascii="Arial" w:hAnsi="Arial" w:cs="Arial"/>
          <w:sz w:val="22"/>
          <w:szCs w:val="22"/>
        </w:rPr>
      </w:pPr>
      <w:r w:rsidRPr="00E34255">
        <w:rPr>
          <w:rFonts w:ascii="Arial" w:hAnsi="Arial" w:cs="Arial"/>
          <w:sz w:val="22"/>
          <w:szCs w:val="22"/>
        </w:rPr>
        <w:t>During the year</w:t>
      </w:r>
      <w:r w:rsidR="00510D7A" w:rsidRPr="00E34255">
        <w:rPr>
          <w:rFonts w:ascii="Arial" w:hAnsi="Arial" w:cs="Arial"/>
          <w:sz w:val="22"/>
          <w:szCs w:val="22"/>
        </w:rPr>
        <w:t xml:space="preserve">, the Company had significant business transactions with related </w:t>
      </w:r>
      <w:r w:rsidRPr="00E34255">
        <w:rPr>
          <w:rFonts w:ascii="Arial" w:hAnsi="Arial" w:cs="Arial"/>
          <w:sz w:val="22"/>
          <w:szCs w:val="22"/>
        </w:rPr>
        <w:t>party</w:t>
      </w:r>
      <w:r w:rsidR="00510D7A" w:rsidRPr="00E34255">
        <w:rPr>
          <w:rFonts w:ascii="Arial" w:hAnsi="Arial" w:cs="Arial"/>
          <w:sz w:val="22"/>
          <w:szCs w:val="22"/>
        </w:rPr>
        <w:t xml:space="preserve">. Such transactions, which are summarised below, arose in the ordinary course of business and were concluded on commercial terms and bases agreed upon between the Company and </w:t>
      </w:r>
      <w:r w:rsidRPr="00E34255">
        <w:rPr>
          <w:rFonts w:ascii="Arial" w:hAnsi="Arial" w:cs="Arial"/>
          <w:sz w:val="22"/>
          <w:szCs w:val="22"/>
        </w:rPr>
        <w:t>the related party</w:t>
      </w:r>
      <w:r w:rsidR="00510D7A" w:rsidRPr="00E34255">
        <w:rPr>
          <w:rFonts w:ascii="Arial" w:hAnsi="Arial" w:cs="Arial"/>
          <w:sz w:val="22"/>
          <w:szCs w:val="22"/>
        </w:rPr>
        <w:t xml:space="preserve">. </w:t>
      </w:r>
    </w:p>
    <w:tbl>
      <w:tblPr>
        <w:tblW w:w="9198" w:type="dxa"/>
        <w:tblInd w:w="450" w:type="dxa"/>
        <w:tblLayout w:type="fixed"/>
        <w:tblLook w:val="0000" w:firstRow="0" w:lastRow="0" w:firstColumn="0" w:lastColumn="0" w:noHBand="0" w:noVBand="0"/>
      </w:tblPr>
      <w:tblGrid>
        <w:gridCol w:w="3618"/>
        <w:gridCol w:w="1395"/>
        <w:gridCol w:w="1395"/>
        <w:gridCol w:w="2790"/>
      </w:tblGrid>
      <w:tr w:rsidR="00510D7A" w:rsidRPr="00E34255" w:rsidTr="0024249D">
        <w:trPr>
          <w:tblHeader/>
        </w:trPr>
        <w:tc>
          <w:tcPr>
            <w:tcW w:w="3618" w:type="dxa"/>
          </w:tcPr>
          <w:p w:rsidR="00510D7A" w:rsidRPr="00E34255" w:rsidRDefault="00510D7A" w:rsidP="006D3663">
            <w:pPr>
              <w:spacing w:line="380" w:lineRule="exact"/>
              <w:ind w:right="-144"/>
              <w:jc w:val="both"/>
              <w:rPr>
                <w:rFonts w:ascii="Arial" w:hAnsi="Arial" w:cs="Arial"/>
                <w:sz w:val="22"/>
                <w:szCs w:val="22"/>
              </w:rPr>
            </w:pPr>
          </w:p>
        </w:tc>
        <w:tc>
          <w:tcPr>
            <w:tcW w:w="2790" w:type="dxa"/>
            <w:gridSpan w:val="2"/>
            <w:vAlign w:val="bottom"/>
          </w:tcPr>
          <w:p w:rsidR="00510D7A" w:rsidRPr="00E34255" w:rsidRDefault="00510D7A" w:rsidP="006D3663">
            <w:pPr>
              <w:spacing w:line="380" w:lineRule="exact"/>
              <w:ind w:right="-144"/>
              <w:jc w:val="both"/>
              <w:rPr>
                <w:rFonts w:ascii="Arial" w:hAnsi="Arial" w:cs="Arial"/>
                <w:sz w:val="22"/>
                <w:szCs w:val="22"/>
              </w:rPr>
            </w:pPr>
          </w:p>
        </w:tc>
        <w:tc>
          <w:tcPr>
            <w:tcW w:w="2790" w:type="dxa"/>
          </w:tcPr>
          <w:p w:rsidR="00510D7A" w:rsidRPr="00E34255" w:rsidRDefault="00510D7A" w:rsidP="006D3663">
            <w:pPr>
              <w:pStyle w:val="Heading8"/>
              <w:spacing w:before="0" w:after="0" w:line="380" w:lineRule="exact"/>
              <w:jc w:val="right"/>
              <w:rPr>
                <w:rFonts w:ascii="Arial" w:hAnsi="Arial" w:cs="Arial"/>
                <w:i w:val="0"/>
                <w:iCs w:val="0"/>
                <w:sz w:val="22"/>
                <w:szCs w:val="22"/>
              </w:rPr>
            </w:pPr>
            <w:r w:rsidRPr="00E34255">
              <w:rPr>
                <w:rFonts w:ascii="Arial" w:hAnsi="Arial" w:cs="Arial"/>
                <w:i w:val="0"/>
                <w:iCs w:val="0"/>
                <w:sz w:val="22"/>
                <w:szCs w:val="22"/>
              </w:rPr>
              <w:t>(Unit: Thousand Baht)</w:t>
            </w:r>
          </w:p>
        </w:tc>
      </w:tr>
      <w:tr w:rsidR="00510D7A" w:rsidRPr="00E34255" w:rsidTr="0024249D">
        <w:trPr>
          <w:tblHeader/>
        </w:trPr>
        <w:tc>
          <w:tcPr>
            <w:tcW w:w="3618" w:type="dxa"/>
          </w:tcPr>
          <w:p w:rsidR="00510D7A" w:rsidRPr="00E34255" w:rsidRDefault="00510D7A" w:rsidP="006D3663">
            <w:pPr>
              <w:spacing w:line="380" w:lineRule="exact"/>
              <w:ind w:right="-144"/>
              <w:jc w:val="both"/>
              <w:rPr>
                <w:rFonts w:ascii="Arial" w:hAnsi="Arial" w:cs="Arial"/>
                <w:sz w:val="22"/>
                <w:szCs w:val="22"/>
              </w:rPr>
            </w:pPr>
          </w:p>
        </w:tc>
        <w:tc>
          <w:tcPr>
            <w:tcW w:w="2790" w:type="dxa"/>
            <w:gridSpan w:val="2"/>
            <w:vAlign w:val="bottom"/>
          </w:tcPr>
          <w:p w:rsidR="00510D7A" w:rsidRPr="00E34255" w:rsidRDefault="00510D7A" w:rsidP="006D3663">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E34255">
              <w:rPr>
                <w:rFonts w:ascii="Arial" w:hAnsi="Arial" w:cs="Arial"/>
                <w:b w:val="0"/>
                <w:bCs w:val="0"/>
                <w:i w:val="0"/>
                <w:iCs w:val="0"/>
                <w:sz w:val="22"/>
                <w:szCs w:val="22"/>
              </w:rPr>
              <w:t>For the year ended                      31 December</w:t>
            </w:r>
          </w:p>
        </w:tc>
        <w:tc>
          <w:tcPr>
            <w:tcW w:w="2790" w:type="dxa"/>
            <w:vAlign w:val="bottom"/>
          </w:tcPr>
          <w:p w:rsidR="00510D7A" w:rsidRPr="00E34255" w:rsidRDefault="00510D7A" w:rsidP="006D3663">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E34255">
              <w:rPr>
                <w:rFonts w:ascii="Arial" w:hAnsi="Arial" w:cs="Arial"/>
                <w:b w:val="0"/>
                <w:bCs w:val="0"/>
                <w:i w:val="0"/>
                <w:iCs w:val="0"/>
                <w:sz w:val="22"/>
                <w:szCs w:val="22"/>
              </w:rPr>
              <w:t>Transfer pricing policy</w:t>
            </w:r>
          </w:p>
        </w:tc>
      </w:tr>
      <w:tr w:rsidR="00510D7A" w:rsidRPr="00E34255" w:rsidTr="0024249D">
        <w:trPr>
          <w:tblHeader/>
        </w:trPr>
        <w:tc>
          <w:tcPr>
            <w:tcW w:w="3618" w:type="dxa"/>
          </w:tcPr>
          <w:p w:rsidR="00510D7A" w:rsidRPr="00E34255" w:rsidRDefault="00510D7A" w:rsidP="006D3663">
            <w:pPr>
              <w:spacing w:line="380" w:lineRule="exact"/>
              <w:ind w:right="-144"/>
              <w:jc w:val="both"/>
              <w:rPr>
                <w:rFonts w:ascii="Arial" w:hAnsi="Arial" w:cs="Arial"/>
                <w:sz w:val="22"/>
                <w:szCs w:val="22"/>
              </w:rPr>
            </w:pPr>
          </w:p>
        </w:tc>
        <w:tc>
          <w:tcPr>
            <w:tcW w:w="1395" w:type="dxa"/>
            <w:vAlign w:val="bottom"/>
          </w:tcPr>
          <w:p w:rsidR="00510D7A" w:rsidRPr="00E34255" w:rsidRDefault="002D03F5" w:rsidP="006D3663">
            <w:pPr>
              <w:spacing w:line="380" w:lineRule="exact"/>
              <w:ind w:right="-18"/>
              <w:jc w:val="center"/>
              <w:rPr>
                <w:rFonts w:ascii="Arial" w:hAnsi="Arial" w:cs="Arial"/>
                <w:sz w:val="22"/>
                <w:szCs w:val="22"/>
                <w:u w:val="single"/>
              </w:rPr>
            </w:pPr>
            <w:r>
              <w:rPr>
                <w:rFonts w:ascii="Arial" w:hAnsi="Arial" w:cs="Arial"/>
                <w:sz w:val="22"/>
                <w:szCs w:val="22"/>
                <w:u w:val="single"/>
              </w:rPr>
              <w:t>2019</w:t>
            </w:r>
          </w:p>
        </w:tc>
        <w:tc>
          <w:tcPr>
            <w:tcW w:w="1395" w:type="dxa"/>
            <w:vAlign w:val="bottom"/>
          </w:tcPr>
          <w:p w:rsidR="00510D7A" w:rsidRPr="00E34255" w:rsidRDefault="002D03F5" w:rsidP="006D3663">
            <w:pPr>
              <w:spacing w:line="380" w:lineRule="exact"/>
              <w:ind w:right="-18"/>
              <w:jc w:val="center"/>
              <w:rPr>
                <w:rFonts w:ascii="Arial" w:hAnsi="Arial" w:cs="Arial"/>
                <w:sz w:val="22"/>
                <w:szCs w:val="22"/>
                <w:u w:val="single"/>
              </w:rPr>
            </w:pPr>
            <w:r>
              <w:rPr>
                <w:rFonts w:ascii="Arial" w:hAnsi="Arial" w:cs="Arial"/>
                <w:sz w:val="22"/>
                <w:szCs w:val="22"/>
                <w:u w:val="single"/>
              </w:rPr>
              <w:t>2018</w:t>
            </w:r>
          </w:p>
        </w:tc>
        <w:tc>
          <w:tcPr>
            <w:tcW w:w="2790" w:type="dxa"/>
            <w:vAlign w:val="bottom"/>
          </w:tcPr>
          <w:p w:rsidR="00510D7A" w:rsidRPr="00E34255" w:rsidRDefault="00510D7A" w:rsidP="006D3663">
            <w:pPr>
              <w:tabs>
                <w:tab w:val="center" w:pos="8100"/>
              </w:tabs>
              <w:spacing w:line="380" w:lineRule="exact"/>
              <w:jc w:val="center"/>
              <w:rPr>
                <w:rFonts w:ascii="Arial" w:hAnsi="Arial" w:cs="Arial"/>
                <w:sz w:val="22"/>
                <w:szCs w:val="22"/>
                <w:u w:val="single"/>
                <w:cs/>
              </w:rPr>
            </w:pPr>
          </w:p>
        </w:tc>
      </w:tr>
      <w:tr w:rsidR="00510D7A" w:rsidRPr="00E34255" w:rsidTr="0024249D">
        <w:trPr>
          <w:tblHeader/>
        </w:trPr>
        <w:tc>
          <w:tcPr>
            <w:tcW w:w="3618" w:type="dxa"/>
          </w:tcPr>
          <w:p w:rsidR="00510D7A" w:rsidRPr="00E34255" w:rsidRDefault="00510D7A" w:rsidP="006D3663">
            <w:pPr>
              <w:tabs>
                <w:tab w:val="center" w:pos="8100"/>
              </w:tabs>
              <w:spacing w:line="380" w:lineRule="exact"/>
              <w:ind w:left="162" w:right="-108" w:hanging="162"/>
              <w:rPr>
                <w:rFonts w:ascii="Arial" w:hAnsi="Arial" w:cs="Arial"/>
                <w:sz w:val="22"/>
                <w:szCs w:val="22"/>
                <w:u w:val="single"/>
                <w:cs/>
              </w:rPr>
            </w:pPr>
            <w:r w:rsidRPr="00E34255">
              <w:rPr>
                <w:rFonts w:ascii="Arial" w:hAnsi="Arial" w:cs="Arial"/>
                <w:sz w:val="22"/>
                <w:szCs w:val="22"/>
                <w:u w:val="single"/>
              </w:rPr>
              <w:t>Transactions with related party</w:t>
            </w:r>
          </w:p>
        </w:tc>
        <w:tc>
          <w:tcPr>
            <w:tcW w:w="1395" w:type="dxa"/>
            <w:vAlign w:val="bottom"/>
          </w:tcPr>
          <w:p w:rsidR="00510D7A" w:rsidRPr="00E34255" w:rsidRDefault="00510D7A" w:rsidP="006D3663">
            <w:pPr>
              <w:tabs>
                <w:tab w:val="decimal" w:pos="837"/>
              </w:tabs>
              <w:spacing w:line="380" w:lineRule="exact"/>
              <w:jc w:val="both"/>
              <w:rPr>
                <w:rFonts w:ascii="Arial" w:hAnsi="Arial" w:cs="Arial"/>
                <w:sz w:val="22"/>
                <w:szCs w:val="22"/>
                <w:cs/>
              </w:rPr>
            </w:pPr>
          </w:p>
        </w:tc>
        <w:tc>
          <w:tcPr>
            <w:tcW w:w="1395" w:type="dxa"/>
            <w:vAlign w:val="bottom"/>
          </w:tcPr>
          <w:p w:rsidR="00510D7A" w:rsidRPr="00E34255" w:rsidRDefault="00510D7A" w:rsidP="006D3663">
            <w:pPr>
              <w:tabs>
                <w:tab w:val="decimal" w:pos="837"/>
              </w:tabs>
              <w:spacing w:line="380" w:lineRule="exact"/>
              <w:jc w:val="both"/>
              <w:rPr>
                <w:rFonts w:ascii="Arial" w:hAnsi="Arial" w:cs="Arial"/>
                <w:sz w:val="22"/>
                <w:szCs w:val="22"/>
                <w:cs/>
              </w:rPr>
            </w:pPr>
          </w:p>
        </w:tc>
        <w:tc>
          <w:tcPr>
            <w:tcW w:w="2790" w:type="dxa"/>
            <w:vAlign w:val="bottom"/>
          </w:tcPr>
          <w:p w:rsidR="00510D7A" w:rsidRPr="00E34255" w:rsidRDefault="00510D7A" w:rsidP="006D3663">
            <w:pPr>
              <w:tabs>
                <w:tab w:val="center" w:pos="8100"/>
              </w:tabs>
              <w:spacing w:line="380" w:lineRule="exact"/>
              <w:jc w:val="center"/>
              <w:rPr>
                <w:rFonts w:ascii="Arial" w:hAnsi="Arial" w:cs="Arial"/>
                <w:sz w:val="22"/>
                <w:szCs w:val="22"/>
                <w:u w:val="single"/>
                <w:cs/>
              </w:rPr>
            </w:pPr>
          </w:p>
        </w:tc>
      </w:tr>
      <w:tr w:rsidR="00164481" w:rsidRPr="00E34255" w:rsidTr="0024249D">
        <w:tc>
          <w:tcPr>
            <w:tcW w:w="3618" w:type="dxa"/>
          </w:tcPr>
          <w:p w:rsidR="00164481" w:rsidRPr="00E34255" w:rsidRDefault="00164481" w:rsidP="00164481">
            <w:pPr>
              <w:tabs>
                <w:tab w:val="decimal" w:pos="492"/>
                <w:tab w:val="decimal" w:pos="522"/>
              </w:tabs>
              <w:spacing w:line="380" w:lineRule="exact"/>
              <w:ind w:left="162" w:hanging="162"/>
              <w:rPr>
                <w:rFonts w:ascii="Arial" w:hAnsi="Arial" w:cs="Arial"/>
                <w:sz w:val="22"/>
                <w:szCs w:val="22"/>
              </w:rPr>
            </w:pPr>
            <w:r w:rsidRPr="00E34255">
              <w:rPr>
                <w:rFonts w:ascii="Arial" w:hAnsi="Arial" w:cs="Arial"/>
                <w:sz w:val="22"/>
                <w:szCs w:val="22"/>
              </w:rPr>
              <w:t>Sale</w:t>
            </w:r>
            <w:r>
              <w:rPr>
                <w:rFonts w:ascii="Arial" w:hAnsi="Arial" w:cs="Arial"/>
                <w:sz w:val="22"/>
                <w:szCs w:val="22"/>
              </w:rPr>
              <w:t>s</w:t>
            </w:r>
            <w:r w:rsidRPr="00E34255">
              <w:rPr>
                <w:rFonts w:ascii="Arial" w:hAnsi="Arial" w:cs="Arial"/>
                <w:sz w:val="22"/>
                <w:szCs w:val="22"/>
              </w:rPr>
              <w:t xml:space="preserve"> of raw material</w:t>
            </w:r>
            <w:r>
              <w:rPr>
                <w:rFonts w:ascii="Arial" w:hAnsi="Arial" w:cs="Arial"/>
                <w:sz w:val="22"/>
                <w:szCs w:val="22"/>
              </w:rPr>
              <w:t>s</w:t>
            </w:r>
          </w:p>
        </w:tc>
        <w:tc>
          <w:tcPr>
            <w:tcW w:w="1395" w:type="dxa"/>
            <w:vAlign w:val="bottom"/>
          </w:tcPr>
          <w:p w:rsidR="00164481" w:rsidRPr="00164481" w:rsidRDefault="00164481" w:rsidP="00164481">
            <w:pPr>
              <w:tabs>
                <w:tab w:val="decimal" w:pos="837"/>
              </w:tabs>
              <w:spacing w:line="380" w:lineRule="exact"/>
              <w:jc w:val="both"/>
              <w:rPr>
                <w:rFonts w:ascii="Arial" w:hAnsi="Arial" w:cs="Arial"/>
                <w:sz w:val="22"/>
                <w:szCs w:val="22"/>
              </w:rPr>
            </w:pPr>
            <w:r w:rsidRPr="00164481">
              <w:rPr>
                <w:rFonts w:ascii="Arial" w:hAnsi="Arial" w:cs="Arial" w:hint="cs"/>
                <w:sz w:val="22"/>
                <w:szCs w:val="22"/>
                <w:cs/>
              </w:rPr>
              <w:t>-</w:t>
            </w:r>
          </w:p>
        </w:tc>
        <w:tc>
          <w:tcPr>
            <w:tcW w:w="1395" w:type="dxa"/>
            <w:vAlign w:val="bottom"/>
          </w:tcPr>
          <w:p w:rsidR="00164481" w:rsidRPr="007D3E98" w:rsidRDefault="00164481" w:rsidP="00164481">
            <w:pPr>
              <w:tabs>
                <w:tab w:val="decimal" w:pos="837"/>
              </w:tabs>
              <w:spacing w:line="380" w:lineRule="exact"/>
              <w:jc w:val="both"/>
              <w:rPr>
                <w:rFonts w:ascii="Arial" w:hAnsi="Arial" w:cs="Arial"/>
                <w:sz w:val="22"/>
                <w:szCs w:val="22"/>
              </w:rPr>
            </w:pPr>
            <w:r w:rsidRPr="007D3E98">
              <w:rPr>
                <w:rFonts w:ascii="Arial" w:hAnsi="Arial" w:cs="Arial"/>
                <w:sz w:val="22"/>
                <w:szCs w:val="22"/>
              </w:rPr>
              <w:t>2,495</w:t>
            </w:r>
          </w:p>
        </w:tc>
        <w:tc>
          <w:tcPr>
            <w:tcW w:w="2790" w:type="dxa"/>
          </w:tcPr>
          <w:p w:rsidR="00164481" w:rsidRPr="00E34255" w:rsidRDefault="00164481" w:rsidP="00164481">
            <w:pPr>
              <w:spacing w:line="380" w:lineRule="exact"/>
              <w:ind w:left="117" w:hanging="90"/>
              <w:rPr>
                <w:rFonts w:ascii="Arial" w:hAnsi="Arial" w:cs="Arial"/>
                <w:sz w:val="22"/>
                <w:szCs w:val="22"/>
              </w:rPr>
            </w:pPr>
            <w:r>
              <w:rPr>
                <w:rFonts w:ascii="Arial" w:hAnsi="Arial" w:cs="Arial"/>
                <w:sz w:val="22"/>
                <w:szCs w:val="22"/>
              </w:rPr>
              <w:t>At the agreeable rate</w:t>
            </w:r>
          </w:p>
        </w:tc>
      </w:tr>
      <w:tr w:rsidR="00164481" w:rsidRPr="00E34255" w:rsidTr="0024249D">
        <w:tc>
          <w:tcPr>
            <w:tcW w:w="3618" w:type="dxa"/>
          </w:tcPr>
          <w:p w:rsidR="00164481" w:rsidRPr="00E34255" w:rsidRDefault="00164481" w:rsidP="00164481">
            <w:pPr>
              <w:tabs>
                <w:tab w:val="decimal" w:pos="492"/>
                <w:tab w:val="decimal" w:pos="522"/>
              </w:tabs>
              <w:spacing w:line="380" w:lineRule="exact"/>
              <w:ind w:left="162" w:hanging="162"/>
              <w:rPr>
                <w:rFonts w:ascii="Arial" w:hAnsi="Arial" w:cs="Arial"/>
                <w:sz w:val="22"/>
                <w:szCs w:val="22"/>
              </w:rPr>
            </w:pPr>
            <w:r w:rsidRPr="00E34255">
              <w:rPr>
                <w:rFonts w:ascii="Arial" w:hAnsi="Arial" w:cs="Arial"/>
                <w:sz w:val="22"/>
                <w:szCs w:val="22"/>
              </w:rPr>
              <w:t>Purchase of office supplies</w:t>
            </w:r>
          </w:p>
        </w:tc>
        <w:tc>
          <w:tcPr>
            <w:tcW w:w="1395" w:type="dxa"/>
            <w:vAlign w:val="bottom"/>
          </w:tcPr>
          <w:p w:rsidR="00164481" w:rsidRPr="00164481" w:rsidRDefault="00164481" w:rsidP="00164481">
            <w:pPr>
              <w:tabs>
                <w:tab w:val="decimal" w:pos="837"/>
              </w:tabs>
              <w:spacing w:line="380" w:lineRule="exact"/>
              <w:jc w:val="both"/>
              <w:rPr>
                <w:rFonts w:ascii="Arial" w:hAnsi="Arial" w:cs="Arial"/>
                <w:sz w:val="22"/>
                <w:szCs w:val="22"/>
                <w:cs/>
              </w:rPr>
            </w:pPr>
            <w:r w:rsidRPr="00164481">
              <w:rPr>
                <w:rFonts w:ascii="Arial" w:hAnsi="Arial" w:cs="Arial" w:hint="cs"/>
                <w:sz w:val="22"/>
                <w:szCs w:val="22"/>
                <w:cs/>
              </w:rPr>
              <w:t>-</w:t>
            </w:r>
          </w:p>
        </w:tc>
        <w:tc>
          <w:tcPr>
            <w:tcW w:w="1395" w:type="dxa"/>
            <w:vAlign w:val="bottom"/>
          </w:tcPr>
          <w:p w:rsidR="00164481" w:rsidRPr="007D3E98" w:rsidRDefault="00164481" w:rsidP="00164481">
            <w:pPr>
              <w:tabs>
                <w:tab w:val="decimal" w:pos="837"/>
              </w:tabs>
              <w:spacing w:line="380" w:lineRule="exact"/>
              <w:jc w:val="both"/>
              <w:rPr>
                <w:rFonts w:ascii="Arial" w:hAnsi="Arial" w:cs="Arial"/>
                <w:sz w:val="22"/>
                <w:szCs w:val="22"/>
                <w:cs/>
              </w:rPr>
            </w:pPr>
            <w:r w:rsidRPr="007D3E98">
              <w:rPr>
                <w:rFonts w:ascii="Arial" w:hAnsi="Arial" w:cs="Arial"/>
                <w:sz w:val="22"/>
                <w:szCs w:val="22"/>
              </w:rPr>
              <w:t>39</w:t>
            </w:r>
          </w:p>
        </w:tc>
        <w:tc>
          <w:tcPr>
            <w:tcW w:w="2790" w:type="dxa"/>
          </w:tcPr>
          <w:p w:rsidR="00164481" w:rsidRPr="00E34255" w:rsidRDefault="00164481" w:rsidP="00164481">
            <w:pPr>
              <w:spacing w:line="380" w:lineRule="exact"/>
              <w:ind w:left="117" w:hanging="90"/>
              <w:rPr>
                <w:rFonts w:ascii="Arial" w:hAnsi="Arial" w:cs="Arial"/>
                <w:sz w:val="22"/>
                <w:szCs w:val="22"/>
              </w:rPr>
            </w:pPr>
            <w:r>
              <w:rPr>
                <w:rFonts w:ascii="Arial" w:hAnsi="Arial" w:cs="Arial"/>
                <w:sz w:val="22"/>
                <w:szCs w:val="22"/>
              </w:rPr>
              <w:t>At the agreeable rate</w:t>
            </w:r>
          </w:p>
        </w:tc>
      </w:tr>
    </w:tbl>
    <w:p w:rsidR="00510D7A" w:rsidRPr="00E34255" w:rsidRDefault="00510D7A" w:rsidP="00FE330C">
      <w:pPr>
        <w:overflowPunct/>
        <w:autoSpaceDE/>
        <w:autoSpaceDN/>
        <w:adjustRightInd/>
        <w:spacing w:before="240" w:after="120" w:line="380" w:lineRule="exact"/>
        <w:ind w:firstLine="547"/>
        <w:textAlignment w:val="auto"/>
        <w:rPr>
          <w:rFonts w:ascii="Arial" w:hAnsi="Arial" w:cs="Arial"/>
          <w:sz w:val="22"/>
          <w:szCs w:val="22"/>
          <w:u w:val="single"/>
        </w:rPr>
      </w:pPr>
      <w:r w:rsidRPr="00E34255">
        <w:rPr>
          <w:rFonts w:ascii="Arial" w:hAnsi="Arial" w:cs="Arial"/>
          <w:sz w:val="22"/>
          <w:szCs w:val="22"/>
          <w:u w:val="single"/>
        </w:rPr>
        <w:t>Directors and management’s benefits</w:t>
      </w:r>
    </w:p>
    <w:p w:rsidR="00510D7A" w:rsidRPr="00E34255" w:rsidRDefault="00510D7A" w:rsidP="00FE330C">
      <w:pPr>
        <w:tabs>
          <w:tab w:val="left" w:pos="900"/>
          <w:tab w:val="left" w:pos="1440"/>
        </w:tabs>
        <w:spacing w:before="120" w:after="120" w:line="380" w:lineRule="exact"/>
        <w:ind w:left="547" w:right="-43"/>
        <w:jc w:val="thaiDistribute"/>
        <w:rPr>
          <w:rFonts w:ascii="Arial" w:hAnsi="Arial" w:cs="Arial"/>
          <w:sz w:val="22"/>
          <w:szCs w:val="22"/>
        </w:rPr>
      </w:pPr>
      <w:r w:rsidRPr="00E34255">
        <w:rPr>
          <w:rFonts w:ascii="Arial" w:hAnsi="Arial" w:cs="Arial"/>
          <w:sz w:val="22"/>
          <w:szCs w:val="22"/>
        </w:rPr>
        <w:t>During the year</w:t>
      </w:r>
      <w:r w:rsidR="003022BD">
        <w:rPr>
          <w:rFonts w:ascii="Arial" w:hAnsi="Arial" w:cs="Arial"/>
          <w:sz w:val="22"/>
          <w:szCs w:val="22"/>
        </w:rPr>
        <w:t>s</w:t>
      </w:r>
      <w:r w:rsidRPr="00E34255">
        <w:rPr>
          <w:rFonts w:ascii="Arial" w:hAnsi="Arial" w:cs="Arial"/>
          <w:sz w:val="22"/>
          <w:szCs w:val="22"/>
        </w:rPr>
        <w:t xml:space="preserve"> ended 31 December </w:t>
      </w:r>
      <w:r w:rsidR="002D03F5">
        <w:rPr>
          <w:rFonts w:ascii="Arial" w:hAnsi="Arial" w:cs="Arial"/>
          <w:sz w:val="22"/>
          <w:szCs w:val="22"/>
        </w:rPr>
        <w:t>2019</w:t>
      </w:r>
      <w:r w:rsidRPr="00E34255">
        <w:rPr>
          <w:rFonts w:ascii="Arial" w:hAnsi="Arial" w:cs="Arial"/>
          <w:sz w:val="22"/>
          <w:szCs w:val="22"/>
        </w:rPr>
        <w:t xml:space="preserve"> and </w:t>
      </w:r>
      <w:r w:rsidR="002D03F5">
        <w:rPr>
          <w:rFonts w:ascii="Arial" w:hAnsi="Arial" w:cs="Arial"/>
          <w:sz w:val="22"/>
          <w:szCs w:val="22"/>
        </w:rPr>
        <w:t>2018</w:t>
      </w:r>
      <w:r w:rsidRPr="00E34255">
        <w:rPr>
          <w:rFonts w:ascii="Arial" w:hAnsi="Arial" w:cs="Arial"/>
          <w:sz w:val="22"/>
          <w:szCs w:val="22"/>
        </w:rPr>
        <w:t>, the Company had employee benefit expenses payable to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530"/>
        <w:gridCol w:w="1611"/>
        <w:gridCol w:w="9"/>
      </w:tblGrid>
      <w:tr w:rsidR="00510D7A" w:rsidRPr="00E34255" w:rsidTr="00510D7A">
        <w:trPr>
          <w:gridAfter w:val="1"/>
          <w:wAfter w:w="9" w:type="dxa"/>
        </w:trPr>
        <w:tc>
          <w:tcPr>
            <w:tcW w:w="9171" w:type="dxa"/>
            <w:gridSpan w:val="3"/>
            <w:tcBorders>
              <w:top w:val="nil"/>
              <w:left w:val="nil"/>
              <w:bottom w:val="nil"/>
              <w:right w:val="nil"/>
            </w:tcBorders>
            <w:shd w:val="clear" w:color="auto" w:fill="auto"/>
          </w:tcPr>
          <w:p w:rsidR="00510D7A" w:rsidRPr="00E34255" w:rsidRDefault="00510D7A" w:rsidP="00BA4599">
            <w:pPr>
              <w:spacing w:line="380" w:lineRule="exact"/>
              <w:jc w:val="right"/>
              <w:rPr>
                <w:rFonts w:ascii="Arial" w:eastAsia="MS Mincho" w:hAnsi="Arial" w:cs="Arial"/>
                <w:sz w:val="22"/>
                <w:szCs w:val="22"/>
              </w:rPr>
            </w:pPr>
            <w:r w:rsidRPr="00E34255">
              <w:rPr>
                <w:rFonts w:ascii="Arial" w:eastAsia="MS Mincho" w:hAnsi="Arial" w:cs="Arial"/>
                <w:sz w:val="22"/>
                <w:szCs w:val="22"/>
              </w:rPr>
              <w:t>(Unit: Thousand Baht)</w:t>
            </w:r>
          </w:p>
        </w:tc>
      </w:tr>
      <w:tr w:rsidR="00510D7A" w:rsidRPr="00E34255" w:rsidTr="00510D7A">
        <w:tc>
          <w:tcPr>
            <w:tcW w:w="6030" w:type="dxa"/>
            <w:tcBorders>
              <w:top w:val="nil"/>
              <w:left w:val="nil"/>
              <w:bottom w:val="nil"/>
              <w:right w:val="nil"/>
            </w:tcBorders>
            <w:shd w:val="clear" w:color="auto" w:fill="auto"/>
          </w:tcPr>
          <w:p w:rsidR="00510D7A" w:rsidRPr="00E34255" w:rsidRDefault="00510D7A" w:rsidP="00BA4599">
            <w:pPr>
              <w:tabs>
                <w:tab w:val="left" w:pos="600"/>
                <w:tab w:val="left" w:pos="900"/>
                <w:tab w:val="right" w:pos="7280"/>
                <w:tab w:val="right" w:pos="8540"/>
              </w:tabs>
              <w:spacing w:line="380" w:lineRule="exact"/>
              <w:ind w:right="-43"/>
              <w:jc w:val="thaiDistribute"/>
              <w:rPr>
                <w:rFonts w:ascii="Arial" w:eastAsia="MS Mincho" w:hAnsi="Arial" w:cs="Arial"/>
                <w:sz w:val="22"/>
                <w:szCs w:val="22"/>
              </w:rPr>
            </w:pPr>
          </w:p>
        </w:tc>
        <w:tc>
          <w:tcPr>
            <w:tcW w:w="1530" w:type="dxa"/>
            <w:tcBorders>
              <w:top w:val="nil"/>
              <w:left w:val="nil"/>
              <w:bottom w:val="nil"/>
              <w:right w:val="nil"/>
            </w:tcBorders>
            <w:shd w:val="clear" w:color="auto" w:fill="auto"/>
          </w:tcPr>
          <w:p w:rsidR="00510D7A" w:rsidRPr="00E34255" w:rsidRDefault="002D03F5" w:rsidP="00BA4599">
            <w:pPr>
              <w:tabs>
                <w:tab w:val="left" w:pos="600"/>
                <w:tab w:val="left" w:pos="900"/>
                <w:tab w:val="right" w:pos="7280"/>
                <w:tab w:val="right" w:pos="8540"/>
              </w:tabs>
              <w:spacing w:line="380" w:lineRule="exact"/>
              <w:ind w:right="-45"/>
              <w:jc w:val="center"/>
              <w:rPr>
                <w:rFonts w:ascii="Arial" w:eastAsia="MS Mincho" w:hAnsi="Arial" w:cs="Arial"/>
                <w:sz w:val="22"/>
                <w:szCs w:val="22"/>
                <w:u w:val="single"/>
              </w:rPr>
            </w:pPr>
            <w:r>
              <w:rPr>
                <w:rFonts w:ascii="Arial" w:eastAsia="MS Mincho" w:hAnsi="Arial" w:cs="Arial"/>
                <w:sz w:val="22"/>
                <w:szCs w:val="22"/>
                <w:u w:val="single"/>
              </w:rPr>
              <w:t>2019</w:t>
            </w:r>
          </w:p>
        </w:tc>
        <w:tc>
          <w:tcPr>
            <w:tcW w:w="1620" w:type="dxa"/>
            <w:gridSpan w:val="2"/>
            <w:tcBorders>
              <w:top w:val="nil"/>
              <w:left w:val="nil"/>
              <w:bottom w:val="nil"/>
              <w:right w:val="nil"/>
            </w:tcBorders>
            <w:shd w:val="clear" w:color="auto" w:fill="auto"/>
          </w:tcPr>
          <w:p w:rsidR="00510D7A" w:rsidRPr="00E34255" w:rsidRDefault="002D03F5" w:rsidP="00BA4599">
            <w:pPr>
              <w:tabs>
                <w:tab w:val="left" w:pos="600"/>
                <w:tab w:val="left" w:pos="900"/>
                <w:tab w:val="right" w:pos="7280"/>
                <w:tab w:val="right" w:pos="8540"/>
              </w:tabs>
              <w:spacing w:line="380" w:lineRule="exact"/>
              <w:ind w:right="-45"/>
              <w:jc w:val="center"/>
              <w:rPr>
                <w:rFonts w:ascii="Arial" w:eastAsia="MS Mincho" w:hAnsi="Arial" w:cs="Arial"/>
                <w:sz w:val="22"/>
                <w:szCs w:val="22"/>
                <w:u w:val="single"/>
                <w:cs/>
              </w:rPr>
            </w:pPr>
            <w:r>
              <w:rPr>
                <w:rFonts w:ascii="Arial" w:eastAsia="MS Mincho" w:hAnsi="Arial" w:cs="Arial"/>
                <w:sz w:val="22"/>
                <w:szCs w:val="22"/>
                <w:u w:val="single"/>
              </w:rPr>
              <w:t>2018</w:t>
            </w:r>
          </w:p>
        </w:tc>
      </w:tr>
      <w:tr w:rsidR="00442BD9" w:rsidRPr="00E34255" w:rsidTr="001C6906">
        <w:tc>
          <w:tcPr>
            <w:tcW w:w="6030" w:type="dxa"/>
            <w:tcBorders>
              <w:top w:val="nil"/>
              <w:left w:val="nil"/>
              <w:bottom w:val="nil"/>
              <w:right w:val="nil"/>
            </w:tcBorders>
            <w:shd w:val="clear" w:color="auto" w:fill="auto"/>
          </w:tcPr>
          <w:p w:rsidR="00442BD9" w:rsidRPr="00E34255" w:rsidRDefault="00442BD9" w:rsidP="00442BD9">
            <w:pPr>
              <w:tabs>
                <w:tab w:val="left" w:pos="600"/>
                <w:tab w:val="left" w:pos="900"/>
                <w:tab w:val="right" w:pos="7280"/>
                <w:tab w:val="right" w:pos="8540"/>
              </w:tabs>
              <w:spacing w:line="380" w:lineRule="exact"/>
              <w:ind w:left="-108" w:right="-43" w:firstLine="90"/>
              <w:jc w:val="thaiDistribute"/>
              <w:rPr>
                <w:rFonts w:ascii="Arial" w:eastAsia="MS Mincho" w:hAnsi="Arial" w:cs="Arial"/>
                <w:sz w:val="22"/>
                <w:szCs w:val="22"/>
              </w:rPr>
            </w:pPr>
            <w:r w:rsidRPr="00E34255">
              <w:rPr>
                <w:rFonts w:ascii="Arial" w:eastAsia="MS Mincho" w:hAnsi="Arial" w:cs="Arial"/>
                <w:sz w:val="22"/>
                <w:szCs w:val="22"/>
              </w:rPr>
              <w:t>Short-term employee benefits</w:t>
            </w:r>
          </w:p>
        </w:tc>
        <w:tc>
          <w:tcPr>
            <w:tcW w:w="1530" w:type="dxa"/>
            <w:tcBorders>
              <w:top w:val="nil"/>
              <w:left w:val="nil"/>
              <w:bottom w:val="nil"/>
              <w:right w:val="nil"/>
            </w:tcBorders>
            <w:shd w:val="clear" w:color="auto" w:fill="auto"/>
            <w:vAlign w:val="bottom"/>
          </w:tcPr>
          <w:p w:rsidR="00442BD9" w:rsidRPr="00442BD9" w:rsidRDefault="00442BD9" w:rsidP="00442BD9">
            <w:pPr>
              <w:tabs>
                <w:tab w:val="decimal" w:pos="1242"/>
              </w:tabs>
              <w:spacing w:line="380" w:lineRule="exact"/>
              <w:jc w:val="both"/>
              <w:rPr>
                <w:rFonts w:ascii="Arial" w:hAnsi="Arial" w:cs="Arial"/>
                <w:sz w:val="22"/>
                <w:szCs w:val="22"/>
              </w:rPr>
            </w:pPr>
            <w:r w:rsidRPr="00442BD9">
              <w:rPr>
                <w:rFonts w:ascii="Arial" w:hAnsi="Arial" w:cs="Arial"/>
                <w:sz w:val="22"/>
                <w:szCs w:val="22"/>
              </w:rPr>
              <w:t>31,164</w:t>
            </w:r>
          </w:p>
        </w:tc>
        <w:tc>
          <w:tcPr>
            <w:tcW w:w="1620" w:type="dxa"/>
            <w:gridSpan w:val="2"/>
            <w:tcBorders>
              <w:top w:val="nil"/>
              <w:left w:val="nil"/>
              <w:bottom w:val="nil"/>
              <w:right w:val="nil"/>
            </w:tcBorders>
            <w:shd w:val="clear" w:color="auto" w:fill="auto"/>
            <w:vAlign w:val="bottom"/>
          </w:tcPr>
          <w:p w:rsidR="00442BD9" w:rsidRPr="007D3E98" w:rsidRDefault="00442BD9" w:rsidP="00442BD9">
            <w:pPr>
              <w:tabs>
                <w:tab w:val="decimal" w:pos="1242"/>
              </w:tabs>
              <w:spacing w:line="380" w:lineRule="exact"/>
              <w:jc w:val="both"/>
              <w:rPr>
                <w:rFonts w:ascii="Arial" w:hAnsi="Arial" w:cs="Arial"/>
                <w:sz w:val="22"/>
                <w:szCs w:val="22"/>
              </w:rPr>
            </w:pPr>
            <w:r w:rsidRPr="007D3E98">
              <w:rPr>
                <w:rFonts w:ascii="Arial" w:hAnsi="Arial" w:cs="Arial"/>
                <w:sz w:val="22"/>
                <w:szCs w:val="22"/>
              </w:rPr>
              <w:t>31,879</w:t>
            </w:r>
          </w:p>
        </w:tc>
      </w:tr>
      <w:tr w:rsidR="00442BD9" w:rsidRPr="00E34255" w:rsidTr="001C6906">
        <w:tc>
          <w:tcPr>
            <w:tcW w:w="6030" w:type="dxa"/>
            <w:tcBorders>
              <w:top w:val="nil"/>
              <w:left w:val="nil"/>
              <w:bottom w:val="nil"/>
              <w:right w:val="nil"/>
            </w:tcBorders>
            <w:shd w:val="clear" w:color="auto" w:fill="auto"/>
          </w:tcPr>
          <w:p w:rsidR="00442BD9" w:rsidRPr="00E34255" w:rsidRDefault="00442BD9" w:rsidP="00442BD9">
            <w:pPr>
              <w:tabs>
                <w:tab w:val="left" w:pos="600"/>
                <w:tab w:val="left" w:pos="900"/>
                <w:tab w:val="right" w:pos="7280"/>
                <w:tab w:val="right" w:pos="8540"/>
              </w:tabs>
              <w:spacing w:line="380" w:lineRule="exact"/>
              <w:ind w:left="-18" w:right="-43"/>
              <w:jc w:val="thaiDistribute"/>
              <w:rPr>
                <w:rFonts w:ascii="Arial" w:eastAsia="MS Mincho" w:hAnsi="Arial" w:cs="Arial"/>
                <w:sz w:val="22"/>
                <w:szCs w:val="22"/>
                <w:cs/>
              </w:rPr>
            </w:pPr>
            <w:r w:rsidRPr="00E34255">
              <w:rPr>
                <w:rFonts w:ascii="Arial" w:eastAsia="MS Mincho" w:hAnsi="Arial" w:cs="Arial"/>
                <w:sz w:val="22"/>
                <w:szCs w:val="22"/>
              </w:rPr>
              <w:t>Post-employment benefits and other long-term benefits</w:t>
            </w:r>
          </w:p>
        </w:tc>
        <w:tc>
          <w:tcPr>
            <w:tcW w:w="1530" w:type="dxa"/>
            <w:tcBorders>
              <w:top w:val="nil"/>
              <w:left w:val="nil"/>
              <w:bottom w:val="nil"/>
              <w:right w:val="nil"/>
            </w:tcBorders>
            <w:shd w:val="clear" w:color="auto" w:fill="auto"/>
            <w:vAlign w:val="bottom"/>
          </w:tcPr>
          <w:p w:rsidR="00442BD9" w:rsidRPr="00442BD9" w:rsidRDefault="00442BD9" w:rsidP="00442BD9">
            <w:pPr>
              <w:pBdr>
                <w:bottom w:val="single" w:sz="4" w:space="1" w:color="auto"/>
              </w:pBdr>
              <w:tabs>
                <w:tab w:val="decimal" w:pos="1242"/>
              </w:tabs>
              <w:spacing w:line="380" w:lineRule="exact"/>
              <w:jc w:val="both"/>
              <w:rPr>
                <w:rFonts w:ascii="Arial" w:hAnsi="Arial" w:cs="Arial"/>
                <w:sz w:val="22"/>
                <w:szCs w:val="22"/>
              </w:rPr>
            </w:pPr>
            <w:r w:rsidRPr="00442BD9">
              <w:rPr>
                <w:rFonts w:ascii="Arial" w:hAnsi="Arial" w:cs="Arial"/>
                <w:sz w:val="22"/>
                <w:szCs w:val="22"/>
              </w:rPr>
              <w:t>1,071</w:t>
            </w:r>
          </w:p>
        </w:tc>
        <w:tc>
          <w:tcPr>
            <w:tcW w:w="1620" w:type="dxa"/>
            <w:gridSpan w:val="2"/>
            <w:tcBorders>
              <w:top w:val="nil"/>
              <w:left w:val="nil"/>
              <w:bottom w:val="nil"/>
              <w:right w:val="nil"/>
            </w:tcBorders>
            <w:shd w:val="clear" w:color="auto" w:fill="auto"/>
            <w:vAlign w:val="bottom"/>
          </w:tcPr>
          <w:p w:rsidR="00442BD9" w:rsidRPr="007D3E98" w:rsidRDefault="00442BD9" w:rsidP="00442BD9">
            <w:pPr>
              <w:pBdr>
                <w:bottom w:val="single" w:sz="4" w:space="1" w:color="auto"/>
              </w:pBdr>
              <w:tabs>
                <w:tab w:val="decimal" w:pos="1242"/>
              </w:tabs>
              <w:spacing w:line="380" w:lineRule="exact"/>
              <w:jc w:val="both"/>
              <w:rPr>
                <w:rFonts w:ascii="Arial" w:hAnsi="Arial" w:cs="Arial"/>
                <w:sz w:val="22"/>
                <w:szCs w:val="22"/>
              </w:rPr>
            </w:pPr>
            <w:r w:rsidRPr="007D3E98">
              <w:rPr>
                <w:rFonts w:ascii="Arial" w:hAnsi="Arial" w:cs="Arial"/>
                <w:sz w:val="22"/>
                <w:szCs w:val="22"/>
              </w:rPr>
              <w:t>955</w:t>
            </w:r>
          </w:p>
        </w:tc>
      </w:tr>
      <w:tr w:rsidR="00442BD9" w:rsidRPr="00E34255" w:rsidTr="001C6906">
        <w:tc>
          <w:tcPr>
            <w:tcW w:w="6030" w:type="dxa"/>
            <w:tcBorders>
              <w:top w:val="nil"/>
              <w:left w:val="nil"/>
              <w:bottom w:val="nil"/>
              <w:right w:val="nil"/>
            </w:tcBorders>
            <w:shd w:val="clear" w:color="auto" w:fill="auto"/>
          </w:tcPr>
          <w:p w:rsidR="00442BD9" w:rsidRPr="00E34255" w:rsidRDefault="00442BD9" w:rsidP="00442BD9">
            <w:pPr>
              <w:tabs>
                <w:tab w:val="left" w:pos="600"/>
                <w:tab w:val="left" w:pos="900"/>
                <w:tab w:val="right" w:pos="7280"/>
                <w:tab w:val="right" w:pos="8540"/>
              </w:tabs>
              <w:spacing w:line="380" w:lineRule="exact"/>
              <w:ind w:left="-18" w:right="-43"/>
              <w:jc w:val="thaiDistribute"/>
              <w:rPr>
                <w:rFonts w:ascii="Arial" w:eastAsia="MS Mincho" w:hAnsi="Arial" w:cs="Arial"/>
                <w:sz w:val="22"/>
                <w:szCs w:val="22"/>
                <w:cs/>
              </w:rPr>
            </w:pPr>
            <w:r w:rsidRPr="00E34255">
              <w:rPr>
                <w:rFonts w:ascii="Arial" w:eastAsia="MS Mincho" w:hAnsi="Arial" w:cs="Arial"/>
                <w:sz w:val="22"/>
                <w:szCs w:val="22"/>
              </w:rPr>
              <w:t>Total</w:t>
            </w:r>
          </w:p>
        </w:tc>
        <w:tc>
          <w:tcPr>
            <w:tcW w:w="1530" w:type="dxa"/>
            <w:tcBorders>
              <w:top w:val="nil"/>
              <w:left w:val="nil"/>
              <w:bottom w:val="nil"/>
              <w:right w:val="nil"/>
            </w:tcBorders>
            <w:shd w:val="clear" w:color="auto" w:fill="auto"/>
            <w:vAlign w:val="bottom"/>
          </w:tcPr>
          <w:p w:rsidR="00442BD9" w:rsidRPr="00442BD9" w:rsidRDefault="00442BD9" w:rsidP="00442BD9">
            <w:pPr>
              <w:pBdr>
                <w:bottom w:val="double" w:sz="4" w:space="1" w:color="auto"/>
              </w:pBdr>
              <w:tabs>
                <w:tab w:val="decimal" w:pos="1242"/>
              </w:tabs>
              <w:spacing w:line="380" w:lineRule="exact"/>
              <w:jc w:val="both"/>
              <w:rPr>
                <w:rFonts w:ascii="Arial" w:hAnsi="Arial" w:cs="Arial"/>
                <w:sz w:val="22"/>
                <w:szCs w:val="22"/>
              </w:rPr>
            </w:pPr>
            <w:r w:rsidRPr="00442BD9">
              <w:rPr>
                <w:rFonts w:ascii="Arial" w:hAnsi="Arial" w:cs="Arial"/>
                <w:sz w:val="22"/>
                <w:szCs w:val="22"/>
              </w:rPr>
              <w:t>32,235</w:t>
            </w:r>
          </w:p>
        </w:tc>
        <w:tc>
          <w:tcPr>
            <w:tcW w:w="1620" w:type="dxa"/>
            <w:gridSpan w:val="2"/>
            <w:tcBorders>
              <w:top w:val="nil"/>
              <w:left w:val="nil"/>
              <w:bottom w:val="nil"/>
              <w:right w:val="nil"/>
            </w:tcBorders>
            <w:shd w:val="clear" w:color="auto" w:fill="auto"/>
            <w:vAlign w:val="bottom"/>
          </w:tcPr>
          <w:p w:rsidR="00442BD9" w:rsidRPr="007D3E98" w:rsidRDefault="00442BD9" w:rsidP="00442BD9">
            <w:pPr>
              <w:pBdr>
                <w:bottom w:val="double" w:sz="4" w:space="1" w:color="auto"/>
              </w:pBdr>
              <w:tabs>
                <w:tab w:val="decimal" w:pos="1242"/>
              </w:tabs>
              <w:spacing w:line="380" w:lineRule="exact"/>
              <w:jc w:val="both"/>
              <w:rPr>
                <w:rFonts w:ascii="Arial" w:hAnsi="Arial" w:cs="Arial"/>
                <w:sz w:val="22"/>
                <w:szCs w:val="22"/>
              </w:rPr>
            </w:pPr>
            <w:r w:rsidRPr="007D3E98">
              <w:rPr>
                <w:rFonts w:ascii="Arial" w:hAnsi="Arial" w:cs="Arial"/>
                <w:sz w:val="22"/>
                <w:szCs w:val="22"/>
              </w:rPr>
              <w:t>32,834</w:t>
            </w:r>
          </w:p>
        </w:tc>
      </w:tr>
    </w:tbl>
    <w:p w:rsidR="0015638D" w:rsidRDefault="0015638D" w:rsidP="00F96F85">
      <w:pPr>
        <w:tabs>
          <w:tab w:val="left" w:pos="1440"/>
        </w:tabs>
        <w:spacing w:before="240" w:after="120" w:line="380" w:lineRule="exact"/>
        <w:ind w:left="547" w:hanging="547"/>
        <w:jc w:val="thaiDistribute"/>
        <w:rPr>
          <w:rFonts w:ascii="Arial" w:hAnsi="Arial" w:cs="Arial"/>
          <w:b/>
          <w:bCs/>
          <w:sz w:val="22"/>
          <w:szCs w:val="22"/>
        </w:rPr>
      </w:pPr>
    </w:p>
    <w:p w:rsidR="0015638D" w:rsidRDefault="001563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81C98" w:rsidRPr="00E34255" w:rsidRDefault="00F96F85" w:rsidP="00F96F85">
      <w:pPr>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7</w:t>
      </w:r>
      <w:r w:rsidR="00481C98" w:rsidRPr="00E34255">
        <w:rPr>
          <w:rFonts w:ascii="Arial" w:hAnsi="Arial" w:cs="Arial"/>
          <w:b/>
          <w:bCs/>
          <w:sz w:val="22"/>
          <w:szCs w:val="22"/>
        </w:rPr>
        <w:t>.</w:t>
      </w:r>
      <w:r w:rsidR="00481C98" w:rsidRPr="00E34255">
        <w:rPr>
          <w:rFonts w:ascii="Arial" w:hAnsi="Arial" w:cs="Arial"/>
          <w:b/>
          <w:bCs/>
          <w:sz w:val="22"/>
          <w:szCs w:val="22"/>
        </w:rPr>
        <w:tab/>
      </w:r>
      <w:r w:rsidR="00A67B8B" w:rsidRPr="00E34255">
        <w:rPr>
          <w:rFonts w:ascii="Arial" w:hAnsi="Arial" w:cs="Arial"/>
          <w:b/>
          <w:bCs/>
          <w:sz w:val="22"/>
          <w:szCs w:val="22"/>
        </w:rPr>
        <w:t>Cash and cash equivalent</w:t>
      </w:r>
      <w:r w:rsidR="003022BD">
        <w:rPr>
          <w:rFonts w:ascii="Arial" w:hAnsi="Arial" w:cs="Arial"/>
          <w:b/>
          <w:bCs/>
          <w:sz w:val="22"/>
          <w:szCs w:val="22"/>
        </w:rPr>
        <w:t>s</w:t>
      </w:r>
    </w:p>
    <w:tbl>
      <w:tblPr>
        <w:tblW w:w="9180" w:type="dxa"/>
        <w:tblInd w:w="450" w:type="dxa"/>
        <w:tblLayout w:type="fixed"/>
        <w:tblLook w:val="01E0" w:firstRow="1" w:lastRow="1" w:firstColumn="1" w:lastColumn="1" w:noHBand="0" w:noVBand="0"/>
      </w:tblPr>
      <w:tblGrid>
        <w:gridCol w:w="5940"/>
        <w:gridCol w:w="1620"/>
        <w:gridCol w:w="1620"/>
      </w:tblGrid>
      <w:tr w:rsidR="008E5190" w:rsidRPr="00E34255" w:rsidTr="00FE330C">
        <w:tc>
          <w:tcPr>
            <w:tcW w:w="5940" w:type="dxa"/>
          </w:tcPr>
          <w:p w:rsidR="008E5190" w:rsidRPr="00E34255" w:rsidRDefault="008E5190" w:rsidP="008E5190">
            <w:pPr>
              <w:spacing w:line="380" w:lineRule="exact"/>
              <w:ind w:left="540" w:hanging="540"/>
              <w:rPr>
                <w:rFonts w:ascii="Arial" w:hAnsi="Arial" w:cs="Arial"/>
                <w:sz w:val="22"/>
                <w:szCs w:val="22"/>
              </w:rPr>
            </w:pPr>
          </w:p>
        </w:tc>
        <w:tc>
          <w:tcPr>
            <w:tcW w:w="3240" w:type="dxa"/>
            <w:gridSpan w:val="2"/>
          </w:tcPr>
          <w:p w:rsidR="008E5190" w:rsidRPr="00E34255" w:rsidRDefault="008E5190" w:rsidP="008E5190">
            <w:pPr>
              <w:tabs>
                <w:tab w:val="left" w:pos="1440"/>
              </w:tabs>
              <w:spacing w:line="380" w:lineRule="exact"/>
              <w:ind w:left="540" w:hanging="540"/>
              <w:jc w:val="right"/>
              <w:rPr>
                <w:rFonts w:ascii="Arial" w:hAnsi="Arial" w:cs="Arial"/>
                <w:spacing w:val="-4"/>
                <w:sz w:val="22"/>
                <w:szCs w:val="22"/>
                <w:cs/>
              </w:rPr>
            </w:pPr>
            <w:r w:rsidRPr="00E34255">
              <w:rPr>
                <w:rFonts w:ascii="Arial" w:hAnsi="Arial" w:cs="Arial"/>
                <w:sz w:val="22"/>
                <w:szCs w:val="22"/>
              </w:rPr>
              <w:t>(Unit: Thousand Baht)</w:t>
            </w:r>
          </w:p>
        </w:tc>
      </w:tr>
      <w:tr w:rsidR="00F96F85" w:rsidRPr="00E34255" w:rsidTr="00FE330C">
        <w:tblPrEx>
          <w:tblLook w:val="04A0" w:firstRow="1" w:lastRow="0" w:firstColumn="1" w:lastColumn="0" w:noHBand="0" w:noVBand="1"/>
        </w:tblPrEx>
        <w:tc>
          <w:tcPr>
            <w:tcW w:w="5940" w:type="dxa"/>
            <w:vAlign w:val="bottom"/>
          </w:tcPr>
          <w:p w:rsidR="00F96F85" w:rsidRPr="00E34255" w:rsidRDefault="00F96F85" w:rsidP="00F96F85">
            <w:pPr>
              <w:tabs>
                <w:tab w:val="left" w:pos="600"/>
                <w:tab w:val="left" w:pos="900"/>
                <w:tab w:val="right" w:pos="7280"/>
                <w:tab w:val="right" w:pos="8540"/>
              </w:tabs>
              <w:spacing w:line="380" w:lineRule="exact"/>
              <w:ind w:right="-43"/>
              <w:jc w:val="thaiDistribute"/>
              <w:rPr>
                <w:rFonts w:ascii="Angsana New" w:hAnsi="Angsana New"/>
                <w:sz w:val="32"/>
                <w:szCs w:val="32"/>
              </w:rPr>
            </w:pPr>
          </w:p>
        </w:tc>
        <w:tc>
          <w:tcPr>
            <w:tcW w:w="1620" w:type="dxa"/>
          </w:tcPr>
          <w:p w:rsidR="00F96F85" w:rsidRPr="00E34255" w:rsidRDefault="00F96F85" w:rsidP="00F96F85">
            <w:pPr>
              <w:tabs>
                <w:tab w:val="left" w:pos="600"/>
                <w:tab w:val="left" w:pos="900"/>
                <w:tab w:val="right" w:pos="7280"/>
                <w:tab w:val="right" w:pos="8540"/>
              </w:tabs>
              <w:spacing w:line="380" w:lineRule="exact"/>
              <w:ind w:right="-45"/>
              <w:jc w:val="center"/>
              <w:rPr>
                <w:rFonts w:ascii="Arial" w:eastAsia="MS Mincho" w:hAnsi="Arial" w:cs="Arial"/>
                <w:sz w:val="22"/>
                <w:szCs w:val="22"/>
                <w:u w:val="single"/>
              </w:rPr>
            </w:pPr>
            <w:r>
              <w:rPr>
                <w:rFonts w:ascii="Arial" w:eastAsia="MS Mincho" w:hAnsi="Arial" w:cs="Arial"/>
                <w:sz w:val="22"/>
                <w:szCs w:val="22"/>
                <w:u w:val="single"/>
              </w:rPr>
              <w:t>2019</w:t>
            </w:r>
          </w:p>
        </w:tc>
        <w:tc>
          <w:tcPr>
            <w:tcW w:w="1620" w:type="dxa"/>
          </w:tcPr>
          <w:p w:rsidR="00F96F85" w:rsidRPr="00E34255" w:rsidRDefault="00F96F85" w:rsidP="00F96F85">
            <w:pPr>
              <w:tabs>
                <w:tab w:val="left" w:pos="600"/>
                <w:tab w:val="left" w:pos="900"/>
                <w:tab w:val="right" w:pos="7280"/>
                <w:tab w:val="right" w:pos="8540"/>
              </w:tabs>
              <w:spacing w:line="380" w:lineRule="exact"/>
              <w:ind w:right="-45"/>
              <w:jc w:val="center"/>
              <w:rPr>
                <w:rFonts w:ascii="Arial" w:eastAsia="MS Mincho" w:hAnsi="Arial" w:cs="Arial"/>
                <w:sz w:val="22"/>
                <w:szCs w:val="22"/>
                <w:u w:val="single"/>
                <w:cs/>
              </w:rPr>
            </w:pPr>
            <w:r>
              <w:rPr>
                <w:rFonts w:ascii="Arial" w:eastAsia="MS Mincho" w:hAnsi="Arial" w:cs="Arial"/>
                <w:sz w:val="22"/>
                <w:szCs w:val="22"/>
                <w:u w:val="single"/>
              </w:rPr>
              <w:t>2018</w:t>
            </w:r>
          </w:p>
        </w:tc>
      </w:tr>
      <w:tr w:rsidR="00164481" w:rsidRPr="00E34255" w:rsidTr="00FE330C">
        <w:tblPrEx>
          <w:tblLook w:val="04A0" w:firstRow="1" w:lastRow="0" w:firstColumn="1" w:lastColumn="0" w:noHBand="0" w:noVBand="1"/>
        </w:tblPrEx>
        <w:tc>
          <w:tcPr>
            <w:tcW w:w="5940" w:type="dxa"/>
            <w:vAlign w:val="bottom"/>
          </w:tcPr>
          <w:p w:rsidR="00164481" w:rsidRPr="00E34255" w:rsidRDefault="00164481" w:rsidP="00164481">
            <w:pPr>
              <w:spacing w:line="380" w:lineRule="exact"/>
              <w:ind w:left="132" w:right="-108" w:hanging="132"/>
              <w:jc w:val="thaiDistribute"/>
              <w:rPr>
                <w:rFonts w:ascii="Arial" w:hAnsi="Arial" w:cs="Arial"/>
                <w:sz w:val="22"/>
                <w:szCs w:val="22"/>
              </w:rPr>
            </w:pPr>
            <w:r w:rsidRPr="00E34255">
              <w:rPr>
                <w:rFonts w:ascii="Arial" w:hAnsi="Arial" w:cs="Arial"/>
                <w:sz w:val="22"/>
                <w:szCs w:val="22"/>
              </w:rPr>
              <w:t xml:space="preserve">Cash </w:t>
            </w:r>
          </w:p>
        </w:tc>
        <w:tc>
          <w:tcPr>
            <w:tcW w:w="1620" w:type="dxa"/>
            <w:vAlign w:val="bottom"/>
          </w:tcPr>
          <w:p w:rsidR="00164481" w:rsidRPr="00164481" w:rsidRDefault="00164481" w:rsidP="00164481">
            <w:pPr>
              <w:tabs>
                <w:tab w:val="decimal" w:pos="1242"/>
              </w:tabs>
              <w:spacing w:line="380" w:lineRule="exact"/>
              <w:jc w:val="both"/>
              <w:rPr>
                <w:rFonts w:ascii="Arial" w:hAnsi="Arial" w:cs="Arial"/>
                <w:sz w:val="22"/>
                <w:szCs w:val="22"/>
              </w:rPr>
            </w:pPr>
            <w:r w:rsidRPr="00164481">
              <w:rPr>
                <w:rFonts w:ascii="Arial" w:hAnsi="Arial" w:cs="Arial" w:hint="cs"/>
                <w:sz w:val="22"/>
                <w:szCs w:val="22"/>
                <w:cs/>
              </w:rPr>
              <w:t>74</w:t>
            </w:r>
          </w:p>
        </w:tc>
        <w:tc>
          <w:tcPr>
            <w:tcW w:w="1620" w:type="dxa"/>
            <w:vAlign w:val="bottom"/>
          </w:tcPr>
          <w:p w:rsidR="00164481" w:rsidRPr="007D3E98" w:rsidRDefault="00164481" w:rsidP="00164481">
            <w:pPr>
              <w:tabs>
                <w:tab w:val="decimal" w:pos="1242"/>
              </w:tabs>
              <w:spacing w:line="380" w:lineRule="exact"/>
              <w:jc w:val="both"/>
              <w:rPr>
                <w:rFonts w:ascii="Arial" w:hAnsi="Arial" w:cs="Arial"/>
                <w:sz w:val="22"/>
                <w:szCs w:val="22"/>
              </w:rPr>
            </w:pPr>
            <w:r w:rsidRPr="007D3E98">
              <w:rPr>
                <w:rFonts w:ascii="Arial" w:hAnsi="Arial" w:cs="Arial"/>
                <w:sz w:val="22"/>
                <w:szCs w:val="22"/>
              </w:rPr>
              <w:t>74</w:t>
            </w:r>
          </w:p>
        </w:tc>
      </w:tr>
      <w:tr w:rsidR="00164481" w:rsidRPr="00E34255" w:rsidTr="00FE330C">
        <w:tblPrEx>
          <w:tblLook w:val="04A0" w:firstRow="1" w:lastRow="0" w:firstColumn="1" w:lastColumn="0" w:noHBand="0" w:noVBand="1"/>
        </w:tblPrEx>
        <w:tc>
          <w:tcPr>
            <w:tcW w:w="5940" w:type="dxa"/>
            <w:vAlign w:val="bottom"/>
          </w:tcPr>
          <w:p w:rsidR="00164481" w:rsidRPr="00E34255" w:rsidRDefault="00164481" w:rsidP="00164481">
            <w:pPr>
              <w:spacing w:line="380" w:lineRule="exact"/>
              <w:ind w:left="132" w:right="-108" w:hanging="132"/>
              <w:jc w:val="thaiDistribute"/>
              <w:rPr>
                <w:rFonts w:ascii="Arial" w:hAnsi="Arial" w:cs="Arial"/>
                <w:sz w:val="22"/>
                <w:szCs w:val="22"/>
              </w:rPr>
            </w:pPr>
            <w:r w:rsidRPr="00E34255">
              <w:rPr>
                <w:rFonts w:ascii="Arial" w:hAnsi="Arial" w:cs="Arial"/>
                <w:sz w:val="22"/>
                <w:szCs w:val="22"/>
              </w:rPr>
              <w:t>Bank deposits</w:t>
            </w:r>
            <w:r>
              <w:rPr>
                <w:rFonts w:ascii="Arial" w:hAnsi="Arial" w:cs="Arial"/>
                <w:sz w:val="22"/>
                <w:szCs w:val="22"/>
              </w:rPr>
              <w:t xml:space="preserve"> - saving accounts</w:t>
            </w:r>
          </w:p>
        </w:tc>
        <w:tc>
          <w:tcPr>
            <w:tcW w:w="1620" w:type="dxa"/>
            <w:vAlign w:val="bottom"/>
          </w:tcPr>
          <w:p w:rsidR="00164481" w:rsidRPr="00164481" w:rsidRDefault="00164481" w:rsidP="00164481">
            <w:pPr>
              <w:tabs>
                <w:tab w:val="decimal" w:pos="1242"/>
              </w:tabs>
              <w:spacing w:line="380" w:lineRule="exact"/>
              <w:jc w:val="both"/>
              <w:rPr>
                <w:rFonts w:ascii="Arial" w:hAnsi="Arial" w:cs="Arial"/>
                <w:sz w:val="22"/>
                <w:szCs w:val="22"/>
              </w:rPr>
            </w:pPr>
            <w:r w:rsidRPr="00164481">
              <w:rPr>
                <w:rFonts w:ascii="Arial" w:hAnsi="Arial" w:cs="Arial"/>
                <w:sz w:val="22"/>
                <w:szCs w:val="22"/>
              </w:rPr>
              <w:t>464,145</w:t>
            </w:r>
          </w:p>
        </w:tc>
        <w:tc>
          <w:tcPr>
            <w:tcW w:w="1620" w:type="dxa"/>
            <w:vAlign w:val="bottom"/>
          </w:tcPr>
          <w:p w:rsidR="00164481" w:rsidRPr="007D3E98" w:rsidRDefault="00164481" w:rsidP="00164481">
            <w:pPr>
              <w:tabs>
                <w:tab w:val="decimal" w:pos="1242"/>
              </w:tabs>
              <w:spacing w:line="380" w:lineRule="exact"/>
              <w:jc w:val="both"/>
              <w:rPr>
                <w:rFonts w:ascii="Arial" w:hAnsi="Arial" w:cs="Arial"/>
                <w:sz w:val="22"/>
                <w:szCs w:val="22"/>
              </w:rPr>
            </w:pPr>
            <w:r w:rsidRPr="007D3E98">
              <w:rPr>
                <w:rFonts w:ascii="Arial" w:hAnsi="Arial" w:cs="Arial"/>
                <w:sz w:val="22"/>
                <w:szCs w:val="22"/>
              </w:rPr>
              <w:t>47,033</w:t>
            </w:r>
          </w:p>
        </w:tc>
      </w:tr>
      <w:tr w:rsidR="00164481" w:rsidRPr="00E34255" w:rsidTr="00FE330C">
        <w:tblPrEx>
          <w:tblLook w:val="04A0" w:firstRow="1" w:lastRow="0" w:firstColumn="1" w:lastColumn="0" w:noHBand="0" w:noVBand="1"/>
        </w:tblPrEx>
        <w:tc>
          <w:tcPr>
            <w:tcW w:w="5940" w:type="dxa"/>
            <w:vAlign w:val="bottom"/>
          </w:tcPr>
          <w:p w:rsidR="00164481" w:rsidRPr="00E34255" w:rsidRDefault="00164481" w:rsidP="00164481">
            <w:pPr>
              <w:spacing w:line="380" w:lineRule="exact"/>
              <w:ind w:left="132" w:right="-108" w:hanging="132"/>
              <w:jc w:val="thaiDistribute"/>
              <w:rPr>
                <w:rFonts w:ascii="Arial" w:hAnsi="Arial" w:cs="Arial"/>
                <w:sz w:val="22"/>
                <w:szCs w:val="22"/>
              </w:rPr>
            </w:pPr>
            <w:r w:rsidRPr="00E34255">
              <w:rPr>
                <w:rFonts w:ascii="Arial" w:hAnsi="Arial" w:cs="Arial"/>
                <w:sz w:val="22"/>
                <w:szCs w:val="22"/>
              </w:rPr>
              <w:t>Bank deposits</w:t>
            </w:r>
            <w:r>
              <w:rPr>
                <w:rFonts w:ascii="Arial" w:hAnsi="Arial" w:cs="Arial"/>
                <w:sz w:val="22"/>
                <w:szCs w:val="22"/>
              </w:rPr>
              <w:t xml:space="preserve"> - current accounts</w:t>
            </w:r>
          </w:p>
        </w:tc>
        <w:tc>
          <w:tcPr>
            <w:tcW w:w="1620" w:type="dxa"/>
            <w:vAlign w:val="bottom"/>
          </w:tcPr>
          <w:p w:rsidR="00164481" w:rsidRPr="00164481" w:rsidRDefault="00164481" w:rsidP="00164481">
            <w:pPr>
              <w:pBdr>
                <w:bottom w:val="single" w:sz="4" w:space="1" w:color="auto"/>
              </w:pBdr>
              <w:tabs>
                <w:tab w:val="decimal" w:pos="1242"/>
              </w:tabs>
              <w:spacing w:line="380" w:lineRule="exact"/>
              <w:jc w:val="both"/>
              <w:rPr>
                <w:rFonts w:ascii="Arial" w:hAnsi="Arial" w:cs="Arial"/>
                <w:sz w:val="22"/>
                <w:szCs w:val="22"/>
              </w:rPr>
            </w:pPr>
            <w:r w:rsidRPr="00164481">
              <w:rPr>
                <w:rFonts w:ascii="Arial" w:hAnsi="Arial" w:cs="Arial"/>
                <w:sz w:val="22"/>
                <w:szCs w:val="22"/>
              </w:rPr>
              <w:t>6,952</w:t>
            </w:r>
          </w:p>
        </w:tc>
        <w:tc>
          <w:tcPr>
            <w:tcW w:w="1620" w:type="dxa"/>
            <w:vAlign w:val="bottom"/>
          </w:tcPr>
          <w:p w:rsidR="00164481" w:rsidRPr="007D3E98" w:rsidRDefault="00164481" w:rsidP="00164481">
            <w:pPr>
              <w:pBdr>
                <w:bottom w:val="single" w:sz="4" w:space="1" w:color="auto"/>
              </w:pBdr>
              <w:tabs>
                <w:tab w:val="decimal" w:pos="1242"/>
              </w:tabs>
              <w:spacing w:line="380" w:lineRule="exact"/>
              <w:jc w:val="both"/>
              <w:rPr>
                <w:rFonts w:ascii="Arial" w:hAnsi="Arial" w:cs="Arial"/>
                <w:sz w:val="22"/>
                <w:szCs w:val="22"/>
              </w:rPr>
            </w:pPr>
            <w:r w:rsidRPr="007D3E98">
              <w:rPr>
                <w:rFonts w:ascii="Arial" w:hAnsi="Arial" w:cs="Arial"/>
                <w:sz w:val="22"/>
                <w:szCs w:val="22"/>
              </w:rPr>
              <w:t>3,688</w:t>
            </w:r>
          </w:p>
        </w:tc>
      </w:tr>
      <w:tr w:rsidR="00164481" w:rsidRPr="00E34255" w:rsidTr="00FE330C">
        <w:tblPrEx>
          <w:tblLook w:val="04A0" w:firstRow="1" w:lastRow="0" w:firstColumn="1" w:lastColumn="0" w:noHBand="0" w:noVBand="1"/>
        </w:tblPrEx>
        <w:tc>
          <w:tcPr>
            <w:tcW w:w="5940" w:type="dxa"/>
          </w:tcPr>
          <w:p w:rsidR="00164481" w:rsidRPr="00E34255" w:rsidRDefault="00164481" w:rsidP="00164481">
            <w:pPr>
              <w:spacing w:line="380" w:lineRule="exact"/>
              <w:ind w:left="132" w:right="-108" w:hanging="132"/>
              <w:jc w:val="thaiDistribute"/>
              <w:rPr>
                <w:rFonts w:ascii="Arial" w:hAnsi="Arial" w:cs="Arial"/>
                <w:sz w:val="22"/>
                <w:szCs w:val="22"/>
                <w:cs/>
              </w:rPr>
            </w:pPr>
            <w:r w:rsidRPr="00E34255">
              <w:rPr>
                <w:rFonts w:ascii="Arial" w:hAnsi="Arial" w:cs="Arial"/>
                <w:sz w:val="22"/>
                <w:szCs w:val="22"/>
              </w:rPr>
              <w:t>Total</w:t>
            </w:r>
          </w:p>
        </w:tc>
        <w:tc>
          <w:tcPr>
            <w:tcW w:w="1620" w:type="dxa"/>
            <w:vAlign w:val="bottom"/>
          </w:tcPr>
          <w:p w:rsidR="00164481" w:rsidRPr="00164481" w:rsidRDefault="00164481" w:rsidP="00164481">
            <w:pPr>
              <w:pBdr>
                <w:bottom w:val="double" w:sz="4" w:space="1" w:color="auto"/>
              </w:pBdr>
              <w:tabs>
                <w:tab w:val="decimal" w:pos="1242"/>
              </w:tabs>
              <w:spacing w:line="380" w:lineRule="exact"/>
              <w:jc w:val="both"/>
              <w:rPr>
                <w:rFonts w:ascii="Arial" w:hAnsi="Arial" w:cs="Arial"/>
                <w:sz w:val="22"/>
                <w:szCs w:val="22"/>
              </w:rPr>
            </w:pPr>
            <w:r w:rsidRPr="00164481">
              <w:rPr>
                <w:rFonts w:ascii="Arial" w:hAnsi="Arial" w:cs="Arial"/>
                <w:sz w:val="22"/>
                <w:szCs w:val="22"/>
              </w:rPr>
              <w:t>471,171</w:t>
            </w:r>
          </w:p>
        </w:tc>
        <w:tc>
          <w:tcPr>
            <w:tcW w:w="1620" w:type="dxa"/>
            <w:vAlign w:val="bottom"/>
          </w:tcPr>
          <w:p w:rsidR="00164481" w:rsidRPr="007D3E98" w:rsidRDefault="00164481" w:rsidP="00164481">
            <w:pPr>
              <w:pBdr>
                <w:bottom w:val="double" w:sz="4" w:space="1" w:color="auto"/>
              </w:pBdr>
              <w:tabs>
                <w:tab w:val="decimal" w:pos="1242"/>
              </w:tabs>
              <w:spacing w:line="380" w:lineRule="exact"/>
              <w:jc w:val="both"/>
              <w:rPr>
                <w:rFonts w:ascii="Arial" w:hAnsi="Arial" w:cs="Arial"/>
                <w:sz w:val="22"/>
                <w:szCs w:val="22"/>
              </w:rPr>
            </w:pPr>
            <w:r w:rsidRPr="007D3E98">
              <w:rPr>
                <w:rFonts w:ascii="Arial" w:hAnsi="Arial" w:cs="Arial"/>
                <w:sz w:val="22"/>
                <w:szCs w:val="22"/>
              </w:rPr>
              <w:t>50,795</w:t>
            </w:r>
          </w:p>
        </w:tc>
      </w:tr>
    </w:tbl>
    <w:p w:rsidR="00237C7B" w:rsidRPr="00E34255" w:rsidRDefault="00221D71" w:rsidP="00C764BE">
      <w:pPr>
        <w:spacing w:before="240" w:after="120" w:line="380" w:lineRule="exact"/>
        <w:ind w:left="540"/>
        <w:jc w:val="both"/>
        <w:rPr>
          <w:rFonts w:ascii="Arial" w:hAnsi="Arial" w:cs="Arial"/>
          <w:sz w:val="22"/>
          <w:szCs w:val="22"/>
        </w:rPr>
      </w:pPr>
      <w:r w:rsidRPr="00E34255">
        <w:rPr>
          <w:rFonts w:ascii="Arial" w:hAnsi="Arial" w:cs="Arial"/>
          <w:sz w:val="22"/>
          <w:szCs w:val="22"/>
        </w:rPr>
        <w:t>A</w:t>
      </w:r>
      <w:r w:rsidR="00FE330C">
        <w:rPr>
          <w:rFonts w:ascii="Arial" w:hAnsi="Arial" w:cs="Arial"/>
          <w:sz w:val="22"/>
          <w:szCs w:val="22"/>
        </w:rPr>
        <w:t>s a</w:t>
      </w:r>
      <w:r w:rsidRPr="00E34255">
        <w:rPr>
          <w:rFonts w:ascii="Arial" w:hAnsi="Arial" w:cs="Arial"/>
          <w:sz w:val="22"/>
          <w:szCs w:val="22"/>
        </w:rPr>
        <w:t xml:space="preserve">t </w:t>
      </w:r>
      <w:r w:rsidR="00280A45" w:rsidRPr="00E34255">
        <w:rPr>
          <w:rFonts w:ascii="Arial" w:hAnsi="Arial" w:cs="Arial"/>
          <w:sz w:val="22"/>
          <w:szCs w:val="22"/>
        </w:rPr>
        <w:t xml:space="preserve">31 December </w:t>
      </w:r>
      <w:r w:rsidR="002D03F5">
        <w:rPr>
          <w:rFonts w:ascii="Arial" w:hAnsi="Arial" w:cs="Arial"/>
          <w:sz w:val="22"/>
          <w:szCs w:val="22"/>
        </w:rPr>
        <w:t>2019</w:t>
      </w:r>
      <w:r w:rsidR="003B2F97" w:rsidRPr="00E34255">
        <w:rPr>
          <w:rFonts w:ascii="Arial" w:hAnsi="Arial" w:cs="Arial"/>
          <w:sz w:val="22"/>
          <w:szCs w:val="22"/>
        </w:rPr>
        <w:t>,</w:t>
      </w:r>
      <w:r w:rsidRPr="00E34255">
        <w:rPr>
          <w:rFonts w:ascii="Arial" w:hAnsi="Arial" w:cs="Arial"/>
          <w:sz w:val="22"/>
          <w:szCs w:val="22"/>
        </w:rPr>
        <w:t xml:space="preserve"> </w:t>
      </w:r>
      <w:r w:rsidR="00545C4E">
        <w:rPr>
          <w:rFonts w:ascii="Arial" w:hAnsi="Arial" w:cs="Arial"/>
          <w:sz w:val="22"/>
          <w:szCs w:val="22"/>
        </w:rPr>
        <w:t xml:space="preserve">bank deposits in </w:t>
      </w:r>
      <w:r w:rsidR="00A134B5">
        <w:rPr>
          <w:rFonts w:ascii="Arial" w:hAnsi="Arial" w:cs="Arial"/>
          <w:sz w:val="22"/>
          <w:szCs w:val="22"/>
        </w:rPr>
        <w:t xml:space="preserve">saving accounts </w:t>
      </w:r>
      <w:r w:rsidR="00545C4E">
        <w:rPr>
          <w:rFonts w:ascii="Arial" w:hAnsi="Arial" w:cs="Arial"/>
          <w:sz w:val="22"/>
          <w:szCs w:val="22"/>
        </w:rPr>
        <w:t>carried</w:t>
      </w:r>
      <w:r w:rsidR="00A134B5">
        <w:rPr>
          <w:rFonts w:ascii="Arial" w:hAnsi="Arial" w:cs="Arial"/>
          <w:sz w:val="22"/>
          <w:szCs w:val="22"/>
        </w:rPr>
        <w:t xml:space="preserve"> inter</w:t>
      </w:r>
      <w:r w:rsidR="00545C4E">
        <w:rPr>
          <w:rFonts w:ascii="Arial" w:hAnsi="Arial" w:cs="Arial"/>
          <w:sz w:val="22"/>
          <w:szCs w:val="22"/>
        </w:rPr>
        <w:t>e</w:t>
      </w:r>
      <w:r w:rsidR="00A134B5">
        <w:rPr>
          <w:rFonts w:ascii="Arial" w:hAnsi="Arial" w:cs="Arial"/>
          <w:sz w:val="22"/>
          <w:szCs w:val="22"/>
        </w:rPr>
        <w:t>st</w:t>
      </w:r>
      <w:r w:rsidR="00545C4E">
        <w:rPr>
          <w:rFonts w:ascii="Arial" w:hAnsi="Arial" w:cs="Arial"/>
          <w:sz w:val="22"/>
          <w:szCs w:val="22"/>
        </w:rPr>
        <w:t>s</w:t>
      </w:r>
      <w:r w:rsidR="00A134B5">
        <w:rPr>
          <w:rFonts w:ascii="Arial" w:hAnsi="Arial" w:cs="Arial"/>
          <w:sz w:val="22"/>
          <w:szCs w:val="22"/>
        </w:rPr>
        <w:t xml:space="preserve"> </w:t>
      </w:r>
      <w:r w:rsidR="00545C4E">
        <w:rPr>
          <w:rFonts w:ascii="Arial" w:hAnsi="Arial" w:cs="Arial"/>
          <w:sz w:val="22"/>
          <w:szCs w:val="22"/>
        </w:rPr>
        <w:t xml:space="preserve">between </w:t>
      </w:r>
      <w:r w:rsidR="00442BD9">
        <w:rPr>
          <w:rFonts w:ascii="Arial" w:hAnsi="Arial" w:cs="Arial"/>
          <w:sz w:val="22"/>
          <w:szCs w:val="22"/>
        </w:rPr>
        <w:t>0.1 - 0.</w:t>
      </w:r>
      <w:r w:rsidR="006D348E">
        <w:rPr>
          <w:rFonts w:ascii="Arial" w:hAnsi="Arial" w:cs="Arial"/>
          <w:sz w:val="22"/>
          <w:szCs w:val="22"/>
        </w:rPr>
        <w:t>4</w:t>
      </w:r>
      <w:r w:rsidR="00545C4E">
        <w:rPr>
          <w:rFonts w:ascii="Arial" w:hAnsi="Arial" w:cs="Arial"/>
          <w:sz w:val="22"/>
          <w:szCs w:val="22"/>
        </w:rPr>
        <w:t xml:space="preserve"> percent per annum (</w:t>
      </w:r>
      <w:r w:rsidR="002D03F5">
        <w:rPr>
          <w:rFonts w:ascii="Arial" w:hAnsi="Arial" w:cs="Arial"/>
          <w:sz w:val="22"/>
          <w:szCs w:val="22"/>
        </w:rPr>
        <w:t>2018</w:t>
      </w:r>
      <w:r w:rsidR="00545C4E">
        <w:rPr>
          <w:rFonts w:ascii="Arial" w:hAnsi="Arial" w:cs="Arial"/>
          <w:sz w:val="22"/>
          <w:szCs w:val="22"/>
        </w:rPr>
        <w:t xml:space="preserve">: between </w:t>
      </w:r>
      <w:r w:rsidR="007D3E98">
        <w:rPr>
          <w:rFonts w:ascii="Arial" w:hAnsi="Arial" w:cs="Arial"/>
          <w:sz w:val="22"/>
          <w:szCs w:val="22"/>
        </w:rPr>
        <w:t>0.1 - 0.4</w:t>
      </w:r>
      <w:r w:rsidR="00545C4E">
        <w:rPr>
          <w:rFonts w:ascii="Arial" w:hAnsi="Arial" w:cs="Arial"/>
          <w:sz w:val="22"/>
          <w:szCs w:val="22"/>
        </w:rPr>
        <w:t xml:space="preserve"> percent per annum).</w:t>
      </w:r>
    </w:p>
    <w:p w:rsidR="00167CDF" w:rsidRPr="00E34255" w:rsidRDefault="00F96F85" w:rsidP="00BD195C">
      <w:pPr>
        <w:tabs>
          <w:tab w:val="right" w:pos="7280"/>
          <w:tab w:val="right" w:pos="8540"/>
        </w:tabs>
        <w:spacing w:before="120" w:after="120" w:line="380" w:lineRule="exact"/>
        <w:ind w:left="540" w:right="-45" w:hanging="540"/>
        <w:jc w:val="thaiDistribute"/>
        <w:rPr>
          <w:rFonts w:ascii="Arial" w:hAnsi="Arial" w:cs="Arial"/>
          <w:b/>
          <w:bCs/>
          <w:sz w:val="22"/>
          <w:szCs w:val="22"/>
        </w:rPr>
      </w:pPr>
      <w:r>
        <w:rPr>
          <w:rFonts w:ascii="Arial" w:hAnsi="Arial" w:cs="Arial"/>
          <w:b/>
          <w:bCs/>
          <w:sz w:val="22"/>
          <w:szCs w:val="22"/>
        </w:rPr>
        <w:t>8</w:t>
      </w:r>
      <w:r w:rsidR="00167CDF" w:rsidRPr="00E34255">
        <w:rPr>
          <w:rFonts w:ascii="Arial" w:hAnsi="Arial" w:cs="Arial"/>
          <w:b/>
          <w:bCs/>
          <w:sz w:val="22"/>
          <w:szCs w:val="22"/>
        </w:rPr>
        <w:t>.</w:t>
      </w:r>
      <w:r w:rsidR="00167CDF" w:rsidRPr="00E34255">
        <w:rPr>
          <w:rFonts w:ascii="Arial" w:hAnsi="Arial" w:cs="Arial"/>
          <w:b/>
          <w:bCs/>
          <w:sz w:val="22"/>
          <w:szCs w:val="22"/>
        </w:rPr>
        <w:tab/>
      </w:r>
      <w:r w:rsidR="00711F3F" w:rsidRPr="00E34255">
        <w:rPr>
          <w:rFonts w:ascii="Arial" w:hAnsi="Arial" w:cs="Arial"/>
          <w:b/>
          <w:bCs/>
          <w:sz w:val="22"/>
          <w:szCs w:val="22"/>
        </w:rPr>
        <w:t>Trade and other receivables</w:t>
      </w:r>
    </w:p>
    <w:tbl>
      <w:tblPr>
        <w:tblW w:w="9090" w:type="dxa"/>
        <w:tblInd w:w="558" w:type="dxa"/>
        <w:tblLayout w:type="fixed"/>
        <w:tblLook w:val="0000" w:firstRow="0" w:lastRow="0" w:firstColumn="0" w:lastColumn="0" w:noHBand="0" w:noVBand="0"/>
      </w:tblPr>
      <w:tblGrid>
        <w:gridCol w:w="5850"/>
        <w:gridCol w:w="1620"/>
        <w:gridCol w:w="1620"/>
      </w:tblGrid>
      <w:tr w:rsidR="00510D7A" w:rsidRPr="00E34255" w:rsidTr="00BA4599">
        <w:trPr>
          <w:tblHeader/>
        </w:trPr>
        <w:tc>
          <w:tcPr>
            <w:tcW w:w="5850" w:type="dxa"/>
          </w:tcPr>
          <w:p w:rsidR="00510D7A" w:rsidRPr="00E34255" w:rsidRDefault="00510D7A" w:rsidP="00BA4599">
            <w:pPr>
              <w:spacing w:line="380" w:lineRule="exact"/>
              <w:jc w:val="thaiDistribute"/>
              <w:rPr>
                <w:rFonts w:ascii="Arial" w:hAnsi="Arial" w:cs="Arial"/>
                <w:sz w:val="22"/>
                <w:szCs w:val="22"/>
              </w:rPr>
            </w:pPr>
          </w:p>
        </w:tc>
        <w:tc>
          <w:tcPr>
            <w:tcW w:w="3240" w:type="dxa"/>
            <w:gridSpan w:val="2"/>
          </w:tcPr>
          <w:p w:rsidR="00510D7A" w:rsidRPr="00E34255" w:rsidRDefault="00510D7A" w:rsidP="00BA4599">
            <w:pPr>
              <w:spacing w:line="380" w:lineRule="exact"/>
              <w:jc w:val="right"/>
              <w:rPr>
                <w:rFonts w:ascii="Arial" w:hAnsi="Arial" w:cs="Arial"/>
                <w:sz w:val="22"/>
                <w:szCs w:val="22"/>
              </w:rPr>
            </w:pPr>
            <w:r w:rsidRPr="00E34255">
              <w:rPr>
                <w:rFonts w:ascii="Arial" w:hAnsi="Arial" w:cs="Arial"/>
                <w:sz w:val="22"/>
                <w:szCs w:val="22"/>
              </w:rPr>
              <w:t>(Unit: Thousand Baht)</w:t>
            </w:r>
          </w:p>
        </w:tc>
      </w:tr>
      <w:tr w:rsidR="00F96F85" w:rsidRPr="00E34255" w:rsidTr="00BA4599">
        <w:trPr>
          <w:tblHeader/>
        </w:trPr>
        <w:tc>
          <w:tcPr>
            <w:tcW w:w="5850" w:type="dxa"/>
          </w:tcPr>
          <w:p w:rsidR="00F96F85" w:rsidRPr="00E34255" w:rsidRDefault="00F96F85" w:rsidP="00F96F85">
            <w:pPr>
              <w:spacing w:line="380" w:lineRule="exact"/>
              <w:jc w:val="thaiDistribute"/>
              <w:rPr>
                <w:rFonts w:ascii="Arial" w:hAnsi="Arial" w:cs="Arial"/>
                <w:sz w:val="22"/>
                <w:szCs w:val="22"/>
              </w:rPr>
            </w:pPr>
          </w:p>
        </w:tc>
        <w:tc>
          <w:tcPr>
            <w:tcW w:w="1620" w:type="dxa"/>
          </w:tcPr>
          <w:p w:rsidR="00F96F85" w:rsidRPr="00E34255" w:rsidRDefault="00F96F85" w:rsidP="00F96F85">
            <w:pPr>
              <w:tabs>
                <w:tab w:val="left" w:pos="600"/>
                <w:tab w:val="left" w:pos="900"/>
                <w:tab w:val="right" w:pos="7280"/>
                <w:tab w:val="right" w:pos="8540"/>
              </w:tabs>
              <w:spacing w:line="380" w:lineRule="exact"/>
              <w:ind w:right="-45"/>
              <w:jc w:val="center"/>
              <w:rPr>
                <w:rFonts w:ascii="Arial" w:eastAsia="MS Mincho" w:hAnsi="Arial" w:cs="Arial"/>
                <w:sz w:val="22"/>
                <w:szCs w:val="22"/>
                <w:u w:val="single"/>
              </w:rPr>
            </w:pPr>
            <w:r>
              <w:rPr>
                <w:rFonts w:ascii="Arial" w:eastAsia="MS Mincho" w:hAnsi="Arial" w:cs="Arial"/>
                <w:sz w:val="22"/>
                <w:szCs w:val="22"/>
                <w:u w:val="single"/>
              </w:rPr>
              <w:t>2019</w:t>
            </w:r>
          </w:p>
        </w:tc>
        <w:tc>
          <w:tcPr>
            <w:tcW w:w="1620" w:type="dxa"/>
          </w:tcPr>
          <w:p w:rsidR="00F96F85" w:rsidRPr="00E34255" w:rsidRDefault="00F96F85" w:rsidP="00F96F85">
            <w:pPr>
              <w:tabs>
                <w:tab w:val="left" w:pos="600"/>
                <w:tab w:val="left" w:pos="900"/>
                <w:tab w:val="right" w:pos="7280"/>
                <w:tab w:val="right" w:pos="8540"/>
              </w:tabs>
              <w:spacing w:line="380" w:lineRule="exact"/>
              <w:ind w:right="-45"/>
              <w:jc w:val="center"/>
              <w:rPr>
                <w:rFonts w:ascii="Arial" w:eastAsia="MS Mincho" w:hAnsi="Arial" w:cs="Arial"/>
                <w:sz w:val="22"/>
                <w:szCs w:val="22"/>
                <w:u w:val="single"/>
                <w:cs/>
              </w:rPr>
            </w:pPr>
            <w:r>
              <w:rPr>
                <w:rFonts w:ascii="Arial" w:eastAsia="MS Mincho" w:hAnsi="Arial" w:cs="Arial"/>
                <w:sz w:val="22"/>
                <w:szCs w:val="22"/>
                <w:u w:val="single"/>
              </w:rPr>
              <w:t>2018</w:t>
            </w:r>
          </w:p>
        </w:tc>
      </w:tr>
      <w:tr w:rsidR="00F96F85" w:rsidRPr="00E34255" w:rsidTr="00BA4599">
        <w:tc>
          <w:tcPr>
            <w:tcW w:w="5850" w:type="dxa"/>
            <w:vAlign w:val="bottom"/>
          </w:tcPr>
          <w:p w:rsidR="00F96F85" w:rsidRPr="00E34255" w:rsidRDefault="00F96F85" w:rsidP="00F96F85">
            <w:pPr>
              <w:tabs>
                <w:tab w:val="decimal" w:pos="1152"/>
              </w:tabs>
              <w:spacing w:line="380" w:lineRule="exact"/>
              <w:ind w:right="-108"/>
              <w:rPr>
                <w:rFonts w:ascii="Arial" w:hAnsi="Arial" w:cs="Arial"/>
                <w:sz w:val="22"/>
                <w:szCs w:val="22"/>
                <w:cs/>
              </w:rPr>
            </w:pPr>
            <w:r w:rsidRPr="00E34255">
              <w:rPr>
                <w:rFonts w:ascii="Arial" w:hAnsi="Arial" w:cs="Arial"/>
                <w:sz w:val="22"/>
                <w:szCs w:val="22"/>
                <w:u w:val="single"/>
              </w:rPr>
              <w:t xml:space="preserve">Trade accounts receivable </w:t>
            </w:r>
          </w:p>
        </w:tc>
        <w:tc>
          <w:tcPr>
            <w:tcW w:w="1620" w:type="dxa"/>
            <w:vAlign w:val="bottom"/>
          </w:tcPr>
          <w:p w:rsidR="00F96F85" w:rsidRPr="006251E3" w:rsidRDefault="00F96F85" w:rsidP="00F96F85">
            <w:pPr>
              <w:tabs>
                <w:tab w:val="decimal" w:pos="1242"/>
              </w:tabs>
              <w:spacing w:line="380" w:lineRule="exact"/>
              <w:rPr>
                <w:rFonts w:ascii="Arial" w:hAnsi="Arial" w:cs="Arial"/>
                <w:sz w:val="22"/>
                <w:szCs w:val="22"/>
              </w:rPr>
            </w:pPr>
          </w:p>
        </w:tc>
        <w:tc>
          <w:tcPr>
            <w:tcW w:w="1620" w:type="dxa"/>
            <w:vAlign w:val="bottom"/>
          </w:tcPr>
          <w:p w:rsidR="00F96F85" w:rsidRPr="006251E3" w:rsidRDefault="00F96F85" w:rsidP="00F96F85">
            <w:pPr>
              <w:tabs>
                <w:tab w:val="decimal" w:pos="1242"/>
              </w:tabs>
              <w:spacing w:line="380" w:lineRule="exact"/>
              <w:rPr>
                <w:rFonts w:ascii="Arial" w:hAnsi="Arial" w:cs="Arial"/>
                <w:sz w:val="22"/>
                <w:szCs w:val="22"/>
              </w:rPr>
            </w:pPr>
          </w:p>
        </w:tc>
      </w:tr>
      <w:tr w:rsidR="00F96F85" w:rsidRPr="00E34255" w:rsidTr="00BA4599">
        <w:tc>
          <w:tcPr>
            <w:tcW w:w="5850" w:type="dxa"/>
            <w:vAlign w:val="bottom"/>
          </w:tcPr>
          <w:p w:rsidR="00F96F85" w:rsidRPr="00E34255" w:rsidRDefault="00F96F85" w:rsidP="00F96F85">
            <w:pPr>
              <w:spacing w:line="380" w:lineRule="exact"/>
              <w:ind w:left="132" w:right="-108" w:hanging="132"/>
              <w:jc w:val="thaiDistribute"/>
              <w:rPr>
                <w:rFonts w:ascii="Arial" w:hAnsi="Arial" w:cs="Arial"/>
                <w:sz w:val="22"/>
                <w:szCs w:val="22"/>
                <w:cs/>
              </w:rPr>
            </w:pPr>
            <w:r w:rsidRPr="00E34255">
              <w:rPr>
                <w:rFonts w:ascii="Arial" w:hAnsi="Arial" w:cs="Arial"/>
                <w:sz w:val="22"/>
                <w:szCs w:val="22"/>
              </w:rPr>
              <w:t>Aged on the basis of due dates</w:t>
            </w:r>
          </w:p>
        </w:tc>
        <w:tc>
          <w:tcPr>
            <w:tcW w:w="1620" w:type="dxa"/>
            <w:vAlign w:val="bottom"/>
          </w:tcPr>
          <w:p w:rsidR="00F96F85" w:rsidRPr="006251E3" w:rsidRDefault="00F96F85" w:rsidP="00F96F85">
            <w:pPr>
              <w:tabs>
                <w:tab w:val="decimal" w:pos="1242"/>
              </w:tabs>
              <w:spacing w:line="380" w:lineRule="exact"/>
              <w:rPr>
                <w:rFonts w:ascii="Arial" w:hAnsi="Arial" w:cs="Arial"/>
                <w:sz w:val="22"/>
                <w:szCs w:val="22"/>
              </w:rPr>
            </w:pPr>
          </w:p>
        </w:tc>
        <w:tc>
          <w:tcPr>
            <w:tcW w:w="1620" w:type="dxa"/>
            <w:vAlign w:val="bottom"/>
          </w:tcPr>
          <w:p w:rsidR="00F96F85" w:rsidRPr="006251E3" w:rsidRDefault="00F96F85" w:rsidP="00F96F85">
            <w:pPr>
              <w:tabs>
                <w:tab w:val="decimal" w:pos="1242"/>
              </w:tabs>
              <w:spacing w:line="380" w:lineRule="exact"/>
              <w:rPr>
                <w:rFonts w:ascii="Arial" w:hAnsi="Arial" w:cs="Arial"/>
                <w:sz w:val="22"/>
                <w:szCs w:val="22"/>
              </w:rPr>
            </w:pPr>
          </w:p>
        </w:tc>
      </w:tr>
      <w:tr w:rsidR="00F44D0A" w:rsidRPr="00E34255" w:rsidTr="00BA4599">
        <w:tc>
          <w:tcPr>
            <w:tcW w:w="5850" w:type="dxa"/>
            <w:vAlign w:val="bottom"/>
          </w:tcPr>
          <w:p w:rsidR="00F44D0A" w:rsidRPr="00E34255" w:rsidRDefault="00F44D0A" w:rsidP="00F44D0A">
            <w:pPr>
              <w:spacing w:line="380" w:lineRule="exact"/>
              <w:ind w:left="150" w:right="-108"/>
              <w:jc w:val="thaiDistribute"/>
              <w:rPr>
                <w:rFonts w:ascii="Arial" w:hAnsi="Arial" w:cs="Arial"/>
                <w:sz w:val="22"/>
                <w:szCs w:val="22"/>
              </w:rPr>
            </w:pPr>
            <w:r w:rsidRPr="00E34255">
              <w:rPr>
                <w:rFonts w:ascii="Arial" w:hAnsi="Arial" w:cs="Arial"/>
                <w:sz w:val="22"/>
                <w:szCs w:val="22"/>
              </w:rPr>
              <w:t>Not yet due</w:t>
            </w:r>
          </w:p>
        </w:tc>
        <w:tc>
          <w:tcPr>
            <w:tcW w:w="1620" w:type="dxa"/>
            <w:vAlign w:val="bottom"/>
          </w:tcPr>
          <w:p w:rsidR="00F44D0A" w:rsidRPr="00F44D0A" w:rsidRDefault="00F44D0A" w:rsidP="00F44D0A">
            <w:pPr>
              <w:tabs>
                <w:tab w:val="decimal" w:pos="1242"/>
              </w:tabs>
              <w:spacing w:line="380" w:lineRule="exact"/>
              <w:rPr>
                <w:rFonts w:ascii="Arial" w:hAnsi="Arial" w:cs="Arial"/>
                <w:sz w:val="22"/>
                <w:szCs w:val="22"/>
              </w:rPr>
            </w:pPr>
            <w:r w:rsidRPr="00F44D0A">
              <w:rPr>
                <w:rFonts w:ascii="Arial" w:hAnsi="Arial" w:cs="Arial"/>
                <w:sz w:val="22"/>
                <w:szCs w:val="22"/>
              </w:rPr>
              <w:t>204,</w:t>
            </w:r>
            <w:r w:rsidR="00F12283">
              <w:rPr>
                <w:rFonts w:ascii="Arial" w:hAnsi="Arial" w:cs="Arial"/>
                <w:sz w:val="22"/>
                <w:szCs w:val="22"/>
              </w:rPr>
              <w:t>403</w:t>
            </w:r>
          </w:p>
        </w:tc>
        <w:tc>
          <w:tcPr>
            <w:tcW w:w="1620" w:type="dxa"/>
            <w:vAlign w:val="bottom"/>
          </w:tcPr>
          <w:p w:rsidR="00F44D0A" w:rsidRPr="006251E3" w:rsidRDefault="00F44D0A" w:rsidP="00F44D0A">
            <w:pPr>
              <w:tabs>
                <w:tab w:val="decimal" w:pos="1242"/>
              </w:tabs>
              <w:spacing w:line="380" w:lineRule="exact"/>
              <w:rPr>
                <w:rFonts w:ascii="Arial" w:hAnsi="Arial" w:cs="Arial"/>
                <w:sz w:val="22"/>
                <w:szCs w:val="22"/>
              </w:rPr>
            </w:pPr>
            <w:r w:rsidRPr="006251E3">
              <w:rPr>
                <w:rFonts w:ascii="Arial" w:hAnsi="Arial" w:cs="Arial"/>
                <w:sz w:val="22"/>
                <w:szCs w:val="22"/>
              </w:rPr>
              <w:t>171,466</w:t>
            </w:r>
          </w:p>
        </w:tc>
      </w:tr>
      <w:tr w:rsidR="00F44D0A" w:rsidRPr="00E34255" w:rsidTr="00BA4599">
        <w:tc>
          <w:tcPr>
            <w:tcW w:w="5850" w:type="dxa"/>
            <w:vAlign w:val="bottom"/>
          </w:tcPr>
          <w:p w:rsidR="00F44D0A" w:rsidRPr="00E34255" w:rsidRDefault="00F44D0A" w:rsidP="00F44D0A">
            <w:pPr>
              <w:spacing w:line="380" w:lineRule="exact"/>
              <w:ind w:left="150" w:right="-108"/>
              <w:jc w:val="thaiDistribute"/>
              <w:rPr>
                <w:rFonts w:ascii="Arial" w:hAnsi="Arial" w:cs="Arial"/>
                <w:sz w:val="22"/>
                <w:szCs w:val="22"/>
              </w:rPr>
            </w:pPr>
            <w:r w:rsidRPr="00E34255">
              <w:rPr>
                <w:rFonts w:ascii="Arial" w:hAnsi="Arial" w:cs="Arial"/>
                <w:sz w:val="22"/>
                <w:szCs w:val="22"/>
              </w:rPr>
              <w:t>Past due</w:t>
            </w:r>
          </w:p>
        </w:tc>
        <w:tc>
          <w:tcPr>
            <w:tcW w:w="1620" w:type="dxa"/>
            <w:vAlign w:val="bottom"/>
          </w:tcPr>
          <w:p w:rsidR="00F44D0A" w:rsidRPr="00F44D0A" w:rsidRDefault="00F44D0A" w:rsidP="00F44D0A">
            <w:pPr>
              <w:tabs>
                <w:tab w:val="decimal" w:pos="1242"/>
              </w:tabs>
              <w:spacing w:line="380" w:lineRule="exact"/>
              <w:rPr>
                <w:rFonts w:ascii="Arial" w:hAnsi="Arial" w:cs="Arial"/>
                <w:sz w:val="22"/>
                <w:szCs w:val="22"/>
              </w:rPr>
            </w:pPr>
          </w:p>
        </w:tc>
        <w:tc>
          <w:tcPr>
            <w:tcW w:w="1620" w:type="dxa"/>
            <w:vAlign w:val="bottom"/>
          </w:tcPr>
          <w:p w:rsidR="00F44D0A" w:rsidRPr="006251E3" w:rsidRDefault="00F44D0A" w:rsidP="00F44D0A">
            <w:pPr>
              <w:tabs>
                <w:tab w:val="decimal" w:pos="1242"/>
              </w:tabs>
              <w:spacing w:line="380" w:lineRule="exact"/>
              <w:rPr>
                <w:rFonts w:ascii="Arial" w:hAnsi="Arial" w:cs="Arial"/>
                <w:sz w:val="22"/>
                <w:szCs w:val="22"/>
              </w:rPr>
            </w:pPr>
          </w:p>
        </w:tc>
      </w:tr>
      <w:tr w:rsidR="00F44D0A" w:rsidRPr="00E34255" w:rsidTr="00BA4599">
        <w:tc>
          <w:tcPr>
            <w:tcW w:w="5850" w:type="dxa"/>
            <w:vAlign w:val="bottom"/>
          </w:tcPr>
          <w:p w:rsidR="00F44D0A" w:rsidRPr="00E34255" w:rsidRDefault="00F44D0A" w:rsidP="00F44D0A">
            <w:pPr>
              <w:spacing w:line="380" w:lineRule="exact"/>
              <w:ind w:left="330" w:right="-108"/>
              <w:jc w:val="thaiDistribute"/>
              <w:rPr>
                <w:rFonts w:ascii="Arial" w:hAnsi="Arial" w:cs="Arial"/>
                <w:sz w:val="22"/>
                <w:szCs w:val="22"/>
              </w:rPr>
            </w:pPr>
            <w:r w:rsidRPr="00E34255">
              <w:rPr>
                <w:rFonts w:ascii="Arial" w:hAnsi="Arial" w:cs="Arial"/>
                <w:sz w:val="22"/>
                <w:szCs w:val="22"/>
              </w:rPr>
              <w:t>Up to 3 months</w:t>
            </w:r>
          </w:p>
        </w:tc>
        <w:tc>
          <w:tcPr>
            <w:tcW w:w="1620" w:type="dxa"/>
            <w:vAlign w:val="bottom"/>
          </w:tcPr>
          <w:p w:rsidR="00F44D0A" w:rsidRPr="00F44D0A" w:rsidRDefault="00F44D0A" w:rsidP="00F44D0A">
            <w:pPr>
              <w:tabs>
                <w:tab w:val="decimal" w:pos="1242"/>
              </w:tabs>
              <w:spacing w:line="380" w:lineRule="exact"/>
              <w:rPr>
                <w:rFonts w:ascii="Arial" w:hAnsi="Arial" w:cs="Arial"/>
                <w:sz w:val="22"/>
                <w:szCs w:val="22"/>
              </w:rPr>
            </w:pPr>
            <w:r w:rsidRPr="00F44D0A">
              <w:rPr>
                <w:rFonts w:ascii="Arial" w:hAnsi="Arial" w:cs="Arial"/>
                <w:sz w:val="22"/>
                <w:szCs w:val="22"/>
              </w:rPr>
              <w:t>31,660</w:t>
            </w:r>
          </w:p>
        </w:tc>
        <w:tc>
          <w:tcPr>
            <w:tcW w:w="1620" w:type="dxa"/>
            <w:vAlign w:val="bottom"/>
          </w:tcPr>
          <w:p w:rsidR="00F44D0A" w:rsidRPr="006251E3" w:rsidRDefault="00F44D0A" w:rsidP="00F44D0A">
            <w:pPr>
              <w:tabs>
                <w:tab w:val="decimal" w:pos="1242"/>
              </w:tabs>
              <w:spacing w:line="380" w:lineRule="exact"/>
              <w:rPr>
                <w:rFonts w:ascii="Arial" w:hAnsi="Arial" w:cs="Arial"/>
                <w:sz w:val="22"/>
                <w:szCs w:val="22"/>
              </w:rPr>
            </w:pPr>
            <w:r w:rsidRPr="006251E3">
              <w:rPr>
                <w:rFonts w:ascii="Arial" w:hAnsi="Arial" w:cs="Arial"/>
                <w:sz w:val="22"/>
                <w:szCs w:val="22"/>
              </w:rPr>
              <w:t>53,354</w:t>
            </w:r>
          </w:p>
        </w:tc>
      </w:tr>
      <w:tr w:rsidR="00F44D0A" w:rsidRPr="00E34255" w:rsidTr="00BA4599">
        <w:tc>
          <w:tcPr>
            <w:tcW w:w="5850" w:type="dxa"/>
            <w:vAlign w:val="bottom"/>
          </w:tcPr>
          <w:p w:rsidR="00F44D0A" w:rsidRPr="00E34255" w:rsidRDefault="00F44D0A" w:rsidP="00F44D0A">
            <w:pPr>
              <w:spacing w:line="380" w:lineRule="exact"/>
              <w:ind w:left="330" w:right="-108"/>
              <w:jc w:val="thaiDistribute"/>
              <w:rPr>
                <w:rFonts w:ascii="Arial" w:hAnsi="Arial" w:cs="Arial"/>
                <w:sz w:val="22"/>
                <w:szCs w:val="22"/>
              </w:rPr>
            </w:pPr>
            <w:r>
              <w:rPr>
                <w:rFonts w:ascii="Arial" w:hAnsi="Arial" w:cs="Arial"/>
                <w:sz w:val="22"/>
                <w:szCs w:val="22"/>
              </w:rPr>
              <w:t xml:space="preserve">3 - </w:t>
            </w:r>
            <w:r w:rsidRPr="00E34255">
              <w:rPr>
                <w:rFonts w:ascii="Arial" w:hAnsi="Arial" w:cs="Arial"/>
                <w:sz w:val="22"/>
                <w:szCs w:val="22"/>
              </w:rPr>
              <w:t>6 months</w:t>
            </w:r>
          </w:p>
        </w:tc>
        <w:tc>
          <w:tcPr>
            <w:tcW w:w="1620" w:type="dxa"/>
            <w:vAlign w:val="bottom"/>
          </w:tcPr>
          <w:p w:rsidR="00F44D0A" w:rsidRPr="00F44D0A" w:rsidRDefault="00F44D0A" w:rsidP="00F44D0A">
            <w:pPr>
              <w:tabs>
                <w:tab w:val="decimal" w:pos="1242"/>
              </w:tabs>
              <w:spacing w:line="380" w:lineRule="exact"/>
              <w:rPr>
                <w:rFonts w:ascii="Arial" w:hAnsi="Arial" w:cs="Arial"/>
                <w:sz w:val="22"/>
                <w:szCs w:val="22"/>
              </w:rPr>
            </w:pPr>
            <w:r w:rsidRPr="00F44D0A">
              <w:rPr>
                <w:rFonts w:ascii="Arial" w:hAnsi="Arial" w:cs="Arial"/>
                <w:sz w:val="22"/>
                <w:szCs w:val="22"/>
              </w:rPr>
              <w:t>193</w:t>
            </w:r>
          </w:p>
        </w:tc>
        <w:tc>
          <w:tcPr>
            <w:tcW w:w="1620" w:type="dxa"/>
            <w:vAlign w:val="bottom"/>
          </w:tcPr>
          <w:p w:rsidR="00F44D0A" w:rsidRPr="006251E3" w:rsidRDefault="00F44D0A" w:rsidP="00F44D0A">
            <w:pPr>
              <w:tabs>
                <w:tab w:val="decimal" w:pos="1242"/>
              </w:tabs>
              <w:spacing w:line="380" w:lineRule="exact"/>
              <w:rPr>
                <w:rFonts w:ascii="Arial" w:hAnsi="Arial" w:cs="Arial"/>
                <w:sz w:val="22"/>
                <w:szCs w:val="22"/>
              </w:rPr>
            </w:pPr>
            <w:r w:rsidRPr="006251E3">
              <w:rPr>
                <w:rFonts w:ascii="Arial" w:hAnsi="Arial" w:cs="Arial"/>
                <w:sz w:val="22"/>
                <w:szCs w:val="22"/>
              </w:rPr>
              <w:t>26</w:t>
            </w:r>
          </w:p>
        </w:tc>
      </w:tr>
      <w:tr w:rsidR="00F44D0A" w:rsidRPr="00E34255" w:rsidTr="00BA4599">
        <w:tc>
          <w:tcPr>
            <w:tcW w:w="5850" w:type="dxa"/>
            <w:vAlign w:val="bottom"/>
          </w:tcPr>
          <w:p w:rsidR="00F44D0A" w:rsidRPr="00E34255" w:rsidRDefault="00F44D0A" w:rsidP="00F44D0A">
            <w:pPr>
              <w:spacing w:line="380" w:lineRule="exact"/>
              <w:ind w:left="330" w:right="-108"/>
              <w:jc w:val="thaiDistribute"/>
              <w:rPr>
                <w:rFonts w:ascii="Arial" w:hAnsi="Arial" w:cs="Arial"/>
                <w:sz w:val="22"/>
                <w:szCs w:val="22"/>
              </w:rPr>
            </w:pPr>
            <w:r>
              <w:rPr>
                <w:rFonts w:ascii="Arial" w:hAnsi="Arial" w:cs="Arial"/>
                <w:sz w:val="22"/>
                <w:szCs w:val="22"/>
              </w:rPr>
              <w:t>6 - 12</w:t>
            </w:r>
            <w:r w:rsidRPr="00E34255">
              <w:rPr>
                <w:rFonts w:ascii="Arial" w:hAnsi="Arial" w:cs="Arial"/>
                <w:sz w:val="22"/>
                <w:szCs w:val="22"/>
              </w:rPr>
              <w:t xml:space="preserve"> months</w:t>
            </w:r>
          </w:p>
        </w:tc>
        <w:tc>
          <w:tcPr>
            <w:tcW w:w="1620" w:type="dxa"/>
            <w:vAlign w:val="bottom"/>
          </w:tcPr>
          <w:p w:rsidR="00F44D0A" w:rsidRPr="00F44D0A" w:rsidRDefault="00F44D0A" w:rsidP="00F44D0A">
            <w:pPr>
              <w:tabs>
                <w:tab w:val="decimal" w:pos="1242"/>
              </w:tabs>
              <w:spacing w:line="380" w:lineRule="exact"/>
              <w:rPr>
                <w:rFonts w:ascii="Arial" w:hAnsi="Arial" w:cs="Arial"/>
                <w:sz w:val="22"/>
                <w:szCs w:val="22"/>
              </w:rPr>
            </w:pPr>
            <w:r w:rsidRPr="00F44D0A">
              <w:rPr>
                <w:rFonts w:ascii="Arial" w:hAnsi="Arial" w:cs="Arial"/>
                <w:sz w:val="22"/>
                <w:szCs w:val="22"/>
              </w:rPr>
              <w:t>1,</w:t>
            </w:r>
            <w:r w:rsidR="00F12283">
              <w:rPr>
                <w:rFonts w:ascii="Arial" w:hAnsi="Arial" w:cs="Arial"/>
                <w:sz w:val="22"/>
                <w:szCs w:val="22"/>
              </w:rPr>
              <w:t>775</w:t>
            </w:r>
          </w:p>
        </w:tc>
        <w:tc>
          <w:tcPr>
            <w:tcW w:w="1620" w:type="dxa"/>
            <w:vAlign w:val="bottom"/>
          </w:tcPr>
          <w:p w:rsidR="00F44D0A" w:rsidRPr="006251E3" w:rsidRDefault="00F44D0A" w:rsidP="00F44D0A">
            <w:pPr>
              <w:tabs>
                <w:tab w:val="decimal" w:pos="1242"/>
              </w:tabs>
              <w:spacing w:line="380" w:lineRule="exact"/>
              <w:rPr>
                <w:rFonts w:ascii="Arial" w:hAnsi="Arial" w:cs="Arial"/>
                <w:sz w:val="22"/>
                <w:szCs w:val="22"/>
              </w:rPr>
            </w:pPr>
            <w:r w:rsidRPr="006251E3">
              <w:rPr>
                <w:rFonts w:ascii="Arial" w:hAnsi="Arial" w:cs="Arial"/>
                <w:sz w:val="22"/>
                <w:szCs w:val="22"/>
              </w:rPr>
              <w:t>-</w:t>
            </w:r>
          </w:p>
        </w:tc>
      </w:tr>
      <w:tr w:rsidR="00F44D0A" w:rsidRPr="00E34255" w:rsidTr="00BA4599">
        <w:tc>
          <w:tcPr>
            <w:tcW w:w="5850" w:type="dxa"/>
            <w:vAlign w:val="bottom"/>
          </w:tcPr>
          <w:p w:rsidR="00F44D0A" w:rsidRPr="00E34255" w:rsidRDefault="00F44D0A" w:rsidP="00F44D0A">
            <w:pPr>
              <w:spacing w:line="380" w:lineRule="exact"/>
              <w:ind w:left="330" w:right="-108"/>
              <w:jc w:val="thaiDistribute"/>
              <w:rPr>
                <w:rFonts w:ascii="Arial" w:hAnsi="Arial" w:cs="Arial"/>
                <w:sz w:val="22"/>
                <w:szCs w:val="22"/>
              </w:rPr>
            </w:pPr>
            <w:r w:rsidRPr="00E34255">
              <w:rPr>
                <w:rFonts w:ascii="Arial" w:hAnsi="Arial" w:cs="Arial"/>
                <w:sz w:val="22"/>
                <w:szCs w:val="22"/>
              </w:rPr>
              <w:t>Over 12 months</w:t>
            </w:r>
          </w:p>
        </w:tc>
        <w:tc>
          <w:tcPr>
            <w:tcW w:w="1620" w:type="dxa"/>
            <w:vAlign w:val="bottom"/>
          </w:tcPr>
          <w:p w:rsidR="00F44D0A" w:rsidRPr="00F44D0A" w:rsidRDefault="00F44D0A" w:rsidP="00F44D0A">
            <w:pPr>
              <w:pBdr>
                <w:bottom w:val="single" w:sz="4" w:space="1" w:color="auto"/>
              </w:pBdr>
              <w:tabs>
                <w:tab w:val="decimal" w:pos="1242"/>
              </w:tabs>
              <w:spacing w:line="380" w:lineRule="exact"/>
              <w:rPr>
                <w:rFonts w:ascii="Arial" w:hAnsi="Arial" w:cs="Arial"/>
                <w:sz w:val="22"/>
                <w:szCs w:val="22"/>
                <w:cs/>
              </w:rPr>
            </w:pPr>
            <w:r w:rsidRPr="00F44D0A">
              <w:rPr>
                <w:rFonts w:ascii="Arial" w:hAnsi="Arial" w:cs="Arial"/>
                <w:sz w:val="22"/>
                <w:szCs w:val="22"/>
              </w:rPr>
              <w:t>5,794</w:t>
            </w:r>
          </w:p>
        </w:tc>
        <w:tc>
          <w:tcPr>
            <w:tcW w:w="1620" w:type="dxa"/>
            <w:vAlign w:val="bottom"/>
          </w:tcPr>
          <w:p w:rsidR="00F44D0A" w:rsidRPr="006251E3" w:rsidRDefault="00F44D0A" w:rsidP="00F44D0A">
            <w:pPr>
              <w:pBdr>
                <w:bottom w:val="single" w:sz="4" w:space="1" w:color="auto"/>
              </w:pBdr>
              <w:tabs>
                <w:tab w:val="decimal" w:pos="1242"/>
              </w:tabs>
              <w:spacing w:line="380" w:lineRule="exact"/>
              <w:rPr>
                <w:rFonts w:ascii="Arial" w:hAnsi="Arial" w:cs="Arial"/>
                <w:sz w:val="22"/>
                <w:szCs w:val="22"/>
                <w:cs/>
              </w:rPr>
            </w:pPr>
            <w:r w:rsidRPr="006251E3">
              <w:rPr>
                <w:rFonts w:ascii="Arial" w:hAnsi="Arial" w:cs="Arial"/>
                <w:sz w:val="22"/>
                <w:szCs w:val="22"/>
              </w:rPr>
              <w:t>5,914</w:t>
            </w:r>
          </w:p>
        </w:tc>
      </w:tr>
      <w:tr w:rsidR="00F44D0A" w:rsidRPr="00E34255" w:rsidTr="00BA4599">
        <w:tc>
          <w:tcPr>
            <w:tcW w:w="5850" w:type="dxa"/>
            <w:vAlign w:val="bottom"/>
          </w:tcPr>
          <w:p w:rsidR="00F44D0A" w:rsidRPr="00E34255" w:rsidRDefault="00F44D0A" w:rsidP="00F44D0A">
            <w:pPr>
              <w:spacing w:line="380" w:lineRule="exact"/>
              <w:ind w:left="132" w:right="-108" w:hanging="132"/>
              <w:rPr>
                <w:rFonts w:ascii="Arial" w:hAnsi="Arial" w:cs="Arial"/>
                <w:sz w:val="22"/>
                <w:szCs w:val="22"/>
              </w:rPr>
            </w:pPr>
            <w:r w:rsidRPr="00E34255">
              <w:rPr>
                <w:rFonts w:ascii="Arial" w:hAnsi="Arial" w:cs="Arial"/>
                <w:sz w:val="22"/>
                <w:szCs w:val="22"/>
              </w:rPr>
              <w:t xml:space="preserve">Total trade accounts receivable </w:t>
            </w:r>
          </w:p>
        </w:tc>
        <w:tc>
          <w:tcPr>
            <w:tcW w:w="1620" w:type="dxa"/>
            <w:vAlign w:val="bottom"/>
          </w:tcPr>
          <w:p w:rsidR="00F44D0A" w:rsidRPr="00F44D0A" w:rsidRDefault="00F44D0A" w:rsidP="00F44D0A">
            <w:pPr>
              <w:tabs>
                <w:tab w:val="decimal" w:pos="1242"/>
              </w:tabs>
              <w:spacing w:line="380" w:lineRule="exact"/>
              <w:rPr>
                <w:rFonts w:ascii="Arial" w:hAnsi="Arial" w:cs="Arial"/>
                <w:sz w:val="22"/>
                <w:szCs w:val="22"/>
              </w:rPr>
            </w:pPr>
            <w:r w:rsidRPr="00F44D0A">
              <w:rPr>
                <w:rFonts w:ascii="Arial" w:hAnsi="Arial" w:cs="Arial"/>
                <w:sz w:val="22"/>
                <w:szCs w:val="22"/>
              </w:rPr>
              <w:t>243,825</w:t>
            </w:r>
          </w:p>
        </w:tc>
        <w:tc>
          <w:tcPr>
            <w:tcW w:w="1620" w:type="dxa"/>
            <w:vAlign w:val="bottom"/>
          </w:tcPr>
          <w:p w:rsidR="00F44D0A" w:rsidRPr="006251E3" w:rsidRDefault="00F44D0A" w:rsidP="00F44D0A">
            <w:pPr>
              <w:tabs>
                <w:tab w:val="decimal" w:pos="1242"/>
              </w:tabs>
              <w:spacing w:line="380" w:lineRule="exact"/>
              <w:rPr>
                <w:rFonts w:ascii="Arial" w:hAnsi="Arial" w:cs="Arial"/>
                <w:sz w:val="22"/>
                <w:szCs w:val="22"/>
              </w:rPr>
            </w:pPr>
            <w:r w:rsidRPr="006251E3">
              <w:rPr>
                <w:rFonts w:ascii="Arial" w:hAnsi="Arial" w:cs="Arial"/>
                <w:sz w:val="22"/>
                <w:szCs w:val="22"/>
              </w:rPr>
              <w:t>230,760</w:t>
            </w:r>
          </w:p>
        </w:tc>
      </w:tr>
      <w:tr w:rsidR="00F44D0A" w:rsidRPr="00E34255" w:rsidTr="00BA4599">
        <w:tc>
          <w:tcPr>
            <w:tcW w:w="5850" w:type="dxa"/>
            <w:vAlign w:val="bottom"/>
          </w:tcPr>
          <w:p w:rsidR="00F44D0A" w:rsidRPr="00E34255" w:rsidRDefault="00F44D0A" w:rsidP="00F44D0A">
            <w:pPr>
              <w:spacing w:line="380" w:lineRule="exact"/>
              <w:ind w:left="132" w:right="-108" w:hanging="132"/>
              <w:rPr>
                <w:rFonts w:ascii="Arial" w:hAnsi="Arial" w:cs="Arial"/>
                <w:sz w:val="22"/>
                <w:szCs w:val="22"/>
              </w:rPr>
            </w:pPr>
            <w:r w:rsidRPr="00E34255">
              <w:rPr>
                <w:rFonts w:ascii="Arial" w:hAnsi="Arial" w:cs="Arial"/>
                <w:sz w:val="22"/>
                <w:szCs w:val="22"/>
              </w:rPr>
              <w:t>Less: Allowance for doubtful debts</w:t>
            </w:r>
          </w:p>
        </w:tc>
        <w:tc>
          <w:tcPr>
            <w:tcW w:w="1620" w:type="dxa"/>
            <w:vAlign w:val="bottom"/>
          </w:tcPr>
          <w:p w:rsidR="00F44D0A" w:rsidRPr="00164481" w:rsidRDefault="00F44D0A" w:rsidP="00F44D0A">
            <w:pPr>
              <w:pBdr>
                <w:bottom w:val="single" w:sz="4" w:space="1" w:color="auto"/>
              </w:pBdr>
              <w:tabs>
                <w:tab w:val="decimal" w:pos="1242"/>
              </w:tabs>
              <w:spacing w:line="380" w:lineRule="exact"/>
              <w:rPr>
                <w:rFonts w:ascii="Arial" w:hAnsi="Arial" w:cs="Arial"/>
                <w:sz w:val="22"/>
                <w:szCs w:val="22"/>
                <w:cs/>
              </w:rPr>
            </w:pPr>
            <w:r w:rsidRPr="00164481">
              <w:rPr>
                <w:rFonts w:ascii="Arial" w:hAnsi="Arial" w:cs="Arial"/>
                <w:sz w:val="22"/>
                <w:szCs w:val="22"/>
              </w:rPr>
              <w:t>(7,569)</w:t>
            </w:r>
          </w:p>
        </w:tc>
        <w:tc>
          <w:tcPr>
            <w:tcW w:w="1620" w:type="dxa"/>
            <w:vAlign w:val="bottom"/>
          </w:tcPr>
          <w:p w:rsidR="00F44D0A" w:rsidRPr="006251E3" w:rsidRDefault="00F44D0A" w:rsidP="00F44D0A">
            <w:pPr>
              <w:pBdr>
                <w:bottom w:val="single" w:sz="4" w:space="1" w:color="auto"/>
              </w:pBdr>
              <w:tabs>
                <w:tab w:val="decimal" w:pos="1242"/>
              </w:tabs>
              <w:spacing w:line="380" w:lineRule="exact"/>
              <w:rPr>
                <w:rFonts w:ascii="Arial" w:hAnsi="Arial" w:cs="Arial"/>
                <w:sz w:val="22"/>
                <w:szCs w:val="22"/>
                <w:cs/>
              </w:rPr>
            </w:pPr>
            <w:r w:rsidRPr="006251E3">
              <w:rPr>
                <w:rFonts w:ascii="Arial" w:hAnsi="Arial" w:cs="Arial"/>
                <w:sz w:val="22"/>
                <w:szCs w:val="22"/>
              </w:rPr>
              <w:t>(5,914)</w:t>
            </w:r>
          </w:p>
        </w:tc>
      </w:tr>
      <w:tr w:rsidR="00F44D0A" w:rsidRPr="00E34255" w:rsidTr="00BA4599">
        <w:tc>
          <w:tcPr>
            <w:tcW w:w="5850" w:type="dxa"/>
            <w:vAlign w:val="bottom"/>
          </w:tcPr>
          <w:p w:rsidR="00F44D0A" w:rsidRPr="00E34255" w:rsidRDefault="00F44D0A" w:rsidP="00F44D0A">
            <w:pPr>
              <w:spacing w:line="380" w:lineRule="exact"/>
              <w:ind w:left="132" w:right="-108" w:hanging="132"/>
              <w:rPr>
                <w:rFonts w:ascii="Arial" w:hAnsi="Arial" w:cs="Arial"/>
                <w:sz w:val="22"/>
                <w:szCs w:val="22"/>
              </w:rPr>
            </w:pPr>
            <w:r w:rsidRPr="00E34255">
              <w:rPr>
                <w:rFonts w:ascii="Arial" w:hAnsi="Arial" w:cs="Arial"/>
                <w:sz w:val="22"/>
                <w:szCs w:val="22"/>
              </w:rPr>
              <w:t>Total trade accounts receivable, net</w:t>
            </w:r>
          </w:p>
        </w:tc>
        <w:tc>
          <w:tcPr>
            <w:tcW w:w="1620" w:type="dxa"/>
            <w:vAlign w:val="bottom"/>
          </w:tcPr>
          <w:p w:rsidR="00F44D0A" w:rsidRPr="00164481" w:rsidRDefault="00F44D0A" w:rsidP="00F44D0A">
            <w:pPr>
              <w:pBdr>
                <w:bottom w:val="single" w:sz="4" w:space="1" w:color="auto"/>
              </w:pBdr>
              <w:tabs>
                <w:tab w:val="decimal" w:pos="1242"/>
              </w:tabs>
              <w:spacing w:line="380" w:lineRule="exact"/>
              <w:rPr>
                <w:rFonts w:ascii="Arial" w:hAnsi="Arial" w:cs="Arial"/>
                <w:sz w:val="22"/>
                <w:szCs w:val="22"/>
              </w:rPr>
            </w:pPr>
            <w:r w:rsidRPr="00164481">
              <w:rPr>
                <w:rFonts w:ascii="Arial" w:hAnsi="Arial" w:cs="Arial"/>
                <w:sz w:val="22"/>
                <w:szCs w:val="22"/>
              </w:rPr>
              <w:t>236,256</w:t>
            </w:r>
          </w:p>
        </w:tc>
        <w:tc>
          <w:tcPr>
            <w:tcW w:w="1620" w:type="dxa"/>
            <w:vAlign w:val="bottom"/>
          </w:tcPr>
          <w:p w:rsidR="00F44D0A" w:rsidRPr="006251E3" w:rsidRDefault="00F44D0A" w:rsidP="00F44D0A">
            <w:pPr>
              <w:pBdr>
                <w:bottom w:val="single" w:sz="4" w:space="1" w:color="auto"/>
              </w:pBdr>
              <w:tabs>
                <w:tab w:val="decimal" w:pos="1242"/>
              </w:tabs>
              <w:spacing w:line="380" w:lineRule="exact"/>
              <w:rPr>
                <w:rFonts w:ascii="Arial" w:hAnsi="Arial" w:cs="Arial"/>
                <w:sz w:val="22"/>
                <w:szCs w:val="22"/>
              </w:rPr>
            </w:pPr>
            <w:r w:rsidRPr="006251E3">
              <w:rPr>
                <w:rFonts w:ascii="Arial" w:hAnsi="Arial" w:cs="Arial"/>
                <w:sz w:val="22"/>
                <w:szCs w:val="22"/>
              </w:rPr>
              <w:t>224,846</w:t>
            </w:r>
          </w:p>
        </w:tc>
      </w:tr>
      <w:tr w:rsidR="00F44D0A" w:rsidRPr="00E34255" w:rsidTr="00BA4599">
        <w:tc>
          <w:tcPr>
            <w:tcW w:w="5850" w:type="dxa"/>
            <w:vAlign w:val="bottom"/>
          </w:tcPr>
          <w:p w:rsidR="00F44D0A" w:rsidRPr="00E34255" w:rsidRDefault="00F44D0A" w:rsidP="00F44D0A">
            <w:pPr>
              <w:tabs>
                <w:tab w:val="decimal" w:pos="1002"/>
              </w:tabs>
              <w:spacing w:line="380" w:lineRule="exact"/>
              <w:ind w:right="-108"/>
              <w:rPr>
                <w:rFonts w:ascii="Arial" w:hAnsi="Arial" w:cs="Arial"/>
                <w:sz w:val="22"/>
                <w:szCs w:val="22"/>
              </w:rPr>
            </w:pPr>
            <w:r w:rsidRPr="00E34255">
              <w:rPr>
                <w:rFonts w:ascii="Arial" w:hAnsi="Arial" w:cs="Arial"/>
                <w:sz w:val="22"/>
                <w:szCs w:val="22"/>
                <w:u w:val="single"/>
              </w:rPr>
              <w:t xml:space="preserve">Other receivables </w:t>
            </w:r>
          </w:p>
        </w:tc>
        <w:tc>
          <w:tcPr>
            <w:tcW w:w="1620" w:type="dxa"/>
            <w:vAlign w:val="bottom"/>
          </w:tcPr>
          <w:p w:rsidR="00F44D0A" w:rsidRPr="00164481" w:rsidRDefault="00F44D0A" w:rsidP="00F44D0A">
            <w:pPr>
              <w:tabs>
                <w:tab w:val="decimal" w:pos="1242"/>
              </w:tabs>
              <w:spacing w:line="380" w:lineRule="exact"/>
              <w:rPr>
                <w:rFonts w:ascii="Arial" w:hAnsi="Arial" w:cs="Arial"/>
                <w:sz w:val="22"/>
                <w:szCs w:val="22"/>
              </w:rPr>
            </w:pPr>
          </w:p>
        </w:tc>
        <w:tc>
          <w:tcPr>
            <w:tcW w:w="1620" w:type="dxa"/>
            <w:vAlign w:val="bottom"/>
          </w:tcPr>
          <w:p w:rsidR="00F44D0A" w:rsidRPr="00E34255" w:rsidRDefault="00F44D0A" w:rsidP="00F44D0A">
            <w:pPr>
              <w:tabs>
                <w:tab w:val="decimal" w:pos="1242"/>
              </w:tabs>
              <w:spacing w:line="380" w:lineRule="exact"/>
              <w:rPr>
                <w:rFonts w:ascii="Arial" w:hAnsi="Arial" w:cs="Arial"/>
                <w:sz w:val="22"/>
                <w:szCs w:val="22"/>
              </w:rPr>
            </w:pPr>
          </w:p>
        </w:tc>
      </w:tr>
      <w:tr w:rsidR="00F44D0A" w:rsidRPr="00E34255" w:rsidTr="00BA4599">
        <w:tc>
          <w:tcPr>
            <w:tcW w:w="5850" w:type="dxa"/>
            <w:vAlign w:val="bottom"/>
          </w:tcPr>
          <w:p w:rsidR="00F44D0A" w:rsidRPr="00E34255" w:rsidRDefault="00F44D0A" w:rsidP="00F44D0A">
            <w:pPr>
              <w:spacing w:line="380" w:lineRule="exact"/>
              <w:ind w:left="132" w:right="-108" w:hanging="132"/>
              <w:rPr>
                <w:rFonts w:ascii="Arial" w:hAnsi="Arial" w:cs="Arial"/>
                <w:sz w:val="22"/>
                <w:szCs w:val="22"/>
                <w:cs/>
              </w:rPr>
            </w:pPr>
            <w:r w:rsidRPr="00E34255">
              <w:rPr>
                <w:rFonts w:ascii="Arial" w:hAnsi="Arial" w:cs="Arial"/>
                <w:sz w:val="22"/>
                <w:szCs w:val="22"/>
              </w:rPr>
              <w:t>Other receivables - unrelated parties</w:t>
            </w:r>
          </w:p>
        </w:tc>
        <w:tc>
          <w:tcPr>
            <w:tcW w:w="1620" w:type="dxa"/>
            <w:vAlign w:val="bottom"/>
          </w:tcPr>
          <w:p w:rsidR="00F44D0A" w:rsidRPr="004F00B7" w:rsidRDefault="00F44D0A" w:rsidP="00F44D0A">
            <w:pPr>
              <w:pBdr>
                <w:bottom w:val="single" w:sz="4" w:space="1" w:color="auto"/>
              </w:pBdr>
              <w:tabs>
                <w:tab w:val="decimal" w:pos="1242"/>
              </w:tabs>
              <w:spacing w:line="380" w:lineRule="exact"/>
              <w:rPr>
                <w:rFonts w:ascii="Arial" w:hAnsi="Arial" w:cs="Arial"/>
                <w:sz w:val="22"/>
                <w:szCs w:val="22"/>
              </w:rPr>
            </w:pPr>
            <w:r w:rsidRPr="004F00B7">
              <w:rPr>
                <w:rFonts w:ascii="Arial" w:hAnsi="Arial" w:cs="Arial"/>
                <w:sz w:val="22"/>
                <w:szCs w:val="22"/>
              </w:rPr>
              <w:t>312</w:t>
            </w:r>
          </w:p>
        </w:tc>
        <w:tc>
          <w:tcPr>
            <w:tcW w:w="1620" w:type="dxa"/>
            <w:vAlign w:val="bottom"/>
          </w:tcPr>
          <w:p w:rsidR="00F44D0A" w:rsidRPr="004F00B7" w:rsidRDefault="00F44D0A" w:rsidP="00F44D0A">
            <w:pPr>
              <w:pBdr>
                <w:bottom w:val="single" w:sz="4" w:space="1" w:color="auto"/>
              </w:pBdr>
              <w:tabs>
                <w:tab w:val="decimal" w:pos="1242"/>
              </w:tabs>
              <w:spacing w:line="380" w:lineRule="exact"/>
              <w:rPr>
                <w:rFonts w:ascii="Arial" w:hAnsi="Arial" w:cs="Arial"/>
                <w:sz w:val="22"/>
                <w:szCs w:val="22"/>
              </w:rPr>
            </w:pPr>
            <w:r w:rsidRPr="004F00B7">
              <w:rPr>
                <w:rFonts w:ascii="Arial" w:hAnsi="Arial" w:cs="Arial"/>
                <w:sz w:val="22"/>
                <w:szCs w:val="22"/>
              </w:rPr>
              <w:t>-</w:t>
            </w:r>
          </w:p>
        </w:tc>
      </w:tr>
      <w:tr w:rsidR="00F44D0A" w:rsidRPr="00E34255" w:rsidTr="00BA4599">
        <w:tc>
          <w:tcPr>
            <w:tcW w:w="5850" w:type="dxa"/>
            <w:vAlign w:val="bottom"/>
          </w:tcPr>
          <w:p w:rsidR="00F44D0A" w:rsidRPr="00E34255" w:rsidRDefault="00F44D0A" w:rsidP="00F44D0A">
            <w:pPr>
              <w:spacing w:line="380" w:lineRule="exact"/>
              <w:ind w:left="132" w:right="-108" w:hanging="132"/>
              <w:rPr>
                <w:rFonts w:ascii="Arial" w:hAnsi="Arial" w:cs="Arial"/>
                <w:sz w:val="22"/>
                <w:szCs w:val="22"/>
              </w:rPr>
            </w:pPr>
            <w:r w:rsidRPr="00E34255">
              <w:rPr>
                <w:rFonts w:ascii="Arial" w:hAnsi="Arial" w:cs="Arial"/>
                <w:sz w:val="22"/>
                <w:szCs w:val="22"/>
              </w:rPr>
              <w:t>Total other receivables</w:t>
            </w:r>
          </w:p>
        </w:tc>
        <w:tc>
          <w:tcPr>
            <w:tcW w:w="1620" w:type="dxa"/>
            <w:vAlign w:val="bottom"/>
          </w:tcPr>
          <w:p w:rsidR="00F44D0A" w:rsidRPr="004F00B7" w:rsidRDefault="00F44D0A" w:rsidP="00F44D0A">
            <w:pPr>
              <w:pBdr>
                <w:bottom w:val="single" w:sz="4" w:space="1" w:color="auto"/>
              </w:pBdr>
              <w:tabs>
                <w:tab w:val="decimal" w:pos="1242"/>
              </w:tabs>
              <w:spacing w:line="380" w:lineRule="exact"/>
              <w:rPr>
                <w:rFonts w:ascii="Arial" w:hAnsi="Arial" w:cs="Arial"/>
                <w:sz w:val="22"/>
                <w:szCs w:val="22"/>
                <w:cs/>
              </w:rPr>
            </w:pPr>
            <w:r w:rsidRPr="004F00B7">
              <w:rPr>
                <w:rFonts w:ascii="Arial" w:hAnsi="Arial" w:cs="Arial"/>
                <w:sz w:val="22"/>
                <w:szCs w:val="22"/>
              </w:rPr>
              <w:t>312</w:t>
            </w:r>
          </w:p>
        </w:tc>
        <w:tc>
          <w:tcPr>
            <w:tcW w:w="1620" w:type="dxa"/>
            <w:vAlign w:val="bottom"/>
          </w:tcPr>
          <w:p w:rsidR="00F44D0A" w:rsidRPr="004F00B7" w:rsidRDefault="00F44D0A" w:rsidP="00F44D0A">
            <w:pPr>
              <w:pBdr>
                <w:bottom w:val="single" w:sz="4" w:space="1" w:color="auto"/>
              </w:pBdr>
              <w:tabs>
                <w:tab w:val="decimal" w:pos="1242"/>
              </w:tabs>
              <w:spacing w:line="380" w:lineRule="exact"/>
              <w:rPr>
                <w:rFonts w:ascii="Arial" w:hAnsi="Arial" w:cs="Arial"/>
                <w:sz w:val="22"/>
                <w:szCs w:val="22"/>
                <w:cs/>
              </w:rPr>
            </w:pPr>
            <w:r w:rsidRPr="004F00B7">
              <w:rPr>
                <w:rFonts w:ascii="Arial" w:hAnsi="Arial" w:cs="Arial"/>
                <w:sz w:val="22"/>
                <w:szCs w:val="22"/>
              </w:rPr>
              <w:t>-</w:t>
            </w:r>
          </w:p>
        </w:tc>
      </w:tr>
      <w:tr w:rsidR="00F44D0A" w:rsidRPr="00E34255" w:rsidTr="00BA4599">
        <w:tc>
          <w:tcPr>
            <w:tcW w:w="5850" w:type="dxa"/>
            <w:vAlign w:val="bottom"/>
          </w:tcPr>
          <w:p w:rsidR="00F44D0A" w:rsidRPr="00E34255" w:rsidRDefault="00F44D0A" w:rsidP="00F44D0A">
            <w:pPr>
              <w:spacing w:line="380" w:lineRule="exact"/>
              <w:ind w:left="132" w:right="-108" w:hanging="132"/>
              <w:rPr>
                <w:rFonts w:ascii="Arial" w:hAnsi="Arial" w:cs="Arial"/>
                <w:sz w:val="22"/>
                <w:szCs w:val="22"/>
                <w:cs/>
              </w:rPr>
            </w:pPr>
            <w:r>
              <w:rPr>
                <w:rFonts w:ascii="Arial" w:hAnsi="Arial" w:cs="Arial"/>
                <w:sz w:val="22"/>
                <w:szCs w:val="22"/>
              </w:rPr>
              <w:t>T</w:t>
            </w:r>
            <w:r w:rsidRPr="00E34255">
              <w:rPr>
                <w:rFonts w:ascii="Arial" w:hAnsi="Arial" w:cs="Arial"/>
                <w:sz w:val="22"/>
                <w:szCs w:val="22"/>
              </w:rPr>
              <w:t>rade and other receivables, net</w:t>
            </w:r>
          </w:p>
        </w:tc>
        <w:tc>
          <w:tcPr>
            <w:tcW w:w="1620" w:type="dxa"/>
            <w:vAlign w:val="bottom"/>
          </w:tcPr>
          <w:p w:rsidR="00F44D0A" w:rsidRPr="004F00B7" w:rsidRDefault="00F44D0A" w:rsidP="00F44D0A">
            <w:pPr>
              <w:pBdr>
                <w:bottom w:val="double" w:sz="4" w:space="1" w:color="auto"/>
              </w:pBdr>
              <w:tabs>
                <w:tab w:val="decimal" w:pos="1242"/>
              </w:tabs>
              <w:spacing w:line="380" w:lineRule="exact"/>
              <w:rPr>
                <w:rFonts w:ascii="Arial" w:hAnsi="Arial" w:cs="Arial"/>
                <w:sz w:val="22"/>
                <w:szCs w:val="22"/>
              </w:rPr>
            </w:pPr>
            <w:r w:rsidRPr="004F00B7">
              <w:rPr>
                <w:rFonts w:ascii="Arial" w:hAnsi="Arial" w:cs="Arial"/>
                <w:sz w:val="22"/>
                <w:szCs w:val="22"/>
              </w:rPr>
              <w:t>236,568</w:t>
            </w:r>
          </w:p>
        </w:tc>
        <w:tc>
          <w:tcPr>
            <w:tcW w:w="1620" w:type="dxa"/>
            <w:vAlign w:val="bottom"/>
          </w:tcPr>
          <w:p w:rsidR="00F44D0A" w:rsidRPr="004F00B7" w:rsidRDefault="00F44D0A" w:rsidP="00F44D0A">
            <w:pPr>
              <w:pBdr>
                <w:bottom w:val="double" w:sz="4" w:space="1" w:color="auto"/>
              </w:pBdr>
              <w:tabs>
                <w:tab w:val="decimal" w:pos="1242"/>
              </w:tabs>
              <w:spacing w:line="380" w:lineRule="exact"/>
              <w:rPr>
                <w:rFonts w:ascii="Arial" w:hAnsi="Arial" w:cs="Arial"/>
                <w:sz w:val="22"/>
                <w:szCs w:val="22"/>
              </w:rPr>
            </w:pPr>
            <w:r w:rsidRPr="004F00B7">
              <w:rPr>
                <w:rFonts w:ascii="Arial" w:hAnsi="Arial" w:cs="Arial"/>
                <w:sz w:val="22"/>
                <w:szCs w:val="22"/>
              </w:rPr>
              <w:t>224,846</w:t>
            </w:r>
          </w:p>
        </w:tc>
      </w:tr>
    </w:tbl>
    <w:p w:rsidR="00991893" w:rsidRDefault="00991893" w:rsidP="00991893">
      <w:pPr>
        <w:tabs>
          <w:tab w:val="left" w:pos="900"/>
          <w:tab w:val="left" w:pos="2160"/>
        </w:tabs>
        <w:spacing w:before="240" w:after="120" w:line="380" w:lineRule="exact"/>
        <w:ind w:left="547" w:right="43" w:hanging="547"/>
        <w:jc w:val="thaiDistribute"/>
        <w:rPr>
          <w:rFonts w:ascii="Arial" w:hAnsi="Arial" w:cstheme="minorBidi"/>
          <w:sz w:val="22"/>
          <w:szCs w:val="22"/>
        </w:rPr>
      </w:pPr>
      <w:bookmarkStart w:id="3" w:name="_MON_1375784421"/>
      <w:bookmarkStart w:id="4" w:name="_MON_1375784434"/>
      <w:bookmarkStart w:id="5" w:name="_MON_1375784412"/>
      <w:bookmarkEnd w:id="3"/>
      <w:bookmarkEnd w:id="4"/>
      <w:bookmarkEnd w:id="5"/>
      <w:r>
        <w:rPr>
          <w:rFonts w:ascii="Arial" w:hAnsi="Arial" w:cstheme="minorBidi"/>
          <w:sz w:val="22"/>
          <w:szCs w:val="22"/>
          <w:cs/>
        </w:rPr>
        <w:tab/>
      </w:r>
      <w:r>
        <w:rPr>
          <w:rFonts w:ascii="Arial" w:hAnsi="Arial" w:cstheme="minorBidi"/>
          <w:sz w:val="22"/>
          <w:szCs w:val="22"/>
        </w:rPr>
        <w:t xml:space="preserve">The Company registered rights of claim over the Company’s current and future trade receivables totaling Baht 300 million as security for credit facilities from the financial institution, as described in Note </w:t>
      </w:r>
      <w:r w:rsidR="001856B6">
        <w:rPr>
          <w:rFonts w:ascii="Arial" w:hAnsi="Arial" w:cstheme="minorBidi"/>
          <w:sz w:val="22"/>
          <w:szCs w:val="22"/>
        </w:rPr>
        <w:t>13</w:t>
      </w:r>
      <w:r>
        <w:rPr>
          <w:rFonts w:ascii="Arial" w:hAnsi="Arial" w:cstheme="minorBidi"/>
          <w:sz w:val="22"/>
          <w:szCs w:val="22"/>
        </w:rPr>
        <w:t xml:space="preserve"> and 1</w:t>
      </w:r>
      <w:r w:rsidR="001856B6">
        <w:rPr>
          <w:rFonts w:ascii="Arial" w:hAnsi="Arial" w:cstheme="minorBidi"/>
          <w:sz w:val="22"/>
          <w:szCs w:val="22"/>
        </w:rPr>
        <w:t>5</w:t>
      </w:r>
      <w:r>
        <w:rPr>
          <w:rFonts w:ascii="Arial" w:hAnsi="Arial" w:cstheme="minorBidi"/>
          <w:sz w:val="22"/>
          <w:szCs w:val="22"/>
        </w:rPr>
        <w:t>.</w:t>
      </w:r>
    </w:p>
    <w:p w:rsidR="00BA4599" w:rsidRPr="00E34255" w:rsidRDefault="00BA4599" w:rsidP="003B2F97">
      <w:pPr>
        <w:tabs>
          <w:tab w:val="left" w:pos="900"/>
          <w:tab w:val="left" w:pos="2160"/>
        </w:tabs>
        <w:spacing w:before="120" w:after="120" w:line="380" w:lineRule="exact"/>
        <w:ind w:left="600" w:right="-43" w:hanging="600"/>
        <w:jc w:val="thaiDistribute"/>
        <w:rPr>
          <w:rFonts w:ascii="Arial" w:hAnsi="Arial" w:cs="Arial"/>
          <w:b/>
          <w:bCs/>
          <w:sz w:val="22"/>
          <w:szCs w:val="22"/>
        </w:rPr>
      </w:pPr>
    </w:p>
    <w:p w:rsidR="00BA4599" w:rsidRPr="00E34255" w:rsidRDefault="00BA4599">
      <w:pPr>
        <w:overflowPunct/>
        <w:autoSpaceDE/>
        <w:autoSpaceDN/>
        <w:adjustRightInd/>
        <w:textAlignment w:val="auto"/>
        <w:rPr>
          <w:rFonts w:ascii="Arial" w:hAnsi="Arial" w:cs="Arial"/>
          <w:b/>
          <w:bCs/>
          <w:sz w:val="22"/>
          <w:szCs w:val="22"/>
        </w:rPr>
      </w:pPr>
      <w:r w:rsidRPr="00E34255">
        <w:rPr>
          <w:rFonts w:ascii="Arial" w:hAnsi="Arial" w:cs="Arial"/>
          <w:b/>
          <w:bCs/>
          <w:sz w:val="22"/>
          <w:szCs w:val="22"/>
        </w:rPr>
        <w:br w:type="page"/>
      </w:r>
    </w:p>
    <w:p w:rsidR="00167CDF" w:rsidRDefault="00991893" w:rsidP="003B2F97">
      <w:pPr>
        <w:tabs>
          <w:tab w:val="left" w:pos="900"/>
          <w:tab w:val="left" w:pos="2160"/>
        </w:tabs>
        <w:spacing w:before="120" w:after="120" w:line="380" w:lineRule="exact"/>
        <w:ind w:left="600" w:right="-43" w:hanging="600"/>
        <w:jc w:val="thaiDistribute"/>
        <w:rPr>
          <w:rFonts w:ascii="Arial" w:hAnsi="Arial" w:cs="Arial"/>
          <w:b/>
          <w:bCs/>
          <w:sz w:val="22"/>
          <w:szCs w:val="22"/>
        </w:rPr>
      </w:pPr>
      <w:r>
        <w:rPr>
          <w:rFonts w:ascii="Arial" w:hAnsi="Arial" w:cs="Arial"/>
          <w:b/>
          <w:bCs/>
          <w:sz w:val="22"/>
          <w:szCs w:val="22"/>
        </w:rPr>
        <w:t>9</w:t>
      </w:r>
      <w:r w:rsidR="00167CDF" w:rsidRPr="00E34255">
        <w:rPr>
          <w:rFonts w:ascii="Arial" w:hAnsi="Arial" w:cs="Arial"/>
          <w:b/>
          <w:bCs/>
          <w:sz w:val="22"/>
          <w:szCs w:val="22"/>
        </w:rPr>
        <w:t>.</w:t>
      </w:r>
      <w:r w:rsidR="00167CDF" w:rsidRPr="00E34255">
        <w:rPr>
          <w:rFonts w:ascii="Arial" w:hAnsi="Arial" w:cs="Arial"/>
          <w:b/>
          <w:bCs/>
          <w:sz w:val="22"/>
          <w:szCs w:val="22"/>
        </w:rPr>
        <w:tab/>
      </w:r>
      <w:r w:rsidR="00D62C19" w:rsidRPr="00E34255">
        <w:rPr>
          <w:rFonts w:ascii="Arial" w:hAnsi="Arial" w:cs="Arial"/>
          <w:b/>
          <w:bCs/>
          <w:sz w:val="22"/>
          <w:szCs w:val="22"/>
        </w:rPr>
        <w:t>Inventories</w:t>
      </w:r>
    </w:p>
    <w:p w:rsidR="00395C47" w:rsidRPr="00395C47" w:rsidRDefault="00395C47" w:rsidP="003B2F97">
      <w:pPr>
        <w:tabs>
          <w:tab w:val="left" w:pos="900"/>
          <w:tab w:val="left" w:pos="2160"/>
        </w:tabs>
        <w:spacing w:before="120" w:after="120" w:line="380" w:lineRule="exact"/>
        <w:ind w:left="600" w:right="-43" w:hanging="600"/>
        <w:jc w:val="thaiDistribute"/>
        <w:rPr>
          <w:rFonts w:ascii="Arial" w:hAnsi="Arial" w:cs="Arial"/>
          <w:sz w:val="22"/>
          <w:szCs w:val="22"/>
        </w:rPr>
      </w:pPr>
      <w:r w:rsidRPr="00395C47">
        <w:rPr>
          <w:rFonts w:ascii="Arial" w:hAnsi="Arial" w:cs="Arial"/>
          <w:sz w:val="22"/>
          <w:szCs w:val="22"/>
        </w:rPr>
        <w:tab/>
        <w:t xml:space="preserve">Inventories as at 31 December </w:t>
      </w:r>
      <w:r w:rsidR="002D03F5">
        <w:rPr>
          <w:rFonts w:ascii="Arial" w:hAnsi="Arial" w:cs="Arial"/>
          <w:sz w:val="22"/>
          <w:szCs w:val="22"/>
        </w:rPr>
        <w:t>2019</w:t>
      </w:r>
      <w:r w:rsidRPr="00395C47">
        <w:rPr>
          <w:rFonts w:ascii="Arial" w:hAnsi="Arial" w:cs="Arial"/>
          <w:sz w:val="22"/>
          <w:szCs w:val="22"/>
        </w:rPr>
        <w:t xml:space="preserve"> and </w:t>
      </w:r>
      <w:r w:rsidR="002D03F5">
        <w:rPr>
          <w:rFonts w:ascii="Arial" w:hAnsi="Arial" w:cs="Arial"/>
          <w:sz w:val="22"/>
          <w:szCs w:val="22"/>
        </w:rPr>
        <w:t>2018</w:t>
      </w:r>
      <w:r w:rsidRPr="00395C47">
        <w:rPr>
          <w:rFonts w:ascii="Arial" w:hAnsi="Arial" w:cs="Arial"/>
          <w:sz w:val="22"/>
          <w:szCs w:val="22"/>
        </w:rPr>
        <w:t xml:space="preserve"> are presented below:</w:t>
      </w:r>
    </w:p>
    <w:tbl>
      <w:tblPr>
        <w:tblW w:w="9466" w:type="dxa"/>
        <w:tblInd w:w="450" w:type="dxa"/>
        <w:tblLayout w:type="fixed"/>
        <w:tblLook w:val="0000" w:firstRow="0" w:lastRow="0" w:firstColumn="0" w:lastColumn="0" w:noHBand="0" w:noVBand="0"/>
      </w:tblPr>
      <w:tblGrid>
        <w:gridCol w:w="2070"/>
        <w:gridCol w:w="1238"/>
        <w:gridCol w:w="103"/>
        <w:gridCol w:w="1135"/>
        <w:gridCol w:w="1210"/>
        <w:gridCol w:w="1220"/>
        <w:gridCol w:w="14"/>
        <w:gridCol w:w="120"/>
        <w:gridCol w:w="1118"/>
        <w:gridCol w:w="1238"/>
      </w:tblGrid>
      <w:tr w:rsidR="00B10FD8" w:rsidRPr="00E34255" w:rsidTr="00887F6B">
        <w:trPr>
          <w:trHeight w:val="372"/>
        </w:trPr>
        <w:tc>
          <w:tcPr>
            <w:tcW w:w="2070" w:type="dxa"/>
          </w:tcPr>
          <w:p w:rsidR="00B10FD8" w:rsidRPr="00E34255" w:rsidRDefault="00B10FD8" w:rsidP="003B2F97">
            <w:pPr>
              <w:spacing w:line="380" w:lineRule="exact"/>
              <w:ind w:right="-14"/>
              <w:jc w:val="thaiDistribute"/>
              <w:rPr>
                <w:rFonts w:ascii="Arial" w:hAnsi="Arial" w:cs="Arial"/>
                <w:sz w:val="20"/>
                <w:szCs w:val="20"/>
                <w:u w:val="single"/>
              </w:rPr>
            </w:pPr>
          </w:p>
        </w:tc>
        <w:tc>
          <w:tcPr>
            <w:tcW w:w="1341" w:type="dxa"/>
            <w:gridSpan w:val="2"/>
            <w:shd w:val="clear" w:color="auto" w:fill="auto"/>
          </w:tcPr>
          <w:p w:rsidR="00B10FD8" w:rsidRPr="00E34255" w:rsidRDefault="00B10FD8" w:rsidP="003B2F97">
            <w:pPr>
              <w:tabs>
                <w:tab w:val="center" w:pos="6480"/>
                <w:tab w:val="center" w:pos="8820"/>
              </w:tabs>
              <w:spacing w:line="380" w:lineRule="exact"/>
              <w:ind w:right="-14"/>
              <w:jc w:val="center"/>
              <w:rPr>
                <w:rFonts w:ascii="Arial" w:hAnsi="Arial" w:cs="Arial"/>
                <w:sz w:val="20"/>
                <w:szCs w:val="20"/>
                <w:u w:val="single"/>
              </w:rPr>
            </w:pPr>
          </w:p>
        </w:tc>
        <w:tc>
          <w:tcPr>
            <w:tcW w:w="1135" w:type="dxa"/>
            <w:shd w:val="clear" w:color="auto" w:fill="auto"/>
          </w:tcPr>
          <w:p w:rsidR="00B10FD8" w:rsidRPr="00E34255" w:rsidRDefault="00B10FD8" w:rsidP="003B2F97">
            <w:pPr>
              <w:tabs>
                <w:tab w:val="center" w:pos="6480"/>
                <w:tab w:val="center" w:pos="8820"/>
              </w:tabs>
              <w:spacing w:line="380" w:lineRule="exact"/>
              <w:ind w:right="-14"/>
              <w:jc w:val="center"/>
              <w:rPr>
                <w:rFonts w:ascii="Arial" w:hAnsi="Arial" w:cs="Arial"/>
                <w:sz w:val="20"/>
                <w:szCs w:val="20"/>
                <w:u w:val="single"/>
              </w:rPr>
            </w:pPr>
          </w:p>
        </w:tc>
        <w:tc>
          <w:tcPr>
            <w:tcW w:w="2564" w:type="dxa"/>
            <w:gridSpan w:val="4"/>
            <w:shd w:val="clear" w:color="auto" w:fill="auto"/>
          </w:tcPr>
          <w:p w:rsidR="00B10FD8" w:rsidRPr="00E34255" w:rsidRDefault="00B10FD8" w:rsidP="003B2F97">
            <w:pPr>
              <w:tabs>
                <w:tab w:val="center" w:pos="6480"/>
                <w:tab w:val="center" w:pos="8820"/>
              </w:tabs>
              <w:spacing w:line="380" w:lineRule="exact"/>
              <w:ind w:right="-14"/>
              <w:jc w:val="center"/>
              <w:rPr>
                <w:rFonts w:ascii="Arial" w:hAnsi="Arial" w:cs="Arial"/>
                <w:sz w:val="20"/>
                <w:szCs w:val="20"/>
                <w:cs/>
              </w:rPr>
            </w:pPr>
          </w:p>
        </w:tc>
        <w:tc>
          <w:tcPr>
            <w:tcW w:w="2356" w:type="dxa"/>
            <w:gridSpan w:val="2"/>
            <w:shd w:val="clear" w:color="auto" w:fill="auto"/>
          </w:tcPr>
          <w:p w:rsidR="00B10FD8" w:rsidRPr="00E34255" w:rsidRDefault="00B10FD8" w:rsidP="003B2F97">
            <w:pPr>
              <w:tabs>
                <w:tab w:val="center" w:pos="6480"/>
                <w:tab w:val="center" w:pos="8820"/>
              </w:tabs>
              <w:spacing w:line="380" w:lineRule="exact"/>
              <w:ind w:right="-14"/>
              <w:jc w:val="right"/>
              <w:rPr>
                <w:rFonts w:ascii="Arial" w:hAnsi="Arial" w:cs="Arial"/>
                <w:sz w:val="20"/>
                <w:szCs w:val="20"/>
                <w:cs/>
              </w:rPr>
            </w:pPr>
            <w:r w:rsidRPr="00E34255">
              <w:rPr>
                <w:rFonts w:ascii="Arial" w:hAnsi="Arial" w:cs="Arial"/>
                <w:sz w:val="20"/>
                <w:szCs w:val="20"/>
              </w:rPr>
              <w:t>(</w:t>
            </w:r>
            <w:r w:rsidR="007949B8" w:rsidRPr="00E34255">
              <w:rPr>
                <w:rFonts w:ascii="Arial" w:hAnsi="Arial" w:cs="Arial"/>
                <w:sz w:val="20"/>
                <w:szCs w:val="20"/>
              </w:rPr>
              <w:t>Unit</w:t>
            </w:r>
            <w:r w:rsidRPr="00E34255">
              <w:rPr>
                <w:rFonts w:ascii="Arial" w:hAnsi="Arial" w:cs="Arial"/>
                <w:sz w:val="20"/>
                <w:szCs w:val="20"/>
              </w:rPr>
              <w:t>:</w:t>
            </w:r>
            <w:r w:rsidR="00F950B0">
              <w:rPr>
                <w:rFonts w:ascii="Arial" w:hAnsi="Arial" w:cs="Arial"/>
                <w:sz w:val="20"/>
                <w:szCs w:val="20"/>
              </w:rPr>
              <w:t xml:space="preserve"> </w:t>
            </w:r>
            <w:r w:rsidR="007949B8" w:rsidRPr="00E34255">
              <w:rPr>
                <w:rFonts w:ascii="Arial" w:hAnsi="Arial" w:cs="Arial"/>
                <w:sz w:val="20"/>
                <w:szCs w:val="20"/>
              </w:rPr>
              <w:t>Thousand Baht</w:t>
            </w:r>
            <w:r w:rsidRPr="00E34255">
              <w:rPr>
                <w:rFonts w:ascii="Arial" w:hAnsi="Arial" w:cs="Arial"/>
                <w:sz w:val="20"/>
                <w:szCs w:val="20"/>
                <w:cs/>
              </w:rPr>
              <w:t>)</w:t>
            </w:r>
          </w:p>
        </w:tc>
      </w:tr>
      <w:tr w:rsidR="007A7C3E" w:rsidRPr="00E34255" w:rsidTr="00887F6B">
        <w:trPr>
          <w:trHeight w:val="372"/>
        </w:trPr>
        <w:tc>
          <w:tcPr>
            <w:tcW w:w="2070" w:type="dxa"/>
          </w:tcPr>
          <w:p w:rsidR="007A7C3E" w:rsidRPr="00E34255" w:rsidRDefault="007A7C3E" w:rsidP="003B2F97">
            <w:pPr>
              <w:spacing w:line="380" w:lineRule="exact"/>
              <w:ind w:right="-14"/>
              <w:jc w:val="thaiDistribute"/>
              <w:rPr>
                <w:rFonts w:ascii="Arial" w:hAnsi="Arial" w:cs="Arial"/>
                <w:sz w:val="20"/>
                <w:szCs w:val="20"/>
                <w:u w:val="single"/>
              </w:rPr>
            </w:pPr>
          </w:p>
        </w:tc>
        <w:tc>
          <w:tcPr>
            <w:tcW w:w="2476" w:type="dxa"/>
            <w:gridSpan w:val="3"/>
            <w:shd w:val="clear" w:color="auto" w:fill="auto"/>
            <w:vAlign w:val="bottom"/>
          </w:tcPr>
          <w:p w:rsidR="007A7C3E" w:rsidRPr="00E34255" w:rsidRDefault="007A7C3E" w:rsidP="003B2F97">
            <w:pPr>
              <w:pBdr>
                <w:bottom w:val="single" w:sz="4" w:space="1" w:color="auto"/>
              </w:pBdr>
              <w:tabs>
                <w:tab w:val="center" w:pos="6480"/>
                <w:tab w:val="center" w:pos="8820"/>
              </w:tabs>
              <w:spacing w:line="380" w:lineRule="exact"/>
              <w:ind w:right="-14"/>
              <w:jc w:val="center"/>
              <w:rPr>
                <w:rFonts w:ascii="Arial" w:hAnsi="Arial" w:cs="Arial"/>
                <w:sz w:val="20"/>
                <w:szCs w:val="20"/>
              </w:rPr>
            </w:pPr>
          </w:p>
          <w:p w:rsidR="007A7C3E" w:rsidRPr="00E34255" w:rsidRDefault="007949B8" w:rsidP="003B2F97">
            <w:pPr>
              <w:pBdr>
                <w:bottom w:val="single" w:sz="4" w:space="1" w:color="auto"/>
              </w:pBdr>
              <w:tabs>
                <w:tab w:val="center" w:pos="6480"/>
                <w:tab w:val="center" w:pos="8820"/>
              </w:tabs>
              <w:spacing w:line="380" w:lineRule="exact"/>
              <w:ind w:right="-14"/>
              <w:jc w:val="center"/>
              <w:rPr>
                <w:rFonts w:ascii="Arial" w:hAnsi="Arial" w:cs="Arial"/>
                <w:sz w:val="20"/>
                <w:szCs w:val="20"/>
              </w:rPr>
            </w:pPr>
            <w:r w:rsidRPr="00E34255">
              <w:rPr>
                <w:rFonts w:ascii="Arial" w:hAnsi="Arial" w:cs="Arial"/>
                <w:sz w:val="20"/>
                <w:szCs w:val="20"/>
              </w:rPr>
              <w:t>Cost</w:t>
            </w:r>
          </w:p>
        </w:tc>
        <w:tc>
          <w:tcPr>
            <w:tcW w:w="2430" w:type="dxa"/>
            <w:gridSpan w:val="2"/>
            <w:shd w:val="clear" w:color="auto" w:fill="auto"/>
            <w:vAlign w:val="bottom"/>
          </w:tcPr>
          <w:p w:rsidR="007A7C3E" w:rsidRPr="00E34255" w:rsidRDefault="007949B8" w:rsidP="003B2F97">
            <w:pPr>
              <w:pBdr>
                <w:bottom w:val="single" w:sz="4" w:space="1" w:color="auto"/>
              </w:pBdr>
              <w:tabs>
                <w:tab w:val="center" w:pos="6480"/>
                <w:tab w:val="center" w:pos="8820"/>
              </w:tabs>
              <w:spacing w:line="380" w:lineRule="exact"/>
              <w:ind w:right="-14"/>
              <w:jc w:val="center"/>
              <w:rPr>
                <w:rFonts w:ascii="Arial" w:hAnsi="Arial" w:cs="Arial"/>
                <w:sz w:val="20"/>
                <w:szCs w:val="20"/>
                <w:cs/>
              </w:rPr>
            </w:pPr>
            <w:r w:rsidRPr="00E34255">
              <w:rPr>
                <w:rFonts w:ascii="Arial" w:hAnsi="Arial" w:cs="Arial"/>
                <w:sz w:val="20"/>
                <w:szCs w:val="20"/>
              </w:rPr>
              <w:t>Reduce cost to net reali</w:t>
            </w:r>
            <w:r w:rsidR="00CF1E19">
              <w:rPr>
                <w:rFonts w:ascii="Arial" w:hAnsi="Arial" w:cs="Arial"/>
                <w:sz w:val="20"/>
                <w:szCs w:val="20"/>
              </w:rPr>
              <w:t>s</w:t>
            </w:r>
            <w:r w:rsidRPr="00E34255">
              <w:rPr>
                <w:rFonts w:ascii="Arial" w:hAnsi="Arial" w:cs="Arial"/>
                <w:sz w:val="20"/>
                <w:szCs w:val="20"/>
              </w:rPr>
              <w:t xml:space="preserve">able value </w:t>
            </w:r>
          </w:p>
        </w:tc>
        <w:tc>
          <w:tcPr>
            <w:tcW w:w="2490" w:type="dxa"/>
            <w:gridSpan w:val="4"/>
            <w:shd w:val="clear" w:color="auto" w:fill="auto"/>
            <w:vAlign w:val="bottom"/>
          </w:tcPr>
          <w:p w:rsidR="007A7C3E" w:rsidRPr="00E34255" w:rsidRDefault="007949B8" w:rsidP="003B2F97">
            <w:pPr>
              <w:pBdr>
                <w:bottom w:val="single" w:sz="4" w:space="1" w:color="auto"/>
              </w:pBdr>
              <w:tabs>
                <w:tab w:val="center" w:pos="6480"/>
                <w:tab w:val="center" w:pos="8820"/>
              </w:tabs>
              <w:spacing w:line="380" w:lineRule="exact"/>
              <w:ind w:right="-14"/>
              <w:jc w:val="center"/>
              <w:rPr>
                <w:rFonts w:ascii="Arial" w:hAnsi="Arial" w:cs="Arial"/>
                <w:sz w:val="20"/>
                <w:szCs w:val="20"/>
              </w:rPr>
            </w:pPr>
            <w:r w:rsidRPr="00E34255">
              <w:rPr>
                <w:rFonts w:ascii="Arial" w:hAnsi="Arial" w:cs="Arial"/>
                <w:sz w:val="20"/>
                <w:szCs w:val="20"/>
              </w:rPr>
              <w:t>Inventories - net</w:t>
            </w:r>
          </w:p>
        </w:tc>
      </w:tr>
      <w:tr w:rsidR="00280A45" w:rsidRPr="00E34255" w:rsidTr="00887F6B">
        <w:trPr>
          <w:trHeight w:val="372"/>
        </w:trPr>
        <w:tc>
          <w:tcPr>
            <w:tcW w:w="2070" w:type="dxa"/>
          </w:tcPr>
          <w:p w:rsidR="00280A45" w:rsidRPr="00E34255" w:rsidRDefault="00280A45" w:rsidP="00280A45">
            <w:pPr>
              <w:spacing w:line="380" w:lineRule="exact"/>
              <w:ind w:right="-14"/>
              <w:jc w:val="thaiDistribute"/>
              <w:rPr>
                <w:rFonts w:ascii="Arial" w:hAnsi="Arial" w:cs="Arial"/>
                <w:sz w:val="20"/>
                <w:szCs w:val="20"/>
                <w:u w:val="single"/>
              </w:rPr>
            </w:pPr>
          </w:p>
        </w:tc>
        <w:tc>
          <w:tcPr>
            <w:tcW w:w="1238" w:type="dxa"/>
            <w:shd w:val="clear" w:color="auto" w:fill="auto"/>
          </w:tcPr>
          <w:p w:rsidR="00280A45" w:rsidRPr="00E34255" w:rsidRDefault="002D03F5" w:rsidP="00280A45">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2019</w:t>
            </w:r>
          </w:p>
        </w:tc>
        <w:tc>
          <w:tcPr>
            <w:tcW w:w="1238" w:type="dxa"/>
            <w:gridSpan w:val="2"/>
            <w:shd w:val="clear" w:color="auto" w:fill="auto"/>
          </w:tcPr>
          <w:p w:rsidR="00280A45" w:rsidRPr="00E34255" w:rsidRDefault="002D03F5" w:rsidP="00280A45">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2018</w:t>
            </w:r>
          </w:p>
        </w:tc>
        <w:tc>
          <w:tcPr>
            <w:tcW w:w="1210" w:type="dxa"/>
            <w:shd w:val="clear" w:color="auto" w:fill="auto"/>
          </w:tcPr>
          <w:p w:rsidR="00280A45" w:rsidRPr="00E34255" w:rsidRDefault="002D03F5" w:rsidP="00280A45">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2019</w:t>
            </w:r>
          </w:p>
        </w:tc>
        <w:tc>
          <w:tcPr>
            <w:tcW w:w="1234" w:type="dxa"/>
            <w:gridSpan w:val="2"/>
            <w:shd w:val="clear" w:color="auto" w:fill="auto"/>
          </w:tcPr>
          <w:p w:rsidR="00280A45" w:rsidRPr="00E34255" w:rsidRDefault="002D03F5" w:rsidP="00280A45">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2018</w:t>
            </w:r>
          </w:p>
        </w:tc>
        <w:tc>
          <w:tcPr>
            <w:tcW w:w="1238" w:type="dxa"/>
            <w:gridSpan w:val="2"/>
            <w:shd w:val="clear" w:color="auto" w:fill="auto"/>
          </w:tcPr>
          <w:p w:rsidR="00280A45" w:rsidRPr="00E34255" w:rsidRDefault="002D03F5" w:rsidP="00280A45">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2019</w:t>
            </w:r>
          </w:p>
        </w:tc>
        <w:tc>
          <w:tcPr>
            <w:tcW w:w="1238" w:type="dxa"/>
            <w:shd w:val="clear" w:color="auto" w:fill="auto"/>
          </w:tcPr>
          <w:p w:rsidR="00280A45" w:rsidRPr="00E34255" w:rsidRDefault="002D03F5" w:rsidP="00280A45">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2018</w:t>
            </w:r>
          </w:p>
        </w:tc>
      </w:tr>
      <w:tr w:rsidR="00442BD9" w:rsidRPr="00E34255" w:rsidTr="00201FC9">
        <w:trPr>
          <w:trHeight w:val="372"/>
        </w:trPr>
        <w:tc>
          <w:tcPr>
            <w:tcW w:w="2070" w:type="dxa"/>
            <w:vAlign w:val="bottom"/>
          </w:tcPr>
          <w:p w:rsidR="00442BD9" w:rsidRPr="00E34255" w:rsidRDefault="00442BD9" w:rsidP="00442BD9">
            <w:pPr>
              <w:spacing w:line="380" w:lineRule="exact"/>
              <w:ind w:right="-14"/>
              <w:rPr>
                <w:rFonts w:ascii="Arial" w:hAnsi="Arial" w:cs="Arial"/>
                <w:sz w:val="20"/>
                <w:szCs w:val="20"/>
              </w:rPr>
            </w:pPr>
            <w:r w:rsidRPr="00E34255">
              <w:rPr>
                <w:rFonts w:ascii="Arial" w:hAnsi="Arial" w:cs="Arial"/>
                <w:sz w:val="20"/>
                <w:szCs w:val="20"/>
              </w:rPr>
              <w:t>Finished goods</w:t>
            </w:r>
          </w:p>
        </w:tc>
        <w:tc>
          <w:tcPr>
            <w:tcW w:w="1238" w:type="dxa"/>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62,192</w:t>
            </w:r>
          </w:p>
        </w:tc>
        <w:tc>
          <w:tcPr>
            <w:tcW w:w="1238"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101,842</w:t>
            </w:r>
          </w:p>
        </w:tc>
        <w:tc>
          <w:tcPr>
            <w:tcW w:w="1210" w:type="dxa"/>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(5,431)</w:t>
            </w:r>
          </w:p>
        </w:tc>
        <w:tc>
          <w:tcPr>
            <w:tcW w:w="1234"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(7,901)</w:t>
            </w:r>
          </w:p>
        </w:tc>
        <w:tc>
          <w:tcPr>
            <w:tcW w:w="1238"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56,761</w:t>
            </w:r>
          </w:p>
        </w:tc>
        <w:tc>
          <w:tcPr>
            <w:tcW w:w="1238" w:type="dxa"/>
            <w:shd w:val="clear" w:color="auto" w:fill="auto"/>
            <w:vAlign w:val="bottom"/>
          </w:tcPr>
          <w:p w:rsidR="00442BD9" w:rsidRPr="00C828E8" w:rsidRDefault="00442BD9" w:rsidP="00442BD9">
            <w:pPr>
              <w:tabs>
                <w:tab w:val="decimal" w:pos="882"/>
              </w:tabs>
              <w:spacing w:line="380" w:lineRule="exact"/>
              <w:ind w:right="-14"/>
              <w:rPr>
                <w:rFonts w:ascii="Arial" w:hAnsi="Arial" w:cs="Arial"/>
                <w:sz w:val="20"/>
                <w:szCs w:val="20"/>
              </w:rPr>
            </w:pPr>
            <w:r w:rsidRPr="00C828E8">
              <w:rPr>
                <w:rFonts w:ascii="Arial" w:hAnsi="Arial" w:cs="Arial"/>
                <w:sz w:val="20"/>
                <w:szCs w:val="20"/>
              </w:rPr>
              <w:t>93,941</w:t>
            </w:r>
          </w:p>
        </w:tc>
      </w:tr>
      <w:tr w:rsidR="00442BD9" w:rsidRPr="00E34255" w:rsidTr="00201FC9">
        <w:trPr>
          <w:trHeight w:val="387"/>
        </w:trPr>
        <w:tc>
          <w:tcPr>
            <w:tcW w:w="2070" w:type="dxa"/>
            <w:vAlign w:val="bottom"/>
          </w:tcPr>
          <w:p w:rsidR="00442BD9" w:rsidRPr="00E34255" w:rsidRDefault="00442BD9" w:rsidP="00442BD9">
            <w:pPr>
              <w:spacing w:line="380" w:lineRule="exact"/>
              <w:ind w:right="-14"/>
              <w:rPr>
                <w:rFonts w:ascii="Arial" w:hAnsi="Arial" w:cs="Arial"/>
                <w:sz w:val="20"/>
                <w:szCs w:val="20"/>
                <w:cs/>
              </w:rPr>
            </w:pPr>
            <w:r w:rsidRPr="00E34255">
              <w:rPr>
                <w:rFonts w:ascii="Arial" w:hAnsi="Arial" w:cs="Arial"/>
                <w:sz w:val="20"/>
                <w:szCs w:val="20"/>
              </w:rPr>
              <w:t>Work in process</w:t>
            </w:r>
          </w:p>
        </w:tc>
        <w:tc>
          <w:tcPr>
            <w:tcW w:w="1238" w:type="dxa"/>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29,332</w:t>
            </w:r>
          </w:p>
        </w:tc>
        <w:tc>
          <w:tcPr>
            <w:tcW w:w="1238"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16,414</w:t>
            </w:r>
          </w:p>
        </w:tc>
        <w:tc>
          <w:tcPr>
            <w:tcW w:w="1210" w:type="dxa"/>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(196)</w:t>
            </w:r>
          </w:p>
        </w:tc>
        <w:tc>
          <w:tcPr>
            <w:tcW w:w="1234"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(78)</w:t>
            </w:r>
          </w:p>
        </w:tc>
        <w:tc>
          <w:tcPr>
            <w:tcW w:w="1238"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29,136</w:t>
            </w:r>
          </w:p>
        </w:tc>
        <w:tc>
          <w:tcPr>
            <w:tcW w:w="1238" w:type="dxa"/>
            <w:shd w:val="clear" w:color="auto" w:fill="auto"/>
            <w:vAlign w:val="bottom"/>
          </w:tcPr>
          <w:p w:rsidR="00442BD9" w:rsidRPr="00C828E8" w:rsidRDefault="00442BD9" w:rsidP="00442BD9">
            <w:pPr>
              <w:tabs>
                <w:tab w:val="decimal" w:pos="882"/>
              </w:tabs>
              <w:spacing w:line="380" w:lineRule="exact"/>
              <w:ind w:right="-14"/>
              <w:rPr>
                <w:rFonts w:ascii="Arial" w:hAnsi="Arial" w:cs="Arial"/>
                <w:sz w:val="20"/>
                <w:szCs w:val="20"/>
              </w:rPr>
            </w:pPr>
            <w:r w:rsidRPr="00C828E8">
              <w:rPr>
                <w:rFonts w:ascii="Arial" w:hAnsi="Arial" w:cs="Arial"/>
                <w:sz w:val="20"/>
                <w:szCs w:val="20"/>
              </w:rPr>
              <w:t>16,336</w:t>
            </w:r>
          </w:p>
        </w:tc>
      </w:tr>
      <w:tr w:rsidR="00442BD9" w:rsidRPr="00E34255" w:rsidTr="00201FC9">
        <w:trPr>
          <w:trHeight w:val="387"/>
        </w:trPr>
        <w:tc>
          <w:tcPr>
            <w:tcW w:w="2070" w:type="dxa"/>
            <w:vAlign w:val="bottom"/>
          </w:tcPr>
          <w:p w:rsidR="00442BD9" w:rsidRPr="00E34255" w:rsidRDefault="00442BD9" w:rsidP="00442BD9">
            <w:pPr>
              <w:spacing w:line="380" w:lineRule="exact"/>
              <w:ind w:right="-14"/>
              <w:rPr>
                <w:rFonts w:ascii="Arial" w:hAnsi="Arial" w:cs="Arial"/>
                <w:sz w:val="20"/>
                <w:szCs w:val="20"/>
              </w:rPr>
            </w:pPr>
            <w:r w:rsidRPr="00E34255">
              <w:rPr>
                <w:rFonts w:ascii="Arial" w:hAnsi="Arial" w:cs="Arial"/>
                <w:sz w:val="20"/>
                <w:szCs w:val="20"/>
              </w:rPr>
              <w:t>Raw materials</w:t>
            </w:r>
          </w:p>
        </w:tc>
        <w:tc>
          <w:tcPr>
            <w:tcW w:w="1238" w:type="dxa"/>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108,636</w:t>
            </w:r>
          </w:p>
        </w:tc>
        <w:tc>
          <w:tcPr>
            <w:tcW w:w="1238"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96,961</w:t>
            </w:r>
          </w:p>
        </w:tc>
        <w:tc>
          <w:tcPr>
            <w:tcW w:w="1210" w:type="dxa"/>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(3,636)</w:t>
            </w:r>
          </w:p>
        </w:tc>
        <w:tc>
          <w:tcPr>
            <w:tcW w:w="1234"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(6,175)</w:t>
            </w:r>
          </w:p>
        </w:tc>
        <w:tc>
          <w:tcPr>
            <w:tcW w:w="1238"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105,000</w:t>
            </w:r>
          </w:p>
        </w:tc>
        <w:tc>
          <w:tcPr>
            <w:tcW w:w="1238" w:type="dxa"/>
            <w:shd w:val="clear" w:color="auto" w:fill="auto"/>
            <w:vAlign w:val="bottom"/>
          </w:tcPr>
          <w:p w:rsidR="00442BD9" w:rsidRPr="00C828E8" w:rsidRDefault="00442BD9" w:rsidP="00442BD9">
            <w:pPr>
              <w:tabs>
                <w:tab w:val="decimal" w:pos="882"/>
              </w:tabs>
              <w:spacing w:line="380" w:lineRule="exact"/>
              <w:ind w:right="-14"/>
              <w:rPr>
                <w:rFonts w:ascii="Arial" w:hAnsi="Arial" w:cs="Arial"/>
                <w:sz w:val="20"/>
                <w:szCs w:val="20"/>
              </w:rPr>
            </w:pPr>
            <w:r w:rsidRPr="00C828E8">
              <w:rPr>
                <w:rFonts w:ascii="Arial" w:hAnsi="Arial" w:cs="Arial"/>
                <w:sz w:val="20"/>
                <w:szCs w:val="20"/>
              </w:rPr>
              <w:t>90,786</w:t>
            </w:r>
          </w:p>
        </w:tc>
      </w:tr>
      <w:tr w:rsidR="00442BD9" w:rsidRPr="00E34255" w:rsidTr="00201FC9">
        <w:trPr>
          <w:trHeight w:val="387"/>
        </w:trPr>
        <w:tc>
          <w:tcPr>
            <w:tcW w:w="2070" w:type="dxa"/>
            <w:vAlign w:val="bottom"/>
          </w:tcPr>
          <w:p w:rsidR="00442BD9" w:rsidRPr="00E34255" w:rsidRDefault="00442BD9" w:rsidP="00442BD9">
            <w:pPr>
              <w:spacing w:line="380" w:lineRule="exact"/>
              <w:ind w:right="-288"/>
              <w:rPr>
                <w:rFonts w:ascii="Arial" w:hAnsi="Arial" w:cs="Arial"/>
                <w:sz w:val="20"/>
                <w:szCs w:val="20"/>
                <w:cs/>
              </w:rPr>
            </w:pPr>
            <w:r w:rsidRPr="00E34255">
              <w:rPr>
                <w:rFonts w:ascii="Arial" w:hAnsi="Arial" w:cs="Arial"/>
                <w:sz w:val="20"/>
                <w:szCs w:val="20"/>
              </w:rPr>
              <w:t>Supplies</w:t>
            </w:r>
          </w:p>
        </w:tc>
        <w:tc>
          <w:tcPr>
            <w:tcW w:w="1238" w:type="dxa"/>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3,369</w:t>
            </w:r>
          </w:p>
        </w:tc>
        <w:tc>
          <w:tcPr>
            <w:tcW w:w="1238"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3,121</w:t>
            </w:r>
          </w:p>
        </w:tc>
        <w:tc>
          <w:tcPr>
            <w:tcW w:w="1210" w:type="dxa"/>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w:t>
            </w:r>
          </w:p>
        </w:tc>
        <w:tc>
          <w:tcPr>
            <w:tcW w:w="1234"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w:t>
            </w:r>
          </w:p>
        </w:tc>
        <w:tc>
          <w:tcPr>
            <w:tcW w:w="1238" w:type="dxa"/>
            <w:gridSpan w:val="2"/>
            <w:shd w:val="clear" w:color="auto" w:fill="auto"/>
            <w:vAlign w:val="bottom"/>
          </w:tcPr>
          <w:p w:rsidR="00442BD9" w:rsidRPr="00442BD9" w:rsidRDefault="00442BD9" w:rsidP="00442BD9">
            <w:pPr>
              <w:tabs>
                <w:tab w:val="decimal" w:pos="882"/>
              </w:tabs>
              <w:spacing w:line="380" w:lineRule="exact"/>
              <w:ind w:right="-14"/>
              <w:rPr>
                <w:rFonts w:ascii="Arial" w:hAnsi="Arial" w:cs="Arial"/>
                <w:sz w:val="20"/>
                <w:szCs w:val="20"/>
              </w:rPr>
            </w:pPr>
            <w:r w:rsidRPr="00442BD9">
              <w:rPr>
                <w:rFonts w:ascii="Arial" w:hAnsi="Arial" w:cs="Arial"/>
                <w:sz w:val="20"/>
                <w:szCs w:val="20"/>
              </w:rPr>
              <w:t>3,369</w:t>
            </w:r>
          </w:p>
        </w:tc>
        <w:tc>
          <w:tcPr>
            <w:tcW w:w="1238" w:type="dxa"/>
            <w:shd w:val="clear" w:color="auto" w:fill="auto"/>
            <w:vAlign w:val="bottom"/>
          </w:tcPr>
          <w:p w:rsidR="00442BD9" w:rsidRPr="00C828E8" w:rsidRDefault="00442BD9" w:rsidP="00442BD9">
            <w:pPr>
              <w:tabs>
                <w:tab w:val="decimal" w:pos="882"/>
              </w:tabs>
              <w:spacing w:line="380" w:lineRule="exact"/>
              <w:ind w:right="-14"/>
              <w:rPr>
                <w:rFonts w:ascii="Arial" w:hAnsi="Arial" w:cs="Arial"/>
                <w:sz w:val="20"/>
                <w:szCs w:val="20"/>
              </w:rPr>
            </w:pPr>
            <w:r w:rsidRPr="00C828E8">
              <w:rPr>
                <w:rFonts w:ascii="Arial" w:hAnsi="Arial" w:cs="Arial"/>
                <w:sz w:val="20"/>
                <w:szCs w:val="20"/>
              </w:rPr>
              <w:t>3,121</w:t>
            </w:r>
          </w:p>
        </w:tc>
      </w:tr>
      <w:tr w:rsidR="00442BD9" w:rsidRPr="00E34255" w:rsidTr="00201FC9">
        <w:trPr>
          <w:trHeight w:val="402"/>
        </w:trPr>
        <w:tc>
          <w:tcPr>
            <w:tcW w:w="2070" w:type="dxa"/>
            <w:vAlign w:val="bottom"/>
          </w:tcPr>
          <w:p w:rsidR="00442BD9" w:rsidRPr="00E34255" w:rsidRDefault="00442BD9" w:rsidP="00442BD9">
            <w:pPr>
              <w:spacing w:line="380" w:lineRule="exact"/>
              <w:ind w:right="-14"/>
              <w:rPr>
                <w:rFonts w:ascii="Arial" w:hAnsi="Arial" w:cs="Arial"/>
                <w:sz w:val="20"/>
                <w:szCs w:val="20"/>
              </w:rPr>
            </w:pPr>
            <w:r w:rsidRPr="00E34255">
              <w:rPr>
                <w:rFonts w:ascii="Arial" w:hAnsi="Arial" w:cs="Arial"/>
                <w:sz w:val="20"/>
                <w:szCs w:val="20"/>
              </w:rPr>
              <w:t>Goods in transit</w:t>
            </w:r>
          </w:p>
        </w:tc>
        <w:tc>
          <w:tcPr>
            <w:tcW w:w="1238" w:type="dxa"/>
            <w:shd w:val="clear" w:color="auto" w:fill="auto"/>
            <w:vAlign w:val="bottom"/>
          </w:tcPr>
          <w:p w:rsidR="00442BD9" w:rsidRPr="00442BD9" w:rsidRDefault="00442BD9" w:rsidP="00442BD9">
            <w:pPr>
              <w:pBdr>
                <w:bottom w:val="single" w:sz="4" w:space="1" w:color="auto"/>
              </w:pBdr>
              <w:tabs>
                <w:tab w:val="decimal" w:pos="882"/>
              </w:tabs>
              <w:spacing w:line="380" w:lineRule="exact"/>
              <w:ind w:right="-14"/>
              <w:rPr>
                <w:rFonts w:ascii="Arial" w:hAnsi="Arial" w:cs="Arial"/>
                <w:sz w:val="20"/>
                <w:szCs w:val="20"/>
              </w:rPr>
            </w:pPr>
            <w:r w:rsidRPr="00442BD9">
              <w:rPr>
                <w:rFonts w:ascii="Arial" w:hAnsi="Arial" w:cs="Arial"/>
                <w:sz w:val="20"/>
                <w:szCs w:val="20"/>
              </w:rPr>
              <w:t>9,219</w:t>
            </w:r>
          </w:p>
        </w:tc>
        <w:tc>
          <w:tcPr>
            <w:tcW w:w="1238" w:type="dxa"/>
            <w:gridSpan w:val="2"/>
            <w:shd w:val="clear" w:color="auto" w:fill="auto"/>
            <w:vAlign w:val="bottom"/>
          </w:tcPr>
          <w:p w:rsidR="00442BD9" w:rsidRPr="00442BD9" w:rsidRDefault="00442BD9" w:rsidP="00442BD9">
            <w:pPr>
              <w:pBdr>
                <w:bottom w:val="single" w:sz="4" w:space="1" w:color="auto"/>
              </w:pBdr>
              <w:tabs>
                <w:tab w:val="decimal" w:pos="882"/>
              </w:tabs>
              <w:spacing w:line="380" w:lineRule="exact"/>
              <w:ind w:right="-14"/>
              <w:rPr>
                <w:rFonts w:ascii="Arial" w:hAnsi="Arial" w:cs="Arial"/>
                <w:sz w:val="20"/>
                <w:szCs w:val="20"/>
              </w:rPr>
            </w:pPr>
            <w:r w:rsidRPr="00442BD9">
              <w:rPr>
                <w:rFonts w:ascii="Arial" w:hAnsi="Arial" w:cs="Arial"/>
                <w:sz w:val="20"/>
                <w:szCs w:val="20"/>
              </w:rPr>
              <w:t>-</w:t>
            </w:r>
          </w:p>
        </w:tc>
        <w:tc>
          <w:tcPr>
            <w:tcW w:w="1210" w:type="dxa"/>
            <w:shd w:val="clear" w:color="auto" w:fill="auto"/>
            <w:vAlign w:val="bottom"/>
          </w:tcPr>
          <w:p w:rsidR="00442BD9" w:rsidRPr="00442BD9" w:rsidRDefault="00442BD9" w:rsidP="00442BD9">
            <w:pPr>
              <w:pBdr>
                <w:bottom w:val="single" w:sz="4" w:space="1" w:color="auto"/>
              </w:pBdr>
              <w:tabs>
                <w:tab w:val="decimal" w:pos="882"/>
              </w:tabs>
              <w:spacing w:line="380" w:lineRule="exact"/>
              <w:ind w:right="-14"/>
              <w:rPr>
                <w:rFonts w:ascii="Arial" w:hAnsi="Arial" w:cs="Arial"/>
                <w:sz w:val="20"/>
                <w:szCs w:val="20"/>
              </w:rPr>
            </w:pPr>
            <w:r w:rsidRPr="00442BD9">
              <w:rPr>
                <w:rFonts w:ascii="Arial" w:hAnsi="Arial" w:cs="Arial"/>
                <w:sz w:val="20"/>
                <w:szCs w:val="20"/>
              </w:rPr>
              <w:t>-</w:t>
            </w:r>
          </w:p>
        </w:tc>
        <w:tc>
          <w:tcPr>
            <w:tcW w:w="1234" w:type="dxa"/>
            <w:gridSpan w:val="2"/>
            <w:shd w:val="clear" w:color="auto" w:fill="auto"/>
            <w:vAlign w:val="bottom"/>
          </w:tcPr>
          <w:p w:rsidR="00442BD9" w:rsidRPr="00442BD9" w:rsidRDefault="00442BD9" w:rsidP="00442BD9">
            <w:pPr>
              <w:pBdr>
                <w:bottom w:val="single" w:sz="4" w:space="1" w:color="auto"/>
              </w:pBdr>
              <w:tabs>
                <w:tab w:val="decimal" w:pos="882"/>
              </w:tabs>
              <w:spacing w:line="380" w:lineRule="exact"/>
              <w:ind w:right="-14"/>
              <w:rPr>
                <w:rFonts w:ascii="Arial" w:hAnsi="Arial" w:cs="Arial"/>
                <w:sz w:val="20"/>
                <w:szCs w:val="20"/>
              </w:rPr>
            </w:pPr>
            <w:r w:rsidRPr="00442BD9">
              <w:rPr>
                <w:rFonts w:ascii="Arial" w:hAnsi="Arial" w:cs="Arial"/>
                <w:sz w:val="20"/>
                <w:szCs w:val="20"/>
              </w:rPr>
              <w:t>-</w:t>
            </w:r>
          </w:p>
        </w:tc>
        <w:tc>
          <w:tcPr>
            <w:tcW w:w="1238" w:type="dxa"/>
            <w:gridSpan w:val="2"/>
            <w:shd w:val="clear" w:color="auto" w:fill="auto"/>
            <w:vAlign w:val="bottom"/>
          </w:tcPr>
          <w:p w:rsidR="00442BD9" w:rsidRPr="00442BD9" w:rsidRDefault="00442BD9" w:rsidP="00442BD9">
            <w:pPr>
              <w:pBdr>
                <w:bottom w:val="single" w:sz="4" w:space="1" w:color="auto"/>
              </w:pBdr>
              <w:tabs>
                <w:tab w:val="decimal" w:pos="882"/>
              </w:tabs>
              <w:spacing w:line="380" w:lineRule="exact"/>
              <w:ind w:right="-14"/>
              <w:rPr>
                <w:rFonts w:ascii="Arial" w:hAnsi="Arial" w:cs="Arial"/>
                <w:sz w:val="20"/>
                <w:szCs w:val="20"/>
              </w:rPr>
            </w:pPr>
            <w:r w:rsidRPr="00442BD9">
              <w:rPr>
                <w:rFonts w:ascii="Arial" w:hAnsi="Arial" w:cs="Arial"/>
                <w:sz w:val="20"/>
                <w:szCs w:val="20"/>
              </w:rPr>
              <w:t>9,219</w:t>
            </w:r>
          </w:p>
        </w:tc>
        <w:tc>
          <w:tcPr>
            <w:tcW w:w="1238" w:type="dxa"/>
            <w:shd w:val="clear" w:color="auto" w:fill="auto"/>
            <w:vAlign w:val="bottom"/>
          </w:tcPr>
          <w:p w:rsidR="00442BD9" w:rsidRPr="00C828E8" w:rsidRDefault="00442BD9" w:rsidP="00442BD9">
            <w:pPr>
              <w:pBdr>
                <w:bottom w:val="single" w:sz="4" w:space="1" w:color="auto"/>
              </w:pBdr>
              <w:tabs>
                <w:tab w:val="decimal" w:pos="882"/>
              </w:tabs>
              <w:spacing w:line="380" w:lineRule="exact"/>
              <w:ind w:right="-14"/>
              <w:rPr>
                <w:rFonts w:ascii="Arial" w:hAnsi="Arial" w:cs="Arial"/>
                <w:sz w:val="20"/>
                <w:szCs w:val="20"/>
              </w:rPr>
            </w:pPr>
            <w:r w:rsidRPr="00C828E8">
              <w:rPr>
                <w:rFonts w:ascii="Arial" w:hAnsi="Arial" w:cs="Arial"/>
                <w:sz w:val="20"/>
                <w:szCs w:val="20"/>
              </w:rPr>
              <w:t>-</w:t>
            </w:r>
          </w:p>
        </w:tc>
      </w:tr>
      <w:tr w:rsidR="00442BD9" w:rsidRPr="00E34255" w:rsidTr="00201FC9">
        <w:trPr>
          <w:trHeight w:val="446"/>
        </w:trPr>
        <w:tc>
          <w:tcPr>
            <w:tcW w:w="2070" w:type="dxa"/>
            <w:vAlign w:val="bottom"/>
          </w:tcPr>
          <w:p w:rsidR="00442BD9" w:rsidRPr="00E34255" w:rsidRDefault="00442BD9" w:rsidP="00442BD9">
            <w:pPr>
              <w:spacing w:line="380" w:lineRule="exact"/>
              <w:ind w:right="-14"/>
              <w:rPr>
                <w:rFonts w:ascii="Arial" w:hAnsi="Arial" w:cs="Arial"/>
                <w:sz w:val="20"/>
                <w:szCs w:val="20"/>
              </w:rPr>
            </w:pPr>
            <w:r w:rsidRPr="00E34255">
              <w:rPr>
                <w:rFonts w:ascii="Arial" w:hAnsi="Arial" w:cs="Arial"/>
                <w:sz w:val="20"/>
                <w:szCs w:val="20"/>
              </w:rPr>
              <w:t>Total</w:t>
            </w:r>
          </w:p>
        </w:tc>
        <w:tc>
          <w:tcPr>
            <w:tcW w:w="1238" w:type="dxa"/>
            <w:shd w:val="clear" w:color="auto" w:fill="auto"/>
            <w:vAlign w:val="bottom"/>
          </w:tcPr>
          <w:p w:rsidR="00442BD9" w:rsidRPr="00442BD9" w:rsidRDefault="00442BD9" w:rsidP="00442BD9">
            <w:pPr>
              <w:pBdr>
                <w:bottom w:val="double" w:sz="4" w:space="1" w:color="auto"/>
              </w:pBdr>
              <w:tabs>
                <w:tab w:val="decimal" w:pos="882"/>
              </w:tabs>
              <w:spacing w:line="380" w:lineRule="exact"/>
              <w:ind w:right="-14"/>
              <w:rPr>
                <w:rFonts w:ascii="Arial" w:hAnsi="Arial" w:cs="Arial"/>
                <w:sz w:val="20"/>
                <w:szCs w:val="20"/>
              </w:rPr>
            </w:pPr>
            <w:r w:rsidRPr="00442BD9">
              <w:rPr>
                <w:rFonts w:ascii="Arial" w:hAnsi="Arial" w:cs="Arial"/>
                <w:sz w:val="20"/>
                <w:szCs w:val="20"/>
              </w:rPr>
              <w:t>212,748</w:t>
            </w:r>
          </w:p>
        </w:tc>
        <w:tc>
          <w:tcPr>
            <w:tcW w:w="1238" w:type="dxa"/>
            <w:gridSpan w:val="2"/>
            <w:shd w:val="clear" w:color="auto" w:fill="auto"/>
            <w:vAlign w:val="bottom"/>
          </w:tcPr>
          <w:p w:rsidR="00442BD9" w:rsidRPr="00442BD9" w:rsidRDefault="00442BD9" w:rsidP="00442BD9">
            <w:pPr>
              <w:pBdr>
                <w:bottom w:val="double" w:sz="4" w:space="1" w:color="auto"/>
              </w:pBdr>
              <w:tabs>
                <w:tab w:val="decimal" w:pos="882"/>
              </w:tabs>
              <w:spacing w:line="380" w:lineRule="exact"/>
              <w:ind w:right="-14"/>
              <w:rPr>
                <w:rFonts w:ascii="Arial" w:hAnsi="Arial" w:cs="Arial"/>
                <w:sz w:val="20"/>
                <w:szCs w:val="20"/>
              </w:rPr>
            </w:pPr>
            <w:r w:rsidRPr="00442BD9">
              <w:rPr>
                <w:rFonts w:ascii="Arial" w:hAnsi="Arial" w:cs="Arial"/>
                <w:sz w:val="20"/>
                <w:szCs w:val="20"/>
              </w:rPr>
              <w:t>218,338</w:t>
            </w:r>
          </w:p>
        </w:tc>
        <w:tc>
          <w:tcPr>
            <w:tcW w:w="1210" w:type="dxa"/>
            <w:shd w:val="clear" w:color="auto" w:fill="auto"/>
            <w:vAlign w:val="bottom"/>
          </w:tcPr>
          <w:p w:rsidR="00442BD9" w:rsidRPr="00442BD9" w:rsidRDefault="00442BD9" w:rsidP="00442BD9">
            <w:pPr>
              <w:pBdr>
                <w:bottom w:val="double" w:sz="4" w:space="1" w:color="auto"/>
              </w:pBdr>
              <w:tabs>
                <w:tab w:val="decimal" w:pos="882"/>
              </w:tabs>
              <w:spacing w:line="380" w:lineRule="exact"/>
              <w:ind w:right="-14"/>
              <w:rPr>
                <w:rFonts w:ascii="Arial" w:hAnsi="Arial" w:cs="Arial"/>
                <w:sz w:val="20"/>
                <w:szCs w:val="20"/>
              </w:rPr>
            </w:pPr>
            <w:r w:rsidRPr="00442BD9">
              <w:rPr>
                <w:rFonts w:ascii="Arial" w:hAnsi="Arial" w:cs="Arial"/>
                <w:sz w:val="20"/>
                <w:szCs w:val="20"/>
              </w:rPr>
              <w:t>(9,263)</w:t>
            </w:r>
          </w:p>
        </w:tc>
        <w:tc>
          <w:tcPr>
            <w:tcW w:w="1234" w:type="dxa"/>
            <w:gridSpan w:val="2"/>
            <w:shd w:val="clear" w:color="auto" w:fill="auto"/>
            <w:vAlign w:val="bottom"/>
          </w:tcPr>
          <w:p w:rsidR="00442BD9" w:rsidRPr="00442BD9" w:rsidRDefault="00442BD9" w:rsidP="00442BD9">
            <w:pPr>
              <w:pBdr>
                <w:bottom w:val="double" w:sz="4" w:space="1" w:color="auto"/>
              </w:pBdr>
              <w:tabs>
                <w:tab w:val="decimal" w:pos="882"/>
              </w:tabs>
              <w:spacing w:line="380" w:lineRule="exact"/>
              <w:ind w:right="-14"/>
              <w:rPr>
                <w:rFonts w:ascii="Arial" w:hAnsi="Arial" w:cs="Arial"/>
                <w:sz w:val="20"/>
                <w:szCs w:val="20"/>
              </w:rPr>
            </w:pPr>
            <w:r w:rsidRPr="00442BD9">
              <w:rPr>
                <w:rFonts w:ascii="Arial" w:hAnsi="Arial" w:cs="Arial"/>
                <w:sz w:val="20"/>
                <w:szCs w:val="20"/>
              </w:rPr>
              <w:t>(14,154)</w:t>
            </w:r>
          </w:p>
        </w:tc>
        <w:tc>
          <w:tcPr>
            <w:tcW w:w="1238" w:type="dxa"/>
            <w:gridSpan w:val="2"/>
            <w:shd w:val="clear" w:color="auto" w:fill="auto"/>
            <w:vAlign w:val="bottom"/>
          </w:tcPr>
          <w:p w:rsidR="00442BD9" w:rsidRPr="00442BD9" w:rsidRDefault="00442BD9" w:rsidP="00442BD9">
            <w:pPr>
              <w:pBdr>
                <w:bottom w:val="double" w:sz="4" w:space="1" w:color="auto"/>
              </w:pBdr>
              <w:tabs>
                <w:tab w:val="decimal" w:pos="882"/>
              </w:tabs>
              <w:spacing w:line="380" w:lineRule="exact"/>
              <w:ind w:right="-14"/>
              <w:rPr>
                <w:rFonts w:ascii="Arial" w:hAnsi="Arial" w:cs="Arial"/>
                <w:sz w:val="20"/>
                <w:szCs w:val="20"/>
                <w:cs/>
              </w:rPr>
            </w:pPr>
            <w:r w:rsidRPr="00442BD9">
              <w:rPr>
                <w:rFonts w:ascii="Arial" w:hAnsi="Arial" w:cs="Arial"/>
                <w:sz w:val="20"/>
                <w:szCs w:val="20"/>
              </w:rPr>
              <w:t>203,485</w:t>
            </w:r>
          </w:p>
        </w:tc>
        <w:tc>
          <w:tcPr>
            <w:tcW w:w="1238" w:type="dxa"/>
            <w:shd w:val="clear" w:color="auto" w:fill="auto"/>
            <w:vAlign w:val="bottom"/>
          </w:tcPr>
          <w:p w:rsidR="00442BD9" w:rsidRPr="00C828E8" w:rsidRDefault="00442BD9" w:rsidP="00442BD9">
            <w:pPr>
              <w:pBdr>
                <w:bottom w:val="double" w:sz="4" w:space="1" w:color="auto"/>
              </w:pBdr>
              <w:tabs>
                <w:tab w:val="decimal" w:pos="882"/>
              </w:tabs>
              <w:spacing w:line="380" w:lineRule="exact"/>
              <w:ind w:right="-14"/>
              <w:rPr>
                <w:rFonts w:ascii="Arial" w:hAnsi="Arial" w:cs="Arial"/>
                <w:sz w:val="20"/>
                <w:szCs w:val="20"/>
                <w:cs/>
              </w:rPr>
            </w:pPr>
            <w:r w:rsidRPr="00C828E8">
              <w:rPr>
                <w:rFonts w:ascii="Arial" w:hAnsi="Arial" w:cs="Arial"/>
                <w:sz w:val="20"/>
                <w:szCs w:val="20"/>
              </w:rPr>
              <w:t>204,184</w:t>
            </w:r>
          </w:p>
        </w:tc>
      </w:tr>
    </w:tbl>
    <w:p w:rsidR="007A6591" w:rsidRDefault="00BF6467" w:rsidP="00164481">
      <w:pPr>
        <w:pStyle w:val="BlockText"/>
        <w:tabs>
          <w:tab w:val="clear" w:pos="7200"/>
          <w:tab w:val="center" w:pos="6840"/>
          <w:tab w:val="center" w:pos="8280"/>
        </w:tabs>
        <w:ind w:left="600" w:hanging="600"/>
        <w:jc w:val="both"/>
        <w:rPr>
          <w:rFonts w:ascii="Arial" w:eastAsia="MS Mincho" w:hAnsi="Arial" w:cs="Arial"/>
          <w:color w:val="000000"/>
          <w:sz w:val="22"/>
          <w:szCs w:val="22"/>
        </w:rPr>
      </w:pPr>
      <w:r w:rsidRPr="00E34255">
        <w:rPr>
          <w:rFonts w:ascii="Arial" w:eastAsia="MS Mincho" w:hAnsi="Arial" w:cs="Arial"/>
          <w:color w:val="000000"/>
          <w:sz w:val="22"/>
          <w:szCs w:val="22"/>
        </w:rPr>
        <w:tab/>
        <w:t xml:space="preserve">During the current year, the Company </w:t>
      </w:r>
      <w:r w:rsidR="00545C4E">
        <w:rPr>
          <w:rFonts w:ascii="Arial" w:eastAsia="MS Mincho" w:hAnsi="Arial" w:cs="Arial"/>
          <w:color w:val="000000"/>
          <w:sz w:val="22"/>
          <w:szCs w:val="22"/>
        </w:rPr>
        <w:t xml:space="preserve">reduced cost of inventories by </w:t>
      </w:r>
      <w:r w:rsidRPr="00E34255">
        <w:rPr>
          <w:rFonts w:ascii="Arial" w:eastAsia="MS Mincho" w:hAnsi="Arial" w:cs="Arial"/>
          <w:color w:val="000000"/>
          <w:sz w:val="22"/>
          <w:szCs w:val="22"/>
        </w:rPr>
        <w:t xml:space="preserve">Baht </w:t>
      </w:r>
      <w:r w:rsidR="00442BD9">
        <w:rPr>
          <w:rFonts w:ascii="Arial" w:eastAsia="MS Mincho" w:hAnsi="Arial" w:cs="Arial"/>
          <w:color w:val="000000"/>
          <w:sz w:val="22"/>
          <w:szCs w:val="22"/>
        </w:rPr>
        <w:t>3.6</w:t>
      </w:r>
      <w:r w:rsidR="00280A45" w:rsidRPr="00E34255">
        <w:rPr>
          <w:rFonts w:ascii="Arial" w:eastAsia="MS Mincho" w:hAnsi="Arial" w:cs="Arial"/>
          <w:color w:val="000000"/>
          <w:sz w:val="22"/>
          <w:szCs w:val="22"/>
        </w:rPr>
        <w:t xml:space="preserve"> </w:t>
      </w:r>
      <w:r w:rsidRPr="00E34255">
        <w:rPr>
          <w:rFonts w:ascii="Arial" w:eastAsia="MS Mincho" w:hAnsi="Arial" w:cs="Arial"/>
          <w:color w:val="000000"/>
          <w:sz w:val="22"/>
          <w:szCs w:val="22"/>
        </w:rPr>
        <w:t>million</w:t>
      </w:r>
      <w:r w:rsidR="00545C4E">
        <w:rPr>
          <w:rFonts w:ascii="Arial" w:eastAsia="MS Mincho" w:hAnsi="Arial" w:cs="Arial"/>
          <w:color w:val="000000"/>
          <w:sz w:val="22"/>
          <w:szCs w:val="22"/>
        </w:rPr>
        <w:t xml:space="preserve">, to reflect the net </w:t>
      </w:r>
      <w:r w:rsidR="00C828E8">
        <w:rPr>
          <w:rFonts w:ascii="Arial" w:eastAsia="MS Mincho" w:hAnsi="Arial" w:cs="Arial"/>
          <w:color w:val="000000"/>
          <w:sz w:val="22"/>
          <w:szCs w:val="22"/>
        </w:rPr>
        <w:t>reali</w:t>
      </w:r>
      <w:r w:rsidR="00CF1E19">
        <w:rPr>
          <w:rFonts w:ascii="Arial" w:eastAsia="MS Mincho" w:hAnsi="Arial" w:cs="Arial"/>
          <w:color w:val="000000"/>
          <w:sz w:val="22"/>
          <w:szCs w:val="22"/>
        </w:rPr>
        <w:t>s</w:t>
      </w:r>
      <w:r w:rsidR="00C828E8">
        <w:rPr>
          <w:rFonts w:ascii="Arial" w:eastAsia="MS Mincho" w:hAnsi="Arial" w:cs="Arial"/>
          <w:color w:val="000000"/>
          <w:sz w:val="22"/>
          <w:szCs w:val="22"/>
        </w:rPr>
        <w:t xml:space="preserve">able value. </w:t>
      </w:r>
      <w:r w:rsidR="00545C4E">
        <w:rPr>
          <w:rFonts w:ascii="Arial" w:eastAsia="MS Mincho" w:hAnsi="Arial" w:cs="Arial"/>
          <w:color w:val="000000"/>
          <w:sz w:val="22"/>
          <w:szCs w:val="22"/>
        </w:rPr>
        <w:t>This was included in cost of sales</w:t>
      </w:r>
      <w:r w:rsidR="00395C47">
        <w:rPr>
          <w:rFonts w:ascii="Arial" w:eastAsia="MS Mincho" w:hAnsi="Arial" w:cs="Arial"/>
          <w:color w:val="000000"/>
          <w:sz w:val="22"/>
          <w:szCs w:val="22"/>
        </w:rPr>
        <w:t>.</w:t>
      </w:r>
      <w:r w:rsidR="00545C4E">
        <w:rPr>
          <w:rFonts w:ascii="Arial" w:eastAsia="MS Mincho" w:hAnsi="Arial" w:cs="Arial"/>
          <w:color w:val="000000"/>
          <w:sz w:val="22"/>
          <w:szCs w:val="22"/>
        </w:rPr>
        <w:t xml:space="preserve"> </w:t>
      </w:r>
      <w:r w:rsidR="00164481" w:rsidRPr="008D473F">
        <w:rPr>
          <w:rFonts w:ascii="Arial" w:eastAsia="MS Mincho" w:hAnsi="Arial" w:cs="Arial"/>
          <w:color w:val="000000"/>
          <w:sz w:val="22"/>
          <w:szCs w:val="22"/>
        </w:rPr>
        <w:t xml:space="preserve">In addition, the Company reversed the write-down of cost of inventories by Baht </w:t>
      </w:r>
      <w:r w:rsidR="00442BD9">
        <w:rPr>
          <w:rFonts w:ascii="Arial" w:eastAsia="MS Mincho" w:hAnsi="Arial" w:cs="Arial"/>
          <w:color w:val="000000"/>
          <w:sz w:val="22"/>
          <w:szCs w:val="22"/>
        </w:rPr>
        <w:t>8.5</w:t>
      </w:r>
      <w:r w:rsidR="00164481">
        <w:rPr>
          <w:rFonts w:ascii="Arial" w:eastAsia="MS Mincho" w:hAnsi="Arial" w:cs="Arial"/>
          <w:color w:val="000000"/>
          <w:sz w:val="22"/>
          <w:szCs w:val="22"/>
        </w:rPr>
        <w:t xml:space="preserve"> </w:t>
      </w:r>
      <w:r w:rsidR="00164481" w:rsidRPr="008D473F">
        <w:rPr>
          <w:rFonts w:ascii="Arial" w:eastAsia="MS Mincho" w:hAnsi="Arial" w:cs="Arial"/>
          <w:color w:val="000000"/>
          <w:sz w:val="22"/>
          <w:szCs w:val="22"/>
        </w:rPr>
        <w:t xml:space="preserve">million </w:t>
      </w:r>
      <w:r w:rsidR="00164481">
        <w:rPr>
          <w:rFonts w:ascii="Arial" w:eastAsia="MS Mincho" w:hAnsi="Arial" w:cs="Arial"/>
          <w:color w:val="000000"/>
          <w:sz w:val="22"/>
          <w:szCs w:val="22"/>
        </w:rPr>
        <w:t xml:space="preserve">and reduced the amount of inventories </w:t>
      </w:r>
      <w:proofErr w:type="spellStart"/>
      <w:r w:rsidR="00164481">
        <w:rPr>
          <w:rFonts w:ascii="Arial" w:eastAsia="MS Mincho" w:hAnsi="Arial" w:cs="Arial"/>
          <w:color w:val="000000"/>
          <w:sz w:val="22"/>
          <w:szCs w:val="22"/>
        </w:rPr>
        <w:t>recognised</w:t>
      </w:r>
      <w:proofErr w:type="spellEnd"/>
      <w:r w:rsidR="00164481">
        <w:rPr>
          <w:rFonts w:ascii="Arial" w:eastAsia="MS Mincho" w:hAnsi="Arial" w:cs="Arial"/>
          <w:color w:val="000000"/>
          <w:sz w:val="22"/>
          <w:szCs w:val="22"/>
        </w:rPr>
        <w:t xml:space="preserve"> as expenses during the year. </w:t>
      </w:r>
      <w:r w:rsidR="00545C4E">
        <w:rPr>
          <w:rFonts w:ascii="Arial" w:eastAsia="MS Mincho" w:hAnsi="Arial" w:cs="Arial"/>
          <w:color w:val="000000"/>
          <w:sz w:val="22"/>
          <w:szCs w:val="22"/>
        </w:rPr>
        <w:t>(</w:t>
      </w:r>
      <w:r w:rsidR="002D03F5">
        <w:rPr>
          <w:rFonts w:ascii="Arial" w:eastAsia="MS Mincho" w:hAnsi="Arial" w:cs="Arial"/>
          <w:color w:val="000000"/>
          <w:sz w:val="22"/>
          <w:szCs w:val="22"/>
        </w:rPr>
        <w:t>2018</w:t>
      </w:r>
      <w:r w:rsidRPr="00E34255">
        <w:rPr>
          <w:rFonts w:ascii="Arial" w:eastAsia="MS Mincho" w:hAnsi="Arial" w:cs="Arial"/>
          <w:color w:val="000000"/>
          <w:sz w:val="22"/>
          <w:szCs w:val="22"/>
        </w:rPr>
        <w:t xml:space="preserve">: </w:t>
      </w:r>
      <w:r w:rsidR="00A0478F" w:rsidRPr="00E34255">
        <w:rPr>
          <w:rFonts w:ascii="Arial" w:eastAsia="MS Mincho" w:hAnsi="Arial" w:cs="Arial"/>
          <w:color w:val="000000"/>
          <w:sz w:val="22"/>
          <w:szCs w:val="22"/>
        </w:rPr>
        <w:t xml:space="preserve">the Company </w:t>
      </w:r>
      <w:r w:rsidR="00A0478F">
        <w:rPr>
          <w:rFonts w:ascii="Arial" w:eastAsia="MS Mincho" w:hAnsi="Arial" w:cs="Arial"/>
          <w:color w:val="000000"/>
          <w:sz w:val="22"/>
          <w:szCs w:val="22"/>
        </w:rPr>
        <w:t xml:space="preserve">reduced cost of inventories by </w:t>
      </w:r>
      <w:r w:rsidR="00A0478F" w:rsidRPr="00E34255">
        <w:rPr>
          <w:rFonts w:ascii="Arial" w:eastAsia="MS Mincho" w:hAnsi="Arial" w:cs="Arial"/>
          <w:color w:val="000000"/>
          <w:sz w:val="22"/>
          <w:szCs w:val="22"/>
        </w:rPr>
        <w:t xml:space="preserve">Baht </w:t>
      </w:r>
      <w:r w:rsidR="00A0478F">
        <w:rPr>
          <w:rFonts w:ascii="Arial" w:eastAsia="MS Mincho" w:hAnsi="Arial" w:cs="Arial"/>
          <w:color w:val="000000"/>
          <w:sz w:val="22"/>
          <w:szCs w:val="22"/>
        </w:rPr>
        <w:t>3.6</w:t>
      </w:r>
      <w:r w:rsidR="00A0478F" w:rsidRPr="00E34255">
        <w:rPr>
          <w:rFonts w:ascii="Arial" w:eastAsia="MS Mincho" w:hAnsi="Arial" w:cs="Arial"/>
          <w:color w:val="000000"/>
          <w:sz w:val="22"/>
          <w:szCs w:val="22"/>
        </w:rPr>
        <w:t xml:space="preserve"> million</w:t>
      </w:r>
      <w:r w:rsidR="00A0478F">
        <w:rPr>
          <w:rFonts w:ascii="Arial" w:eastAsia="MS Mincho" w:hAnsi="Arial" w:cs="Arial"/>
          <w:color w:val="000000"/>
          <w:sz w:val="22"/>
          <w:szCs w:val="22"/>
        </w:rPr>
        <w:t>, to reflect the net realisable value. This was included in cost of sales</w:t>
      </w:r>
      <w:r w:rsidR="00545C4E">
        <w:rPr>
          <w:rFonts w:ascii="Arial" w:eastAsia="MS Mincho" w:hAnsi="Arial" w:cs="Arial"/>
          <w:color w:val="000000"/>
          <w:sz w:val="22"/>
          <w:szCs w:val="22"/>
        </w:rPr>
        <w:t>)</w:t>
      </w:r>
      <w:r w:rsidR="00CF1E19">
        <w:rPr>
          <w:rFonts w:ascii="Arial" w:eastAsia="MS Mincho" w:hAnsi="Arial" w:cs="Arial"/>
          <w:color w:val="000000"/>
          <w:sz w:val="22"/>
          <w:szCs w:val="22"/>
        </w:rPr>
        <w:t>.</w:t>
      </w:r>
    </w:p>
    <w:p w:rsidR="00545C4E" w:rsidRPr="00E34255" w:rsidRDefault="00991893" w:rsidP="00395C47">
      <w:pPr>
        <w:tabs>
          <w:tab w:val="left" w:pos="900"/>
          <w:tab w:val="left" w:pos="2160"/>
        </w:tabs>
        <w:spacing w:before="120" w:after="120" w:line="380" w:lineRule="exact"/>
        <w:ind w:left="540" w:right="40" w:hanging="540"/>
        <w:jc w:val="thaiDistribute"/>
        <w:rPr>
          <w:rFonts w:ascii="Arial" w:hAnsi="Arial" w:cs="Arial"/>
          <w:b/>
          <w:bCs/>
          <w:sz w:val="22"/>
          <w:szCs w:val="22"/>
        </w:rPr>
      </w:pPr>
      <w:r>
        <w:rPr>
          <w:rFonts w:ascii="Arial" w:hAnsi="Arial" w:cs="Arial"/>
          <w:b/>
          <w:bCs/>
          <w:sz w:val="22"/>
          <w:szCs w:val="22"/>
        </w:rPr>
        <w:t>10</w:t>
      </w:r>
      <w:r w:rsidR="00545C4E" w:rsidRPr="00E34255">
        <w:rPr>
          <w:rFonts w:ascii="Arial" w:hAnsi="Arial" w:cs="Arial"/>
          <w:b/>
          <w:bCs/>
          <w:sz w:val="22"/>
          <w:szCs w:val="22"/>
        </w:rPr>
        <w:t>.</w:t>
      </w:r>
      <w:r w:rsidR="00545C4E" w:rsidRPr="00E34255">
        <w:rPr>
          <w:rFonts w:ascii="Arial" w:hAnsi="Arial" w:cs="Arial"/>
          <w:b/>
          <w:bCs/>
          <w:sz w:val="22"/>
          <w:szCs w:val="22"/>
        </w:rPr>
        <w:tab/>
      </w:r>
      <w:r w:rsidR="00545C4E" w:rsidRPr="00545C4E">
        <w:rPr>
          <w:rFonts w:ascii="Arial" w:hAnsi="Arial" w:cs="Arial"/>
          <w:b/>
          <w:bCs/>
          <w:sz w:val="22"/>
          <w:szCs w:val="22"/>
        </w:rPr>
        <w:t>Restricted bank deposits</w:t>
      </w:r>
    </w:p>
    <w:p w:rsidR="00991893" w:rsidRDefault="00991893" w:rsidP="00991893">
      <w:pPr>
        <w:overflowPunct/>
        <w:autoSpaceDE/>
        <w:adjustRightInd/>
        <w:spacing w:before="120" w:after="120" w:line="380" w:lineRule="exact"/>
        <w:ind w:left="540" w:right="40"/>
        <w:jc w:val="thaiDistribute"/>
        <w:rPr>
          <w:rFonts w:ascii="Arial" w:eastAsia="MS Mincho" w:hAnsi="Arial" w:cs="Arial"/>
          <w:color w:val="000000"/>
          <w:sz w:val="22"/>
          <w:szCs w:val="22"/>
        </w:rPr>
      </w:pPr>
      <w:r>
        <w:rPr>
          <w:rFonts w:ascii="Arial" w:eastAsia="MS Mincho" w:hAnsi="Arial" w:cs="Arial"/>
          <w:color w:val="000000"/>
          <w:sz w:val="22"/>
          <w:szCs w:val="22"/>
        </w:rPr>
        <w:t xml:space="preserve">As at 31 December 2019, the Company pledged the current investments which are in form of the fixed deposit accounts amount of Baht </w:t>
      </w:r>
      <w:r w:rsidR="00164481">
        <w:rPr>
          <w:rFonts w:ascii="Arial" w:eastAsia="MS Mincho" w:hAnsi="Arial" w:cs="Arial"/>
          <w:color w:val="000000"/>
          <w:sz w:val="22"/>
          <w:szCs w:val="22"/>
        </w:rPr>
        <w:t>18.8</w:t>
      </w:r>
      <w:r>
        <w:rPr>
          <w:rFonts w:ascii="Arial" w:eastAsia="MS Mincho" w:hAnsi="Arial" w:cs="Arial"/>
          <w:color w:val="000000"/>
          <w:sz w:val="22"/>
          <w:szCs w:val="22"/>
        </w:rPr>
        <w:t xml:space="preserve"> million (2018: Baht 18.7 million) to secure its credit facilities of short-term loans and long-term loans as described in Note 13 and 15.</w:t>
      </w:r>
    </w:p>
    <w:p w:rsidR="0058252B" w:rsidRPr="000E6C74" w:rsidRDefault="0058252B" w:rsidP="00395C47">
      <w:pPr>
        <w:overflowPunct/>
        <w:autoSpaceDE/>
        <w:autoSpaceDN/>
        <w:adjustRightInd/>
        <w:spacing w:before="120" w:after="120" w:line="380" w:lineRule="exact"/>
        <w:ind w:left="540" w:right="40"/>
        <w:jc w:val="thaiDistribute"/>
        <w:textAlignment w:val="auto"/>
        <w:rPr>
          <w:rFonts w:ascii="Arial" w:hAnsi="Arial"/>
          <w:b/>
          <w:bCs/>
          <w:sz w:val="22"/>
          <w:szCs w:val="22"/>
          <w:cs/>
        </w:rPr>
        <w:sectPr w:rsidR="0058252B" w:rsidRPr="000E6C74" w:rsidSect="00C6558E">
          <w:footerReference w:type="default" r:id="rId8"/>
          <w:pgSz w:w="11909" w:h="16834" w:code="9"/>
          <w:pgMar w:top="1296" w:right="1080" w:bottom="1080" w:left="1339" w:header="720" w:footer="720" w:gutter="0"/>
          <w:pgNumType w:start="1"/>
          <w:cols w:space="720"/>
          <w:docGrid w:linePitch="360"/>
        </w:sectPr>
      </w:pPr>
    </w:p>
    <w:p w:rsidR="00167CDF" w:rsidRPr="00E34255" w:rsidRDefault="00991893" w:rsidP="003B2F97">
      <w:pPr>
        <w:tabs>
          <w:tab w:val="right" w:pos="7280"/>
          <w:tab w:val="right" w:pos="8540"/>
        </w:tabs>
        <w:spacing w:before="120" w:after="120" w:line="380" w:lineRule="exact"/>
        <w:ind w:left="605" w:right="-43" w:hanging="605"/>
        <w:rPr>
          <w:rFonts w:ascii="Arial" w:hAnsi="Arial" w:cs="Arial"/>
          <w:b/>
          <w:bCs/>
          <w:sz w:val="22"/>
          <w:szCs w:val="22"/>
        </w:rPr>
      </w:pPr>
      <w:r>
        <w:rPr>
          <w:rFonts w:ascii="Arial" w:hAnsi="Arial" w:cs="Arial"/>
          <w:b/>
          <w:bCs/>
          <w:sz w:val="22"/>
          <w:szCs w:val="22"/>
        </w:rPr>
        <w:t>11</w:t>
      </w:r>
      <w:r w:rsidR="0027058F" w:rsidRPr="00E34255">
        <w:rPr>
          <w:rFonts w:ascii="Arial" w:hAnsi="Arial" w:cs="Arial"/>
          <w:b/>
          <w:bCs/>
          <w:sz w:val="22"/>
          <w:szCs w:val="22"/>
          <w:cs/>
        </w:rPr>
        <w:t>.</w:t>
      </w:r>
      <w:r w:rsidR="00FD750A" w:rsidRPr="00E34255">
        <w:rPr>
          <w:rFonts w:ascii="Arial" w:hAnsi="Arial" w:cs="Arial"/>
          <w:b/>
          <w:bCs/>
          <w:sz w:val="22"/>
          <w:szCs w:val="22"/>
        </w:rPr>
        <w:tab/>
      </w:r>
      <w:r w:rsidR="00D6496B" w:rsidRPr="00E34255">
        <w:rPr>
          <w:rFonts w:ascii="Arial" w:hAnsi="Arial" w:cs="Arial"/>
          <w:b/>
          <w:bCs/>
          <w:sz w:val="22"/>
          <w:szCs w:val="22"/>
        </w:rPr>
        <w:t>Property, plant and equipment</w:t>
      </w:r>
    </w:p>
    <w:tbl>
      <w:tblPr>
        <w:tblStyle w:val="TableGrid"/>
        <w:tblW w:w="14130" w:type="dxa"/>
        <w:tblInd w:w="540" w:type="dxa"/>
        <w:tblLayout w:type="fixed"/>
        <w:tblLook w:val="0000" w:firstRow="0" w:lastRow="0" w:firstColumn="0" w:lastColumn="0" w:noHBand="0" w:noVBand="0"/>
      </w:tblPr>
      <w:tblGrid>
        <w:gridCol w:w="3960"/>
        <w:gridCol w:w="1267"/>
        <w:gridCol w:w="155"/>
        <w:gridCol w:w="1112"/>
        <w:gridCol w:w="310"/>
        <w:gridCol w:w="957"/>
        <w:gridCol w:w="465"/>
        <w:gridCol w:w="802"/>
        <w:gridCol w:w="620"/>
        <w:gridCol w:w="639"/>
        <w:gridCol w:w="8"/>
        <w:gridCol w:w="1259"/>
        <w:gridCol w:w="8"/>
        <w:gridCol w:w="1259"/>
        <w:gridCol w:w="8"/>
        <w:gridCol w:w="1259"/>
        <w:gridCol w:w="8"/>
        <w:gridCol w:w="34"/>
      </w:tblGrid>
      <w:tr w:rsidR="000E6C74" w:rsidRPr="00E34255" w:rsidTr="00395C47">
        <w:tc>
          <w:tcPr>
            <w:tcW w:w="3960" w:type="dxa"/>
            <w:tcBorders>
              <w:top w:val="nil"/>
              <w:left w:val="nil"/>
              <w:bottom w:val="nil"/>
              <w:right w:val="nil"/>
            </w:tcBorders>
          </w:tcPr>
          <w:p w:rsidR="000E6C74" w:rsidRPr="00E34255" w:rsidRDefault="000E6C74" w:rsidP="00BA4599">
            <w:pPr>
              <w:tabs>
                <w:tab w:val="center" w:pos="8010"/>
              </w:tabs>
              <w:spacing w:line="280" w:lineRule="exact"/>
              <w:ind w:left="-90" w:right="-45"/>
              <w:jc w:val="center"/>
              <w:rPr>
                <w:rFonts w:ascii="Arial" w:hAnsi="Arial" w:cs="Arial"/>
                <w:sz w:val="16"/>
                <w:szCs w:val="16"/>
              </w:rPr>
            </w:pPr>
          </w:p>
        </w:tc>
        <w:tc>
          <w:tcPr>
            <w:tcW w:w="1422"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jc w:val="center"/>
              <w:rPr>
                <w:rFonts w:ascii="Arial" w:hAnsi="Arial" w:cs="Arial"/>
                <w:sz w:val="16"/>
                <w:szCs w:val="16"/>
              </w:rPr>
            </w:pPr>
          </w:p>
        </w:tc>
        <w:tc>
          <w:tcPr>
            <w:tcW w:w="1422"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jc w:val="center"/>
              <w:rPr>
                <w:rFonts w:ascii="Arial" w:hAnsi="Arial" w:cs="Arial"/>
                <w:sz w:val="16"/>
                <w:szCs w:val="16"/>
              </w:rPr>
            </w:pPr>
          </w:p>
        </w:tc>
        <w:tc>
          <w:tcPr>
            <w:tcW w:w="1422"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jc w:val="center"/>
              <w:rPr>
                <w:rFonts w:ascii="Arial" w:hAnsi="Arial" w:cs="Arial"/>
                <w:sz w:val="16"/>
                <w:szCs w:val="16"/>
              </w:rPr>
            </w:pPr>
          </w:p>
        </w:tc>
        <w:tc>
          <w:tcPr>
            <w:tcW w:w="1422"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jc w:val="center"/>
              <w:rPr>
                <w:rFonts w:ascii="Arial" w:hAnsi="Arial" w:cs="Arial"/>
                <w:sz w:val="16"/>
                <w:szCs w:val="16"/>
              </w:rPr>
            </w:pPr>
          </w:p>
        </w:tc>
        <w:tc>
          <w:tcPr>
            <w:tcW w:w="4482" w:type="dxa"/>
            <w:gridSpan w:val="9"/>
            <w:tcBorders>
              <w:top w:val="nil"/>
              <w:left w:val="nil"/>
              <w:bottom w:val="nil"/>
              <w:right w:val="nil"/>
            </w:tcBorders>
          </w:tcPr>
          <w:p w:rsidR="000E6C74" w:rsidRPr="00E34255" w:rsidRDefault="000E6C74" w:rsidP="00BA4599">
            <w:pPr>
              <w:tabs>
                <w:tab w:val="center" w:pos="8010"/>
              </w:tabs>
              <w:spacing w:line="280" w:lineRule="exact"/>
              <w:ind w:left="12" w:right="-45"/>
              <w:jc w:val="right"/>
              <w:rPr>
                <w:rFonts w:ascii="Arial" w:hAnsi="Arial" w:cs="Arial"/>
                <w:sz w:val="16"/>
                <w:szCs w:val="16"/>
              </w:rPr>
            </w:pPr>
            <w:r w:rsidRPr="00E34255">
              <w:rPr>
                <w:rFonts w:ascii="Arial" w:hAnsi="Arial" w:cs="Arial"/>
                <w:sz w:val="16"/>
                <w:szCs w:val="16"/>
                <w:cs/>
              </w:rPr>
              <w:t>(</w:t>
            </w:r>
            <w:r w:rsidRPr="00E34255">
              <w:rPr>
                <w:rFonts w:ascii="Arial" w:hAnsi="Arial" w:cs="Arial"/>
                <w:sz w:val="16"/>
                <w:szCs w:val="16"/>
              </w:rPr>
              <w:t>Unit: Thousand Baht</w:t>
            </w:r>
            <w:r w:rsidRPr="00E34255">
              <w:rPr>
                <w:rFonts w:ascii="Arial" w:hAnsi="Arial" w:cs="Arial"/>
                <w:sz w:val="16"/>
                <w:szCs w:val="16"/>
                <w:cs/>
              </w:rPr>
              <w:t>)</w:t>
            </w:r>
          </w:p>
        </w:tc>
      </w:tr>
      <w:tr w:rsidR="000E6C74" w:rsidRPr="00E34255" w:rsidTr="00395C47">
        <w:trPr>
          <w:gridAfter w:val="1"/>
          <w:wAfter w:w="34" w:type="dxa"/>
        </w:trPr>
        <w:tc>
          <w:tcPr>
            <w:tcW w:w="3960" w:type="dxa"/>
            <w:tcBorders>
              <w:top w:val="nil"/>
              <w:left w:val="nil"/>
              <w:bottom w:val="nil"/>
              <w:right w:val="nil"/>
            </w:tcBorders>
            <w:vAlign w:val="bottom"/>
          </w:tcPr>
          <w:p w:rsidR="000E6C74" w:rsidRPr="00E34255" w:rsidRDefault="000E6C74" w:rsidP="00BA4599">
            <w:pPr>
              <w:tabs>
                <w:tab w:val="center" w:pos="8010"/>
              </w:tabs>
              <w:spacing w:line="280" w:lineRule="exact"/>
              <w:ind w:left="-90" w:right="-45"/>
              <w:jc w:val="center"/>
              <w:rPr>
                <w:rFonts w:ascii="Arial" w:hAnsi="Arial" w:cs="Arial"/>
                <w:sz w:val="16"/>
                <w:szCs w:val="16"/>
              </w:rPr>
            </w:pPr>
          </w:p>
        </w:tc>
        <w:tc>
          <w:tcPr>
            <w:tcW w:w="1267" w:type="dxa"/>
            <w:tcBorders>
              <w:top w:val="nil"/>
              <w:left w:val="nil"/>
              <w:bottom w:val="nil"/>
              <w:right w:val="nil"/>
            </w:tcBorders>
            <w:vAlign w:val="bottom"/>
          </w:tcPr>
          <w:p w:rsidR="000E6C74" w:rsidRPr="00E34255" w:rsidRDefault="000E6C74" w:rsidP="00BA4599">
            <w:pPr>
              <w:pBdr>
                <w:bottom w:val="single" w:sz="4" w:space="1" w:color="auto"/>
              </w:pBdr>
              <w:tabs>
                <w:tab w:val="center" w:pos="8010"/>
              </w:tabs>
              <w:spacing w:line="280" w:lineRule="exact"/>
              <w:ind w:left="12" w:right="-45"/>
              <w:jc w:val="center"/>
              <w:rPr>
                <w:rFonts w:ascii="Arial" w:hAnsi="Arial" w:cs="Arial"/>
                <w:sz w:val="16"/>
                <w:szCs w:val="16"/>
              </w:rPr>
            </w:pPr>
            <w:r w:rsidRPr="00E34255">
              <w:rPr>
                <w:rFonts w:ascii="Arial" w:hAnsi="Arial" w:cs="Arial"/>
                <w:sz w:val="16"/>
                <w:szCs w:val="16"/>
              </w:rPr>
              <w:t>Land</w:t>
            </w:r>
          </w:p>
        </w:tc>
        <w:tc>
          <w:tcPr>
            <w:tcW w:w="1267" w:type="dxa"/>
            <w:gridSpan w:val="2"/>
            <w:tcBorders>
              <w:top w:val="nil"/>
              <w:left w:val="nil"/>
              <w:bottom w:val="nil"/>
              <w:right w:val="nil"/>
            </w:tcBorders>
            <w:vAlign w:val="bottom"/>
          </w:tcPr>
          <w:p w:rsidR="000E6C74" w:rsidRPr="00E34255" w:rsidRDefault="000E6C74" w:rsidP="00BA4599">
            <w:pPr>
              <w:pBdr>
                <w:bottom w:val="single" w:sz="4" w:space="1" w:color="auto"/>
              </w:pBdr>
              <w:tabs>
                <w:tab w:val="center" w:pos="8010"/>
              </w:tabs>
              <w:spacing w:line="280" w:lineRule="exact"/>
              <w:ind w:left="12" w:right="-45"/>
              <w:jc w:val="center"/>
              <w:rPr>
                <w:rFonts w:ascii="Arial" w:hAnsi="Arial" w:cs="Arial"/>
                <w:sz w:val="16"/>
                <w:szCs w:val="16"/>
              </w:rPr>
            </w:pPr>
            <w:r w:rsidRPr="00E34255">
              <w:rPr>
                <w:rFonts w:ascii="Arial" w:hAnsi="Arial" w:cs="Arial"/>
                <w:sz w:val="16"/>
                <w:szCs w:val="16"/>
              </w:rPr>
              <w:t>Plant</w:t>
            </w:r>
          </w:p>
        </w:tc>
        <w:tc>
          <w:tcPr>
            <w:tcW w:w="1267" w:type="dxa"/>
            <w:gridSpan w:val="2"/>
            <w:tcBorders>
              <w:top w:val="nil"/>
              <w:left w:val="nil"/>
              <w:bottom w:val="nil"/>
              <w:right w:val="nil"/>
            </w:tcBorders>
            <w:vAlign w:val="bottom"/>
          </w:tcPr>
          <w:p w:rsidR="000E6C74" w:rsidRPr="00E34255" w:rsidRDefault="000E6C74" w:rsidP="00BA4599">
            <w:pPr>
              <w:pBdr>
                <w:bottom w:val="single" w:sz="4" w:space="1" w:color="auto"/>
              </w:pBdr>
              <w:tabs>
                <w:tab w:val="center" w:pos="8010"/>
              </w:tabs>
              <w:spacing w:line="280" w:lineRule="exact"/>
              <w:ind w:left="12" w:right="-45"/>
              <w:jc w:val="center"/>
              <w:rPr>
                <w:rFonts w:ascii="Arial" w:hAnsi="Arial" w:cs="Arial"/>
                <w:sz w:val="16"/>
                <w:szCs w:val="16"/>
              </w:rPr>
            </w:pPr>
            <w:r w:rsidRPr="00E34255">
              <w:rPr>
                <w:rFonts w:ascii="Arial" w:hAnsi="Arial" w:cs="Arial"/>
                <w:sz w:val="16"/>
                <w:szCs w:val="16"/>
              </w:rPr>
              <w:t xml:space="preserve">Plant </w:t>
            </w:r>
            <w:r w:rsidR="00395C47">
              <w:rPr>
                <w:rFonts w:ascii="Arial" w:hAnsi="Arial" w:cs="Arial"/>
                <w:sz w:val="16"/>
                <w:szCs w:val="16"/>
              </w:rPr>
              <w:t>i</w:t>
            </w:r>
            <w:r w:rsidRPr="00E34255">
              <w:rPr>
                <w:rFonts w:ascii="Arial" w:hAnsi="Arial" w:cs="Arial"/>
                <w:sz w:val="16"/>
                <w:szCs w:val="16"/>
              </w:rPr>
              <w:t>mprovement</w:t>
            </w:r>
          </w:p>
        </w:tc>
        <w:tc>
          <w:tcPr>
            <w:tcW w:w="1267" w:type="dxa"/>
            <w:gridSpan w:val="2"/>
            <w:tcBorders>
              <w:top w:val="nil"/>
              <w:left w:val="nil"/>
              <w:bottom w:val="nil"/>
              <w:right w:val="nil"/>
            </w:tcBorders>
            <w:vAlign w:val="bottom"/>
          </w:tcPr>
          <w:p w:rsidR="000E6C74" w:rsidRPr="00E34255" w:rsidRDefault="004A7DF1" w:rsidP="00BA4599">
            <w:pPr>
              <w:pBdr>
                <w:bottom w:val="single" w:sz="4" w:space="1" w:color="auto"/>
              </w:pBdr>
              <w:tabs>
                <w:tab w:val="center" w:pos="8010"/>
              </w:tabs>
              <w:spacing w:line="280" w:lineRule="exact"/>
              <w:ind w:left="12" w:right="-45"/>
              <w:jc w:val="center"/>
              <w:rPr>
                <w:rFonts w:ascii="Arial" w:hAnsi="Arial" w:cs="Arial"/>
                <w:sz w:val="16"/>
                <w:szCs w:val="16"/>
              </w:rPr>
            </w:pPr>
            <w:r>
              <w:rPr>
                <w:rFonts w:ascii="Arial" w:hAnsi="Arial" w:cs="Arial"/>
                <w:sz w:val="16"/>
                <w:szCs w:val="16"/>
              </w:rPr>
              <w:t xml:space="preserve">Machinery and </w:t>
            </w:r>
            <w:r>
              <w:rPr>
                <w:rFonts w:ascii="Arial" w:hAnsi="Arial" w:cs="Browallia New"/>
                <w:sz w:val="16"/>
                <w:szCs w:val="20"/>
              </w:rPr>
              <w:t>e</w:t>
            </w:r>
            <w:r w:rsidR="000E6C74" w:rsidRPr="00E34255">
              <w:rPr>
                <w:rFonts w:ascii="Arial" w:hAnsi="Arial" w:cs="Arial"/>
                <w:sz w:val="16"/>
                <w:szCs w:val="16"/>
              </w:rPr>
              <w:t>quipment</w:t>
            </w:r>
          </w:p>
        </w:tc>
        <w:tc>
          <w:tcPr>
            <w:tcW w:w="1267" w:type="dxa"/>
            <w:gridSpan w:val="3"/>
            <w:tcBorders>
              <w:top w:val="nil"/>
              <w:left w:val="nil"/>
              <w:bottom w:val="nil"/>
              <w:right w:val="nil"/>
            </w:tcBorders>
            <w:vAlign w:val="bottom"/>
          </w:tcPr>
          <w:p w:rsidR="000E6C74" w:rsidRPr="00E34255" w:rsidRDefault="000E6C74" w:rsidP="00BA4599">
            <w:pPr>
              <w:pBdr>
                <w:bottom w:val="single" w:sz="4" w:space="1" w:color="auto"/>
              </w:pBdr>
              <w:tabs>
                <w:tab w:val="center" w:pos="8010"/>
              </w:tabs>
              <w:spacing w:line="280" w:lineRule="exact"/>
              <w:ind w:left="12" w:right="-45"/>
              <w:jc w:val="center"/>
              <w:rPr>
                <w:rFonts w:ascii="Arial" w:hAnsi="Arial" w:cs="Arial"/>
                <w:sz w:val="16"/>
                <w:szCs w:val="16"/>
              </w:rPr>
            </w:pPr>
            <w:r w:rsidRPr="00E34255">
              <w:rPr>
                <w:rFonts w:ascii="Arial" w:hAnsi="Arial" w:cs="Arial"/>
                <w:sz w:val="16"/>
                <w:szCs w:val="16"/>
              </w:rPr>
              <w:t xml:space="preserve">Furniture and office </w:t>
            </w:r>
            <w:proofErr w:type="spellStart"/>
            <w:r w:rsidRPr="00E34255">
              <w:rPr>
                <w:rFonts w:ascii="Arial" w:hAnsi="Arial" w:cs="Arial"/>
                <w:sz w:val="16"/>
                <w:szCs w:val="16"/>
              </w:rPr>
              <w:t>equipments</w:t>
            </w:r>
            <w:proofErr w:type="spellEnd"/>
          </w:p>
        </w:tc>
        <w:tc>
          <w:tcPr>
            <w:tcW w:w="1267" w:type="dxa"/>
            <w:gridSpan w:val="2"/>
            <w:tcBorders>
              <w:top w:val="nil"/>
              <w:left w:val="nil"/>
              <w:bottom w:val="nil"/>
              <w:right w:val="nil"/>
            </w:tcBorders>
            <w:vAlign w:val="bottom"/>
          </w:tcPr>
          <w:p w:rsidR="000E6C74" w:rsidRPr="00E34255" w:rsidRDefault="000E6C74" w:rsidP="00BA4599">
            <w:pPr>
              <w:pBdr>
                <w:bottom w:val="single" w:sz="4" w:space="1" w:color="auto"/>
              </w:pBdr>
              <w:tabs>
                <w:tab w:val="center" w:pos="8010"/>
              </w:tabs>
              <w:spacing w:line="280" w:lineRule="exact"/>
              <w:ind w:left="12" w:right="-45"/>
              <w:jc w:val="center"/>
              <w:rPr>
                <w:rFonts w:ascii="Arial" w:hAnsi="Arial" w:cs="Arial"/>
                <w:sz w:val="16"/>
                <w:szCs w:val="16"/>
                <w:cs/>
              </w:rPr>
            </w:pPr>
            <w:r w:rsidRPr="00E34255">
              <w:rPr>
                <w:rFonts w:ascii="Arial" w:hAnsi="Arial" w:cs="Arial"/>
                <w:sz w:val="16"/>
                <w:szCs w:val="16"/>
              </w:rPr>
              <w:t>Motor vehicles</w:t>
            </w:r>
          </w:p>
        </w:tc>
        <w:tc>
          <w:tcPr>
            <w:tcW w:w="1267" w:type="dxa"/>
            <w:gridSpan w:val="2"/>
            <w:tcBorders>
              <w:top w:val="nil"/>
              <w:left w:val="nil"/>
              <w:bottom w:val="nil"/>
              <w:right w:val="nil"/>
            </w:tcBorders>
            <w:vAlign w:val="bottom"/>
          </w:tcPr>
          <w:p w:rsidR="000E6C74" w:rsidRPr="00E34255" w:rsidRDefault="000E6C74" w:rsidP="00BA4599">
            <w:pPr>
              <w:pBdr>
                <w:bottom w:val="single" w:sz="4" w:space="1" w:color="auto"/>
              </w:pBdr>
              <w:tabs>
                <w:tab w:val="center" w:pos="8010"/>
              </w:tabs>
              <w:spacing w:line="280" w:lineRule="exact"/>
              <w:ind w:left="12" w:right="-45"/>
              <w:jc w:val="center"/>
              <w:rPr>
                <w:rFonts w:ascii="Arial" w:hAnsi="Arial" w:cs="Arial"/>
                <w:sz w:val="16"/>
                <w:szCs w:val="16"/>
                <w:cs/>
              </w:rPr>
            </w:pPr>
            <w:r w:rsidRPr="00E34255">
              <w:rPr>
                <w:rFonts w:ascii="Arial" w:hAnsi="Arial" w:cs="Arial"/>
                <w:sz w:val="16"/>
                <w:szCs w:val="16"/>
              </w:rPr>
              <w:t xml:space="preserve">Assets under </w:t>
            </w:r>
            <w:r w:rsidR="00395C47">
              <w:rPr>
                <w:rFonts w:ascii="Arial" w:hAnsi="Arial" w:cs="Arial"/>
                <w:sz w:val="16"/>
                <w:szCs w:val="16"/>
              </w:rPr>
              <w:t>installation</w:t>
            </w:r>
            <w:r w:rsidRPr="00E34255">
              <w:rPr>
                <w:rFonts w:ascii="Arial" w:hAnsi="Arial" w:cs="Arial"/>
                <w:sz w:val="16"/>
                <w:szCs w:val="16"/>
              </w:rPr>
              <w:t xml:space="preserve"> </w:t>
            </w:r>
          </w:p>
        </w:tc>
        <w:tc>
          <w:tcPr>
            <w:tcW w:w="1267" w:type="dxa"/>
            <w:gridSpan w:val="2"/>
            <w:tcBorders>
              <w:top w:val="nil"/>
              <w:left w:val="nil"/>
              <w:bottom w:val="nil"/>
              <w:right w:val="nil"/>
            </w:tcBorders>
            <w:vAlign w:val="bottom"/>
          </w:tcPr>
          <w:p w:rsidR="000E6C74" w:rsidRPr="00E34255" w:rsidRDefault="000E6C74" w:rsidP="00BA4599">
            <w:pPr>
              <w:pBdr>
                <w:bottom w:val="single" w:sz="4" w:space="1" w:color="auto"/>
              </w:pBdr>
              <w:tabs>
                <w:tab w:val="center" w:pos="8010"/>
              </w:tabs>
              <w:spacing w:line="280" w:lineRule="exact"/>
              <w:ind w:left="12" w:right="-45"/>
              <w:jc w:val="center"/>
              <w:rPr>
                <w:rFonts w:ascii="Arial" w:hAnsi="Arial" w:cs="Arial"/>
                <w:sz w:val="16"/>
                <w:szCs w:val="16"/>
              </w:rPr>
            </w:pPr>
            <w:r w:rsidRPr="00E34255">
              <w:rPr>
                <w:rFonts w:ascii="Arial" w:hAnsi="Arial" w:cs="Arial"/>
                <w:sz w:val="16"/>
                <w:szCs w:val="16"/>
              </w:rPr>
              <w:t>Total</w:t>
            </w:r>
          </w:p>
        </w:tc>
      </w:tr>
      <w:tr w:rsidR="000E6C74" w:rsidRPr="00E34255" w:rsidTr="00395C47">
        <w:trPr>
          <w:gridAfter w:val="1"/>
          <w:wAfter w:w="34" w:type="dxa"/>
        </w:trPr>
        <w:tc>
          <w:tcPr>
            <w:tcW w:w="3960" w:type="dxa"/>
            <w:tcBorders>
              <w:top w:val="nil"/>
              <w:left w:val="nil"/>
              <w:bottom w:val="nil"/>
              <w:right w:val="nil"/>
            </w:tcBorders>
          </w:tcPr>
          <w:p w:rsidR="000E6C74" w:rsidRPr="00E34255" w:rsidRDefault="000E6C74" w:rsidP="00BA4599">
            <w:pPr>
              <w:tabs>
                <w:tab w:val="center" w:pos="8010"/>
              </w:tabs>
              <w:spacing w:line="280" w:lineRule="exact"/>
              <w:ind w:right="-45"/>
              <w:jc w:val="both"/>
              <w:rPr>
                <w:rFonts w:ascii="Arial" w:hAnsi="Arial" w:cs="Arial"/>
                <w:sz w:val="16"/>
                <w:szCs w:val="16"/>
              </w:rPr>
            </w:pPr>
            <w:r w:rsidRPr="00E34255">
              <w:rPr>
                <w:rFonts w:ascii="Arial" w:hAnsi="Arial" w:cs="Arial"/>
                <w:b/>
                <w:bCs/>
                <w:sz w:val="16"/>
                <w:szCs w:val="16"/>
              </w:rPr>
              <w:t xml:space="preserve">Cost </w:t>
            </w:r>
          </w:p>
        </w:tc>
        <w:tc>
          <w:tcPr>
            <w:tcW w:w="1267" w:type="dxa"/>
            <w:tcBorders>
              <w:top w:val="nil"/>
              <w:left w:val="nil"/>
              <w:bottom w:val="nil"/>
              <w:right w:val="nil"/>
            </w:tcBorders>
          </w:tcPr>
          <w:p w:rsidR="000E6C74" w:rsidRPr="00E34255" w:rsidRDefault="000E6C74" w:rsidP="00BA4599">
            <w:pPr>
              <w:tabs>
                <w:tab w:val="center" w:pos="8010"/>
              </w:tabs>
              <w:spacing w:line="28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hanging="12"/>
              <w:jc w:val="both"/>
              <w:rPr>
                <w:rFonts w:ascii="Arial" w:hAnsi="Arial" w:cs="Arial"/>
                <w:sz w:val="16"/>
                <w:szCs w:val="16"/>
              </w:rPr>
            </w:pPr>
          </w:p>
        </w:tc>
        <w:tc>
          <w:tcPr>
            <w:tcW w:w="1267" w:type="dxa"/>
            <w:gridSpan w:val="3"/>
            <w:tcBorders>
              <w:top w:val="nil"/>
              <w:left w:val="nil"/>
              <w:bottom w:val="nil"/>
              <w:right w:val="nil"/>
            </w:tcBorders>
          </w:tcPr>
          <w:p w:rsidR="000E6C74" w:rsidRPr="00E34255" w:rsidRDefault="000E6C74" w:rsidP="00BA4599">
            <w:pPr>
              <w:tabs>
                <w:tab w:val="center" w:pos="8010"/>
              </w:tabs>
              <w:spacing w:line="28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E34255" w:rsidRDefault="000E6C74" w:rsidP="00BA4599">
            <w:pPr>
              <w:tabs>
                <w:tab w:val="center" w:pos="8010"/>
              </w:tabs>
              <w:spacing w:line="280" w:lineRule="exact"/>
              <w:ind w:left="12" w:right="-45" w:hanging="12"/>
              <w:jc w:val="both"/>
              <w:rPr>
                <w:rFonts w:ascii="Arial" w:hAnsi="Arial" w:cs="Arial"/>
                <w:sz w:val="16"/>
                <w:szCs w:val="16"/>
              </w:rPr>
            </w:pPr>
          </w:p>
        </w:tc>
      </w:tr>
      <w:tr w:rsidR="00991893" w:rsidRPr="00E34255" w:rsidTr="00395C47">
        <w:trPr>
          <w:gridAfter w:val="1"/>
          <w:wAfter w:w="34" w:type="dxa"/>
        </w:trPr>
        <w:tc>
          <w:tcPr>
            <w:tcW w:w="3960" w:type="dxa"/>
            <w:tcBorders>
              <w:top w:val="nil"/>
              <w:left w:val="nil"/>
              <w:bottom w:val="nil"/>
              <w:right w:val="nil"/>
            </w:tcBorders>
          </w:tcPr>
          <w:p w:rsidR="00991893" w:rsidRPr="00E34255" w:rsidRDefault="006D348E" w:rsidP="00991893">
            <w:pPr>
              <w:tabs>
                <w:tab w:val="left" w:pos="132"/>
                <w:tab w:val="center" w:pos="8010"/>
              </w:tabs>
              <w:spacing w:line="280" w:lineRule="exact"/>
              <w:ind w:left="162" w:right="-45" w:hanging="119"/>
              <w:jc w:val="both"/>
              <w:rPr>
                <w:rFonts w:ascii="Arial" w:hAnsi="Arial" w:cs="Arial"/>
                <w:sz w:val="16"/>
                <w:szCs w:val="16"/>
              </w:rPr>
            </w:pPr>
            <w:r>
              <w:rPr>
                <w:rFonts w:ascii="Arial" w:hAnsi="Arial" w:cs="Arial"/>
                <w:sz w:val="16"/>
                <w:szCs w:val="16"/>
              </w:rPr>
              <w:t>1 January 2018</w:t>
            </w:r>
          </w:p>
        </w:tc>
        <w:tc>
          <w:tcPr>
            <w:tcW w:w="1267" w:type="dxa"/>
            <w:tcBorders>
              <w:top w:val="nil"/>
              <w:left w:val="nil"/>
              <w:bottom w:val="nil"/>
              <w:right w:val="nil"/>
            </w:tcBorders>
          </w:tcPr>
          <w:p w:rsidR="00991893" w:rsidRPr="00E34255" w:rsidRDefault="00991893" w:rsidP="00991893">
            <w:pPr>
              <w:tabs>
                <w:tab w:val="decimal" w:pos="882"/>
              </w:tabs>
              <w:spacing w:line="280" w:lineRule="exact"/>
              <w:ind w:right="-14"/>
              <w:rPr>
                <w:rFonts w:ascii="Arial" w:hAnsi="Arial" w:cs="Arial"/>
                <w:sz w:val="16"/>
                <w:szCs w:val="16"/>
              </w:rPr>
            </w:pPr>
            <w:r w:rsidRPr="00E34255">
              <w:rPr>
                <w:rFonts w:ascii="Arial" w:hAnsi="Arial" w:cs="Arial"/>
                <w:sz w:val="16"/>
                <w:szCs w:val="16"/>
              </w:rPr>
              <w:fldChar w:fldCharType="begin"/>
            </w:r>
            <w:r w:rsidRPr="00E34255">
              <w:rPr>
                <w:rFonts w:ascii="Arial" w:hAnsi="Arial" w:cs="Arial"/>
                <w:sz w:val="16"/>
                <w:szCs w:val="16"/>
              </w:rPr>
              <w:instrText xml:space="preserve"> =SUM(ABOVE) </w:instrText>
            </w:r>
            <w:r w:rsidRPr="00E34255">
              <w:rPr>
                <w:rFonts w:ascii="Arial" w:hAnsi="Arial" w:cs="Arial"/>
                <w:sz w:val="16"/>
                <w:szCs w:val="16"/>
              </w:rPr>
              <w:fldChar w:fldCharType="separate"/>
            </w:r>
            <w:r w:rsidRPr="00E34255">
              <w:rPr>
                <w:rFonts w:ascii="Arial" w:hAnsi="Arial" w:cs="Arial"/>
                <w:sz w:val="16"/>
                <w:szCs w:val="16"/>
              </w:rPr>
              <w:t>98,618</w:t>
            </w:r>
            <w:r w:rsidRPr="00E34255">
              <w:rPr>
                <w:rFonts w:ascii="Arial" w:hAnsi="Arial" w:cs="Arial"/>
                <w:sz w:val="16"/>
                <w:szCs w:val="16"/>
              </w:rPr>
              <w:fldChar w:fldCharType="end"/>
            </w:r>
          </w:p>
        </w:tc>
        <w:tc>
          <w:tcPr>
            <w:tcW w:w="1267" w:type="dxa"/>
            <w:gridSpan w:val="2"/>
            <w:tcBorders>
              <w:top w:val="nil"/>
              <w:left w:val="nil"/>
              <w:bottom w:val="nil"/>
              <w:right w:val="nil"/>
            </w:tcBorders>
          </w:tcPr>
          <w:p w:rsidR="00991893" w:rsidRPr="00E34255" w:rsidRDefault="00991893" w:rsidP="00991893">
            <w:pPr>
              <w:tabs>
                <w:tab w:val="decimal" w:pos="895"/>
              </w:tabs>
              <w:spacing w:line="280" w:lineRule="exact"/>
              <w:ind w:right="-14"/>
              <w:rPr>
                <w:rFonts w:ascii="Arial" w:hAnsi="Arial" w:cs="Arial"/>
                <w:sz w:val="16"/>
                <w:szCs w:val="16"/>
              </w:rPr>
            </w:pPr>
            <w:r w:rsidRPr="00E34255">
              <w:rPr>
                <w:rFonts w:ascii="Arial" w:hAnsi="Arial" w:cs="Arial"/>
                <w:sz w:val="16"/>
                <w:szCs w:val="16"/>
              </w:rPr>
              <w:fldChar w:fldCharType="begin"/>
            </w:r>
            <w:r w:rsidRPr="00E34255">
              <w:rPr>
                <w:rFonts w:ascii="Arial" w:hAnsi="Arial" w:cs="Arial"/>
                <w:sz w:val="16"/>
                <w:szCs w:val="16"/>
              </w:rPr>
              <w:instrText xml:space="preserve"> =SUM(above) </w:instrText>
            </w:r>
            <w:r w:rsidRPr="00E34255">
              <w:rPr>
                <w:rFonts w:ascii="Arial" w:hAnsi="Arial" w:cs="Arial"/>
                <w:sz w:val="16"/>
                <w:szCs w:val="16"/>
              </w:rPr>
              <w:fldChar w:fldCharType="separate"/>
            </w:r>
            <w:r w:rsidRPr="00E34255">
              <w:rPr>
                <w:rFonts w:ascii="Arial" w:hAnsi="Arial" w:cs="Arial"/>
                <w:sz w:val="16"/>
                <w:szCs w:val="16"/>
              </w:rPr>
              <w:t>101,382</w:t>
            </w:r>
            <w:r w:rsidRPr="00E34255">
              <w:rPr>
                <w:rFonts w:ascii="Arial" w:hAnsi="Arial" w:cs="Arial"/>
                <w:sz w:val="16"/>
                <w:szCs w:val="16"/>
              </w:rPr>
              <w:fldChar w:fldCharType="end"/>
            </w:r>
          </w:p>
        </w:tc>
        <w:tc>
          <w:tcPr>
            <w:tcW w:w="1267" w:type="dxa"/>
            <w:gridSpan w:val="2"/>
            <w:tcBorders>
              <w:top w:val="nil"/>
              <w:left w:val="nil"/>
              <w:bottom w:val="nil"/>
              <w:right w:val="nil"/>
            </w:tcBorders>
          </w:tcPr>
          <w:p w:rsidR="00991893" w:rsidRPr="00E34255" w:rsidRDefault="00991893" w:rsidP="00991893">
            <w:pPr>
              <w:tabs>
                <w:tab w:val="decimal" w:pos="895"/>
              </w:tabs>
              <w:spacing w:line="280" w:lineRule="exact"/>
              <w:ind w:right="-14"/>
              <w:rPr>
                <w:rFonts w:ascii="Arial" w:hAnsi="Arial" w:cs="Arial"/>
                <w:sz w:val="16"/>
                <w:szCs w:val="16"/>
              </w:rPr>
            </w:pPr>
            <w:r w:rsidRPr="00E34255">
              <w:rPr>
                <w:rFonts w:ascii="Arial" w:hAnsi="Arial" w:cs="Arial"/>
                <w:sz w:val="16"/>
                <w:szCs w:val="16"/>
              </w:rPr>
              <w:t>71,739</w:t>
            </w:r>
          </w:p>
        </w:tc>
        <w:tc>
          <w:tcPr>
            <w:tcW w:w="1267" w:type="dxa"/>
            <w:gridSpan w:val="2"/>
            <w:tcBorders>
              <w:top w:val="nil"/>
              <w:left w:val="nil"/>
              <w:bottom w:val="nil"/>
              <w:right w:val="nil"/>
            </w:tcBorders>
          </w:tcPr>
          <w:p w:rsidR="00991893" w:rsidRPr="00E34255" w:rsidRDefault="00991893" w:rsidP="00991893">
            <w:pPr>
              <w:tabs>
                <w:tab w:val="decimal" w:pos="895"/>
              </w:tabs>
              <w:spacing w:line="280" w:lineRule="exact"/>
              <w:ind w:right="-14"/>
              <w:rPr>
                <w:rFonts w:ascii="Arial" w:hAnsi="Arial" w:cs="Arial"/>
                <w:sz w:val="16"/>
                <w:szCs w:val="16"/>
              </w:rPr>
            </w:pPr>
            <w:r w:rsidRPr="00E34255">
              <w:rPr>
                <w:rFonts w:ascii="Arial" w:hAnsi="Arial" w:cs="Arial"/>
                <w:sz w:val="16"/>
                <w:szCs w:val="16"/>
              </w:rPr>
              <w:t>300,993</w:t>
            </w:r>
          </w:p>
        </w:tc>
        <w:tc>
          <w:tcPr>
            <w:tcW w:w="1267" w:type="dxa"/>
            <w:gridSpan w:val="3"/>
            <w:tcBorders>
              <w:top w:val="nil"/>
              <w:left w:val="nil"/>
              <w:bottom w:val="nil"/>
              <w:right w:val="nil"/>
            </w:tcBorders>
          </w:tcPr>
          <w:p w:rsidR="00991893" w:rsidRPr="00E34255" w:rsidRDefault="00991893" w:rsidP="00991893">
            <w:pPr>
              <w:tabs>
                <w:tab w:val="decimal" w:pos="895"/>
              </w:tabs>
              <w:spacing w:line="280" w:lineRule="exact"/>
              <w:ind w:right="-14"/>
              <w:rPr>
                <w:rFonts w:ascii="Arial" w:hAnsi="Arial" w:cs="Arial"/>
                <w:sz w:val="16"/>
                <w:szCs w:val="16"/>
              </w:rPr>
            </w:pPr>
            <w:r>
              <w:rPr>
                <w:rFonts w:ascii="Arial" w:hAnsi="Arial" w:cs="Arial"/>
                <w:sz w:val="16"/>
                <w:szCs w:val="16"/>
              </w:rPr>
              <w:t>17,923</w:t>
            </w:r>
          </w:p>
        </w:tc>
        <w:tc>
          <w:tcPr>
            <w:tcW w:w="1267" w:type="dxa"/>
            <w:gridSpan w:val="2"/>
            <w:tcBorders>
              <w:top w:val="nil"/>
              <w:left w:val="nil"/>
              <w:bottom w:val="nil"/>
              <w:right w:val="nil"/>
            </w:tcBorders>
          </w:tcPr>
          <w:p w:rsidR="00991893" w:rsidRPr="00E34255" w:rsidRDefault="00991893" w:rsidP="00991893">
            <w:pPr>
              <w:tabs>
                <w:tab w:val="decimal" w:pos="895"/>
              </w:tabs>
              <w:spacing w:line="280" w:lineRule="exact"/>
              <w:ind w:right="-14"/>
              <w:rPr>
                <w:rFonts w:ascii="Arial" w:hAnsi="Arial" w:cs="Arial"/>
                <w:sz w:val="16"/>
                <w:szCs w:val="16"/>
              </w:rPr>
            </w:pPr>
            <w:r w:rsidRPr="00E34255">
              <w:rPr>
                <w:rFonts w:ascii="Arial" w:hAnsi="Arial" w:cs="Arial"/>
                <w:sz w:val="16"/>
                <w:szCs w:val="16"/>
              </w:rPr>
              <w:t>20,098</w:t>
            </w:r>
          </w:p>
        </w:tc>
        <w:tc>
          <w:tcPr>
            <w:tcW w:w="1267" w:type="dxa"/>
            <w:gridSpan w:val="2"/>
            <w:tcBorders>
              <w:top w:val="nil"/>
              <w:left w:val="nil"/>
              <w:bottom w:val="nil"/>
              <w:right w:val="nil"/>
            </w:tcBorders>
          </w:tcPr>
          <w:p w:rsidR="00991893" w:rsidRPr="00E34255" w:rsidRDefault="00991893" w:rsidP="00991893">
            <w:pPr>
              <w:tabs>
                <w:tab w:val="decimal" w:pos="895"/>
              </w:tabs>
              <w:spacing w:line="280" w:lineRule="exact"/>
              <w:ind w:right="-14"/>
              <w:rPr>
                <w:rFonts w:ascii="Arial" w:hAnsi="Arial" w:cs="Arial"/>
                <w:sz w:val="16"/>
                <w:szCs w:val="16"/>
              </w:rPr>
            </w:pPr>
            <w:r w:rsidRPr="00E34255">
              <w:rPr>
                <w:rFonts w:ascii="Arial" w:hAnsi="Arial" w:cs="Arial"/>
                <w:sz w:val="16"/>
                <w:szCs w:val="16"/>
              </w:rPr>
              <w:t>107</w:t>
            </w:r>
          </w:p>
        </w:tc>
        <w:tc>
          <w:tcPr>
            <w:tcW w:w="1267" w:type="dxa"/>
            <w:gridSpan w:val="2"/>
            <w:tcBorders>
              <w:top w:val="nil"/>
              <w:left w:val="nil"/>
              <w:bottom w:val="nil"/>
              <w:right w:val="nil"/>
            </w:tcBorders>
          </w:tcPr>
          <w:p w:rsidR="00991893" w:rsidRPr="00E34255" w:rsidRDefault="00991893" w:rsidP="00991893">
            <w:pPr>
              <w:tabs>
                <w:tab w:val="decimal" w:pos="895"/>
              </w:tabs>
              <w:spacing w:line="280" w:lineRule="exact"/>
              <w:ind w:right="-14"/>
              <w:rPr>
                <w:rFonts w:ascii="Arial" w:hAnsi="Arial" w:cs="Arial"/>
                <w:sz w:val="16"/>
                <w:szCs w:val="16"/>
              </w:rPr>
            </w:pPr>
            <w:r w:rsidRPr="00E34255">
              <w:rPr>
                <w:rFonts w:ascii="Arial" w:hAnsi="Arial" w:cs="Arial"/>
                <w:sz w:val="16"/>
                <w:szCs w:val="16"/>
              </w:rPr>
              <w:fldChar w:fldCharType="begin"/>
            </w:r>
            <w:r w:rsidRPr="00E34255">
              <w:rPr>
                <w:rFonts w:ascii="Arial" w:hAnsi="Arial" w:cs="Arial"/>
                <w:sz w:val="16"/>
                <w:szCs w:val="16"/>
              </w:rPr>
              <w:instrText xml:space="preserve"> =SUM(LEFT) </w:instrText>
            </w:r>
            <w:r w:rsidRPr="00E34255">
              <w:rPr>
                <w:rFonts w:ascii="Arial" w:hAnsi="Arial" w:cs="Arial"/>
                <w:sz w:val="16"/>
                <w:szCs w:val="16"/>
              </w:rPr>
              <w:fldChar w:fldCharType="separate"/>
            </w:r>
            <w:r w:rsidRPr="00E34255">
              <w:rPr>
                <w:rFonts w:ascii="Arial" w:hAnsi="Arial" w:cs="Arial"/>
                <w:sz w:val="16"/>
                <w:szCs w:val="16"/>
              </w:rPr>
              <w:t>610,860</w:t>
            </w:r>
            <w:r w:rsidRPr="00E34255">
              <w:rPr>
                <w:rFonts w:ascii="Arial" w:hAnsi="Arial" w:cs="Arial"/>
                <w:sz w:val="16"/>
                <w:szCs w:val="16"/>
              </w:rPr>
              <w:fldChar w:fldCharType="end"/>
            </w:r>
          </w:p>
        </w:tc>
      </w:tr>
      <w:tr w:rsidR="00991893" w:rsidRPr="00E34255" w:rsidTr="00201FC9">
        <w:trPr>
          <w:gridAfter w:val="1"/>
          <w:wAfter w:w="34" w:type="dxa"/>
        </w:trPr>
        <w:tc>
          <w:tcPr>
            <w:tcW w:w="3960" w:type="dxa"/>
            <w:tcBorders>
              <w:top w:val="nil"/>
              <w:left w:val="nil"/>
              <w:bottom w:val="nil"/>
              <w:right w:val="nil"/>
            </w:tcBorders>
          </w:tcPr>
          <w:p w:rsidR="00991893" w:rsidRPr="00E34255" w:rsidRDefault="00991893" w:rsidP="00991893">
            <w:pPr>
              <w:tabs>
                <w:tab w:val="left" w:pos="132"/>
                <w:tab w:val="center" w:pos="8010"/>
              </w:tabs>
              <w:spacing w:line="280" w:lineRule="exact"/>
              <w:ind w:left="162" w:right="-45" w:hanging="119"/>
              <w:jc w:val="both"/>
              <w:rPr>
                <w:rFonts w:ascii="Arial" w:hAnsi="Arial" w:cs="Arial"/>
                <w:sz w:val="16"/>
                <w:szCs w:val="16"/>
              </w:rPr>
            </w:pPr>
            <w:r w:rsidRPr="00E34255">
              <w:rPr>
                <w:rFonts w:ascii="Arial" w:hAnsi="Arial" w:cs="Arial"/>
                <w:sz w:val="16"/>
                <w:szCs w:val="16"/>
              </w:rPr>
              <w:t>Additions</w:t>
            </w:r>
          </w:p>
        </w:tc>
        <w:tc>
          <w:tcPr>
            <w:tcW w:w="1267" w:type="dxa"/>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54,202</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6,698</w:t>
            </w:r>
          </w:p>
        </w:tc>
        <w:tc>
          <w:tcPr>
            <w:tcW w:w="1267" w:type="dxa"/>
            <w:gridSpan w:val="3"/>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2,842</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4,120</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17,614</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85,476</w:t>
            </w:r>
          </w:p>
        </w:tc>
      </w:tr>
      <w:tr w:rsidR="00991893" w:rsidRPr="00E34255" w:rsidTr="00201FC9">
        <w:trPr>
          <w:gridAfter w:val="1"/>
          <w:wAfter w:w="34" w:type="dxa"/>
        </w:trPr>
        <w:tc>
          <w:tcPr>
            <w:tcW w:w="3960" w:type="dxa"/>
            <w:tcBorders>
              <w:top w:val="nil"/>
              <w:left w:val="nil"/>
              <w:bottom w:val="nil"/>
              <w:right w:val="nil"/>
            </w:tcBorders>
          </w:tcPr>
          <w:p w:rsidR="00991893" w:rsidRPr="00E34255" w:rsidRDefault="00991893" w:rsidP="00991893">
            <w:pPr>
              <w:tabs>
                <w:tab w:val="left" w:pos="132"/>
                <w:tab w:val="center" w:pos="8010"/>
              </w:tabs>
              <w:spacing w:line="280" w:lineRule="exact"/>
              <w:ind w:left="162" w:right="-45" w:hanging="119"/>
              <w:jc w:val="both"/>
              <w:rPr>
                <w:rFonts w:ascii="Arial" w:hAnsi="Arial" w:cs="Arial"/>
                <w:sz w:val="16"/>
                <w:szCs w:val="16"/>
                <w:cs/>
              </w:rPr>
            </w:pPr>
            <w:r w:rsidRPr="00E34255">
              <w:rPr>
                <w:rFonts w:ascii="Arial" w:hAnsi="Arial" w:cs="Arial"/>
                <w:sz w:val="16"/>
                <w:szCs w:val="16"/>
              </w:rPr>
              <w:t>Disposals/write-off</w:t>
            </w:r>
          </w:p>
        </w:tc>
        <w:tc>
          <w:tcPr>
            <w:tcW w:w="1267" w:type="dxa"/>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(23,320)</w:t>
            </w:r>
          </w:p>
        </w:tc>
        <w:tc>
          <w:tcPr>
            <w:tcW w:w="1267" w:type="dxa"/>
            <w:gridSpan w:val="3"/>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(3,915)</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(3,341)</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(1,267)</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(31,843)</w:t>
            </w:r>
          </w:p>
        </w:tc>
      </w:tr>
      <w:tr w:rsidR="00991893" w:rsidRPr="00E34255" w:rsidTr="00201FC9">
        <w:trPr>
          <w:gridAfter w:val="1"/>
          <w:wAfter w:w="34" w:type="dxa"/>
        </w:trPr>
        <w:tc>
          <w:tcPr>
            <w:tcW w:w="3960" w:type="dxa"/>
            <w:tcBorders>
              <w:top w:val="nil"/>
              <w:left w:val="nil"/>
              <w:bottom w:val="nil"/>
              <w:right w:val="nil"/>
            </w:tcBorders>
          </w:tcPr>
          <w:p w:rsidR="00991893" w:rsidRPr="00E34255" w:rsidRDefault="00991893" w:rsidP="00991893">
            <w:pPr>
              <w:tabs>
                <w:tab w:val="left" w:pos="132"/>
                <w:tab w:val="center" w:pos="8010"/>
              </w:tabs>
              <w:spacing w:line="280" w:lineRule="exact"/>
              <w:ind w:left="162" w:right="-45" w:hanging="119"/>
              <w:jc w:val="both"/>
              <w:rPr>
                <w:rFonts w:ascii="Arial" w:hAnsi="Arial" w:cs="Arial"/>
                <w:sz w:val="16"/>
                <w:szCs w:val="16"/>
                <w:cs/>
              </w:rPr>
            </w:pPr>
            <w:r w:rsidRPr="00E34255">
              <w:rPr>
                <w:rFonts w:ascii="Arial" w:hAnsi="Arial" w:cs="Arial"/>
                <w:sz w:val="16"/>
                <w:szCs w:val="16"/>
              </w:rPr>
              <w:t>Transfers in</w:t>
            </w:r>
            <w:r w:rsidRPr="00E34255">
              <w:rPr>
                <w:rFonts w:ascii="Arial" w:hAnsi="Arial" w:cs="Arial"/>
                <w:sz w:val="16"/>
                <w:szCs w:val="16"/>
                <w:cs/>
              </w:rPr>
              <w:t>(</w:t>
            </w:r>
            <w:r>
              <w:rPr>
                <w:rFonts w:ascii="Arial" w:hAnsi="Arial" w:cs="Arial"/>
                <w:sz w:val="16"/>
                <w:szCs w:val="16"/>
              </w:rPr>
              <w:t>o</w:t>
            </w:r>
            <w:r w:rsidRPr="00E34255">
              <w:rPr>
                <w:rFonts w:ascii="Arial" w:hAnsi="Arial" w:cs="Arial"/>
                <w:sz w:val="16"/>
                <w:szCs w:val="16"/>
              </w:rPr>
              <w:t>ut</w:t>
            </w:r>
            <w:r w:rsidRPr="00E34255">
              <w:rPr>
                <w:rFonts w:ascii="Arial" w:hAnsi="Arial" w:cs="Arial"/>
                <w:sz w:val="16"/>
                <w:szCs w:val="16"/>
                <w:cs/>
              </w:rPr>
              <w:t>)</w:t>
            </w:r>
          </w:p>
        </w:tc>
        <w:tc>
          <w:tcPr>
            <w:tcW w:w="1267" w:type="dxa"/>
            <w:tcBorders>
              <w:top w:val="nil"/>
              <w:left w:val="nil"/>
              <w:bottom w:val="nil"/>
              <w:right w:val="nil"/>
            </w:tcBorders>
            <w:vAlign w:val="bottom"/>
          </w:tcPr>
          <w:p w:rsidR="00991893" w:rsidRPr="00C828E8" w:rsidRDefault="00991893" w:rsidP="00991893">
            <w:pPr>
              <w:pBdr>
                <w:bottom w:val="single" w:sz="4" w:space="1" w:color="auto"/>
              </w:pBdr>
              <w:tabs>
                <w:tab w:val="decimal" w:pos="895"/>
              </w:tabs>
              <w:spacing w:line="280" w:lineRule="exact"/>
              <w:ind w:right="-14"/>
              <w:rPr>
                <w:rFonts w:ascii="Arial" w:hAnsi="Arial" w:cs="Arial"/>
                <w:sz w:val="16"/>
                <w:szCs w:val="16"/>
              </w:rPr>
            </w:pPr>
            <w:r w:rsidRPr="00C828E8">
              <w:rPr>
                <w:rFonts w:ascii="Arial" w:hAnsi="Arial" w:cs="Arial"/>
                <w:sz w:val="16"/>
                <w:szCs w:val="16"/>
              </w:rPr>
              <w:t>-</w:t>
            </w:r>
          </w:p>
        </w:tc>
        <w:tc>
          <w:tcPr>
            <w:tcW w:w="1267" w:type="dxa"/>
            <w:gridSpan w:val="2"/>
            <w:tcBorders>
              <w:top w:val="nil"/>
              <w:left w:val="nil"/>
              <w:bottom w:val="nil"/>
              <w:right w:val="nil"/>
            </w:tcBorders>
            <w:vAlign w:val="bottom"/>
          </w:tcPr>
          <w:p w:rsidR="00991893" w:rsidRPr="00C828E8" w:rsidRDefault="00991893" w:rsidP="00991893">
            <w:pPr>
              <w:pBdr>
                <w:bottom w:val="single" w:sz="4" w:space="1" w:color="auto"/>
              </w:pBdr>
              <w:tabs>
                <w:tab w:val="decimal" w:pos="895"/>
              </w:tabs>
              <w:spacing w:line="280" w:lineRule="exact"/>
              <w:ind w:right="-14"/>
              <w:rPr>
                <w:rFonts w:ascii="Arial" w:hAnsi="Arial" w:cs="Arial"/>
                <w:sz w:val="16"/>
                <w:szCs w:val="16"/>
              </w:rPr>
            </w:pPr>
            <w:r w:rsidRPr="00C828E8">
              <w:rPr>
                <w:rFonts w:ascii="Arial" w:hAnsi="Arial" w:cs="Arial"/>
                <w:sz w:val="16"/>
                <w:szCs w:val="16"/>
              </w:rPr>
              <w:t>-</w:t>
            </w:r>
          </w:p>
        </w:tc>
        <w:tc>
          <w:tcPr>
            <w:tcW w:w="1267" w:type="dxa"/>
            <w:gridSpan w:val="2"/>
            <w:tcBorders>
              <w:top w:val="nil"/>
              <w:left w:val="nil"/>
              <w:bottom w:val="nil"/>
              <w:right w:val="nil"/>
            </w:tcBorders>
            <w:vAlign w:val="bottom"/>
          </w:tcPr>
          <w:p w:rsidR="00991893" w:rsidRPr="00C828E8" w:rsidRDefault="00991893" w:rsidP="00991893">
            <w:pPr>
              <w:pBdr>
                <w:bottom w:val="single" w:sz="4" w:space="1" w:color="auto"/>
              </w:pBdr>
              <w:tabs>
                <w:tab w:val="decimal" w:pos="895"/>
              </w:tabs>
              <w:spacing w:line="280" w:lineRule="exact"/>
              <w:ind w:right="-14"/>
              <w:rPr>
                <w:rFonts w:ascii="Arial" w:hAnsi="Arial" w:cs="Arial"/>
                <w:sz w:val="16"/>
                <w:szCs w:val="16"/>
              </w:rPr>
            </w:pPr>
            <w:r w:rsidRPr="00C828E8">
              <w:rPr>
                <w:rFonts w:ascii="Arial" w:hAnsi="Arial" w:cs="Arial"/>
                <w:sz w:val="16"/>
                <w:szCs w:val="16"/>
              </w:rPr>
              <w:t>2,799</w:t>
            </w:r>
          </w:p>
        </w:tc>
        <w:tc>
          <w:tcPr>
            <w:tcW w:w="1267" w:type="dxa"/>
            <w:gridSpan w:val="2"/>
            <w:tcBorders>
              <w:top w:val="nil"/>
              <w:left w:val="nil"/>
              <w:bottom w:val="nil"/>
              <w:right w:val="nil"/>
            </w:tcBorders>
            <w:vAlign w:val="bottom"/>
          </w:tcPr>
          <w:p w:rsidR="00991893" w:rsidRPr="00C828E8" w:rsidRDefault="00991893" w:rsidP="00991893">
            <w:pPr>
              <w:pBdr>
                <w:bottom w:val="single" w:sz="4" w:space="1" w:color="auto"/>
              </w:pBdr>
              <w:tabs>
                <w:tab w:val="decimal" w:pos="895"/>
              </w:tabs>
              <w:spacing w:line="280" w:lineRule="exact"/>
              <w:ind w:right="-14"/>
              <w:rPr>
                <w:rFonts w:ascii="Arial" w:hAnsi="Arial" w:cs="Arial"/>
                <w:sz w:val="16"/>
                <w:szCs w:val="16"/>
              </w:rPr>
            </w:pPr>
            <w:r w:rsidRPr="00C828E8">
              <w:rPr>
                <w:rFonts w:ascii="Arial" w:hAnsi="Arial" w:cs="Arial"/>
                <w:sz w:val="16"/>
                <w:szCs w:val="16"/>
              </w:rPr>
              <w:t>2,967</w:t>
            </w:r>
          </w:p>
        </w:tc>
        <w:tc>
          <w:tcPr>
            <w:tcW w:w="1267" w:type="dxa"/>
            <w:gridSpan w:val="3"/>
            <w:tcBorders>
              <w:top w:val="nil"/>
              <w:left w:val="nil"/>
              <w:bottom w:val="nil"/>
              <w:right w:val="nil"/>
            </w:tcBorders>
            <w:vAlign w:val="bottom"/>
          </w:tcPr>
          <w:p w:rsidR="00991893" w:rsidRPr="00C828E8" w:rsidRDefault="00991893" w:rsidP="00991893">
            <w:pPr>
              <w:pBdr>
                <w:bottom w:val="single" w:sz="4" w:space="1" w:color="auto"/>
              </w:pBdr>
              <w:tabs>
                <w:tab w:val="decimal" w:pos="895"/>
              </w:tabs>
              <w:spacing w:line="280" w:lineRule="exact"/>
              <w:ind w:right="-14"/>
              <w:rPr>
                <w:rFonts w:ascii="Arial" w:hAnsi="Arial" w:cs="Arial"/>
                <w:sz w:val="16"/>
                <w:szCs w:val="16"/>
              </w:rPr>
            </w:pPr>
            <w:r w:rsidRPr="00C828E8">
              <w:rPr>
                <w:rFonts w:ascii="Arial" w:hAnsi="Arial" w:cs="Arial"/>
                <w:sz w:val="16"/>
                <w:szCs w:val="16"/>
              </w:rPr>
              <w:t>-</w:t>
            </w:r>
          </w:p>
        </w:tc>
        <w:tc>
          <w:tcPr>
            <w:tcW w:w="1267" w:type="dxa"/>
            <w:gridSpan w:val="2"/>
            <w:tcBorders>
              <w:top w:val="nil"/>
              <w:left w:val="nil"/>
              <w:bottom w:val="nil"/>
              <w:right w:val="nil"/>
            </w:tcBorders>
            <w:vAlign w:val="bottom"/>
          </w:tcPr>
          <w:p w:rsidR="00991893" w:rsidRPr="00C828E8" w:rsidRDefault="00991893" w:rsidP="00991893">
            <w:pPr>
              <w:pBdr>
                <w:bottom w:val="single" w:sz="4" w:space="1" w:color="auto"/>
              </w:pBdr>
              <w:tabs>
                <w:tab w:val="decimal" w:pos="895"/>
              </w:tabs>
              <w:spacing w:line="280" w:lineRule="exact"/>
              <w:ind w:right="-14"/>
              <w:rPr>
                <w:rFonts w:ascii="Arial" w:hAnsi="Arial" w:cs="Arial"/>
                <w:sz w:val="16"/>
                <w:szCs w:val="16"/>
              </w:rPr>
            </w:pPr>
            <w:r w:rsidRPr="00C828E8">
              <w:rPr>
                <w:rFonts w:ascii="Arial" w:hAnsi="Arial" w:cs="Arial"/>
                <w:sz w:val="16"/>
                <w:szCs w:val="16"/>
              </w:rPr>
              <w:t>-</w:t>
            </w:r>
          </w:p>
        </w:tc>
        <w:tc>
          <w:tcPr>
            <w:tcW w:w="1267" w:type="dxa"/>
            <w:gridSpan w:val="2"/>
            <w:tcBorders>
              <w:top w:val="nil"/>
              <w:left w:val="nil"/>
              <w:bottom w:val="nil"/>
              <w:right w:val="nil"/>
            </w:tcBorders>
            <w:vAlign w:val="bottom"/>
          </w:tcPr>
          <w:p w:rsidR="00991893" w:rsidRPr="00C828E8" w:rsidRDefault="00991893" w:rsidP="00991893">
            <w:pPr>
              <w:pBdr>
                <w:bottom w:val="single" w:sz="4" w:space="1" w:color="auto"/>
              </w:pBdr>
              <w:tabs>
                <w:tab w:val="decimal" w:pos="895"/>
              </w:tabs>
              <w:spacing w:line="280" w:lineRule="exact"/>
              <w:ind w:right="-14"/>
              <w:rPr>
                <w:rFonts w:ascii="Arial" w:hAnsi="Arial" w:cs="Arial"/>
                <w:sz w:val="16"/>
                <w:szCs w:val="16"/>
              </w:rPr>
            </w:pPr>
            <w:r w:rsidRPr="00C828E8">
              <w:rPr>
                <w:rFonts w:ascii="Arial" w:hAnsi="Arial" w:cs="Arial"/>
                <w:sz w:val="16"/>
                <w:szCs w:val="16"/>
              </w:rPr>
              <w:t>(5,766)</w:t>
            </w:r>
          </w:p>
        </w:tc>
        <w:tc>
          <w:tcPr>
            <w:tcW w:w="1267" w:type="dxa"/>
            <w:gridSpan w:val="2"/>
            <w:tcBorders>
              <w:top w:val="nil"/>
              <w:left w:val="nil"/>
              <w:bottom w:val="nil"/>
              <w:right w:val="nil"/>
            </w:tcBorders>
            <w:vAlign w:val="bottom"/>
          </w:tcPr>
          <w:p w:rsidR="00991893" w:rsidRPr="00C828E8" w:rsidRDefault="00991893" w:rsidP="00991893">
            <w:pPr>
              <w:pBdr>
                <w:bottom w:val="single" w:sz="4" w:space="1" w:color="auto"/>
              </w:pBdr>
              <w:tabs>
                <w:tab w:val="decimal" w:pos="895"/>
              </w:tabs>
              <w:spacing w:line="280" w:lineRule="exact"/>
              <w:ind w:right="-14"/>
              <w:rPr>
                <w:rFonts w:ascii="Arial" w:hAnsi="Arial" w:cs="Arial"/>
                <w:sz w:val="16"/>
                <w:szCs w:val="16"/>
              </w:rPr>
            </w:pPr>
            <w:r w:rsidRPr="00C828E8">
              <w:rPr>
                <w:rFonts w:ascii="Arial" w:hAnsi="Arial" w:cs="Arial"/>
                <w:sz w:val="16"/>
                <w:szCs w:val="16"/>
              </w:rPr>
              <w:t>-</w:t>
            </w:r>
          </w:p>
        </w:tc>
      </w:tr>
      <w:tr w:rsidR="00991893" w:rsidRPr="00E34255" w:rsidTr="00201FC9">
        <w:trPr>
          <w:gridAfter w:val="1"/>
          <w:wAfter w:w="34" w:type="dxa"/>
        </w:trPr>
        <w:tc>
          <w:tcPr>
            <w:tcW w:w="3960" w:type="dxa"/>
            <w:tcBorders>
              <w:top w:val="nil"/>
              <w:left w:val="nil"/>
              <w:bottom w:val="nil"/>
              <w:right w:val="nil"/>
            </w:tcBorders>
          </w:tcPr>
          <w:p w:rsidR="00991893" w:rsidRPr="00E34255" w:rsidRDefault="00991893" w:rsidP="00991893">
            <w:pPr>
              <w:tabs>
                <w:tab w:val="left" w:pos="132"/>
                <w:tab w:val="center" w:pos="8010"/>
              </w:tabs>
              <w:spacing w:line="280" w:lineRule="exact"/>
              <w:ind w:left="162" w:right="-45" w:hanging="119"/>
              <w:jc w:val="both"/>
              <w:rPr>
                <w:rFonts w:ascii="Arial" w:hAnsi="Arial" w:cs="Arial"/>
                <w:sz w:val="16"/>
                <w:szCs w:val="16"/>
              </w:rPr>
            </w:pPr>
            <w:r w:rsidRPr="00E34255">
              <w:rPr>
                <w:rFonts w:ascii="Arial" w:hAnsi="Arial" w:cs="Arial"/>
                <w:sz w:val="16"/>
                <w:szCs w:val="16"/>
              </w:rPr>
              <w:t xml:space="preserve">31 December </w:t>
            </w:r>
            <w:r>
              <w:rPr>
                <w:rFonts w:ascii="Arial" w:hAnsi="Arial" w:cs="Arial"/>
                <w:sz w:val="16"/>
                <w:szCs w:val="16"/>
              </w:rPr>
              <w:t>2018</w:t>
            </w:r>
          </w:p>
        </w:tc>
        <w:tc>
          <w:tcPr>
            <w:tcW w:w="1267" w:type="dxa"/>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152,820</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101,382</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74,538</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287,338</w:t>
            </w:r>
          </w:p>
        </w:tc>
        <w:tc>
          <w:tcPr>
            <w:tcW w:w="1267" w:type="dxa"/>
            <w:gridSpan w:val="3"/>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16,850</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20,877</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10,688</w:t>
            </w:r>
          </w:p>
        </w:tc>
        <w:tc>
          <w:tcPr>
            <w:tcW w:w="1267" w:type="dxa"/>
            <w:gridSpan w:val="2"/>
            <w:tcBorders>
              <w:top w:val="nil"/>
              <w:left w:val="nil"/>
              <w:bottom w:val="nil"/>
              <w:right w:val="nil"/>
            </w:tcBorders>
            <w:vAlign w:val="bottom"/>
          </w:tcPr>
          <w:p w:rsidR="00991893" w:rsidRPr="00C828E8" w:rsidRDefault="00991893" w:rsidP="00991893">
            <w:pPr>
              <w:tabs>
                <w:tab w:val="decimal" w:pos="895"/>
              </w:tabs>
              <w:spacing w:line="280" w:lineRule="exact"/>
              <w:ind w:right="-14"/>
              <w:rPr>
                <w:rFonts w:ascii="Arial" w:hAnsi="Arial" w:cs="Arial"/>
                <w:sz w:val="16"/>
                <w:szCs w:val="16"/>
              </w:rPr>
            </w:pPr>
            <w:r w:rsidRPr="00C828E8">
              <w:rPr>
                <w:rFonts w:ascii="Arial" w:hAnsi="Arial" w:cs="Arial"/>
                <w:sz w:val="16"/>
                <w:szCs w:val="16"/>
              </w:rPr>
              <w:t>664,493</w:t>
            </w:r>
          </w:p>
        </w:tc>
      </w:tr>
      <w:tr w:rsidR="00F44D0A" w:rsidRPr="00164481" w:rsidTr="00395C47">
        <w:trPr>
          <w:gridAfter w:val="1"/>
          <w:wAfter w:w="34" w:type="dxa"/>
        </w:trPr>
        <w:tc>
          <w:tcPr>
            <w:tcW w:w="3960" w:type="dxa"/>
            <w:tcBorders>
              <w:top w:val="nil"/>
              <w:left w:val="nil"/>
              <w:bottom w:val="nil"/>
              <w:right w:val="nil"/>
            </w:tcBorders>
          </w:tcPr>
          <w:p w:rsidR="00F44D0A" w:rsidRPr="00E34255" w:rsidRDefault="00F44D0A" w:rsidP="00F44D0A">
            <w:pPr>
              <w:tabs>
                <w:tab w:val="left" w:pos="132"/>
                <w:tab w:val="center" w:pos="8010"/>
              </w:tabs>
              <w:spacing w:line="280" w:lineRule="exact"/>
              <w:ind w:left="162" w:right="-45" w:hanging="119"/>
              <w:jc w:val="both"/>
              <w:rPr>
                <w:rFonts w:ascii="Arial" w:hAnsi="Arial" w:cs="Arial"/>
                <w:sz w:val="16"/>
                <w:szCs w:val="16"/>
              </w:rPr>
            </w:pPr>
            <w:r w:rsidRPr="00E34255">
              <w:rPr>
                <w:rFonts w:ascii="Arial" w:hAnsi="Arial" w:cs="Arial"/>
                <w:sz w:val="16"/>
                <w:szCs w:val="16"/>
              </w:rPr>
              <w:t>Additions</w:t>
            </w:r>
          </w:p>
        </w:tc>
        <w:tc>
          <w:tcPr>
            <w:tcW w:w="1267" w:type="dxa"/>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469</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62,729</w:t>
            </w:r>
          </w:p>
        </w:tc>
        <w:tc>
          <w:tcPr>
            <w:tcW w:w="1267" w:type="dxa"/>
            <w:gridSpan w:val="3"/>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4,651</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19,495</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87,</w:t>
            </w:r>
            <w:r w:rsidR="00AB7C94">
              <w:rPr>
                <w:rFonts w:ascii="Arial" w:hAnsi="Arial" w:cs="Arial"/>
                <w:sz w:val="16"/>
                <w:szCs w:val="16"/>
              </w:rPr>
              <w:t>344</w:t>
            </w:r>
          </w:p>
        </w:tc>
      </w:tr>
      <w:tr w:rsidR="00F44D0A" w:rsidRPr="00164481" w:rsidTr="00395C47">
        <w:trPr>
          <w:gridAfter w:val="1"/>
          <w:wAfter w:w="34" w:type="dxa"/>
        </w:trPr>
        <w:tc>
          <w:tcPr>
            <w:tcW w:w="3960" w:type="dxa"/>
            <w:tcBorders>
              <w:top w:val="nil"/>
              <w:left w:val="nil"/>
              <w:bottom w:val="nil"/>
              <w:right w:val="nil"/>
            </w:tcBorders>
          </w:tcPr>
          <w:p w:rsidR="00F44D0A" w:rsidRPr="00E34255" w:rsidRDefault="00F44D0A" w:rsidP="00F44D0A">
            <w:pPr>
              <w:tabs>
                <w:tab w:val="left" w:pos="132"/>
                <w:tab w:val="center" w:pos="8010"/>
              </w:tabs>
              <w:spacing w:line="280" w:lineRule="exact"/>
              <w:ind w:left="162" w:right="-45" w:hanging="119"/>
              <w:jc w:val="both"/>
              <w:rPr>
                <w:rFonts w:ascii="Arial" w:hAnsi="Arial" w:cs="Arial"/>
                <w:sz w:val="16"/>
                <w:szCs w:val="16"/>
                <w:cs/>
              </w:rPr>
            </w:pPr>
            <w:r w:rsidRPr="00E34255">
              <w:rPr>
                <w:rFonts w:ascii="Arial" w:hAnsi="Arial" w:cs="Arial"/>
                <w:sz w:val="16"/>
                <w:szCs w:val="16"/>
              </w:rPr>
              <w:t>Disposals/write-off</w:t>
            </w:r>
          </w:p>
        </w:tc>
        <w:tc>
          <w:tcPr>
            <w:tcW w:w="1267" w:type="dxa"/>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(194)</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(24,047)</w:t>
            </w:r>
          </w:p>
        </w:tc>
        <w:tc>
          <w:tcPr>
            <w:tcW w:w="1267" w:type="dxa"/>
            <w:gridSpan w:val="3"/>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(305)</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(14)</w:t>
            </w: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r w:rsidRPr="00F44D0A">
              <w:rPr>
                <w:rFonts w:ascii="Arial" w:hAnsi="Arial" w:cs="Arial"/>
                <w:sz w:val="16"/>
                <w:szCs w:val="16"/>
              </w:rPr>
              <w:t>(24,5</w:t>
            </w:r>
            <w:r w:rsidR="00AB7C94">
              <w:rPr>
                <w:rFonts w:ascii="Arial" w:hAnsi="Arial" w:cs="Arial"/>
                <w:sz w:val="16"/>
                <w:szCs w:val="16"/>
              </w:rPr>
              <w:t>60</w:t>
            </w:r>
            <w:r w:rsidRPr="00F44D0A">
              <w:rPr>
                <w:rFonts w:ascii="Arial" w:hAnsi="Arial" w:cs="Arial"/>
                <w:sz w:val="16"/>
                <w:szCs w:val="16"/>
              </w:rPr>
              <w:t>)</w:t>
            </w:r>
          </w:p>
        </w:tc>
      </w:tr>
      <w:tr w:rsidR="00F44D0A" w:rsidRPr="00164481" w:rsidTr="00395C47">
        <w:trPr>
          <w:gridAfter w:val="1"/>
          <w:wAfter w:w="34" w:type="dxa"/>
        </w:trPr>
        <w:tc>
          <w:tcPr>
            <w:tcW w:w="3960" w:type="dxa"/>
            <w:tcBorders>
              <w:top w:val="nil"/>
              <w:left w:val="nil"/>
              <w:bottom w:val="nil"/>
              <w:right w:val="nil"/>
            </w:tcBorders>
          </w:tcPr>
          <w:p w:rsidR="00F44D0A" w:rsidRPr="00E34255" w:rsidRDefault="00F44D0A" w:rsidP="00F44D0A">
            <w:pPr>
              <w:tabs>
                <w:tab w:val="left" w:pos="132"/>
                <w:tab w:val="center" w:pos="8010"/>
              </w:tabs>
              <w:spacing w:line="280" w:lineRule="exact"/>
              <w:ind w:left="162" w:right="-45" w:hanging="119"/>
              <w:jc w:val="both"/>
              <w:rPr>
                <w:rFonts w:ascii="Arial" w:hAnsi="Arial" w:cs="Arial"/>
                <w:sz w:val="16"/>
                <w:szCs w:val="16"/>
                <w:cs/>
              </w:rPr>
            </w:pPr>
            <w:r w:rsidRPr="00E34255">
              <w:rPr>
                <w:rFonts w:ascii="Arial" w:hAnsi="Arial" w:cs="Arial"/>
                <w:sz w:val="16"/>
                <w:szCs w:val="16"/>
              </w:rPr>
              <w:t>Transfers in</w:t>
            </w:r>
            <w:r w:rsidRPr="00E34255">
              <w:rPr>
                <w:rFonts w:ascii="Arial" w:hAnsi="Arial" w:cs="Arial"/>
                <w:sz w:val="16"/>
                <w:szCs w:val="16"/>
                <w:cs/>
              </w:rPr>
              <w:t>(</w:t>
            </w:r>
            <w:r>
              <w:rPr>
                <w:rFonts w:ascii="Arial" w:hAnsi="Arial" w:cs="Arial"/>
                <w:sz w:val="16"/>
                <w:szCs w:val="16"/>
              </w:rPr>
              <w:t>o</w:t>
            </w:r>
            <w:r w:rsidRPr="00E34255">
              <w:rPr>
                <w:rFonts w:ascii="Arial" w:hAnsi="Arial" w:cs="Arial"/>
                <w:sz w:val="16"/>
                <w:szCs w:val="16"/>
              </w:rPr>
              <w:t>ut</w:t>
            </w:r>
            <w:r w:rsidRPr="00E34255">
              <w:rPr>
                <w:rFonts w:ascii="Arial" w:hAnsi="Arial" w:cs="Arial"/>
                <w:sz w:val="16"/>
                <w:szCs w:val="16"/>
                <w:cs/>
              </w:rPr>
              <w:t>)</w:t>
            </w:r>
          </w:p>
        </w:tc>
        <w:tc>
          <w:tcPr>
            <w:tcW w:w="1267" w:type="dxa"/>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1,468</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20,352</w:t>
            </w:r>
          </w:p>
        </w:tc>
        <w:tc>
          <w:tcPr>
            <w:tcW w:w="1267" w:type="dxa"/>
            <w:gridSpan w:val="3"/>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860</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(22,760)</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(80)</w:t>
            </w:r>
          </w:p>
        </w:tc>
      </w:tr>
      <w:tr w:rsidR="00F44D0A" w:rsidRPr="00164481" w:rsidTr="00395C47">
        <w:trPr>
          <w:gridAfter w:val="1"/>
          <w:wAfter w:w="34" w:type="dxa"/>
        </w:trPr>
        <w:tc>
          <w:tcPr>
            <w:tcW w:w="3960" w:type="dxa"/>
            <w:tcBorders>
              <w:top w:val="nil"/>
              <w:left w:val="nil"/>
              <w:bottom w:val="nil"/>
              <w:right w:val="nil"/>
            </w:tcBorders>
          </w:tcPr>
          <w:p w:rsidR="00F44D0A" w:rsidRPr="00E34255" w:rsidRDefault="00F44D0A" w:rsidP="00F44D0A">
            <w:pPr>
              <w:tabs>
                <w:tab w:val="left" w:pos="132"/>
                <w:tab w:val="center" w:pos="8010"/>
              </w:tabs>
              <w:spacing w:line="280" w:lineRule="exact"/>
              <w:ind w:left="162" w:right="-45" w:hanging="119"/>
              <w:jc w:val="both"/>
              <w:rPr>
                <w:rFonts w:ascii="Arial" w:hAnsi="Arial" w:cs="Arial"/>
                <w:sz w:val="16"/>
                <w:szCs w:val="16"/>
              </w:rPr>
            </w:pPr>
            <w:r w:rsidRPr="00E34255">
              <w:rPr>
                <w:rFonts w:ascii="Arial" w:hAnsi="Arial" w:cs="Arial"/>
                <w:sz w:val="16"/>
                <w:szCs w:val="16"/>
              </w:rPr>
              <w:t xml:space="preserve">31 December </w:t>
            </w:r>
            <w:r>
              <w:rPr>
                <w:rFonts w:ascii="Arial" w:hAnsi="Arial" w:cs="Arial"/>
                <w:sz w:val="16"/>
                <w:szCs w:val="16"/>
              </w:rPr>
              <w:t>2019</w:t>
            </w:r>
          </w:p>
        </w:tc>
        <w:tc>
          <w:tcPr>
            <w:tcW w:w="1267" w:type="dxa"/>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152,820</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101,382</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76,281</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346,372</w:t>
            </w:r>
          </w:p>
        </w:tc>
        <w:tc>
          <w:tcPr>
            <w:tcW w:w="1267" w:type="dxa"/>
            <w:gridSpan w:val="3"/>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22,056</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20,877</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7,409</w:t>
            </w:r>
          </w:p>
        </w:tc>
        <w:tc>
          <w:tcPr>
            <w:tcW w:w="1267" w:type="dxa"/>
            <w:gridSpan w:val="2"/>
            <w:tcBorders>
              <w:top w:val="nil"/>
              <w:left w:val="nil"/>
              <w:bottom w:val="nil"/>
              <w:right w:val="nil"/>
            </w:tcBorders>
            <w:vAlign w:val="bottom"/>
          </w:tcPr>
          <w:p w:rsidR="00F44D0A" w:rsidRPr="00F44D0A" w:rsidRDefault="00F44D0A" w:rsidP="00F44D0A">
            <w:pPr>
              <w:pBdr>
                <w:bottom w:val="single" w:sz="4"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727,197</w:t>
            </w:r>
          </w:p>
        </w:tc>
      </w:tr>
      <w:tr w:rsidR="00F44D0A" w:rsidRPr="00164481" w:rsidTr="00395C47">
        <w:trPr>
          <w:gridAfter w:val="1"/>
          <w:wAfter w:w="34" w:type="dxa"/>
        </w:trPr>
        <w:tc>
          <w:tcPr>
            <w:tcW w:w="3960" w:type="dxa"/>
            <w:tcBorders>
              <w:top w:val="nil"/>
              <w:left w:val="nil"/>
              <w:bottom w:val="nil"/>
              <w:right w:val="nil"/>
            </w:tcBorders>
          </w:tcPr>
          <w:p w:rsidR="00F44D0A" w:rsidRPr="00E34255" w:rsidRDefault="00F44D0A" w:rsidP="00F44D0A">
            <w:pPr>
              <w:tabs>
                <w:tab w:val="center" w:pos="8010"/>
              </w:tabs>
              <w:spacing w:line="280" w:lineRule="exact"/>
              <w:ind w:left="162" w:right="-45" w:hanging="119"/>
              <w:jc w:val="both"/>
              <w:rPr>
                <w:rFonts w:ascii="Arial" w:hAnsi="Arial" w:cs="Arial"/>
                <w:b/>
                <w:bCs/>
                <w:sz w:val="16"/>
                <w:szCs w:val="16"/>
                <w:cs/>
              </w:rPr>
            </w:pPr>
            <w:r w:rsidRPr="00E34255">
              <w:rPr>
                <w:rFonts w:ascii="Arial" w:hAnsi="Arial" w:cs="Arial"/>
                <w:b/>
                <w:bCs/>
                <w:sz w:val="16"/>
                <w:szCs w:val="16"/>
              </w:rPr>
              <w:t>Accumulate</w:t>
            </w:r>
            <w:r>
              <w:rPr>
                <w:rFonts w:ascii="Arial" w:hAnsi="Arial" w:cs="Arial"/>
                <w:b/>
                <w:bCs/>
                <w:sz w:val="16"/>
                <w:szCs w:val="16"/>
              </w:rPr>
              <w:t>d</w:t>
            </w:r>
            <w:r w:rsidRPr="00E34255">
              <w:rPr>
                <w:rFonts w:ascii="Arial" w:hAnsi="Arial" w:cs="Arial"/>
                <w:b/>
                <w:bCs/>
                <w:sz w:val="16"/>
                <w:szCs w:val="16"/>
              </w:rPr>
              <w:t xml:space="preserve"> depreciation:</w:t>
            </w:r>
          </w:p>
        </w:tc>
        <w:tc>
          <w:tcPr>
            <w:tcW w:w="1267" w:type="dxa"/>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p>
        </w:tc>
        <w:tc>
          <w:tcPr>
            <w:tcW w:w="1267" w:type="dxa"/>
            <w:gridSpan w:val="3"/>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F44D0A" w:rsidRPr="00F44D0A" w:rsidRDefault="00F44D0A" w:rsidP="00F44D0A">
            <w:pPr>
              <w:tabs>
                <w:tab w:val="decimal" w:pos="895"/>
              </w:tabs>
              <w:spacing w:line="280" w:lineRule="exact"/>
              <w:ind w:right="-14"/>
              <w:rPr>
                <w:rFonts w:ascii="Arial" w:hAnsi="Arial" w:cs="Arial"/>
                <w:sz w:val="16"/>
                <w:szCs w:val="16"/>
              </w:rPr>
            </w:pP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left" w:pos="132"/>
                <w:tab w:val="center" w:pos="8010"/>
              </w:tabs>
              <w:spacing w:line="280" w:lineRule="exact"/>
              <w:ind w:left="162" w:right="-45" w:hanging="119"/>
              <w:jc w:val="both"/>
              <w:rPr>
                <w:rFonts w:ascii="Arial" w:hAnsi="Arial" w:cs="Arial"/>
                <w:sz w:val="16"/>
                <w:szCs w:val="16"/>
              </w:rPr>
            </w:pPr>
            <w:r>
              <w:rPr>
                <w:rFonts w:ascii="Arial" w:hAnsi="Arial" w:cs="Arial"/>
                <w:sz w:val="16"/>
                <w:szCs w:val="16"/>
              </w:rPr>
              <w:t>1 January 2018</w:t>
            </w:r>
          </w:p>
        </w:tc>
        <w:tc>
          <w:tcPr>
            <w:tcW w:w="1267" w:type="dxa"/>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11,922</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28,880</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201,817</w:t>
            </w:r>
          </w:p>
        </w:tc>
        <w:tc>
          <w:tcPr>
            <w:tcW w:w="1267" w:type="dxa"/>
            <w:gridSpan w:val="3"/>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14,710</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14,154</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fldChar w:fldCharType="begin"/>
            </w:r>
            <w:r w:rsidRPr="00F44D0A">
              <w:rPr>
                <w:rFonts w:ascii="Arial" w:hAnsi="Arial" w:cs="Arial"/>
                <w:sz w:val="16"/>
                <w:szCs w:val="16"/>
              </w:rPr>
              <w:instrText xml:space="preserve"> =SUM(left) </w:instrText>
            </w:r>
            <w:r w:rsidRPr="00F44D0A">
              <w:rPr>
                <w:rFonts w:ascii="Arial" w:hAnsi="Arial" w:cs="Arial"/>
                <w:sz w:val="16"/>
                <w:szCs w:val="16"/>
              </w:rPr>
              <w:fldChar w:fldCharType="separate"/>
            </w:r>
            <w:r w:rsidRPr="00F44D0A">
              <w:rPr>
                <w:rFonts w:ascii="Arial" w:hAnsi="Arial" w:cs="Arial"/>
                <w:sz w:val="16"/>
                <w:szCs w:val="16"/>
              </w:rPr>
              <w:t>271,483</w:t>
            </w:r>
            <w:r w:rsidRPr="00F44D0A">
              <w:rPr>
                <w:rFonts w:ascii="Arial" w:hAnsi="Arial" w:cs="Arial"/>
                <w:sz w:val="16"/>
                <w:szCs w:val="16"/>
              </w:rPr>
              <w:fldChar w:fldCharType="end"/>
            </w: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left" w:pos="132"/>
                <w:tab w:val="center" w:pos="8010"/>
              </w:tabs>
              <w:spacing w:line="280" w:lineRule="exact"/>
              <w:ind w:left="162" w:right="-45" w:hanging="119"/>
              <w:jc w:val="both"/>
              <w:rPr>
                <w:rFonts w:ascii="Arial" w:hAnsi="Arial" w:cs="Arial"/>
                <w:sz w:val="16"/>
                <w:szCs w:val="16"/>
              </w:rPr>
            </w:pPr>
            <w:r w:rsidRPr="00E34255">
              <w:rPr>
                <w:rFonts w:ascii="Arial" w:hAnsi="Arial" w:cs="Arial"/>
                <w:sz w:val="16"/>
                <w:szCs w:val="16"/>
              </w:rPr>
              <w:t>Depreciation for the year</w:t>
            </w:r>
          </w:p>
        </w:tc>
        <w:tc>
          <w:tcPr>
            <w:tcW w:w="1267" w:type="dxa"/>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5,066</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3,978</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21,444</w:t>
            </w:r>
          </w:p>
        </w:tc>
        <w:tc>
          <w:tcPr>
            <w:tcW w:w="1267" w:type="dxa"/>
            <w:gridSpan w:val="3"/>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1,707</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2,172</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34,367</w:t>
            </w: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left" w:pos="132"/>
                <w:tab w:val="center" w:pos="8010"/>
              </w:tabs>
              <w:spacing w:line="280" w:lineRule="exact"/>
              <w:ind w:left="162" w:right="-45" w:hanging="119"/>
              <w:jc w:val="both"/>
              <w:rPr>
                <w:rFonts w:ascii="Arial" w:hAnsi="Arial" w:cs="Arial"/>
                <w:sz w:val="16"/>
                <w:szCs w:val="16"/>
                <w:cs/>
              </w:rPr>
            </w:pPr>
            <w:r w:rsidRPr="00E34255">
              <w:rPr>
                <w:rFonts w:ascii="Arial" w:hAnsi="Arial" w:cs="Arial"/>
                <w:sz w:val="16"/>
                <w:szCs w:val="16"/>
              </w:rPr>
              <w:t>Depreciation on disposals/write-off</w:t>
            </w:r>
          </w:p>
        </w:tc>
        <w:tc>
          <w:tcPr>
            <w:tcW w:w="1267" w:type="dxa"/>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(23,111)</w:t>
            </w:r>
          </w:p>
        </w:tc>
        <w:tc>
          <w:tcPr>
            <w:tcW w:w="1267" w:type="dxa"/>
            <w:gridSpan w:val="3"/>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(3,879)</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(3,341)</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(30,331)</w:t>
            </w: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left" w:pos="132"/>
                <w:tab w:val="center" w:pos="8010"/>
              </w:tabs>
              <w:spacing w:line="280" w:lineRule="exact"/>
              <w:ind w:left="162" w:right="-45" w:hanging="119"/>
              <w:jc w:val="both"/>
              <w:rPr>
                <w:rFonts w:ascii="Arial" w:hAnsi="Arial" w:cs="Arial"/>
                <w:sz w:val="16"/>
                <w:szCs w:val="16"/>
              </w:rPr>
            </w:pPr>
            <w:r w:rsidRPr="00E34255">
              <w:rPr>
                <w:rFonts w:ascii="Arial" w:hAnsi="Arial" w:cs="Arial"/>
                <w:sz w:val="16"/>
                <w:szCs w:val="16"/>
              </w:rPr>
              <w:t xml:space="preserve">31 December </w:t>
            </w:r>
            <w:r>
              <w:rPr>
                <w:rFonts w:ascii="Arial" w:hAnsi="Arial" w:cs="Arial"/>
                <w:sz w:val="16"/>
                <w:szCs w:val="16"/>
              </w:rPr>
              <w:t>2018</w:t>
            </w:r>
          </w:p>
        </w:tc>
        <w:tc>
          <w:tcPr>
            <w:tcW w:w="1267" w:type="dxa"/>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16,988</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32,858</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200,150</w:t>
            </w:r>
          </w:p>
        </w:tc>
        <w:tc>
          <w:tcPr>
            <w:tcW w:w="1267" w:type="dxa"/>
            <w:gridSpan w:val="3"/>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12,538</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12,985</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275,519</w:t>
            </w: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left" w:pos="132"/>
                <w:tab w:val="center" w:pos="8010"/>
              </w:tabs>
              <w:spacing w:line="280" w:lineRule="exact"/>
              <w:ind w:left="162" w:right="-45" w:hanging="119"/>
              <w:jc w:val="both"/>
              <w:rPr>
                <w:rFonts w:ascii="Arial" w:hAnsi="Arial" w:cs="Arial"/>
                <w:sz w:val="16"/>
                <w:szCs w:val="16"/>
              </w:rPr>
            </w:pPr>
            <w:r w:rsidRPr="00E34255">
              <w:rPr>
                <w:rFonts w:ascii="Arial" w:hAnsi="Arial" w:cs="Arial"/>
                <w:sz w:val="16"/>
                <w:szCs w:val="16"/>
              </w:rPr>
              <w:t>Depreciation for the year</w:t>
            </w:r>
          </w:p>
        </w:tc>
        <w:tc>
          <w:tcPr>
            <w:tcW w:w="1267" w:type="dxa"/>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5,065</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4,122</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Pr>
                <w:rFonts w:ascii="Arial" w:hAnsi="Arial" w:cs="Arial"/>
                <w:sz w:val="16"/>
                <w:szCs w:val="16"/>
              </w:rPr>
              <w:t>25,315</w:t>
            </w:r>
          </w:p>
        </w:tc>
        <w:tc>
          <w:tcPr>
            <w:tcW w:w="1267" w:type="dxa"/>
            <w:gridSpan w:val="3"/>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2,173</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2,418</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r>
              <w:rPr>
                <w:rFonts w:ascii="Arial" w:hAnsi="Arial" w:cs="Arial"/>
                <w:sz w:val="16"/>
                <w:szCs w:val="16"/>
              </w:rPr>
              <w:t>31,093</w:t>
            </w: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left" w:pos="132"/>
                <w:tab w:val="center" w:pos="8010"/>
              </w:tabs>
              <w:spacing w:line="280" w:lineRule="exact"/>
              <w:ind w:left="162" w:right="-45" w:hanging="119"/>
              <w:jc w:val="both"/>
              <w:rPr>
                <w:rFonts w:ascii="Arial" w:hAnsi="Arial" w:cs="Arial"/>
                <w:sz w:val="16"/>
                <w:szCs w:val="16"/>
                <w:cs/>
              </w:rPr>
            </w:pPr>
            <w:r w:rsidRPr="00E34255">
              <w:rPr>
                <w:rFonts w:ascii="Arial" w:hAnsi="Arial" w:cs="Arial"/>
                <w:sz w:val="16"/>
                <w:szCs w:val="16"/>
              </w:rPr>
              <w:t>Depreciation on disposals/write-off</w:t>
            </w:r>
          </w:p>
        </w:tc>
        <w:tc>
          <w:tcPr>
            <w:tcW w:w="1267" w:type="dxa"/>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(62)</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r>
              <w:rPr>
                <w:rFonts w:ascii="Arial" w:hAnsi="Arial" w:cs="Arial"/>
                <w:sz w:val="16"/>
                <w:szCs w:val="16"/>
              </w:rPr>
              <w:t>6,560</w:t>
            </w:r>
            <w:r w:rsidRPr="00F44D0A">
              <w:rPr>
                <w:rFonts w:ascii="Arial" w:hAnsi="Arial" w:cs="Arial"/>
                <w:sz w:val="16"/>
                <w:szCs w:val="16"/>
              </w:rPr>
              <w:t>)</w:t>
            </w:r>
          </w:p>
        </w:tc>
        <w:tc>
          <w:tcPr>
            <w:tcW w:w="1267" w:type="dxa"/>
            <w:gridSpan w:val="3"/>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(280)</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Pr>
                <w:rFonts w:ascii="Arial" w:hAnsi="Arial" w:cs="Arial"/>
                <w:sz w:val="16"/>
                <w:szCs w:val="16"/>
              </w:rPr>
              <w:t>(6,902)</w:t>
            </w: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left" w:pos="132"/>
                <w:tab w:val="center" w:pos="8010"/>
              </w:tabs>
              <w:spacing w:line="280" w:lineRule="exact"/>
              <w:ind w:left="162" w:right="-45" w:hanging="119"/>
              <w:jc w:val="both"/>
              <w:rPr>
                <w:rFonts w:ascii="Arial" w:hAnsi="Arial" w:cs="Arial"/>
                <w:sz w:val="16"/>
                <w:szCs w:val="16"/>
              </w:rPr>
            </w:pPr>
            <w:r w:rsidRPr="00E34255">
              <w:rPr>
                <w:rFonts w:ascii="Arial" w:hAnsi="Arial" w:cs="Arial"/>
                <w:sz w:val="16"/>
                <w:szCs w:val="16"/>
              </w:rPr>
              <w:t xml:space="preserve">31 December </w:t>
            </w:r>
            <w:r>
              <w:rPr>
                <w:rFonts w:ascii="Arial" w:hAnsi="Arial" w:cs="Arial"/>
                <w:sz w:val="16"/>
                <w:szCs w:val="16"/>
              </w:rPr>
              <w:t>2019</w:t>
            </w:r>
          </w:p>
        </w:tc>
        <w:tc>
          <w:tcPr>
            <w:tcW w:w="1267" w:type="dxa"/>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22,05</w:t>
            </w:r>
            <w:r>
              <w:rPr>
                <w:rFonts w:ascii="Arial" w:hAnsi="Arial" w:cs="Arial"/>
                <w:sz w:val="16"/>
                <w:szCs w:val="16"/>
              </w:rPr>
              <w:t>3</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36,918</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218,905</w:t>
            </w:r>
          </w:p>
        </w:tc>
        <w:tc>
          <w:tcPr>
            <w:tcW w:w="1267" w:type="dxa"/>
            <w:gridSpan w:val="3"/>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14,431</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15,40</w:t>
            </w:r>
            <w:r>
              <w:rPr>
                <w:rFonts w:ascii="Arial" w:hAnsi="Arial" w:cs="Arial"/>
                <w:sz w:val="16"/>
                <w:szCs w:val="16"/>
              </w:rPr>
              <w:t>3</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w:t>
            </w:r>
          </w:p>
        </w:tc>
        <w:tc>
          <w:tcPr>
            <w:tcW w:w="1267" w:type="dxa"/>
            <w:gridSpan w:val="2"/>
            <w:tcBorders>
              <w:top w:val="nil"/>
              <w:left w:val="nil"/>
              <w:bottom w:val="nil"/>
              <w:right w:val="nil"/>
            </w:tcBorders>
            <w:vAlign w:val="bottom"/>
          </w:tcPr>
          <w:p w:rsidR="006D348E" w:rsidRPr="00F44D0A" w:rsidRDefault="006D348E" w:rsidP="006D348E">
            <w:pPr>
              <w:pBdr>
                <w:bottom w:val="sing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307,710</w:t>
            </w: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center" w:pos="8010"/>
              </w:tabs>
              <w:spacing w:line="280" w:lineRule="exact"/>
              <w:ind w:left="162" w:right="-45" w:hanging="119"/>
              <w:jc w:val="both"/>
              <w:rPr>
                <w:rFonts w:ascii="Arial" w:hAnsi="Arial" w:cs="Arial"/>
                <w:b/>
                <w:bCs/>
                <w:sz w:val="16"/>
                <w:szCs w:val="16"/>
                <w:cs/>
              </w:rPr>
            </w:pPr>
            <w:r w:rsidRPr="00E34255">
              <w:rPr>
                <w:rFonts w:ascii="Arial" w:hAnsi="Arial" w:cs="Arial"/>
                <w:b/>
                <w:bCs/>
                <w:sz w:val="16"/>
                <w:szCs w:val="16"/>
              </w:rPr>
              <w:t>Net book value:</w:t>
            </w:r>
          </w:p>
        </w:tc>
        <w:tc>
          <w:tcPr>
            <w:tcW w:w="1267" w:type="dxa"/>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p>
        </w:tc>
        <w:tc>
          <w:tcPr>
            <w:tcW w:w="1267" w:type="dxa"/>
            <w:gridSpan w:val="3"/>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6D348E" w:rsidRPr="00F44D0A" w:rsidRDefault="006D348E" w:rsidP="006D348E">
            <w:pPr>
              <w:tabs>
                <w:tab w:val="decimal" w:pos="895"/>
              </w:tabs>
              <w:spacing w:line="280" w:lineRule="exact"/>
              <w:ind w:right="-14"/>
              <w:rPr>
                <w:rFonts w:ascii="Arial" w:hAnsi="Arial" w:cs="Arial"/>
                <w:sz w:val="16"/>
                <w:szCs w:val="16"/>
              </w:rPr>
            </w:pP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left" w:pos="132"/>
                <w:tab w:val="center" w:pos="8010"/>
              </w:tabs>
              <w:spacing w:line="280" w:lineRule="exact"/>
              <w:ind w:left="162" w:right="-45" w:hanging="119"/>
              <w:jc w:val="both"/>
              <w:rPr>
                <w:rFonts w:ascii="Arial" w:hAnsi="Arial" w:cs="Arial"/>
                <w:sz w:val="16"/>
                <w:szCs w:val="16"/>
              </w:rPr>
            </w:pPr>
            <w:r w:rsidRPr="00E34255">
              <w:rPr>
                <w:rFonts w:ascii="Arial" w:hAnsi="Arial" w:cs="Arial"/>
                <w:sz w:val="16"/>
                <w:szCs w:val="16"/>
              </w:rPr>
              <w:t>31 December</w:t>
            </w:r>
            <w:r w:rsidRPr="00E34255">
              <w:rPr>
                <w:rFonts w:ascii="Arial" w:hAnsi="Arial" w:cs="Arial"/>
                <w:sz w:val="16"/>
                <w:szCs w:val="16"/>
                <w:cs/>
              </w:rPr>
              <w:t xml:space="preserve"> </w:t>
            </w:r>
            <w:r>
              <w:rPr>
                <w:rFonts w:ascii="Arial" w:hAnsi="Arial" w:cs="Arial"/>
                <w:sz w:val="16"/>
                <w:szCs w:val="16"/>
              </w:rPr>
              <w:t>2018</w:t>
            </w:r>
          </w:p>
        </w:tc>
        <w:tc>
          <w:tcPr>
            <w:tcW w:w="1267" w:type="dxa"/>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152,820</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84,394</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41,680</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87,188</w:t>
            </w:r>
          </w:p>
        </w:tc>
        <w:tc>
          <w:tcPr>
            <w:tcW w:w="1267" w:type="dxa"/>
            <w:gridSpan w:val="3"/>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4,312</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7,892</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10,688</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388,974</w:t>
            </w:r>
          </w:p>
        </w:tc>
      </w:tr>
      <w:tr w:rsidR="006D348E" w:rsidRPr="00164481" w:rsidTr="00395C47">
        <w:trPr>
          <w:gridAfter w:val="1"/>
          <w:wAfter w:w="34" w:type="dxa"/>
        </w:trPr>
        <w:tc>
          <w:tcPr>
            <w:tcW w:w="3960" w:type="dxa"/>
            <w:tcBorders>
              <w:top w:val="nil"/>
              <w:left w:val="nil"/>
              <w:bottom w:val="nil"/>
              <w:right w:val="nil"/>
            </w:tcBorders>
          </w:tcPr>
          <w:p w:rsidR="006D348E" w:rsidRPr="00E34255" w:rsidRDefault="006D348E" w:rsidP="006D348E">
            <w:pPr>
              <w:tabs>
                <w:tab w:val="left" w:pos="132"/>
                <w:tab w:val="center" w:pos="8010"/>
              </w:tabs>
              <w:spacing w:line="280" w:lineRule="exact"/>
              <w:ind w:left="162" w:right="-45" w:hanging="119"/>
              <w:jc w:val="both"/>
              <w:rPr>
                <w:rFonts w:ascii="Arial" w:hAnsi="Arial" w:cs="Arial"/>
                <w:sz w:val="16"/>
                <w:szCs w:val="16"/>
                <w:cs/>
              </w:rPr>
            </w:pPr>
            <w:r w:rsidRPr="00E34255">
              <w:rPr>
                <w:rFonts w:ascii="Arial" w:hAnsi="Arial" w:cs="Arial"/>
                <w:sz w:val="16"/>
                <w:szCs w:val="16"/>
              </w:rPr>
              <w:t xml:space="preserve">31 December </w:t>
            </w:r>
            <w:r>
              <w:rPr>
                <w:rFonts w:ascii="Arial" w:hAnsi="Arial" w:cs="Arial"/>
                <w:sz w:val="16"/>
                <w:szCs w:val="16"/>
              </w:rPr>
              <w:t>2019</w:t>
            </w:r>
          </w:p>
        </w:tc>
        <w:tc>
          <w:tcPr>
            <w:tcW w:w="1267" w:type="dxa"/>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152,820</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79,329</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39,363</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127,467</w:t>
            </w:r>
          </w:p>
        </w:tc>
        <w:tc>
          <w:tcPr>
            <w:tcW w:w="1267" w:type="dxa"/>
            <w:gridSpan w:val="3"/>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7,625</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5,474</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7,409</w:t>
            </w:r>
          </w:p>
        </w:tc>
        <w:tc>
          <w:tcPr>
            <w:tcW w:w="1267" w:type="dxa"/>
            <w:gridSpan w:val="2"/>
            <w:tcBorders>
              <w:top w:val="nil"/>
              <w:left w:val="nil"/>
              <w:bottom w:val="nil"/>
              <w:right w:val="nil"/>
            </w:tcBorders>
            <w:vAlign w:val="bottom"/>
          </w:tcPr>
          <w:p w:rsidR="006D348E" w:rsidRPr="00F44D0A" w:rsidRDefault="006D348E" w:rsidP="006D348E">
            <w:pPr>
              <w:pBdr>
                <w:bottom w:val="double" w:sz="6" w:space="1" w:color="auto"/>
              </w:pBdr>
              <w:tabs>
                <w:tab w:val="decimal" w:pos="895"/>
              </w:tabs>
              <w:spacing w:line="280" w:lineRule="exact"/>
              <w:ind w:right="-14"/>
              <w:rPr>
                <w:rFonts w:ascii="Arial" w:hAnsi="Arial" w:cs="Arial"/>
                <w:sz w:val="16"/>
                <w:szCs w:val="16"/>
              </w:rPr>
            </w:pPr>
            <w:r w:rsidRPr="00F44D0A">
              <w:rPr>
                <w:rFonts w:ascii="Arial" w:hAnsi="Arial" w:cs="Arial"/>
                <w:sz w:val="16"/>
                <w:szCs w:val="16"/>
              </w:rPr>
              <w:t>419,487</w:t>
            </w:r>
          </w:p>
        </w:tc>
      </w:tr>
      <w:tr w:rsidR="006D348E" w:rsidRPr="00E34255" w:rsidTr="00395C47">
        <w:trPr>
          <w:gridAfter w:val="1"/>
          <w:wAfter w:w="34" w:type="dxa"/>
        </w:trPr>
        <w:tc>
          <w:tcPr>
            <w:tcW w:w="3960" w:type="dxa"/>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bookmarkStart w:id="6" w:name="_MON_1375784518"/>
            <w:bookmarkStart w:id="7" w:name="_MON_1375704344"/>
            <w:bookmarkEnd w:id="6"/>
            <w:bookmarkEnd w:id="7"/>
            <w:r w:rsidRPr="00E34255">
              <w:rPr>
                <w:rFonts w:ascii="Arial" w:hAnsi="Arial" w:cs="Arial"/>
                <w:b/>
                <w:bCs/>
                <w:sz w:val="16"/>
                <w:szCs w:val="16"/>
              </w:rPr>
              <w:t>Depreciation for the year</w:t>
            </w:r>
          </w:p>
        </w:tc>
        <w:tc>
          <w:tcPr>
            <w:tcW w:w="1267" w:type="dxa"/>
            <w:tcBorders>
              <w:top w:val="nil"/>
              <w:left w:val="nil"/>
              <w:bottom w:val="nil"/>
              <w:right w:val="nil"/>
            </w:tcBorders>
            <w:vAlign w:val="bottom"/>
          </w:tcPr>
          <w:p w:rsidR="006D348E" w:rsidRPr="00E34255" w:rsidRDefault="006D348E" w:rsidP="006D348E">
            <w:pPr>
              <w:tabs>
                <w:tab w:val="decimal" w:pos="774"/>
              </w:tabs>
              <w:spacing w:line="280" w:lineRule="exact"/>
              <w:ind w:right="-45"/>
              <w:rPr>
                <w:rFonts w:ascii="Arial" w:hAnsi="Arial" w:cs="Arial"/>
                <w:b/>
                <w:bCs/>
                <w:sz w:val="16"/>
                <w:szCs w:val="16"/>
              </w:rPr>
            </w:pP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3"/>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r>
      <w:tr w:rsidR="006D348E" w:rsidRPr="00E34255" w:rsidTr="00395C47">
        <w:trPr>
          <w:gridAfter w:val="2"/>
          <w:wAfter w:w="42" w:type="dxa"/>
        </w:trPr>
        <w:tc>
          <w:tcPr>
            <w:tcW w:w="10287" w:type="dxa"/>
            <w:gridSpan w:val="10"/>
            <w:tcBorders>
              <w:top w:val="nil"/>
              <w:left w:val="nil"/>
              <w:bottom w:val="nil"/>
              <w:right w:val="nil"/>
            </w:tcBorders>
            <w:vAlign w:val="bottom"/>
          </w:tcPr>
          <w:p w:rsidR="006D348E" w:rsidRPr="00E34255" w:rsidRDefault="006D348E" w:rsidP="006D348E">
            <w:pPr>
              <w:spacing w:line="280" w:lineRule="exact"/>
              <w:ind w:left="12" w:right="-45" w:hanging="12"/>
              <w:rPr>
                <w:rFonts w:ascii="Arial" w:hAnsi="Arial" w:cs="Arial"/>
                <w:b/>
                <w:bCs/>
                <w:sz w:val="16"/>
                <w:szCs w:val="16"/>
              </w:rPr>
            </w:pPr>
            <w:r>
              <w:rPr>
                <w:rFonts w:ascii="Arial" w:hAnsi="Arial" w:cs="Arial"/>
                <w:sz w:val="16"/>
                <w:szCs w:val="16"/>
              </w:rPr>
              <w:t>2018</w:t>
            </w:r>
            <w:r w:rsidRPr="00E34255">
              <w:rPr>
                <w:rFonts w:ascii="Arial" w:hAnsi="Arial" w:cs="Arial"/>
                <w:sz w:val="16"/>
                <w:szCs w:val="16"/>
              </w:rPr>
              <w:t xml:space="preserve"> (Baht </w:t>
            </w:r>
            <w:r>
              <w:rPr>
                <w:rFonts w:ascii="Arial" w:hAnsi="Arial" w:cs="Arial"/>
                <w:sz w:val="16"/>
                <w:szCs w:val="16"/>
              </w:rPr>
              <w:t>30</w:t>
            </w:r>
            <w:r w:rsidRPr="00E34255">
              <w:rPr>
                <w:rFonts w:ascii="Arial" w:hAnsi="Arial" w:cs="Arial"/>
                <w:sz w:val="16"/>
                <w:szCs w:val="16"/>
              </w:rPr>
              <w:t xml:space="preserve"> million included in manufacturing cost, and the balance in selling and distribution and administrative expenses) </w:t>
            </w: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2"/>
            <w:tcBorders>
              <w:top w:val="nil"/>
              <w:left w:val="nil"/>
              <w:bottom w:val="nil"/>
              <w:right w:val="nil"/>
            </w:tcBorders>
          </w:tcPr>
          <w:p w:rsidR="006D348E" w:rsidRPr="00E34255" w:rsidRDefault="006D348E" w:rsidP="006D348E">
            <w:pPr>
              <w:pBdr>
                <w:bottom w:val="double" w:sz="6" w:space="1" w:color="auto"/>
              </w:pBdr>
              <w:tabs>
                <w:tab w:val="decimal" w:pos="895"/>
              </w:tabs>
              <w:spacing w:line="280" w:lineRule="exact"/>
              <w:ind w:right="-14"/>
              <w:rPr>
                <w:rFonts w:ascii="Arial" w:hAnsi="Arial" w:cs="Arial"/>
                <w:sz w:val="16"/>
                <w:szCs w:val="16"/>
              </w:rPr>
            </w:pPr>
            <w:r w:rsidRPr="00C828E8">
              <w:rPr>
                <w:rFonts w:ascii="Arial" w:hAnsi="Arial" w:cs="Arial"/>
                <w:sz w:val="16"/>
                <w:szCs w:val="16"/>
              </w:rPr>
              <w:t>34,367</w:t>
            </w:r>
          </w:p>
        </w:tc>
      </w:tr>
      <w:tr w:rsidR="006D348E" w:rsidRPr="00164481" w:rsidTr="00395C47">
        <w:trPr>
          <w:gridAfter w:val="2"/>
          <w:wAfter w:w="42" w:type="dxa"/>
        </w:trPr>
        <w:tc>
          <w:tcPr>
            <w:tcW w:w="10287" w:type="dxa"/>
            <w:gridSpan w:val="10"/>
            <w:tcBorders>
              <w:top w:val="nil"/>
              <w:left w:val="nil"/>
              <w:bottom w:val="nil"/>
              <w:right w:val="nil"/>
            </w:tcBorders>
            <w:vAlign w:val="bottom"/>
          </w:tcPr>
          <w:p w:rsidR="006D348E" w:rsidRPr="00E34255" w:rsidRDefault="006D348E" w:rsidP="006D348E">
            <w:pPr>
              <w:spacing w:line="280" w:lineRule="exact"/>
              <w:ind w:left="12" w:right="-45" w:hanging="12"/>
              <w:rPr>
                <w:rFonts w:ascii="Arial" w:hAnsi="Arial" w:cs="Arial"/>
                <w:b/>
                <w:bCs/>
                <w:sz w:val="16"/>
                <w:szCs w:val="16"/>
              </w:rPr>
            </w:pPr>
            <w:r>
              <w:rPr>
                <w:rFonts w:ascii="Arial" w:hAnsi="Arial" w:cs="Arial"/>
                <w:sz w:val="16"/>
                <w:szCs w:val="16"/>
              </w:rPr>
              <w:t xml:space="preserve">2019 (Baht 33 </w:t>
            </w:r>
            <w:r w:rsidRPr="00E34255">
              <w:rPr>
                <w:rFonts w:ascii="Arial" w:hAnsi="Arial" w:cs="Arial"/>
                <w:sz w:val="16"/>
                <w:szCs w:val="16"/>
              </w:rPr>
              <w:t>million included in manufacturing cost, and the balance in selling and distribution and administrative expenses)</w:t>
            </w: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6D348E" w:rsidRPr="00E34255" w:rsidRDefault="006D348E" w:rsidP="006D348E">
            <w:pPr>
              <w:tabs>
                <w:tab w:val="decimal" w:pos="774"/>
              </w:tabs>
              <w:spacing w:line="280" w:lineRule="exact"/>
              <w:ind w:left="12" w:right="-45" w:hanging="12"/>
              <w:rPr>
                <w:rFonts w:ascii="Arial" w:hAnsi="Arial" w:cs="Arial"/>
                <w:b/>
                <w:bCs/>
                <w:sz w:val="16"/>
                <w:szCs w:val="16"/>
              </w:rPr>
            </w:pPr>
          </w:p>
        </w:tc>
        <w:tc>
          <w:tcPr>
            <w:tcW w:w="1267" w:type="dxa"/>
            <w:gridSpan w:val="2"/>
            <w:tcBorders>
              <w:top w:val="nil"/>
              <w:left w:val="nil"/>
              <w:bottom w:val="nil"/>
              <w:right w:val="nil"/>
            </w:tcBorders>
          </w:tcPr>
          <w:p w:rsidR="006D348E" w:rsidRPr="00E34255" w:rsidRDefault="006D348E" w:rsidP="006D348E">
            <w:pPr>
              <w:pBdr>
                <w:bottom w:val="double" w:sz="6" w:space="1" w:color="auto"/>
              </w:pBdr>
              <w:tabs>
                <w:tab w:val="decimal" w:pos="895"/>
              </w:tabs>
              <w:spacing w:line="280" w:lineRule="exact"/>
              <w:ind w:right="-14"/>
              <w:rPr>
                <w:rFonts w:ascii="Arial" w:hAnsi="Arial" w:cs="Arial"/>
                <w:sz w:val="16"/>
                <w:szCs w:val="16"/>
              </w:rPr>
            </w:pPr>
            <w:r>
              <w:rPr>
                <w:rFonts w:ascii="Arial" w:hAnsi="Arial" w:cs="Arial"/>
                <w:sz w:val="16"/>
                <w:szCs w:val="16"/>
              </w:rPr>
              <w:t>39,093</w:t>
            </w:r>
          </w:p>
        </w:tc>
      </w:tr>
    </w:tbl>
    <w:p w:rsidR="0058252B" w:rsidRPr="00E34255" w:rsidRDefault="0058252B" w:rsidP="003B2F97">
      <w:pPr>
        <w:tabs>
          <w:tab w:val="left" w:pos="900"/>
        </w:tabs>
        <w:spacing w:before="120" w:after="120" w:line="380" w:lineRule="exact"/>
        <w:jc w:val="thaiDistribute"/>
        <w:rPr>
          <w:rFonts w:ascii="Arial" w:hAnsi="Arial"/>
          <w:sz w:val="22"/>
          <w:szCs w:val="22"/>
          <w:cs/>
        </w:rPr>
        <w:sectPr w:rsidR="0058252B" w:rsidRPr="00E34255" w:rsidSect="007A6591">
          <w:footerReference w:type="default" r:id="rId9"/>
          <w:pgSz w:w="16834" w:h="11909" w:orient="landscape" w:code="9"/>
          <w:pgMar w:top="1339" w:right="1296" w:bottom="1080" w:left="1080" w:header="720" w:footer="720" w:gutter="0"/>
          <w:cols w:space="720"/>
          <w:docGrid w:linePitch="360"/>
        </w:sectPr>
      </w:pPr>
    </w:p>
    <w:p w:rsidR="00100235" w:rsidRPr="00395C47" w:rsidRDefault="0017497F" w:rsidP="00395C47">
      <w:pPr>
        <w:spacing w:before="120" w:after="120" w:line="360" w:lineRule="exact"/>
        <w:ind w:left="547" w:right="-43" w:hanging="547"/>
        <w:jc w:val="thaiDistribute"/>
        <w:rPr>
          <w:rFonts w:ascii="Arial" w:hAnsi="Arial" w:cs="Arial"/>
          <w:spacing w:val="-4"/>
          <w:sz w:val="22"/>
          <w:szCs w:val="22"/>
        </w:rPr>
      </w:pPr>
      <w:r w:rsidRPr="00E34255">
        <w:rPr>
          <w:rFonts w:ascii="Arial" w:hAnsi="Arial" w:cs="Arial"/>
          <w:spacing w:val="-2"/>
          <w:sz w:val="22"/>
          <w:szCs w:val="22"/>
        </w:rPr>
        <w:tab/>
      </w:r>
      <w:r w:rsidR="00100235" w:rsidRPr="00E34255">
        <w:rPr>
          <w:rFonts w:ascii="Arial" w:hAnsi="Arial" w:cs="Arial"/>
          <w:sz w:val="22"/>
          <w:szCs w:val="22"/>
        </w:rPr>
        <w:t xml:space="preserve">As at </w:t>
      </w:r>
      <w:r w:rsidR="00280A45" w:rsidRPr="00E34255">
        <w:rPr>
          <w:rFonts w:ascii="Arial" w:hAnsi="Arial" w:cs="Arial"/>
          <w:sz w:val="22"/>
          <w:szCs w:val="22"/>
        </w:rPr>
        <w:t xml:space="preserve">31 December </w:t>
      </w:r>
      <w:r w:rsidR="002D03F5">
        <w:rPr>
          <w:rFonts w:ascii="Arial" w:hAnsi="Arial" w:cs="Arial"/>
          <w:sz w:val="22"/>
          <w:szCs w:val="22"/>
        </w:rPr>
        <w:t>2019</w:t>
      </w:r>
      <w:r w:rsidR="00100235" w:rsidRPr="00E34255">
        <w:rPr>
          <w:rFonts w:ascii="Arial" w:hAnsi="Arial" w:cs="Arial"/>
          <w:sz w:val="22"/>
          <w:szCs w:val="22"/>
        </w:rPr>
        <w:t xml:space="preserve">, the Company had machinery, </w:t>
      </w:r>
      <w:r w:rsidR="007A6591" w:rsidRPr="00E34255">
        <w:rPr>
          <w:rFonts w:ascii="Arial" w:hAnsi="Arial" w:cs="Arial"/>
          <w:sz w:val="22"/>
          <w:szCs w:val="22"/>
        </w:rPr>
        <w:t xml:space="preserve">and motor </w:t>
      </w:r>
      <w:r w:rsidR="00100235" w:rsidRPr="00E34255">
        <w:rPr>
          <w:rFonts w:ascii="Arial" w:hAnsi="Arial" w:cs="Arial"/>
          <w:sz w:val="22"/>
          <w:szCs w:val="22"/>
        </w:rPr>
        <w:t xml:space="preserve">vehicles under finance </w:t>
      </w:r>
      <w:r w:rsidR="00100235" w:rsidRPr="00395C47">
        <w:rPr>
          <w:rFonts w:ascii="Arial" w:hAnsi="Arial" w:cs="Arial"/>
          <w:spacing w:val="-4"/>
          <w:sz w:val="22"/>
          <w:szCs w:val="22"/>
        </w:rPr>
        <w:t>lease agreements with net book values amou</w:t>
      </w:r>
      <w:r w:rsidR="00CC42C3" w:rsidRPr="00395C47">
        <w:rPr>
          <w:rFonts w:ascii="Arial" w:hAnsi="Arial" w:cs="Arial"/>
          <w:spacing w:val="-4"/>
          <w:sz w:val="22"/>
          <w:szCs w:val="22"/>
        </w:rPr>
        <w:t xml:space="preserve">nting to Baht </w:t>
      </w:r>
      <w:r w:rsidR="00442BD9">
        <w:rPr>
          <w:rFonts w:ascii="Arial" w:hAnsi="Arial" w:cs="Arial"/>
          <w:spacing w:val="-4"/>
          <w:sz w:val="22"/>
          <w:szCs w:val="22"/>
        </w:rPr>
        <w:t>48.9</w:t>
      </w:r>
      <w:r w:rsidR="00A0478F">
        <w:rPr>
          <w:rFonts w:ascii="Arial" w:hAnsi="Arial" w:cs="Arial"/>
          <w:spacing w:val="-4"/>
          <w:sz w:val="22"/>
          <w:szCs w:val="22"/>
        </w:rPr>
        <w:t xml:space="preserve"> </w:t>
      </w:r>
      <w:r w:rsidR="00CC42C3" w:rsidRPr="00395C47">
        <w:rPr>
          <w:rFonts w:ascii="Arial" w:hAnsi="Arial" w:cs="Arial"/>
          <w:spacing w:val="-4"/>
          <w:sz w:val="22"/>
          <w:szCs w:val="22"/>
        </w:rPr>
        <w:t>million (</w:t>
      </w:r>
      <w:r w:rsidR="002D03F5">
        <w:rPr>
          <w:rFonts w:ascii="Arial" w:hAnsi="Arial" w:cs="Arial"/>
          <w:spacing w:val="-4"/>
          <w:sz w:val="22"/>
          <w:szCs w:val="22"/>
        </w:rPr>
        <w:t>2018</w:t>
      </w:r>
      <w:r w:rsidR="00100235" w:rsidRPr="00395C47">
        <w:rPr>
          <w:rFonts w:ascii="Arial" w:hAnsi="Arial" w:cs="Arial"/>
          <w:spacing w:val="-4"/>
          <w:sz w:val="22"/>
          <w:szCs w:val="22"/>
        </w:rPr>
        <w:t xml:space="preserve">: Baht </w:t>
      </w:r>
      <w:r w:rsidR="00A0478F" w:rsidRPr="00395C47">
        <w:rPr>
          <w:rFonts w:ascii="Arial" w:hAnsi="Arial" w:cs="Arial"/>
          <w:spacing w:val="-4"/>
          <w:sz w:val="22"/>
          <w:szCs w:val="22"/>
        </w:rPr>
        <w:t xml:space="preserve">33.2 </w:t>
      </w:r>
      <w:r w:rsidR="00100235" w:rsidRPr="00395C47">
        <w:rPr>
          <w:rFonts w:ascii="Arial" w:hAnsi="Arial" w:cs="Arial"/>
          <w:spacing w:val="-4"/>
          <w:sz w:val="22"/>
          <w:szCs w:val="22"/>
        </w:rPr>
        <w:t>million).</w:t>
      </w:r>
    </w:p>
    <w:p w:rsidR="00100235" w:rsidRDefault="00100235" w:rsidP="00395C47">
      <w:pPr>
        <w:tabs>
          <w:tab w:val="left" w:pos="900"/>
        </w:tabs>
        <w:spacing w:before="120" w:after="120" w:line="360" w:lineRule="exact"/>
        <w:ind w:left="601" w:hanging="601"/>
        <w:jc w:val="thaiDistribute"/>
        <w:rPr>
          <w:rFonts w:ascii="Arial" w:hAnsi="Arial" w:cs="Arial"/>
          <w:sz w:val="22"/>
          <w:szCs w:val="22"/>
        </w:rPr>
      </w:pPr>
      <w:r w:rsidRPr="00E34255">
        <w:rPr>
          <w:rFonts w:ascii="Arial" w:hAnsi="Arial" w:cs="Arial"/>
          <w:sz w:val="22"/>
          <w:szCs w:val="22"/>
        </w:rPr>
        <w:tab/>
        <w:t xml:space="preserve">The Company has pledged </w:t>
      </w:r>
      <w:r w:rsidR="007A6591" w:rsidRPr="00E34255">
        <w:rPr>
          <w:rFonts w:ascii="Arial" w:hAnsi="Arial" w:cs="Arial"/>
          <w:sz w:val="22"/>
          <w:szCs w:val="22"/>
        </w:rPr>
        <w:t xml:space="preserve">land and construction there on, </w:t>
      </w:r>
      <w:r w:rsidRPr="00E34255">
        <w:rPr>
          <w:rFonts w:ascii="Arial" w:hAnsi="Arial" w:cs="Arial"/>
          <w:sz w:val="22"/>
          <w:szCs w:val="22"/>
        </w:rPr>
        <w:t>amounting to approxi</w:t>
      </w:r>
      <w:r w:rsidR="00CC42C3" w:rsidRPr="00E34255">
        <w:rPr>
          <w:rFonts w:ascii="Arial" w:hAnsi="Arial" w:cs="Arial"/>
          <w:sz w:val="22"/>
          <w:szCs w:val="22"/>
        </w:rPr>
        <w:t xml:space="preserve">mately Baht </w:t>
      </w:r>
      <w:r w:rsidR="00164481">
        <w:rPr>
          <w:rFonts w:ascii="Arial" w:hAnsi="Arial" w:cs="Arial"/>
          <w:sz w:val="22"/>
          <w:szCs w:val="22"/>
        </w:rPr>
        <w:t>232.1</w:t>
      </w:r>
      <w:r w:rsidR="00A0478F">
        <w:rPr>
          <w:rFonts w:ascii="Arial" w:hAnsi="Arial" w:cs="Arial"/>
          <w:sz w:val="22"/>
          <w:szCs w:val="22"/>
        </w:rPr>
        <w:t xml:space="preserve"> </w:t>
      </w:r>
      <w:r w:rsidR="00CC42C3" w:rsidRPr="00E34255">
        <w:rPr>
          <w:rFonts w:ascii="Arial" w:hAnsi="Arial" w:cs="Arial"/>
          <w:sz w:val="22"/>
          <w:szCs w:val="22"/>
        </w:rPr>
        <w:t>million (</w:t>
      </w:r>
      <w:r w:rsidR="002D03F5">
        <w:rPr>
          <w:rFonts w:ascii="Arial" w:hAnsi="Arial" w:cs="Arial"/>
          <w:sz w:val="22"/>
          <w:szCs w:val="22"/>
        </w:rPr>
        <w:t>2018</w:t>
      </w:r>
      <w:r w:rsidRPr="00E34255">
        <w:rPr>
          <w:rFonts w:ascii="Arial" w:hAnsi="Arial" w:cs="Arial"/>
          <w:sz w:val="22"/>
          <w:szCs w:val="22"/>
        </w:rPr>
        <w:t xml:space="preserve">: Baht </w:t>
      </w:r>
      <w:r w:rsidR="00991893">
        <w:rPr>
          <w:rFonts w:ascii="Arial" w:hAnsi="Arial" w:cs="Arial"/>
          <w:sz w:val="22"/>
          <w:szCs w:val="22"/>
        </w:rPr>
        <w:t>237.2</w:t>
      </w:r>
      <w:r w:rsidR="00A0478F" w:rsidRPr="00E34255">
        <w:rPr>
          <w:rFonts w:ascii="Arial" w:hAnsi="Arial" w:cs="Arial"/>
          <w:sz w:val="22"/>
          <w:szCs w:val="22"/>
        </w:rPr>
        <w:t xml:space="preserve"> </w:t>
      </w:r>
      <w:r w:rsidRPr="00E34255">
        <w:rPr>
          <w:rFonts w:ascii="Arial" w:hAnsi="Arial" w:cs="Arial"/>
          <w:sz w:val="22"/>
          <w:szCs w:val="22"/>
        </w:rPr>
        <w:t>million) as collateral against credit facilities received from financial institutions</w:t>
      </w:r>
      <w:r w:rsidR="0017497F" w:rsidRPr="00E34255">
        <w:rPr>
          <w:rFonts w:ascii="Arial" w:hAnsi="Arial" w:cs="Arial"/>
          <w:sz w:val="22"/>
          <w:szCs w:val="22"/>
        </w:rPr>
        <w:t>.</w:t>
      </w:r>
    </w:p>
    <w:p w:rsidR="000E6C74" w:rsidRPr="00E34255" w:rsidRDefault="000E6C74" w:rsidP="00395C47">
      <w:pPr>
        <w:tabs>
          <w:tab w:val="left" w:pos="900"/>
        </w:tabs>
        <w:spacing w:before="120" w:after="120" w:line="360" w:lineRule="exact"/>
        <w:ind w:left="601" w:hanging="601"/>
        <w:jc w:val="thaiDistribute"/>
        <w:rPr>
          <w:rFonts w:ascii="Arial" w:hAnsi="Arial" w:cs="Arial"/>
          <w:sz w:val="22"/>
          <w:szCs w:val="22"/>
        </w:rPr>
      </w:pPr>
      <w:r>
        <w:rPr>
          <w:rFonts w:ascii="Arial" w:hAnsi="Arial" w:cs="Arial"/>
          <w:sz w:val="22"/>
          <w:szCs w:val="22"/>
        </w:rPr>
        <w:tab/>
        <w:t xml:space="preserve">As at 31 December </w:t>
      </w:r>
      <w:r w:rsidR="002D03F5">
        <w:rPr>
          <w:rFonts w:ascii="Arial" w:hAnsi="Arial" w:cs="Arial"/>
          <w:sz w:val="22"/>
          <w:szCs w:val="22"/>
        </w:rPr>
        <w:t>2019</w:t>
      </w:r>
      <w:r>
        <w:rPr>
          <w:rFonts w:ascii="Arial" w:hAnsi="Arial" w:cs="Arial"/>
          <w:sz w:val="22"/>
          <w:szCs w:val="22"/>
        </w:rPr>
        <w:t>, the Company had certain equipment which have been fully depreciated but are still in use. The gross carrying amount before deducting a</w:t>
      </w:r>
      <w:r w:rsidR="00A0481D">
        <w:rPr>
          <w:rFonts w:ascii="Arial" w:hAnsi="Arial" w:cs="Arial"/>
          <w:sz w:val="22"/>
          <w:szCs w:val="22"/>
        </w:rPr>
        <w:t xml:space="preserve">ccumulated depreciation of those assets amounted to Baht </w:t>
      </w:r>
      <w:r w:rsidR="006D348E">
        <w:rPr>
          <w:rFonts w:ascii="Arial" w:hAnsi="Arial" w:cs="Arial"/>
          <w:sz w:val="22"/>
          <w:szCs w:val="22"/>
        </w:rPr>
        <w:t>160</w:t>
      </w:r>
      <w:r w:rsidR="00A0478F">
        <w:rPr>
          <w:rFonts w:ascii="Arial" w:hAnsi="Arial" w:cs="Arial"/>
          <w:sz w:val="22"/>
          <w:szCs w:val="22"/>
        </w:rPr>
        <w:t xml:space="preserve"> </w:t>
      </w:r>
      <w:r w:rsidR="002B017C">
        <w:rPr>
          <w:rFonts w:ascii="Arial" w:hAnsi="Arial" w:cs="Arial"/>
          <w:sz w:val="22"/>
          <w:szCs w:val="22"/>
        </w:rPr>
        <w:t>million (</w:t>
      </w:r>
      <w:r w:rsidR="002D03F5">
        <w:rPr>
          <w:rFonts w:ascii="Arial" w:hAnsi="Arial" w:cs="Arial"/>
          <w:sz w:val="22"/>
          <w:szCs w:val="22"/>
        </w:rPr>
        <w:t>2018</w:t>
      </w:r>
      <w:r w:rsidR="002B017C">
        <w:rPr>
          <w:rFonts w:ascii="Arial" w:hAnsi="Arial" w:cs="Arial"/>
          <w:sz w:val="22"/>
          <w:szCs w:val="22"/>
        </w:rPr>
        <w:t xml:space="preserve">: Baht </w:t>
      </w:r>
      <w:r w:rsidR="00A0478F">
        <w:rPr>
          <w:rFonts w:ascii="Arial" w:hAnsi="Arial" w:cs="Arial"/>
          <w:sz w:val="22"/>
          <w:szCs w:val="22"/>
        </w:rPr>
        <w:t xml:space="preserve">105 </w:t>
      </w:r>
      <w:r w:rsidR="002B017C">
        <w:rPr>
          <w:rFonts w:ascii="Arial" w:hAnsi="Arial" w:cs="Arial"/>
          <w:sz w:val="22"/>
          <w:szCs w:val="22"/>
        </w:rPr>
        <w:t>million</w:t>
      </w:r>
      <w:r w:rsidR="00A0481D">
        <w:rPr>
          <w:rFonts w:ascii="Arial" w:hAnsi="Arial" w:cs="Arial"/>
          <w:sz w:val="22"/>
          <w:szCs w:val="22"/>
        </w:rPr>
        <w:t>).</w:t>
      </w:r>
    </w:p>
    <w:p w:rsidR="00D60EFD" w:rsidRDefault="00991893" w:rsidP="00395C47">
      <w:pPr>
        <w:tabs>
          <w:tab w:val="left" w:pos="900"/>
        </w:tabs>
        <w:spacing w:before="120" w:after="120" w:line="360" w:lineRule="exact"/>
        <w:ind w:left="601" w:hanging="601"/>
        <w:jc w:val="thaiDistribute"/>
        <w:rPr>
          <w:rFonts w:ascii="Arial" w:hAnsi="Arial" w:cs="Arial"/>
          <w:b/>
          <w:bCs/>
          <w:sz w:val="22"/>
          <w:szCs w:val="22"/>
        </w:rPr>
      </w:pPr>
      <w:r>
        <w:rPr>
          <w:rFonts w:ascii="Arial" w:hAnsi="Arial" w:cs="Arial"/>
          <w:b/>
          <w:bCs/>
          <w:sz w:val="22"/>
          <w:szCs w:val="22"/>
        </w:rPr>
        <w:t>12</w:t>
      </w:r>
      <w:r w:rsidR="00403F75" w:rsidRPr="00E34255">
        <w:rPr>
          <w:rFonts w:ascii="Arial" w:hAnsi="Arial" w:cs="Arial"/>
          <w:b/>
          <w:bCs/>
          <w:sz w:val="22"/>
          <w:szCs w:val="22"/>
          <w:cs/>
        </w:rPr>
        <w:t>.</w:t>
      </w:r>
      <w:r w:rsidR="00403F75" w:rsidRPr="00E34255">
        <w:rPr>
          <w:rFonts w:ascii="Arial" w:hAnsi="Arial" w:cs="Arial"/>
          <w:b/>
          <w:bCs/>
          <w:sz w:val="22"/>
          <w:szCs w:val="22"/>
          <w:cs/>
        </w:rPr>
        <w:tab/>
      </w:r>
      <w:r w:rsidR="005F369D" w:rsidRPr="00E34255">
        <w:rPr>
          <w:rFonts w:ascii="Arial" w:hAnsi="Arial" w:cs="Arial"/>
          <w:b/>
          <w:bCs/>
          <w:sz w:val="22"/>
          <w:szCs w:val="22"/>
        </w:rPr>
        <w:t>Intangible assets</w:t>
      </w:r>
    </w:p>
    <w:p w:rsidR="00395C47" w:rsidRPr="00395C47" w:rsidRDefault="00395C47" w:rsidP="00395C47">
      <w:pPr>
        <w:tabs>
          <w:tab w:val="left" w:pos="900"/>
        </w:tabs>
        <w:spacing w:before="120" w:after="120" w:line="360" w:lineRule="exact"/>
        <w:ind w:left="601" w:hanging="601"/>
        <w:jc w:val="thaiDistribute"/>
        <w:rPr>
          <w:rFonts w:ascii="Arial" w:hAnsi="Arial" w:cs="Arial"/>
          <w:sz w:val="22"/>
          <w:szCs w:val="22"/>
        </w:rPr>
      </w:pPr>
      <w:r w:rsidRPr="00395C47">
        <w:rPr>
          <w:rFonts w:ascii="Arial" w:hAnsi="Arial" w:cs="Arial"/>
          <w:sz w:val="22"/>
          <w:szCs w:val="22"/>
        </w:rPr>
        <w:tab/>
        <w:t xml:space="preserve">The net book value of intangible assets as at 31 December </w:t>
      </w:r>
      <w:r w:rsidR="002D03F5">
        <w:rPr>
          <w:rFonts w:ascii="Arial" w:hAnsi="Arial" w:cs="Arial"/>
          <w:sz w:val="22"/>
          <w:szCs w:val="22"/>
        </w:rPr>
        <w:t>2019</w:t>
      </w:r>
      <w:r w:rsidRPr="00395C47">
        <w:rPr>
          <w:rFonts w:ascii="Arial" w:hAnsi="Arial" w:cs="Arial"/>
          <w:sz w:val="22"/>
          <w:szCs w:val="22"/>
        </w:rPr>
        <w:t xml:space="preserve"> and </w:t>
      </w:r>
      <w:r w:rsidR="002D03F5">
        <w:rPr>
          <w:rFonts w:ascii="Arial" w:hAnsi="Arial" w:cs="Arial"/>
          <w:sz w:val="22"/>
          <w:szCs w:val="22"/>
        </w:rPr>
        <w:t>2018</w:t>
      </w:r>
      <w:r w:rsidRPr="00395C47">
        <w:rPr>
          <w:rFonts w:ascii="Arial" w:hAnsi="Arial" w:cs="Arial"/>
          <w:sz w:val="22"/>
          <w:szCs w:val="22"/>
        </w:rPr>
        <w:t xml:space="preserve"> is presented blow.</w:t>
      </w:r>
    </w:p>
    <w:p w:rsidR="00BA4599" w:rsidRPr="00E34255" w:rsidRDefault="00BA4599" w:rsidP="00395C47">
      <w:pPr>
        <w:tabs>
          <w:tab w:val="left" w:pos="2160"/>
          <w:tab w:val="center" w:pos="6840"/>
          <w:tab w:val="center" w:pos="8280"/>
        </w:tabs>
        <w:spacing w:line="360" w:lineRule="exact"/>
        <w:ind w:left="547" w:right="-43" w:hanging="547"/>
        <w:jc w:val="right"/>
        <w:rPr>
          <w:rFonts w:ascii="Arial" w:hAnsi="Arial" w:cs="Arial"/>
          <w:sz w:val="22"/>
          <w:szCs w:val="22"/>
        </w:rPr>
      </w:pPr>
      <w:r w:rsidRPr="00E34255">
        <w:rPr>
          <w:rFonts w:ascii="Arial" w:hAnsi="Arial" w:cs="Arial"/>
          <w:sz w:val="22"/>
          <w:szCs w:val="22"/>
        </w:rPr>
        <w:t>(Unit: Thousand Baht)</w:t>
      </w:r>
    </w:p>
    <w:tbl>
      <w:tblPr>
        <w:tblW w:w="8973" w:type="dxa"/>
        <w:tblInd w:w="540" w:type="dxa"/>
        <w:tblLook w:val="0000" w:firstRow="0" w:lastRow="0" w:firstColumn="0" w:lastColumn="0" w:noHBand="0" w:noVBand="0"/>
      </w:tblPr>
      <w:tblGrid>
        <w:gridCol w:w="5728"/>
        <w:gridCol w:w="1622"/>
        <w:gridCol w:w="1623"/>
      </w:tblGrid>
      <w:tr w:rsidR="00A0481D" w:rsidRPr="00E34255" w:rsidTr="00A0478F">
        <w:tc>
          <w:tcPr>
            <w:tcW w:w="5728" w:type="dxa"/>
            <w:tcBorders>
              <w:top w:val="nil"/>
              <w:left w:val="nil"/>
              <w:bottom w:val="nil"/>
              <w:right w:val="nil"/>
            </w:tcBorders>
            <w:vAlign w:val="bottom"/>
          </w:tcPr>
          <w:p w:rsidR="00A0481D" w:rsidRPr="00E34255" w:rsidRDefault="00A0481D" w:rsidP="00395C47">
            <w:pPr>
              <w:spacing w:line="360" w:lineRule="exact"/>
              <w:jc w:val="thaiDistribute"/>
              <w:rPr>
                <w:rFonts w:ascii="Arial" w:hAnsi="Arial" w:cs="Arial"/>
                <w:sz w:val="22"/>
                <w:szCs w:val="22"/>
              </w:rPr>
            </w:pPr>
          </w:p>
        </w:tc>
        <w:tc>
          <w:tcPr>
            <w:tcW w:w="1622" w:type="dxa"/>
            <w:tcBorders>
              <w:top w:val="nil"/>
              <w:left w:val="nil"/>
              <w:bottom w:val="nil"/>
              <w:right w:val="nil"/>
            </w:tcBorders>
            <w:vAlign w:val="bottom"/>
          </w:tcPr>
          <w:p w:rsidR="00A0481D" w:rsidRPr="004A7DF1" w:rsidRDefault="002D03F5" w:rsidP="004A7DF1">
            <w:pPr>
              <w:spacing w:line="360" w:lineRule="exact"/>
              <w:jc w:val="center"/>
              <w:rPr>
                <w:rFonts w:ascii="Arial" w:hAnsi="Arial" w:cs="Arial"/>
                <w:sz w:val="22"/>
                <w:szCs w:val="22"/>
                <w:u w:val="single"/>
              </w:rPr>
            </w:pPr>
            <w:r>
              <w:rPr>
                <w:rFonts w:ascii="Arial" w:hAnsi="Arial" w:cs="Arial"/>
                <w:sz w:val="22"/>
                <w:szCs w:val="22"/>
                <w:u w:val="single"/>
              </w:rPr>
              <w:t>2019</w:t>
            </w:r>
          </w:p>
        </w:tc>
        <w:tc>
          <w:tcPr>
            <w:tcW w:w="1623" w:type="dxa"/>
            <w:tcBorders>
              <w:top w:val="nil"/>
              <w:left w:val="nil"/>
              <w:bottom w:val="nil"/>
              <w:right w:val="nil"/>
            </w:tcBorders>
            <w:vAlign w:val="bottom"/>
          </w:tcPr>
          <w:p w:rsidR="00A0481D" w:rsidRPr="004A7DF1" w:rsidRDefault="002D03F5" w:rsidP="004A7DF1">
            <w:pPr>
              <w:spacing w:line="360" w:lineRule="exact"/>
              <w:jc w:val="center"/>
              <w:rPr>
                <w:rFonts w:ascii="Arial" w:hAnsi="Arial" w:cs="Arial"/>
                <w:sz w:val="22"/>
                <w:szCs w:val="22"/>
                <w:u w:val="single"/>
              </w:rPr>
            </w:pPr>
            <w:r>
              <w:rPr>
                <w:rFonts w:ascii="Arial" w:hAnsi="Arial" w:cs="Arial"/>
                <w:sz w:val="22"/>
                <w:szCs w:val="22"/>
                <w:u w:val="single"/>
              </w:rPr>
              <w:t>2018</w:t>
            </w:r>
          </w:p>
        </w:tc>
      </w:tr>
      <w:tr w:rsidR="00164481" w:rsidRPr="00E34255" w:rsidTr="00A0478F">
        <w:tc>
          <w:tcPr>
            <w:tcW w:w="5728" w:type="dxa"/>
            <w:tcBorders>
              <w:top w:val="nil"/>
              <w:left w:val="nil"/>
              <w:bottom w:val="nil"/>
              <w:right w:val="nil"/>
            </w:tcBorders>
            <w:vAlign w:val="bottom"/>
          </w:tcPr>
          <w:p w:rsidR="00164481" w:rsidRPr="00E34255" w:rsidRDefault="00164481" w:rsidP="00164481">
            <w:pPr>
              <w:overflowPunct/>
              <w:autoSpaceDE/>
              <w:autoSpaceDN/>
              <w:adjustRightInd/>
              <w:spacing w:line="360" w:lineRule="exact"/>
              <w:ind w:left="162" w:hanging="162"/>
              <w:textAlignment w:val="auto"/>
              <w:rPr>
                <w:rFonts w:ascii="Arial" w:hAnsi="Arial" w:cs="Arial"/>
                <w:sz w:val="22"/>
                <w:szCs w:val="22"/>
              </w:rPr>
            </w:pPr>
            <w:r w:rsidRPr="00E34255">
              <w:rPr>
                <w:rFonts w:ascii="Arial" w:hAnsi="Arial" w:cs="Arial"/>
                <w:sz w:val="22"/>
                <w:szCs w:val="22"/>
              </w:rPr>
              <w:t>Cost</w:t>
            </w:r>
            <w:r>
              <w:rPr>
                <w:rFonts w:ascii="Arial" w:hAnsi="Arial" w:cs="Arial"/>
                <w:sz w:val="22"/>
                <w:szCs w:val="22"/>
              </w:rPr>
              <w:t xml:space="preserve"> - Computer software</w:t>
            </w:r>
          </w:p>
        </w:tc>
        <w:tc>
          <w:tcPr>
            <w:tcW w:w="1622" w:type="dxa"/>
            <w:tcBorders>
              <w:top w:val="nil"/>
              <w:left w:val="nil"/>
              <w:bottom w:val="nil"/>
              <w:right w:val="nil"/>
            </w:tcBorders>
          </w:tcPr>
          <w:p w:rsidR="00164481" w:rsidRPr="00164481" w:rsidRDefault="00164481" w:rsidP="00164481">
            <w:pPr>
              <w:tabs>
                <w:tab w:val="decimal" w:pos="1332"/>
              </w:tabs>
              <w:spacing w:line="360" w:lineRule="exact"/>
              <w:jc w:val="thaiDistribute"/>
              <w:rPr>
                <w:rFonts w:ascii="Arial" w:hAnsi="Arial" w:cs="Arial"/>
                <w:sz w:val="22"/>
                <w:szCs w:val="22"/>
              </w:rPr>
            </w:pPr>
            <w:r w:rsidRPr="00164481">
              <w:rPr>
                <w:rFonts w:ascii="Arial" w:hAnsi="Arial" w:cs="Arial"/>
                <w:sz w:val="22"/>
                <w:szCs w:val="22"/>
              </w:rPr>
              <w:t>14,001</w:t>
            </w:r>
          </w:p>
        </w:tc>
        <w:tc>
          <w:tcPr>
            <w:tcW w:w="1623" w:type="dxa"/>
            <w:tcBorders>
              <w:top w:val="nil"/>
              <w:left w:val="nil"/>
              <w:bottom w:val="nil"/>
              <w:right w:val="nil"/>
            </w:tcBorders>
          </w:tcPr>
          <w:p w:rsidR="00164481" w:rsidRPr="002B017C" w:rsidRDefault="00164481" w:rsidP="00164481">
            <w:pPr>
              <w:tabs>
                <w:tab w:val="decimal" w:pos="1332"/>
              </w:tabs>
              <w:spacing w:line="360" w:lineRule="exact"/>
              <w:jc w:val="thaiDistribute"/>
              <w:rPr>
                <w:rFonts w:ascii="Arial" w:hAnsi="Arial" w:cs="Arial"/>
                <w:sz w:val="22"/>
                <w:szCs w:val="22"/>
              </w:rPr>
            </w:pPr>
            <w:r w:rsidRPr="002B017C">
              <w:rPr>
                <w:rFonts w:ascii="Arial" w:hAnsi="Arial" w:cs="Arial"/>
                <w:sz w:val="22"/>
                <w:szCs w:val="22"/>
              </w:rPr>
              <w:t>13,898</w:t>
            </w:r>
          </w:p>
        </w:tc>
      </w:tr>
      <w:tr w:rsidR="00164481" w:rsidRPr="00E34255" w:rsidTr="00A0478F">
        <w:tc>
          <w:tcPr>
            <w:tcW w:w="5728" w:type="dxa"/>
            <w:tcBorders>
              <w:top w:val="nil"/>
              <w:left w:val="nil"/>
              <w:bottom w:val="nil"/>
              <w:right w:val="nil"/>
            </w:tcBorders>
            <w:vAlign w:val="bottom"/>
          </w:tcPr>
          <w:p w:rsidR="00164481" w:rsidRPr="00E34255" w:rsidRDefault="00164481" w:rsidP="00164481">
            <w:pPr>
              <w:overflowPunct/>
              <w:autoSpaceDE/>
              <w:autoSpaceDN/>
              <w:adjustRightInd/>
              <w:spacing w:line="360" w:lineRule="exact"/>
              <w:ind w:left="162" w:hanging="162"/>
              <w:textAlignment w:val="auto"/>
              <w:rPr>
                <w:rFonts w:ascii="Arial" w:hAnsi="Arial" w:cs="Arial"/>
                <w:sz w:val="22"/>
                <w:szCs w:val="22"/>
                <w:lang w:eastAsia="ja-JP"/>
              </w:rPr>
            </w:pPr>
            <w:r w:rsidRPr="00E34255">
              <w:rPr>
                <w:rFonts w:ascii="Arial" w:hAnsi="Arial" w:cs="Arial"/>
                <w:sz w:val="22"/>
                <w:szCs w:val="22"/>
              </w:rPr>
              <w:t xml:space="preserve">Less: Accumulated amortisation </w:t>
            </w:r>
          </w:p>
        </w:tc>
        <w:tc>
          <w:tcPr>
            <w:tcW w:w="1622" w:type="dxa"/>
            <w:tcBorders>
              <w:top w:val="nil"/>
              <w:left w:val="nil"/>
              <w:bottom w:val="nil"/>
              <w:right w:val="nil"/>
            </w:tcBorders>
          </w:tcPr>
          <w:p w:rsidR="00164481" w:rsidRPr="00164481" w:rsidRDefault="00164481" w:rsidP="00164481">
            <w:pPr>
              <w:pBdr>
                <w:bottom w:val="single" w:sz="4" w:space="1" w:color="auto"/>
              </w:pBdr>
              <w:tabs>
                <w:tab w:val="decimal" w:pos="1332"/>
              </w:tabs>
              <w:spacing w:line="360" w:lineRule="exact"/>
              <w:jc w:val="thaiDistribute"/>
              <w:rPr>
                <w:rFonts w:ascii="Arial" w:hAnsi="Arial" w:cs="Arial"/>
                <w:sz w:val="22"/>
                <w:szCs w:val="22"/>
              </w:rPr>
            </w:pPr>
            <w:r w:rsidRPr="00164481">
              <w:rPr>
                <w:rFonts w:ascii="Arial" w:hAnsi="Arial" w:cs="Arial"/>
                <w:sz w:val="22"/>
                <w:szCs w:val="22"/>
              </w:rPr>
              <w:t>(9,910)</w:t>
            </w:r>
          </w:p>
        </w:tc>
        <w:tc>
          <w:tcPr>
            <w:tcW w:w="1623" w:type="dxa"/>
            <w:tcBorders>
              <w:top w:val="nil"/>
              <w:left w:val="nil"/>
              <w:bottom w:val="nil"/>
              <w:right w:val="nil"/>
            </w:tcBorders>
          </w:tcPr>
          <w:p w:rsidR="00164481" w:rsidRPr="002B017C" w:rsidRDefault="00164481" w:rsidP="00164481">
            <w:pPr>
              <w:pBdr>
                <w:bottom w:val="single" w:sz="4" w:space="1" w:color="auto"/>
              </w:pBdr>
              <w:tabs>
                <w:tab w:val="decimal" w:pos="1332"/>
              </w:tabs>
              <w:spacing w:line="360" w:lineRule="exact"/>
              <w:jc w:val="thaiDistribute"/>
              <w:rPr>
                <w:rFonts w:ascii="Arial" w:hAnsi="Arial" w:cs="Arial"/>
                <w:sz w:val="22"/>
                <w:szCs w:val="22"/>
              </w:rPr>
            </w:pPr>
            <w:r w:rsidRPr="002B017C">
              <w:rPr>
                <w:rFonts w:ascii="Arial" w:hAnsi="Arial" w:cs="Arial"/>
                <w:sz w:val="22"/>
                <w:szCs w:val="22"/>
              </w:rPr>
              <w:t>(8,133)</w:t>
            </w:r>
          </w:p>
        </w:tc>
      </w:tr>
      <w:tr w:rsidR="00164481" w:rsidRPr="00E34255" w:rsidTr="00A0478F">
        <w:tc>
          <w:tcPr>
            <w:tcW w:w="5728" w:type="dxa"/>
            <w:tcBorders>
              <w:top w:val="nil"/>
              <w:left w:val="nil"/>
              <w:bottom w:val="nil"/>
              <w:right w:val="nil"/>
            </w:tcBorders>
            <w:vAlign w:val="bottom"/>
          </w:tcPr>
          <w:p w:rsidR="00164481" w:rsidRPr="00E34255" w:rsidRDefault="00164481" w:rsidP="00164481">
            <w:pPr>
              <w:overflowPunct/>
              <w:autoSpaceDE/>
              <w:autoSpaceDN/>
              <w:adjustRightInd/>
              <w:spacing w:line="360" w:lineRule="exact"/>
              <w:ind w:left="162" w:hanging="162"/>
              <w:textAlignment w:val="auto"/>
              <w:rPr>
                <w:rFonts w:ascii="Arial" w:hAnsi="Arial" w:cs="Arial"/>
                <w:sz w:val="22"/>
                <w:szCs w:val="22"/>
                <w:lang w:eastAsia="ja-JP"/>
              </w:rPr>
            </w:pPr>
            <w:r w:rsidRPr="00E34255">
              <w:rPr>
                <w:rFonts w:ascii="Arial" w:hAnsi="Arial" w:cs="Arial"/>
                <w:sz w:val="22"/>
                <w:szCs w:val="22"/>
              </w:rPr>
              <w:t xml:space="preserve">Net book value   </w:t>
            </w:r>
          </w:p>
        </w:tc>
        <w:tc>
          <w:tcPr>
            <w:tcW w:w="1622" w:type="dxa"/>
            <w:tcBorders>
              <w:top w:val="nil"/>
              <w:left w:val="nil"/>
              <w:bottom w:val="nil"/>
              <w:right w:val="nil"/>
            </w:tcBorders>
          </w:tcPr>
          <w:p w:rsidR="00164481" w:rsidRPr="00164481" w:rsidRDefault="00164481" w:rsidP="00164481">
            <w:pPr>
              <w:pBdr>
                <w:bottom w:val="double" w:sz="4" w:space="1" w:color="auto"/>
              </w:pBdr>
              <w:tabs>
                <w:tab w:val="decimal" w:pos="1332"/>
              </w:tabs>
              <w:spacing w:line="360" w:lineRule="exact"/>
              <w:jc w:val="thaiDistribute"/>
              <w:rPr>
                <w:rFonts w:ascii="Arial" w:hAnsi="Arial" w:cs="Arial"/>
                <w:sz w:val="22"/>
                <w:szCs w:val="22"/>
              </w:rPr>
            </w:pPr>
            <w:r w:rsidRPr="00164481">
              <w:rPr>
                <w:rFonts w:ascii="Arial" w:hAnsi="Arial" w:cs="Arial"/>
                <w:sz w:val="22"/>
                <w:szCs w:val="22"/>
              </w:rPr>
              <w:t>4,091</w:t>
            </w:r>
          </w:p>
        </w:tc>
        <w:tc>
          <w:tcPr>
            <w:tcW w:w="1623" w:type="dxa"/>
            <w:tcBorders>
              <w:top w:val="nil"/>
              <w:left w:val="nil"/>
              <w:bottom w:val="nil"/>
              <w:right w:val="nil"/>
            </w:tcBorders>
          </w:tcPr>
          <w:p w:rsidR="00164481" w:rsidRPr="002B017C" w:rsidRDefault="00164481" w:rsidP="00164481">
            <w:pPr>
              <w:pBdr>
                <w:bottom w:val="double" w:sz="4" w:space="1" w:color="auto"/>
              </w:pBdr>
              <w:tabs>
                <w:tab w:val="decimal" w:pos="1332"/>
              </w:tabs>
              <w:spacing w:line="360" w:lineRule="exact"/>
              <w:jc w:val="thaiDistribute"/>
              <w:rPr>
                <w:rFonts w:ascii="Arial" w:hAnsi="Arial" w:cs="Arial"/>
                <w:sz w:val="22"/>
                <w:szCs w:val="22"/>
              </w:rPr>
            </w:pPr>
            <w:r w:rsidRPr="002B017C">
              <w:rPr>
                <w:rFonts w:ascii="Arial" w:hAnsi="Arial" w:cs="Arial"/>
                <w:sz w:val="22"/>
                <w:szCs w:val="22"/>
              </w:rPr>
              <w:t>5,765</w:t>
            </w:r>
          </w:p>
        </w:tc>
      </w:tr>
    </w:tbl>
    <w:p w:rsidR="00BA4599" w:rsidRPr="00E34255" w:rsidRDefault="0017497F" w:rsidP="00395C47">
      <w:pPr>
        <w:tabs>
          <w:tab w:val="left" w:pos="900"/>
        </w:tabs>
        <w:spacing w:before="240" w:after="120" w:line="360" w:lineRule="exact"/>
        <w:ind w:left="605" w:hanging="605"/>
        <w:jc w:val="thaiDistribute"/>
        <w:rPr>
          <w:rFonts w:ascii="Arial" w:hAnsi="Arial" w:cs="Arial"/>
          <w:sz w:val="22"/>
          <w:szCs w:val="22"/>
        </w:rPr>
      </w:pPr>
      <w:r w:rsidRPr="00E34255">
        <w:rPr>
          <w:rFonts w:ascii="Angsana New" w:hAnsi="Angsana New"/>
          <w:sz w:val="32"/>
          <w:szCs w:val="32"/>
        </w:rPr>
        <w:tab/>
      </w:r>
      <w:r w:rsidR="00BA4599" w:rsidRPr="00E34255">
        <w:rPr>
          <w:rFonts w:ascii="Arial" w:hAnsi="Arial" w:cs="Arial"/>
          <w:sz w:val="22"/>
          <w:szCs w:val="22"/>
        </w:rPr>
        <w:t>A reconciliation of the net book value of intangible assets for the year</w:t>
      </w:r>
      <w:r w:rsidR="003022BD">
        <w:rPr>
          <w:rFonts w:ascii="Arial" w:hAnsi="Arial" w:cs="Arial"/>
          <w:sz w:val="22"/>
          <w:szCs w:val="22"/>
        </w:rPr>
        <w:t>s</w:t>
      </w:r>
      <w:r w:rsidR="00BA4599" w:rsidRPr="00E34255">
        <w:rPr>
          <w:rFonts w:ascii="Arial" w:hAnsi="Arial" w:cs="Arial"/>
          <w:sz w:val="22"/>
          <w:szCs w:val="22"/>
        </w:rPr>
        <w:t xml:space="preserve"> </w:t>
      </w:r>
      <w:r w:rsidR="002D03F5">
        <w:rPr>
          <w:rFonts w:ascii="Arial" w:hAnsi="Arial" w:cs="Arial"/>
          <w:sz w:val="22"/>
          <w:szCs w:val="22"/>
        </w:rPr>
        <w:t>2019</w:t>
      </w:r>
      <w:r w:rsidR="00BA4599" w:rsidRPr="00E34255">
        <w:rPr>
          <w:rFonts w:ascii="Arial" w:hAnsi="Arial" w:cs="Arial"/>
          <w:sz w:val="22"/>
          <w:szCs w:val="22"/>
        </w:rPr>
        <w:t xml:space="preserve"> and </w:t>
      </w:r>
      <w:r w:rsidR="002D03F5">
        <w:rPr>
          <w:rFonts w:ascii="Arial" w:hAnsi="Arial" w:cs="Arial"/>
          <w:sz w:val="22"/>
          <w:szCs w:val="22"/>
        </w:rPr>
        <w:t>2018</w:t>
      </w:r>
      <w:r w:rsidR="00BA4599" w:rsidRPr="00E34255">
        <w:rPr>
          <w:rFonts w:ascii="Arial" w:hAnsi="Arial" w:cs="Arial"/>
          <w:sz w:val="22"/>
          <w:szCs w:val="22"/>
        </w:rPr>
        <w:t xml:space="preserve"> is presented </w:t>
      </w:r>
      <w:proofErr w:type="spellStart"/>
      <w:r w:rsidR="00BA4599" w:rsidRPr="00E34255">
        <w:rPr>
          <w:rFonts w:ascii="Arial" w:hAnsi="Arial" w:cs="Arial"/>
          <w:sz w:val="22"/>
          <w:szCs w:val="22"/>
        </w:rPr>
        <w:t>belows</w:t>
      </w:r>
      <w:proofErr w:type="spellEnd"/>
      <w:r w:rsidR="00BA4599" w:rsidRPr="00E34255">
        <w:rPr>
          <w:rFonts w:ascii="Arial" w:hAnsi="Arial" w:cs="Arial"/>
          <w:sz w:val="22"/>
          <w:szCs w:val="22"/>
        </w:rPr>
        <w:t>.</w:t>
      </w:r>
    </w:p>
    <w:p w:rsidR="00BA4599" w:rsidRPr="00E34255" w:rsidRDefault="00BA4599" w:rsidP="00395C47">
      <w:pPr>
        <w:tabs>
          <w:tab w:val="left" w:pos="2160"/>
          <w:tab w:val="center" w:pos="6840"/>
          <w:tab w:val="center" w:pos="8280"/>
        </w:tabs>
        <w:spacing w:line="360" w:lineRule="exact"/>
        <w:ind w:left="547" w:right="-43" w:hanging="547"/>
        <w:jc w:val="right"/>
        <w:rPr>
          <w:rFonts w:ascii="Arial" w:hAnsi="Arial" w:cs="Arial"/>
          <w:sz w:val="22"/>
          <w:szCs w:val="22"/>
        </w:rPr>
      </w:pPr>
      <w:r w:rsidRPr="00E34255">
        <w:rPr>
          <w:rFonts w:ascii="Arial" w:hAnsi="Arial" w:cs="Arial"/>
          <w:sz w:val="22"/>
          <w:szCs w:val="22"/>
        </w:rPr>
        <w:t>(Unit: Thousand Baht)</w:t>
      </w:r>
    </w:p>
    <w:tbl>
      <w:tblPr>
        <w:tblW w:w="8973" w:type="dxa"/>
        <w:tblInd w:w="540" w:type="dxa"/>
        <w:tblLook w:val="0000" w:firstRow="0" w:lastRow="0" w:firstColumn="0" w:lastColumn="0" w:noHBand="0" w:noVBand="0"/>
      </w:tblPr>
      <w:tblGrid>
        <w:gridCol w:w="5728"/>
        <w:gridCol w:w="1622"/>
        <w:gridCol w:w="1623"/>
      </w:tblGrid>
      <w:tr w:rsidR="00BA4599" w:rsidRPr="00E34255" w:rsidTr="00A0478F">
        <w:tc>
          <w:tcPr>
            <w:tcW w:w="5728" w:type="dxa"/>
            <w:tcBorders>
              <w:top w:val="nil"/>
              <w:left w:val="nil"/>
              <w:bottom w:val="nil"/>
              <w:right w:val="nil"/>
            </w:tcBorders>
            <w:vAlign w:val="bottom"/>
          </w:tcPr>
          <w:p w:rsidR="00BA4599" w:rsidRPr="00E34255" w:rsidRDefault="00BA4599" w:rsidP="00395C47">
            <w:pPr>
              <w:spacing w:line="360" w:lineRule="exact"/>
              <w:jc w:val="thaiDistribute"/>
              <w:rPr>
                <w:rFonts w:ascii="Arial" w:hAnsi="Arial" w:cs="Arial"/>
                <w:sz w:val="22"/>
                <w:szCs w:val="22"/>
              </w:rPr>
            </w:pPr>
          </w:p>
        </w:tc>
        <w:tc>
          <w:tcPr>
            <w:tcW w:w="1622" w:type="dxa"/>
            <w:tcBorders>
              <w:top w:val="nil"/>
              <w:left w:val="nil"/>
              <w:bottom w:val="nil"/>
              <w:right w:val="nil"/>
            </w:tcBorders>
          </w:tcPr>
          <w:p w:rsidR="00BA4599" w:rsidRPr="00E34255" w:rsidRDefault="002D03F5" w:rsidP="00395C47">
            <w:pPr>
              <w:tabs>
                <w:tab w:val="left" w:pos="1440"/>
              </w:tabs>
              <w:spacing w:line="360" w:lineRule="exact"/>
              <w:ind w:left="540" w:hanging="540"/>
              <w:jc w:val="center"/>
              <w:rPr>
                <w:rFonts w:ascii="Arial" w:hAnsi="Arial" w:cs="Arial"/>
                <w:sz w:val="22"/>
                <w:szCs w:val="22"/>
                <w:u w:val="single"/>
              </w:rPr>
            </w:pPr>
            <w:r>
              <w:rPr>
                <w:rFonts w:ascii="Arial" w:hAnsi="Arial" w:cs="Arial"/>
                <w:sz w:val="22"/>
                <w:szCs w:val="22"/>
                <w:u w:val="single"/>
              </w:rPr>
              <w:t>2019</w:t>
            </w:r>
          </w:p>
        </w:tc>
        <w:tc>
          <w:tcPr>
            <w:tcW w:w="1623" w:type="dxa"/>
            <w:tcBorders>
              <w:top w:val="nil"/>
              <w:left w:val="nil"/>
              <w:bottom w:val="nil"/>
              <w:right w:val="nil"/>
            </w:tcBorders>
          </w:tcPr>
          <w:p w:rsidR="00BA4599" w:rsidRPr="00E34255" w:rsidRDefault="002D03F5" w:rsidP="00395C47">
            <w:pPr>
              <w:tabs>
                <w:tab w:val="left" w:pos="1440"/>
              </w:tabs>
              <w:spacing w:line="360" w:lineRule="exact"/>
              <w:ind w:left="540" w:hanging="540"/>
              <w:jc w:val="center"/>
              <w:rPr>
                <w:rFonts w:ascii="Arial" w:hAnsi="Arial" w:cs="Arial"/>
                <w:sz w:val="22"/>
                <w:szCs w:val="22"/>
                <w:u w:val="single"/>
              </w:rPr>
            </w:pPr>
            <w:r>
              <w:rPr>
                <w:rFonts w:ascii="Arial" w:hAnsi="Arial" w:cs="Arial"/>
                <w:spacing w:val="-4"/>
                <w:sz w:val="22"/>
                <w:szCs w:val="22"/>
                <w:u w:val="single"/>
              </w:rPr>
              <w:t>2018</w:t>
            </w:r>
          </w:p>
        </w:tc>
      </w:tr>
      <w:tr w:rsidR="00164481" w:rsidRPr="00E34255" w:rsidTr="00A0478F">
        <w:tc>
          <w:tcPr>
            <w:tcW w:w="5728" w:type="dxa"/>
            <w:tcBorders>
              <w:top w:val="nil"/>
              <w:left w:val="nil"/>
              <w:bottom w:val="nil"/>
              <w:right w:val="nil"/>
            </w:tcBorders>
            <w:vAlign w:val="bottom"/>
          </w:tcPr>
          <w:p w:rsidR="00164481" w:rsidRPr="00E34255" w:rsidRDefault="00164481" w:rsidP="00164481">
            <w:pPr>
              <w:overflowPunct/>
              <w:autoSpaceDE/>
              <w:autoSpaceDN/>
              <w:adjustRightInd/>
              <w:spacing w:line="360" w:lineRule="exact"/>
              <w:ind w:left="162" w:hanging="162"/>
              <w:textAlignment w:val="auto"/>
              <w:rPr>
                <w:rFonts w:ascii="Arial" w:hAnsi="Arial" w:cs="Arial"/>
                <w:sz w:val="22"/>
                <w:szCs w:val="22"/>
                <w:lang w:eastAsia="ja-JP"/>
              </w:rPr>
            </w:pPr>
            <w:r w:rsidRPr="00E34255">
              <w:rPr>
                <w:rFonts w:ascii="Arial" w:hAnsi="Arial" w:cs="Arial"/>
                <w:sz w:val="22"/>
                <w:szCs w:val="22"/>
                <w:lang w:eastAsia="ja-JP"/>
              </w:rPr>
              <w:t>Net book value as at 1 January</w:t>
            </w:r>
          </w:p>
        </w:tc>
        <w:tc>
          <w:tcPr>
            <w:tcW w:w="1622" w:type="dxa"/>
            <w:tcBorders>
              <w:top w:val="nil"/>
              <w:left w:val="nil"/>
              <w:bottom w:val="nil"/>
              <w:right w:val="nil"/>
            </w:tcBorders>
          </w:tcPr>
          <w:p w:rsidR="00164481" w:rsidRPr="00164481" w:rsidRDefault="00164481" w:rsidP="00164481">
            <w:pPr>
              <w:tabs>
                <w:tab w:val="decimal" w:pos="1332"/>
              </w:tabs>
              <w:spacing w:line="360" w:lineRule="exact"/>
              <w:jc w:val="thaiDistribute"/>
              <w:rPr>
                <w:rFonts w:ascii="Arial" w:hAnsi="Arial" w:cs="Arial"/>
                <w:sz w:val="22"/>
                <w:szCs w:val="22"/>
              </w:rPr>
            </w:pPr>
            <w:r w:rsidRPr="00164481">
              <w:rPr>
                <w:rFonts w:ascii="Arial" w:hAnsi="Arial" w:cs="Arial"/>
                <w:sz w:val="22"/>
                <w:szCs w:val="22"/>
              </w:rPr>
              <w:t>5,765</w:t>
            </w:r>
          </w:p>
        </w:tc>
        <w:tc>
          <w:tcPr>
            <w:tcW w:w="1623" w:type="dxa"/>
            <w:tcBorders>
              <w:top w:val="nil"/>
              <w:left w:val="nil"/>
              <w:bottom w:val="nil"/>
              <w:right w:val="nil"/>
            </w:tcBorders>
          </w:tcPr>
          <w:p w:rsidR="00164481" w:rsidRPr="002B017C" w:rsidRDefault="00164481" w:rsidP="00164481">
            <w:pPr>
              <w:tabs>
                <w:tab w:val="decimal" w:pos="1332"/>
              </w:tabs>
              <w:spacing w:line="360" w:lineRule="exact"/>
              <w:jc w:val="thaiDistribute"/>
              <w:rPr>
                <w:rFonts w:ascii="Arial" w:hAnsi="Arial" w:cs="Arial"/>
                <w:sz w:val="22"/>
                <w:szCs w:val="22"/>
              </w:rPr>
            </w:pPr>
            <w:r w:rsidRPr="002B017C">
              <w:rPr>
                <w:rFonts w:ascii="Arial" w:hAnsi="Arial" w:cs="Arial"/>
                <w:sz w:val="22"/>
                <w:szCs w:val="22"/>
              </w:rPr>
              <w:t>5,596</w:t>
            </w:r>
          </w:p>
        </w:tc>
      </w:tr>
      <w:tr w:rsidR="00164481" w:rsidRPr="00E34255" w:rsidTr="00A0478F">
        <w:tc>
          <w:tcPr>
            <w:tcW w:w="5728" w:type="dxa"/>
            <w:tcBorders>
              <w:top w:val="nil"/>
              <w:left w:val="nil"/>
              <w:bottom w:val="nil"/>
              <w:right w:val="nil"/>
            </w:tcBorders>
            <w:vAlign w:val="bottom"/>
          </w:tcPr>
          <w:p w:rsidR="00164481" w:rsidRPr="00E34255" w:rsidRDefault="00164481" w:rsidP="00164481">
            <w:pPr>
              <w:overflowPunct/>
              <w:autoSpaceDE/>
              <w:autoSpaceDN/>
              <w:adjustRightInd/>
              <w:spacing w:line="360" w:lineRule="exact"/>
              <w:ind w:left="162" w:hanging="162"/>
              <w:textAlignment w:val="auto"/>
              <w:rPr>
                <w:rFonts w:ascii="Arial" w:hAnsi="Arial" w:cs="Arial"/>
                <w:sz w:val="22"/>
                <w:szCs w:val="22"/>
              </w:rPr>
            </w:pPr>
            <w:r w:rsidRPr="00E34255">
              <w:rPr>
                <w:rFonts w:ascii="Arial" w:hAnsi="Arial" w:cs="Arial"/>
                <w:sz w:val="22"/>
                <w:szCs w:val="22"/>
              </w:rPr>
              <w:t>Acquisition</w:t>
            </w:r>
            <w:r>
              <w:rPr>
                <w:rFonts w:ascii="Arial" w:hAnsi="Arial" w:cs="Arial"/>
                <w:sz w:val="22"/>
                <w:szCs w:val="22"/>
              </w:rPr>
              <w:t xml:space="preserve"> during the year - cost</w:t>
            </w:r>
          </w:p>
        </w:tc>
        <w:tc>
          <w:tcPr>
            <w:tcW w:w="1622" w:type="dxa"/>
            <w:tcBorders>
              <w:top w:val="nil"/>
              <w:left w:val="nil"/>
              <w:bottom w:val="nil"/>
              <w:right w:val="nil"/>
            </w:tcBorders>
          </w:tcPr>
          <w:p w:rsidR="00164481" w:rsidRPr="00164481" w:rsidRDefault="00164481" w:rsidP="00164481">
            <w:pPr>
              <w:tabs>
                <w:tab w:val="decimal" w:pos="1332"/>
              </w:tabs>
              <w:spacing w:line="360" w:lineRule="exact"/>
              <w:jc w:val="thaiDistribute"/>
              <w:rPr>
                <w:rFonts w:ascii="Arial" w:hAnsi="Arial" w:cs="Arial"/>
                <w:sz w:val="22"/>
                <w:szCs w:val="22"/>
              </w:rPr>
            </w:pPr>
            <w:r w:rsidRPr="00164481">
              <w:rPr>
                <w:rFonts w:ascii="Arial" w:hAnsi="Arial" w:cs="Arial"/>
                <w:sz w:val="22"/>
                <w:szCs w:val="22"/>
              </w:rPr>
              <w:t>23</w:t>
            </w:r>
          </w:p>
        </w:tc>
        <w:tc>
          <w:tcPr>
            <w:tcW w:w="1623" w:type="dxa"/>
            <w:tcBorders>
              <w:top w:val="nil"/>
              <w:left w:val="nil"/>
              <w:bottom w:val="nil"/>
              <w:right w:val="nil"/>
            </w:tcBorders>
          </w:tcPr>
          <w:p w:rsidR="00164481" w:rsidRPr="002B017C" w:rsidRDefault="00164481" w:rsidP="00164481">
            <w:pPr>
              <w:tabs>
                <w:tab w:val="decimal" w:pos="1332"/>
              </w:tabs>
              <w:spacing w:line="360" w:lineRule="exact"/>
              <w:jc w:val="thaiDistribute"/>
              <w:rPr>
                <w:rFonts w:ascii="Arial" w:hAnsi="Arial" w:cs="Arial"/>
                <w:sz w:val="22"/>
                <w:szCs w:val="22"/>
              </w:rPr>
            </w:pPr>
            <w:r w:rsidRPr="002B017C">
              <w:rPr>
                <w:rFonts w:ascii="Arial" w:hAnsi="Arial" w:cs="Arial"/>
                <w:sz w:val="22"/>
                <w:szCs w:val="22"/>
              </w:rPr>
              <w:t>1,759</w:t>
            </w:r>
          </w:p>
        </w:tc>
      </w:tr>
      <w:tr w:rsidR="00164481" w:rsidRPr="00E34255" w:rsidTr="00A0478F">
        <w:tc>
          <w:tcPr>
            <w:tcW w:w="5728" w:type="dxa"/>
            <w:tcBorders>
              <w:top w:val="nil"/>
              <w:left w:val="nil"/>
              <w:bottom w:val="nil"/>
              <w:right w:val="nil"/>
            </w:tcBorders>
            <w:vAlign w:val="bottom"/>
          </w:tcPr>
          <w:p w:rsidR="00164481" w:rsidRPr="00E34255" w:rsidRDefault="00164481" w:rsidP="00164481">
            <w:pPr>
              <w:overflowPunct/>
              <w:autoSpaceDE/>
              <w:autoSpaceDN/>
              <w:adjustRightInd/>
              <w:spacing w:line="360" w:lineRule="exact"/>
              <w:ind w:left="162" w:hanging="162"/>
              <w:textAlignment w:val="auto"/>
              <w:rPr>
                <w:rFonts w:ascii="Arial" w:hAnsi="Arial" w:cs="Arial"/>
                <w:sz w:val="22"/>
                <w:szCs w:val="22"/>
              </w:rPr>
            </w:pPr>
            <w:r>
              <w:rPr>
                <w:rFonts w:ascii="Arial" w:hAnsi="Arial" w:cs="Arial"/>
                <w:sz w:val="22"/>
                <w:szCs w:val="22"/>
              </w:rPr>
              <w:t xml:space="preserve">Transfer in from equipment </w:t>
            </w:r>
          </w:p>
        </w:tc>
        <w:tc>
          <w:tcPr>
            <w:tcW w:w="1622" w:type="dxa"/>
            <w:tcBorders>
              <w:top w:val="nil"/>
              <w:left w:val="nil"/>
              <w:bottom w:val="nil"/>
              <w:right w:val="nil"/>
            </w:tcBorders>
          </w:tcPr>
          <w:p w:rsidR="00164481" w:rsidRPr="00164481" w:rsidRDefault="00164481" w:rsidP="00164481">
            <w:pPr>
              <w:tabs>
                <w:tab w:val="decimal" w:pos="1332"/>
              </w:tabs>
              <w:spacing w:line="360" w:lineRule="exact"/>
              <w:jc w:val="thaiDistribute"/>
              <w:rPr>
                <w:rFonts w:ascii="Arial" w:hAnsi="Arial" w:cs="Arial"/>
                <w:sz w:val="22"/>
                <w:szCs w:val="22"/>
              </w:rPr>
            </w:pPr>
            <w:r w:rsidRPr="00164481">
              <w:rPr>
                <w:rFonts w:ascii="Arial" w:hAnsi="Arial" w:cs="Arial"/>
                <w:sz w:val="22"/>
                <w:szCs w:val="22"/>
              </w:rPr>
              <w:t>80</w:t>
            </w:r>
          </w:p>
        </w:tc>
        <w:tc>
          <w:tcPr>
            <w:tcW w:w="1623" w:type="dxa"/>
            <w:tcBorders>
              <w:top w:val="nil"/>
              <w:left w:val="nil"/>
              <w:bottom w:val="nil"/>
              <w:right w:val="nil"/>
            </w:tcBorders>
          </w:tcPr>
          <w:p w:rsidR="00164481" w:rsidRPr="002B017C" w:rsidRDefault="00164481" w:rsidP="00164481">
            <w:pPr>
              <w:tabs>
                <w:tab w:val="decimal" w:pos="1332"/>
              </w:tabs>
              <w:spacing w:line="360" w:lineRule="exact"/>
              <w:jc w:val="thaiDistribute"/>
              <w:rPr>
                <w:rFonts w:ascii="Arial" w:hAnsi="Arial" w:cs="Arial"/>
                <w:sz w:val="22"/>
                <w:szCs w:val="22"/>
              </w:rPr>
            </w:pPr>
            <w:r>
              <w:rPr>
                <w:rFonts w:ascii="Arial" w:hAnsi="Arial" w:cs="Arial"/>
                <w:sz w:val="22"/>
                <w:szCs w:val="22"/>
              </w:rPr>
              <w:t>-</w:t>
            </w:r>
          </w:p>
        </w:tc>
      </w:tr>
      <w:tr w:rsidR="00164481" w:rsidRPr="00E34255" w:rsidTr="00A0478F">
        <w:tc>
          <w:tcPr>
            <w:tcW w:w="5728" w:type="dxa"/>
            <w:tcBorders>
              <w:top w:val="nil"/>
              <w:left w:val="nil"/>
              <w:bottom w:val="nil"/>
              <w:right w:val="nil"/>
            </w:tcBorders>
            <w:vAlign w:val="bottom"/>
          </w:tcPr>
          <w:p w:rsidR="00164481" w:rsidRPr="00E34255" w:rsidRDefault="00164481" w:rsidP="00164481">
            <w:pPr>
              <w:overflowPunct/>
              <w:autoSpaceDE/>
              <w:autoSpaceDN/>
              <w:adjustRightInd/>
              <w:spacing w:line="360" w:lineRule="exact"/>
              <w:ind w:left="162" w:hanging="162"/>
              <w:textAlignment w:val="auto"/>
              <w:rPr>
                <w:rFonts w:ascii="Arial" w:hAnsi="Arial" w:cs="Arial"/>
                <w:sz w:val="22"/>
                <w:szCs w:val="22"/>
                <w:lang w:eastAsia="ja-JP"/>
              </w:rPr>
            </w:pPr>
            <w:r w:rsidRPr="00E34255">
              <w:rPr>
                <w:rFonts w:ascii="Arial" w:hAnsi="Arial" w:cs="Arial"/>
                <w:sz w:val="22"/>
                <w:szCs w:val="22"/>
                <w:lang w:eastAsia="ja-JP"/>
              </w:rPr>
              <w:t>Amortisation</w:t>
            </w:r>
            <w:r w:rsidR="00CB6671">
              <w:rPr>
                <w:rFonts w:ascii="Arial" w:hAnsi="Arial" w:cs="Arial"/>
                <w:sz w:val="22"/>
                <w:szCs w:val="22"/>
                <w:lang w:eastAsia="ja-JP"/>
              </w:rPr>
              <w:t xml:space="preserve"> </w:t>
            </w:r>
            <w:r w:rsidR="00CB6671">
              <w:rPr>
                <w:rFonts w:ascii="Arial" w:hAnsi="Arial" w:cs="Arial"/>
                <w:sz w:val="22"/>
                <w:szCs w:val="22"/>
              </w:rPr>
              <w:t>during the year</w:t>
            </w:r>
          </w:p>
        </w:tc>
        <w:tc>
          <w:tcPr>
            <w:tcW w:w="1622" w:type="dxa"/>
            <w:tcBorders>
              <w:top w:val="nil"/>
              <w:left w:val="nil"/>
              <w:bottom w:val="nil"/>
              <w:right w:val="nil"/>
            </w:tcBorders>
          </w:tcPr>
          <w:p w:rsidR="00164481" w:rsidRPr="00164481" w:rsidRDefault="00164481" w:rsidP="00164481">
            <w:pPr>
              <w:pBdr>
                <w:bottom w:val="single" w:sz="4" w:space="1" w:color="auto"/>
              </w:pBdr>
              <w:tabs>
                <w:tab w:val="decimal" w:pos="1332"/>
              </w:tabs>
              <w:spacing w:line="360" w:lineRule="exact"/>
              <w:jc w:val="thaiDistribute"/>
              <w:rPr>
                <w:rFonts w:ascii="Arial" w:hAnsi="Arial" w:cs="Arial"/>
                <w:sz w:val="22"/>
                <w:szCs w:val="22"/>
              </w:rPr>
            </w:pPr>
            <w:r w:rsidRPr="00164481">
              <w:rPr>
                <w:rFonts w:ascii="Arial" w:hAnsi="Arial" w:cs="Arial"/>
                <w:sz w:val="22"/>
                <w:szCs w:val="22"/>
              </w:rPr>
              <w:t>(1,777)</w:t>
            </w:r>
          </w:p>
        </w:tc>
        <w:tc>
          <w:tcPr>
            <w:tcW w:w="1623" w:type="dxa"/>
            <w:tcBorders>
              <w:top w:val="nil"/>
              <w:left w:val="nil"/>
              <w:bottom w:val="nil"/>
              <w:right w:val="nil"/>
            </w:tcBorders>
          </w:tcPr>
          <w:p w:rsidR="00164481" w:rsidRPr="002B017C" w:rsidRDefault="00164481" w:rsidP="00164481">
            <w:pPr>
              <w:pBdr>
                <w:bottom w:val="single" w:sz="4" w:space="1" w:color="auto"/>
              </w:pBdr>
              <w:tabs>
                <w:tab w:val="decimal" w:pos="1332"/>
              </w:tabs>
              <w:spacing w:line="360" w:lineRule="exact"/>
              <w:jc w:val="thaiDistribute"/>
              <w:rPr>
                <w:rFonts w:ascii="Arial" w:hAnsi="Arial" w:cs="Arial"/>
                <w:sz w:val="22"/>
                <w:szCs w:val="22"/>
              </w:rPr>
            </w:pPr>
            <w:r w:rsidRPr="002B017C">
              <w:rPr>
                <w:rFonts w:ascii="Arial" w:hAnsi="Arial" w:cs="Arial"/>
                <w:sz w:val="22"/>
                <w:szCs w:val="22"/>
              </w:rPr>
              <w:t>(1,590)</w:t>
            </w:r>
          </w:p>
        </w:tc>
      </w:tr>
      <w:tr w:rsidR="00164481" w:rsidRPr="00E34255" w:rsidTr="00A0478F">
        <w:tc>
          <w:tcPr>
            <w:tcW w:w="5728" w:type="dxa"/>
            <w:tcBorders>
              <w:top w:val="nil"/>
              <w:left w:val="nil"/>
              <w:bottom w:val="nil"/>
              <w:right w:val="nil"/>
            </w:tcBorders>
            <w:vAlign w:val="bottom"/>
          </w:tcPr>
          <w:p w:rsidR="00164481" w:rsidRPr="00E34255" w:rsidRDefault="00164481" w:rsidP="00164481">
            <w:pPr>
              <w:overflowPunct/>
              <w:autoSpaceDE/>
              <w:autoSpaceDN/>
              <w:adjustRightInd/>
              <w:spacing w:line="360" w:lineRule="exact"/>
              <w:ind w:left="162" w:hanging="162"/>
              <w:textAlignment w:val="auto"/>
              <w:rPr>
                <w:rFonts w:ascii="Arial" w:hAnsi="Arial" w:cs="Arial"/>
                <w:sz w:val="22"/>
                <w:szCs w:val="22"/>
                <w:lang w:eastAsia="ja-JP"/>
              </w:rPr>
            </w:pPr>
            <w:r w:rsidRPr="00E34255">
              <w:rPr>
                <w:rFonts w:ascii="Arial" w:hAnsi="Arial" w:cs="Arial"/>
                <w:sz w:val="22"/>
                <w:szCs w:val="22"/>
                <w:lang w:eastAsia="ja-JP"/>
              </w:rPr>
              <w:t>Net book value as at 31 December</w:t>
            </w:r>
          </w:p>
        </w:tc>
        <w:tc>
          <w:tcPr>
            <w:tcW w:w="1622" w:type="dxa"/>
            <w:tcBorders>
              <w:top w:val="nil"/>
              <w:left w:val="nil"/>
              <w:bottom w:val="nil"/>
              <w:right w:val="nil"/>
            </w:tcBorders>
          </w:tcPr>
          <w:p w:rsidR="00164481" w:rsidRPr="00164481" w:rsidRDefault="00164481" w:rsidP="00164481">
            <w:pPr>
              <w:pBdr>
                <w:bottom w:val="double" w:sz="4" w:space="1" w:color="auto"/>
              </w:pBdr>
              <w:tabs>
                <w:tab w:val="decimal" w:pos="1332"/>
              </w:tabs>
              <w:spacing w:line="360" w:lineRule="exact"/>
              <w:jc w:val="thaiDistribute"/>
              <w:rPr>
                <w:rFonts w:ascii="Arial" w:hAnsi="Arial" w:cs="Arial"/>
                <w:sz w:val="22"/>
                <w:szCs w:val="22"/>
              </w:rPr>
            </w:pPr>
            <w:r w:rsidRPr="00164481">
              <w:rPr>
                <w:rFonts w:ascii="Arial" w:hAnsi="Arial" w:cs="Arial"/>
                <w:sz w:val="22"/>
                <w:szCs w:val="22"/>
              </w:rPr>
              <w:t>4,091</w:t>
            </w:r>
          </w:p>
        </w:tc>
        <w:tc>
          <w:tcPr>
            <w:tcW w:w="1623" w:type="dxa"/>
            <w:tcBorders>
              <w:top w:val="nil"/>
              <w:left w:val="nil"/>
              <w:bottom w:val="nil"/>
              <w:right w:val="nil"/>
            </w:tcBorders>
          </w:tcPr>
          <w:p w:rsidR="00164481" w:rsidRPr="002B017C" w:rsidRDefault="00164481" w:rsidP="00164481">
            <w:pPr>
              <w:pBdr>
                <w:bottom w:val="double" w:sz="4" w:space="1" w:color="auto"/>
              </w:pBdr>
              <w:tabs>
                <w:tab w:val="decimal" w:pos="1332"/>
              </w:tabs>
              <w:spacing w:line="360" w:lineRule="exact"/>
              <w:jc w:val="thaiDistribute"/>
              <w:rPr>
                <w:rFonts w:ascii="Arial" w:hAnsi="Arial" w:cs="Arial"/>
                <w:sz w:val="22"/>
                <w:szCs w:val="22"/>
              </w:rPr>
            </w:pPr>
            <w:r w:rsidRPr="002B017C">
              <w:rPr>
                <w:rFonts w:ascii="Arial" w:hAnsi="Arial" w:cs="Arial"/>
                <w:sz w:val="22"/>
                <w:szCs w:val="22"/>
              </w:rPr>
              <w:t>5,765</w:t>
            </w:r>
          </w:p>
        </w:tc>
      </w:tr>
    </w:tbl>
    <w:p w:rsidR="00200B1C" w:rsidRPr="00E34255" w:rsidRDefault="00991893" w:rsidP="00395C47">
      <w:pPr>
        <w:tabs>
          <w:tab w:val="left" w:pos="900"/>
          <w:tab w:val="left" w:pos="2160"/>
          <w:tab w:val="left" w:pos="2880"/>
        </w:tabs>
        <w:spacing w:before="240" w:after="120" w:line="360" w:lineRule="exact"/>
        <w:ind w:left="605" w:right="-43" w:hanging="605"/>
        <w:jc w:val="thaiDistribute"/>
        <w:rPr>
          <w:rFonts w:ascii="Arial" w:hAnsi="Arial" w:cs="Arial"/>
          <w:b/>
          <w:bCs/>
          <w:sz w:val="22"/>
          <w:szCs w:val="22"/>
        </w:rPr>
      </w:pPr>
      <w:r>
        <w:rPr>
          <w:rFonts w:ascii="Arial" w:hAnsi="Arial" w:cs="Arial"/>
          <w:b/>
          <w:bCs/>
          <w:sz w:val="22"/>
          <w:szCs w:val="22"/>
        </w:rPr>
        <w:t>13</w:t>
      </w:r>
      <w:r w:rsidR="00200B1C" w:rsidRPr="00E34255">
        <w:rPr>
          <w:rFonts w:ascii="Arial" w:hAnsi="Arial" w:cs="Arial"/>
          <w:b/>
          <w:bCs/>
          <w:sz w:val="22"/>
          <w:szCs w:val="22"/>
        </w:rPr>
        <w:t>.</w:t>
      </w:r>
      <w:r w:rsidR="004D6CE1" w:rsidRPr="00E34255">
        <w:rPr>
          <w:rFonts w:ascii="Arial" w:hAnsi="Arial" w:cs="Arial"/>
          <w:b/>
          <w:bCs/>
          <w:sz w:val="22"/>
          <w:szCs w:val="22"/>
          <w:cs/>
        </w:rPr>
        <w:tab/>
      </w:r>
      <w:r w:rsidR="003E5C3C" w:rsidRPr="00E34255">
        <w:rPr>
          <w:rFonts w:ascii="Arial" w:hAnsi="Arial" w:cs="Arial"/>
          <w:b/>
          <w:bCs/>
          <w:sz w:val="22"/>
          <w:szCs w:val="22"/>
        </w:rPr>
        <w:t>Bank overdrafts and short-term loans from financial institutions</w:t>
      </w:r>
      <w:r w:rsidR="003E5C3C" w:rsidRPr="00E34255">
        <w:rPr>
          <w:rFonts w:ascii="Arial" w:hAnsi="Arial" w:cs="Arial"/>
          <w:b/>
          <w:bCs/>
          <w:sz w:val="22"/>
          <w:szCs w:val="22"/>
          <w:cs/>
        </w:rPr>
        <w:t xml:space="preserve"> </w:t>
      </w:r>
    </w:p>
    <w:tbl>
      <w:tblPr>
        <w:tblW w:w="9090" w:type="dxa"/>
        <w:tblInd w:w="540" w:type="dxa"/>
        <w:tblLook w:val="01E0" w:firstRow="1" w:lastRow="1" w:firstColumn="1" w:lastColumn="1" w:noHBand="0" w:noVBand="0"/>
      </w:tblPr>
      <w:tblGrid>
        <w:gridCol w:w="3015"/>
        <w:gridCol w:w="945"/>
        <w:gridCol w:w="378"/>
        <w:gridCol w:w="1422"/>
        <w:gridCol w:w="1665"/>
        <w:gridCol w:w="1665"/>
      </w:tblGrid>
      <w:tr w:rsidR="00D40CC6" w:rsidRPr="00E34255" w:rsidTr="004F00B7">
        <w:tc>
          <w:tcPr>
            <w:tcW w:w="4338" w:type="dxa"/>
            <w:gridSpan w:val="3"/>
          </w:tcPr>
          <w:p w:rsidR="00D40CC6" w:rsidRPr="00991893" w:rsidRDefault="00D40CC6" w:rsidP="00991893">
            <w:pPr>
              <w:spacing w:line="380" w:lineRule="exact"/>
              <w:jc w:val="thaiDistribute"/>
              <w:rPr>
                <w:rFonts w:ascii="Arial" w:hAnsi="Arial" w:cs="Arial"/>
                <w:sz w:val="22"/>
                <w:szCs w:val="22"/>
              </w:rPr>
            </w:pPr>
          </w:p>
        </w:tc>
        <w:tc>
          <w:tcPr>
            <w:tcW w:w="4751" w:type="dxa"/>
            <w:gridSpan w:val="3"/>
          </w:tcPr>
          <w:p w:rsidR="00D40CC6" w:rsidRPr="00991893" w:rsidRDefault="00BD3CCA" w:rsidP="00991893">
            <w:pPr>
              <w:spacing w:line="380" w:lineRule="exact"/>
              <w:ind w:right="12"/>
              <w:jc w:val="right"/>
              <w:rPr>
                <w:rFonts w:ascii="Arial" w:hAnsi="Arial" w:cs="Arial"/>
                <w:sz w:val="22"/>
                <w:szCs w:val="22"/>
                <w:cs/>
              </w:rPr>
            </w:pPr>
            <w:r w:rsidRPr="00991893">
              <w:rPr>
                <w:rFonts w:ascii="Arial" w:hAnsi="Arial" w:cs="Arial"/>
                <w:sz w:val="22"/>
                <w:szCs w:val="22"/>
              </w:rPr>
              <w:t>(Unit: Thousand Baht)</w:t>
            </w:r>
          </w:p>
        </w:tc>
      </w:tr>
      <w:tr w:rsidR="00F96F85" w:rsidRPr="00E34255" w:rsidTr="004F00B7">
        <w:tc>
          <w:tcPr>
            <w:tcW w:w="3960" w:type="dxa"/>
            <w:gridSpan w:val="2"/>
          </w:tcPr>
          <w:p w:rsidR="00F96F85" w:rsidRPr="00991893" w:rsidRDefault="00F96F85" w:rsidP="00991893">
            <w:pPr>
              <w:spacing w:line="380" w:lineRule="exact"/>
              <w:jc w:val="thaiDistribute"/>
              <w:rPr>
                <w:rFonts w:ascii="Arial" w:hAnsi="Arial" w:cs="Arial"/>
                <w:sz w:val="22"/>
                <w:szCs w:val="22"/>
              </w:rPr>
            </w:pPr>
          </w:p>
        </w:tc>
        <w:tc>
          <w:tcPr>
            <w:tcW w:w="1800" w:type="dxa"/>
            <w:gridSpan w:val="2"/>
          </w:tcPr>
          <w:p w:rsidR="00F96F85" w:rsidRPr="00991893" w:rsidRDefault="00F96F85" w:rsidP="00991893">
            <w:pPr>
              <w:spacing w:line="380" w:lineRule="exact"/>
              <w:jc w:val="center"/>
              <w:rPr>
                <w:rFonts w:ascii="Arial" w:hAnsi="Arial" w:cs="Arial"/>
                <w:sz w:val="22"/>
                <w:szCs w:val="22"/>
                <w:u w:val="single"/>
              </w:rPr>
            </w:pPr>
            <w:r w:rsidRPr="00991893">
              <w:rPr>
                <w:rFonts w:ascii="Arial" w:hAnsi="Arial" w:cs="Arial"/>
                <w:sz w:val="22"/>
                <w:szCs w:val="22"/>
                <w:u w:val="single"/>
                <w:cs/>
              </w:rPr>
              <w:t>(</w:t>
            </w:r>
            <w:r w:rsidRPr="00991893">
              <w:rPr>
                <w:rFonts w:ascii="Arial" w:hAnsi="Arial" w:cs="Arial"/>
                <w:sz w:val="22"/>
                <w:szCs w:val="22"/>
                <w:u w:val="single"/>
              </w:rPr>
              <w:t>Percent per annum</w:t>
            </w:r>
            <w:r w:rsidRPr="00991893">
              <w:rPr>
                <w:rFonts w:ascii="Arial" w:hAnsi="Arial" w:cs="Arial"/>
                <w:sz w:val="22"/>
                <w:szCs w:val="22"/>
                <w:u w:val="single"/>
                <w:cs/>
              </w:rPr>
              <w:t>)</w:t>
            </w:r>
          </w:p>
        </w:tc>
        <w:tc>
          <w:tcPr>
            <w:tcW w:w="1665" w:type="dxa"/>
            <w:vAlign w:val="bottom"/>
          </w:tcPr>
          <w:p w:rsidR="00F96F85" w:rsidRPr="00991893" w:rsidRDefault="00F96F85" w:rsidP="00991893">
            <w:pPr>
              <w:tabs>
                <w:tab w:val="left" w:pos="600"/>
                <w:tab w:val="left" w:pos="900"/>
                <w:tab w:val="right" w:pos="7280"/>
                <w:tab w:val="right" w:pos="8540"/>
              </w:tabs>
              <w:spacing w:line="380" w:lineRule="exact"/>
              <w:ind w:right="-45"/>
              <w:jc w:val="center"/>
              <w:rPr>
                <w:rFonts w:ascii="Arial" w:eastAsia="MS Mincho" w:hAnsi="Arial" w:cs="Arial"/>
                <w:sz w:val="22"/>
                <w:szCs w:val="22"/>
                <w:u w:val="single"/>
              </w:rPr>
            </w:pPr>
            <w:r w:rsidRPr="00991893">
              <w:rPr>
                <w:rFonts w:ascii="Arial" w:eastAsia="MS Mincho" w:hAnsi="Arial" w:cs="Arial"/>
                <w:sz w:val="22"/>
                <w:szCs w:val="22"/>
                <w:u w:val="single"/>
              </w:rPr>
              <w:t>2019</w:t>
            </w:r>
          </w:p>
        </w:tc>
        <w:tc>
          <w:tcPr>
            <w:tcW w:w="1665" w:type="dxa"/>
            <w:vAlign w:val="bottom"/>
          </w:tcPr>
          <w:p w:rsidR="00F96F85" w:rsidRPr="00991893" w:rsidRDefault="00F96F85" w:rsidP="00991893">
            <w:pPr>
              <w:tabs>
                <w:tab w:val="left" w:pos="600"/>
                <w:tab w:val="left" w:pos="900"/>
                <w:tab w:val="right" w:pos="7280"/>
                <w:tab w:val="right" w:pos="8540"/>
              </w:tabs>
              <w:spacing w:line="380" w:lineRule="exact"/>
              <w:ind w:right="-45"/>
              <w:jc w:val="center"/>
              <w:rPr>
                <w:rFonts w:ascii="Arial" w:eastAsia="MS Mincho" w:hAnsi="Arial" w:cs="Arial"/>
                <w:sz w:val="22"/>
                <w:szCs w:val="22"/>
                <w:u w:val="single"/>
                <w:cs/>
              </w:rPr>
            </w:pPr>
            <w:r w:rsidRPr="00991893">
              <w:rPr>
                <w:rFonts w:ascii="Arial" w:eastAsia="MS Mincho" w:hAnsi="Arial" w:cs="Arial"/>
                <w:sz w:val="22"/>
                <w:szCs w:val="22"/>
                <w:u w:val="single"/>
              </w:rPr>
              <w:t>2018</w:t>
            </w:r>
          </w:p>
        </w:tc>
      </w:tr>
      <w:tr w:rsidR="00164481" w:rsidRPr="00E34255" w:rsidTr="00F44D0A">
        <w:tc>
          <w:tcPr>
            <w:tcW w:w="3960" w:type="dxa"/>
            <w:gridSpan w:val="2"/>
          </w:tcPr>
          <w:p w:rsidR="00164481" w:rsidRPr="00991893" w:rsidRDefault="00164481" w:rsidP="00164481">
            <w:pPr>
              <w:tabs>
                <w:tab w:val="left" w:pos="360"/>
              </w:tabs>
              <w:spacing w:line="380" w:lineRule="exact"/>
              <w:jc w:val="thaiDistribute"/>
              <w:rPr>
                <w:rFonts w:ascii="Arial" w:hAnsi="Arial" w:cs="Arial"/>
                <w:sz w:val="22"/>
                <w:szCs w:val="22"/>
              </w:rPr>
            </w:pPr>
            <w:r w:rsidRPr="00991893">
              <w:rPr>
                <w:rFonts w:ascii="Arial" w:hAnsi="Arial" w:cs="Arial"/>
                <w:sz w:val="22"/>
                <w:szCs w:val="22"/>
              </w:rPr>
              <w:t>Bank overdrafts</w:t>
            </w:r>
          </w:p>
        </w:tc>
        <w:tc>
          <w:tcPr>
            <w:tcW w:w="1800" w:type="dxa"/>
            <w:gridSpan w:val="2"/>
            <w:vAlign w:val="bottom"/>
          </w:tcPr>
          <w:p w:rsidR="00164481" w:rsidRPr="00991893" w:rsidRDefault="00164481" w:rsidP="00164481">
            <w:pPr>
              <w:spacing w:line="380" w:lineRule="exact"/>
              <w:jc w:val="center"/>
              <w:rPr>
                <w:rFonts w:ascii="Arial" w:hAnsi="Arial" w:cs="Arial"/>
                <w:sz w:val="22"/>
                <w:szCs w:val="22"/>
              </w:rPr>
            </w:pPr>
            <w:r w:rsidRPr="00991893">
              <w:rPr>
                <w:rFonts w:ascii="Arial" w:hAnsi="Arial" w:cs="Arial"/>
                <w:sz w:val="22"/>
                <w:szCs w:val="22"/>
              </w:rPr>
              <w:t>MOR</w:t>
            </w:r>
          </w:p>
        </w:tc>
        <w:tc>
          <w:tcPr>
            <w:tcW w:w="1665" w:type="dxa"/>
            <w:vAlign w:val="bottom"/>
          </w:tcPr>
          <w:p w:rsidR="00164481" w:rsidRPr="00164481" w:rsidRDefault="00164481" w:rsidP="004F00B7">
            <w:pPr>
              <w:tabs>
                <w:tab w:val="decimal" w:pos="1332"/>
              </w:tabs>
              <w:spacing w:line="360" w:lineRule="exact"/>
              <w:jc w:val="thaiDistribute"/>
              <w:rPr>
                <w:rFonts w:ascii="Arial" w:hAnsi="Arial" w:cs="Arial"/>
                <w:sz w:val="22"/>
                <w:szCs w:val="22"/>
              </w:rPr>
            </w:pPr>
            <w:r w:rsidRPr="00164481">
              <w:rPr>
                <w:rFonts w:ascii="Arial" w:hAnsi="Arial" w:cs="Arial"/>
                <w:sz w:val="22"/>
                <w:szCs w:val="22"/>
              </w:rPr>
              <w:t>-</w:t>
            </w:r>
          </w:p>
        </w:tc>
        <w:tc>
          <w:tcPr>
            <w:tcW w:w="1665" w:type="dxa"/>
            <w:vAlign w:val="bottom"/>
          </w:tcPr>
          <w:p w:rsidR="00164481" w:rsidRPr="00991893" w:rsidRDefault="00164481" w:rsidP="004F00B7">
            <w:pPr>
              <w:tabs>
                <w:tab w:val="decimal" w:pos="1332"/>
              </w:tabs>
              <w:spacing w:line="360" w:lineRule="exact"/>
              <w:jc w:val="thaiDistribute"/>
              <w:rPr>
                <w:rFonts w:ascii="Arial" w:hAnsi="Arial" w:cs="Arial"/>
                <w:sz w:val="22"/>
                <w:szCs w:val="22"/>
              </w:rPr>
            </w:pPr>
            <w:r w:rsidRPr="00991893">
              <w:rPr>
                <w:rFonts w:ascii="Arial" w:hAnsi="Arial" w:cs="Arial"/>
                <w:sz w:val="22"/>
                <w:szCs w:val="22"/>
              </w:rPr>
              <w:t>12,965</w:t>
            </w:r>
          </w:p>
        </w:tc>
      </w:tr>
      <w:tr w:rsidR="00164481" w:rsidRPr="00E34255" w:rsidTr="00F44D0A">
        <w:tc>
          <w:tcPr>
            <w:tcW w:w="3960" w:type="dxa"/>
            <w:gridSpan w:val="2"/>
          </w:tcPr>
          <w:p w:rsidR="00164481" w:rsidRPr="00991893" w:rsidRDefault="00164481" w:rsidP="004F00B7">
            <w:pPr>
              <w:tabs>
                <w:tab w:val="left" w:pos="360"/>
              </w:tabs>
              <w:spacing w:line="380" w:lineRule="exact"/>
              <w:ind w:left="157" w:right="-108" w:hanging="157"/>
              <w:rPr>
                <w:rFonts w:ascii="Arial" w:hAnsi="Arial" w:cs="Arial"/>
                <w:sz w:val="22"/>
                <w:szCs w:val="22"/>
              </w:rPr>
            </w:pPr>
            <w:r w:rsidRPr="00991893">
              <w:rPr>
                <w:rFonts w:ascii="Arial" w:hAnsi="Arial" w:cs="Arial"/>
                <w:sz w:val="22"/>
                <w:szCs w:val="22"/>
              </w:rPr>
              <w:t>Short-term loans from financial institutions</w:t>
            </w:r>
          </w:p>
        </w:tc>
        <w:tc>
          <w:tcPr>
            <w:tcW w:w="1800" w:type="dxa"/>
            <w:gridSpan w:val="2"/>
            <w:vAlign w:val="bottom"/>
          </w:tcPr>
          <w:p w:rsidR="00164481" w:rsidRPr="00991893" w:rsidRDefault="006D348E" w:rsidP="00164481">
            <w:pPr>
              <w:spacing w:line="380" w:lineRule="exact"/>
              <w:jc w:val="center"/>
              <w:rPr>
                <w:rFonts w:ascii="Arial" w:hAnsi="Arial" w:cs="Arial"/>
                <w:sz w:val="22"/>
                <w:szCs w:val="22"/>
              </w:rPr>
            </w:pPr>
            <w:r>
              <w:rPr>
                <w:rFonts w:ascii="Arial" w:hAnsi="Arial" w:cs="Arial"/>
                <w:sz w:val="22"/>
                <w:szCs w:val="22"/>
              </w:rPr>
              <w:t>5.35</w:t>
            </w:r>
            <w:r w:rsidR="00442BD9">
              <w:rPr>
                <w:rFonts w:ascii="Arial" w:hAnsi="Arial" w:cs="Arial"/>
                <w:sz w:val="22"/>
                <w:szCs w:val="22"/>
              </w:rPr>
              <w:t xml:space="preserve"> - 6.30</w:t>
            </w:r>
          </w:p>
        </w:tc>
        <w:tc>
          <w:tcPr>
            <w:tcW w:w="1665" w:type="dxa"/>
            <w:vAlign w:val="bottom"/>
          </w:tcPr>
          <w:p w:rsidR="00164481" w:rsidRPr="00164481" w:rsidRDefault="00164481" w:rsidP="004F00B7">
            <w:pPr>
              <w:tabs>
                <w:tab w:val="decimal" w:pos="1332"/>
              </w:tabs>
              <w:spacing w:line="360" w:lineRule="exact"/>
              <w:jc w:val="thaiDistribute"/>
              <w:rPr>
                <w:rFonts w:ascii="Arial" w:hAnsi="Arial" w:cs="Arial"/>
                <w:sz w:val="22"/>
                <w:szCs w:val="22"/>
              </w:rPr>
            </w:pPr>
            <w:r w:rsidRPr="00164481">
              <w:rPr>
                <w:rFonts w:ascii="Arial" w:hAnsi="Arial" w:cs="Arial"/>
                <w:sz w:val="22"/>
                <w:szCs w:val="22"/>
              </w:rPr>
              <w:t>46,318</w:t>
            </w:r>
          </w:p>
        </w:tc>
        <w:tc>
          <w:tcPr>
            <w:tcW w:w="1665" w:type="dxa"/>
            <w:vAlign w:val="bottom"/>
          </w:tcPr>
          <w:p w:rsidR="00164481" w:rsidRPr="00991893" w:rsidRDefault="00164481" w:rsidP="004F00B7">
            <w:pPr>
              <w:tabs>
                <w:tab w:val="decimal" w:pos="1332"/>
              </w:tabs>
              <w:spacing w:line="360" w:lineRule="exact"/>
              <w:jc w:val="thaiDistribute"/>
              <w:rPr>
                <w:rFonts w:ascii="Arial" w:hAnsi="Arial" w:cs="Arial"/>
                <w:sz w:val="22"/>
                <w:szCs w:val="22"/>
              </w:rPr>
            </w:pPr>
            <w:r w:rsidRPr="00991893">
              <w:rPr>
                <w:rFonts w:ascii="Arial" w:hAnsi="Arial" w:cs="Arial"/>
                <w:sz w:val="22"/>
                <w:szCs w:val="22"/>
              </w:rPr>
              <w:t>13,755</w:t>
            </w:r>
          </w:p>
        </w:tc>
      </w:tr>
      <w:tr w:rsidR="00164481" w:rsidRPr="00E34255" w:rsidTr="004F00B7">
        <w:tc>
          <w:tcPr>
            <w:tcW w:w="3960" w:type="dxa"/>
            <w:gridSpan w:val="2"/>
          </w:tcPr>
          <w:p w:rsidR="00164481" w:rsidRPr="00991893" w:rsidRDefault="00164481" w:rsidP="00164481">
            <w:pPr>
              <w:tabs>
                <w:tab w:val="left" w:pos="360"/>
              </w:tabs>
              <w:spacing w:line="380" w:lineRule="exact"/>
              <w:jc w:val="thaiDistribute"/>
              <w:rPr>
                <w:rFonts w:ascii="Arial" w:hAnsi="Arial" w:cs="Arial"/>
                <w:sz w:val="22"/>
                <w:szCs w:val="22"/>
              </w:rPr>
            </w:pPr>
            <w:r w:rsidRPr="00991893">
              <w:rPr>
                <w:rFonts w:ascii="Arial" w:hAnsi="Arial" w:cs="Arial"/>
                <w:sz w:val="22"/>
                <w:szCs w:val="22"/>
              </w:rPr>
              <w:t>Promissory notes</w:t>
            </w:r>
          </w:p>
        </w:tc>
        <w:tc>
          <w:tcPr>
            <w:tcW w:w="1800" w:type="dxa"/>
            <w:gridSpan w:val="2"/>
          </w:tcPr>
          <w:p w:rsidR="00164481" w:rsidRPr="00991893" w:rsidRDefault="006D348E" w:rsidP="00164481">
            <w:pPr>
              <w:spacing w:line="380" w:lineRule="exact"/>
              <w:jc w:val="center"/>
              <w:rPr>
                <w:rFonts w:ascii="Arial" w:hAnsi="Arial" w:cs="Arial"/>
                <w:sz w:val="22"/>
                <w:szCs w:val="22"/>
              </w:rPr>
            </w:pPr>
            <w:r>
              <w:rPr>
                <w:rFonts w:ascii="Arial" w:hAnsi="Arial" w:cs="Arial"/>
                <w:sz w:val="22"/>
                <w:szCs w:val="22"/>
              </w:rPr>
              <w:t>5.63</w:t>
            </w:r>
            <w:r w:rsidR="00442BD9">
              <w:rPr>
                <w:rFonts w:ascii="Arial" w:hAnsi="Arial" w:cs="Arial"/>
                <w:sz w:val="22"/>
                <w:szCs w:val="22"/>
              </w:rPr>
              <w:t xml:space="preserve"> - 6.60</w:t>
            </w:r>
          </w:p>
        </w:tc>
        <w:tc>
          <w:tcPr>
            <w:tcW w:w="1665" w:type="dxa"/>
          </w:tcPr>
          <w:p w:rsidR="00164481" w:rsidRPr="00164481" w:rsidRDefault="00164481" w:rsidP="004F00B7">
            <w:pPr>
              <w:tabs>
                <w:tab w:val="decimal" w:pos="1332"/>
              </w:tabs>
              <w:spacing w:line="360" w:lineRule="exact"/>
              <w:jc w:val="thaiDistribute"/>
              <w:rPr>
                <w:rFonts w:ascii="Arial" w:hAnsi="Arial" w:cs="Arial"/>
                <w:sz w:val="22"/>
                <w:szCs w:val="22"/>
              </w:rPr>
            </w:pPr>
            <w:r w:rsidRPr="00164481">
              <w:rPr>
                <w:rFonts w:ascii="Arial" w:hAnsi="Arial" w:cs="Arial"/>
                <w:sz w:val="22"/>
                <w:szCs w:val="22"/>
              </w:rPr>
              <w:t>46,000</w:t>
            </w:r>
          </w:p>
        </w:tc>
        <w:tc>
          <w:tcPr>
            <w:tcW w:w="1665" w:type="dxa"/>
          </w:tcPr>
          <w:p w:rsidR="00164481" w:rsidRPr="00991893" w:rsidRDefault="00164481" w:rsidP="004F00B7">
            <w:pPr>
              <w:tabs>
                <w:tab w:val="decimal" w:pos="1332"/>
              </w:tabs>
              <w:spacing w:line="360" w:lineRule="exact"/>
              <w:jc w:val="thaiDistribute"/>
              <w:rPr>
                <w:rFonts w:ascii="Arial" w:hAnsi="Arial" w:cs="Arial"/>
                <w:sz w:val="22"/>
                <w:szCs w:val="22"/>
              </w:rPr>
            </w:pPr>
            <w:r w:rsidRPr="00991893">
              <w:rPr>
                <w:rFonts w:ascii="Arial" w:hAnsi="Arial" w:cs="Arial"/>
                <w:sz w:val="22"/>
                <w:szCs w:val="22"/>
              </w:rPr>
              <w:t>86,000</w:t>
            </w:r>
          </w:p>
        </w:tc>
      </w:tr>
      <w:tr w:rsidR="00164481" w:rsidRPr="00E34255" w:rsidTr="004F00B7">
        <w:tc>
          <w:tcPr>
            <w:tcW w:w="3015" w:type="dxa"/>
          </w:tcPr>
          <w:p w:rsidR="00164481" w:rsidRPr="00991893" w:rsidRDefault="00164481" w:rsidP="00164481">
            <w:pPr>
              <w:tabs>
                <w:tab w:val="left" w:pos="360"/>
              </w:tabs>
              <w:spacing w:line="380" w:lineRule="exact"/>
              <w:jc w:val="thaiDistribute"/>
              <w:rPr>
                <w:rFonts w:ascii="Arial" w:hAnsi="Arial" w:cs="Arial"/>
                <w:sz w:val="22"/>
                <w:szCs w:val="22"/>
              </w:rPr>
            </w:pPr>
            <w:r w:rsidRPr="00991893">
              <w:rPr>
                <w:rFonts w:ascii="Arial" w:hAnsi="Arial" w:cs="Arial"/>
                <w:sz w:val="22"/>
                <w:szCs w:val="22"/>
              </w:rPr>
              <w:t>Total</w:t>
            </w:r>
          </w:p>
        </w:tc>
        <w:tc>
          <w:tcPr>
            <w:tcW w:w="2745" w:type="dxa"/>
            <w:gridSpan w:val="3"/>
          </w:tcPr>
          <w:p w:rsidR="00164481" w:rsidRPr="00991893" w:rsidRDefault="00164481" w:rsidP="00164481">
            <w:pPr>
              <w:tabs>
                <w:tab w:val="left" w:pos="360"/>
              </w:tabs>
              <w:spacing w:line="380" w:lineRule="exact"/>
              <w:jc w:val="thaiDistribute"/>
              <w:rPr>
                <w:rFonts w:ascii="Arial" w:hAnsi="Arial" w:cs="Arial"/>
                <w:sz w:val="22"/>
                <w:szCs w:val="22"/>
              </w:rPr>
            </w:pPr>
          </w:p>
        </w:tc>
        <w:tc>
          <w:tcPr>
            <w:tcW w:w="1665" w:type="dxa"/>
          </w:tcPr>
          <w:p w:rsidR="00164481" w:rsidRPr="00164481" w:rsidRDefault="00164481" w:rsidP="004F00B7">
            <w:pPr>
              <w:pBdr>
                <w:top w:val="single" w:sz="4" w:space="1" w:color="auto"/>
                <w:bottom w:val="double" w:sz="4" w:space="1" w:color="auto"/>
              </w:pBdr>
              <w:tabs>
                <w:tab w:val="decimal" w:pos="1332"/>
              </w:tabs>
              <w:spacing w:line="360" w:lineRule="exact"/>
              <w:jc w:val="thaiDistribute"/>
              <w:rPr>
                <w:rFonts w:ascii="Arial" w:hAnsi="Arial" w:cs="Arial"/>
                <w:sz w:val="22"/>
                <w:szCs w:val="22"/>
              </w:rPr>
            </w:pPr>
            <w:r w:rsidRPr="00164481">
              <w:rPr>
                <w:rFonts w:ascii="Arial" w:hAnsi="Arial" w:cs="Arial"/>
                <w:sz w:val="22"/>
                <w:szCs w:val="22"/>
              </w:rPr>
              <w:t>92,318</w:t>
            </w:r>
          </w:p>
        </w:tc>
        <w:tc>
          <w:tcPr>
            <w:tcW w:w="1665" w:type="dxa"/>
          </w:tcPr>
          <w:p w:rsidR="00164481" w:rsidRPr="00991893" w:rsidRDefault="00164481" w:rsidP="004F00B7">
            <w:pPr>
              <w:pBdr>
                <w:top w:val="single" w:sz="4" w:space="1" w:color="auto"/>
                <w:bottom w:val="double" w:sz="4" w:space="1" w:color="auto"/>
              </w:pBdr>
              <w:tabs>
                <w:tab w:val="decimal" w:pos="1332"/>
              </w:tabs>
              <w:spacing w:line="360" w:lineRule="exact"/>
              <w:jc w:val="thaiDistribute"/>
              <w:rPr>
                <w:rFonts w:ascii="Arial" w:hAnsi="Arial" w:cs="Arial"/>
                <w:sz w:val="22"/>
                <w:szCs w:val="22"/>
              </w:rPr>
            </w:pPr>
            <w:r w:rsidRPr="00991893">
              <w:rPr>
                <w:rFonts w:ascii="Arial" w:hAnsi="Arial" w:cs="Arial"/>
                <w:sz w:val="22"/>
                <w:szCs w:val="22"/>
              </w:rPr>
              <w:t>112,720</w:t>
            </w:r>
          </w:p>
        </w:tc>
      </w:tr>
    </w:tbl>
    <w:p w:rsidR="00991893" w:rsidRDefault="00991893" w:rsidP="00164481">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Pr>
          <w:rFonts w:ascii="Arial" w:hAnsi="Arial"/>
          <w:sz w:val="22"/>
          <w:szCs w:val="22"/>
          <w:cs/>
        </w:rPr>
        <w:br w:type="page"/>
      </w:r>
      <w:r>
        <w:rPr>
          <w:rFonts w:ascii="Arial" w:hAnsi="Arial" w:cs="Arial"/>
          <w:sz w:val="22"/>
          <w:szCs w:val="22"/>
        </w:rPr>
        <w:tab/>
        <w:t xml:space="preserve">Movements in the </w:t>
      </w:r>
      <w:r w:rsidR="0024249D">
        <w:rPr>
          <w:rFonts w:ascii="Arial" w:hAnsi="Arial" w:cs="Arial"/>
          <w:sz w:val="22"/>
          <w:szCs w:val="22"/>
        </w:rPr>
        <w:t xml:space="preserve">bank overdrafts and </w:t>
      </w:r>
      <w:r>
        <w:rPr>
          <w:rFonts w:ascii="Arial" w:hAnsi="Arial" w:cs="Arial"/>
          <w:sz w:val="22"/>
          <w:szCs w:val="22"/>
        </w:rPr>
        <w:t>short-term loans during the year ended 31 December 2019 are summarised below.</w:t>
      </w:r>
    </w:p>
    <w:p w:rsidR="00991893" w:rsidRDefault="00991893" w:rsidP="00991893">
      <w:pPr>
        <w:tabs>
          <w:tab w:val="left" w:pos="4140"/>
        </w:tabs>
        <w:spacing w:line="380" w:lineRule="exact"/>
        <w:ind w:left="360" w:firstLine="547"/>
        <w:jc w:val="right"/>
        <w:rPr>
          <w:rFonts w:ascii="Arial" w:hAnsi="Arial" w:cs="Arial"/>
          <w:sz w:val="22"/>
          <w:szCs w:val="22"/>
        </w:rPr>
      </w:pPr>
      <w:r>
        <w:rPr>
          <w:rFonts w:ascii="Arial" w:hAnsi="Arial" w:cs="Arial"/>
          <w:sz w:val="22"/>
          <w:szCs w:val="22"/>
        </w:rPr>
        <w:t xml:space="preserve"> (Unit: Thousand Baht)</w:t>
      </w:r>
    </w:p>
    <w:tbl>
      <w:tblPr>
        <w:tblW w:w="9000" w:type="dxa"/>
        <w:tblInd w:w="558" w:type="dxa"/>
        <w:tblLook w:val="04A0" w:firstRow="1" w:lastRow="0" w:firstColumn="1" w:lastColumn="0" w:noHBand="0" w:noVBand="1"/>
      </w:tblPr>
      <w:tblGrid>
        <w:gridCol w:w="7290"/>
        <w:gridCol w:w="1710"/>
      </w:tblGrid>
      <w:tr w:rsidR="00991893" w:rsidTr="00991893">
        <w:tc>
          <w:tcPr>
            <w:tcW w:w="7290" w:type="dxa"/>
            <w:vAlign w:val="bottom"/>
            <w:hideMark/>
          </w:tcPr>
          <w:p w:rsidR="00991893" w:rsidRDefault="00991893">
            <w:pPr>
              <w:spacing w:line="380" w:lineRule="exact"/>
              <w:ind w:right="-14"/>
              <w:rPr>
                <w:rFonts w:ascii="Arial" w:hAnsi="Arial" w:cs="Arial"/>
                <w:sz w:val="22"/>
                <w:szCs w:val="22"/>
              </w:rPr>
            </w:pPr>
            <w:r>
              <w:rPr>
                <w:rFonts w:ascii="Arial" w:hAnsi="Arial" w:cs="Arial"/>
                <w:sz w:val="22"/>
                <w:szCs w:val="22"/>
              </w:rPr>
              <w:t xml:space="preserve">Balance as at </w:t>
            </w:r>
            <w:r w:rsidR="006D348E">
              <w:rPr>
                <w:rFonts w:ascii="Arial" w:hAnsi="Arial" w:cs="Arial"/>
                <w:sz w:val="22"/>
                <w:szCs w:val="22"/>
              </w:rPr>
              <w:t>1 January 2019</w:t>
            </w:r>
          </w:p>
        </w:tc>
        <w:tc>
          <w:tcPr>
            <w:tcW w:w="1710" w:type="dxa"/>
            <w:hideMark/>
          </w:tcPr>
          <w:p w:rsidR="00991893" w:rsidRDefault="00991893">
            <w:pPr>
              <w:tabs>
                <w:tab w:val="decimal" w:pos="1332"/>
              </w:tabs>
              <w:spacing w:line="380" w:lineRule="exact"/>
              <w:jc w:val="thaiDistribute"/>
              <w:rPr>
                <w:rFonts w:ascii="Arial" w:hAnsi="Arial" w:cs="Arial"/>
                <w:sz w:val="22"/>
                <w:szCs w:val="22"/>
              </w:rPr>
            </w:pPr>
            <w:r>
              <w:rPr>
                <w:rFonts w:ascii="Arial" w:hAnsi="Arial" w:cs="Arial"/>
                <w:sz w:val="22"/>
                <w:szCs w:val="22"/>
              </w:rPr>
              <w:t>112,720</w:t>
            </w:r>
          </w:p>
        </w:tc>
      </w:tr>
      <w:tr w:rsidR="00CB6671" w:rsidTr="00991893">
        <w:tc>
          <w:tcPr>
            <w:tcW w:w="7290" w:type="dxa"/>
            <w:vAlign w:val="bottom"/>
          </w:tcPr>
          <w:p w:rsidR="00CB6671" w:rsidRDefault="00CB6671">
            <w:pPr>
              <w:spacing w:line="380" w:lineRule="exact"/>
              <w:ind w:right="-14"/>
              <w:rPr>
                <w:rFonts w:ascii="Arial" w:hAnsi="Arial" w:cs="Arial"/>
                <w:sz w:val="22"/>
                <w:szCs w:val="22"/>
              </w:rPr>
            </w:pPr>
            <w:r>
              <w:rPr>
                <w:rFonts w:ascii="Arial" w:hAnsi="Arial" w:cs="Arial"/>
                <w:sz w:val="22"/>
                <w:szCs w:val="22"/>
              </w:rPr>
              <w:t>Add: Increase during the year</w:t>
            </w:r>
          </w:p>
        </w:tc>
        <w:tc>
          <w:tcPr>
            <w:tcW w:w="1710" w:type="dxa"/>
          </w:tcPr>
          <w:p w:rsidR="00CB6671" w:rsidRDefault="006D348E">
            <w:pPr>
              <w:tabs>
                <w:tab w:val="decimal" w:pos="1332"/>
              </w:tabs>
              <w:spacing w:line="380" w:lineRule="exact"/>
              <w:jc w:val="thaiDistribute"/>
              <w:rPr>
                <w:rFonts w:ascii="Arial" w:hAnsi="Arial" w:cs="Arial"/>
                <w:sz w:val="22"/>
                <w:szCs w:val="22"/>
              </w:rPr>
            </w:pPr>
            <w:r>
              <w:rPr>
                <w:rFonts w:ascii="Arial" w:hAnsi="Arial" w:cs="Arial"/>
                <w:sz w:val="22"/>
                <w:szCs w:val="22"/>
              </w:rPr>
              <w:t>384,516</w:t>
            </w:r>
          </w:p>
        </w:tc>
      </w:tr>
      <w:tr w:rsidR="00CB6671" w:rsidTr="00991893">
        <w:tc>
          <w:tcPr>
            <w:tcW w:w="7290" w:type="dxa"/>
            <w:vAlign w:val="bottom"/>
          </w:tcPr>
          <w:p w:rsidR="00CB6671" w:rsidRDefault="00CB6671">
            <w:pPr>
              <w:spacing w:line="380" w:lineRule="exact"/>
              <w:ind w:right="-14"/>
              <w:rPr>
                <w:rFonts w:ascii="Arial" w:hAnsi="Arial" w:cs="Arial"/>
                <w:sz w:val="22"/>
                <w:szCs w:val="22"/>
              </w:rPr>
            </w:pPr>
            <w:r>
              <w:rPr>
                <w:rFonts w:ascii="Arial" w:hAnsi="Arial" w:cs="Arial"/>
                <w:sz w:val="22"/>
                <w:szCs w:val="22"/>
              </w:rPr>
              <w:t>Less: Repayment during the year</w:t>
            </w:r>
          </w:p>
        </w:tc>
        <w:tc>
          <w:tcPr>
            <w:tcW w:w="1710" w:type="dxa"/>
          </w:tcPr>
          <w:p w:rsidR="00CB6671" w:rsidRDefault="006D348E">
            <w:pPr>
              <w:tabs>
                <w:tab w:val="decimal" w:pos="1332"/>
              </w:tabs>
              <w:spacing w:line="380" w:lineRule="exact"/>
              <w:jc w:val="thaiDistribute"/>
              <w:rPr>
                <w:rFonts w:ascii="Arial" w:hAnsi="Arial" w:cs="Arial"/>
                <w:sz w:val="22"/>
                <w:szCs w:val="22"/>
              </w:rPr>
            </w:pPr>
            <w:r>
              <w:rPr>
                <w:rFonts w:ascii="Arial" w:hAnsi="Arial" w:cs="Arial"/>
                <w:sz w:val="22"/>
                <w:szCs w:val="22"/>
              </w:rPr>
              <w:t>(404,699)</w:t>
            </w:r>
          </w:p>
        </w:tc>
      </w:tr>
      <w:tr w:rsidR="00991893" w:rsidTr="00991893">
        <w:tc>
          <w:tcPr>
            <w:tcW w:w="7290" w:type="dxa"/>
            <w:hideMark/>
          </w:tcPr>
          <w:p w:rsidR="00991893" w:rsidRDefault="00991893">
            <w:pPr>
              <w:spacing w:line="380" w:lineRule="exact"/>
              <w:jc w:val="both"/>
              <w:rPr>
                <w:rFonts w:ascii="Arial" w:hAnsi="Arial" w:cs="Arial"/>
                <w:sz w:val="22"/>
                <w:szCs w:val="22"/>
              </w:rPr>
            </w:pPr>
            <w:proofErr w:type="spellStart"/>
            <w:r>
              <w:rPr>
                <w:rFonts w:ascii="Arial" w:hAnsi="Arial" w:cs="Arial"/>
                <w:sz w:val="22"/>
                <w:szCs w:val="22"/>
              </w:rPr>
              <w:t>Unrealised</w:t>
            </w:r>
            <w:proofErr w:type="spellEnd"/>
            <w:r>
              <w:rPr>
                <w:rFonts w:ascii="Arial" w:hAnsi="Arial" w:cs="Arial"/>
                <w:sz w:val="22"/>
                <w:szCs w:val="22"/>
              </w:rPr>
              <w:t xml:space="preserve"> gain on exchange </w:t>
            </w:r>
          </w:p>
        </w:tc>
        <w:tc>
          <w:tcPr>
            <w:tcW w:w="1710" w:type="dxa"/>
          </w:tcPr>
          <w:p w:rsidR="00991893" w:rsidRDefault="006D348E">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(219)</w:t>
            </w:r>
          </w:p>
        </w:tc>
      </w:tr>
      <w:tr w:rsidR="00991893" w:rsidRPr="00164481" w:rsidTr="00991893">
        <w:tc>
          <w:tcPr>
            <w:tcW w:w="7290" w:type="dxa"/>
            <w:vAlign w:val="bottom"/>
            <w:hideMark/>
          </w:tcPr>
          <w:p w:rsidR="00991893" w:rsidRDefault="00991893" w:rsidP="00991893">
            <w:pPr>
              <w:spacing w:line="380" w:lineRule="exact"/>
              <w:ind w:right="-14"/>
              <w:rPr>
                <w:rFonts w:ascii="Arial" w:hAnsi="Arial" w:cs="Arial"/>
                <w:sz w:val="22"/>
                <w:szCs w:val="22"/>
              </w:rPr>
            </w:pPr>
            <w:r>
              <w:rPr>
                <w:rFonts w:ascii="Arial" w:hAnsi="Arial" w:cs="Arial"/>
                <w:sz w:val="22"/>
                <w:szCs w:val="22"/>
              </w:rPr>
              <w:t>Balance as at 31 December 2019</w:t>
            </w:r>
          </w:p>
        </w:tc>
        <w:tc>
          <w:tcPr>
            <w:tcW w:w="1710" w:type="dxa"/>
          </w:tcPr>
          <w:p w:rsidR="00991893" w:rsidRDefault="00164481" w:rsidP="00991893">
            <w:pPr>
              <w:pBdr>
                <w:bottom w:val="double" w:sz="4" w:space="1" w:color="auto"/>
              </w:pBdr>
              <w:tabs>
                <w:tab w:val="decimal" w:pos="1332"/>
              </w:tabs>
              <w:spacing w:line="380" w:lineRule="exact"/>
              <w:jc w:val="thaiDistribute"/>
              <w:rPr>
                <w:rFonts w:ascii="Arial" w:hAnsi="Arial" w:cs="Arial"/>
                <w:sz w:val="22"/>
                <w:szCs w:val="22"/>
              </w:rPr>
            </w:pPr>
            <w:r w:rsidRPr="00164481">
              <w:rPr>
                <w:rFonts w:ascii="Arial" w:hAnsi="Arial" w:cs="Arial"/>
                <w:sz w:val="22"/>
                <w:szCs w:val="22"/>
              </w:rPr>
              <w:t>92,318</w:t>
            </w:r>
          </w:p>
        </w:tc>
      </w:tr>
    </w:tbl>
    <w:p w:rsidR="00991893" w:rsidRDefault="00991893" w:rsidP="00991893">
      <w:pPr>
        <w:tabs>
          <w:tab w:val="left" w:pos="900"/>
          <w:tab w:val="left" w:pos="2160"/>
          <w:tab w:val="left" w:pos="2880"/>
        </w:tabs>
        <w:spacing w:before="240" w:after="120" w:line="380" w:lineRule="exact"/>
        <w:ind w:left="540" w:right="-43" w:hanging="540"/>
        <w:jc w:val="thaiDistribute"/>
        <w:rPr>
          <w:rFonts w:ascii="Arial" w:hAnsi="Arial" w:cs="Arial"/>
          <w:sz w:val="22"/>
          <w:szCs w:val="22"/>
          <w:cs/>
        </w:rPr>
      </w:pPr>
      <w:r>
        <w:rPr>
          <w:rFonts w:ascii="Arial" w:hAnsi="Arial"/>
          <w:sz w:val="22"/>
          <w:szCs w:val="22"/>
          <w:cs/>
        </w:rPr>
        <w:tab/>
      </w:r>
      <w:r>
        <w:rPr>
          <w:rFonts w:ascii="Arial" w:hAnsi="Arial" w:cs="Arial"/>
          <w:sz w:val="22"/>
          <w:szCs w:val="22"/>
        </w:rPr>
        <w:t>Bank overdrafts and short-term loan from a financial institution are secured by the mortgage of the Company’s and the director’s land and construction thereon, the pledge of fixed deposits, guarantees provided by the Company’s directors and business security in the form of the rights of claim in the Company’s trade receivables.</w:t>
      </w:r>
    </w:p>
    <w:p w:rsidR="00991893" w:rsidRDefault="00991893" w:rsidP="00991893">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 xml:space="preserve">As at 31 December 2019, the Company has short-term credit facilities which have not yet been drawn amounted to Baht </w:t>
      </w:r>
      <w:r w:rsidR="004F00B7">
        <w:rPr>
          <w:rFonts w:ascii="Arial" w:hAnsi="Arial" w:cstheme="minorBidi"/>
          <w:sz w:val="22"/>
          <w:szCs w:val="22"/>
        </w:rPr>
        <w:t>1</w:t>
      </w:r>
      <w:r w:rsidR="00BA081C">
        <w:rPr>
          <w:rFonts w:ascii="Arial" w:hAnsi="Arial" w:cstheme="minorBidi"/>
          <w:sz w:val="22"/>
          <w:szCs w:val="22"/>
        </w:rPr>
        <w:t>73</w:t>
      </w:r>
      <w:r>
        <w:rPr>
          <w:rFonts w:ascii="Arial" w:hAnsi="Arial" w:cstheme="minorBidi"/>
          <w:sz w:val="22"/>
          <w:szCs w:val="22"/>
        </w:rPr>
        <w:t xml:space="preserve"> </w:t>
      </w:r>
      <w:r>
        <w:rPr>
          <w:rFonts w:ascii="Arial" w:hAnsi="Arial" w:cs="Arial"/>
          <w:sz w:val="22"/>
          <w:szCs w:val="22"/>
        </w:rPr>
        <w:t>million (2018: Baht 1</w:t>
      </w:r>
      <w:r>
        <w:rPr>
          <w:rFonts w:ascii="Arial" w:hAnsi="Arial" w:cstheme="minorBidi"/>
          <w:sz w:val="22"/>
          <w:szCs w:val="22"/>
        </w:rPr>
        <w:t>60.8</w:t>
      </w:r>
      <w:r>
        <w:rPr>
          <w:rFonts w:ascii="Arial" w:hAnsi="Arial" w:cs="Arial"/>
          <w:sz w:val="22"/>
          <w:szCs w:val="22"/>
        </w:rPr>
        <w:t xml:space="preserve"> million).</w:t>
      </w:r>
    </w:p>
    <w:p w:rsidR="00934CEE" w:rsidRPr="00E34255" w:rsidRDefault="00991893" w:rsidP="003B2F97">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934CEE" w:rsidRPr="00E34255">
        <w:rPr>
          <w:rFonts w:ascii="Arial" w:hAnsi="Arial" w:cs="Arial"/>
          <w:b/>
          <w:bCs/>
          <w:sz w:val="22"/>
          <w:szCs w:val="22"/>
        </w:rPr>
        <w:t>.</w:t>
      </w:r>
      <w:r w:rsidR="00934CEE" w:rsidRPr="00E34255">
        <w:rPr>
          <w:rFonts w:ascii="Arial" w:hAnsi="Arial" w:cs="Arial"/>
          <w:b/>
          <w:bCs/>
          <w:sz w:val="22"/>
          <w:szCs w:val="22"/>
        </w:rPr>
        <w:tab/>
      </w:r>
      <w:r w:rsidR="00D03A83" w:rsidRPr="00E34255">
        <w:rPr>
          <w:rFonts w:ascii="Arial" w:hAnsi="Arial" w:cs="Arial"/>
          <w:b/>
          <w:bCs/>
          <w:sz w:val="22"/>
          <w:szCs w:val="22"/>
        </w:rPr>
        <w:t xml:space="preserve">Trade </w:t>
      </w:r>
      <w:r w:rsidR="006E18C1" w:rsidRPr="00E34255">
        <w:rPr>
          <w:rFonts w:ascii="Arial" w:hAnsi="Arial" w:cs="Arial"/>
          <w:b/>
          <w:bCs/>
          <w:sz w:val="22"/>
          <w:szCs w:val="22"/>
        </w:rPr>
        <w:t xml:space="preserve">and other </w:t>
      </w:r>
      <w:r w:rsidR="00D03A83" w:rsidRPr="00E34255">
        <w:rPr>
          <w:rFonts w:ascii="Arial" w:hAnsi="Arial" w:cs="Arial"/>
          <w:b/>
          <w:bCs/>
          <w:sz w:val="22"/>
          <w:szCs w:val="22"/>
        </w:rPr>
        <w:t>payable</w:t>
      </w:r>
      <w:r w:rsidR="007A6591" w:rsidRPr="00E34255">
        <w:rPr>
          <w:rFonts w:ascii="Arial" w:hAnsi="Arial" w:cs="Arial"/>
          <w:b/>
          <w:bCs/>
          <w:sz w:val="22"/>
          <w:szCs w:val="22"/>
        </w:rPr>
        <w:t>s</w:t>
      </w:r>
    </w:p>
    <w:tbl>
      <w:tblPr>
        <w:tblW w:w="9198" w:type="dxa"/>
        <w:tblInd w:w="450" w:type="dxa"/>
        <w:tblLayout w:type="fixed"/>
        <w:tblLook w:val="0000" w:firstRow="0" w:lastRow="0" w:firstColumn="0" w:lastColumn="0" w:noHBand="0" w:noVBand="0"/>
      </w:tblPr>
      <w:tblGrid>
        <w:gridCol w:w="5850"/>
        <w:gridCol w:w="1674"/>
        <w:gridCol w:w="1674"/>
      </w:tblGrid>
      <w:tr w:rsidR="00934CEE" w:rsidRPr="00E34255" w:rsidTr="00395C47">
        <w:trPr>
          <w:trHeight w:val="20"/>
        </w:trPr>
        <w:tc>
          <w:tcPr>
            <w:tcW w:w="5850" w:type="dxa"/>
            <w:vAlign w:val="bottom"/>
          </w:tcPr>
          <w:p w:rsidR="00934CEE" w:rsidRPr="00E34255" w:rsidRDefault="00934CEE" w:rsidP="003B2F97">
            <w:pPr>
              <w:spacing w:line="380" w:lineRule="exact"/>
              <w:ind w:right="-14"/>
              <w:jc w:val="thaiDistribute"/>
              <w:rPr>
                <w:rFonts w:ascii="Arial" w:hAnsi="Arial" w:cs="Arial"/>
                <w:sz w:val="22"/>
                <w:szCs w:val="22"/>
                <w:u w:val="single"/>
              </w:rPr>
            </w:pPr>
          </w:p>
        </w:tc>
        <w:tc>
          <w:tcPr>
            <w:tcW w:w="3348" w:type="dxa"/>
            <w:gridSpan w:val="2"/>
            <w:vAlign w:val="bottom"/>
          </w:tcPr>
          <w:p w:rsidR="00934CEE" w:rsidRPr="00E34255" w:rsidRDefault="00D03A83" w:rsidP="003B2F97">
            <w:pPr>
              <w:tabs>
                <w:tab w:val="center" w:pos="6480"/>
                <w:tab w:val="center" w:pos="8820"/>
              </w:tabs>
              <w:spacing w:line="380" w:lineRule="exact"/>
              <w:ind w:right="-14"/>
              <w:jc w:val="right"/>
              <w:rPr>
                <w:rFonts w:ascii="Arial" w:hAnsi="Arial" w:cs="Arial"/>
                <w:sz w:val="22"/>
                <w:szCs w:val="22"/>
                <w:cs/>
              </w:rPr>
            </w:pPr>
            <w:r w:rsidRPr="00E34255">
              <w:rPr>
                <w:rFonts w:ascii="Arial" w:hAnsi="Arial" w:cs="Arial"/>
                <w:sz w:val="22"/>
                <w:szCs w:val="22"/>
              </w:rPr>
              <w:t>(Unit: Thousand Baht)</w:t>
            </w:r>
          </w:p>
        </w:tc>
      </w:tr>
      <w:tr w:rsidR="00991893" w:rsidRPr="00E34255" w:rsidTr="00395C47">
        <w:trPr>
          <w:trHeight w:val="20"/>
        </w:trPr>
        <w:tc>
          <w:tcPr>
            <w:tcW w:w="5850" w:type="dxa"/>
            <w:vAlign w:val="bottom"/>
          </w:tcPr>
          <w:p w:rsidR="00991893" w:rsidRPr="00E34255" w:rsidRDefault="00991893" w:rsidP="00991893">
            <w:pPr>
              <w:spacing w:line="380" w:lineRule="exact"/>
              <w:ind w:right="-14"/>
              <w:jc w:val="thaiDistribute"/>
              <w:rPr>
                <w:rFonts w:ascii="Arial" w:hAnsi="Arial" w:cs="Arial"/>
                <w:sz w:val="22"/>
                <w:szCs w:val="22"/>
                <w:u w:val="single"/>
              </w:rPr>
            </w:pPr>
          </w:p>
        </w:tc>
        <w:tc>
          <w:tcPr>
            <w:tcW w:w="1674" w:type="dxa"/>
          </w:tcPr>
          <w:p w:rsidR="00991893" w:rsidRPr="00E34255" w:rsidRDefault="00991893" w:rsidP="00991893">
            <w:pPr>
              <w:tabs>
                <w:tab w:val="left" w:pos="1440"/>
              </w:tabs>
              <w:spacing w:line="360" w:lineRule="exact"/>
              <w:ind w:left="540" w:hanging="540"/>
              <w:jc w:val="center"/>
              <w:rPr>
                <w:rFonts w:ascii="Arial" w:hAnsi="Arial" w:cs="Arial"/>
                <w:sz w:val="22"/>
                <w:szCs w:val="22"/>
                <w:u w:val="single"/>
              </w:rPr>
            </w:pPr>
            <w:r>
              <w:rPr>
                <w:rFonts w:ascii="Arial" w:hAnsi="Arial" w:cs="Arial"/>
                <w:sz w:val="22"/>
                <w:szCs w:val="22"/>
                <w:u w:val="single"/>
              </w:rPr>
              <w:t>2019</w:t>
            </w:r>
          </w:p>
        </w:tc>
        <w:tc>
          <w:tcPr>
            <w:tcW w:w="1674" w:type="dxa"/>
            <w:shd w:val="clear" w:color="auto" w:fill="auto"/>
          </w:tcPr>
          <w:p w:rsidR="00991893" w:rsidRPr="00E34255" w:rsidRDefault="00991893" w:rsidP="00991893">
            <w:pPr>
              <w:tabs>
                <w:tab w:val="left" w:pos="1440"/>
              </w:tabs>
              <w:spacing w:line="360" w:lineRule="exact"/>
              <w:ind w:left="540" w:hanging="540"/>
              <w:jc w:val="center"/>
              <w:rPr>
                <w:rFonts w:ascii="Arial" w:hAnsi="Arial" w:cs="Arial"/>
                <w:sz w:val="22"/>
                <w:szCs w:val="22"/>
                <w:u w:val="single"/>
              </w:rPr>
            </w:pPr>
            <w:r>
              <w:rPr>
                <w:rFonts w:ascii="Arial" w:hAnsi="Arial" w:cs="Arial"/>
                <w:spacing w:val="-4"/>
                <w:sz w:val="22"/>
                <w:szCs w:val="22"/>
                <w:u w:val="single"/>
              </w:rPr>
              <w:t>2018</w:t>
            </w:r>
          </w:p>
        </w:tc>
      </w:tr>
      <w:tr w:rsidR="004F00B7" w:rsidRPr="00E34255" w:rsidTr="00395C47">
        <w:trPr>
          <w:trHeight w:val="20"/>
        </w:trPr>
        <w:tc>
          <w:tcPr>
            <w:tcW w:w="5850" w:type="dxa"/>
            <w:vAlign w:val="bottom"/>
          </w:tcPr>
          <w:p w:rsidR="004F00B7" w:rsidRPr="00E34255" w:rsidRDefault="004F00B7" w:rsidP="004F00B7">
            <w:pPr>
              <w:spacing w:line="380" w:lineRule="exact"/>
              <w:ind w:right="-14"/>
              <w:rPr>
                <w:rFonts w:ascii="Arial" w:hAnsi="Arial" w:cs="Arial"/>
                <w:sz w:val="22"/>
                <w:szCs w:val="22"/>
              </w:rPr>
            </w:pPr>
            <w:r w:rsidRPr="00E34255">
              <w:rPr>
                <w:rFonts w:ascii="Arial" w:hAnsi="Arial" w:cs="Arial"/>
                <w:sz w:val="22"/>
                <w:szCs w:val="22"/>
              </w:rPr>
              <w:t>Trade payables</w:t>
            </w:r>
            <w:r w:rsidRPr="00E34255">
              <w:rPr>
                <w:rFonts w:ascii="Arial" w:hAnsi="Arial" w:cs="Arial"/>
                <w:sz w:val="22"/>
                <w:szCs w:val="22"/>
                <w:cs/>
              </w:rPr>
              <w:t xml:space="preserve"> </w:t>
            </w:r>
            <w:r w:rsidRPr="00E34255">
              <w:rPr>
                <w:rFonts w:ascii="Arial" w:hAnsi="Arial" w:cs="Arial"/>
                <w:sz w:val="22"/>
                <w:szCs w:val="22"/>
              </w:rPr>
              <w:t>-</w:t>
            </w:r>
            <w:r w:rsidRPr="00E34255">
              <w:rPr>
                <w:rFonts w:ascii="Arial" w:hAnsi="Arial" w:cs="Arial"/>
                <w:sz w:val="22"/>
                <w:szCs w:val="22"/>
                <w:cs/>
              </w:rPr>
              <w:t xml:space="preserve"> </w:t>
            </w:r>
            <w:r w:rsidRPr="00E34255">
              <w:rPr>
                <w:rFonts w:ascii="Arial" w:hAnsi="Arial" w:cs="Arial"/>
                <w:sz w:val="22"/>
                <w:szCs w:val="22"/>
              </w:rPr>
              <w:t>unrelated companies</w:t>
            </w:r>
          </w:p>
        </w:tc>
        <w:tc>
          <w:tcPr>
            <w:tcW w:w="1674" w:type="dxa"/>
            <w:vAlign w:val="bottom"/>
          </w:tcPr>
          <w:p w:rsidR="004F00B7" w:rsidRPr="004F00B7" w:rsidRDefault="004F00B7" w:rsidP="004F00B7">
            <w:pPr>
              <w:tabs>
                <w:tab w:val="decimal" w:pos="1152"/>
              </w:tabs>
              <w:spacing w:line="380" w:lineRule="exact"/>
              <w:ind w:right="-14"/>
              <w:jc w:val="thaiDistribute"/>
              <w:rPr>
                <w:rFonts w:ascii="Arial" w:hAnsi="Arial" w:cs="Arial"/>
                <w:sz w:val="22"/>
                <w:szCs w:val="22"/>
              </w:rPr>
            </w:pPr>
            <w:r w:rsidRPr="004F00B7">
              <w:rPr>
                <w:rFonts w:ascii="Arial" w:hAnsi="Arial" w:cs="Arial"/>
                <w:sz w:val="22"/>
                <w:szCs w:val="22"/>
              </w:rPr>
              <w:t>242,104</w:t>
            </w:r>
          </w:p>
        </w:tc>
        <w:tc>
          <w:tcPr>
            <w:tcW w:w="1674" w:type="dxa"/>
            <w:shd w:val="clear" w:color="auto" w:fill="auto"/>
            <w:vAlign w:val="bottom"/>
          </w:tcPr>
          <w:p w:rsidR="004F00B7" w:rsidRPr="002B017C" w:rsidRDefault="004F00B7" w:rsidP="004F00B7">
            <w:pPr>
              <w:tabs>
                <w:tab w:val="decimal" w:pos="1152"/>
              </w:tabs>
              <w:spacing w:line="380" w:lineRule="exact"/>
              <w:ind w:right="-14"/>
              <w:jc w:val="thaiDistribute"/>
              <w:rPr>
                <w:rFonts w:ascii="Arial" w:hAnsi="Arial" w:cs="Arial"/>
                <w:sz w:val="22"/>
                <w:szCs w:val="22"/>
              </w:rPr>
            </w:pPr>
            <w:r>
              <w:rPr>
                <w:rFonts w:ascii="Arial" w:hAnsi="Arial" w:cs="Arial"/>
                <w:sz w:val="22"/>
                <w:szCs w:val="22"/>
              </w:rPr>
              <w:t>129,312</w:t>
            </w:r>
          </w:p>
        </w:tc>
      </w:tr>
      <w:tr w:rsidR="004F00B7" w:rsidRPr="00E34255" w:rsidTr="00395C47">
        <w:trPr>
          <w:trHeight w:val="20"/>
        </w:trPr>
        <w:tc>
          <w:tcPr>
            <w:tcW w:w="5850" w:type="dxa"/>
            <w:vAlign w:val="bottom"/>
          </w:tcPr>
          <w:p w:rsidR="004F00B7" w:rsidRPr="00E34255" w:rsidRDefault="004F00B7" w:rsidP="004F00B7">
            <w:pPr>
              <w:spacing w:line="380" w:lineRule="exact"/>
              <w:ind w:right="-14"/>
              <w:rPr>
                <w:rFonts w:ascii="Arial" w:hAnsi="Arial" w:cs="Arial"/>
                <w:sz w:val="22"/>
                <w:szCs w:val="22"/>
              </w:rPr>
            </w:pPr>
            <w:r w:rsidRPr="00E34255">
              <w:rPr>
                <w:rFonts w:ascii="Arial" w:hAnsi="Arial" w:cs="Arial"/>
                <w:sz w:val="22"/>
                <w:szCs w:val="22"/>
              </w:rPr>
              <w:t>Other payables</w:t>
            </w:r>
            <w:r w:rsidRPr="00E34255">
              <w:rPr>
                <w:rFonts w:ascii="Arial" w:hAnsi="Arial" w:cs="Arial"/>
                <w:sz w:val="22"/>
                <w:szCs w:val="22"/>
                <w:cs/>
              </w:rPr>
              <w:t xml:space="preserve"> </w:t>
            </w:r>
            <w:r w:rsidRPr="00E34255">
              <w:rPr>
                <w:rFonts w:ascii="Arial" w:hAnsi="Arial"/>
                <w:sz w:val="22"/>
                <w:szCs w:val="22"/>
              </w:rPr>
              <w:t>-</w:t>
            </w:r>
            <w:r w:rsidRPr="00E34255">
              <w:rPr>
                <w:rFonts w:ascii="Arial" w:hAnsi="Arial" w:cs="Arial"/>
                <w:sz w:val="22"/>
                <w:szCs w:val="22"/>
                <w:cs/>
              </w:rPr>
              <w:t xml:space="preserve"> </w:t>
            </w:r>
            <w:r w:rsidRPr="00E34255">
              <w:rPr>
                <w:rFonts w:ascii="Arial" w:hAnsi="Arial" w:cs="Arial"/>
                <w:sz w:val="22"/>
                <w:szCs w:val="22"/>
              </w:rPr>
              <w:t>unrelated companies</w:t>
            </w:r>
          </w:p>
        </w:tc>
        <w:tc>
          <w:tcPr>
            <w:tcW w:w="1674" w:type="dxa"/>
            <w:vAlign w:val="bottom"/>
          </w:tcPr>
          <w:p w:rsidR="004F00B7" w:rsidRPr="004F00B7" w:rsidRDefault="004F00B7" w:rsidP="004F00B7">
            <w:pPr>
              <w:tabs>
                <w:tab w:val="decimal" w:pos="1152"/>
              </w:tabs>
              <w:spacing w:line="380" w:lineRule="exact"/>
              <w:ind w:right="-14"/>
              <w:jc w:val="thaiDistribute"/>
              <w:rPr>
                <w:rFonts w:ascii="Arial" w:hAnsi="Arial" w:cs="Arial"/>
                <w:sz w:val="22"/>
                <w:szCs w:val="22"/>
              </w:rPr>
            </w:pPr>
            <w:r w:rsidRPr="004F00B7">
              <w:rPr>
                <w:rFonts w:ascii="Arial" w:hAnsi="Arial" w:cs="Arial"/>
                <w:sz w:val="22"/>
                <w:szCs w:val="22"/>
              </w:rPr>
              <w:t>40,</w:t>
            </w:r>
            <w:r w:rsidR="006D348E">
              <w:rPr>
                <w:rFonts w:ascii="Arial" w:hAnsi="Arial" w:cs="Arial"/>
                <w:sz w:val="22"/>
                <w:szCs w:val="22"/>
              </w:rPr>
              <w:t>111</w:t>
            </w:r>
          </w:p>
        </w:tc>
        <w:tc>
          <w:tcPr>
            <w:tcW w:w="1674" w:type="dxa"/>
            <w:shd w:val="clear" w:color="auto" w:fill="auto"/>
            <w:vAlign w:val="bottom"/>
          </w:tcPr>
          <w:p w:rsidR="004F00B7" w:rsidRPr="002B017C" w:rsidRDefault="004F00B7" w:rsidP="004F00B7">
            <w:pPr>
              <w:tabs>
                <w:tab w:val="decimal" w:pos="1152"/>
              </w:tabs>
              <w:spacing w:line="380" w:lineRule="exact"/>
              <w:ind w:right="-14"/>
              <w:jc w:val="thaiDistribute"/>
              <w:rPr>
                <w:rFonts w:ascii="Arial" w:hAnsi="Arial" w:cs="Arial"/>
                <w:sz w:val="22"/>
                <w:szCs w:val="22"/>
              </w:rPr>
            </w:pPr>
            <w:r>
              <w:rPr>
                <w:rFonts w:ascii="Arial" w:hAnsi="Arial" w:cs="Arial"/>
                <w:sz w:val="22"/>
                <w:szCs w:val="22"/>
              </w:rPr>
              <w:t>19,379</w:t>
            </w:r>
          </w:p>
        </w:tc>
      </w:tr>
      <w:tr w:rsidR="004F00B7" w:rsidRPr="00E34255" w:rsidTr="00395C47">
        <w:trPr>
          <w:trHeight w:val="20"/>
        </w:trPr>
        <w:tc>
          <w:tcPr>
            <w:tcW w:w="5850" w:type="dxa"/>
            <w:vAlign w:val="bottom"/>
          </w:tcPr>
          <w:p w:rsidR="004F00B7" w:rsidRPr="00E34255" w:rsidRDefault="004F00B7" w:rsidP="004F00B7">
            <w:pPr>
              <w:spacing w:line="380" w:lineRule="exact"/>
              <w:ind w:right="-14"/>
              <w:rPr>
                <w:rFonts w:ascii="Arial" w:hAnsi="Arial" w:cs="Arial"/>
                <w:sz w:val="22"/>
                <w:szCs w:val="22"/>
              </w:rPr>
            </w:pPr>
            <w:r w:rsidRPr="00E34255">
              <w:rPr>
                <w:rFonts w:ascii="Arial" w:hAnsi="Arial" w:cs="Arial"/>
                <w:sz w:val="22"/>
                <w:szCs w:val="22"/>
              </w:rPr>
              <w:t>Accrued expenses</w:t>
            </w:r>
          </w:p>
        </w:tc>
        <w:tc>
          <w:tcPr>
            <w:tcW w:w="1674" w:type="dxa"/>
            <w:vAlign w:val="bottom"/>
          </w:tcPr>
          <w:p w:rsidR="004F00B7" w:rsidRPr="004F00B7" w:rsidRDefault="004F00B7" w:rsidP="004F00B7">
            <w:pPr>
              <w:tabs>
                <w:tab w:val="decimal" w:pos="1152"/>
              </w:tabs>
              <w:spacing w:line="380" w:lineRule="exact"/>
              <w:ind w:right="-14"/>
              <w:jc w:val="thaiDistribute"/>
              <w:rPr>
                <w:rFonts w:ascii="Arial" w:hAnsi="Arial" w:cs="Arial"/>
                <w:sz w:val="22"/>
                <w:szCs w:val="22"/>
              </w:rPr>
            </w:pPr>
            <w:r w:rsidRPr="004F00B7">
              <w:rPr>
                <w:rFonts w:ascii="Arial" w:hAnsi="Arial" w:cs="Arial"/>
                <w:sz w:val="22"/>
                <w:szCs w:val="22"/>
              </w:rPr>
              <w:t>17,138</w:t>
            </w:r>
          </w:p>
        </w:tc>
        <w:tc>
          <w:tcPr>
            <w:tcW w:w="1674" w:type="dxa"/>
            <w:shd w:val="clear" w:color="auto" w:fill="auto"/>
            <w:vAlign w:val="bottom"/>
          </w:tcPr>
          <w:p w:rsidR="004F00B7" w:rsidRPr="002B017C" w:rsidRDefault="004F00B7" w:rsidP="004F00B7">
            <w:pPr>
              <w:tabs>
                <w:tab w:val="decimal" w:pos="1152"/>
              </w:tabs>
              <w:spacing w:line="380" w:lineRule="exact"/>
              <w:ind w:right="-14"/>
              <w:jc w:val="thaiDistribute"/>
              <w:rPr>
                <w:rFonts w:ascii="Arial" w:hAnsi="Arial" w:cs="Arial"/>
                <w:sz w:val="22"/>
                <w:szCs w:val="22"/>
              </w:rPr>
            </w:pPr>
            <w:r w:rsidRPr="002B017C">
              <w:rPr>
                <w:rFonts w:ascii="Arial" w:hAnsi="Arial" w:cs="Arial"/>
                <w:sz w:val="22"/>
                <w:szCs w:val="22"/>
              </w:rPr>
              <w:t>21,365</w:t>
            </w:r>
          </w:p>
        </w:tc>
      </w:tr>
      <w:tr w:rsidR="004F00B7" w:rsidRPr="00E34255" w:rsidTr="00395C47">
        <w:trPr>
          <w:trHeight w:val="20"/>
        </w:trPr>
        <w:tc>
          <w:tcPr>
            <w:tcW w:w="5850" w:type="dxa"/>
            <w:vAlign w:val="bottom"/>
          </w:tcPr>
          <w:p w:rsidR="004F00B7" w:rsidRPr="00E34255" w:rsidRDefault="004F00B7" w:rsidP="004F00B7">
            <w:pPr>
              <w:spacing w:line="380" w:lineRule="exact"/>
              <w:ind w:right="-14"/>
              <w:rPr>
                <w:rFonts w:ascii="Arial" w:hAnsi="Arial" w:cs="Arial"/>
                <w:sz w:val="22"/>
                <w:szCs w:val="22"/>
                <w:cs/>
              </w:rPr>
            </w:pPr>
            <w:r w:rsidRPr="00E34255">
              <w:rPr>
                <w:rFonts w:ascii="Arial" w:hAnsi="Arial" w:cs="Arial"/>
                <w:sz w:val="22"/>
                <w:szCs w:val="22"/>
              </w:rPr>
              <w:t>Payable</w:t>
            </w:r>
            <w:r w:rsidRPr="00E34255">
              <w:rPr>
                <w:rFonts w:ascii="Arial" w:hAnsi="Arial" w:cs="Arial"/>
                <w:sz w:val="22"/>
                <w:szCs w:val="22"/>
                <w:cs/>
              </w:rPr>
              <w:t xml:space="preserve"> </w:t>
            </w:r>
            <w:r>
              <w:rPr>
                <w:rFonts w:ascii="Arial" w:hAnsi="Arial" w:cs="Arial"/>
                <w:sz w:val="22"/>
                <w:szCs w:val="22"/>
              </w:rPr>
              <w:t>-</w:t>
            </w:r>
            <w:r w:rsidRPr="00E34255">
              <w:rPr>
                <w:rFonts w:ascii="Arial" w:hAnsi="Arial" w:cs="Arial"/>
                <w:sz w:val="22"/>
                <w:szCs w:val="22"/>
                <w:cs/>
              </w:rPr>
              <w:t xml:space="preserve"> </w:t>
            </w:r>
            <w:r w:rsidRPr="00E34255">
              <w:rPr>
                <w:rFonts w:ascii="Arial" w:hAnsi="Arial" w:cs="Arial"/>
                <w:sz w:val="22"/>
                <w:szCs w:val="22"/>
              </w:rPr>
              <w:t>Revenue department</w:t>
            </w:r>
          </w:p>
        </w:tc>
        <w:tc>
          <w:tcPr>
            <w:tcW w:w="1674" w:type="dxa"/>
            <w:vAlign w:val="bottom"/>
          </w:tcPr>
          <w:p w:rsidR="004F00B7" w:rsidRPr="004F00B7" w:rsidRDefault="006D348E" w:rsidP="004F00B7">
            <w:pPr>
              <w:pBdr>
                <w:bottom w:val="single" w:sz="4" w:space="1" w:color="auto"/>
              </w:pBdr>
              <w:tabs>
                <w:tab w:val="decimal" w:pos="1152"/>
              </w:tabs>
              <w:spacing w:line="380" w:lineRule="exact"/>
              <w:ind w:right="-14"/>
              <w:jc w:val="thaiDistribute"/>
              <w:rPr>
                <w:rFonts w:ascii="Arial" w:hAnsi="Arial" w:cs="Arial"/>
                <w:sz w:val="22"/>
                <w:szCs w:val="22"/>
                <w:cs/>
              </w:rPr>
            </w:pPr>
            <w:r>
              <w:rPr>
                <w:rFonts w:ascii="Arial" w:hAnsi="Arial" w:cs="Arial"/>
                <w:sz w:val="22"/>
                <w:szCs w:val="22"/>
              </w:rPr>
              <w:t>1,151</w:t>
            </w:r>
          </w:p>
        </w:tc>
        <w:tc>
          <w:tcPr>
            <w:tcW w:w="1674" w:type="dxa"/>
            <w:shd w:val="clear" w:color="auto" w:fill="auto"/>
            <w:vAlign w:val="bottom"/>
          </w:tcPr>
          <w:p w:rsidR="004F00B7" w:rsidRPr="002B017C" w:rsidRDefault="004F00B7" w:rsidP="004F00B7">
            <w:pPr>
              <w:pBdr>
                <w:bottom w:val="single" w:sz="4" w:space="1" w:color="auto"/>
              </w:pBdr>
              <w:tabs>
                <w:tab w:val="decimal" w:pos="1152"/>
              </w:tabs>
              <w:spacing w:line="380" w:lineRule="exact"/>
              <w:ind w:right="-14"/>
              <w:jc w:val="thaiDistribute"/>
              <w:rPr>
                <w:rFonts w:ascii="Arial" w:hAnsi="Arial" w:cs="Arial"/>
                <w:sz w:val="22"/>
                <w:szCs w:val="22"/>
                <w:cs/>
              </w:rPr>
            </w:pPr>
            <w:r w:rsidRPr="002B017C">
              <w:rPr>
                <w:rFonts w:ascii="Arial" w:hAnsi="Arial" w:cs="Arial"/>
                <w:sz w:val="22"/>
                <w:szCs w:val="22"/>
              </w:rPr>
              <w:t>5,121</w:t>
            </w:r>
          </w:p>
        </w:tc>
      </w:tr>
      <w:tr w:rsidR="004F00B7" w:rsidRPr="00E34255" w:rsidTr="00395C47">
        <w:trPr>
          <w:trHeight w:val="20"/>
        </w:trPr>
        <w:tc>
          <w:tcPr>
            <w:tcW w:w="5850" w:type="dxa"/>
            <w:vAlign w:val="bottom"/>
          </w:tcPr>
          <w:p w:rsidR="004F00B7" w:rsidRPr="00E34255" w:rsidRDefault="004F00B7" w:rsidP="004F00B7">
            <w:pPr>
              <w:spacing w:line="380" w:lineRule="exact"/>
              <w:ind w:right="-14"/>
              <w:rPr>
                <w:rFonts w:ascii="Arial" w:hAnsi="Arial" w:cs="Arial"/>
                <w:sz w:val="22"/>
                <w:szCs w:val="22"/>
              </w:rPr>
            </w:pPr>
            <w:r w:rsidRPr="00E34255">
              <w:rPr>
                <w:rFonts w:ascii="Arial" w:hAnsi="Arial" w:cs="Arial"/>
                <w:sz w:val="22"/>
                <w:szCs w:val="22"/>
              </w:rPr>
              <w:t>Total trade and other payables</w:t>
            </w:r>
          </w:p>
        </w:tc>
        <w:tc>
          <w:tcPr>
            <w:tcW w:w="1674" w:type="dxa"/>
            <w:vAlign w:val="bottom"/>
          </w:tcPr>
          <w:p w:rsidR="004F00B7" w:rsidRPr="004F00B7" w:rsidRDefault="004F00B7" w:rsidP="004F00B7">
            <w:pPr>
              <w:pBdr>
                <w:bottom w:val="double" w:sz="4" w:space="1" w:color="auto"/>
              </w:pBdr>
              <w:tabs>
                <w:tab w:val="decimal" w:pos="1152"/>
              </w:tabs>
              <w:spacing w:line="380" w:lineRule="exact"/>
              <w:ind w:right="-14"/>
              <w:jc w:val="thaiDistribute"/>
              <w:rPr>
                <w:rFonts w:ascii="Arial" w:hAnsi="Arial" w:cs="Arial"/>
                <w:sz w:val="22"/>
                <w:szCs w:val="22"/>
              </w:rPr>
            </w:pPr>
            <w:r w:rsidRPr="004F00B7">
              <w:rPr>
                <w:rFonts w:ascii="Arial" w:hAnsi="Arial" w:cs="Arial"/>
                <w:sz w:val="22"/>
                <w:szCs w:val="22"/>
              </w:rPr>
              <w:t>300,50</w:t>
            </w:r>
            <w:r w:rsidR="00F44D0A">
              <w:rPr>
                <w:rFonts w:ascii="Arial" w:hAnsi="Arial" w:cs="Arial"/>
                <w:sz w:val="22"/>
                <w:szCs w:val="22"/>
              </w:rPr>
              <w:t>4</w:t>
            </w:r>
          </w:p>
        </w:tc>
        <w:tc>
          <w:tcPr>
            <w:tcW w:w="1674" w:type="dxa"/>
            <w:shd w:val="clear" w:color="auto" w:fill="auto"/>
            <w:vAlign w:val="bottom"/>
          </w:tcPr>
          <w:p w:rsidR="004F00B7" w:rsidRPr="002B017C" w:rsidRDefault="004F00B7" w:rsidP="004F00B7">
            <w:pPr>
              <w:pBdr>
                <w:bottom w:val="double" w:sz="4" w:space="1" w:color="auto"/>
              </w:pBdr>
              <w:tabs>
                <w:tab w:val="decimal" w:pos="1152"/>
              </w:tabs>
              <w:spacing w:line="380" w:lineRule="exact"/>
              <w:ind w:right="-14"/>
              <w:jc w:val="thaiDistribute"/>
              <w:rPr>
                <w:rFonts w:ascii="Arial" w:hAnsi="Arial" w:cs="Arial"/>
                <w:sz w:val="22"/>
                <w:szCs w:val="22"/>
              </w:rPr>
            </w:pPr>
            <w:r w:rsidRPr="002B017C">
              <w:rPr>
                <w:rFonts w:ascii="Arial" w:hAnsi="Arial" w:cs="Arial"/>
                <w:sz w:val="22"/>
                <w:szCs w:val="22"/>
              </w:rPr>
              <w:t>175,177</w:t>
            </w:r>
          </w:p>
        </w:tc>
      </w:tr>
    </w:tbl>
    <w:p w:rsidR="00167CDF" w:rsidRDefault="00991893" w:rsidP="009905B7">
      <w:pPr>
        <w:tabs>
          <w:tab w:val="left" w:pos="2160"/>
          <w:tab w:val="left" w:pos="288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15</w:t>
      </w:r>
      <w:r w:rsidR="00167CDF" w:rsidRPr="00E34255">
        <w:rPr>
          <w:rFonts w:ascii="Arial" w:hAnsi="Arial" w:cs="Arial"/>
          <w:b/>
          <w:bCs/>
          <w:sz w:val="22"/>
          <w:szCs w:val="22"/>
        </w:rPr>
        <w:t>.</w:t>
      </w:r>
      <w:r w:rsidR="00167CDF" w:rsidRPr="00E34255">
        <w:rPr>
          <w:rFonts w:ascii="Arial" w:hAnsi="Arial" w:cs="Arial"/>
          <w:b/>
          <w:bCs/>
          <w:sz w:val="22"/>
          <w:szCs w:val="22"/>
        </w:rPr>
        <w:tab/>
      </w:r>
      <w:r w:rsidR="00C7370D" w:rsidRPr="00E34255">
        <w:rPr>
          <w:rFonts w:ascii="Arial" w:hAnsi="Arial" w:cs="Arial"/>
          <w:b/>
          <w:bCs/>
          <w:sz w:val="22"/>
          <w:szCs w:val="22"/>
        </w:rPr>
        <w:t>Long-term loans</w:t>
      </w:r>
    </w:p>
    <w:tbl>
      <w:tblPr>
        <w:tblW w:w="9198" w:type="dxa"/>
        <w:tblInd w:w="450" w:type="dxa"/>
        <w:tblLayout w:type="fixed"/>
        <w:tblLook w:val="0000" w:firstRow="0" w:lastRow="0" w:firstColumn="0" w:lastColumn="0" w:noHBand="0" w:noVBand="0"/>
      </w:tblPr>
      <w:tblGrid>
        <w:gridCol w:w="5850"/>
        <w:gridCol w:w="1674"/>
        <w:gridCol w:w="1674"/>
      </w:tblGrid>
      <w:tr w:rsidR="00991893" w:rsidRPr="00E34255" w:rsidTr="00C16112">
        <w:trPr>
          <w:trHeight w:val="20"/>
        </w:trPr>
        <w:tc>
          <w:tcPr>
            <w:tcW w:w="5850" w:type="dxa"/>
            <w:vAlign w:val="bottom"/>
          </w:tcPr>
          <w:p w:rsidR="00991893" w:rsidRPr="00E34255" w:rsidRDefault="00991893" w:rsidP="00C16112">
            <w:pPr>
              <w:spacing w:line="380" w:lineRule="exact"/>
              <w:ind w:right="-14"/>
              <w:jc w:val="thaiDistribute"/>
              <w:rPr>
                <w:rFonts w:ascii="Arial" w:hAnsi="Arial" w:cs="Arial"/>
                <w:sz w:val="22"/>
                <w:szCs w:val="22"/>
                <w:u w:val="single"/>
              </w:rPr>
            </w:pPr>
          </w:p>
        </w:tc>
        <w:tc>
          <w:tcPr>
            <w:tcW w:w="3348" w:type="dxa"/>
            <w:gridSpan w:val="2"/>
            <w:vAlign w:val="bottom"/>
          </w:tcPr>
          <w:p w:rsidR="00991893" w:rsidRPr="00E34255" w:rsidRDefault="00991893" w:rsidP="00C16112">
            <w:pPr>
              <w:tabs>
                <w:tab w:val="center" w:pos="6480"/>
                <w:tab w:val="center" w:pos="8820"/>
              </w:tabs>
              <w:spacing w:line="380" w:lineRule="exact"/>
              <w:ind w:right="-14"/>
              <w:jc w:val="right"/>
              <w:rPr>
                <w:rFonts w:ascii="Arial" w:hAnsi="Arial" w:cs="Arial"/>
                <w:sz w:val="22"/>
                <w:szCs w:val="22"/>
                <w:cs/>
              </w:rPr>
            </w:pPr>
            <w:r w:rsidRPr="00E34255">
              <w:rPr>
                <w:rFonts w:ascii="Arial" w:hAnsi="Arial" w:cs="Arial"/>
                <w:sz w:val="22"/>
                <w:szCs w:val="22"/>
              </w:rPr>
              <w:t>(Unit: Thousand Baht)</w:t>
            </w:r>
          </w:p>
        </w:tc>
      </w:tr>
      <w:tr w:rsidR="00991893" w:rsidRPr="00E34255" w:rsidTr="00C16112">
        <w:trPr>
          <w:trHeight w:val="20"/>
        </w:trPr>
        <w:tc>
          <w:tcPr>
            <w:tcW w:w="5850" w:type="dxa"/>
            <w:vAlign w:val="bottom"/>
          </w:tcPr>
          <w:p w:rsidR="00991893" w:rsidRPr="00E34255" w:rsidRDefault="00991893" w:rsidP="00C16112">
            <w:pPr>
              <w:spacing w:line="380" w:lineRule="exact"/>
              <w:ind w:right="-14"/>
              <w:jc w:val="thaiDistribute"/>
              <w:rPr>
                <w:rFonts w:ascii="Arial" w:hAnsi="Arial" w:cs="Arial"/>
                <w:sz w:val="22"/>
                <w:szCs w:val="22"/>
                <w:u w:val="single"/>
              </w:rPr>
            </w:pPr>
          </w:p>
        </w:tc>
        <w:tc>
          <w:tcPr>
            <w:tcW w:w="1674" w:type="dxa"/>
          </w:tcPr>
          <w:p w:rsidR="00991893" w:rsidRPr="00E34255" w:rsidRDefault="00991893" w:rsidP="00C16112">
            <w:pPr>
              <w:tabs>
                <w:tab w:val="left" w:pos="1440"/>
              </w:tabs>
              <w:spacing w:line="360" w:lineRule="exact"/>
              <w:ind w:left="540" w:hanging="540"/>
              <w:jc w:val="center"/>
              <w:rPr>
                <w:rFonts w:ascii="Arial" w:hAnsi="Arial" w:cs="Arial"/>
                <w:sz w:val="22"/>
                <w:szCs w:val="22"/>
                <w:u w:val="single"/>
              </w:rPr>
            </w:pPr>
            <w:r>
              <w:rPr>
                <w:rFonts w:ascii="Arial" w:hAnsi="Arial" w:cs="Arial"/>
                <w:sz w:val="22"/>
                <w:szCs w:val="22"/>
                <w:u w:val="single"/>
              </w:rPr>
              <w:t>2019</w:t>
            </w:r>
          </w:p>
        </w:tc>
        <w:tc>
          <w:tcPr>
            <w:tcW w:w="1674" w:type="dxa"/>
            <w:shd w:val="clear" w:color="auto" w:fill="auto"/>
          </w:tcPr>
          <w:p w:rsidR="00991893" w:rsidRPr="00E34255" w:rsidRDefault="00991893" w:rsidP="00C16112">
            <w:pPr>
              <w:tabs>
                <w:tab w:val="left" w:pos="1440"/>
              </w:tabs>
              <w:spacing w:line="360" w:lineRule="exact"/>
              <w:ind w:left="540" w:hanging="540"/>
              <w:jc w:val="center"/>
              <w:rPr>
                <w:rFonts w:ascii="Arial" w:hAnsi="Arial" w:cs="Arial"/>
                <w:sz w:val="22"/>
                <w:szCs w:val="22"/>
                <w:u w:val="single"/>
              </w:rPr>
            </w:pPr>
            <w:r>
              <w:rPr>
                <w:rFonts w:ascii="Arial" w:hAnsi="Arial" w:cs="Arial"/>
                <w:spacing w:val="-4"/>
                <w:sz w:val="22"/>
                <w:szCs w:val="22"/>
                <w:u w:val="single"/>
              </w:rPr>
              <w:t>2018</w:t>
            </w:r>
          </w:p>
        </w:tc>
      </w:tr>
      <w:tr w:rsidR="00164481" w:rsidRPr="002B017C" w:rsidTr="00C16112">
        <w:trPr>
          <w:trHeight w:val="20"/>
        </w:trPr>
        <w:tc>
          <w:tcPr>
            <w:tcW w:w="5850" w:type="dxa"/>
          </w:tcPr>
          <w:p w:rsidR="00164481" w:rsidRPr="00E34255" w:rsidRDefault="00164481" w:rsidP="00164481">
            <w:pPr>
              <w:spacing w:line="380" w:lineRule="exact"/>
              <w:ind w:right="-14"/>
              <w:rPr>
                <w:rFonts w:ascii="Arial" w:hAnsi="Arial" w:cs="Arial"/>
                <w:sz w:val="22"/>
                <w:szCs w:val="22"/>
              </w:rPr>
            </w:pPr>
            <w:r w:rsidRPr="00E34255">
              <w:rPr>
                <w:rFonts w:ascii="Arial" w:hAnsi="Arial" w:cs="Arial"/>
                <w:sz w:val="22"/>
                <w:szCs w:val="22"/>
              </w:rPr>
              <w:t>Long-term loans from financial institutions</w:t>
            </w:r>
          </w:p>
        </w:tc>
        <w:tc>
          <w:tcPr>
            <w:tcW w:w="1674" w:type="dxa"/>
          </w:tcPr>
          <w:p w:rsidR="00164481" w:rsidRPr="00164481" w:rsidRDefault="00442BD9" w:rsidP="00164481">
            <w:pPr>
              <w:tabs>
                <w:tab w:val="decimal" w:pos="1152"/>
              </w:tabs>
              <w:spacing w:line="380" w:lineRule="exact"/>
              <w:ind w:right="-14"/>
              <w:jc w:val="thaiDistribute"/>
              <w:rPr>
                <w:rFonts w:ascii="Arial" w:hAnsi="Arial" w:cs="Arial"/>
                <w:sz w:val="22"/>
                <w:szCs w:val="22"/>
              </w:rPr>
            </w:pPr>
            <w:r w:rsidRPr="00164481">
              <w:rPr>
                <w:rFonts w:ascii="Arial" w:hAnsi="Arial" w:cs="Arial"/>
                <w:sz w:val="22"/>
                <w:szCs w:val="22"/>
              </w:rPr>
              <w:t>98,865</w:t>
            </w:r>
          </w:p>
        </w:tc>
        <w:tc>
          <w:tcPr>
            <w:tcW w:w="1674" w:type="dxa"/>
            <w:shd w:val="clear" w:color="auto" w:fill="auto"/>
          </w:tcPr>
          <w:p w:rsidR="00164481" w:rsidRPr="00E34255" w:rsidRDefault="00164481" w:rsidP="00164481">
            <w:pPr>
              <w:tabs>
                <w:tab w:val="decimal" w:pos="1152"/>
              </w:tabs>
              <w:spacing w:line="380" w:lineRule="exact"/>
              <w:ind w:right="-14"/>
              <w:jc w:val="thaiDistribute"/>
              <w:rPr>
                <w:rFonts w:ascii="Arial" w:hAnsi="Arial" w:cs="Arial"/>
                <w:sz w:val="22"/>
                <w:szCs w:val="22"/>
              </w:rPr>
            </w:pPr>
            <w:r>
              <w:rPr>
                <w:rFonts w:ascii="Arial" w:hAnsi="Arial" w:cs="Arial"/>
                <w:sz w:val="22"/>
                <w:szCs w:val="22"/>
              </w:rPr>
              <w:t>129,262</w:t>
            </w:r>
          </w:p>
        </w:tc>
      </w:tr>
      <w:tr w:rsidR="00164481" w:rsidRPr="002B017C" w:rsidTr="00C16112">
        <w:trPr>
          <w:trHeight w:val="20"/>
        </w:trPr>
        <w:tc>
          <w:tcPr>
            <w:tcW w:w="5850" w:type="dxa"/>
          </w:tcPr>
          <w:p w:rsidR="00164481" w:rsidRPr="00E34255" w:rsidRDefault="00164481" w:rsidP="00164481">
            <w:pPr>
              <w:tabs>
                <w:tab w:val="left" w:pos="360"/>
              </w:tabs>
              <w:spacing w:line="380" w:lineRule="exact"/>
              <w:ind w:right="-14"/>
              <w:jc w:val="thaiDistribute"/>
              <w:rPr>
                <w:rFonts w:ascii="Arial" w:hAnsi="Arial" w:cs="Arial"/>
                <w:sz w:val="22"/>
                <w:szCs w:val="22"/>
                <w:cs/>
              </w:rPr>
            </w:pPr>
            <w:r w:rsidRPr="00E34255">
              <w:rPr>
                <w:rFonts w:ascii="Arial" w:hAnsi="Arial" w:cs="Arial"/>
                <w:sz w:val="22"/>
                <w:szCs w:val="22"/>
              </w:rPr>
              <w:t>Less: Current portion</w:t>
            </w:r>
          </w:p>
        </w:tc>
        <w:tc>
          <w:tcPr>
            <w:tcW w:w="1674" w:type="dxa"/>
          </w:tcPr>
          <w:p w:rsidR="00164481" w:rsidRPr="00164481" w:rsidRDefault="00164481" w:rsidP="00164481">
            <w:pPr>
              <w:tabs>
                <w:tab w:val="decimal" w:pos="1152"/>
              </w:tabs>
              <w:spacing w:line="380" w:lineRule="exact"/>
              <w:ind w:right="-14"/>
              <w:jc w:val="thaiDistribute"/>
              <w:rPr>
                <w:rFonts w:ascii="Arial" w:hAnsi="Arial" w:cs="Arial"/>
                <w:sz w:val="22"/>
                <w:szCs w:val="22"/>
              </w:rPr>
            </w:pPr>
            <w:r w:rsidRPr="00164481">
              <w:rPr>
                <w:rFonts w:ascii="Arial" w:hAnsi="Arial" w:cs="Arial"/>
                <w:sz w:val="22"/>
                <w:szCs w:val="22"/>
              </w:rPr>
              <w:t>(32,201)</w:t>
            </w:r>
          </w:p>
        </w:tc>
        <w:tc>
          <w:tcPr>
            <w:tcW w:w="1674" w:type="dxa"/>
            <w:shd w:val="clear" w:color="auto" w:fill="auto"/>
          </w:tcPr>
          <w:p w:rsidR="00164481" w:rsidRPr="00E34255" w:rsidRDefault="00164481" w:rsidP="00164481">
            <w:pPr>
              <w:tabs>
                <w:tab w:val="decimal" w:pos="1152"/>
              </w:tabs>
              <w:spacing w:line="380" w:lineRule="exact"/>
              <w:ind w:right="-14"/>
              <w:jc w:val="thaiDistribute"/>
              <w:rPr>
                <w:rFonts w:ascii="Arial" w:hAnsi="Arial" w:cs="Arial"/>
                <w:sz w:val="22"/>
                <w:szCs w:val="22"/>
              </w:rPr>
            </w:pPr>
            <w:r>
              <w:rPr>
                <w:rFonts w:ascii="Arial" w:hAnsi="Arial" w:cs="Arial"/>
                <w:sz w:val="22"/>
                <w:szCs w:val="22"/>
              </w:rPr>
              <w:t>(30,436)</w:t>
            </w:r>
          </w:p>
        </w:tc>
      </w:tr>
      <w:tr w:rsidR="00164481" w:rsidRPr="002B017C" w:rsidTr="00C16112">
        <w:trPr>
          <w:trHeight w:val="20"/>
        </w:trPr>
        <w:tc>
          <w:tcPr>
            <w:tcW w:w="5850" w:type="dxa"/>
          </w:tcPr>
          <w:p w:rsidR="00164481" w:rsidRPr="00E34255" w:rsidRDefault="00164481" w:rsidP="00164481">
            <w:pPr>
              <w:tabs>
                <w:tab w:val="left" w:pos="360"/>
              </w:tabs>
              <w:spacing w:line="380" w:lineRule="exact"/>
              <w:ind w:right="-14"/>
              <w:jc w:val="thaiDistribute"/>
              <w:rPr>
                <w:rFonts w:ascii="Arial" w:hAnsi="Arial" w:cs="Arial"/>
                <w:sz w:val="22"/>
                <w:szCs w:val="22"/>
              </w:rPr>
            </w:pPr>
            <w:r w:rsidRPr="00E34255">
              <w:rPr>
                <w:rFonts w:ascii="Arial" w:hAnsi="Arial" w:cs="Arial"/>
                <w:sz w:val="22"/>
                <w:szCs w:val="22"/>
              </w:rPr>
              <w:t>Long-term loans, net</w:t>
            </w:r>
          </w:p>
        </w:tc>
        <w:tc>
          <w:tcPr>
            <w:tcW w:w="1674" w:type="dxa"/>
          </w:tcPr>
          <w:p w:rsidR="00164481" w:rsidRPr="00442BD9" w:rsidRDefault="00442BD9" w:rsidP="00164481">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442BD9">
              <w:rPr>
                <w:rFonts w:ascii="Arial" w:hAnsi="Arial" w:cs="Arial"/>
                <w:sz w:val="22"/>
                <w:szCs w:val="22"/>
              </w:rPr>
              <w:t>66,664</w:t>
            </w:r>
          </w:p>
        </w:tc>
        <w:tc>
          <w:tcPr>
            <w:tcW w:w="1674" w:type="dxa"/>
            <w:shd w:val="clear" w:color="auto" w:fill="auto"/>
          </w:tcPr>
          <w:p w:rsidR="00164481" w:rsidRPr="00E34255" w:rsidRDefault="00164481" w:rsidP="00164481">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Pr>
                <w:rFonts w:ascii="Arial" w:hAnsi="Arial" w:cs="Arial"/>
                <w:sz w:val="22"/>
                <w:szCs w:val="22"/>
              </w:rPr>
              <w:t>98,826</w:t>
            </w:r>
          </w:p>
        </w:tc>
      </w:tr>
    </w:tbl>
    <w:p w:rsidR="00991893" w:rsidRDefault="00991893" w:rsidP="0017497F">
      <w:pPr>
        <w:tabs>
          <w:tab w:val="left" w:pos="1440"/>
        </w:tabs>
        <w:spacing w:before="240" w:after="120" w:line="370" w:lineRule="exact"/>
        <w:ind w:left="547"/>
        <w:jc w:val="thaiDistribute"/>
        <w:outlineLvl w:val="0"/>
        <w:rPr>
          <w:rFonts w:ascii="Arial" w:hAnsi="Arial" w:cs="Arial"/>
          <w:sz w:val="22"/>
          <w:szCs w:val="22"/>
        </w:rPr>
      </w:pPr>
    </w:p>
    <w:p w:rsidR="00991893" w:rsidRDefault="00991893">
      <w:pPr>
        <w:overflowPunct/>
        <w:autoSpaceDE/>
        <w:autoSpaceDN/>
        <w:adjustRightInd/>
        <w:textAlignment w:val="auto"/>
        <w:rPr>
          <w:rFonts w:ascii="Arial" w:hAnsi="Arial" w:cs="Arial"/>
          <w:sz w:val="22"/>
          <w:szCs w:val="22"/>
        </w:rPr>
      </w:pPr>
      <w:r>
        <w:rPr>
          <w:rFonts w:ascii="Arial" w:hAnsi="Arial" w:cs="Arial"/>
          <w:sz w:val="22"/>
          <w:szCs w:val="22"/>
        </w:rPr>
        <w:br w:type="page"/>
      </w:r>
    </w:p>
    <w:p w:rsidR="0017497F" w:rsidRPr="00E34255" w:rsidRDefault="0017497F" w:rsidP="0017497F">
      <w:pPr>
        <w:tabs>
          <w:tab w:val="left" w:pos="1440"/>
        </w:tabs>
        <w:spacing w:before="240" w:after="120" w:line="370" w:lineRule="exact"/>
        <w:ind w:left="547"/>
        <w:jc w:val="thaiDistribute"/>
        <w:outlineLvl w:val="0"/>
        <w:rPr>
          <w:rFonts w:ascii="Arial" w:hAnsi="Arial" w:cs="Arial"/>
          <w:sz w:val="22"/>
          <w:szCs w:val="22"/>
        </w:rPr>
      </w:pPr>
      <w:r w:rsidRPr="00E34255">
        <w:rPr>
          <w:rFonts w:ascii="Arial" w:hAnsi="Arial" w:cs="Arial"/>
          <w:sz w:val="22"/>
          <w:szCs w:val="22"/>
        </w:rPr>
        <w:t>Movements in the long-term loan</w:t>
      </w:r>
      <w:r w:rsidR="003022BD">
        <w:rPr>
          <w:rFonts w:ascii="Arial" w:hAnsi="Arial" w:cs="Arial"/>
          <w:sz w:val="22"/>
          <w:szCs w:val="22"/>
        </w:rPr>
        <w:t>s</w:t>
      </w:r>
      <w:r w:rsidRPr="00E34255">
        <w:rPr>
          <w:rFonts w:ascii="Arial" w:hAnsi="Arial" w:cs="Arial"/>
          <w:sz w:val="22"/>
          <w:szCs w:val="22"/>
        </w:rPr>
        <w:t xml:space="preserve"> during the year ended 31 December </w:t>
      </w:r>
      <w:r w:rsidR="002D03F5">
        <w:rPr>
          <w:rFonts w:ascii="Arial" w:hAnsi="Arial" w:cs="Arial"/>
          <w:sz w:val="22"/>
          <w:szCs w:val="22"/>
        </w:rPr>
        <w:t>2019</w:t>
      </w:r>
      <w:r w:rsidRPr="00E34255">
        <w:rPr>
          <w:rFonts w:ascii="Arial" w:hAnsi="Arial" w:cs="Arial"/>
          <w:sz w:val="22"/>
          <w:szCs w:val="22"/>
        </w:rPr>
        <w:t xml:space="preserve"> are summarised below.</w:t>
      </w:r>
    </w:p>
    <w:p w:rsidR="0017497F" w:rsidRPr="00E34255" w:rsidRDefault="0017497F" w:rsidP="0017497F">
      <w:pPr>
        <w:tabs>
          <w:tab w:val="left" w:pos="2160"/>
          <w:tab w:val="right" w:pos="7200"/>
          <w:tab w:val="right" w:pos="8540"/>
        </w:tabs>
        <w:spacing w:line="380" w:lineRule="exact"/>
        <w:ind w:left="547" w:right="-43" w:hanging="547"/>
        <w:jc w:val="right"/>
        <w:rPr>
          <w:rFonts w:ascii="Arial" w:eastAsia="Arial Unicode MS" w:hAnsi="Arial" w:cs="Arial"/>
          <w:sz w:val="22"/>
          <w:szCs w:val="22"/>
        </w:rPr>
      </w:pPr>
      <w:r w:rsidRPr="00E34255">
        <w:rPr>
          <w:rFonts w:ascii="Arial" w:hAnsi="Arial" w:cs="Arial"/>
          <w:sz w:val="22"/>
          <w:szCs w:val="22"/>
        </w:rPr>
        <w:tab/>
      </w:r>
      <w:r w:rsidRPr="00E34255">
        <w:rPr>
          <w:rFonts w:ascii="Arial" w:eastAsia="Arial Unicode MS" w:hAnsi="Arial" w:cs="Arial"/>
          <w:sz w:val="22"/>
          <w:szCs w:val="22"/>
        </w:rPr>
        <w:t xml:space="preserve"> (Unit: Thousand Baht)</w:t>
      </w:r>
    </w:p>
    <w:tbl>
      <w:tblPr>
        <w:tblW w:w="9180" w:type="dxa"/>
        <w:tblInd w:w="468" w:type="dxa"/>
        <w:tblLayout w:type="fixed"/>
        <w:tblLook w:val="0000" w:firstRow="0" w:lastRow="0" w:firstColumn="0" w:lastColumn="0" w:noHBand="0" w:noVBand="0"/>
      </w:tblPr>
      <w:tblGrid>
        <w:gridCol w:w="5400"/>
        <w:gridCol w:w="1980"/>
        <w:gridCol w:w="1800"/>
      </w:tblGrid>
      <w:tr w:rsidR="00991893" w:rsidRPr="00E34255" w:rsidTr="001C6906">
        <w:tc>
          <w:tcPr>
            <w:tcW w:w="5400" w:type="dxa"/>
            <w:vAlign w:val="bottom"/>
          </w:tcPr>
          <w:p w:rsidR="00991893" w:rsidRPr="00E34255" w:rsidRDefault="00991893" w:rsidP="00991893">
            <w:pPr>
              <w:spacing w:line="380" w:lineRule="exact"/>
              <w:ind w:left="-18"/>
              <w:jc w:val="thaiDistribute"/>
              <w:rPr>
                <w:rFonts w:ascii="Arial" w:hAnsi="Arial" w:cs="Arial"/>
                <w:sz w:val="22"/>
                <w:szCs w:val="22"/>
              </w:rPr>
            </w:pPr>
            <w:r w:rsidRPr="00E34255">
              <w:rPr>
                <w:rFonts w:ascii="Arial" w:hAnsi="Arial" w:cs="Arial"/>
                <w:sz w:val="22"/>
                <w:szCs w:val="22"/>
              </w:rPr>
              <w:t xml:space="preserve">Balance as at </w:t>
            </w:r>
            <w:r w:rsidR="006D348E">
              <w:rPr>
                <w:rFonts w:ascii="Arial" w:hAnsi="Arial" w:cs="Arial"/>
                <w:sz w:val="22"/>
                <w:szCs w:val="22"/>
              </w:rPr>
              <w:t>1 January 2019</w:t>
            </w:r>
          </w:p>
        </w:tc>
        <w:tc>
          <w:tcPr>
            <w:tcW w:w="1980" w:type="dxa"/>
            <w:vAlign w:val="bottom"/>
          </w:tcPr>
          <w:p w:rsidR="00991893" w:rsidRPr="00E34255" w:rsidRDefault="00991893" w:rsidP="00991893">
            <w:pPr>
              <w:tabs>
                <w:tab w:val="decimal" w:pos="1332"/>
              </w:tabs>
              <w:spacing w:line="380" w:lineRule="exact"/>
              <w:rPr>
                <w:rFonts w:ascii="Arial" w:hAnsi="Arial" w:cs="Arial"/>
                <w:sz w:val="22"/>
                <w:szCs w:val="22"/>
              </w:rPr>
            </w:pPr>
          </w:p>
        </w:tc>
        <w:tc>
          <w:tcPr>
            <w:tcW w:w="1800" w:type="dxa"/>
            <w:vAlign w:val="bottom"/>
          </w:tcPr>
          <w:p w:rsidR="00991893" w:rsidRPr="002B017C" w:rsidRDefault="00991893" w:rsidP="00991893">
            <w:pPr>
              <w:tabs>
                <w:tab w:val="decimal" w:pos="1332"/>
              </w:tabs>
              <w:spacing w:line="380" w:lineRule="exact"/>
              <w:rPr>
                <w:rFonts w:ascii="Arial" w:hAnsi="Arial" w:cs="Arial"/>
                <w:sz w:val="22"/>
                <w:szCs w:val="22"/>
              </w:rPr>
            </w:pPr>
            <w:r w:rsidRPr="002B017C">
              <w:rPr>
                <w:rFonts w:ascii="Arial" w:hAnsi="Arial" w:cs="Arial"/>
                <w:sz w:val="22"/>
                <w:szCs w:val="22"/>
              </w:rPr>
              <w:t>129,262</w:t>
            </w:r>
          </w:p>
        </w:tc>
      </w:tr>
      <w:tr w:rsidR="00164481" w:rsidRPr="00E34255" w:rsidTr="001C6906">
        <w:tc>
          <w:tcPr>
            <w:tcW w:w="5400" w:type="dxa"/>
            <w:vAlign w:val="bottom"/>
          </w:tcPr>
          <w:p w:rsidR="00164481" w:rsidRPr="00E34255" w:rsidRDefault="00164481" w:rsidP="00164481">
            <w:pPr>
              <w:spacing w:line="380" w:lineRule="exact"/>
              <w:ind w:left="-18"/>
              <w:jc w:val="thaiDistribute"/>
              <w:rPr>
                <w:rFonts w:ascii="Arial" w:hAnsi="Arial" w:cs="Arial"/>
                <w:sz w:val="22"/>
                <w:szCs w:val="22"/>
              </w:rPr>
            </w:pPr>
            <w:r w:rsidRPr="00E34255">
              <w:rPr>
                <w:rFonts w:ascii="Arial" w:hAnsi="Arial" w:cs="Arial"/>
                <w:sz w:val="22"/>
                <w:szCs w:val="22"/>
              </w:rPr>
              <w:t xml:space="preserve">Less: Repayment </w:t>
            </w:r>
            <w:r>
              <w:rPr>
                <w:rFonts w:ascii="Arial" w:hAnsi="Arial" w:cs="Arial"/>
                <w:sz w:val="22"/>
                <w:szCs w:val="22"/>
              </w:rPr>
              <w:t>during the year</w:t>
            </w:r>
          </w:p>
        </w:tc>
        <w:tc>
          <w:tcPr>
            <w:tcW w:w="1980" w:type="dxa"/>
            <w:vAlign w:val="bottom"/>
          </w:tcPr>
          <w:p w:rsidR="00164481" w:rsidRPr="00E34255" w:rsidRDefault="00164481" w:rsidP="00164481">
            <w:pPr>
              <w:tabs>
                <w:tab w:val="decimal" w:pos="1332"/>
              </w:tabs>
              <w:spacing w:line="380" w:lineRule="exact"/>
              <w:rPr>
                <w:rFonts w:ascii="Arial" w:hAnsi="Arial" w:cs="Arial"/>
                <w:sz w:val="22"/>
                <w:szCs w:val="22"/>
              </w:rPr>
            </w:pPr>
          </w:p>
        </w:tc>
        <w:tc>
          <w:tcPr>
            <w:tcW w:w="1800" w:type="dxa"/>
            <w:vAlign w:val="bottom"/>
          </w:tcPr>
          <w:p w:rsidR="00164481" w:rsidRPr="00164481" w:rsidRDefault="00164481" w:rsidP="00164481">
            <w:pPr>
              <w:pBdr>
                <w:bottom w:val="single" w:sz="4" w:space="1" w:color="auto"/>
              </w:pBdr>
              <w:tabs>
                <w:tab w:val="decimal" w:pos="1332"/>
              </w:tabs>
              <w:spacing w:line="380" w:lineRule="exact"/>
              <w:rPr>
                <w:rFonts w:ascii="Arial" w:hAnsi="Arial" w:cs="Arial"/>
                <w:sz w:val="22"/>
                <w:szCs w:val="22"/>
              </w:rPr>
            </w:pPr>
            <w:r w:rsidRPr="00164481">
              <w:rPr>
                <w:rFonts w:ascii="Arial" w:hAnsi="Arial" w:cs="Arial"/>
                <w:sz w:val="22"/>
                <w:szCs w:val="22"/>
              </w:rPr>
              <w:t>(</w:t>
            </w:r>
            <w:r w:rsidR="00442BD9">
              <w:rPr>
                <w:rFonts w:ascii="Arial" w:hAnsi="Arial" w:cs="Arial"/>
                <w:sz w:val="22"/>
                <w:szCs w:val="22"/>
              </w:rPr>
              <w:t>30,397</w:t>
            </w:r>
            <w:r w:rsidRPr="00164481">
              <w:rPr>
                <w:rFonts w:ascii="Arial" w:hAnsi="Arial" w:cs="Arial"/>
                <w:sz w:val="22"/>
                <w:szCs w:val="22"/>
              </w:rPr>
              <w:t>)</w:t>
            </w:r>
          </w:p>
        </w:tc>
      </w:tr>
      <w:tr w:rsidR="00164481" w:rsidRPr="00E34255" w:rsidTr="001C6906">
        <w:tc>
          <w:tcPr>
            <w:tcW w:w="5400" w:type="dxa"/>
            <w:vAlign w:val="bottom"/>
          </w:tcPr>
          <w:p w:rsidR="00164481" w:rsidRPr="00E34255" w:rsidRDefault="00164481" w:rsidP="00164481">
            <w:pPr>
              <w:spacing w:line="380" w:lineRule="exact"/>
              <w:ind w:left="-18"/>
              <w:jc w:val="thaiDistribute"/>
              <w:rPr>
                <w:rFonts w:ascii="Arial" w:hAnsi="Arial" w:cs="Arial"/>
                <w:sz w:val="22"/>
                <w:szCs w:val="22"/>
              </w:rPr>
            </w:pPr>
            <w:r w:rsidRPr="00E34255">
              <w:rPr>
                <w:rFonts w:ascii="Arial" w:hAnsi="Arial" w:cs="Arial"/>
                <w:sz w:val="22"/>
                <w:szCs w:val="22"/>
              </w:rPr>
              <w:t xml:space="preserve">Balance as at 31 December </w:t>
            </w:r>
            <w:r>
              <w:rPr>
                <w:rFonts w:ascii="Arial" w:hAnsi="Arial" w:cs="Arial"/>
                <w:sz w:val="22"/>
                <w:szCs w:val="22"/>
              </w:rPr>
              <w:t>2019</w:t>
            </w:r>
          </w:p>
        </w:tc>
        <w:tc>
          <w:tcPr>
            <w:tcW w:w="1980" w:type="dxa"/>
            <w:vAlign w:val="bottom"/>
          </w:tcPr>
          <w:p w:rsidR="00164481" w:rsidRPr="00E34255" w:rsidRDefault="00164481" w:rsidP="00164481">
            <w:pPr>
              <w:tabs>
                <w:tab w:val="decimal" w:pos="1332"/>
              </w:tabs>
              <w:spacing w:line="380" w:lineRule="exact"/>
              <w:rPr>
                <w:rFonts w:ascii="Arial" w:hAnsi="Arial" w:cs="Arial"/>
                <w:sz w:val="22"/>
                <w:szCs w:val="22"/>
              </w:rPr>
            </w:pPr>
          </w:p>
        </w:tc>
        <w:tc>
          <w:tcPr>
            <w:tcW w:w="1800" w:type="dxa"/>
            <w:vAlign w:val="bottom"/>
          </w:tcPr>
          <w:p w:rsidR="00164481" w:rsidRPr="00164481" w:rsidRDefault="00442BD9" w:rsidP="00164481">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98,865</w:t>
            </w:r>
          </w:p>
        </w:tc>
      </w:tr>
    </w:tbl>
    <w:p w:rsidR="007A6591" w:rsidRPr="00E34255" w:rsidRDefault="007A6591" w:rsidP="007A6591">
      <w:pPr>
        <w:spacing w:before="240" w:after="120" w:line="380" w:lineRule="exact"/>
        <w:ind w:left="605"/>
        <w:jc w:val="thaiDistribute"/>
        <w:rPr>
          <w:rFonts w:ascii="Arial" w:hAnsi="Arial" w:cs="Arial"/>
          <w:sz w:val="22"/>
          <w:szCs w:val="22"/>
        </w:rPr>
      </w:pPr>
      <w:r w:rsidRPr="00E34255">
        <w:rPr>
          <w:rFonts w:ascii="Arial" w:hAnsi="Arial" w:cs="Arial"/>
          <w:sz w:val="22"/>
          <w:szCs w:val="22"/>
        </w:rPr>
        <w:t xml:space="preserve">During 2017, the Company entered into </w:t>
      </w:r>
      <w:r w:rsidR="00395C47">
        <w:rPr>
          <w:rFonts w:ascii="Arial" w:hAnsi="Arial" w:cs="Arial"/>
          <w:sz w:val="22"/>
          <w:szCs w:val="22"/>
        </w:rPr>
        <w:t xml:space="preserve">a </w:t>
      </w:r>
      <w:r w:rsidRPr="00E34255">
        <w:rPr>
          <w:rFonts w:ascii="Arial" w:hAnsi="Arial" w:cs="Arial"/>
          <w:sz w:val="22"/>
          <w:szCs w:val="22"/>
        </w:rPr>
        <w:t xml:space="preserve">loan agreement with </w:t>
      </w:r>
      <w:r w:rsidR="0024249D">
        <w:rPr>
          <w:rFonts w:ascii="Arial" w:hAnsi="Arial" w:cs="Arial"/>
          <w:sz w:val="22"/>
          <w:szCs w:val="22"/>
        </w:rPr>
        <w:t>a</w:t>
      </w:r>
      <w:r w:rsidRPr="00E34255">
        <w:rPr>
          <w:rFonts w:ascii="Arial" w:hAnsi="Arial" w:cs="Arial"/>
          <w:sz w:val="22"/>
          <w:szCs w:val="22"/>
        </w:rPr>
        <w:t xml:space="preserve"> local financial institution</w:t>
      </w:r>
      <w:r w:rsidR="00395C47">
        <w:rPr>
          <w:rFonts w:ascii="Arial" w:hAnsi="Arial" w:cs="Arial"/>
          <w:sz w:val="22"/>
          <w:szCs w:val="22"/>
        </w:rPr>
        <w:t>, grating credit facilities of Baht 130 million</w:t>
      </w:r>
      <w:r w:rsidRPr="00E34255">
        <w:rPr>
          <w:rFonts w:ascii="Arial" w:hAnsi="Arial" w:cs="Arial"/>
          <w:sz w:val="22"/>
          <w:szCs w:val="22"/>
        </w:rPr>
        <w:t xml:space="preserve"> on which interest is charged at annual rates based on Minimum Loan Rate minus 1%. Repayment of princip</w:t>
      </w:r>
      <w:r w:rsidR="00395C47">
        <w:rPr>
          <w:rFonts w:ascii="Arial" w:hAnsi="Arial" w:cs="Arial"/>
          <w:sz w:val="22"/>
          <w:szCs w:val="22"/>
        </w:rPr>
        <w:t>al</w:t>
      </w:r>
      <w:r w:rsidRPr="00E34255">
        <w:rPr>
          <w:rFonts w:ascii="Arial" w:hAnsi="Arial" w:cs="Arial"/>
          <w:sz w:val="22"/>
          <w:szCs w:val="22"/>
        </w:rPr>
        <w:t xml:space="preserve"> and interest is to be made on </w:t>
      </w:r>
      <w:r w:rsidR="00395C47">
        <w:rPr>
          <w:rFonts w:ascii="Arial" w:hAnsi="Arial" w:cs="Arial"/>
          <w:sz w:val="22"/>
          <w:szCs w:val="22"/>
        </w:rPr>
        <w:t xml:space="preserve">            </w:t>
      </w:r>
      <w:r w:rsidRPr="00E34255">
        <w:rPr>
          <w:rFonts w:ascii="Arial" w:hAnsi="Arial" w:cs="Arial"/>
          <w:sz w:val="22"/>
          <w:szCs w:val="22"/>
        </w:rPr>
        <w:t xml:space="preserve">a monthly basis on the last working day of each month </w:t>
      </w:r>
      <w:r w:rsidR="00395C47">
        <w:rPr>
          <w:rFonts w:ascii="Arial" w:hAnsi="Arial" w:cs="Arial"/>
          <w:sz w:val="22"/>
          <w:szCs w:val="22"/>
        </w:rPr>
        <w:t>for 66 consecutive months, with t</w:t>
      </w:r>
      <w:r w:rsidRPr="00E34255">
        <w:rPr>
          <w:rFonts w:ascii="Arial" w:hAnsi="Arial" w:cs="Arial"/>
          <w:sz w:val="22"/>
          <w:szCs w:val="22"/>
        </w:rPr>
        <w:t xml:space="preserve">he Company </w:t>
      </w:r>
      <w:r w:rsidR="00395C47">
        <w:rPr>
          <w:rFonts w:ascii="Arial" w:hAnsi="Arial" w:cs="Arial"/>
          <w:sz w:val="22"/>
          <w:szCs w:val="22"/>
        </w:rPr>
        <w:t>to</w:t>
      </w:r>
      <w:r w:rsidRPr="00E34255">
        <w:rPr>
          <w:rFonts w:ascii="Arial" w:hAnsi="Arial" w:cs="Arial"/>
          <w:sz w:val="22"/>
          <w:szCs w:val="22"/>
        </w:rPr>
        <w:t xml:space="preserve"> pay Baht 2.4 million of princip</w:t>
      </w:r>
      <w:r w:rsidR="00395C47">
        <w:rPr>
          <w:rFonts w:ascii="Arial" w:hAnsi="Arial" w:cs="Arial"/>
          <w:sz w:val="22"/>
          <w:szCs w:val="22"/>
        </w:rPr>
        <w:t>al and</w:t>
      </w:r>
      <w:r w:rsidRPr="00E34255">
        <w:rPr>
          <w:rFonts w:ascii="Arial" w:hAnsi="Arial" w:cs="Arial"/>
          <w:sz w:val="22"/>
          <w:szCs w:val="22"/>
        </w:rPr>
        <w:t xml:space="preserve"> interest </w:t>
      </w:r>
      <w:r w:rsidR="00395C47">
        <w:rPr>
          <w:rFonts w:ascii="Arial" w:hAnsi="Arial" w:cs="Arial"/>
          <w:sz w:val="22"/>
          <w:szCs w:val="22"/>
        </w:rPr>
        <w:t>for the</w:t>
      </w:r>
      <w:r w:rsidRPr="00E34255">
        <w:rPr>
          <w:rFonts w:ascii="Arial" w:hAnsi="Arial" w:cs="Arial"/>
          <w:sz w:val="22"/>
          <w:szCs w:val="22"/>
        </w:rPr>
        <w:t xml:space="preserve"> 1</w:t>
      </w:r>
      <w:r w:rsidRPr="004A7DF1">
        <w:rPr>
          <w:rFonts w:ascii="Arial" w:hAnsi="Arial" w:cs="Arial"/>
          <w:sz w:val="22"/>
          <w:szCs w:val="22"/>
        </w:rPr>
        <w:t>st</w:t>
      </w:r>
      <w:r w:rsidRPr="00E34255">
        <w:rPr>
          <w:rFonts w:ascii="Arial" w:hAnsi="Arial" w:cs="Arial"/>
          <w:sz w:val="22"/>
          <w:szCs w:val="22"/>
        </w:rPr>
        <w:t xml:space="preserve"> </w:t>
      </w:r>
      <w:r w:rsidR="00395C47">
        <w:rPr>
          <w:rFonts w:ascii="Arial" w:hAnsi="Arial" w:cs="Arial"/>
          <w:sz w:val="22"/>
          <w:szCs w:val="22"/>
        </w:rPr>
        <w:t>-</w:t>
      </w:r>
      <w:r w:rsidRPr="00E34255">
        <w:rPr>
          <w:rFonts w:ascii="Arial" w:hAnsi="Arial" w:cs="Arial"/>
          <w:sz w:val="22"/>
          <w:szCs w:val="22"/>
        </w:rPr>
        <w:t xml:space="preserve"> 65</w:t>
      </w:r>
      <w:r w:rsidRPr="004A7DF1">
        <w:rPr>
          <w:rFonts w:ascii="Arial" w:hAnsi="Arial" w:cs="Arial"/>
          <w:sz w:val="22"/>
          <w:szCs w:val="22"/>
        </w:rPr>
        <w:t>th</w:t>
      </w:r>
      <w:r w:rsidRPr="00E34255">
        <w:rPr>
          <w:rFonts w:ascii="Arial" w:hAnsi="Arial" w:cs="Arial"/>
          <w:sz w:val="22"/>
          <w:szCs w:val="22"/>
        </w:rPr>
        <w:t xml:space="preserve"> month and the remaining princip</w:t>
      </w:r>
      <w:r w:rsidR="00395C47">
        <w:rPr>
          <w:rFonts w:ascii="Arial" w:hAnsi="Arial" w:cs="Arial"/>
          <w:sz w:val="22"/>
          <w:szCs w:val="22"/>
        </w:rPr>
        <w:t>al</w:t>
      </w:r>
      <w:r w:rsidRPr="00E34255">
        <w:rPr>
          <w:rFonts w:ascii="Arial" w:hAnsi="Arial" w:cs="Arial"/>
          <w:sz w:val="22"/>
          <w:szCs w:val="22"/>
        </w:rPr>
        <w:t xml:space="preserve"> and interest </w:t>
      </w:r>
      <w:r w:rsidR="00395C47">
        <w:rPr>
          <w:rFonts w:ascii="Arial" w:hAnsi="Arial" w:cs="Arial"/>
          <w:sz w:val="22"/>
          <w:szCs w:val="22"/>
        </w:rPr>
        <w:t>to</w:t>
      </w:r>
      <w:r w:rsidRPr="00E34255">
        <w:rPr>
          <w:rFonts w:ascii="Arial" w:hAnsi="Arial" w:cs="Arial"/>
          <w:sz w:val="22"/>
          <w:szCs w:val="22"/>
        </w:rPr>
        <w:t xml:space="preserve"> be paid in</w:t>
      </w:r>
      <w:r w:rsidR="00395C47">
        <w:rPr>
          <w:rFonts w:ascii="Arial" w:hAnsi="Arial" w:cs="Arial"/>
          <w:sz w:val="22"/>
          <w:szCs w:val="22"/>
        </w:rPr>
        <w:t xml:space="preserve"> the</w:t>
      </w:r>
      <w:r w:rsidRPr="00E34255">
        <w:rPr>
          <w:rFonts w:ascii="Arial" w:hAnsi="Arial" w:cs="Arial"/>
          <w:sz w:val="22"/>
          <w:szCs w:val="22"/>
        </w:rPr>
        <w:t xml:space="preserve"> 66</w:t>
      </w:r>
      <w:r w:rsidRPr="004A7DF1">
        <w:rPr>
          <w:rFonts w:ascii="Arial" w:hAnsi="Arial" w:cs="Arial"/>
          <w:sz w:val="22"/>
          <w:szCs w:val="22"/>
        </w:rPr>
        <w:t>th</w:t>
      </w:r>
      <w:r w:rsidR="00D22078">
        <w:rPr>
          <w:rFonts w:ascii="Arial" w:hAnsi="Arial" w:cs="Arial"/>
          <w:sz w:val="22"/>
          <w:szCs w:val="22"/>
        </w:rPr>
        <w:t xml:space="preserve"> month. </w:t>
      </w:r>
      <w:r w:rsidRPr="00E34255">
        <w:rPr>
          <w:rFonts w:ascii="Arial" w:hAnsi="Arial" w:cs="Arial"/>
          <w:sz w:val="22"/>
          <w:szCs w:val="22"/>
        </w:rPr>
        <w:t>Full settlement of these loans is to be made within 5 years 6 months from 21 August 2017. The loans are secured by the mortgage of the Company’s</w:t>
      </w:r>
      <w:r w:rsidR="0024249D">
        <w:rPr>
          <w:rFonts w:ascii="Arial" w:hAnsi="Arial" w:cs="Arial"/>
          <w:sz w:val="22"/>
          <w:szCs w:val="22"/>
        </w:rPr>
        <w:t xml:space="preserve"> and the director’s land</w:t>
      </w:r>
      <w:r w:rsidRPr="00E34255">
        <w:rPr>
          <w:rFonts w:ascii="Arial" w:hAnsi="Arial" w:cs="Arial"/>
          <w:sz w:val="22"/>
          <w:szCs w:val="22"/>
        </w:rPr>
        <w:t xml:space="preserve"> </w:t>
      </w:r>
      <w:r w:rsidR="00D22078">
        <w:rPr>
          <w:rFonts w:ascii="Arial" w:hAnsi="Arial" w:cs="Arial"/>
          <w:sz w:val="22"/>
          <w:szCs w:val="22"/>
        </w:rPr>
        <w:t xml:space="preserve">and construction thereon, </w:t>
      </w:r>
      <w:r w:rsidR="003022BD">
        <w:rPr>
          <w:rFonts w:ascii="Arial" w:hAnsi="Arial" w:cs="Arial"/>
          <w:sz w:val="22"/>
          <w:szCs w:val="22"/>
        </w:rPr>
        <w:t xml:space="preserve">pledge of </w:t>
      </w:r>
      <w:r w:rsidR="003022BD" w:rsidRPr="00E34255">
        <w:rPr>
          <w:rFonts w:ascii="Arial" w:hAnsi="Arial" w:cs="Arial"/>
          <w:sz w:val="22"/>
          <w:szCs w:val="22"/>
        </w:rPr>
        <w:t>fixed deposit</w:t>
      </w:r>
      <w:r w:rsidR="003022BD">
        <w:rPr>
          <w:rFonts w:ascii="Arial" w:hAnsi="Arial" w:cs="Arial"/>
          <w:sz w:val="22"/>
          <w:szCs w:val="22"/>
        </w:rPr>
        <w:t>s</w:t>
      </w:r>
      <w:r w:rsidRPr="00E34255">
        <w:rPr>
          <w:rFonts w:ascii="Arial" w:hAnsi="Arial" w:cs="Arial"/>
          <w:sz w:val="22"/>
          <w:szCs w:val="22"/>
        </w:rPr>
        <w:t>,</w:t>
      </w:r>
      <w:r w:rsidR="00D22078">
        <w:rPr>
          <w:rFonts w:ascii="Arial" w:hAnsi="Arial" w:cs="Arial"/>
          <w:sz w:val="22"/>
          <w:szCs w:val="22"/>
        </w:rPr>
        <w:t xml:space="preserve"> </w:t>
      </w:r>
      <w:r w:rsidRPr="00E34255">
        <w:rPr>
          <w:rFonts w:ascii="Arial" w:hAnsi="Arial" w:cs="Arial"/>
          <w:sz w:val="22"/>
          <w:szCs w:val="22"/>
        </w:rPr>
        <w:t>and guaranteed by the Company’s directors</w:t>
      </w:r>
      <w:r w:rsidR="0024249D">
        <w:rPr>
          <w:rFonts w:ascii="Arial" w:hAnsi="Arial" w:cs="Arial"/>
          <w:sz w:val="22"/>
          <w:szCs w:val="22"/>
        </w:rPr>
        <w:t xml:space="preserve"> and business security in the form of rights of claim in the Company’s trade receivables</w:t>
      </w:r>
      <w:r w:rsidRPr="00E34255">
        <w:rPr>
          <w:rFonts w:ascii="Arial" w:hAnsi="Arial" w:cs="Arial"/>
          <w:sz w:val="22"/>
          <w:szCs w:val="22"/>
        </w:rPr>
        <w:t>.</w:t>
      </w:r>
    </w:p>
    <w:p w:rsidR="007C58F5" w:rsidRPr="007C58F5" w:rsidRDefault="007C58F5" w:rsidP="007C58F5">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7C58F5">
        <w:rPr>
          <w:rFonts w:ascii="Arial" w:hAnsi="Arial" w:cs="Arial"/>
          <w:sz w:val="22"/>
          <w:szCs w:val="22"/>
        </w:rPr>
        <w:t xml:space="preserve">During </w:t>
      </w:r>
      <w:r w:rsidR="002D03F5">
        <w:rPr>
          <w:rFonts w:ascii="Arial" w:hAnsi="Arial" w:cs="Arial"/>
          <w:sz w:val="22"/>
          <w:szCs w:val="22"/>
        </w:rPr>
        <w:t>201</w:t>
      </w:r>
      <w:r w:rsidR="00991893">
        <w:rPr>
          <w:rFonts w:ascii="Arial" w:hAnsi="Arial" w:cs="Arial"/>
          <w:sz w:val="22"/>
          <w:szCs w:val="22"/>
        </w:rPr>
        <w:t>8</w:t>
      </w:r>
      <w:r w:rsidRPr="007C58F5">
        <w:rPr>
          <w:rFonts w:ascii="Arial" w:hAnsi="Arial" w:cs="Arial"/>
          <w:sz w:val="22"/>
          <w:szCs w:val="22"/>
        </w:rPr>
        <w:t>, the Company entered into a loan agreement with a local financial institution, granting</w:t>
      </w:r>
      <w:r w:rsidR="004A7DF1">
        <w:rPr>
          <w:rFonts w:ascii="Arial" w:hAnsi="Arial" w:cs="Arial"/>
          <w:sz w:val="22"/>
          <w:szCs w:val="22"/>
        </w:rPr>
        <w:t xml:space="preserve"> credit</w:t>
      </w:r>
      <w:r w:rsidRPr="007C58F5">
        <w:rPr>
          <w:rFonts w:ascii="Arial" w:hAnsi="Arial" w:cs="Arial"/>
          <w:sz w:val="22"/>
          <w:szCs w:val="22"/>
        </w:rPr>
        <w:t xml:space="preserve"> facilities of Baht 35 million on which interest is charged at annual rates based on the Minimum Loan Rate minus 1%. Repayment of principal and interest is to be made on a monthly basis on the last working day of each month for 60 consecutive months, with the Company to pay Baht 0.7 million of principal and interest for the 1st </w:t>
      </w:r>
      <w:r w:rsidR="004A7DF1">
        <w:rPr>
          <w:rFonts w:ascii="Arial" w:hAnsi="Arial" w:cs="Arial"/>
          <w:sz w:val="22"/>
          <w:szCs w:val="22"/>
        </w:rPr>
        <w:t>-</w:t>
      </w:r>
      <w:r w:rsidRPr="007C58F5">
        <w:rPr>
          <w:rFonts w:ascii="Arial" w:hAnsi="Arial" w:cs="Arial"/>
          <w:sz w:val="22"/>
          <w:szCs w:val="22"/>
        </w:rPr>
        <w:t xml:space="preserve"> 59th month and the remaining principal and interest to be paid in the 60th month.  Full settlement of these loans is to be made within 5 years from 16 November 2018. The loans are secured by the mortgage of the Company’s land, and guaranteed by the Company’s directors.</w:t>
      </w:r>
    </w:p>
    <w:p w:rsidR="007A6591" w:rsidRPr="00E34255" w:rsidRDefault="007A6591" w:rsidP="007A6591">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E34255">
        <w:rPr>
          <w:rFonts w:ascii="Arial" w:hAnsi="Arial" w:cs="Arial"/>
          <w:sz w:val="22"/>
          <w:szCs w:val="22"/>
        </w:rPr>
        <w:t xml:space="preserve">As at </w:t>
      </w:r>
      <w:r w:rsidR="0017497F" w:rsidRPr="00E34255">
        <w:rPr>
          <w:rFonts w:ascii="Arial" w:hAnsi="Arial" w:cs="Arial"/>
          <w:sz w:val="22"/>
          <w:szCs w:val="22"/>
        </w:rPr>
        <w:t xml:space="preserve">31 December </w:t>
      </w:r>
      <w:r w:rsidR="002D03F5">
        <w:rPr>
          <w:rFonts w:ascii="Arial" w:hAnsi="Arial" w:cs="Arial"/>
          <w:sz w:val="22"/>
          <w:szCs w:val="22"/>
        </w:rPr>
        <w:t>2019</w:t>
      </w:r>
      <w:r w:rsidR="0017497F" w:rsidRPr="00E34255">
        <w:rPr>
          <w:rFonts w:ascii="Arial" w:hAnsi="Arial" w:cs="Arial"/>
          <w:sz w:val="22"/>
          <w:szCs w:val="22"/>
        </w:rPr>
        <w:t xml:space="preserve"> and </w:t>
      </w:r>
      <w:r w:rsidR="002D03F5">
        <w:rPr>
          <w:rFonts w:ascii="Arial" w:hAnsi="Arial" w:cs="Arial"/>
          <w:sz w:val="22"/>
          <w:szCs w:val="22"/>
        </w:rPr>
        <w:t>2018</w:t>
      </w:r>
      <w:r w:rsidRPr="00E34255">
        <w:rPr>
          <w:rFonts w:ascii="Arial" w:hAnsi="Arial" w:cs="Arial"/>
          <w:sz w:val="22"/>
          <w:szCs w:val="22"/>
        </w:rPr>
        <w:t>, the Company has no long-term credit facilities which have not yet been drawn.</w:t>
      </w:r>
    </w:p>
    <w:p w:rsidR="007A6591" w:rsidRPr="00E34255" w:rsidRDefault="007A6591" w:rsidP="007A6591">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E34255">
        <w:rPr>
          <w:rFonts w:ascii="Arial" w:hAnsi="Arial" w:cs="Arial"/>
          <w:sz w:val="22"/>
          <w:szCs w:val="22"/>
        </w:rPr>
        <w:t>The loan agreements contain covenants as specified in the agreements that, among other things, require the Company to maintain certain debt to equity and debt service coverage ratios according to the agreements</w:t>
      </w:r>
      <w:r w:rsidR="0017497F" w:rsidRPr="00E34255">
        <w:rPr>
          <w:rFonts w:ascii="Arial" w:hAnsi="Arial" w:cs="Arial"/>
          <w:sz w:val="22"/>
          <w:szCs w:val="22"/>
        </w:rPr>
        <w:t>.</w:t>
      </w:r>
    </w:p>
    <w:p w:rsidR="007A6591" w:rsidRPr="00E34255" w:rsidRDefault="0017497F" w:rsidP="007A6591">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E34255">
        <w:rPr>
          <w:rFonts w:ascii="Arial" w:hAnsi="Arial" w:cs="Arial"/>
          <w:sz w:val="22"/>
          <w:szCs w:val="22"/>
        </w:rPr>
        <w:t xml:space="preserve">As at 31 December </w:t>
      </w:r>
      <w:r w:rsidR="002D03F5">
        <w:rPr>
          <w:rFonts w:ascii="Arial" w:hAnsi="Arial" w:cs="Arial"/>
          <w:sz w:val="22"/>
          <w:szCs w:val="22"/>
        </w:rPr>
        <w:t>2019</w:t>
      </w:r>
      <w:r w:rsidR="00395C47" w:rsidRPr="00395C47">
        <w:rPr>
          <w:rFonts w:ascii="Arial" w:hAnsi="Arial" w:cs="Arial"/>
          <w:sz w:val="22"/>
          <w:szCs w:val="22"/>
        </w:rPr>
        <w:t xml:space="preserve"> </w:t>
      </w:r>
      <w:r w:rsidR="00395C47" w:rsidRPr="00E34255">
        <w:rPr>
          <w:rFonts w:ascii="Arial" w:hAnsi="Arial" w:cs="Arial"/>
          <w:sz w:val="22"/>
          <w:szCs w:val="22"/>
        </w:rPr>
        <w:t xml:space="preserve">and </w:t>
      </w:r>
      <w:r w:rsidR="002D03F5">
        <w:rPr>
          <w:rFonts w:ascii="Arial" w:hAnsi="Arial" w:cs="Arial"/>
          <w:sz w:val="22"/>
          <w:szCs w:val="22"/>
        </w:rPr>
        <w:t>2018</w:t>
      </w:r>
      <w:r w:rsidRPr="00E34255">
        <w:rPr>
          <w:rFonts w:ascii="Arial" w:hAnsi="Arial" w:cs="Arial"/>
          <w:sz w:val="22"/>
          <w:szCs w:val="22"/>
        </w:rPr>
        <w:t>, the Company could maintain certain financial ratio as specified in the long-term loan agreements.</w:t>
      </w:r>
    </w:p>
    <w:p w:rsidR="00991893" w:rsidRDefault="009918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62489" w:rsidRPr="00E34255" w:rsidRDefault="00991893" w:rsidP="003B2F97">
      <w:pPr>
        <w:tabs>
          <w:tab w:val="left" w:pos="2160"/>
          <w:tab w:val="left" w:pos="2880"/>
        </w:tabs>
        <w:spacing w:before="120" w:after="120" w:line="380" w:lineRule="exact"/>
        <w:ind w:left="600" w:right="-36" w:hanging="600"/>
        <w:jc w:val="thaiDistribute"/>
        <w:rPr>
          <w:rFonts w:ascii="Arial" w:hAnsi="Arial" w:cs="Arial"/>
          <w:b/>
          <w:bCs/>
          <w:sz w:val="22"/>
          <w:szCs w:val="22"/>
          <w:cs/>
        </w:rPr>
      </w:pPr>
      <w:r>
        <w:rPr>
          <w:rFonts w:ascii="Arial" w:hAnsi="Arial" w:cs="Arial"/>
          <w:b/>
          <w:bCs/>
          <w:sz w:val="22"/>
          <w:szCs w:val="22"/>
        </w:rPr>
        <w:t>16</w:t>
      </w:r>
      <w:r w:rsidR="00462489" w:rsidRPr="00E34255">
        <w:rPr>
          <w:rFonts w:ascii="Arial" w:hAnsi="Arial" w:cs="Arial"/>
          <w:b/>
          <w:bCs/>
          <w:sz w:val="22"/>
          <w:szCs w:val="22"/>
        </w:rPr>
        <w:t>.</w:t>
      </w:r>
      <w:r w:rsidR="00462489" w:rsidRPr="00E34255">
        <w:rPr>
          <w:rFonts w:ascii="Arial" w:hAnsi="Arial" w:cs="Arial"/>
          <w:b/>
          <w:bCs/>
          <w:sz w:val="22"/>
          <w:szCs w:val="22"/>
        </w:rPr>
        <w:tab/>
      </w:r>
      <w:r w:rsidR="002E40AB" w:rsidRPr="00E34255">
        <w:rPr>
          <w:rFonts w:ascii="Arial" w:hAnsi="Arial" w:cs="Arial"/>
          <w:b/>
          <w:bCs/>
          <w:sz w:val="22"/>
          <w:szCs w:val="22"/>
        </w:rPr>
        <w:t>Liabilities under finance lease agreements</w:t>
      </w:r>
    </w:p>
    <w:tbl>
      <w:tblPr>
        <w:tblW w:w="9108" w:type="dxa"/>
        <w:tblInd w:w="540" w:type="dxa"/>
        <w:tblLayout w:type="fixed"/>
        <w:tblLook w:val="0000" w:firstRow="0" w:lastRow="0" w:firstColumn="0" w:lastColumn="0" w:noHBand="0" w:noVBand="0"/>
      </w:tblPr>
      <w:tblGrid>
        <w:gridCol w:w="5760"/>
        <w:gridCol w:w="1674"/>
        <w:gridCol w:w="1674"/>
      </w:tblGrid>
      <w:tr w:rsidR="00462489" w:rsidRPr="00E34255" w:rsidTr="00395C47">
        <w:tc>
          <w:tcPr>
            <w:tcW w:w="5760" w:type="dxa"/>
          </w:tcPr>
          <w:p w:rsidR="00462489" w:rsidRPr="00E34255" w:rsidRDefault="00462489" w:rsidP="003B2F97">
            <w:pPr>
              <w:tabs>
                <w:tab w:val="left" w:pos="120"/>
              </w:tabs>
              <w:spacing w:line="380" w:lineRule="exact"/>
              <w:jc w:val="both"/>
              <w:rPr>
                <w:rFonts w:ascii="Arial" w:hAnsi="Arial" w:cs="Arial"/>
                <w:sz w:val="22"/>
                <w:szCs w:val="22"/>
                <w:u w:val="single"/>
              </w:rPr>
            </w:pPr>
          </w:p>
        </w:tc>
        <w:tc>
          <w:tcPr>
            <w:tcW w:w="3348" w:type="dxa"/>
            <w:gridSpan w:val="2"/>
          </w:tcPr>
          <w:p w:rsidR="00462489" w:rsidRPr="00E34255" w:rsidRDefault="002E40AB" w:rsidP="003B2F97">
            <w:pPr>
              <w:tabs>
                <w:tab w:val="left" w:pos="120"/>
              </w:tabs>
              <w:spacing w:line="380" w:lineRule="exact"/>
              <w:ind w:right="-18"/>
              <w:jc w:val="right"/>
              <w:rPr>
                <w:rFonts w:ascii="Arial" w:hAnsi="Arial" w:cs="Arial"/>
                <w:sz w:val="22"/>
                <w:szCs w:val="22"/>
              </w:rPr>
            </w:pPr>
            <w:r w:rsidRPr="00E34255">
              <w:rPr>
                <w:rFonts w:ascii="Arial" w:hAnsi="Arial" w:cs="Arial"/>
                <w:sz w:val="22"/>
                <w:szCs w:val="22"/>
              </w:rPr>
              <w:t>(Unit: Thousand Baht)</w:t>
            </w:r>
          </w:p>
        </w:tc>
      </w:tr>
      <w:tr w:rsidR="00395C47" w:rsidRPr="00E34255" w:rsidTr="00395C47">
        <w:tc>
          <w:tcPr>
            <w:tcW w:w="5760" w:type="dxa"/>
          </w:tcPr>
          <w:p w:rsidR="00395C47" w:rsidRPr="00E34255" w:rsidRDefault="00395C47" w:rsidP="00395C47">
            <w:pPr>
              <w:tabs>
                <w:tab w:val="left" w:pos="120"/>
              </w:tabs>
              <w:spacing w:line="380" w:lineRule="exact"/>
              <w:jc w:val="both"/>
              <w:rPr>
                <w:rFonts w:ascii="Arial" w:hAnsi="Arial" w:cs="Arial"/>
                <w:sz w:val="22"/>
                <w:szCs w:val="22"/>
                <w:u w:val="single"/>
              </w:rPr>
            </w:pPr>
          </w:p>
        </w:tc>
        <w:tc>
          <w:tcPr>
            <w:tcW w:w="1674" w:type="dxa"/>
          </w:tcPr>
          <w:p w:rsidR="00395C47" w:rsidRPr="00395C47" w:rsidRDefault="002D03F5" w:rsidP="00395C47">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2019</w:t>
            </w:r>
          </w:p>
        </w:tc>
        <w:tc>
          <w:tcPr>
            <w:tcW w:w="1674" w:type="dxa"/>
          </w:tcPr>
          <w:p w:rsidR="00395C47" w:rsidRPr="00395C47" w:rsidRDefault="002D03F5" w:rsidP="00395C47">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2018</w:t>
            </w:r>
          </w:p>
        </w:tc>
      </w:tr>
      <w:tr w:rsidR="00164481" w:rsidRPr="00E34255" w:rsidTr="00395C47">
        <w:tc>
          <w:tcPr>
            <w:tcW w:w="5760" w:type="dxa"/>
          </w:tcPr>
          <w:p w:rsidR="00164481" w:rsidRPr="00E34255" w:rsidRDefault="00164481" w:rsidP="00164481">
            <w:pPr>
              <w:tabs>
                <w:tab w:val="left" w:pos="120"/>
              </w:tabs>
              <w:spacing w:line="380" w:lineRule="exact"/>
              <w:jc w:val="both"/>
              <w:rPr>
                <w:rFonts w:ascii="Arial" w:hAnsi="Arial" w:cs="Arial"/>
                <w:sz w:val="22"/>
                <w:szCs w:val="22"/>
              </w:rPr>
            </w:pPr>
            <w:r w:rsidRPr="00E34255">
              <w:rPr>
                <w:rFonts w:ascii="Arial" w:hAnsi="Arial" w:cs="Arial"/>
                <w:sz w:val="22"/>
                <w:szCs w:val="22"/>
              </w:rPr>
              <w:t>Liabilities under finance lease agreements</w:t>
            </w:r>
          </w:p>
        </w:tc>
        <w:tc>
          <w:tcPr>
            <w:tcW w:w="1674" w:type="dxa"/>
            <w:vAlign w:val="bottom"/>
          </w:tcPr>
          <w:p w:rsidR="00164481" w:rsidRPr="00164481" w:rsidRDefault="00164481" w:rsidP="00164481">
            <w:pPr>
              <w:tabs>
                <w:tab w:val="decimal" w:pos="1182"/>
              </w:tabs>
              <w:spacing w:line="380" w:lineRule="exact"/>
              <w:ind w:right="-29"/>
              <w:jc w:val="thaiDistribute"/>
              <w:rPr>
                <w:rFonts w:ascii="Arial" w:hAnsi="Arial" w:cs="Arial"/>
                <w:sz w:val="22"/>
                <w:szCs w:val="22"/>
              </w:rPr>
            </w:pPr>
            <w:r w:rsidRPr="00164481">
              <w:rPr>
                <w:rFonts w:ascii="Arial" w:hAnsi="Arial" w:cs="Arial"/>
                <w:sz w:val="22"/>
                <w:szCs w:val="22"/>
              </w:rPr>
              <w:t>45,082</w:t>
            </w:r>
          </w:p>
        </w:tc>
        <w:tc>
          <w:tcPr>
            <w:tcW w:w="1674" w:type="dxa"/>
            <w:vAlign w:val="bottom"/>
          </w:tcPr>
          <w:p w:rsidR="00164481" w:rsidRPr="002B017C" w:rsidRDefault="00164481" w:rsidP="00164481">
            <w:pPr>
              <w:tabs>
                <w:tab w:val="decimal" w:pos="1182"/>
              </w:tabs>
              <w:spacing w:line="380" w:lineRule="exact"/>
              <w:ind w:right="-29"/>
              <w:jc w:val="thaiDistribute"/>
              <w:rPr>
                <w:rFonts w:ascii="Arial" w:hAnsi="Arial" w:cs="Arial"/>
                <w:sz w:val="22"/>
                <w:szCs w:val="22"/>
              </w:rPr>
            </w:pPr>
            <w:r w:rsidRPr="002B017C">
              <w:rPr>
                <w:rFonts w:ascii="Arial" w:hAnsi="Arial" w:cs="Arial"/>
                <w:sz w:val="22"/>
                <w:szCs w:val="22"/>
              </w:rPr>
              <w:t>31,617</w:t>
            </w:r>
          </w:p>
        </w:tc>
      </w:tr>
      <w:tr w:rsidR="00164481" w:rsidRPr="00E34255" w:rsidTr="00395C47">
        <w:tc>
          <w:tcPr>
            <w:tcW w:w="5760" w:type="dxa"/>
          </w:tcPr>
          <w:p w:rsidR="00164481" w:rsidRPr="00E34255" w:rsidRDefault="00164481" w:rsidP="00164481">
            <w:pPr>
              <w:tabs>
                <w:tab w:val="left" w:pos="120"/>
              </w:tabs>
              <w:spacing w:line="380" w:lineRule="exact"/>
              <w:jc w:val="both"/>
              <w:rPr>
                <w:rFonts w:ascii="Arial" w:hAnsi="Arial" w:cs="Arial"/>
                <w:sz w:val="22"/>
                <w:szCs w:val="22"/>
                <w:rtl/>
                <w:cs/>
              </w:rPr>
            </w:pPr>
            <w:r w:rsidRPr="00E34255">
              <w:rPr>
                <w:rFonts w:ascii="Arial" w:hAnsi="Arial" w:cs="Arial"/>
                <w:sz w:val="22"/>
                <w:szCs w:val="22"/>
              </w:rPr>
              <w:t>Less: Deferred interest expenses</w:t>
            </w:r>
          </w:p>
        </w:tc>
        <w:tc>
          <w:tcPr>
            <w:tcW w:w="1674" w:type="dxa"/>
            <w:vAlign w:val="bottom"/>
          </w:tcPr>
          <w:p w:rsidR="00164481" w:rsidRPr="00164481" w:rsidRDefault="00164481" w:rsidP="00164481">
            <w:pPr>
              <w:pBdr>
                <w:bottom w:val="single" w:sz="4" w:space="1" w:color="auto"/>
              </w:pBdr>
              <w:tabs>
                <w:tab w:val="decimal" w:pos="1182"/>
              </w:tabs>
              <w:spacing w:line="380" w:lineRule="exact"/>
              <w:ind w:right="-29"/>
              <w:jc w:val="thaiDistribute"/>
              <w:rPr>
                <w:rFonts w:ascii="Arial" w:hAnsi="Arial" w:cs="Arial"/>
                <w:sz w:val="22"/>
                <w:szCs w:val="22"/>
              </w:rPr>
            </w:pPr>
            <w:r w:rsidRPr="00164481">
              <w:rPr>
                <w:rFonts w:ascii="Arial" w:hAnsi="Arial" w:cs="Arial"/>
                <w:sz w:val="22"/>
                <w:szCs w:val="22"/>
              </w:rPr>
              <w:t>(3,430)</w:t>
            </w:r>
          </w:p>
        </w:tc>
        <w:tc>
          <w:tcPr>
            <w:tcW w:w="1674" w:type="dxa"/>
            <w:vAlign w:val="bottom"/>
          </w:tcPr>
          <w:p w:rsidR="00164481" w:rsidRPr="002B017C" w:rsidRDefault="00164481" w:rsidP="00164481">
            <w:pPr>
              <w:pBdr>
                <w:bottom w:val="single" w:sz="4" w:space="1" w:color="auto"/>
              </w:pBdr>
              <w:tabs>
                <w:tab w:val="decimal" w:pos="1182"/>
              </w:tabs>
              <w:spacing w:line="380" w:lineRule="exact"/>
              <w:ind w:right="-29"/>
              <w:jc w:val="thaiDistribute"/>
              <w:rPr>
                <w:rFonts w:ascii="Arial" w:hAnsi="Arial" w:cs="Arial"/>
                <w:sz w:val="22"/>
                <w:szCs w:val="22"/>
              </w:rPr>
            </w:pPr>
            <w:r w:rsidRPr="002B017C">
              <w:rPr>
                <w:rFonts w:ascii="Arial" w:hAnsi="Arial" w:cs="Arial"/>
                <w:sz w:val="22"/>
                <w:szCs w:val="22"/>
              </w:rPr>
              <w:t>(2,511)</w:t>
            </w:r>
          </w:p>
        </w:tc>
      </w:tr>
      <w:tr w:rsidR="00164481" w:rsidRPr="00E34255" w:rsidTr="00395C47">
        <w:tc>
          <w:tcPr>
            <w:tcW w:w="5760" w:type="dxa"/>
          </w:tcPr>
          <w:p w:rsidR="00164481" w:rsidRPr="00E34255" w:rsidRDefault="00164481" w:rsidP="00164481">
            <w:pPr>
              <w:tabs>
                <w:tab w:val="left" w:pos="120"/>
              </w:tabs>
              <w:spacing w:line="380" w:lineRule="exact"/>
              <w:jc w:val="both"/>
              <w:rPr>
                <w:rFonts w:ascii="Arial" w:hAnsi="Arial" w:cs="Arial"/>
                <w:sz w:val="22"/>
                <w:szCs w:val="22"/>
                <w:rtl/>
                <w:cs/>
              </w:rPr>
            </w:pPr>
            <w:r w:rsidRPr="00E34255">
              <w:rPr>
                <w:rFonts w:ascii="Arial" w:hAnsi="Arial" w:cs="Arial"/>
                <w:sz w:val="22"/>
                <w:szCs w:val="22"/>
              </w:rPr>
              <w:t>Total</w:t>
            </w:r>
          </w:p>
        </w:tc>
        <w:tc>
          <w:tcPr>
            <w:tcW w:w="1674" w:type="dxa"/>
            <w:vAlign w:val="bottom"/>
          </w:tcPr>
          <w:p w:rsidR="00164481" w:rsidRPr="00164481" w:rsidRDefault="00164481" w:rsidP="00164481">
            <w:pPr>
              <w:tabs>
                <w:tab w:val="decimal" w:pos="1182"/>
              </w:tabs>
              <w:spacing w:line="380" w:lineRule="exact"/>
              <w:ind w:right="-29"/>
              <w:jc w:val="thaiDistribute"/>
              <w:rPr>
                <w:rFonts w:ascii="Arial" w:hAnsi="Arial" w:cs="Arial"/>
                <w:sz w:val="22"/>
                <w:szCs w:val="22"/>
              </w:rPr>
            </w:pPr>
            <w:r w:rsidRPr="00164481">
              <w:rPr>
                <w:rFonts w:ascii="Arial" w:hAnsi="Arial" w:cs="Arial"/>
                <w:sz w:val="22"/>
                <w:szCs w:val="22"/>
              </w:rPr>
              <w:t>41,652</w:t>
            </w:r>
          </w:p>
        </w:tc>
        <w:tc>
          <w:tcPr>
            <w:tcW w:w="1674" w:type="dxa"/>
            <w:vAlign w:val="bottom"/>
          </w:tcPr>
          <w:p w:rsidR="00164481" w:rsidRPr="002B017C" w:rsidRDefault="00164481" w:rsidP="00164481">
            <w:pPr>
              <w:tabs>
                <w:tab w:val="decimal" w:pos="1182"/>
              </w:tabs>
              <w:spacing w:line="380" w:lineRule="exact"/>
              <w:ind w:right="-29"/>
              <w:jc w:val="thaiDistribute"/>
              <w:rPr>
                <w:rFonts w:ascii="Arial" w:hAnsi="Arial" w:cs="Arial"/>
                <w:sz w:val="22"/>
                <w:szCs w:val="22"/>
              </w:rPr>
            </w:pPr>
            <w:r w:rsidRPr="002B017C">
              <w:rPr>
                <w:rFonts w:ascii="Arial" w:hAnsi="Arial" w:cs="Arial"/>
                <w:sz w:val="22"/>
                <w:szCs w:val="22"/>
              </w:rPr>
              <w:t>29,106</w:t>
            </w:r>
          </w:p>
        </w:tc>
      </w:tr>
      <w:tr w:rsidR="00164481" w:rsidRPr="00E34255" w:rsidTr="00395C47">
        <w:tc>
          <w:tcPr>
            <w:tcW w:w="5760" w:type="dxa"/>
          </w:tcPr>
          <w:p w:rsidR="00164481" w:rsidRPr="00E34255" w:rsidRDefault="00164481" w:rsidP="00164481">
            <w:pPr>
              <w:tabs>
                <w:tab w:val="left" w:pos="120"/>
              </w:tabs>
              <w:spacing w:line="380" w:lineRule="exact"/>
              <w:jc w:val="both"/>
              <w:rPr>
                <w:rFonts w:ascii="Arial" w:hAnsi="Arial" w:cs="Arial"/>
                <w:sz w:val="22"/>
                <w:szCs w:val="22"/>
                <w:rtl/>
                <w:cs/>
              </w:rPr>
            </w:pPr>
            <w:r w:rsidRPr="00E34255">
              <w:rPr>
                <w:rFonts w:ascii="Arial" w:hAnsi="Arial" w:cs="Arial"/>
                <w:sz w:val="22"/>
                <w:szCs w:val="22"/>
              </w:rPr>
              <w:t>Less: Portion due within one year</w:t>
            </w:r>
          </w:p>
        </w:tc>
        <w:tc>
          <w:tcPr>
            <w:tcW w:w="1674" w:type="dxa"/>
            <w:vAlign w:val="bottom"/>
          </w:tcPr>
          <w:p w:rsidR="00164481" w:rsidRPr="002B017C" w:rsidRDefault="00442BD9" w:rsidP="00164481">
            <w:pPr>
              <w:pBdr>
                <w:bottom w:val="single" w:sz="4" w:space="1" w:color="auto"/>
              </w:pBdr>
              <w:tabs>
                <w:tab w:val="decimal" w:pos="1182"/>
              </w:tabs>
              <w:spacing w:line="380" w:lineRule="exact"/>
              <w:ind w:right="-29"/>
              <w:jc w:val="thaiDistribute"/>
              <w:rPr>
                <w:rFonts w:ascii="Arial" w:hAnsi="Arial" w:cs="Arial"/>
                <w:sz w:val="22"/>
                <w:szCs w:val="22"/>
              </w:rPr>
            </w:pPr>
            <w:r>
              <w:rPr>
                <w:rFonts w:ascii="Arial" w:hAnsi="Arial" w:cs="Arial"/>
                <w:sz w:val="22"/>
                <w:szCs w:val="22"/>
              </w:rPr>
              <w:t>(10,914)</w:t>
            </w:r>
          </w:p>
        </w:tc>
        <w:tc>
          <w:tcPr>
            <w:tcW w:w="1674" w:type="dxa"/>
            <w:vAlign w:val="bottom"/>
          </w:tcPr>
          <w:p w:rsidR="00164481" w:rsidRPr="002B017C" w:rsidRDefault="00164481" w:rsidP="00164481">
            <w:pPr>
              <w:pBdr>
                <w:bottom w:val="single" w:sz="4" w:space="1" w:color="auto"/>
              </w:pBdr>
              <w:tabs>
                <w:tab w:val="decimal" w:pos="1182"/>
              </w:tabs>
              <w:spacing w:line="380" w:lineRule="exact"/>
              <w:ind w:right="-29"/>
              <w:jc w:val="thaiDistribute"/>
              <w:rPr>
                <w:rFonts w:ascii="Arial" w:hAnsi="Arial" w:cs="Arial"/>
                <w:sz w:val="22"/>
                <w:szCs w:val="22"/>
              </w:rPr>
            </w:pPr>
            <w:r w:rsidRPr="002B017C">
              <w:rPr>
                <w:rFonts w:ascii="Arial" w:hAnsi="Arial" w:cs="Arial"/>
                <w:sz w:val="22"/>
                <w:szCs w:val="22"/>
              </w:rPr>
              <w:t>(6,283)</w:t>
            </w:r>
          </w:p>
        </w:tc>
      </w:tr>
      <w:tr w:rsidR="00164481" w:rsidRPr="00E34255" w:rsidTr="00395C47">
        <w:tc>
          <w:tcPr>
            <w:tcW w:w="5760" w:type="dxa"/>
          </w:tcPr>
          <w:p w:rsidR="00164481" w:rsidRPr="00E34255" w:rsidRDefault="00164481" w:rsidP="00164481">
            <w:pPr>
              <w:tabs>
                <w:tab w:val="left" w:pos="252"/>
              </w:tabs>
              <w:spacing w:line="380" w:lineRule="exact"/>
              <w:ind w:left="252" w:hanging="252"/>
              <w:rPr>
                <w:rFonts w:ascii="Arial" w:hAnsi="Arial" w:cs="Arial"/>
                <w:sz w:val="22"/>
                <w:szCs w:val="22"/>
                <w:rtl/>
                <w:cs/>
              </w:rPr>
            </w:pPr>
            <w:r w:rsidRPr="00E34255">
              <w:rPr>
                <w:rFonts w:ascii="Arial" w:hAnsi="Arial" w:cs="Arial"/>
                <w:sz w:val="22"/>
                <w:szCs w:val="22"/>
              </w:rPr>
              <w:t>Liabilities under finance lease agreements - net of current portion</w:t>
            </w:r>
          </w:p>
        </w:tc>
        <w:tc>
          <w:tcPr>
            <w:tcW w:w="1674" w:type="dxa"/>
            <w:vAlign w:val="bottom"/>
          </w:tcPr>
          <w:p w:rsidR="00164481" w:rsidRPr="002B017C" w:rsidRDefault="00442BD9" w:rsidP="00164481">
            <w:pPr>
              <w:pBdr>
                <w:bottom w:val="double" w:sz="4" w:space="1" w:color="auto"/>
              </w:pBdr>
              <w:tabs>
                <w:tab w:val="decimal" w:pos="1182"/>
              </w:tabs>
              <w:spacing w:line="380" w:lineRule="exact"/>
              <w:ind w:right="-29"/>
              <w:jc w:val="thaiDistribute"/>
              <w:rPr>
                <w:rFonts w:ascii="Arial" w:hAnsi="Arial" w:cs="Arial"/>
                <w:sz w:val="22"/>
                <w:szCs w:val="22"/>
                <w:cs/>
              </w:rPr>
            </w:pPr>
            <w:r>
              <w:rPr>
                <w:rFonts w:ascii="Arial" w:hAnsi="Arial" w:cs="Arial"/>
                <w:sz w:val="22"/>
                <w:szCs w:val="22"/>
              </w:rPr>
              <w:t>30,738</w:t>
            </w:r>
          </w:p>
        </w:tc>
        <w:tc>
          <w:tcPr>
            <w:tcW w:w="1674" w:type="dxa"/>
            <w:vAlign w:val="bottom"/>
          </w:tcPr>
          <w:p w:rsidR="00164481" w:rsidRPr="002B017C" w:rsidRDefault="00164481" w:rsidP="00164481">
            <w:pPr>
              <w:pBdr>
                <w:bottom w:val="double" w:sz="4" w:space="1" w:color="auto"/>
              </w:pBdr>
              <w:tabs>
                <w:tab w:val="decimal" w:pos="1182"/>
              </w:tabs>
              <w:spacing w:line="380" w:lineRule="exact"/>
              <w:ind w:right="-29"/>
              <w:jc w:val="thaiDistribute"/>
              <w:rPr>
                <w:rFonts w:ascii="Arial" w:hAnsi="Arial" w:cs="Arial"/>
                <w:sz w:val="22"/>
                <w:szCs w:val="22"/>
                <w:cs/>
              </w:rPr>
            </w:pPr>
            <w:r w:rsidRPr="002B017C">
              <w:rPr>
                <w:rFonts w:ascii="Arial" w:hAnsi="Arial" w:cs="Arial"/>
                <w:sz w:val="22"/>
                <w:szCs w:val="22"/>
              </w:rPr>
              <w:t>22,823</w:t>
            </w:r>
          </w:p>
        </w:tc>
      </w:tr>
    </w:tbl>
    <w:p w:rsidR="00D87EFD" w:rsidRPr="00E34255" w:rsidRDefault="00D87EFD" w:rsidP="00395C47">
      <w:pPr>
        <w:tabs>
          <w:tab w:val="left" w:pos="2880"/>
          <w:tab w:val="left" w:pos="5760"/>
          <w:tab w:val="decimal" w:pos="6660"/>
          <w:tab w:val="left" w:pos="7110"/>
          <w:tab w:val="decimal" w:pos="7920"/>
        </w:tabs>
        <w:spacing w:before="240" w:after="120" w:line="380" w:lineRule="exact"/>
        <w:ind w:left="605" w:right="-43"/>
        <w:jc w:val="both"/>
        <w:rPr>
          <w:rFonts w:ascii="Arial" w:hAnsi="Arial" w:cs="Arial"/>
          <w:sz w:val="22"/>
          <w:szCs w:val="22"/>
        </w:rPr>
      </w:pPr>
      <w:r w:rsidRPr="00E34255">
        <w:rPr>
          <w:rFonts w:ascii="Arial" w:hAnsi="Arial" w:cs="Arial"/>
          <w:sz w:val="22"/>
          <w:szCs w:val="22"/>
        </w:rPr>
        <w:t>The Company has entered into the finance lease agreements with leasing companies for rental of machi</w:t>
      </w:r>
      <w:r w:rsidR="009905B7" w:rsidRPr="00E34255">
        <w:rPr>
          <w:rFonts w:ascii="Arial" w:hAnsi="Arial" w:cs="Arial"/>
          <w:sz w:val="22"/>
          <w:szCs w:val="22"/>
        </w:rPr>
        <w:t xml:space="preserve">nery and motor vehicles </w:t>
      </w:r>
      <w:r w:rsidRPr="00E34255">
        <w:rPr>
          <w:rFonts w:ascii="Arial" w:hAnsi="Arial" w:cs="Arial"/>
          <w:sz w:val="22"/>
          <w:szCs w:val="22"/>
        </w:rPr>
        <w:t>for use in its operation, whereby it is committed to pay rental on a monthly basis. The terms of the agreements are generally between 3 and 5 years</w:t>
      </w:r>
      <w:r w:rsidR="003022BD">
        <w:rPr>
          <w:rFonts w:ascii="Arial" w:hAnsi="Arial" w:cs="Arial"/>
          <w:sz w:val="22"/>
          <w:szCs w:val="22"/>
        </w:rPr>
        <w:t>.</w:t>
      </w:r>
    </w:p>
    <w:p w:rsidR="00D87EFD" w:rsidRPr="00E34255" w:rsidRDefault="00D87EFD" w:rsidP="00395C47">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E34255">
        <w:rPr>
          <w:rFonts w:ascii="Arial" w:hAnsi="Arial" w:cs="Arial"/>
          <w:sz w:val="22"/>
          <w:szCs w:val="22"/>
        </w:rPr>
        <w:tab/>
        <w:t>Future minimum lease payments required under the finance lease agreements were as follows:</w:t>
      </w:r>
    </w:p>
    <w:tbl>
      <w:tblPr>
        <w:tblW w:w="9000" w:type="dxa"/>
        <w:tblInd w:w="558" w:type="dxa"/>
        <w:tblLook w:val="01E0" w:firstRow="1" w:lastRow="1" w:firstColumn="1" w:lastColumn="1" w:noHBand="0" w:noVBand="0"/>
      </w:tblPr>
      <w:tblGrid>
        <w:gridCol w:w="5130"/>
        <w:gridCol w:w="1260"/>
        <w:gridCol w:w="1350"/>
        <w:gridCol w:w="1260"/>
      </w:tblGrid>
      <w:tr w:rsidR="009905B7" w:rsidRPr="00E34255" w:rsidTr="00395C47">
        <w:tc>
          <w:tcPr>
            <w:tcW w:w="5130" w:type="dxa"/>
          </w:tcPr>
          <w:p w:rsidR="009905B7" w:rsidRPr="00E34255" w:rsidRDefault="009905B7" w:rsidP="00395C47">
            <w:pPr>
              <w:spacing w:line="340" w:lineRule="exact"/>
              <w:jc w:val="center"/>
              <w:rPr>
                <w:rFonts w:ascii="Arial" w:hAnsi="Arial" w:cs="Arial"/>
                <w:sz w:val="20"/>
                <w:szCs w:val="20"/>
              </w:rPr>
            </w:pPr>
          </w:p>
        </w:tc>
        <w:tc>
          <w:tcPr>
            <w:tcW w:w="1260" w:type="dxa"/>
          </w:tcPr>
          <w:p w:rsidR="009905B7" w:rsidRPr="00E34255" w:rsidRDefault="009905B7" w:rsidP="00395C47">
            <w:pPr>
              <w:spacing w:line="340" w:lineRule="exact"/>
              <w:jc w:val="center"/>
              <w:rPr>
                <w:rFonts w:ascii="Arial" w:hAnsi="Arial" w:cs="Arial"/>
                <w:sz w:val="20"/>
                <w:szCs w:val="20"/>
                <w:cs/>
              </w:rPr>
            </w:pPr>
          </w:p>
        </w:tc>
        <w:tc>
          <w:tcPr>
            <w:tcW w:w="2610" w:type="dxa"/>
            <w:gridSpan w:val="2"/>
          </w:tcPr>
          <w:p w:rsidR="009905B7" w:rsidRPr="00E34255" w:rsidRDefault="009905B7" w:rsidP="00395C47">
            <w:pPr>
              <w:spacing w:line="340" w:lineRule="exact"/>
              <w:jc w:val="right"/>
              <w:rPr>
                <w:rFonts w:ascii="Arial" w:hAnsi="Arial" w:cs="Arial"/>
                <w:sz w:val="20"/>
                <w:szCs w:val="20"/>
                <w:cs/>
              </w:rPr>
            </w:pPr>
            <w:r w:rsidRPr="00E34255">
              <w:rPr>
                <w:rFonts w:ascii="Arial" w:hAnsi="Arial" w:cs="Arial"/>
                <w:sz w:val="20"/>
                <w:szCs w:val="20"/>
              </w:rPr>
              <w:t>(Unit: Thousand Baht)</w:t>
            </w:r>
          </w:p>
        </w:tc>
      </w:tr>
      <w:tr w:rsidR="009905B7" w:rsidRPr="00E34255" w:rsidTr="008E5190">
        <w:tc>
          <w:tcPr>
            <w:tcW w:w="5130" w:type="dxa"/>
          </w:tcPr>
          <w:p w:rsidR="009905B7" w:rsidRPr="00E34255" w:rsidRDefault="009905B7" w:rsidP="00395C47">
            <w:pPr>
              <w:spacing w:line="340" w:lineRule="exact"/>
              <w:jc w:val="center"/>
              <w:rPr>
                <w:rFonts w:ascii="Arial" w:hAnsi="Arial" w:cs="Arial"/>
                <w:sz w:val="20"/>
                <w:szCs w:val="20"/>
              </w:rPr>
            </w:pPr>
          </w:p>
        </w:tc>
        <w:tc>
          <w:tcPr>
            <w:tcW w:w="3870" w:type="dxa"/>
            <w:gridSpan w:val="3"/>
          </w:tcPr>
          <w:p w:rsidR="009905B7" w:rsidRPr="00E34255" w:rsidRDefault="009905B7" w:rsidP="00395C47">
            <w:pPr>
              <w:pBdr>
                <w:bottom w:val="single" w:sz="4" w:space="1" w:color="auto"/>
              </w:pBdr>
              <w:spacing w:line="340" w:lineRule="exact"/>
              <w:jc w:val="center"/>
              <w:rPr>
                <w:rFonts w:ascii="Arial" w:hAnsi="Arial" w:cs="Arial"/>
                <w:sz w:val="20"/>
                <w:szCs w:val="20"/>
                <w:cs/>
              </w:rPr>
            </w:pPr>
            <w:r w:rsidRPr="00E34255">
              <w:rPr>
                <w:rFonts w:ascii="Arial" w:hAnsi="Arial" w:cs="Arial"/>
                <w:sz w:val="20"/>
                <w:szCs w:val="20"/>
              </w:rPr>
              <w:t xml:space="preserve">As at </w:t>
            </w:r>
            <w:r w:rsidR="00280A45" w:rsidRPr="00E34255">
              <w:rPr>
                <w:rFonts w:ascii="Arial" w:hAnsi="Arial" w:cs="Arial"/>
                <w:sz w:val="20"/>
                <w:szCs w:val="20"/>
              </w:rPr>
              <w:t xml:space="preserve">31 December </w:t>
            </w:r>
            <w:r w:rsidR="002D03F5">
              <w:rPr>
                <w:rFonts w:ascii="Arial" w:hAnsi="Arial" w:cs="Arial"/>
                <w:sz w:val="20"/>
                <w:szCs w:val="20"/>
              </w:rPr>
              <w:t>2019</w:t>
            </w:r>
          </w:p>
        </w:tc>
      </w:tr>
      <w:tr w:rsidR="009905B7" w:rsidRPr="00E34255" w:rsidTr="008E5190">
        <w:tc>
          <w:tcPr>
            <w:tcW w:w="5130" w:type="dxa"/>
          </w:tcPr>
          <w:p w:rsidR="009905B7" w:rsidRPr="00E34255" w:rsidRDefault="009905B7" w:rsidP="00395C47">
            <w:pPr>
              <w:spacing w:line="340" w:lineRule="exact"/>
              <w:jc w:val="center"/>
              <w:rPr>
                <w:rFonts w:ascii="Arial" w:hAnsi="Arial" w:cs="Arial"/>
                <w:sz w:val="20"/>
                <w:szCs w:val="20"/>
              </w:rPr>
            </w:pPr>
          </w:p>
        </w:tc>
        <w:tc>
          <w:tcPr>
            <w:tcW w:w="1260" w:type="dxa"/>
            <w:vAlign w:val="bottom"/>
          </w:tcPr>
          <w:p w:rsidR="009905B7" w:rsidRPr="00E34255" w:rsidRDefault="009905B7" w:rsidP="00395C47">
            <w:pPr>
              <w:pBdr>
                <w:bottom w:val="single" w:sz="4" w:space="1" w:color="auto"/>
              </w:pBdr>
              <w:spacing w:line="340" w:lineRule="exact"/>
              <w:jc w:val="center"/>
              <w:rPr>
                <w:rFonts w:ascii="Arial" w:hAnsi="Arial" w:cs="Arial"/>
                <w:sz w:val="20"/>
                <w:szCs w:val="20"/>
                <w:cs/>
              </w:rPr>
            </w:pPr>
            <w:r w:rsidRPr="00E34255">
              <w:rPr>
                <w:rFonts w:ascii="Arial" w:hAnsi="Arial" w:cs="Arial"/>
                <w:sz w:val="20"/>
                <w:szCs w:val="20"/>
              </w:rPr>
              <w:t xml:space="preserve">Less than </w:t>
            </w:r>
            <w:r w:rsidR="00395C47">
              <w:rPr>
                <w:rFonts w:ascii="Arial" w:hAnsi="Arial" w:cstheme="minorBidi" w:hint="cs"/>
                <w:sz w:val="20"/>
                <w:szCs w:val="20"/>
                <w:cs/>
              </w:rPr>
              <w:t xml:space="preserve">          </w:t>
            </w:r>
            <w:r w:rsidRPr="00E34255">
              <w:rPr>
                <w:rFonts w:ascii="Arial" w:hAnsi="Arial" w:cs="Arial"/>
                <w:sz w:val="20"/>
                <w:szCs w:val="20"/>
              </w:rPr>
              <w:t>1 year</w:t>
            </w:r>
          </w:p>
        </w:tc>
        <w:tc>
          <w:tcPr>
            <w:tcW w:w="1350" w:type="dxa"/>
            <w:vAlign w:val="bottom"/>
          </w:tcPr>
          <w:p w:rsidR="009905B7" w:rsidRPr="00E34255" w:rsidRDefault="009905B7" w:rsidP="00395C47">
            <w:pPr>
              <w:pBdr>
                <w:bottom w:val="single" w:sz="4" w:space="1" w:color="auto"/>
              </w:pBdr>
              <w:spacing w:line="340" w:lineRule="exact"/>
              <w:jc w:val="center"/>
              <w:rPr>
                <w:rFonts w:ascii="Arial" w:hAnsi="Arial" w:cs="Arial"/>
                <w:sz w:val="20"/>
                <w:szCs w:val="20"/>
                <w:cs/>
              </w:rPr>
            </w:pPr>
            <w:r w:rsidRPr="00E34255">
              <w:rPr>
                <w:rFonts w:ascii="Arial" w:hAnsi="Arial" w:cs="Arial"/>
                <w:sz w:val="20"/>
                <w:szCs w:val="20"/>
              </w:rPr>
              <w:t>1-5 years</w:t>
            </w:r>
          </w:p>
        </w:tc>
        <w:tc>
          <w:tcPr>
            <w:tcW w:w="1260" w:type="dxa"/>
            <w:vAlign w:val="bottom"/>
          </w:tcPr>
          <w:p w:rsidR="009905B7" w:rsidRPr="00E34255" w:rsidRDefault="009905B7" w:rsidP="00395C47">
            <w:pPr>
              <w:pBdr>
                <w:bottom w:val="single" w:sz="4" w:space="1" w:color="auto"/>
              </w:pBdr>
              <w:spacing w:line="340" w:lineRule="exact"/>
              <w:jc w:val="center"/>
              <w:rPr>
                <w:rFonts w:ascii="Arial" w:hAnsi="Arial" w:cs="Arial"/>
                <w:sz w:val="20"/>
                <w:szCs w:val="20"/>
                <w:cs/>
              </w:rPr>
            </w:pPr>
            <w:r w:rsidRPr="00E34255">
              <w:rPr>
                <w:rFonts w:ascii="Arial" w:hAnsi="Arial" w:cs="Arial"/>
                <w:sz w:val="20"/>
                <w:szCs w:val="20"/>
              </w:rPr>
              <w:t>Total</w:t>
            </w:r>
          </w:p>
        </w:tc>
      </w:tr>
      <w:tr w:rsidR="00442BD9" w:rsidRPr="00E34255" w:rsidTr="001C6906">
        <w:tc>
          <w:tcPr>
            <w:tcW w:w="5130" w:type="dxa"/>
            <w:vAlign w:val="bottom"/>
          </w:tcPr>
          <w:p w:rsidR="00442BD9" w:rsidRPr="00E34255" w:rsidRDefault="00442BD9" w:rsidP="00442BD9">
            <w:pPr>
              <w:spacing w:line="340" w:lineRule="exact"/>
              <w:ind w:left="-36"/>
              <w:rPr>
                <w:rFonts w:ascii="Arial" w:hAnsi="Arial" w:cs="Arial"/>
                <w:sz w:val="20"/>
                <w:szCs w:val="20"/>
                <w:cs/>
              </w:rPr>
            </w:pPr>
            <w:r w:rsidRPr="00E34255">
              <w:rPr>
                <w:rFonts w:ascii="Arial" w:hAnsi="Arial" w:cs="Arial"/>
                <w:sz w:val="20"/>
                <w:szCs w:val="20"/>
              </w:rPr>
              <w:t>Future minimum lease payments</w:t>
            </w:r>
          </w:p>
        </w:tc>
        <w:tc>
          <w:tcPr>
            <w:tcW w:w="1260" w:type="dxa"/>
            <w:vAlign w:val="bottom"/>
          </w:tcPr>
          <w:p w:rsidR="00442BD9" w:rsidRPr="00442BD9" w:rsidRDefault="00442BD9" w:rsidP="00442BD9">
            <w:pPr>
              <w:tabs>
                <w:tab w:val="decimal" w:pos="927"/>
              </w:tabs>
              <w:spacing w:line="340" w:lineRule="exact"/>
              <w:jc w:val="thaiDistribute"/>
              <w:rPr>
                <w:rFonts w:ascii="Arial" w:hAnsi="Arial" w:cs="Arial"/>
                <w:caps/>
                <w:sz w:val="20"/>
                <w:szCs w:val="20"/>
              </w:rPr>
            </w:pPr>
            <w:r w:rsidRPr="00442BD9">
              <w:rPr>
                <w:rFonts w:ascii="Arial" w:hAnsi="Arial" w:cs="Arial"/>
                <w:caps/>
                <w:sz w:val="20"/>
                <w:szCs w:val="20"/>
              </w:rPr>
              <w:t>12,473</w:t>
            </w:r>
          </w:p>
        </w:tc>
        <w:tc>
          <w:tcPr>
            <w:tcW w:w="1350" w:type="dxa"/>
            <w:vAlign w:val="bottom"/>
          </w:tcPr>
          <w:p w:rsidR="00442BD9" w:rsidRPr="00442BD9" w:rsidRDefault="006D348E" w:rsidP="00442BD9">
            <w:pPr>
              <w:tabs>
                <w:tab w:val="decimal" w:pos="927"/>
              </w:tabs>
              <w:spacing w:line="340" w:lineRule="exact"/>
              <w:jc w:val="thaiDistribute"/>
              <w:rPr>
                <w:rFonts w:ascii="Arial" w:hAnsi="Arial" w:cs="Arial"/>
                <w:caps/>
                <w:sz w:val="20"/>
                <w:szCs w:val="20"/>
              </w:rPr>
            </w:pPr>
            <w:r>
              <w:rPr>
                <w:rFonts w:ascii="Arial" w:hAnsi="Arial" w:cs="Arial"/>
                <w:caps/>
                <w:sz w:val="20"/>
                <w:szCs w:val="20"/>
              </w:rPr>
              <w:t>32,609</w:t>
            </w:r>
          </w:p>
        </w:tc>
        <w:tc>
          <w:tcPr>
            <w:tcW w:w="1260" w:type="dxa"/>
            <w:vAlign w:val="bottom"/>
          </w:tcPr>
          <w:p w:rsidR="00442BD9" w:rsidRPr="00164481" w:rsidRDefault="00442BD9" w:rsidP="00442BD9">
            <w:pPr>
              <w:tabs>
                <w:tab w:val="decimal" w:pos="927"/>
              </w:tabs>
              <w:spacing w:line="340" w:lineRule="exact"/>
              <w:jc w:val="thaiDistribute"/>
              <w:rPr>
                <w:rFonts w:ascii="Arial" w:hAnsi="Arial" w:cs="Arial"/>
                <w:caps/>
                <w:sz w:val="20"/>
                <w:szCs w:val="20"/>
              </w:rPr>
            </w:pPr>
            <w:r w:rsidRPr="00164481">
              <w:rPr>
                <w:rFonts w:ascii="Arial" w:hAnsi="Arial" w:cs="Arial"/>
                <w:caps/>
                <w:sz w:val="20"/>
                <w:szCs w:val="20"/>
              </w:rPr>
              <w:t>45,082</w:t>
            </w:r>
          </w:p>
        </w:tc>
      </w:tr>
      <w:tr w:rsidR="00442BD9" w:rsidRPr="00E34255" w:rsidTr="001C6906">
        <w:tc>
          <w:tcPr>
            <w:tcW w:w="5130" w:type="dxa"/>
          </w:tcPr>
          <w:p w:rsidR="00442BD9" w:rsidRPr="00E34255" w:rsidRDefault="00442BD9" w:rsidP="00442BD9">
            <w:pPr>
              <w:tabs>
                <w:tab w:val="right" w:pos="2532"/>
              </w:tabs>
              <w:spacing w:line="340" w:lineRule="exact"/>
              <w:ind w:left="-36"/>
              <w:rPr>
                <w:rFonts w:ascii="Arial" w:hAnsi="Arial" w:cs="Arial"/>
                <w:sz w:val="20"/>
                <w:szCs w:val="20"/>
                <w:cs/>
              </w:rPr>
            </w:pPr>
            <w:r w:rsidRPr="00E34255">
              <w:rPr>
                <w:rFonts w:ascii="Arial" w:hAnsi="Arial" w:cs="Arial"/>
                <w:sz w:val="20"/>
                <w:szCs w:val="20"/>
              </w:rPr>
              <w:t>Deferred interest expenses</w:t>
            </w:r>
          </w:p>
        </w:tc>
        <w:tc>
          <w:tcPr>
            <w:tcW w:w="1260" w:type="dxa"/>
            <w:vAlign w:val="bottom"/>
          </w:tcPr>
          <w:p w:rsidR="00442BD9" w:rsidRPr="00442BD9" w:rsidRDefault="00442BD9" w:rsidP="00442BD9">
            <w:pPr>
              <w:pBdr>
                <w:bottom w:val="single" w:sz="4" w:space="1" w:color="auto"/>
              </w:pBdr>
              <w:tabs>
                <w:tab w:val="decimal" w:pos="927"/>
              </w:tabs>
              <w:spacing w:line="340" w:lineRule="exact"/>
              <w:jc w:val="thaiDistribute"/>
              <w:rPr>
                <w:rFonts w:ascii="Arial" w:hAnsi="Arial" w:cs="Arial"/>
                <w:caps/>
                <w:sz w:val="20"/>
                <w:szCs w:val="20"/>
              </w:rPr>
            </w:pPr>
            <w:r w:rsidRPr="00442BD9">
              <w:rPr>
                <w:rFonts w:ascii="Arial" w:hAnsi="Arial" w:cs="Arial"/>
                <w:caps/>
                <w:sz w:val="20"/>
                <w:szCs w:val="20"/>
              </w:rPr>
              <w:t>(1,559)</w:t>
            </w:r>
          </w:p>
        </w:tc>
        <w:tc>
          <w:tcPr>
            <w:tcW w:w="1350" w:type="dxa"/>
            <w:vAlign w:val="bottom"/>
          </w:tcPr>
          <w:p w:rsidR="00442BD9" w:rsidRPr="00442BD9" w:rsidRDefault="006D348E" w:rsidP="00442BD9">
            <w:pPr>
              <w:pBdr>
                <w:bottom w:val="single" w:sz="4" w:space="1" w:color="auto"/>
              </w:pBdr>
              <w:tabs>
                <w:tab w:val="decimal" w:pos="927"/>
              </w:tabs>
              <w:spacing w:line="340" w:lineRule="exact"/>
              <w:jc w:val="thaiDistribute"/>
              <w:rPr>
                <w:rFonts w:ascii="Arial" w:hAnsi="Arial" w:cs="Arial"/>
                <w:caps/>
                <w:sz w:val="20"/>
                <w:szCs w:val="20"/>
              </w:rPr>
            </w:pPr>
            <w:r>
              <w:rPr>
                <w:rFonts w:ascii="Arial" w:hAnsi="Arial" w:cs="Arial"/>
                <w:caps/>
                <w:sz w:val="20"/>
                <w:szCs w:val="20"/>
              </w:rPr>
              <w:t>(1,871)</w:t>
            </w:r>
          </w:p>
        </w:tc>
        <w:tc>
          <w:tcPr>
            <w:tcW w:w="1260" w:type="dxa"/>
            <w:vAlign w:val="bottom"/>
          </w:tcPr>
          <w:p w:rsidR="00442BD9" w:rsidRPr="00164481" w:rsidRDefault="00442BD9" w:rsidP="00442BD9">
            <w:pPr>
              <w:pBdr>
                <w:bottom w:val="single" w:sz="4" w:space="1" w:color="auto"/>
              </w:pBdr>
              <w:tabs>
                <w:tab w:val="decimal" w:pos="927"/>
              </w:tabs>
              <w:spacing w:line="340" w:lineRule="exact"/>
              <w:jc w:val="thaiDistribute"/>
              <w:rPr>
                <w:rFonts w:ascii="Arial" w:hAnsi="Arial" w:cs="Arial"/>
                <w:caps/>
                <w:sz w:val="20"/>
                <w:szCs w:val="20"/>
              </w:rPr>
            </w:pPr>
            <w:r w:rsidRPr="00164481">
              <w:rPr>
                <w:rFonts w:ascii="Arial" w:hAnsi="Arial" w:cs="Arial"/>
                <w:caps/>
                <w:sz w:val="20"/>
                <w:szCs w:val="20"/>
              </w:rPr>
              <w:t>(3,430)</w:t>
            </w:r>
          </w:p>
        </w:tc>
      </w:tr>
      <w:tr w:rsidR="00442BD9" w:rsidRPr="00E34255" w:rsidTr="008E5190">
        <w:tc>
          <w:tcPr>
            <w:tcW w:w="5130" w:type="dxa"/>
          </w:tcPr>
          <w:p w:rsidR="00442BD9" w:rsidRPr="00E34255" w:rsidRDefault="00442BD9" w:rsidP="00442BD9">
            <w:pPr>
              <w:spacing w:line="340" w:lineRule="exact"/>
              <w:ind w:left="-36"/>
              <w:rPr>
                <w:rFonts w:ascii="Arial" w:hAnsi="Arial" w:cs="Arial"/>
                <w:sz w:val="20"/>
                <w:szCs w:val="20"/>
                <w:cs/>
              </w:rPr>
            </w:pPr>
            <w:r w:rsidRPr="00E34255">
              <w:rPr>
                <w:rFonts w:ascii="Arial" w:hAnsi="Arial" w:cs="Arial"/>
                <w:sz w:val="20"/>
                <w:szCs w:val="20"/>
              </w:rPr>
              <w:t>Present value of future minimum lease payments</w:t>
            </w:r>
          </w:p>
        </w:tc>
        <w:tc>
          <w:tcPr>
            <w:tcW w:w="1260" w:type="dxa"/>
            <w:vAlign w:val="bottom"/>
          </w:tcPr>
          <w:p w:rsidR="00442BD9" w:rsidRPr="00442BD9" w:rsidRDefault="00442BD9" w:rsidP="00442BD9">
            <w:pPr>
              <w:pBdr>
                <w:bottom w:val="double" w:sz="4" w:space="1" w:color="auto"/>
              </w:pBdr>
              <w:tabs>
                <w:tab w:val="decimal" w:pos="927"/>
              </w:tabs>
              <w:spacing w:line="340" w:lineRule="exact"/>
              <w:jc w:val="thaiDistribute"/>
              <w:rPr>
                <w:rFonts w:ascii="Arial" w:hAnsi="Arial" w:cs="Arial"/>
                <w:caps/>
                <w:sz w:val="20"/>
                <w:szCs w:val="20"/>
              </w:rPr>
            </w:pPr>
            <w:r w:rsidRPr="00442BD9">
              <w:rPr>
                <w:rFonts w:ascii="Arial" w:hAnsi="Arial" w:cs="Arial"/>
                <w:caps/>
                <w:sz w:val="20"/>
                <w:szCs w:val="20"/>
              </w:rPr>
              <w:t>10,914</w:t>
            </w:r>
          </w:p>
        </w:tc>
        <w:tc>
          <w:tcPr>
            <w:tcW w:w="1350" w:type="dxa"/>
            <w:vAlign w:val="bottom"/>
          </w:tcPr>
          <w:p w:rsidR="00442BD9" w:rsidRPr="00442BD9" w:rsidRDefault="00442BD9" w:rsidP="00442BD9">
            <w:pPr>
              <w:pBdr>
                <w:bottom w:val="double" w:sz="4" w:space="1" w:color="auto"/>
              </w:pBdr>
              <w:tabs>
                <w:tab w:val="decimal" w:pos="927"/>
              </w:tabs>
              <w:spacing w:line="340" w:lineRule="exact"/>
              <w:jc w:val="thaiDistribute"/>
              <w:rPr>
                <w:rFonts w:ascii="Arial" w:hAnsi="Arial" w:cs="Arial"/>
                <w:caps/>
                <w:sz w:val="20"/>
                <w:szCs w:val="20"/>
              </w:rPr>
            </w:pPr>
            <w:r w:rsidRPr="00442BD9">
              <w:rPr>
                <w:rFonts w:ascii="Arial" w:hAnsi="Arial" w:cs="Arial"/>
                <w:caps/>
                <w:sz w:val="20"/>
                <w:szCs w:val="20"/>
              </w:rPr>
              <w:t>30,</w:t>
            </w:r>
            <w:r w:rsidR="0024249D">
              <w:rPr>
                <w:rFonts w:ascii="Arial" w:hAnsi="Arial" w:cs="Arial"/>
                <w:caps/>
                <w:sz w:val="20"/>
                <w:szCs w:val="20"/>
              </w:rPr>
              <w:t>7</w:t>
            </w:r>
            <w:r w:rsidRPr="00442BD9">
              <w:rPr>
                <w:rFonts w:ascii="Arial" w:hAnsi="Arial" w:cs="Arial"/>
                <w:caps/>
                <w:sz w:val="20"/>
                <w:szCs w:val="20"/>
              </w:rPr>
              <w:t>38</w:t>
            </w:r>
          </w:p>
        </w:tc>
        <w:tc>
          <w:tcPr>
            <w:tcW w:w="1260" w:type="dxa"/>
            <w:vAlign w:val="bottom"/>
          </w:tcPr>
          <w:p w:rsidR="00442BD9" w:rsidRPr="00164481" w:rsidRDefault="00442BD9" w:rsidP="00442BD9">
            <w:pPr>
              <w:pBdr>
                <w:bottom w:val="double" w:sz="4" w:space="1" w:color="auto"/>
              </w:pBdr>
              <w:tabs>
                <w:tab w:val="decimal" w:pos="927"/>
              </w:tabs>
              <w:spacing w:line="340" w:lineRule="exact"/>
              <w:jc w:val="thaiDistribute"/>
              <w:rPr>
                <w:rFonts w:ascii="Arial" w:hAnsi="Arial" w:cs="Arial"/>
                <w:caps/>
                <w:sz w:val="20"/>
                <w:szCs w:val="20"/>
              </w:rPr>
            </w:pPr>
            <w:r w:rsidRPr="00164481">
              <w:rPr>
                <w:rFonts w:ascii="Arial" w:hAnsi="Arial" w:cs="Arial"/>
                <w:caps/>
                <w:sz w:val="20"/>
                <w:szCs w:val="20"/>
              </w:rPr>
              <w:t>41,652</w:t>
            </w:r>
          </w:p>
        </w:tc>
      </w:tr>
      <w:tr w:rsidR="00442BD9" w:rsidRPr="00E34255" w:rsidTr="00395C47">
        <w:tc>
          <w:tcPr>
            <w:tcW w:w="5130" w:type="dxa"/>
          </w:tcPr>
          <w:p w:rsidR="00442BD9" w:rsidRPr="00E34255" w:rsidRDefault="00442BD9" w:rsidP="00442BD9">
            <w:pPr>
              <w:spacing w:line="340" w:lineRule="exact"/>
              <w:jc w:val="center"/>
              <w:rPr>
                <w:rFonts w:ascii="Arial" w:hAnsi="Arial" w:cs="Arial"/>
                <w:sz w:val="20"/>
                <w:szCs w:val="20"/>
              </w:rPr>
            </w:pPr>
          </w:p>
        </w:tc>
        <w:tc>
          <w:tcPr>
            <w:tcW w:w="1260" w:type="dxa"/>
          </w:tcPr>
          <w:p w:rsidR="00442BD9" w:rsidRPr="00E34255" w:rsidRDefault="00442BD9" w:rsidP="00442BD9">
            <w:pPr>
              <w:spacing w:line="340" w:lineRule="exact"/>
              <w:jc w:val="center"/>
              <w:rPr>
                <w:rFonts w:ascii="Arial" w:hAnsi="Arial" w:cs="Arial"/>
                <w:sz w:val="20"/>
                <w:szCs w:val="20"/>
                <w:cs/>
              </w:rPr>
            </w:pPr>
          </w:p>
        </w:tc>
        <w:tc>
          <w:tcPr>
            <w:tcW w:w="2610" w:type="dxa"/>
            <w:gridSpan w:val="2"/>
          </w:tcPr>
          <w:p w:rsidR="00442BD9" w:rsidRPr="00E34255" w:rsidRDefault="00442BD9" w:rsidP="00442BD9">
            <w:pPr>
              <w:spacing w:before="240" w:line="340" w:lineRule="exact"/>
              <w:jc w:val="right"/>
              <w:rPr>
                <w:rFonts w:ascii="Arial" w:hAnsi="Arial" w:cs="Arial"/>
                <w:sz w:val="20"/>
                <w:szCs w:val="20"/>
                <w:cs/>
              </w:rPr>
            </w:pPr>
            <w:r w:rsidRPr="00E34255">
              <w:rPr>
                <w:rFonts w:ascii="Arial" w:hAnsi="Arial" w:cs="Arial"/>
                <w:sz w:val="20"/>
                <w:szCs w:val="20"/>
              </w:rPr>
              <w:t>(Unit: Thousand Baht)</w:t>
            </w:r>
          </w:p>
        </w:tc>
      </w:tr>
      <w:tr w:rsidR="00442BD9" w:rsidRPr="00E34255" w:rsidTr="00395C47">
        <w:tc>
          <w:tcPr>
            <w:tcW w:w="5130" w:type="dxa"/>
          </w:tcPr>
          <w:p w:rsidR="00442BD9" w:rsidRPr="00E34255" w:rsidRDefault="00442BD9" w:rsidP="00442BD9">
            <w:pPr>
              <w:spacing w:line="340" w:lineRule="exact"/>
              <w:jc w:val="center"/>
              <w:rPr>
                <w:rFonts w:ascii="Arial" w:hAnsi="Arial" w:cs="Arial"/>
                <w:sz w:val="20"/>
                <w:szCs w:val="20"/>
              </w:rPr>
            </w:pPr>
          </w:p>
        </w:tc>
        <w:tc>
          <w:tcPr>
            <w:tcW w:w="3870" w:type="dxa"/>
            <w:gridSpan w:val="3"/>
          </w:tcPr>
          <w:p w:rsidR="00442BD9" w:rsidRPr="00E34255" w:rsidRDefault="00442BD9" w:rsidP="00442BD9">
            <w:pPr>
              <w:pBdr>
                <w:bottom w:val="single" w:sz="4" w:space="1" w:color="auto"/>
              </w:pBdr>
              <w:spacing w:line="340" w:lineRule="exact"/>
              <w:jc w:val="center"/>
              <w:rPr>
                <w:rFonts w:ascii="Arial" w:hAnsi="Arial" w:cs="Arial"/>
                <w:sz w:val="20"/>
                <w:szCs w:val="20"/>
                <w:cs/>
              </w:rPr>
            </w:pPr>
            <w:r w:rsidRPr="00E34255">
              <w:rPr>
                <w:rFonts w:ascii="Arial" w:hAnsi="Arial" w:cs="Arial"/>
                <w:sz w:val="20"/>
                <w:szCs w:val="20"/>
              </w:rPr>
              <w:t xml:space="preserve">As at 31 December </w:t>
            </w:r>
            <w:r>
              <w:rPr>
                <w:rFonts w:ascii="Arial" w:hAnsi="Arial" w:cs="Arial"/>
                <w:sz w:val="20"/>
                <w:szCs w:val="20"/>
              </w:rPr>
              <w:t>2018</w:t>
            </w:r>
          </w:p>
        </w:tc>
      </w:tr>
      <w:tr w:rsidR="00442BD9" w:rsidRPr="00E34255" w:rsidTr="00395C47">
        <w:tc>
          <w:tcPr>
            <w:tcW w:w="5130" w:type="dxa"/>
          </w:tcPr>
          <w:p w:rsidR="00442BD9" w:rsidRPr="00E34255" w:rsidRDefault="00442BD9" w:rsidP="00442BD9">
            <w:pPr>
              <w:spacing w:line="340" w:lineRule="exact"/>
              <w:jc w:val="center"/>
              <w:rPr>
                <w:rFonts w:ascii="Arial" w:hAnsi="Arial" w:cs="Arial"/>
                <w:sz w:val="20"/>
                <w:szCs w:val="20"/>
              </w:rPr>
            </w:pPr>
          </w:p>
        </w:tc>
        <w:tc>
          <w:tcPr>
            <w:tcW w:w="1260" w:type="dxa"/>
            <w:vAlign w:val="bottom"/>
          </w:tcPr>
          <w:p w:rsidR="00442BD9" w:rsidRPr="00E34255" w:rsidRDefault="00442BD9" w:rsidP="00442BD9">
            <w:pPr>
              <w:pBdr>
                <w:bottom w:val="single" w:sz="4" w:space="1" w:color="auto"/>
              </w:pBdr>
              <w:spacing w:line="340" w:lineRule="exact"/>
              <w:jc w:val="center"/>
              <w:rPr>
                <w:rFonts w:ascii="Arial" w:hAnsi="Arial" w:cs="Arial"/>
                <w:sz w:val="20"/>
                <w:szCs w:val="20"/>
                <w:cs/>
              </w:rPr>
            </w:pPr>
            <w:r w:rsidRPr="00E34255">
              <w:rPr>
                <w:rFonts w:ascii="Arial" w:hAnsi="Arial" w:cs="Arial"/>
                <w:sz w:val="20"/>
                <w:szCs w:val="20"/>
              </w:rPr>
              <w:t xml:space="preserve">Less than </w:t>
            </w:r>
            <w:r>
              <w:rPr>
                <w:rFonts w:ascii="Arial" w:hAnsi="Arial" w:cstheme="minorBidi" w:hint="cs"/>
                <w:sz w:val="20"/>
                <w:szCs w:val="20"/>
                <w:cs/>
              </w:rPr>
              <w:t xml:space="preserve">     </w:t>
            </w:r>
            <w:r w:rsidRPr="00E34255">
              <w:rPr>
                <w:rFonts w:ascii="Arial" w:hAnsi="Arial" w:cs="Arial"/>
                <w:sz w:val="20"/>
                <w:szCs w:val="20"/>
              </w:rPr>
              <w:t>1 year</w:t>
            </w:r>
          </w:p>
        </w:tc>
        <w:tc>
          <w:tcPr>
            <w:tcW w:w="1350" w:type="dxa"/>
            <w:vAlign w:val="bottom"/>
          </w:tcPr>
          <w:p w:rsidR="00442BD9" w:rsidRPr="00E34255" w:rsidRDefault="00442BD9" w:rsidP="00442BD9">
            <w:pPr>
              <w:pBdr>
                <w:bottom w:val="single" w:sz="4" w:space="1" w:color="auto"/>
              </w:pBdr>
              <w:spacing w:line="340" w:lineRule="exact"/>
              <w:jc w:val="center"/>
              <w:rPr>
                <w:rFonts w:ascii="Arial" w:hAnsi="Arial" w:cs="Arial"/>
                <w:sz w:val="20"/>
                <w:szCs w:val="20"/>
                <w:cs/>
              </w:rPr>
            </w:pPr>
            <w:r w:rsidRPr="00E34255">
              <w:rPr>
                <w:rFonts w:ascii="Arial" w:hAnsi="Arial" w:cs="Arial"/>
                <w:sz w:val="20"/>
                <w:szCs w:val="20"/>
              </w:rPr>
              <w:t>1-5 years</w:t>
            </w:r>
          </w:p>
        </w:tc>
        <w:tc>
          <w:tcPr>
            <w:tcW w:w="1260" w:type="dxa"/>
            <w:vAlign w:val="bottom"/>
          </w:tcPr>
          <w:p w:rsidR="00442BD9" w:rsidRPr="00E34255" w:rsidRDefault="00442BD9" w:rsidP="00442BD9">
            <w:pPr>
              <w:pBdr>
                <w:bottom w:val="single" w:sz="4" w:space="1" w:color="auto"/>
              </w:pBdr>
              <w:spacing w:line="340" w:lineRule="exact"/>
              <w:jc w:val="center"/>
              <w:rPr>
                <w:rFonts w:ascii="Arial" w:hAnsi="Arial" w:cs="Arial"/>
                <w:sz w:val="20"/>
                <w:szCs w:val="20"/>
                <w:cs/>
              </w:rPr>
            </w:pPr>
            <w:r w:rsidRPr="00E34255">
              <w:rPr>
                <w:rFonts w:ascii="Arial" w:hAnsi="Arial" w:cs="Arial"/>
                <w:sz w:val="20"/>
                <w:szCs w:val="20"/>
              </w:rPr>
              <w:t>Total</w:t>
            </w:r>
          </w:p>
        </w:tc>
      </w:tr>
      <w:tr w:rsidR="00442BD9" w:rsidRPr="00E34255" w:rsidTr="00201FC9">
        <w:trPr>
          <w:trHeight w:val="83"/>
        </w:trPr>
        <w:tc>
          <w:tcPr>
            <w:tcW w:w="5130" w:type="dxa"/>
            <w:vAlign w:val="bottom"/>
          </w:tcPr>
          <w:p w:rsidR="00442BD9" w:rsidRPr="00E34255" w:rsidRDefault="00442BD9" w:rsidP="00442BD9">
            <w:pPr>
              <w:spacing w:line="340" w:lineRule="exact"/>
              <w:ind w:left="-36"/>
              <w:rPr>
                <w:rFonts w:ascii="Arial" w:hAnsi="Arial" w:cs="Arial"/>
                <w:sz w:val="20"/>
                <w:szCs w:val="20"/>
                <w:cs/>
              </w:rPr>
            </w:pPr>
            <w:r w:rsidRPr="00E34255">
              <w:rPr>
                <w:rFonts w:ascii="Arial" w:hAnsi="Arial" w:cs="Arial"/>
                <w:sz w:val="20"/>
                <w:szCs w:val="20"/>
              </w:rPr>
              <w:t>Future minimum lease payments</w:t>
            </w:r>
          </w:p>
        </w:tc>
        <w:tc>
          <w:tcPr>
            <w:tcW w:w="1260" w:type="dxa"/>
            <w:vAlign w:val="bottom"/>
          </w:tcPr>
          <w:p w:rsidR="00442BD9" w:rsidRPr="002B017C" w:rsidRDefault="00442BD9" w:rsidP="00442BD9">
            <w:pPr>
              <w:tabs>
                <w:tab w:val="decimal" w:pos="915"/>
              </w:tabs>
              <w:spacing w:line="340" w:lineRule="exact"/>
              <w:jc w:val="thaiDistribute"/>
              <w:rPr>
                <w:rFonts w:ascii="Arial" w:hAnsi="Arial" w:cs="Arial"/>
                <w:caps/>
                <w:sz w:val="20"/>
                <w:szCs w:val="20"/>
              </w:rPr>
            </w:pPr>
            <w:r w:rsidRPr="002B017C">
              <w:rPr>
                <w:rFonts w:ascii="Arial" w:hAnsi="Arial" w:cs="Arial"/>
                <w:caps/>
                <w:sz w:val="20"/>
                <w:szCs w:val="20"/>
              </w:rPr>
              <w:t>7,416</w:t>
            </w:r>
          </w:p>
        </w:tc>
        <w:tc>
          <w:tcPr>
            <w:tcW w:w="1350" w:type="dxa"/>
            <w:vAlign w:val="bottom"/>
          </w:tcPr>
          <w:p w:rsidR="00442BD9" w:rsidRPr="002B017C" w:rsidRDefault="00442BD9" w:rsidP="00442BD9">
            <w:pPr>
              <w:tabs>
                <w:tab w:val="decimal" w:pos="915"/>
              </w:tabs>
              <w:spacing w:line="340" w:lineRule="exact"/>
              <w:jc w:val="thaiDistribute"/>
              <w:rPr>
                <w:rFonts w:ascii="Arial" w:hAnsi="Arial" w:cs="Arial"/>
                <w:caps/>
                <w:sz w:val="20"/>
                <w:szCs w:val="20"/>
              </w:rPr>
            </w:pPr>
            <w:r w:rsidRPr="002B017C">
              <w:rPr>
                <w:rFonts w:ascii="Arial" w:hAnsi="Arial" w:cs="Arial"/>
                <w:caps/>
                <w:sz w:val="20"/>
                <w:szCs w:val="20"/>
              </w:rPr>
              <w:t>24,201</w:t>
            </w:r>
          </w:p>
        </w:tc>
        <w:tc>
          <w:tcPr>
            <w:tcW w:w="1260" w:type="dxa"/>
            <w:vAlign w:val="bottom"/>
          </w:tcPr>
          <w:p w:rsidR="00442BD9" w:rsidRPr="002B017C" w:rsidRDefault="00442BD9" w:rsidP="00442BD9">
            <w:pPr>
              <w:tabs>
                <w:tab w:val="decimal" w:pos="915"/>
              </w:tabs>
              <w:spacing w:line="340" w:lineRule="exact"/>
              <w:jc w:val="thaiDistribute"/>
              <w:rPr>
                <w:rFonts w:ascii="Arial" w:hAnsi="Arial" w:cs="Arial"/>
                <w:caps/>
                <w:sz w:val="20"/>
                <w:szCs w:val="20"/>
              </w:rPr>
            </w:pPr>
            <w:r w:rsidRPr="002B017C">
              <w:rPr>
                <w:rFonts w:ascii="Arial" w:hAnsi="Arial" w:cs="Arial"/>
                <w:caps/>
                <w:sz w:val="20"/>
                <w:szCs w:val="20"/>
              </w:rPr>
              <w:t>31,617</w:t>
            </w:r>
          </w:p>
        </w:tc>
      </w:tr>
      <w:tr w:rsidR="00442BD9" w:rsidRPr="00E34255" w:rsidTr="00201FC9">
        <w:tc>
          <w:tcPr>
            <w:tcW w:w="5130" w:type="dxa"/>
          </w:tcPr>
          <w:p w:rsidR="00442BD9" w:rsidRPr="00E34255" w:rsidRDefault="00442BD9" w:rsidP="00442BD9">
            <w:pPr>
              <w:tabs>
                <w:tab w:val="right" w:pos="2532"/>
              </w:tabs>
              <w:spacing w:line="340" w:lineRule="exact"/>
              <w:ind w:left="-36"/>
              <w:rPr>
                <w:rFonts w:ascii="Arial" w:hAnsi="Arial" w:cs="Arial"/>
                <w:sz w:val="20"/>
                <w:szCs w:val="20"/>
                <w:cs/>
              </w:rPr>
            </w:pPr>
            <w:r w:rsidRPr="00E34255">
              <w:rPr>
                <w:rFonts w:ascii="Arial" w:hAnsi="Arial" w:cs="Arial"/>
                <w:sz w:val="20"/>
                <w:szCs w:val="20"/>
              </w:rPr>
              <w:t>Deferred interest expenses</w:t>
            </w:r>
          </w:p>
        </w:tc>
        <w:tc>
          <w:tcPr>
            <w:tcW w:w="1260" w:type="dxa"/>
            <w:vAlign w:val="bottom"/>
          </w:tcPr>
          <w:p w:rsidR="00442BD9" w:rsidRPr="002B017C" w:rsidRDefault="00442BD9" w:rsidP="00442BD9">
            <w:pPr>
              <w:pBdr>
                <w:bottom w:val="single" w:sz="4" w:space="1" w:color="auto"/>
              </w:pBdr>
              <w:tabs>
                <w:tab w:val="decimal" w:pos="915"/>
              </w:tabs>
              <w:spacing w:line="340" w:lineRule="exact"/>
              <w:jc w:val="thaiDistribute"/>
              <w:rPr>
                <w:rFonts w:ascii="Arial" w:hAnsi="Arial" w:cs="Arial"/>
                <w:caps/>
                <w:sz w:val="20"/>
                <w:szCs w:val="20"/>
              </w:rPr>
            </w:pPr>
            <w:r w:rsidRPr="002B017C">
              <w:rPr>
                <w:rFonts w:ascii="Arial" w:hAnsi="Arial" w:cs="Arial"/>
                <w:caps/>
                <w:sz w:val="20"/>
                <w:szCs w:val="20"/>
              </w:rPr>
              <w:t>(1,133)</w:t>
            </w:r>
          </w:p>
        </w:tc>
        <w:tc>
          <w:tcPr>
            <w:tcW w:w="1350" w:type="dxa"/>
            <w:vAlign w:val="bottom"/>
          </w:tcPr>
          <w:p w:rsidR="00442BD9" w:rsidRPr="002B017C" w:rsidRDefault="00442BD9" w:rsidP="00442BD9">
            <w:pPr>
              <w:pBdr>
                <w:bottom w:val="single" w:sz="4" w:space="1" w:color="auto"/>
              </w:pBdr>
              <w:tabs>
                <w:tab w:val="decimal" w:pos="915"/>
              </w:tabs>
              <w:spacing w:line="340" w:lineRule="exact"/>
              <w:jc w:val="thaiDistribute"/>
              <w:rPr>
                <w:rFonts w:ascii="Arial" w:hAnsi="Arial" w:cs="Arial"/>
                <w:caps/>
                <w:sz w:val="20"/>
                <w:szCs w:val="20"/>
              </w:rPr>
            </w:pPr>
            <w:r w:rsidRPr="002B017C">
              <w:rPr>
                <w:rFonts w:ascii="Arial" w:hAnsi="Arial" w:cs="Arial"/>
                <w:caps/>
                <w:sz w:val="20"/>
                <w:szCs w:val="20"/>
              </w:rPr>
              <w:t>(1,378)</w:t>
            </w:r>
          </w:p>
        </w:tc>
        <w:tc>
          <w:tcPr>
            <w:tcW w:w="1260" w:type="dxa"/>
            <w:vAlign w:val="bottom"/>
          </w:tcPr>
          <w:p w:rsidR="00442BD9" w:rsidRPr="002B017C" w:rsidRDefault="00442BD9" w:rsidP="00442BD9">
            <w:pPr>
              <w:pBdr>
                <w:bottom w:val="single" w:sz="4" w:space="1" w:color="auto"/>
              </w:pBdr>
              <w:tabs>
                <w:tab w:val="decimal" w:pos="915"/>
              </w:tabs>
              <w:spacing w:line="340" w:lineRule="exact"/>
              <w:jc w:val="thaiDistribute"/>
              <w:rPr>
                <w:rFonts w:ascii="Arial" w:hAnsi="Arial" w:cs="Arial"/>
                <w:caps/>
                <w:sz w:val="20"/>
                <w:szCs w:val="20"/>
              </w:rPr>
            </w:pPr>
            <w:r w:rsidRPr="002B017C">
              <w:rPr>
                <w:rFonts w:ascii="Arial" w:hAnsi="Arial" w:cs="Arial"/>
                <w:caps/>
                <w:sz w:val="20"/>
                <w:szCs w:val="20"/>
              </w:rPr>
              <w:t>(2,511)</w:t>
            </w:r>
          </w:p>
        </w:tc>
      </w:tr>
      <w:tr w:rsidR="00442BD9" w:rsidRPr="00E34255" w:rsidTr="00395C47">
        <w:tc>
          <w:tcPr>
            <w:tcW w:w="5130" w:type="dxa"/>
          </w:tcPr>
          <w:p w:rsidR="00442BD9" w:rsidRPr="00E34255" w:rsidRDefault="00442BD9" w:rsidP="00442BD9">
            <w:pPr>
              <w:spacing w:line="340" w:lineRule="exact"/>
              <w:ind w:left="-36"/>
              <w:rPr>
                <w:rFonts w:ascii="Arial" w:hAnsi="Arial" w:cs="Arial"/>
                <w:sz w:val="20"/>
                <w:szCs w:val="20"/>
                <w:cs/>
              </w:rPr>
            </w:pPr>
            <w:r w:rsidRPr="00E34255">
              <w:rPr>
                <w:rFonts w:ascii="Arial" w:hAnsi="Arial" w:cs="Arial"/>
                <w:sz w:val="20"/>
                <w:szCs w:val="20"/>
              </w:rPr>
              <w:t>Present value of future minimum lease payments</w:t>
            </w:r>
          </w:p>
        </w:tc>
        <w:tc>
          <w:tcPr>
            <w:tcW w:w="1260" w:type="dxa"/>
            <w:vAlign w:val="bottom"/>
          </w:tcPr>
          <w:p w:rsidR="00442BD9" w:rsidRPr="002B017C" w:rsidRDefault="00442BD9" w:rsidP="00442BD9">
            <w:pPr>
              <w:pBdr>
                <w:bottom w:val="double" w:sz="4" w:space="1" w:color="auto"/>
              </w:pBdr>
              <w:tabs>
                <w:tab w:val="decimal" w:pos="915"/>
              </w:tabs>
              <w:spacing w:line="340" w:lineRule="exact"/>
              <w:jc w:val="thaiDistribute"/>
              <w:rPr>
                <w:rFonts w:ascii="Arial" w:hAnsi="Arial" w:cs="Arial"/>
                <w:caps/>
                <w:sz w:val="20"/>
                <w:szCs w:val="20"/>
              </w:rPr>
            </w:pPr>
            <w:r w:rsidRPr="002B017C">
              <w:rPr>
                <w:rFonts w:ascii="Arial" w:hAnsi="Arial" w:cs="Arial"/>
                <w:caps/>
                <w:sz w:val="20"/>
                <w:szCs w:val="20"/>
              </w:rPr>
              <w:t>6,283</w:t>
            </w:r>
          </w:p>
        </w:tc>
        <w:tc>
          <w:tcPr>
            <w:tcW w:w="1350" w:type="dxa"/>
            <w:vAlign w:val="bottom"/>
          </w:tcPr>
          <w:p w:rsidR="00442BD9" w:rsidRPr="002B017C" w:rsidRDefault="00442BD9" w:rsidP="00442BD9">
            <w:pPr>
              <w:pBdr>
                <w:bottom w:val="double" w:sz="4" w:space="1" w:color="auto"/>
              </w:pBdr>
              <w:tabs>
                <w:tab w:val="decimal" w:pos="915"/>
              </w:tabs>
              <w:spacing w:line="340" w:lineRule="exact"/>
              <w:jc w:val="thaiDistribute"/>
              <w:rPr>
                <w:rFonts w:ascii="Arial" w:hAnsi="Arial" w:cs="Arial"/>
                <w:caps/>
                <w:sz w:val="20"/>
                <w:szCs w:val="20"/>
              </w:rPr>
            </w:pPr>
            <w:r w:rsidRPr="002B017C">
              <w:rPr>
                <w:rFonts w:ascii="Arial" w:hAnsi="Arial" w:cs="Arial"/>
                <w:caps/>
                <w:sz w:val="20"/>
                <w:szCs w:val="20"/>
              </w:rPr>
              <w:t>22,823</w:t>
            </w:r>
          </w:p>
        </w:tc>
        <w:tc>
          <w:tcPr>
            <w:tcW w:w="1260" w:type="dxa"/>
            <w:vAlign w:val="bottom"/>
          </w:tcPr>
          <w:p w:rsidR="00442BD9" w:rsidRPr="002B017C" w:rsidRDefault="00442BD9" w:rsidP="00442BD9">
            <w:pPr>
              <w:pBdr>
                <w:bottom w:val="double" w:sz="4" w:space="1" w:color="auto"/>
              </w:pBdr>
              <w:tabs>
                <w:tab w:val="decimal" w:pos="915"/>
              </w:tabs>
              <w:spacing w:line="340" w:lineRule="exact"/>
              <w:jc w:val="thaiDistribute"/>
              <w:rPr>
                <w:rFonts w:ascii="Arial" w:hAnsi="Arial" w:cs="Arial"/>
                <w:caps/>
                <w:sz w:val="20"/>
                <w:szCs w:val="20"/>
              </w:rPr>
            </w:pPr>
            <w:r w:rsidRPr="002B017C">
              <w:rPr>
                <w:rFonts w:ascii="Arial" w:hAnsi="Arial" w:cs="Arial"/>
                <w:caps/>
                <w:sz w:val="20"/>
                <w:szCs w:val="20"/>
              </w:rPr>
              <w:t>29,106</w:t>
            </w:r>
          </w:p>
        </w:tc>
      </w:tr>
    </w:tbl>
    <w:p w:rsidR="00991893" w:rsidRDefault="00991893" w:rsidP="00395C47">
      <w:pPr>
        <w:tabs>
          <w:tab w:val="left" w:pos="900"/>
          <w:tab w:val="left" w:pos="1440"/>
        </w:tabs>
        <w:spacing w:before="240" w:line="380" w:lineRule="exact"/>
        <w:ind w:left="605" w:hanging="605"/>
        <w:jc w:val="thaiDistribute"/>
        <w:rPr>
          <w:rFonts w:ascii="Arial" w:hAnsi="Arial" w:cs="Arial"/>
          <w:b/>
          <w:bCs/>
          <w:sz w:val="22"/>
          <w:szCs w:val="22"/>
        </w:rPr>
      </w:pPr>
    </w:p>
    <w:p w:rsidR="00991893" w:rsidRDefault="009918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60F69" w:rsidRPr="00E34255" w:rsidRDefault="00991893" w:rsidP="00395C47">
      <w:pPr>
        <w:tabs>
          <w:tab w:val="left" w:pos="900"/>
          <w:tab w:val="left" w:pos="1440"/>
        </w:tabs>
        <w:spacing w:before="240" w:line="380" w:lineRule="exact"/>
        <w:ind w:left="605" w:hanging="605"/>
        <w:jc w:val="thaiDistribute"/>
        <w:rPr>
          <w:rFonts w:ascii="Arial" w:hAnsi="Arial" w:cs="Arial"/>
          <w:b/>
          <w:bCs/>
          <w:sz w:val="22"/>
          <w:szCs w:val="22"/>
        </w:rPr>
      </w:pPr>
      <w:r>
        <w:rPr>
          <w:rFonts w:ascii="Arial" w:hAnsi="Arial" w:cs="Arial"/>
          <w:b/>
          <w:bCs/>
          <w:sz w:val="22"/>
          <w:szCs w:val="22"/>
        </w:rPr>
        <w:t>17</w:t>
      </w:r>
      <w:r w:rsidR="00060F69" w:rsidRPr="00E34255">
        <w:rPr>
          <w:rFonts w:ascii="Arial" w:hAnsi="Arial" w:cs="Arial"/>
          <w:b/>
          <w:bCs/>
          <w:sz w:val="22"/>
          <w:szCs w:val="22"/>
          <w:cs/>
        </w:rPr>
        <w:t>.</w:t>
      </w:r>
      <w:r w:rsidR="00060F69" w:rsidRPr="00E34255">
        <w:rPr>
          <w:rFonts w:ascii="Arial" w:hAnsi="Arial" w:cs="Arial"/>
          <w:b/>
          <w:bCs/>
          <w:sz w:val="22"/>
          <w:szCs w:val="22"/>
          <w:cs/>
        </w:rPr>
        <w:tab/>
      </w:r>
      <w:r w:rsidR="00703145" w:rsidRPr="00E34255">
        <w:rPr>
          <w:rFonts w:ascii="Arial" w:hAnsi="Arial" w:cs="Arial"/>
          <w:b/>
          <w:bCs/>
          <w:sz w:val="22"/>
          <w:szCs w:val="22"/>
        </w:rPr>
        <w:t>Prov</w:t>
      </w:r>
      <w:r w:rsidR="009905B7" w:rsidRPr="00E34255">
        <w:rPr>
          <w:rFonts w:ascii="Arial" w:hAnsi="Arial" w:cs="Arial"/>
          <w:b/>
          <w:bCs/>
          <w:sz w:val="22"/>
          <w:szCs w:val="22"/>
        </w:rPr>
        <w:t>ision for long-term employee benefit</w:t>
      </w:r>
      <w:r w:rsidR="003022BD">
        <w:rPr>
          <w:rFonts w:ascii="Arial" w:hAnsi="Arial" w:cs="Arial"/>
          <w:b/>
          <w:bCs/>
          <w:sz w:val="22"/>
          <w:szCs w:val="22"/>
        </w:rPr>
        <w:t>s</w:t>
      </w:r>
    </w:p>
    <w:p w:rsidR="00C04068" w:rsidRPr="00E34255" w:rsidRDefault="00C04068" w:rsidP="00395C47">
      <w:pPr>
        <w:tabs>
          <w:tab w:val="left" w:pos="900"/>
          <w:tab w:val="left" w:pos="1440"/>
        </w:tabs>
        <w:spacing w:before="120" w:line="320" w:lineRule="exact"/>
        <w:ind w:left="605" w:hanging="605"/>
        <w:jc w:val="right"/>
        <w:rPr>
          <w:rFonts w:ascii="Arial" w:hAnsi="Arial" w:cs="Arial"/>
          <w:sz w:val="18"/>
          <w:szCs w:val="18"/>
        </w:rPr>
      </w:pPr>
      <w:r w:rsidRPr="00E34255">
        <w:rPr>
          <w:rFonts w:ascii="Arial" w:hAnsi="Arial" w:cs="Arial"/>
          <w:sz w:val="18"/>
          <w:szCs w:val="18"/>
        </w:rPr>
        <w:t>(Unit: Thousand Baht)</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25"/>
        <w:gridCol w:w="1125"/>
        <w:gridCol w:w="1125"/>
        <w:gridCol w:w="1125"/>
        <w:gridCol w:w="1125"/>
        <w:gridCol w:w="1125"/>
      </w:tblGrid>
      <w:tr w:rsidR="00C04068" w:rsidRPr="00395C47" w:rsidTr="00C16112">
        <w:tc>
          <w:tcPr>
            <w:tcW w:w="2340" w:type="dxa"/>
          </w:tcPr>
          <w:p w:rsidR="00C04068" w:rsidRPr="00E34255" w:rsidRDefault="00C04068" w:rsidP="00395C47">
            <w:pPr>
              <w:tabs>
                <w:tab w:val="left" w:pos="900"/>
                <w:tab w:val="left" w:pos="1440"/>
              </w:tabs>
              <w:spacing w:line="320" w:lineRule="exact"/>
              <w:jc w:val="center"/>
              <w:rPr>
                <w:rFonts w:ascii="Arial" w:hAnsi="Arial" w:cs="Arial"/>
                <w:sz w:val="18"/>
                <w:szCs w:val="18"/>
              </w:rPr>
            </w:pPr>
          </w:p>
        </w:tc>
        <w:tc>
          <w:tcPr>
            <w:tcW w:w="3375" w:type="dxa"/>
            <w:gridSpan w:val="3"/>
          </w:tcPr>
          <w:p w:rsidR="00C04068" w:rsidRPr="00E34255" w:rsidRDefault="002D03F5" w:rsidP="00395C47">
            <w:pPr>
              <w:pBdr>
                <w:bottom w:val="single" w:sz="4" w:space="1" w:color="auto"/>
              </w:pBdr>
              <w:tabs>
                <w:tab w:val="left" w:pos="900"/>
                <w:tab w:val="left" w:pos="1440"/>
              </w:tabs>
              <w:spacing w:line="320" w:lineRule="exact"/>
              <w:jc w:val="center"/>
              <w:rPr>
                <w:rFonts w:ascii="Arial" w:hAnsi="Arial" w:cs="Arial"/>
                <w:sz w:val="18"/>
                <w:szCs w:val="18"/>
              </w:rPr>
            </w:pPr>
            <w:r>
              <w:rPr>
                <w:rFonts w:ascii="Arial" w:hAnsi="Arial" w:cs="Arial"/>
                <w:sz w:val="18"/>
                <w:szCs w:val="18"/>
              </w:rPr>
              <w:t>2019</w:t>
            </w:r>
          </w:p>
        </w:tc>
        <w:tc>
          <w:tcPr>
            <w:tcW w:w="3375" w:type="dxa"/>
            <w:gridSpan w:val="3"/>
          </w:tcPr>
          <w:p w:rsidR="00C04068" w:rsidRPr="00E34255" w:rsidRDefault="002D03F5" w:rsidP="00395C47">
            <w:pPr>
              <w:pBdr>
                <w:bottom w:val="single" w:sz="4" w:space="1" w:color="auto"/>
              </w:pBdr>
              <w:tabs>
                <w:tab w:val="left" w:pos="900"/>
                <w:tab w:val="left" w:pos="1440"/>
              </w:tabs>
              <w:spacing w:line="320" w:lineRule="exact"/>
              <w:jc w:val="center"/>
              <w:rPr>
                <w:rFonts w:ascii="Arial" w:hAnsi="Arial" w:cs="Arial"/>
                <w:sz w:val="18"/>
                <w:szCs w:val="18"/>
              </w:rPr>
            </w:pPr>
            <w:r>
              <w:rPr>
                <w:rFonts w:ascii="Arial" w:hAnsi="Arial" w:cs="Arial"/>
                <w:sz w:val="18"/>
                <w:szCs w:val="18"/>
              </w:rPr>
              <w:t>2018</w:t>
            </w:r>
          </w:p>
        </w:tc>
      </w:tr>
      <w:tr w:rsidR="0049643C" w:rsidRPr="00E34255" w:rsidTr="00C16112">
        <w:tc>
          <w:tcPr>
            <w:tcW w:w="2340" w:type="dxa"/>
          </w:tcPr>
          <w:p w:rsidR="00C04068" w:rsidRPr="00E34255" w:rsidRDefault="00C04068" w:rsidP="00395C47">
            <w:pPr>
              <w:tabs>
                <w:tab w:val="left" w:pos="900"/>
                <w:tab w:val="left" w:pos="1440"/>
              </w:tabs>
              <w:spacing w:line="320" w:lineRule="exact"/>
              <w:jc w:val="thaiDistribute"/>
              <w:rPr>
                <w:rFonts w:ascii="Arial" w:hAnsi="Arial" w:cs="Arial"/>
                <w:sz w:val="18"/>
                <w:szCs w:val="18"/>
              </w:rPr>
            </w:pPr>
          </w:p>
        </w:tc>
        <w:tc>
          <w:tcPr>
            <w:tcW w:w="1125" w:type="dxa"/>
            <w:vAlign w:val="bottom"/>
          </w:tcPr>
          <w:p w:rsidR="00C04068" w:rsidRPr="00E34255" w:rsidRDefault="00C04068" w:rsidP="00395C47">
            <w:pPr>
              <w:pBdr>
                <w:bottom w:val="single" w:sz="4" w:space="1" w:color="auto"/>
              </w:pBdr>
              <w:tabs>
                <w:tab w:val="left" w:pos="1440"/>
              </w:tabs>
              <w:spacing w:line="320" w:lineRule="exact"/>
              <w:ind w:left="-105"/>
              <w:jc w:val="center"/>
              <w:rPr>
                <w:rFonts w:ascii="Arial" w:hAnsi="Arial" w:cs="Arial"/>
                <w:sz w:val="18"/>
                <w:szCs w:val="18"/>
              </w:rPr>
            </w:pPr>
            <w:r w:rsidRPr="00E34255">
              <w:rPr>
                <w:rFonts w:ascii="Arial" w:hAnsi="Arial" w:cs="Arial"/>
                <w:sz w:val="18"/>
                <w:szCs w:val="18"/>
              </w:rPr>
              <w:t>Post-employment benefit</w:t>
            </w:r>
            <w:r w:rsidR="003022BD">
              <w:rPr>
                <w:rFonts w:ascii="Arial" w:hAnsi="Arial" w:cs="Arial"/>
                <w:sz w:val="18"/>
                <w:szCs w:val="18"/>
              </w:rPr>
              <w:t>s</w:t>
            </w:r>
          </w:p>
        </w:tc>
        <w:tc>
          <w:tcPr>
            <w:tcW w:w="1125" w:type="dxa"/>
            <w:vAlign w:val="bottom"/>
          </w:tcPr>
          <w:p w:rsidR="00C04068" w:rsidRPr="00E34255" w:rsidRDefault="00C04068" w:rsidP="00395C47">
            <w:pPr>
              <w:pBdr>
                <w:bottom w:val="single" w:sz="4" w:space="1" w:color="auto"/>
              </w:pBdr>
              <w:tabs>
                <w:tab w:val="left" w:pos="900"/>
                <w:tab w:val="left" w:pos="1440"/>
              </w:tabs>
              <w:spacing w:line="320" w:lineRule="exact"/>
              <w:jc w:val="center"/>
              <w:rPr>
                <w:rFonts w:ascii="Arial" w:hAnsi="Arial" w:cs="Arial"/>
                <w:sz w:val="18"/>
                <w:szCs w:val="18"/>
              </w:rPr>
            </w:pPr>
            <w:r w:rsidRPr="00E34255">
              <w:rPr>
                <w:rFonts w:ascii="Arial" w:hAnsi="Arial" w:cs="Arial"/>
                <w:sz w:val="18"/>
                <w:szCs w:val="18"/>
              </w:rPr>
              <w:t>Other long-term employee benefit</w:t>
            </w:r>
            <w:r w:rsidR="003022BD">
              <w:rPr>
                <w:rFonts w:ascii="Arial" w:hAnsi="Arial" w:cs="Arial"/>
                <w:sz w:val="18"/>
                <w:szCs w:val="18"/>
              </w:rPr>
              <w:t>s</w:t>
            </w:r>
          </w:p>
        </w:tc>
        <w:tc>
          <w:tcPr>
            <w:tcW w:w="1125" w:type="dxa"/>
            <w:vAlign w:val="bottom"/>
          </w:tcPr>
          <w:p w:rsidR="00C04068" w:rsidRPr="00E34255" w:rsidRDefault="00C04068" w:rsidP="00395C47">
            <w:pPr>
              <w:pBdr>
                <w:bottom w:val="single" w:sz="4" w:space="1" w:color="auto"/>
              </w:pBdr>
              <w:tabs>
                <w:tab w:val="left" w:pos="900"/>
                <w:tab w:val="left" w:pos="1440"/>
              </w:tabs>
              <w:spacing w:line="320" w:lineRule="exact"/>
              <w:jc w:val="center"/>
              <w:rPr>
                <w:rFonts w:ascii="Arial" w:hAnsi="Arial" w:cs="Arial"/>
                <w:sz w:val="18"/>
                <w:szCs w:val="18"/>
              </w:rPr>
            </w:pPr>
            <w:r w:rsidRPr="00E34255">
              <w:rPr>
                <w:rFonts w:ascii="Arial" w:hAnsi="Arial" w:cs="Arial"/>
                <w:sz w:val="18"/>
                <w:szCs w:val="18"/>
              </w:rPr>
              <w:t>Total</w:t>
            </w:r>
          </w:p>
        </w:tc>
        <w:tc>
          <w:tcPr>
            <w:tcW w:w="1125" w:type="dxa"/>
            <w:vAlign w:val="bottom"/>
          </w:tcPr>
          <w:p w:rsidR="00C04068" w:rsidRPr="00E34255" w:rsidRDefault="00C04068" w:rsidP="00202FCA">
            <w:pPr>
              <w:pBdr>
                <w:bottom w:val="single" w:sz="4" w:space="1" w:color="auto"/>
              </w:pBdr>
              <w:tabs>
                <w:tab w:val="left" w:pos="1440"/>
              </w:tabs>
              <w:spacing w:line="320" w:lineRule="exact"/>
              <w:ind w:right="-45"/>
              <w:jc w:val="center"/>
              <w:rPr>
                <w:rFonts w:ascii="Arial" w:hAnsi="Arial" w:cs="Arial"/>
                <w:sz w:val="18"/>
                <w:szCs w:val="18"/>
              </w:rPr>
            </w:pPr>
            <w:r w:rsidRPr="00E34255">
              <w:rPr>
                <w:rFonts w:ascii="Arial" w:hAnsi="Arial" w:cs="Arial"/>
                <w:sz w:val="18"/>
                <w:szCs w:val="18"/>
              </w:rPr>
              <w:t>Post-</w:t>
            </w:r>
            <w:r w:rsidRPr="00202FCA">
              <w:rPr>
                <w:rFonts w:ascii="Arial" w:hAnsi="Arial" w:cs="Arial"/>
                <w:spacing w:val="-4"/>
                <w:sz w:val="18"/>
                <w:szCs w:val="18"/>
              </w:rPr>
              <w:t>employmen</w:t>
            </w:r>
            <w:r w:rsidRPr="00E34255">
              <w:rPr>
                <w:rFonts w:ascii="Arial" w:hAnsi="Arial" w:cs="Arial"/>
                <w:sz w:val="18"/>
                <w:szCs w:val="18"/>
              </w:rPr>
              <w:t>t benefit</w:t>
            </w:r>
            <w:r w:rsidR="003022BD">
              <w:rPr>
                <w:rFonts w:ascii="Arial" w:hAnsi="Arial" w:cs="Arial"/>
                <w:sz w:val="18"/>
                <w:szCs w:val="18"/>
              </w:rPr>
              <w:t>s</w:t>
            </w:r>
          </w:p>
        </w:tc>
        <w:tc>
          <w:tcPr>
            <w:tcW w:w="1125" w:type="dxa"/>
            <w:vAlign w:val="bottom"/>
          </w:tcPr>
          <w:p w:rsidR="00C04068" w:rsidRPr="00E34255" w:rsidRDefault="00C04068" w:rsidP="00395C47">
            <w:pPr>
              <w:pBdr>
                <w:bottom w:val="single" w:sz="4" w:space="1" w:color="auto"/>
              </w:pBdr>
              <w:tabs>
                <w:tab w:val="left" w:pos="900"/>
                <w:tab w:val="left" w:pos="1440"/>
              </w:tabs>
              <w:spacing w:line="320" w:lineRule="exact"/>
              <w:jc w:val="center"/>
              <w:rPr>
                <w:rFonts w:ascii="Arial" w:hAnsi="Arial" w:cs="Arial"/>
                <w:sz w:val="18"/>
                <w:szCs w:val="18"/>
              </w:rPr>
            </w:pPr>
            <w:r w:rsidRPr="00E34255">
              <w:rPr>
                <w:rFonts w:ascii="Arial" w:hAnsi="Arial" w:cs="Arial"/>
                <w:sz w:val="18"/>
                <w:szCs w:val="18"/>
              </w:rPr>
              <w:t>Other long-term employee benefit</w:t>
            </w:r>
            <w:r w:rsidR="003022BD">
              <w:rPr>
                <w:rFonts w:ascii="Arial" w:hAnsi="Arial" w:cs="Arial"/>
                <w:sz w:val="18"/>
                <w:szCs w:val="18"/>
              </w:rPr>
              <w:t>s</w:t>
            </w:r>
          </w:p>
        </w:tc>
        <w:tc>
          <w:tcPr>
            <w:tcW w:w="1125" w:type="dxa"/>
            <w:vAlign w:val="bottom"/>
          </w:tcPr>
          <w:p w:rsidR="00C04068" w:rsidRPr="00E34255" w:rsidRDefault="00C04068" w:rsidP="00395C47">
            <w:pPr>
              <w:pBdr>
                <w:bottom w:val="single" w:sz="4" w:space="1" w:color="auto"/>
              </w:pBdr>
              <w:tabs>
                <w:tab w:val="left" w:pos="900"/>
                <w:tab w:val="left" w:pos="1440"/>
              </w:tabs>
              <w:spacing w:line="320" w:lineRule="exact"/>
              <w:jc w:val="center"/>
              <w:rPr>
                <w:rFonts w:ascii="Arial" w:hAnsi="Arial" w:cs="Arial"/>
                <w:sz w:val="18"/>
                <w:szCs w:val="18"/>
              </w:rPr>
            </w:pPr>
            <w:r w:rsidRPr="00E34255">
              <w:rPr>
                <w:rFonts w:ascii="Arial" w:hAnsi="Arial" w:cs="Arial"/>
                <w:sz w:val="18"/>
                <w:szCs w:val="18"/>
              </w:rPr>
              <w:t>Total</w:t>
            </w:r>
          </w:p>
        </w:tc>
      </w:tr>
      <w:tr w:rsidR="00A0478F" w:rsidRPr="00E34255" w:rsidTr="00C16112">
        <w:tc>
          <w:tcPr>
            <w:tcW w:w="2340" w:type="dxa"/>
            <w:vAlign w:val="bottom"/>
          </w:tcPr>
          <w:p w:rsidR="00A0478F" w:rsidRPr="00E34255" w:rsidRDefault="00A0478F" w:rsidP="00A0478F">
            <w:pPr>
              <w:spacing w:line="320" w:lineRule="exact"/>
              <w:ind w:left="134" w:right="-198" w:hanging="134"/>
              <w:rPr>
                <w:rFonts w:ascii="Arial" w:hAnsi="Arial" w:cs="Arial"/>
                <w:sz w:val="18"/>
                <w:szCs w:val="18"/>
              </w:rPr>
            </w:pPr>
            <w:r w:rsidRPr="00E34255">
              <w:rPr>
                <w:rFonts w:ascii="Arial" w:hAnsi="Arial" w:cs="Arial"/>
                <w:b/>
                <w:bCs/>
                <w:sz w:val="18"/>
                <w:szCs w:val="18"/>
              </w:rPr>
              <w:t xml:space="preserve">Provision for long-term employee benefits                      </w:t>
            </w:r>
            <w:r w:rsidRPr="00E34255">
              <w:rPr>
                <w:rFonts w:ascii="Arial" w:hAnsi="Arial" w:cs="Arial"/>
                <w:b/>
                <w:bCs/>
                <w:spacing w:val="-4"/>
                <w:sz w:val="18"/>
                <w:szCs w:val="18"/>
              </w:rPr>
              <w:t xml:space="preserve"> at beginning of year</w:t>
            </w:r>
          </w:p>
        </w:tc>
        <w:tc>
          <w:tcPr>
            <w:tcW w:w="1125" w:type="dxa"/>
            <w:vAlign w:val="bottom"/>
          </w:tcPr>
          <w:p w:rsidR="00A0478F" w:rsidRPr="001C6906" w:rsidRDefault="00C16112" w:rsidP="00B212CC">
            <w:pPr>
              <w:tabs>
                <w:tab w:val="decimal" w:pos="795"/>
              </w:tabs>
              <w:spacing w:line="320" w:lineRule="exact"/>
              <w:ind w:right="-14"/>
              <w:rPr>
                <w:rFonts w:ascii="Arial" w:hAnsi="Arial" w:cs="Arial"/>
                <w:sz w:val="18"/>
                <w:szCs w:val="18"/>
              </w:rPr>
            </w:pPr>
            <w:r>
              <w:rPr>
                <w:rFonts w:ascii="Arial" w:hAnsi="Arial" w:cs="Arial"/>
                <w:sz w:val="18"/>
                <w:szCs w:val="18"/>
              </w:rPr>
              <w:t>16,259</w:t>
            </w:r>
          </w:p>
        </w:tc>
        <w:tc>
          <w:tcPr>
            <w:tcW w:w="1125" w:type="dxa"/>
            <w:vAlign w:val="bottom"/>
          </w:tcPr>
          <w:p w:rsidR="00A0478F" w:rsidRPr="001C6906" w:rsidRDefault="00C16112" w:rsidP="00B212CC">
            <w:pPr>
              <w:tabs>
                <w:tab w:val="decimal" w:pos="795"/>
              </w:tabs>
              <w:spacing w:line="320" w:lineRule="exact"/>
              <w:ind w:right="-14"/>
              <w:rPr>
                <w:rFonts w:ascii="Arial" w:hAnsi="Arial" w:cs="Arial"/>
                <w:sz w:val="18"/>
                <w:szCs w:val="18"/>
                <w:cs/>
              </w:rPr>
            </w:pPr>
            <w:r>
              <w:rPr>
                <w:rFonts w:ascii="Arial" w:hAnsi="Arial" w:cs="Arial"/>
                <w:sz w:val="18"/>
                <w:szCs w:val="18"/>
              </w:rPr>
              <w:t>1,679</w:t>
            </w:r>
          </w:p>
        </w:tc>
        <w:tc>
          <w:tcPr>
            <w:tcW w:w="1125" w:type="dxa"/>
            <w:vAlign w:val="bottom"/>
          </w:tcPr>
          <w:p w:rsidR="00A0478F" w:rsidRPr="001C6906" w:rsidRDefault="00C16112" w:rsidP="00B212CC">
            <w:pPr>
              <w:tabs>
                <w:tab w:val="decimal" w:pos="795"/>
              </w:tabs>
              <w:spacing w:line="320" w:lineRule="exact"/>
              <w:ind w:right="-14"/>
              <w:rPr>
                <w:rFonts w:ascii="Arial" w:hAnsi="Arial" w:cs="Arial"/>
                <w:sz w:val="18"/>
                <w:szCs w:val="18"/>
              </w:rPr>
            </w:pPr>
            <w:r>
              <w:rPr>
                <w:rFonts w:ascii="Arial" w:hAnsi="Arial" w:cs="Arial"/>
                <w:sz w:val="18"/>
                <w:szCs w:val="18"/>
              </w:rPr>
              <w:t>17,938</w:t>
            </w:r>
          </w:p>
        </w:tc>
        <w:tc>
          <w:tcPr>
            <w:tcW w:w="1125" w:type="dxa"/>
            <w:vAlign w:val="bottom"/>
          </w:tcPr>
          <w:p w:rsidR="00A0478F" w:rsidRPr="001C6906" w:rsidRDefault="00A0478F" w:rsidP="00B212CC">
            <w:pPr>
              <w:tabs>
                <w:tab w:val="decimal" w:pos="795"/>
              </w:tabs>
              <w:spacing w:line="320" w:lineRule="exact"/>
              <w:ind w:right="-14"/>
              <w:rPr>
                <w:rFonts w:ascii="Arial" w:hAnsi="Arial" w:cs="Arial"/>
                <w:sz w:val="18"/>
                <w:szCs w:val="18"/>
              </w:rPr>
            </w:pPr>
            <w:r w:rsidRPr="001C6906">
              <w:rPr>
                <w:rFonts w:ascii="Arial" w:hAnsi="Arial" w:cs="Arial"/>
                <w:sz w:val="18"/>
                <w:szCs w:val="18"/>
              </w:rPr>
              <w:t>12,104</w:t>
            </w:r>
          </w:p>
        </w:tc>
        <w:tc>
          <w:tcPr>
            <w:tcW w:w="1125" w:type="dxa"/>
            <w:vAlign w:val="bottom"/>
          </w:tcPr>
          <w:p w:rsidR="00A0478F" w:rsidRPr="001C6906" w:rsidRDefault="00A0478F" w:rsidP="00B212CC">
            <w:pPr>
              <w:tabs>
                <w:tab w:val="decimal" w:pos="795"/>
              </w:tabs>
              <w:spacing w:line="320" w:lineRule="exact"/>
              <w:ind w:right="-14"/>
              <w:rPr>
                <w:rFonts w:ascii="Arial" w:hAnsi="Arial" w:cs="Arial"/>
                <w:sz w:val="18"/>
                <w:szCs w:val="18"/>
                <w:cs/>
              </w:rPr>
            </w:pPr>
            <w:r w:rsidRPr="001C6906">
              <w:rPr>
                <w:rFonts w:ascii="Arial" w:hAnsi="Arial" w:cs="Arial"/>
                <w:sz w:val="18"/>
                <w:szCs w:val="18"/>
              </w:rPr>
              <w:t>1,362</w:t>
            </w:r>
          </w:p>
        </w:tc>
        <w:tc>
          <w:tcPr>
            <w:tcW w:w="1125" w:type="dxa"/>
            <w:vAlign w:val="bottom"/>
          </w:tcPr>
          <w:p w:rsidR="00A0478F" w:rsidRPr="001C6906" w:rsidRDefault="00A0478F" w:rsidP="00B212CC">
            <w:pPr>
              <w:tabs>
                <w:tab w:val="decimal" w:pos="795"/>
              </w:tabs>
              <w:spacing w:line="320" w:lineRule="exact"/>
              <w:ind w:right="-14"/>
              <w:rPr>
                <w:rFonts w:ascii="Arial" w:hAnsi="Arial" w:cs="Arial"/>
                <w:sz w:val="18"/>
                <w:szCs w:val="18"/>
              </w:rPr>
            </w:pPr>
            <w:r w:rsidRPr="001C6906">
              <w:rPr>
                <w:rFonts w:ascii="Arial" w:hAnsi="Arial" w:cs="Arial"/>
                <w:sz w:val="18"/>
                <w:szCs w:val="18"/>
              </w:rPr>
              <w:t>13,466</w:t>
            </w:r>
          </w:p>
        </w:tc>
      </w:tr>
      <w:tr w:rsidR="00A0478F" w:rsidRPr="00E34255" w:rsidTr="00C16112">
        <w:tc>
          <w:tcPr>
            <w:tcW w:w="2340" w:type="dxa"/>
            <w:vAlign w:val="bottom"/>
          </w:tcPr>
          <w:p w:rsidR="00A0478F" w:rsidRPr="00E34255" w:rsidRDefault="00A0478F" w:rsidP="00A0478F">
            <w:pPr>
              <w:spacing w:line="320" w:lineRule="exact"/>
              <w:rPr>
                <w:rFonts w:ascii="Arial" w:hAnsi="Arial" w:cs="Arial"/>
                <w:sz w:val="18"/>
                <w:szCs w:val="18"/>
              </w:rPr>
            </w:pPr>
            <w:r w:rsidRPr="00E34255">
              <w:rPr>
                <w:rFonts w:ascii="Arial" w:hAnsi="Arial" w:cs="Arial"/>
                <w:sz w:val="18"/>
                <w:szCs w:val="18"/>
              </w:rPr>
              <w:t>Included in profit or loss:</w:t>
            </w:r>
          </w:p>
        </w:tc>
        <w:tc>
          <w:tcPr>
            <w:tcW w:w="1125" w:type="dxa"/>
          </w:tcPr>
          <w:p w:rsidR="00A0478F" w:rsidRPr="001C6906" w:rsidRDefault="00A0478F" w:rsidP="00B212CC">
            <w:pPr>
              <w:tabs>
                <w:tab w:val="decimal" w:pos="795"/>
              </w:tabs>
              <w:spacing w:line="320" w:lineRule="exact"/>
              <w:ind w:right="-14"/>
              <w:rPr>
                <w:rFonts w:ascii="Arial" w:hAnsi="Arial" w:cs="Arial"/>
                <w:sz w:val="18"/>
                <w:szCs w:val="18"/>
              </w:rPr>
            </w:pPr>
          </w:p>
        </w:tc>
        <w:tc>
          <w:tcPr>
            <w:tcW w:w="1125" w:type="dxa"/>
            <w:vAlign w:val="bottom"/>
          </w:tcPr>
          <w:p w:rsidR="00A0478F" w:rsidRPr="001C6906" w:rsidRDefault="00A0478F" w:rsidP="00B212CC">
            <w:pPr>
              <w:tabs>
                <w:tab w:val="decimal" w:pos="795"/>
              </w:tabs>
              <w:spacing w:line="320" w:lineRule="exact"/>
              <w:ind w:right="-14"/>
              <w:rPr>
                <w:rFonts w:ascii="Arial" w:hAnsi="Arial" w:cs="Arial"/>
                <w:sz w:val="18"/>
                <w:szCs w:val="18"/>
              </w:rPr>
            </w:pPr>
          </w:p>
        </w:tc>
        <w:tc>
          <w:tcPr>
            <w:tcW w:w="1125" w:type="dxa"/>
          </w:tcPr>
          <w:p w:rsidR="00A0478F" w:rsidRPr="001C6906" w:rsidRDefault="00A0478F" w:rsidP="00B212CC">
            <w:pPr>
              <w:tabs>
                <w:tab w:val="decimal" w:pos="795"/>
              </w:tabs>
              <w:spacing w:line="320" w:lineRule="exact"/>
              <w:ind w:right="-14"/>
              <w:rPr>
                <w:rFonts w:ascii="Arial" w:hAnsi="Arial" w:cs="Arial"/>
                <w:sz w:val="18"/>
                <w:szCs w:val="18"/>
              </w:rPr>
            </w:pPr>
          </w:p>
        </w:tc>
        <w:tc>
          <w:tcPr>
            <w:tcW w:w="1125" w:type="dxa"/>
          </w:tcPr>
          <w:p w:rsidR="00A0478F" w:rsidRPr="001C6906" w:rsidRDefault="00A0478F" w:rsidP="00B212CC">
            <w:pPr>
              <w:tabs>
                <w:tab w:val="decimal" w:pos="795"/>
              </w:tabs>
              <w:spacing w:line="320" w:lineRule="exact"/>
              <w:ind w:right="-14"/>
              <w:rPr>
                <w:rFonts w:ascii="Arial" w:hAnsi="Arial" w:cs="Arial"/>
                <w:sz w:val="18"/>
                <w:szCs w:val="18"/>
              </w:rPr>
            </w:pPr>
          </w:p>
        </w:tc>
        <w:tc>
          <w:tcPr>
            <w:tcW w:w="1125" w:type="dxa"/>
            <w:vAlign w:val="bottom"/>
          </w:tcPr>
          <w:p w:rsidR="00A0478F" w:rsidRPr="001C6906" w:rsidRDefault="00A0478F" w:rsidP="00B212CC">
            <w:pPr>
              <w:tabs>
                <w:tab w:val="decimal" w:pos="795"/>
              </w:tabs>
              <w:spacing w:line="320" w:lineRule="exact"/>
              <w:ind w:right="-14"/>
              <w:rPr>
                <w:rFonts w:ascii="Arial" w:hAnsi="Arial" w:cs="Arial"/>
                <w:sz w:val="18"/>
                <w:szCs w:val="18"/>
              </w:rPr>
            </w:pPr>
          </w:p>
        </w:tc>
        <w:tc>
          <w:tcPr>
            <w:tcW w:w="1125" w:type="dxa"/>
          </w:tcPr>
          <w:p w:rsidR="00A0478F" w:rsidRPr="001C6906" w:rsidRDefault="00A0478F" w:rsidP="00B212CC">
            <w:pPr>
              <w:tabs>
                <w:tab w:val="decimal" w:pos="795"/>
              </w:tabs>
              <w:spacing w:line="320" w:lineRule="exact"/>
              <w:ind w:right="-14"/>
              <w:rPr>
                <w:rFonts w:ascii="Arial" w:hAnsi="Arial" w:cs="Arial"/>
                <w:sz w:val="18"/>
                <w:szCs w:val="18"/>
              </w:rPr>
            </w:pPr>
          </w:p>
        </w:tc>
      </w:tr>
      <w:tr w:rsidR="00164481" w:rsidRPr="00E34255" w:rsidTr="00164481">
        <w:tc>
          <w:tcPr>
            <w:tcW w:w="2340" w:type="dxa"/>
            <w:vAlign w:val="bottom"/>
          </w:tcPr>
          <w:p w:rsidR="00164481" w:rsidRPr="00E34255" w:rsidRDefault="00164481" w:rsidP="00164481">
            <w:pPr>
              <w:spacing w:line="320" w:lineRule="exact"/>
              <w:ind w:left="162"/>
              <w:rPr>
                <w:rFonts w:ascii="Arial" w:hAnsi="Arial" w:cs="Arial"/>
                <w:color w:val="000000"/>
                <w:sz w:val="18"/>
                <w:szCs w:val="18"/>
                <w:cs/>
              </w:rPr>
            </w:pPr>
            <w:r w:rsidRPr="00E34255">
              <w:rPr>
                <w:rFonts w:ascii="Arial" w:hAnsi="Arial" w:cs="Arial"/>
                <w:sz w:val="18"/>
                <w:szCs w:val="18"/>
              </w:rPr>
              <w:t xml:space="preserve">Current service cost </w:t>
            </w:r>
          </w:p>
        </w:tc>
        <w:tc>
          <w:tcPr>
            <w:tcW w:w="1125" w:type="dxa"/>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5,101</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584</w:t>
            </w:r>
          </w:p>
        </w:tc>
        <w:tc>
          <w:tcPr>
            <w:tcW w:w="1125" w:type="dxa"/>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5,685</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3,845</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518</w:t>
            </w:r>
          </w:p>
        </w:tc>
        <w:tc>
          <w:tcPr>
            <w:tcW w:w="1125" w:type="dxa"/>
          </w:tcPr>
          <w:p w:rsidR="00164481" w:rsidRPr="001C6906" w:rsidRDefault="00164481" w:rsidP="00B212CC">
            <w:pPr>
              <w:tabs>
                <w:tab w:val="decimal" w:pos="795"/>
              </w:tabs>
              <w:spacing w:line="320" w:lineRule="exact"/>
              <w:ind w:right="-14"/>
              <w:rPr>
                <w:rFonts w:ascii="Arial" w:hAnsi="Arial" w:cs="Arial"/>
                <w:sz w:val="18"/>
                <w:szCs w:val="18"/>
              </w:rPr>
            </w:pPr>
            <w:r w:rsidRPr="001C6906">
              <w:rPr>
                <w:rFonts w:ascii="Arial" w:hAnsi="Arial" w:cs="Arial"/>
                <w:sz w:val="18"/>
                <w:szCs w:val="18"/>
              </w:rPr>
              <w:t>4,363</w:t>
            </w:r>
          </w:p>
        </w:tc>
      </w:tr>
      <w:tr w:rsidR="00164481" w:rsidRPr="00E34255" w:rsidTr="00164481">
        <w:tc>
          <w:tcPr>
            <w:tcW w:w="2340" w:type="dxa"/>
            <w:vAlign w:val="bottom"/>
          </w:tcPr>
          <w:p w:rsidR="00164481" w:rsidRPr="00E34255" w:rsidRDefault="00164481" w:rsidP="00164481">
            <w:pPr>
              <w:spacing w:line="320" w:lineRule="exact"/>
              <w:ind w:left="162"/>
              <w:rPr>
                <w:rFonts w:ascii="Arial" w:hAnsi="Arial" w:cs="Arial"/>
                <w:sz w:val="18"/>
                <w:szCs w:val="18"/>
              </w:rPr>
            </w:pPr>
            <w:r w:rsidRPr="00E34255">
              <w:rPr>
                <w:rFonts w:ascii="Arial" w:hAnsi="Arial" w:cs="Arial"/>
                <w:sz w:val="18"/>
                <w:szCs w:val="18"/>
              </w:rPr>
              <w:t xml:space="preserve">Interest cost </w:t>
            </w:r>
          </w:p>
        </w:tc>
        <w:tc>
          <w:tcPr>
            <w:tcW w:w="1125" w:type="dxa"/>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487</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cs/>
              </w:rPr>
            </w:pPr>
            <w:r w:rsidRPr="00164481">
              <w:rPr>
                <w:rFonts w:ascii="Arial" w:hAnsi="Arial" w:cs="Arial"/>
                <w:sz w:val="18"/>
                <w:szCs w:val="18"/>
              </w:rPr>
              <w:t>43</w:t>
            </w:r>
          </w:p>
        </w:tc>
        <w:tc>
          <w:tcPr>
            <w:tcW w:w="1125" w:type="dxa"/>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530</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310</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cs/>
              </w:rPr>
            </w:pPr>
            <w:r w:rsidRPr="00164481">
              <w:rPr>
                <w:rFonts w:ascii="Arial" w:hAnsi="Arial" w:cs="Arial"/>
                <w:sz w:val="18"/>
                <w:szCs w:val="18"/>
              </w:rPr>
              <w:t>34</w:t>
            </w:r>
          </w:p>
        </w:tc>
        <w:tc>
          <w:tcPr>
            <w:tcW w:w="1125" w:type="dxa"/>
          </w:tcPr>
          <w:p w:rsidR="00164481" w:rsidRPr="001C6906" w:rsidRDefault="00164481" w:rsidP="00B212CC">
            <w:pPr>
              <w:tabs>
                <w:tab w:val="decimal" w:pos="795"/>
              </w:tabs>
              <w:spacing w:line="320" w:lineRule="exact"/>
              <w:ind w:right="-14"/>
              <w:rPr>
                <w:rFonts w:ascii="Arial" w:hAnsi="Arial" w:cs="Arial"/>
                <w:sz w:val="18"/>
                <w:szCs w:val="18"/>
              </w:rPr>
            </w:pPr>
            <w:r w:rsidRPr="001C6906">
              <w:rPr>
                <w:rFonts w:ascii="Arial" w:hAnsi="Arial" w:cs="Arial"/>
                <w:sz w:val="18"/>
                <w:szCs w:val="18"/>
              </w:rPr>
              <w:t>344</w:t>
            </w:r>
          </w:p>
        </w:tc>
      </w:tr>
      <w:tr w:rsidR="00164481" w:rsidRPr="00E34255" w:rsidTr="00164481">
        <w:tc>
          <w:tcPr>
            <w:tcW w:w="2340" w:type="dxa"/>
            <w:vAlign w:val="bottom"/>
          </w:tcPr>
          <w:p w:rsidR="00164481" w:rsidRPr="00E34255" w:rsidRDefault="00164481" w:rsidP="00164481">
            <w:pPr>
              <w:spacing w:line="320" w:lineRule="exact"/>
              <w:ind w:left="339" w:hanging="177"/>
              <w:rPr>
                <w:rFonts w:ascii="Arial" w:hAnsi="Arial" w:cs="Arial"/>
                <w:sz w:val="18"/>
                <w:szCs w:val="18"/>
              </w:rPr>
            </w:pPr>
            <w:r>
              <w:rPr>
                <w:rFonts w:ascii="Arial" w:hAnsi="Arial" w:cs="Arial"/>
                <w:sz w:val="18"/>
                <w:szCs w:val="18"/>
              </w:rPr>
              <w:t xml:space="preserve">Past service costs </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2,757</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cs/>
              </w:rPr>
            </w:pPr>
            <w:r w:rsidRPr="00164481">
              <w:rPr>
                <w:rFonts w:ascii="Arial" w:hAnsi="Arial" w:cs="Arial"/>
                <w:sz w:val="18"/>
                <w:szCs w:val="18"/>
              </w:rPr>
              <w:t>-</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2,757</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hint="cs"/>
                <w:sz w:val="18"/>
                <w:szCs w:val="18"/>
                <w:cs/>
              </w:rPr>
              <w:t>-</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hint="cs"/>
                <w:sz w:val="18"/>
                <w:szCs w:val="18"/>
                <w:cs/>
              </w:rPr>
              <w:t>-</w:t>
            </w:r>
          </w:p>
        </w:tc>
        <w:tc>
          <w:tcPr>
            <w:tcW w:w="1125" w:type="dxa"/>
            <w:vAlign w:val="bottom"/>
          </w:tcPr>
          <w:p w:rsidR="00164481" w:rsidRPr="001C6906" w:rsidRDefault="00164481" w:rsidP="00B212CC">
            <w:pPr>
              <w:tabs>
                <w:tab w:val="decimal" w:pos="795"/>
              </w:tabs>
              <w:spacing w:line="320" w:lineRule="exact"/>
              <w:ind w:right="-14"/>
              <w:rPr>
                <w:rFonts w:ascii="Arial" w:hAnsi="Arial" w:cs="Arial"/>
                <w:sz w:val="18"/>
                <w:szCs w:val="18"/>
              </w:rPr>
            </w:pPr>
            <w:r>
              <w:rPr>
                <w:rFonts w:ascii="Arial" w:hAnsi="Arial" w:cs="Arial"/>
                <w:sz w:val="18"/>
                <w:szCs w:val="18"/>
              </w:rPr>
              <w:t>-</w:t>
            </w:r>
          </w:p>
        </w:tc>
      </w:tr>
      <w:tr w:rsidR="00164481" w:rsidRPr="00E34255" w:rsidTr="00164481">
        <w:tc>
          <w:tcPr>
            <w:tcW w:w="2340" w:type="dxa"/>
            <w:vAlign w:val="bottom"/>
          </w:tcPr>
          <w:p w:rsidR="00164481" w:rsidRDefault="00164481" w:rsidP="00164481">
            <w:pPr>
              <w:spacing w:line="320" w:lineRule="exact"/>
              <w:ind w:left="339" w:hanging="177"/>
              <w:rPr>
                <w:rFonts w:ascii="Arial" w:hAnsi="Arial" w:cs="Arial"/>
                <w:sz w:val="18"/>
                <w:szCs w:val="18"/>
              </w:rPr>
            </w:pPr>
            <w:r>
              <w:rPr>
                <w:rFonts w:ascii="Arial" w:hAnsi="Arial" w:cs="Arial"/>
                <w:sz w:val="18"/>
                <w:szCs w:val="18"/>
              </w:rPr>
              <w:t>Actuarial loss arising from financial assumptions changes</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cs/>
              </w:rPr>
            </w:pPr>
            <w:r w:rsidRPr="00164481">
              <w:rPr>
                <w:rFonts w:ascii="Arial" w:hAnsi="Arial" w:cs="Arial"/>
                <w:sz w:val="18"/>
                <w:szCs w:val="18"/>
              </w:rPr>
              <w:t>125</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125</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hint="cs"/>
                <w:sz w:val="18"/>
                <w:szCs w:val="18"/>
                <w:cs/>
              </w:rPr>
              <w:t>-</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hint="cs"/>
                <w:sz w:val="18"/>
                <w:szCs w:val="18"/>
                <w:cs/>
              </w:rPr>
              <w:t>-</w:t>
            </w:r>
          </w:p>
        </w:tc>
        <w:tc>
          <w:tcPr>
            <w:tcW w:w="1125" w:type="dxa"/>
            <w:vAlign w:val="bottom"/>
          </w:tcPr>
          <w:p w:rsidR="00164481" w:rsidRDefault="0015638D" w:rsidP="00B212CC">
            <w:pPr>
              <w:tabs>
                <w:tab w:val="decimal" w:pos="795"/>
              </w:tabs>
              <w:spacing w:line="320" w:lineRule="exact"/>
              <w:ind w:right="-14"/>
              <w:rPr>
                <w:rFonts w:ascii="Arial" w:hAnsi="Arial" w:cs="Arial"/>
                <w:sz w:val="18"/>
                <w:szCs w:val="18"/>
              </w:rPr>
            </w:pPr>
            <w:r>
              <w:rPr>
                <w:rFonts w:ascii="Arial" w:hAnsi="Arial" w:cs="Arial"/>
                <w:sz w:val="18"/>
                <w:szCs w:val="18"/>
              </w:rPr>
              <w:t>-</w:t>
            </w:r>
          </w:p>
        </w:tc>
      </w:tr>
      <w:tr w:rsidR="00164481" w:rsidRPr="00E34255" w:rsidTr="00164481">
        <w:tc>
          <w:tcPr>
            <w:tcW w:w="2340" w:type="dxa"/>
            <w:vAlign w:val="bottom"/>
          </w:tcPr>
          <w:p w:rsidR="00164481" w:rsidRPr="00E34255" w:rsidRDefault="00164481" w:rsidP="00164481">
            <w:pPr>
              <w:spacing w:line="320" w:lineRule="exact"/>
              <w:ind w:left="159" w:right="-111" w:hanging="159"/>
              <w:rPr>
                <w:rFonts w:ascii="Arial" w:hAnsi="Arial" w:cs="Arial"/>
                <w:sz w:val="18"/>
                <w:szCs w:val="18"/>
              </w:rPr>
            </w:pPr>
            <w:r>
              <w:rPr>
                <w:rFonts w:ascii="Arial" w:hAnsi="Arial" w:cs="Arial"/>
                <w:sz w:val="18"/>
                <w:szCs w:val="18"/>
              </w:rPr>
              <w:t>Included in other comprehensives income:</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cs/>
              </w:rPr>
            </w:pP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p>
        </w:tc>
        <w:tc>
          <w:tcPr>
            <w:tcW w:w="1125" w:type="dxa"/>
            <w:vAlign w:val="bottom"/>
          </w:tcPr>
          <w:p w:rsidR="00164481" w:rsidRPr="001C6906" w:rsidRDefault="00164481" w:rsidP="00B212CC">
            <w:pPr>
              <w:tabs>
                <w:tab w:val="decimal" w:pos="795"/>
              </w:tabs>
              <w:spacing w:line="320" w:lineRule="exact"/>
              <w:ind w:right="-14"/>
              <w:rPr>
                <w:rFonts w:ascii="Arial" w:hAnsi="Arial" w:cs="Arial"/>
                <w:sz w:val="18"/>
                <w:szCs w:val="18"/>
              </w:rPr>
            </w:pPr>
          </w:p>
        </w:tc>
      </w:tr>
      <w:tr w:rsidR="00164481" w:rsidRPr="00E34255" w:rsidTr="00164481">
        <w:tc>
          <w:tcPr>
            <w:tcW w:w="2340" w:type="dxa"/>
            <w:vAlign w:val="bottom"/>
          </w:tcPr>
          <w:p w:rsidR="00164481" w:rsidRPr="00E34255" w:rsidRDefault="00164481" w:rsidP="00164481">
            <w:pPr>
              <w:spacing w:line="320" w:lineRule="exact"/>
              <w:ind w:left="339" w:hanging="177"/>
              <w:rPr>
                <w:rFonts w:ascii="Arial" w:hAnsi="Arial" w:cs="Arial"/>
                <w:sz w:val="18"/>
                <w:szCs w:val="18"/>
              </w:rPr>
            </w:pPr>
            <w:r>
              <w:rPr>
                <w:rFonts w:ascii="Arial" w:hAnsi="Arial" w:cs="Arial"/>
                <w:sz w:val="18"/>
                <w:szCs w:val="18"/>
              </w:rPr>
              <w:t>Actuarial loss arising from financial assumptions changes</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2,522</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cs/>
              </w:rPr>
            </w:pPr>
            <w:r w:rsidRPr="00164481">
              <w:rPr>
                <w:rFonts w:ascii="Arial" w:hAnsi="Arial" w:cs="Arial"/>
                <w:sz w:val="18"/>
                <w:szCs w:val="18"/>
              </w:rPr>
              <w:t>-</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sz w:val="18"/>
                <w:szCs w:val="18"/>
              </w:rPr>
              <w:t>2,522</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hint="cs"/>
                <w:sz w:val="18"/>
                <w:szCs w:val="18"/>
                <w:cs/>
              </w:rPr>
              <w:t>-</w:t>
            </w:r>
          </w:p>
        </w:tc>
        <w:tc>
          <w:tcPr>
            <w:tcW w:w="1125" w:type="dxa"/>
            <w:vAlign w:val="bottom"/>
          </w:tcPr>
          <w:p w:rsidR="00164481" w:rsidRPr="00164481" w:rsidRDefault="00164481" w:rsidP="00B212CC">
            <w:pPr>
              <w:tabs>
                <w:tab w:val="decimal" w:pos="795"/>
              </w:tabs>
              <w:spacing w:line="320" w:lineRule="exact"/>
              <w:ind w:right="-14"/>
              <w:rPr>
                <w:rFonts w:ascii="Arial" w:hAnsi="Arial" w:cs="Arial"/>
                <w:sz w:val="18"/>
                <w:szCs w:val="18"/>
              </w:rPr>
            </w:pPr>
            <w:r w:rsidRPr="00164481">
              <w:rPr>
                <w:rFonts w:ascii="Arial" w:hAnsi="Arial" w:cs="Arial" w:hint="cs"/>
                <w:sz w:val="18"/>
                <w:szCs w:val="18"/>
                <w:cs/>
              </w:rPr>
              <w:t>-</w:t>
            </w:r>
          </w:p>
        </w:tc>
        <w:tc>
          <w:tcPr>
            <w:tcW w:w="1125" w:type="dxa"/>
            <w:vAlign w:val="bottom"/>
          </w:tcPr>
          <w:p w:rsidR="00164481" w:rsidRPr="001C6906" w:rsidRDefault="00164481" w:rsidP="00B212CC">
            <w:pPr>
              <w:tabs>
                <w:tab w:val="decimal" w:pos="795"/>
              </w:tabs>
              <w:spacing w:line="320" w:lineRule="exact"/>
              <w:ind w:right="-14"/>
              <w:rPr>
                <w:rFonts w:ascii="Arial" w:hAnsi="Arial" w:cs="Arial"/>
                <w:sz w:val="18"/>
                <w:szCs w:val="18"/>
              </w:rPr>
            </w:pPr>
            <w:r>
              <w:rPr>
                <w:rFonts w:ascii="Arial" w:hAnsi="Arial" w:cs="Arial"/>
                <w:sz w:val="18"/>
                <w:szCs w:val="18"/>
              </w:rPr>
              <w:t>-</w:t>
            </w:r>
          </w:p>
        </w:tc>
      </w:tr>
      <w:tr w:rsidR="00F44D0A" w:rsidRPr="00E34255" w:rsidTr="00C16112">
        <w:tc>
          <w:tcPr>
            <w:tcW w:w="2340" w:type="dxa"/>
            <w:vAlign w:val="bottom"/>
          </w:tcPr>
          <w:p w:rsidR="00F44D0A" w:rsidRPr="00E34255" w:rsidRDefault="00F44D0A" w:rsidP="00F44D0A">
            <w:pPr>
              <w:spacing w:line="320" w:lineRule="exact"/>
              <w:ind w:left="163" w:hanging="163"/>
              <w:rPr>
                <w:rFonts w:ascii="Arial" w:hAnsi="Arial" w:cs="Arial"/>
                <w:sz w:val="18"/>
                <w:szCs w:val="18"/>
              </w:rPr>
            </w:pPr>
            <w:r w:rsidRPr="00E34255">
              <w:rPr>
                <w:rFonts w:ascii="Arial" w:hAnsi="Arial" w:cs="Arial"/>
                <w:sz w:val="18"/>
                <w:szCs w:val="18"/>
              </w:rPr>
              <w:t>Benefits paid during the year</w:t>
            </w:r>
          </w:p>
        </w:tc>
        <w:tc>
          <w:tcPr>
            <w:tcW w:w="1125" w:type="dxa"/>
            <w:vAlign w:val="bottom"/>
          </w:tcPr>
          <w:p w:rsidR="00F44D0A" w:rsidRPr="00F44D0A" w:rsidRDefault="00F44D0A" w:rsidP="00F44D0A">
            <w:pPr>
              <w:pBdr>
                <w:bottom w:val="single" w:sz="4" w:space="1" w:color="auto"/>
              </w:pBdr>
              <w:tabs>
                <w:tab w:val="decimal" w:pos="795"/>
              </w:tabs>
              <w:spacing w:line="320" w:lineRule="exact"/>
              <w:ind w:right="-14"/>
              <w:rPr>
                <w:rFonts w:ascii="Arial" w:hAnsi="Arial" w:cs="Arial"/>
                <w:sz w:val="18"/>
                <w:szCs w:val="18"/>
              </w:rPr>
            </w:pPr>
            <w:r w:rsidRPr="00F44D0A">
              <w:rPr>
                <w:rFonts w:ascii="Arial" w:hAnsi="Arial" w:cs="Arial"/>
                <w:sz w:val="18"/>
                <w:szCs w:val="18"/>
              </w:rPr>
              <w:t>(170)</w:t>
            </w:r>
          </w:p>
        </w:tc>
        <w:tc>
          <w:tcPr>
            <w:tcW w:w="1125" w:type="dxa"/>
            <w:vAlign w:val="bottom"/>
          </w:tcPr>
          <w:p w:rsidR="00F44D0A" w:rsidRPr="00F44D0A" w:rsidRDefault="00F44D0A" w:rsidP="00F44D0A">
            <w:pPr>
              <w:pBdr>
                <w:bottom w:val="single" w:sz="4" w:space="1" w:color="auto"/>
              </w:pBdr>
              <w:tabs>
                <w:tab w:val="decimal" w:pos="795"/>
              </w:tabs>
              <w:spacing w:line="320" w:lineRule="exact"/>
              <w:ind w:right="-14"/>
              <w:rPr>
                <w:rFonts w:ascii="Arial" w:hAnsi="Arial" w:cs="Arial"/>
                <w:sz w:val="18"/>
                <w:szCs w:val="18"/>
                <w:cs/>
              </w:rPr>
            </w:pPr>
            <w:r w:rsidRPr="00F44D0A">
              <w:rPr>
                <w:rFonts w:ascii="Arial" w:hAnsi="Arial" w:cs="Arial"/>
                <w:sz w:val="18"/>
                <w:szCs w:val="18"/>
              </w:rPr>
              <w:t>(253)</w:t>
            </w:r>
          </w:p>
        </w:tc>
        <w:tc>
          <w:tcPr>
            <w:tcW w:w="1125" w:type="dxa"/>
            <w:vAlign w:val="bottom"/>
          </w:tcPr>
          <w:p w:rsidR="00F44D0A" w:rsidRPr="00F44D0A" w:rsidRDefault="00F44D0A" w:rsidP="00F44D0A">
            <w:pPr>
              <w:pBdr>
                <w:bottom w:val="single" w:sz="4" w:space="1" w:color="auto"/>
              </w:pBdr>
              <w:tabs>
                <w:tab w:val="decimal" w:pos="795"/>
              </w:tabs>
              <w:spacing w:line="320" w:lineRule="exact"/>
              <w:ind w:right="-14"/>
              <w:rPr>
                <w:rFonts w:ascii="Arial" w:hAnsi="Arial" w:cs="Arial"/>
                <w:sz w:val="18"/>
                <w:szCs w:val="18"/>
              </w:rPr>
            </w:pPr>
            <w:r w:rsidRPr="00F44D0A">
              <w:rPr>
                <w:rFonts w:ascii="Arial" w:hAnsi="Arial" w:cs="Arial"/>
                <w:sz w:val="18"/>
                <w:szCs w:val="18"/>
              </w:rPr>
              <w:t>(423)</w:t>
            </w:r>
          </w:p>
        </w:tc>
        <w:tc>
          <w:tcPr>
            <w:tcW w:w="1125" w:type="dxa"/>
            <w:vAlign w:val="bottom"/>
          </w:tcPr>
          <w:p w:rsidR="00F44D0A" w:rsidRPr="00164481" w:rsidRDefault="00F44D0A" w:rsidP="00F44D0A">
            <w:pPr>
              <w:pBdr>
                <w:bottom w:val="single" w:sz="4" w:space="1" w:color="auto"/>
              </w:pBdr>
              <w:tabs>
                <w:tab w:val="decimal" w:pos="795"/>
              </w:tabs>
              <w:spacing w:line="320" w:lineRule="exact"/>
              <w:ind w:right="-14"/>
              <w:rPr>
                <w:rFonts w:ascii="Arial" w:hAnsi="Arial" w:cs="Arial"/>
                <w:sz w:val="18"/>
                <w:szCs w:val="18"/>
              </w:rPr>
            </w:pPr>
            <w:r w:rsidRPr="00164481">
              <w:rPr>
                <w:rFonts w:ascii="Arial" w:hAnsi="Arial" w:cs="Arial"/>
                <w:sz w:val="18"/>
                <w:szCs w:val="18"/>
              </w:rPr>
              <w:t>-</w:t>
            </w:r>
          </w:p>
        </w:tc>
        <w:tc>
          <w:tcPr>
            <w:tcW w:w="1125" w:type="dxa"/>
            <w:vAlign w:val="bottom"/>
          </w:tcPr>
          <w:p w:rsidR="00F44D0A" w:rsidRPr="00164481" w:rsidRDefault="00F44D0A" w:rsidP="00F44D0A">
            <w:pPr>
              <w:pBdr>
                <w:bottom w:val="single" w:sz="4" w:space="1" w:color="auto"/>
              </w:pBdr>
              <w:tabs>
                <w:tab w:val="decimal" w:pos="795"/>
              </w:tabs>
              <w:spacing w:line="320" w:lineRule="exact"/>
              <w:ind w:right="-14"/>
              <w:rPr>
                <w:rFonts w:ascii="Arial" w:hAnsi="Arial" w:cs="Arial"/>
                <w:sz w:val="18"/>
                <w:szCs w:val="18"/>
                <w:cs/>
              </w:rPr>
            </w:pPr>
            <w:r w:rsidRPr="00164481">
              <w:rPr>
                <w:rFonts w:ascii="Arial" w:hAnsi="Arial" w:cs="Arial"/>
                <w:sz w:val="18"/>
                <w:szCs w:val="18"/>
              </w:rPr>
              <w:t xml:space="preserve"> (235)</w:t>
            </w:r>
          </w:p>
        </w:tc>
        <w:tc>
          <w:tcPr>
            <w:tcW w:w="1125" w:type="dxa"/>
            <w:vAlign w:val="bottom"/>
          </w:tcPr>
          <w:p w:rsidR="00F44D0A" w:rsidRPr="001C6906" w:rsidRDefault="00F44D0A" w:rsidP="00F44D0A">
            <w:pPr>
              <w:pBdr>
                <w:bottom w:val="single" w:sz="4" w:space="1" w:color="auto"/>
              </w:pBdr>
              <w:tabs>
                <w:tab w:val="decimal" w:pos="795"/>
              </w:tabs>
              <w:spacing w:line="320" w:lineRule="exact"/>
              <w:ind w:right="-14"/>
              <w:rPr>
                <w:rFonts w:ascii="Arial" w:hAnsi="Arial" w:cs="Arial"/>
                <w:sz w:val="18"/>
                <w:szCs w:val="18"/>
              </w:rPr>
            </w:pPr>
            <w:r w:rsidRPr="001C6906">
              <w:rPr>
                <w:rFonts w:ascii="Arial" w:hAnsi="Arial" w:cs="Arial"/>
                <w:sz w:val="18"/>
                <w:szCs w:val="18"/>
              </w:rPr>
              <w:t xml:space="preserve"> (235)</w:t>
            </w:r>
          </w:p>
        </w:tc>
      </w:tr>
      <w:tr w:rsidR="00F44D0A" w:rsidRPr="00E34255" w:rsidTr="00C16112">
        <w:tc>
          <w:tcPr>
            <w:tcW w:w="2340" w:type="dxa"/>
            <w:vAlign w:val="bottom"/>
          </w:tcPr>
          <w:p w:rsidR="00F44D0A" w:rsidRPr="00E34255" w:rsidRDefault="00F44D0A" w:rsidP="00F44D0A">
            <w:pPr>
              <w:spacing w:line="320" w:lineRule="exact"/>
              <w:ind w:left="134" w:right="-198" w:hanging="134"/>
              <w:rPr>
                <w:rFonts w:ascii="Arial" w:hAnsi="Arial" w:cs="Arial"/>
                <w:sz w:val="18"/>
                <w:szCs w:val="18"/>
              </w:rPr>
            </w:pPr>
            <w:r w:rsidRPr="00E34255">
              <w:rPr>
                <w:rFonts w:ascii="Arial" w:hAnsi="Arial" w:cs="Arial"/>
                <w:b/>
                <w:bCs/>
                <w:sz w:val="18"/>
                <w:szCs w:val="18"/>
              </w:rPr>
              <w:t xml:space="preserve">Provision for </w:t>
            </w:r>
            <w:r w:rsidRPr="00E34255">
              <w:rPr>
                <w:rFonts w:ascii="Arial" w:hAnsi="Arial" w:cs="Arial"/>
                <w:b/>
                <w:bCs/>
                <w:spacing w:val="-4"/>
                <w:sz w:val="18"/>
                <w:szCs w:val="18"/>
              </w:rPr>
              <w:t>long</w:t>
            </w:r>
            <w:r w:rsidRPr="00E34255">
              <w:rPr>
                <w:rFonts w:ascii="Arial" w:hAnsi="Arial" w:cs="Arial"/>
                <w:b/>
                <w:bCs/>
                <w:sz w:val="18"/>
                <w:szCs w:val="18"/>
              </w:rPr>
              <w:t>-term employee benefits                           at end of year</w:t>
            </w:r>
          </w:p>
        </w:tc>
        <w:tc>
          <w:tcPr>
            <w:tcW w:w="1125" w:type="dxa"/>
            <w:vAlign w:val="bottom"/>
          </w:tcPr>
          <w:p w:rsidR="00F44D0A" w:rsidRPr="00F44D0A" w:rsidRDefault="00F44D0A" w:rsidP="00F44D0A">
            <w:pPr>
              <w:pBdr>
                <w:bottom w:val="double" w:sz="4" w:space="1" w:color="auto"/>
              </w:pBdr>
              <w:tabs>
                <w:tab w:val="decimal" w:pos="795"/>
              </w:tabs>
              <w:spacing w:line="320" w:lineRule="exact"/>
              <w:ind w:right="-14"/>
              <w:rPr>
                <w:rFonts w:ascii="Arial" w:hAnsi="Arial" w:cs="Arial"/>
                <w:sz w:val="18"/>
                <w:szCs w:val="18"/>
              </w:rPr>
            </w:pPr>
            <w:r w:rsidRPr="00F44D0A">
              <w:rPr>
                <w:rFonts w:ascii="Arial" w:hAnsi="Arial" w:cs="Arial"/>
                <w:sz w:val="18"/>
                <w:szCs w:val="18"/>
              </w:rPr>
              <w:t>26,956</w:t>
            </w:r>
          </w:p>
        </w:tc>
        <w:tc>
          <w:tcPr>
            <w:tcW w:w="1125" w:type="dxa"/>
            <w:vAlign w:val="bottom"/>
          </w:tcPr>
          <w:p w:rsidR="00F44D0A" w:rsidRPr="00F44D0A" w:rsidRDefault="00F44D0A" w:rsidP="00F44D0A">
            <w:pPr>
              <w:pBdr>
                <w:bottom w:val="double" w:sz="4" w:space="1" w:color="auto"/>
              </w:pBdr>
              <w:tabs>
                <w:tab w:val="decimal" w:pos="795"/>
              </w:tabs>
              <w:spacing w:line="320" w:lineRule="exact"/>
              <w:ind w:right="-14"/>
              <w:rPr>
                <w:rFonts w:ascii="Arial" w:hAnsi="Arial" w:cs="Arial"/>
                <w:sz w:val="18"/>
                <w:szCs w:val="18"/>
                <w:cs/>
              </w:rPr>
            </w:pPr>
            <w:r w:rsidRPr="00F44D0A">
              <w:rPr>
                <w:rFonts w:ascii="Arial" w:hAnsi="Arial" w:cs="Arial"/>
                <w:sz w:val="18"/>
                <w:szCs w:val="18"/>
              </w:rPr>
              <w:t>2,178</w:t>
            </w:r>
          </w:p>
        </w:tc>
        <w:tc>
          <w:tcPr>
            <w:tcW w:w="1125" w:type="dxa"/>
            <w:vAlign w:val="bottom"/>
          </w:tcPr>
          <w:p w:rsidR="00F44D0A" w:rsidRPr="00F44D0A" w:rsidRDefault="00F44D0A" w:rsidP="00F44D0A">
            <w:pPr>
              <w:pBdr>
                <w:bottom w:val="double" w:sz="4" w:space="1" w:color="auto"/>
              </w:pBdr>
              <w:tabs>
                <w:tab w:val="decimal" w:pos="795"/>
              </w:tabs>
              <w:spacing w:line="320" w:lineRule="exact"/>
              <w:ind w:right="-14"/>
              <w:rPr>
                <w:rFonts w:ascii="Arial" w:hAnsi="Arial" w:cs="Arial"/>
                <w:sz w:val="18"/>
                <w:szCs w:val="18"/>
              </w:rPr>
            </w:pPr>
            <w:r w:rsidRPr="00F44D0A">
              <w:rPr>
                <w:rFonts w:ascii="Arial" w:hAnsi="Arial" w:cs="Arial"/>
                <w:sz w:val="18"/>
                <w:szCs w:val="18"/>
              </w:rPr>
              <w:t>29,134</w:t>
            </w:r>
          </w:p>
        </w:tc>
        <w:tc>
          <w:tcPr>
            <w:tcW w:w="1125" w:type="dxa"/>
            <w:vAlign w:val="bottom"/>
          </w:tcPr>
          <w:p w:rsidR="00F44D0A" w:rsidRPr="00164481" w:rsidRDefault="00F44D0A" w:rsidP="00F44D0A">
            <w:pPr>
              <w:pBdr>
                <w:bottom w:val="double" w:sz="4" w:space="1" w:color="auto"/>
              </w:pBdr>
              <w:tabs>
                <w:tab w:val="decimal" w:pos="795"/>
              </w:tabs>
              <w:spacing w:line="320" w:lineRule="exact"/>
              <w:ind w:right="-14"/>
              <w:rPr>
                <w:rFonts w:ascii="Arial" w:hAnsi="Arial" w:cs="Arial"/>
                <w:sz w:val="18"/>
                <w:szCs w:val="18"/>
              </w:rPr>
            </w:pPr>
            <w:r w:rsidRPr="00164481">
              <w:rPr>
                <w:rFonts w:ascii="Arial" w:hAnsi="Arial" w:cs="Arial"/>
                <w:sz w:val="18"/>
                <w:szCs w:val="18"/>
              </w:rPr>
              <w:t>16,259</w:t>
            </w:r>
          </w:p>
        </w:tc>
        <w:tc>
          <w:tcPr>
            <w:tcW w:w="1125" w:type="dxa"/>
            <w:vAlign w:val="bottom"/>
          </w:tcPr>
          <w:p w:rsidR="00F44D0A" w:rsidRPr="00164481" w:rsidRDefault="00F44D0A" w:rsidP="00F44D0A">
            <w:pPr>
              <w:pBdr>
                <w:bottom w:val="double" w:sz="4" w:space="1" w:color="auto"/>
              </w:pBdr>
              <w:tabs>
                <w:tab w:val="decimal" w:pos="795"/>
              </w:tabs>
              <w:spacing w:line="320" w:lineRule="exact"/>
              <w:ind w:right="-14"/>
              <w:rPr>
                <w:rFonts w:ascii="Arial" w:hAnsi="Arial" w:cs="Arial"/>
                <w:sz w:val="18"/>
                <w:szCs w:val="18"/>
                <w:cs/>
              </w:rPr>
            </w:pPr>
            <w:r w:rsidRPr="00164481">
              <w:rPr>
                <w:rFonts w:ascii="Arial" w:hAnsi="Arial" w:cs="Arial"/>
                <w:sz w:val="18"/>
                <w:szCs w:val="18"/>
              </w:rPr>
              <w:t>1,679</w:t>
            </w:r>
          </w:p>
        </w:tc>
        <w:tc>
          <w:tcPr>
            <w:tcW w:w="1125" w:type="dxa"/>
            <w:vAlign w:val="bottom"/>
          </w:tcPr>
          <w:p w:rsidR="00F44D0A" w:rsidRPr="001C6906" w:rsidRDefault="00F44D0A" w:rsidP="00F44D0A">
            <w:pPr>
              <w:pBdr>
                <w:bottom w:val="double" w:sz="4" w:space="1" w:color="auto"/>
              </w:pBdr>
              <w:tabs>
                <w:tab w:val="decimal" w:pos="795"/>
              </w:tabs>
              <w:spacing w:line="320" w:lineRule="exact"/>
              <w:ind w:right="-14"/>
              <w:rPr>
                <w:rFonts w:ascii="Arial" w:hAnsi="Arial" w:cs="Arial"/>
                <w:sz w:val="18"/>
                <w:szCs w:val="18"/>
              </w:rPr>
            </w:pPr>
            <w:r w:rsidRPr="001C6906">
              <w:rPr>
                <w:rFonts w:ascii="Arial" w:hAnsi="Arial" w:cs="Arial"/>
                <w:sz w:val="18"/>
                <w:szCs w:val="18"/>
              </w:rPr>
              <w:t>17,938</w:t>
            </w:r>
          </w:p>
        </w:tc>
      </w:tr>
    </w:tbl>
    <w:p w:rsidR="00CB6671" w:rsidRDefault="00CB6671" w:rsidP="003022BD">
      <w:pPr>
        <w:spacing w:before="240" w:after="120" w:line="380" w:lineRule="exact"/>
        <w:ind w:left="605" w:right="-43" w:hanging="605"/>
        <w:jc w:val="thaiDistribute"/>
        <w:rPr>
          <w:rFonts w:ascii="Arial" w:hAnsi="Arial" w:cs="Arial"/>
          <w:sz w:val="22"/>
          <w:szCs w:val="22"/>
        </w:rPr>
      </w:pPr>
      <w:r>
        <w:rPr>
          <w:rFonts w:ascii="Arial" w:hAnsi="Arial" w:cs="Arial"/>
          <w:sz w:val="22"/>
          <w:szCs w:val="22"/>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Pr>
          <w:rFonts w:ascii="Arial" w:hAnsi="Arial" w:hint="cs"/>
          <w:sz w:val="22"/>
          <w:szCs w:val="22"/>
          <w:cs/>
        </w:rPr>
        <w:t xml:space="preserve"> </w:t>
      </w:r>
      <w:r>
        <w:rPr>
          <w:rFonts w:ascii="Arial" w:hAnsi="Arial" w:cs="Arial"/>
          <w:sz w:val="22"/>
          <w:szCs w:val="22"/>
        </w:rPr>
        <w:t xml:space="preserve">This change is considered a post-employment benefits plan amendment and the Company has additional long-term employee benefit liabilities of Baht 2.75 million as a result. </w:t>
      </w:r>
      <w:r w:rsidR="0024249D">
        <w:rPr>
          <w:rFonts w:ascii="Arial" w:hAnsi="Arial" w:cs="Arial"/>
          <w:sz w:val="22"/>
          <w:szCs w:val="22"/>
        </w:rPr>
        <w:t>The</w:t>
      </w:r>
      <w:r>
        <w:rPr>
          <w:rFonts w:ascii="Arial" w:hAnsi="Arial" w:cs="Arial"/>
          <w:sz w:val="22"/>
          <w:szCs w:val="22"/>
        </w:rPr>
        <w:t xml:space="preserve"> Company reflected the effect of the change by </w:t>
      </w:r>
      <w:proofErr w:type="spellStart"/>
      <w:r>
        <w:rPr>
          <w:rFonts w:ascii="Arial" w:hAnsi="Arial" w:cs="Arial"/>
          <w:sz w:val="22"/>
          <w:szCs w:val="22"/>
        </w:rPr>
        <w:t>recognising</w:t>
      </w:r>
      <w:proofErr w:type="spellEnd"/>
      <w:r>
        <w:rPr>
          <w:rFonts w:ascii="Arial" w:hAnsi="Arial" w:cs="Arial"/>
          <w:sz w:val="22"/>
          <w:szCs w:val="22"/>
        </w:rPr>
        <w:t xml:space="preserve"> past service costs as expenses in the income statement of the current year.</w:t>
      </w:r>
    </w:p>
    <w:p w:rsidR="00365DA5" w:rsidRDefault="00365DA5">
      <w:pPr>
        <w:overflowPunct/>
        <w:autoSpaceDE/>
        <w:autoSpaceDN/>
        <w:adjustRightInd/>
        <w:textAlignment w:val="auto"/>
        <w:rPr>
          <w:rFonts w:ascii="Arial" w:hAnsi="Arial" w:cs="Arial"/>
          <w:sz w:val="22"/>
          <w:szCs w:val="22"/>
        </w:rPr>
      </w:pPr>
      <w:r>
        <w:rPr>
          <w:rFonts w:ascii="Arial" w:hAnsi="Arial" w:cs="Arial"/>
          <w:sz w:val="22"/>
          <w:szCs w:val="22"/>
        </w:rPr>
        <w:br w:type="page"/>
      </w:r>
    </w:p>
    <w:p w:rsidR="00BA4599" w:rsidRPr="00E34255" w:rsidRDefault="00CB6671" w:rsidP="003022BD">
      <w:pPr>
        <w:spacing w:before="240" w:after="120" w:line="380" w:lineRule="exact"/>
        <w:ind w:left="605" w:right="-43" w:hanging="605"/>
        <w:jc w:val="thaiDistribute"/>
        <w:rPr>
          <w:rFonts w:ascii="Arial" w:hAnsi="Arial" w:cs="Arial"/>
          <w:sz w:val="22"/>
          <w:szCs w:val="22"/>
        </w:rPr>
      </w:pPr>
      <w:r>
        <w:rPr>
          <w:rFonts w:ascii="Arial" w:hAnsi="Arial" w:cs="Arial"/>
          <w:sz w:val="22"/>
          <w:szCs w:val="22"/>
        </w:rPr>
        <w:tab/>
      </w:r>
      <w:r w:rsidR="00BA4599" w:rsidRPr="00E34255">
        <w:rPr>
          <w:rFonts w:ascii="Arial" w:hAnsi="Arial" w:cs="Arial"/>
          <w:sz w:val="22"/>
          <w:szCs w:val="22"/>
        </w:rPr>
        <w:t>The Company expect</w:t>
      </w:r>
      <w:r w:rsidR="00395C47">
        <w:rPr>
          <w:rFonts w:ascii="Arial" w:hAnsi="Arial" w:cs="Arial"/>
          <w:sz w:val="22"/>
          <w:szCs w:val="22"/>
        </w:rPr>
        <w:t xml:space="preserve">s </w:t>
      </w:r>
      <w:r w:rsidR="00BA4599" w:rsidRPr="00E34255">
        <w:rPr>
          <w:rFonts w:ascii="Arial" w:hAnsi="Arial" w:cs="Arial"/>
          <w:sz w:val="22"/>
          <w:szCs w:val="22"/>
        </w:rPr>
        <w:t xml:space="preserve">to pay Baht </w:t>
      </w:r>
      <w:r w:rsidR="00164481">
        <w:rPr>
          <w:rFonts w:ascii="Arial" w:hAnsi="Arial" w:cs="Arial"/>
          <w:sz w:val="22"/>
          <w:szCs w:val="22"/>
        </w:rPr>
        <w:t>0.</w:t>
      </w:r>
      <w:r w:rsidR="00442BD9">
        <w:rPr>
          <w:rFonts w:ascii="Arial" w:hAnsi="Arial" w:cs="Arial"/>
          <w:sz w:val="22"/>
          <w:szCs w:val="22"/>
        </w:rPr>
        <w:t>9</w:t>
      </w:r>
      <w:r w:rsidR="00BA4599" w:rsidRPr="00E34255">
        <w:rPr>
          <w:rFonts w:ascii="Arial" w:hAnsi="Arial" w:cs="Arial"/>
          <w:sz w:val="22"/>
          <w:szCs w:val="22"/>
        </w:rPr>
        <w:t xml:space="preserve"> million of long-term employee benefits during the next year (</w:t>
      </w:r>
      <w:r w:rsidR="002D03F5">
        <w:rPr>
          <w:rFonts w:ascii="Arial" w:hAnsi="Arial" w:cs="Arial"/>
          <w:sz w:val="22"/>
          <w:szCs w:val="22"/>
        </w:rPr>
        <w:t>2018</w:t>
      </w:r>
      <w:r w:rsidR="00BA4599" w:rsidRPr="00E34255">
        <w:rPr>
          <w:rFonts w:ascii="Arial" w:hAnsi="Arial" w:cs="Arial"/>
          <w:sz w:val="22"/>
          <w:szCs w:val="22"/>
        </w:rPr>
        <w:t xml:space="preserve">: Baht </w:t>
      </w:r>
      <w:r w:rsidR="00DA47D2">
        <w:rPr>
          <w:rFonts w:ascii="Arial" w:hAnsi="Arial" w:cs="Arial"/>
          <w:sz w:val="22"/>
          <w:szCs w:val="22"/>
        </w:rPr>
        <w:t>0.</w:t>
      </w:r>
      <w:r w:rsidR="00A0478F">
        <w:rPr>
          <w:rFonts w:ascii="Arial" w:hAnsi="Arial" w:cs="Arial"/>
          <w:sz w:val="22"/>
          <w:szCs w:val="22"/>
        </w:rPr>
        <w:t>4</w:t>
      </w:r>
      <w:r w:rsidR="00BA4599" w:rsidRPr="00E34255">
        <w:rPr>
          <w:rFonts w:ascii="Arial" w:hAnsi="Arial" w:cs="Arial"/>
          <w:sz w:val="22"/>
          <w:szCs w:val="22"/>
        </w:rPr>
        <w:t xml:space="preserve"> million).</w:t>
      </w:r>
    </w:p>
    <w:p w:rsidR="00BA4599" w:rsidRPr="00E34255" w:rsidRDefault="00BA4599" w:rsidP="003022BD">
      <w:pPr>
        <w:spacing w:before="120" w:after="120" w:line="380" w:lineRule="exact"/>
        <w:ind w:left="605" w:right="-43" w:hanging="605"/>
        <w:jc w:val="thaiDistribute"/>
        <w:rPr>
          <w:rFonts w:ascii="Arial" w:hAnsi="Arial" w:cs="Arial"/>
          <w:sz w:val="22"/>
          <w:szCs w:val="22"/>
        </w:rPr>
      </w:pPr>
      <w:r w:rsidRPr="00E34255">
        <w:rPr>
          <w:rFonts w:ascii="Arial" w:hAnsi="Arial" w:cs="Arial"/>
          <w:sz w:val="22"/>
          <w:szCs w:val="22"/>
        </w:rPr>
        <w:tab/>
        <w:t xml:space="preserve">As at 31 December </w:t>
      </w:r>
      <w:r w:rsidR="002D03F5">
        <w:rPr>
          <w:rFonts w:ascii="Arial" w:hAnsi="Arial" w:cs="Arial"/>
          <w:sz w:val="22"/>
          <w:szCs w:val="22"/>
        </w:rPr>
        <w:t>2019</w:t>
      </w:r>
      <w:r w:rsidRPr="00E34255">
        <w:rPr>
          <w:rFonts w:ascii="Arial" w:hAnsi="Arial" w:cs="Arial"/>
          <w:sz w:val="22"/>
          <w:szCs w:val="22"/>
        </w:rPr>
        <w:t xml:space="preserve">, the weighted average duration of the liabilities for long-term employee benefit is </w:t>
      </w:r>
      <w:r w:rsidR="00991893">
        <w:rPr>
          <w:rFonts w:ascii="Arial" w:hAnsi="Arial" w:cs="Arial"/>
          <w:sz w:val="22"/>
          <w:szCs w:val="22"/>
        </w:rPr>
        <w:t>19</w:t>
      </w:r>
      <w:r w:rsidR="00A0478F">
        <w:rPr>
          <w:rFonts w:ascii="Arial" w:hAnsi="Arial" w:cs="Arial"/>
          <w:sz w:val="22"/>
          <w:szCs w:val="22"/>
        </w:rPr>
        <w:t xml:space="preserve"> </w:t>
      </w:r>
      <w:r w:rsidRPr="00E34255">
        <w:rPr>
          <w:rFonts w:ascii="Arial" w:hAnsi="Arial" w:cs="Arial"/>
          <w:sz w:val="22"/>
          <w:szCs w:val="22"/>
        </w:rPr>
        <w:t>years (</w:t>
      </w:r>
      <w:r w:rsidR="002D03F5">
        <w:rPr>
          <w:rFonts w:ascii="Arial" w:hAnsi="Arial" w:cs="Arial"/>
          <w:sz w:val="22"/>
          <w:szCs w:val="22"/>
        </w:rPr>
        <w:t>2018</w:t>
      </w:r>
      <w:r w:rsidRPr="00E34255">
        <w:rPr>
          <w:rFonts w:ascii="Arial" w:hAnsi="Arial" w:cs="Arial"/>
          <w:sz w:val="22"/>
          <w:szCs w:val="22"/>
        </w:rPr>
        <w:t xml:space="preserve">: </w:t>
      </w:r>
      <w:r w:rsidR="00DA47D2">
        <w:rPr>
          <w:rFonts w:ascii="Arial" w:hAnsi="Arial" w:cs="Arial"/>
          <w:sz w:val="22"/>
          <w:szCs w:val="22"/>
        </w:rPr>
        <w:t>2</w:t>
      </w:r>
      <w:r w:rsidR="00A0478F">
        <w:rPr>
          <w:rFonts w:ascii="Arial" w:hAnsi="Arial" w:cs="Arial"/>
          <w:sz w:val="22"/>
          <w:szCs w:val="22"/>
        </w:rPr>
        <w:t>0</w:t>
      </w:r>
      <w:r w:rsidRPr="00E34255">
        <w:rPr>
          <w:rFonts w:ascii="Arial" w:hAnsi="Arial" w:cs="Arial"/>
          <w:sz w:val="22"/>
          <w:szCs w:val="22"/>
        </w:rPr>
        <w:t xml:space="preserve"> years). </w:t>
      </w:r>
    </w:p>
    <w:p w:rsidR="00BA4599" w:rsidRPr="00E34255" w:rsidRDefault="00BA4599" w:rsidP="00BA4599">
      <w:pPr>
        <w:tabs>
          <w:tab w:val="right" w:pos="7280"/>
          <w:tab w:val="right" w:pos="8760"/>
        </w:tabs>
        <w:spacing w:after="120" w:line="380" w:lineRule="exact"/>
        <w:ind w:left="540" w:right="-360" w:hanging="540"/>
        <w:jc w:val="thaiDistribute"/>
        <w:rPr>
          <w:rFonts w:ascii="Arial" w:hAnsi="Arial" w:cs="Arial"/>
          <w:sz w:val="22"/>
          <w:szCs w:val="22"/>
        </w:rPr>
      </w:pPr>
      <w:r w:rsidRPr="00E34255">
        <w:rPr>
          <w:rFonts w:ascii="Arial" w:hAnsi="Arial" w:cs="Arial"/>
          <w:sz w:val="22"/>
          <w:szCs w:val="22"/>
        </w:rPr>
        <w:tab/>
        <w:t>Significant actuarial assumptions are summarised below:</w:t>
      </w:r>
    </w:p>
    <w:tbl>
      <w:tblPr>
        <w:tblW w:w="9180" w:type="dxa"/>
        <w:tblInd w:w="450" w:type="dxa"/>
        <w:tblLayout w:type="fixed"/>
        <w:tblLook w:val="0000" w:firstRow="0" w:lastRow="0" w:firstColumn="0" w:lastColumn="0" w:noHBand="0" w:noVBand="0"/>
      </w:tblPr>
      <w:tblGrid>
        <w:gridCol w:w="5940"/>
        <w:gridCol w:w="1620"/>
        <w:gridCol w:w="1620"/>
      </w:tblGrid>
      <w:tr w:rsidR="00BA4599" w:rsidRPr="00E34255" w:rsidTr="00395C47">
        <w:tc>
          <w:tcPr>
            <w:tcW w:w="5940" w:type="dxa"/>
            <w:vAlign w:val="bottom"/>
          </w:tcPr>
          <w:p w:rsidR="00BA4599" w:rsidRPr="00E34255" w:rsidRDefault="00BA4599" w:rsidP="00BA4599">
            <w:pPr>
              <w:spacing w:line="380" w:lineRule="exact"/>
              <w:ind w:right="-18"/>
              <w:jc w:val="thaiDistribute"/>
              <w:rPr>
                <w:rFonts w:ascii="Arial" w:hAnsi="Arial" w:cs="Arial"/>
                <w:sz w:val="22"/>
                <w:szCs w:val="22"/>
              </w:rPr>
            </w:pPr>
            <w:r w:rsidRPr="00E34255">
              <w:rPr>
                <w:rFonts w:ascii="Arial" w:hAnsi="Arial" w:cs="Arial"/>
                <w:b/>
                <w:bCs/>
                <w:sz w:val="22"/>
                <w:szCs w:val="22"/>
                <w:cs/>
              </w:rPr>
              <w:tab/>
            </w:r>
            <w:r w:rsidRPr="00E34255">
              <w:rPr>
                <w:rFonts w:ascii="Arial" w:hAnsi="Arial" w:cs="Arial"/>
                <w:b/>
                <w:bCs/>
                <w:sz w:val="22"/>
                <w:szCs w:val="22"/>
              </w:rPr>
              <w:tab/>
            </w:r>
            <w:r w:rsidRPr="00E34255">
              <w:rPr>
                <w:rFonts w:ascii="Arial" w:hAnsi="Arial" w:cs="Arial"/>
                <w:sz w:val="22"/>
                <w:szCs w:val="22"/>
              </w:rPr>
              <w:tab/>
            </w:r>
          </w:p>
        </w:tc>
        <w:tc>
          <w:tcPr>
            <w:tcW w:w="3240" w:type="dxa"/>
            <w:gridSpan w:val="2"/>
            <w:vAlign w:val="bottom"/>
          </w:tcPr>
          <w:p w:rsidR="00BA4599" w:rsidRPr="00E34255" w:rsidRDefault="00BA4599" w:rsidP="00BA4599">
            <w:pPr>
              <w:tabs>
                <w:tab w:val="right" w:pos="1033"/>
                <w:tab w:val="left" w:pos="2160"/>
                <w:tab w:val="right" w:pos="7560"/>
                <w:tab w:val="right" w:pos="8540"/>
              </w:tabs>
              <w:spacing w:line="380" w:lineRule="exact"/>
              <w:jc w:val="right"/>
              <w:rPr>
                <w:rFonts w:ascii="Arial" w:hAnsi="Arial" w:cs="Arial"/>
                <w:sz w:val="22"/>
                <w:szCs w:val="22"/>
                <w:cs/>
              </w:rPr>
            </w:pPr>
            <w:r w:rsidRPr="00E34255">
              <w:rPr>
                <w:rFonts w:ascii="Arial" w:hAnsi="Arial" w:cs="Arial"/>
                <w:sz w:val="22"/>
                <w:szCs w:val="22"/>
                <w:cs/>
              </w:rPr>
              <w:t>(</w:t>
            </w:r>
            <w:r w:rsidRPr="00E34255">
              <w:rPr>
                <w:rFonts w:ascii="Arial" w:hAnsi="Arial" w:cs="Arial"/>
                <w:sz w:val="22"/>
                <w:szCs w:val="22"/>
              </w:rPr>
              <w:t xml:space="preserve">Unit: </w:t>
            </w:r>
            <w:r w:rsidR="0076025E">
              <w:rPr>
                <w:rFonts w:ascii="Arial" w:hAnsi="Arial" w:cs="Arial"/>
                <w:sz w:val="22"/>
                <w:szCs w:val="22"/>
              </w:rPr>
              <w:t>percent per annum</w:t>
            </w:r>
            <w:r w:rsidRPr="00E34255">
              <w:rPr>
                <w:rFonts w:ascii="Arial" w:hAnsi="Arial" w:cs="Arial"/>
                <w:sz w:val="22"/>
                <w:szCs w:val="22"/>
                <w:cs/>
              </w:rPr>
              <w:t>)</w:t>
            </w:r>
          </w:p>
        </w:tc>
      </w:tr>
      <w:tr w:rsidR="00395C47" w:rsidRPr="00E34255" w:rsidTr="00395C47">
        <w:tc>
          <w:tcPr>
            <w:tcW w:w="5940" w:type="dxa"/>
            <w:vAlign w:val="bottom"/>
          </w:tcPr>
          <w:p w:rsidR="00395C47" w:rsidRPr="00E34255" w:rsidRDefault="00395C47" w:rsidP="00395C47">
            <w:pPr>
              <w:spacing w:line="380" w:lineRule="exact"/>
              <w:ind w:right="-18"/>
              <w:jc w:val="thaiDistribute"/>
              <w:rPr>
                <w:rFonts w:ascii="Arial" w:hAnsi="Arial" w:cs="Arial"/>
                <w:b/>
                <w:bCs/>
                <w:sz w:val="22"/>
                <w:szCs w:val="22"/>
                <w:u w:val="single"/>
              </w:rPr>
            </w:pPr>
          </w:p>
        </w:tc>
        <w:tc>
          <w:tcPr>
            <w:tcW w:w="1620" w:type="dxa"/>
          </w:tcPr>
          <w:p w:rsidR="00395C47" w:rsidRPr="00395C47" w:rsidRDefault="002D03F5" w:rsidP="00395C47">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2019</w:t>
            </w:r>
          </w:p>
        </w:tc>
        <w:tc>
          <w:tcPr>
            <w:tcW w:w="1620" w:type="dxa"/>
          </w:tcPr>
          <w:p w:rsidR="00395C47" w:rsidRPr="00395C47" w:rsidRDefault="002D03F5" w:rsidP="00395C47">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2018</w:t>
            </w:r>
          </w:p>
        </w:tc>
      </w:tr>
      <w:tr w:rsidR="00164481" w:rsidRPr="00E34255" w:rsidTr="00395C47">
        <w:tc>
          <w:tcPr>
            <w:tcW w:w="5940" w:type="dxa"/>
          </w:tcPr>
          <w:p w:rsidR="00164481" w:rsidRPr="00E34255" w:rsidRDefault="00164481" w:rsidP="00164481">
            <w:pPr>
              <w:spacing w:line="380" w:lineRule="exact"/>
              <w:rPr>
                <w:rFonts w:ascii="Arial" w:eastAsia="MS Mincho" w:hAnsi="Arial" w:cs="Arial"/>
                <w:color w:val="000000"/>
                <w:sz w:val="22"/>
                <w:szCs w:val="22"/>
              </w:rPr>
            </w:pPr>
            <w:r w:rsidRPr="00E34255">
              <w:rPr>
                <w:rFonts w:ascii="Arial" w:eastAsia="MS Mincho" w:hAnsi="Arial" w:cs="Arial"/>
                <w:color w:val="000000"/>
                <w:sz w:val="22"/>
                <w:szCs w:val="22"/>
              </w:rPr>
              <w:t>Discount rate</w:t>
            </w:r>
          </w:p>
        </w:tc>
        <w:tc>
          <w:tcPr>
            <w:tcW w:w="1620" w:type="dxa"/>
          </w:tcPr>
          <w:p w:rsidR="00164481" w:rsidRPr="00164481" w:rsidRDefault="00164481" w:rsidP="00164481">
            <w:pPr>
              <w:spacing w:line="380" w:lineRule="exact"/>
              <w:ind w:right="-45"/>
              <w:jc w:val="center"/>
              <w:rPr>
                <w:rFonts w:ascii="Arial" w:eastAsia="MS Mincho" w:hAnsi="Arial" w:cs="Arial"/>
                <w:sz w:val="22"/>
                <w:szCs w:val="22"/>
              </w:rPr>
            </w:pPr>
            <w:r w:rsidRPr="00164481">
              <w:rPr>
                <w:rFonts w:ascii="Arial" w:eastAsia="MS Mincho" w:hAnsi="Arial" w:cs="Arial"/>
                <w:sz w:val="22"/>
                <w:szCs w:val="22"/>
              </w:rPr>
              <w:t>1.56</w:t>
            </w:r>
          </w:p>
        </w:tc>
        <w:tc>
          <w:tcPr>
            <w:tcW w:w="1620" w:type="dxa"/>
          </w:tcPr>
          <w:p w:rsidR="00164481" w:rsidRPr="00DA47D2" w:rsidRDefault="00164481" w:rsidP="00164481">
            <w:pPr>
              <w:spacing w:line="380" w:lineRule="exact"/>
              <w:ind w:right="-45"/>
              <w:jc w:val="center"/>
              <w:rPr>
                <w:rFonts w:ascii="Arial" w:eastAsia="MS Mincho" w:hAnsi="Arial" w:cs="Arial"/>
                <w:sz w:val="22"/>
                <w:szCs w:val="22"/>
              </w:rPr>
            </w:pPr>
            <w:r w:rsidRPr="00DA47D2">
              <w:rPr>
                <w:rFonts w:ascii="Arial" w:eastAsia="MS Mincho" w:hAnsi="Arial" w:cs="Arial"/>
                <w:sz w:val="22"/>
                <w:szCs w:val="22"/>
              </w:rPr>
              <w:t>2.56</w:t>
            </w:r>
          </w:p>
        </w:tc>
      </w:tr>
      <w:tr w:rsidR="00164481" w:rsidRPr="00E34255" w:rsidTr="00395C47">
        <w:tc>
          <w:tcPr>
            <w:tcW w:w="5940" w:type="dxa"/>
          </w:tcPr>
          <w:p w:rsidR="00164481" w:rsidRPr="00E34255" w:rsidRDefault="00164481" w:rsidP="00164481">
            <w:pPr>
              <w:spacing w:line="380" w:lineRule="exact"/>
              <w:rPr>
                <w:rFonts w:ascii="Arial" w:eastAsia="MS Mincho" w:hAnsi="Arial" w:cs="Arial"/>
                <w:color w:val="000000"/>
                <w:sz w:val="22"/>
                <w:szCs w:val="22"/>
              </w:rPr>
            </w:pPr>
            <w:r w:rsidRPr="00E34255">
              <w:rPr>
                <w:rFonts w:ascii="Arial" w:eastAsia="MS Mincho" w:hAnsi="Arial" w:cs="Arial"/>
                <w:color w:val="000000"/>
                <w:sz w:val="22"/>
                <w:szCs w:val="22"/>
              </w:rPr>
              <w:t>Salary increase rate</w:t>
            </w:r>
          </w:p>
        </w:tc>
        <w:tc>
          <w:tcPr>
            <w:tcW w:w="1620" w:type="dxa"/>
          </w:tcPr>
          <w:p w:rsidR="00164481" w:rsidRPr="00164481" w:rsidRDefault="00164481" w:rsidP="00164481">
            <w:pPr>
              <w:spacing w:line="380" w:lineRule="exact"/>
              <w:ind w:right="-45"/>
              <w:jc w:val="center"/>
              <w:rPr>
                <w:rFonts w:ascii="Arial" w:eastAsia="MS Mincho" w:hAnsi="Arial" w:cs="Arial"/>
                <w:sz w:val="22"/>
                <w:szCs w:val="22"/>
              </w:rPr>
            </w:pPr>
            <w:r w:rsidRPr="00164481">
              <w:rPr>
                <w:rFonts w:ascii="Arial" w:eastAsia="MS Mincho" w:hAnsi="Arial" w:cs="Arial"/>
                <w:sz w:val="22"/>
                <w:szCs w:val="22"/>
              </w:rPr>
              <w:t>5.00</w:t>
            </w:r>
          </w:p>
        </w:tc>
        <w:tc>
          <w:tcPr>
            <w:tcW w:w="1620" w:type="dxa"/>
          </w:tcPr>
          <w:p w:rsidR="00164481" w:rsidRPr="00DA47D2" w:rsidRDefault="00164481" w:rsidP="00164481">
            <w:pPr>
              <w:spacing w:line="380" w:lineRule="exact"/>
              <w:ind w:right="-45"/>
              <w:jc w:val="center"/>
              <w:rPr>
                <w:rFonts w:ascii="Arial" w:eastAsia="MS Mincho" w:hAnsi="Arial" w:cs="Arial"/>
                <w:sz w:val="22"/>
                <w:szCs w:val="22"/>
              </w:rPr>
            </w:pPr>
            <w:r w:rsidRPr="00DA47D2">
              <w:rPr>
                <w:rFonts w:ascii="Arial" w:eastAsia="MS Mincho" w:hAnsi="Arial" w:cs="Arial"/>
                <w:sz w:val="22"/>
                <w:szCs w:val="22"/>
              </w:rPr>
              <w:t>5</w:t>
            </w:r>
            <w:r w:rsidRPr="00DA47D2">
              <w:rPr>
                <w:rFonts w:ascii="Arial" w:eastAsia="MS Mincho" w:hAnsi="Arial" w:cs="Arial"/>
                <w:sz w:val="22"/>
                <w:szCs w:val="22"/>
                <w:cs/>
              </w:rPr>
              <w:t>.</w:t>
            </w:r>
            <w:r w:rsidRPr="00DA47D2">
              <w:rPr>
                <w:rFonts w:ascii="Arial" w:eastAsia="MS Mincho" w:hAnsi="Arial" w:cs="Arial"/>
                <w:sz w:val="22"/>
                <w:szCs w:val="22"/>
              </w:rPr>
              <w:t>00</w:t>
            </w:r>
          </w:p>
        </w:tc>
      </w:tr>
      <w:tr w:rsidR="00164481" w:rsidRPr="00E34255" w:rsidTr="00395C47">
        <w:tc>
          <w:tcPr>
            <w:tcW w:w="5940" w:type="dxa"/>
          </w:tcPr>
          <w:p w:rsidR="00164481" w:rsidRPr="00E34255" w:rsidRDefault="00164481" w:rsidP="00164481">
            <w:pPr>
              <w:spacing w:line="380" w:lineRule="exact"/>
              <w:rPr>
                <w:rFonts w:ascii="Arial" w:eastAsia="MS Mincho" w:hAnsi="Arial" w:cs="Arial"/>
                <w:color w:val="000000"/>
                <w:sz w:val="22"/>
                <w:szCs w:val="22"/>
              </w:rPr>
            </w:pPr>
            <w:r w:rsidRPr="00E34255">
              <w:rPr>
                <w:rFonts w:ascii="Arial" w:eastAsia="MS Mincho" w:hAnsi="Arial" w:cs="Arial"/>
                <w:color w:val="000000"/>
                <w:sz w:val="22"/>
                <w:szCs w:val="22"/>
              </w:rPr>
              <w:t>Turnover rate</w:t>
            </w:r>
          </w:p>
        </w:tc>
        <w:tc>
          <w:tcPr>
            <w:tcW w:w="1620" w:type="dxa"/>
          </w:tcPr>
          <w:p w:rsidR="00164481" w:rsidRPr="00164481" w:rsidRDefault="00164481" w:rsidP="00164481">
            <w:pPr>
              <w:spacing w:line="380" w:lineRule="exact"/>
              <w:ind w:right="-45"/>
              <w:jc w:val="center"/>
              <w:rPr>
                <w:rFonts w:ascii="Arial" w:eastAsia="MS Mincho" w:hAnsi="Arial" w:cs="Arial"/>
                <w:sz w:val="22"/>
                <w:szCs w:val="22"/>
              </w:rPr>
            </w:pPr>
            <w:r w:rsidRPr="00164481">
              <w:rPr>
                <w:rFonts w:ascii="Arial" w:eastAsia="MS Mincho" w:hAnsi="Arial" w:cs="Arial"/>
                <w:sz w:val="22"/>
                <w:szCs w:val="22"/>
              </w:rPr>
              <w:t>0.00 - 40.00</w:t>
            </w:r>
          </w:p>
        </w:tc>
        <w:tc>
          <w:tcPr>
            <w:tcW w:w="1620" w:type="dxa"/>
          </w:tcPr>
          <w:p w:rsidR="00164481" w:rsidRPr="00DA47D2" w:rsidRDefault="00164481" w:rsidP="00164481">
            <w:pPr>
              <w:spacing w:line="380" w:lineRule="exact"/>
              <w:ind w:right="-45"/>
              <w:jc w:val="center"/>
              <w:rPr>
                <w:rFonts w:ascii="Arial" w:eastAsia="MS Mincho" w:hAnsi="Arial" w:cs="Arial"/>
                <w:sz w:val="22"/>
                <w:szCs w:val="22"/>
              </w:rPr>
            </w:pPr>
            <w:r w:rsidRPr="00DA47D2">
              <w:rPr>
                <w:rFonts w:ascii="Arial" w:eastAsia="MS Mincho" w:hAnsi="Arial" w:cs="Arial"/>
                <w:sz w:val="22"/>
                <w:szCs w:val="22"/>
              </w:rPr>
              <w:t>0</w:t>
            </w:r>
            <w:r w:rsidRPr="00DA47D2">
              <w:rPr>
                <w:rFonts w:ascii="Arial" w:eastAsia="MS Mincho" w:hAnsi="Arial" w:cs="Arial"/>
                <w:sz w:val="22"/>
                <w:szCs w:val="22"/>
                <w:cs/>
              </w:rPr>
              <w:t>.</w:t>
            </w:r>
            <w:r w:rsidRPr="00DA47D2">
              <w:rPr>
                <w:rFonts w:ascii="Arial" w:eastAsia="MS Mincho" w:hAnsi="Arial" w:cs="Arial"/>
                <w:sz w:val="22"/>
                <w:szCs w:val="22"/>
              </w:rPr>
              <w:t>00</w:t>
            </w:r>
            <w:r w:rsidRPr="00DA47D2">
              <w:rPr>
                <w:rFonts w:ascii="Arial" w:eastAsia="MS Mincho" w:hAnsi="Arial" w:cs="Arial"/>
                <w:sz w:val="22"/>
                <w:szCs w:val="22"/>
                <w:cs/>
              </w:rPr>
              <w:t xml:space="preserve"> - </w:t>
            </w:r>
            <w:r w:rsidRPr="00DA47D2">
              <w:rPr>
                <w:rFonts w:ascii="Arial" w:eastAsia="MS Mincho" w:hAnsi="Arial" w:cs="Arial"/>
                <w:sz w:val="22"/>
                <w:szCs w:val="22"/>
              </w:rPr>
              <w:t>40</w:t>
            </w:r>
            <w:r w:rsidRPr="00DA47D2">
              <w:rPr>
                <w:rFonts w:ascii="Arial" w:eastAsia="MS Mincho" w:hAnsi="Arial" w:cs="Arial"/>
                <w:sz w:val="22"/>
                <w:szCs w:val="22"/>
                <w:cs/>
              </w:rPr>
              <w:t>.</w:t>
            </w:r>
            <w:r w:rsidRPr="00DA47D2">
              <w:rPr>
                <w:rFonts w:ascii="Arial" w:eastAsia="MS Mincho" w:hAnsi="Arial" w:cs="Arial"/>
                <w:sz w:val="22"/>
                <w:szCs w:val="22"/>
              </w:rPr>
              <w:t>00</w:t>
            </w:r>
          </w:p>
        </w:tc>
      </w:tr>
    </w:tbl>
    <w:p w:rsidR="00BA4599" w:rsidRPr="00E34255" w:rsidRDefault="00BA4599" w:rsidP="00BA4599">
      <w:pPr>
        <w:tabs>
          <w:tab w:val="right" w:pos="7280"/>
          <w:tab w:val="right" w:pos="8760"/>
        </w:tabs>
        <w:spacing w:before="120" w:after="120" w:line="380" w:lineRule="exact"/>
        <w:ind w:left="547" w:hanging="547"/>
        <w:jc w:val="thaiDistribute"/>
        <w:rPr>
          <w:rFonts w:ascii="Arial" w:hAnsi="Arial" w:cs="Arial"/>
          <w:sz w:val="22"/>
          <w:szCs w:val="22"/>
        </w:rPr>
      </w:pPr>
      <w:r w:rsidRPr="00E34255">
        <w:rPr>
          <w:rFonts w:ascii="Arial" w:hAnsi="Arial" w:cs="Arial"/>
          <w:sz w:val="22"/>
          <w:szCs w:val="22"/>
        </w:rPr>
        <w:tab/>
      </w:r>
      <w:r w:rsidR="00991893">
        <w:rPr>
          <w:rFonts w:ascii="Arial" w:hAnsi="Arial" w:cs="Arial"/>
          <w:sz w:val="22"/>
          <w:szCs w:val="22"/>
        </w:rPr>
        <w:tab/>
      </w:r>
      <w:r w:rsidRPr="00E34255">
        <w:rPr>
          <w:rFonts w:ascii="Arial" w:hAnsi="Arial" w:cs="Arial"/>
          <w:sz w:val="22"/>
          <w:szCs w:val="22"/>
        </w:rPr>
        <w:t>The result of sensitivity analysis for significant assumptions</w:t>
      </w:r>
      <w:r w:rsidRPr="00E34255">
        <w:rPr>
          <w:rFonts w:ascii="Arial" w:hAnsi="Arial" w:cs="Arial"/>
          <w:sz w:val="22"/>
          <w:szCs w:val="22"/>
          <w:cs/>
        </w:rPr>
        <w:t xml:space="preserve"> </w:t>
      </w:r>
      <w:r w:rsidRPr="00E34255">
        <w:rPr>
          <w:rFonts w:ascii="Arial" w:hAnsi="Arial" w:cs="Arial"/>
          <w:sz w:val="22"/>
          <w:szCs w:val="22"/>
        </w:rPr>
        <w:t xml:space="preserve">that affect the present value of the long-term employee benefit obligation as at 31 December </w:t>
      </w:r>
      <w:r w:rsidR="002D03F5">
        <w:rPr>
          <w:rFonts w:ascii="Arial" w:hAnsi="Arial" w:cs="Arial"/>
          <w:sz w:val="22"/>
          <w:szCs w:val="22"/>
        </w:rPr>
        <w:t>2019</w:t>
      </w:r>
      <w:r w:rsidRPr="00E34255">
        <w:rPr>
          <w:rFonts w:ascii="Arial" w:hAnsi="Arial" w:cs="Arial"/>
          <w:sz w:val="22"/>
          <w:szCs w:val="22"/>
        </w:rPr>
        <w:t xml:space="preserve"> and </w:t>
      </w:r>
      <w:r w:rsidR="002D03F5">
        <w:rPr>
          <w:rFonts w:ascii="Arial" w:hAnsi="Arial" w:cs="Arial"/>
          <w:sz w:val="22"/>
          <w:szCs w:val="22"/>
        </w:rPr>
        <w:t>2018</w:t>
      </w:r>
      <w:r w:rsidRPr="00E34255">
        <w:rPr>
          <w:rFonts w:ascii="Arial" w:hAnsi="Arial" w:cs="Arial"/>
          <w:sz w:val="22"/>
          <w:szCs w:val="22"/>
        </w:rPr>
        <w:t xml:space="preserve"> are summarised below:</w:t>
      </w:r>
      <w:r w:rsidRPr="00E34255">
        <w:rPr>
          <w:rFonts w:ascii="Arial" w:hAnsi="Arial" w:cs="Arial"/>
          <w:noProof/>
          <w:color w:val="000000"/>
          <w:sz w:val="22"/>
          <w:szCs w:val="22"/>
        </w:rPr>
        <w:t xml:space="preserve">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52"/>
        <w:gridCol w:w="1553"/>
        <w:gridCol w:w="1552"/>
        <w:gridCol w:w="1553"/>
      </w:tblGrid>
      <w:tr w:rsidR="00BA4599" w:rsidRPr="00E34255" w:rsidTr="00395C47">
        <w:tc>
          <w:tcPr>
            <w:tcW w:w="2880" w:type="dxa"/>
            <w:tcBorders>
              <w:top w:val="nil"/>
              <w:left w:val="nil"/>
              <w:bottom w:val="nil"/>
              <w:right w:val="nil"/>
            </w:tcBorders>
            <w:shd w:val="clear" w:color="auto" w:fill="auto"/>
          </w:tcPr>
          <w:p w:rsidR="00BA4599" w:rsidRPr="00991893" w:rsidRDefault="00BA4599" w:rsidP="00991893">
            <w:pPr>
              <w:tabs>
                <w:tab w:val="left" w:pos="600"/>
                <w:tab w:val="left" w:pos="900"/>
                <w:tab w:val="right" w:pos="7280"/>
                <w:tab w:val="right" w:pos="8540"/>
              </w:tabs>
              <w:spacing w:line="340" w:lineRule="exact"/>
              <w:ind w:right="-43"/>
              <w:jc w:val="center"/>
              <w:rPr>
                <w:rFonts w:ascii="Arial" w:eastAsia="MS Mincho" w:hAnsi="Arial" w:cs="Arial"/>
                <w:sz w:val="18"/>
                <w:szCs w:val="18"/>
              </w:rPr>
            </w:pPr>
          </w:p>
        </w:tc>
        <w:tc>
          <w:tcPr>
            <w:tcW w:w="3105" w:type="dxa"/>
            <w:gridSpan w:val="2"/>
            <w:tcBorders>
              <w:top w:val="nil"/>
              <w:left w:val="nil"/>
              <w:bottom w:val="nil"/>
              <w:right w:val="nil"/>
            </w:tcBorders>
            <w:shd w:val="clear" w:color="auto" w:fill="auto"/>
          </w:tcPr>
          <w:p w:rsidR="00BA4599" w:rsidRPr="00991893" w:rsidRDefault="00BA4599" w:rsidP="00991893">
            <w:pPr>
              <w:tabs>
                <w:tab w:val="left" w:pos="600"/>
                <w:tab w:val="left" w:pos="900"/>
                <w:tab w:val="right" w:pos="7280"/>
                <w:tab w:val="right" w:pos="8540"/>
              </w:tabs>
              <w:spacing w:line="340" w:lineRule="exact"/>
              <w:ind w:right="-45"/>
              <w:jc w:val="center"/>
              <w:rPr>
                <w:rFonts w:ascii="Arial" w:eastAsia="MS Mincho" w:hAnsi="Arial" w:cs="Arial"/>
                <w:sz w:val="18"/>
                <w:szCs w:val="18"/>
              </w:rPr>
            </w:pPr>
          </w:p>
        </w:tc>
        <w:tc>
          <w:tcPr>
            <w:tcW w:w="3105" w:type="dxa"/>
            <w:gridSpan w:val="2"/>
            <w:tcBorders>
              <w:top w:val="nil"/>
              <w:left w:val="nil"/>
              <w:bottom w:val="nil"/>
              <w:right w:val="nil"/>
            </w:tcBorders>
            <w:shd w:val="clear" w:color="auto" w:fill="auto"/>
          </w:tcPr>
          <w:p w:rsidR="00BA4599" w:rsidRPr="00991893" w:rsidRDefault="00BA4599" w:rsidP="00991893">
            <w:pPr>
              <w:tabs>
                <w:tab w:val="left" w:pos="600"/>
                <w:tab w:val="left" w:pos="900"/>
                <w:tab w:val="right" w:pos="7280"/>
                <w:tab w:val="right" w:pos="8540"/>
              </w:tabs>
              <w:spacing w:line="340" w:lineRule="exact"/>
              <w:ind w:right="-45"/>
              <w:jc w:val="right"/>
              <w:rPr>
                <w:rFonts w:ascii="Arial" w:eastAsia="MS Mincho" w:hAnsi="Arial" w:cs="Arial"/>
                <w:sz w:val="18"/>
                <w:szCs w:val="18"/>
              </w:rPr>
            </w:pPr>
            <w:r w:rsidRPr="00991893">
              <w:rPr>
                <w:rFonts w:ascii="Arial" w:eastAsia="MS Mincho" w:hAnsi="Arial" w:cs="Arial"/>
                <w:sz w:val="18"/>
                <w:szCs w:val="18"/>
              </w:rPr>
              <w:t xml:space="preserve">(Unit: </w:t>
            </w:r>
            <w:r w:rsidR="00395C47" w:rsidRPr="00991893">
              <w:rPr>
                <w:rFonts w:ascii="Arial" w:eastAsia="MS Mincho" w:hAnsi="Arial" w:cs="Arial"/>
                <w:sz w:val="18"/>
                <w:szCs w:val="18"/>
              </w:rPr>
              <w:t>M</w:t>
            </w:r>
            <w:r w:rsidRPr="00991893">
              <w:rPr>
                <w:rFonts w:ascii="Arial" w:eastAsia="MS Mincho" w:hAnsi="Arial" w:cs="Arial"/>
                <w:sz w:val="18"/>
                <w:szCs w:val="18"/>
              </w:rPr>
              <w:t>illion Baht)</w:t>
            </w:r>
          </w:p>
        </w:tc>
      </w:tr>
      <w:tr w:rsidR="00BA4599" w:rsidRPr="00E34255" w:rsidTr="00395C47">
        <w:tc>
          <w:tcPr>
            <w:tcW w:w="2880" w:type="dxa"/>
            <w:tcBorders>
              <w:top w:val="nil"/>
              <w:left w:val="nil"/>
              <w:bottom w:val="nil"/>
              <w:right w:val="nil"/>
            </w:tcBorders>
            <w:shd w:val="clear" w:color="auto" w:fill="auto"/>
          </w:tcPr>
          <w:p w:rsidR="00BA4599" w:rsidRPr="00991893" w:rsidRDefault="00BA4599" w:rsidP="00991893">
            <w:pPr>
              <w:tabs>
                <w:tab w:val="left" w:pos="600"/>
                <w:tab w:val="left" w:pos="900"/>
                <w:tab w:val="right" w:pos="7280"/>
                <w:tab w:val="right" w:pos="8540"/>
              </w:tabs>
              <w:spacing w:line="340" w:lineRule="exact"/>
              <w:ind w:right="-43"/>
              <w:jc w:val="center"/>
              <w:rPr>
                <w:rFonts w:ascii="Arial" w:eastAsia="MS Mincho" w:hAnsi="Arial" w:cs="Arial"/>
                <w:sz w:val="18"/>
                <w:szCs w:val="18"/>
              </w:rPr>
            </w:pPr>
          </w:p>
        </w:tc>
        <w:tc>
          <w:tcPr>
            <w:tcW w:w="3105" w:type="dxa"/>
            <w:gridSpan w:val="2"/>
            <w:tcBorders>
              <w:top w:val="nil"/>
              <w:left w:val="nil"/>
              <w:bottom w:val="nil"/>
              <w:right w:val="nil"/>
            </w:tcBorders>
            <w:shd w:val="clear" w:color="auto" w:fill="auto"/>
          </w:tcPr>
          <w:p w:rsidR="00BA4599" w:rsidRPr="00991893" w:rsidRDefault="002D03F5"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991893">
              <w:rPr>
                <w:rFonts w:ascii="Arial" w:eastAsia="MS Mincho" w:hAnsi="Arial" w:cs="Arial"/>
                <w:sz w:val="18"/>
                <w:szCs w:val="18"/>
              </w:rPr>
              <w:t>2019</w:t>
            </w:r>
          </w:p>
        </w:tc>
        <w:tc>
          <w:tcPr>
            <w:tcW w:w="3105" w:type="dxa"/>
            <w:gridSpan w:val="2"/>
            <w:tcBorders>
              <w:top w:val="nil"/>
              <w:left w:val="nil"/>
              <w:bottom w:val="nil"/>
              <w:right w:val="nil"/>
            </w:tcBorders>
            <w:shd w:val="clear" w:color="auto" w:fill="auto"/>
          </w:tcPr>
          <w:p w:rsidR="00BA4599" w:rsidRPr="00991893" w:rsidRDefault="002D03F5"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991893">
              <w:rPr>
                <w:rFonts w:ascii="Arial" w:eastAsia="MS Mincho" w:hAnsi="Arial" w:cs="Arial"/>
                <w:sz w:val="18"/>
                <w:szCs w:val="18"/>
              </w:rPr>
              <w:t>2018</w:t>
            </w:r>
          </w:p>
        </w:tc>
      </w:tr>
      <w:tr w:rsidR="00DA47D2" w:rsidRPr="00E34255" w:rsidTr="00395C47">
        <w:tc>
          <w:tcPr>
            <w:tcW w:w="2880" w:type="dxa"/>
            <w:tcBorders>
              <w:top w:val="nil"/>
              <w:left w:val="nil"/>
              <w:bottom w:val="nil"/>
              <w:right w:val="nil"/>
            </w:tcBorders>
            <w:shd w:val="clear" w:color="auto" w:fill="auto"/>
          </w:tcPr>
          <w:p w:rsidR="00DA47D2" w:rsidRPr="00991893" w:rsidRDefault="00DA47D2" w:rsidP="00991893">
            <w:pPr>
              <w:tabs>
                <w:tab w:val="left" w:pos="600"/>
                <w:tab w:val="left" w:pos="900"/>
                <w:tab w:val="right" w:pos="7280"/>
                <w:tab w:val="right" w:pos="8540"/>
              </w:tabs>
              <w:spacing w:line="340" w:lineRule="exact"/>
              <w:ind w:right="-43"/>
              <w:jc w:val="thaiDistribute"/>
              <w:rPr>
                <w:rFonts w:ascii="Arial" w:eastAsia="MS Mincho" w:hAnsi="Arial" w:cs="Arial"/>
                <w:sz w:val="18"/>
                <w:szCs w:val="18"/>
              </w:rPr>
            </w:pPr>
          </w:p>
        </w:tc>
        <w:tc>
          <w:tcPr>
            <w:tcW w:w="1552" w:type="dxa"/>
            <w:tcBorders>
              <w:top w:val="nil"/>
              <w:left w:val="nil"/>
              <w:bottom w:val="nil"/>
              <w:right w:val="nil"/>
            </w:tcBorders>
            <w:shd w:val="clear" w:color="auto" w:fill="auto"/>
            <w:vAlign w:val="bottom"/>
          </w:tcPr>
          <w:p w:rsidR="00DA47D2" w:rsidRPr="00991893" w:rsidRDefault="00DA47D2"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991893">
              <w:rPr>
                <w:rFonts w:ascii="Arial" w:eastAsia="MS Mincho" w:hAnsi="Arial" w:cs="Arial"/>
                <w:sz w:val="18"/>
                <w:szCs w:val="18"/>
              </w:rPr>
              <w:t>Increase 1%</w:t>
            </w:r>
          </w:p>
        </w:tc>
        <w:tc>
          <w:tcPr>
            <w:tcW w:w="1553" w:type="dxa"/>
            <w:tcBorders>
              <w:top w:val="nil"/>
              <w:left w:val="nil"/>
              <w:bottom w:val="nil"/>
              <w:right w:val="nil"/>
            </w:tcBorders>
            <w:shd w:val="clear" w:color="auto" w:fill="auto"/>
            <w:vAlign w:val="bottom"/>
          </w:tcPr>
          <w:p w:rsidR="00DA47D2" w:rsidRPr="00991893" w:rsidRDefault="00DA47D2"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991893">
              <w:rPr>
                <w:rFonts w:ascii="Arial" w:eastAsia="MS Mincho" w:hAnsi="Arial" w:cs="Arial"/>
                <w:sz w:val="18"/>
                <w:szCs w:val="18"/>
              </w:rPr>
              <w:t>Decrease 1%</w:t>
            </w:r>
          </w:p>
        </w:tc>
        <w:tc>
          <w:tcPr>
            <w:tcW w:w="1552" w:type="dxa"/>
            <w:tcBorders>
              <w:top w:val="nil"/>
              <w:left w:val="nil"/>
              <w:bottom w:val="nil"/>
              <w:right w:val="nil"/>
            </w:tcBorders>
            <w:shd w:val="clear" w:color="auto" w:fill="auto"/>
            <w:vAlign w:val="bottom"/>
          </w:tcPr>
          <w:p w:rsidR="00DA47D2" w:rsidRPr="00991893" w:rsidRDefault="00DA47D2"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991893">
              <w:rPr>
                <w:rFonts w:ascii="Arial" w:eastAsia="MS Mincho" w:hAnsi="Arial" w:cs="Arial"/>
                <w:sz w:val="18"/>
                <w:szCs w:val="18"/>
              </w:rPr>
              <w:t>Increase 1%</w:t>
            </w:r>
          </w:p>
        </w:tc>
        <w:tc>
          <w:tcPr>
            <w:tcW w:w="1553" w:type="dxa"/>
            <w:tcBorders>
              <w:top w:val="nil"/>
              <w:left w:val="nil"/>
              <w:bottom w:val="nil"/>
              <w:right w:val="nil"/>
            </w:tcBorders>
            <w:shd w:val="clear" w:color="auto" w:fill="auto"/>
            <w:vAlign w:val="bottom"/>
          </w:tcPr>
          <w:p w:rsidR="00DA47D2" w:rsidRPr="00991893" w:rsidRDefault="00DA47D2"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991893">
              <w:rPr>
                <w:rFonts w:ascii="Arial" w:eastAsia="MS Mincho" w:hAnsi="Arial" w:cs="Arial"/>
                <w:sz w:val="18"/>
                <w:szCs w:val="18"/>
              </w:rPr>
              <w:t>Decrease 1%</w:t>
            </w:r>
          </w:p>
        </w:tc>
      </w:tr>
      <w:tr w:rsidR="004F00B7" w:rsidRPr="00E34255" w:rsidTr="00395C47">
        <w:tc>
          <w:tcPr>
            <w:tcW w:w="2880" w:type="dxa"/>
            <w:tcBorders>
              <w:top w:val="nil"/>
              <w:left w:val="nil"/>
              <w:bottom w:val="nil"/>
              <w:right w:val="nil"/>
            </w:tcBorders>
            <w:shd w:val="clear" w:color="auto" w:fill="auto"/>
          </w:tcPr>
          <w:p w:rsidR="004F00B7" w:rsidRPr="00991893" w:rsidRDefault="004F00B7" w:rsidP="004F00B7">
            <w:pPr>
              <w:spacing w:line="340" w:lineRule="exact"/>
              <w:rPr>
                <w:rFonts w:ascii="Arial" w:eastAsia="MS Mincho" w:hAnsi="Arial" w:cs="Arial"/>
                <w:color w:val="000000"/>
                <w:sz w:val="18"/>
                <w:szCs w:val="18"/>
              </w:rPr>
            </w:pPr>
            <w:r w:rsidRPr="00991893">
              <w:rPr>
                <w:rFonts w:ascii="Arial" w:eastAsia="MS Mincho" w:hAnsi="Arial" w:cs="Arial"/>
                <w:color w:val="000000"/>
                <w:sz w:val="18"/>
                <w:szCs w:val="18"/>
              </w:rPr>
              <w:t>Discount rate</w:t>
            </w:r>
          </w:p>
        </w:tc>
        <w:tc>
          <w:tcPr>
            <w:tcW w:w="1552" w:type="dxa"/>
            <w:tcBorders>
              <w:top w:val="nil"/>
              <w:left w:val="nil"/>
              <w:bottom w:val="nil"/>
              <w:right w:val="nil"/>
            </w:tcBorders>
            <w:shd w:val="clear" w:color="auto" w:fill="auto"/>
          </w:tcPr>
          <w:p w:rsidR="004F00B7" w:rsidRPr="004F00B7" w:rsidRDefault="004F00B7" w:rsidP="004F00B7">
            <w:pPr>
              <w:spacing w:line="340" w:lineRule="exact"/>
              <w:ind w:right="-45"/>
              <w:jc w:val="center"/>
              <w:rPr>
                <w:rFonts w:ascii="Arial" w:eastAsia="MS Mincho" w:hAnsi="Arial" w:cs="Arial"/>
                <w:sz w:val="18"/>
                <w:szCs w:val="18"/>
              </w:rPr>
            </w:pPr>
            <w:r w:rsidRPr="004F00B7">
              <w:rPr>
                <w:rFonts w:ascii="Arial" w:eastAsia="MS Mincho" w:hAnsi="Arial" w:cs="Arial"/>
                <w:sz w:val="18"/>
                <w:szCs w:val="18"/>
              </w:rPr>
              <w:t>(2.32)</w:t>
            </w:r>
          </w:p>
        </w:tc>
        <w:tc>
          <w:tcPr>
            <w:tcW w:w="1553" w:type="dxa"/>
            <w:tcBorders>
              <w:top w:val="nil"/>
              <w:left w:val="nil"/>
              <w:bottom w:val="nil"/>
              <w:right w:val="nil"/>
            </w:tcBorders>
            <w:shd w:val="clear" w:color="auto" w:fill="auto"/>
          </w:tcPr>
          <w:p w:rsidR="004F00B7" w:rsidRPr="004F00B7" w:rsidRDefault="004F00B7" w:rsidP="004F00B7">
            <w:pPr>
              <w:spacing w:line="340" w:lineRule="exact"/>
              <w:ind w:right="-45"/>
              <w:jc w:val="center"/>
              <w:rPr>
                <w:rFonts w:ascii="Arial" w:eastAsia="MS Mincho" w:hAnsi="Arial" w:cs="Arial"/>
                <w:sz w:val="18"/>
                <w:szCs w:val="18"/>
              </w:rPr>
            </w:pPr>
            <w:r w:rsidRPr="004F00B7">
              <w:rPr>
                <w:rFonts w:ascii="Arial" w:eastAsia="MS Mincho" w:hAnsi="Arial" w:cs="Arial"/>
                <w:sz w:val="18"/>
                <w:szCs w:val="18"/>
              </w:rPr>
              <w:t>2.65</w:t>
            </w:r>
          </w:p>
        </w:tc>
        <w:tc>
          <w:tcPr>
            <w:tcW w:w="1552" w:type="dxa"/>
            <w:tcBorders>
              <w:top w:val="nil"/>
              <w:left w:val="nil"/>
              <w:bottom w:val="nil"/>
              <w:right w:val="nil"/>
            </w:tcBorders>
            <w:shd w:val="clear" w:color="auto" w:fill="auto"/>
          </w:tcPr>
          <w:p w:rsidR="004F00B7" w:rsidRPr="00991893" w:rsidRDefault="004F00B7" w:rsidP="004F00B7">
            <w:pPr>
              <w:spacing w:line="340" w:lineRule="exact"/>
              <w:ind w:right="-45"/>
              <w:jc w:val="center"/>
              <w:rPr>
                <w:rFonts w:ascii="Arial" w:eastAsia="MS Mincho" w:hAnsi="Arial" w:cs="Arial"/>
                <w:sz w:val="18"/>
                <w:szCs w:val="18"/>
              </w:rPr>
            </w:pPr>
            <w:r w:rsidRPr="00991893">
              <w:rPr>
                <w:rFonts w:ascii="Arial" w:eastAsia="MS Mincho" w:hAnsi="Arial" w:cs="Arial"/>
                <w:sz w:val="18"/>
                <w:szCs w:val="18"/>
                <w:cs/>
              </w:rPr>
              <w:t xml:space="preserve"> (</w:t>
            </w:r>
            <w:r w:rsidRPr="00991893">
              <w:rPr>
                <w:rFonts w:ascii="Arial" w:eastAsia="MS Mincho" w:hAnsi="Arial" w:cs="Arial"/>
                <w:sz w:val="18"/>
                <w:szCs w:val="18"/>
              </w:rPr>
              <w:t>1.58</w:t>
            </w:r>
            <w:r w:rsidRPr="00991893">
              <w:rPr>
                <w:rFonts w:ascii="Arial" w:eastAsia="MS Mincho" w:hAnsi="Arial" w:cs="Arial"/>
                <w:sz w:val="18"/>
                <w:szCs w:val="18"/>
                <w:cs/>
              </w:rPr>
              <w:t>)</w:t>
            </w:r>
          </w:p>
        </w:tc>
        <w:tc>
          <w:tcPr>
            <w:tcW w:w="1553" w:type="dxa"/>
            <w:tcBorders>
              <w:top w:val="nil"/>
              <w:left w:val="nil"/>
              <w:bottom w:val="nil"/>
              <w:right w:val="nil"/>
            </w:tcBorders>
            <w:shd w:val="clear" w:color="auto" w:fill="auto"/>
          </w:tcPr>
          <w:p w:rsidR="004F00B7" w:rsidRPr="00991893" w:rsidRDefault="004F00B7" w:rsidP="004F00B7">
            <w:pPr>
              <w:spacing w:line="340" w:lineRule="exact"/>
              <w:ind w:right="-45"/>
              <w:jc w:val="center"/>
              <w:rPr>
                <w:rFonts w:ascii="Arial" w:eastAsia="MS Mincho" w:hAnsi="Arial" w:cs="Arial"/>
                <w:sz w:val="18"/>
                <w:szCs w:val="18"/>
              </w:rPr>
            </w:pPr>
            <w:r w:rsidRPr="00991893">
              <w:rPr>
                <w:rFonts w:ascii="Arial" w:eastAsia="MS Mincho" w:hAnsi="Arial" w:cs="Arial"/>
                <w:sz w:val="18"/>
                <w:szCs w:val="18"/>
              </w:rPr>
              <w:t>1.80</w:t>
            </w:r>
          </w:p>
        </w:tc>
      </w:tr>
      <w:tr w:rsidR="004F00B7" w:rsidRPr="00E34255" w:rsidTr="00395C47">
        <w:tc>
          <w:tcPr>
            <w:tcW w:w="2880" w:type="dxa"/>
            <w:tcBorders>
              <w:top w:val="nil"/>
              <w:left w:val="nil"/>
              <w:bottom w:val="nil"/>
              <w:right w:val="nil"/>
            </w:tcBorders>
            <w:shd w:val="clear" w:color="auto" w:fill="auto"/>
          </w:tcPr>
          <w:p w:rsidR="004F00B7" w:rsidRPr="00991893" w:rsidRDefault="004F00B7" w:rsidP="004F00B7">
            <w:pPr>
              <w:spacing w:line="340" w:lineRule="exact"/>
              <w:rPr>
                <w:rFonts w:ascii="Arial" w:eastAsia="MS Mincho" w:hAnsi="Arial" w:cs="Arial"/>
                <w:color w:val="000000"/>
                <w:sz w:val="18"/>
                <w:szCs w:val="18"/>
              </w:rPr>
            </w:pPr>
            <w:r w:rsidRPr="00991893">
              <w:rPr>
                <w:rFonts w:ascii="Arial" w:eastAsia="MS Mincho" w:hAnsi="Arial" w:cs="Arial"/>
                <w:color w:val="000000"/>
                <w:sz w:val="18"/>
                <w:szCs w:val="18"/>
              </w:rPr>
              <w:t>Salary increase rate</w:t>
            </w:r>
          </w:p>
        </w:tc>
        <w:tc>
          <w:tcPr>
            <w:tcW w:w="1552" w:type="dxa"/>
            <w:tcBorders>
              <w:top w:val="nil"/>
              <w:left w:val="nil"/>
              <w:bottom w:val="nil"/>
              <w:right w:val="nil"/>
            </w:tcBorders>
            <w:shd w:val="clear" w:color="auto" w:fill="auto"/>
          </w:tcPr>
          <w:p w:rsidR="004F00B7" w:rsidRPr="004F00B7" w:rsidRDefault="004F00B7" w:rsidP="004F00B7">
            <w:pPr>
              <w:spacing w:line="340" w:lineRule="exact"/>
              <w:ind w:right="-45"/>
              <w:jc w:val="center"/>
              <w:rPr>
                <w:rFonts w:ascii="Arial" w:eastAsia="MS Mincho" w:hAnsi="Arial" w:cs="Arial"/>
                <w:sz w:val="18"/>
                <w:szCs w:val="18"/>
              </w:rPr>
            </w:pPr>
            <w:r w:rsidRPr="004F00B7">
              <w:rPr>
                <w:rFonts w:ascii="Arial" w:eastAsia="MS Mincho" w:hAnsi="Arial" w:cs="Arial"/>
                <w:sz w:val="18"/>
                <w:szCs w:val="18"/>
              </w:rPr>
              <w:t>2.95</w:t>
            </w:r>
          </w:p>
        </w:tc>
        <w:tc>
          <w:tcPr>
            <w:tcW w:w="1553" w:type="dxa"/>
            <w:tcBorders>
              <w:top w:val="nil"/>
              <w:left w:val="nil"/>
              <w:bottom w:val="nil"/>
              <w:right w:val="nil"/>
            </w:tcBorders>
            <w:shd w:val="clear" w:color="auto" w:fill="auto"/>
          </w:tcPr>
          <w:p w:rsidR="004F00B7" w:rsidRPr="004F00B7" w:rsidRDefault="004F00B7" w:rsidP="004F00B7">
            <w:pPr>
              <w:spacing w:line="340" w:lineRule="exact"/>
              <w:ind w:right="-45"/>
              <w:jc w:val="center"/>
              <w:rPr>
                <w:rFonts w:ascii="Arial" w:eastAsia="MS Mincho" w:hAnsi="Arial" w:cs="Arial"/>
                <w:sz w:val="18"/>
                <w:szCs w:val="18"/>
              </w:rPr>
            </w:pPr>
            <w:r w:rsidRPr="004F00B7">
              <w:rPr>
                <w:rFonts w:ascii="Arial" w:eastAsia="MS Mincho" w:hAnsi="Arial" w:cs="Arial"/>
                <w:sz w:val="18"/>
                <w:szCs w:val="18"/>
              </w:rPr>
              <w:t>(2.60)</w:t>
            </w:r>
          </w:p>
        </w:tc>
        <w:tc>
          <w:tcPr>
            <w:tcW w:w="1552" w:type="dxa"/>
            <w:tcBorders>
              <w:top w:val="nil"/>
              <w:left w:val="nil"/>
              <w:bottom w:val="nil"/>
              <w:right w:val="nil"/>
            </w:tcBorders>
            <w:shd w:val="clear" w:color="auto" w:fill="auto"/>
          </w:tcPr>
          <w:p w:rsidR="004F00B7" w:rsidRPr="00991893" w:rsidRDefault="004F00B7" w:rsidP="004F00B7">
            <w:pPr>
              <w:spacing w:line="340" w:lineRule="exact"/>
              <w:ind w:right="-45"/>
              <w:jc w:val="center"/>
              <w:rPr>
                <w:rFonts w:ascii="Arial" w:eastAsia="MS Mincho" w:hAnsi="Arial" w:cs="Arial"/>
                <w:sz w:val="18"/>
                <w:szCs w:val="18"/>
              </w:rPr>
            </w:pPr>
            <w:r w:rsidRPr="00991893">
              <w:rPr>
                <w:rFonts w:ascii="Arial" w:eastAsia="MS Mincho" w:hAnsi="Arial" w:cs="Arial"/>
                <w:sz w:val="18"/>
                <w:szCs w:val="18"/>
              </w:rPr>
              <w:t>1.81</w:t>
            </w:r>
          </w:p>
        </w:tc>
        <w:tc>
          <w:tcPr>
            <w:tcW w:w="1553" w:type="dxa"/>
            <w:tcBorders>
              <w:top w:val="nil"/>
              <w:left w:val="nil"/>
              <w:bottom w:val="nil"/>
              <w:right w:val="nil"/>
            </w:tcBorders>
            <w:shd w:val="clear" w:color="auto" w:fill="auto"/>
          </w:tcPr>
          <w:p w:rsidR="004F00B7" w:rsidRPr="00991893" w:rsidRDefault="004F00B7" w:rsidP="004F00B7">
            <w:pPr>
              <w:spacing w:line="340" w:lineRule="exact"/>
              <w:ind w:right="-45"/>
              <w:jc w:val="center"/>
              <w:rPr>
                <w:rFonts w:ascii="Arial" w:eastAsia="MS Mincho" w:hAnsi="Arial" w:cs="Arial"/>
                <w:sz w:val="18"/>
                <w:szCs w:val="18"/>
              </w:rPr>
            </w:pPr>
            <w:r w:rsidRPr="00991893">
              <w:rPr>
                <w:rFonts w:ascii="Arial" w:eastAsia="MS Mincho" w:hAnsi="Arial" w:cs="Arial"/>
                <w:sz w:val="18"/>
                <w:szCs w:val="18"/>
                <w:cs/>
              </w:rPr>
              <w:t>(</w:t>
            </w:r>
            <w:r w:rsidRPr="00991893">
              <w:rPr>
                <w:rFonts w:ascii="Arial" w:eastAsia="MS Mincho" w:hAnsi="Arial" w:cs="Arial"/>
                <w:sz w:val="18"/>
                <w:szCs w:val="18"/>
              </w:rPr>
              <w:t>1.61</w:t>
            </w:r>
            <w:r w:rsidRPr="00991893">
              <w:rPr>
                <w:rFonts w:ascii="Arial" w:eastAsia="MS Mincho" w:hAnsi="Arial" w:cs="Arial"/>
                <w:sz w:val="18"/>
                <w:szCs w:val="18"/>
                <w:cs/>
              </w:rPr>
              <w:t>)</w:t>
            </w:r>
          </w:p>
        </w:tc>
      </w:tr>
      <w:tr w:rsidR="004F00B7" w:rsidRPr="00E34255" w:rsidTr="00395C47">
        <w:tc>
          <w:tcPr>
            <w:tcW w:w="2880" w:type="dxa"/>
            <w:tcBorders>
              <w:top w:val="nil"/>
              <w:left w:val="nil"/>
              <w:bottom w:val="nil"/>
              <w:right w:val="nil"/>
            </w:tcBorders>
            <w:shd w:val="clear" w:color="auto" w:fill="auto"/>
          </w:tcPr>
          <w:p w:rsidR="004F00B7" w:rsidRPr="00991893" w:rsidRDefault="004F00B7" w:rsidP="004F00B7">
            <w:pPr>
              <w:spacing w:line="340" w:lineRule="exact"/>
              <w:rPr>
                <w:rFonts w:ascii="Arial" w:eastAsia="MS Mincho" w:hAnsi="Arial" w:cs="Arial"/>
                <w:color w:val="000000"/>
                <w:sz w:val="18"/>
                <w:szCs w:val="18"/>
              </w:rPr>
            </w:pPr>
            <w:r w:rsidRPr="00991893">
              <w:rPr>
                <w:rFonts w:ascii="Arial" w:eastAsia="MS Mincho" w:hAnsi="Arial" w:cs="Arial"/>
                <w:color w:val="000000"/>
                <w:sz w:val="18"/>
                <w:szCs w:val="18"/>
              </w:rPr>
              <w:t>Turnover rate</w:t>
            </w:r>
          </w:p>
        </w:tc>
        <w:tc>
          <w:tcPr>
            <w:tcW w:w="1552" w:type="dxa"/>
            <w:tcBorders>
              <w:top w:val="nil"/>
              <w:left w:val="nil"/>
              <w:bottom w:val="nil"/>
              <w:right w:val="nil"/>
            </w:tcBorders>
            <w:shd w:val="clear" w:color="auto" w:fill="auto"/>
          </w:tcPr>
          <w:p w:rsidR="004F00B7" w:rsidRPr="004F00B7" w:rsidRDefault="004F00B7" w:rsidP="004F00B7">
            <w:pPr>
              <w:spacing w:line="340" w:lineRule="exact"/>
              <w:ind w:right="-45"/>
              <w:jc w:val="center"/>
              <w:rPr>
                <w:rFonts w:ascii="Arial" w:eastAsia="MS Mincho" w:hAnsi="Arial" w:cs="Arial"/>
                <w:sz w:val="18"/>
                <w:szCs w:val="18"/>
              </w:rPr>
            </w:pPr>
            <w:r w:rsidRPr="004F00B7">
              <w:rPr>
                <w:rFonts w:ascii="Arial" w:eastAsia="MS Mincho" w:hAnsi="Arial" w:cs="Arial"/>
                <w:sz w:val="18"/>
                <w:szCs w:val="18"/>
              </w:rPr>
              <w:t>(2.47)</w:t>
            </w:r>
          </w:p>
        </w:tc>
        <w:tc>
          <w:tcPr>
            <w:tcW w:w="1553" w:type="dxa"/>
            <w:tcBorders>
              <w:top w:val="nil"/>
              <w:left w:val="nil"/>
              <w:bottom w:val="nil"/>
              <w:right w:val="nil"/>
            </w:tcBorders>
            <w:shd w:val="clear" w:color="auto" w:fill="auto"/>
          </w:tcPr>
          <w:p w:rsidR="004F00B7" w:rsidRPr="004F00B7" w:rsidRDefault="004F00B7" w:rsidP="004F00B7">
            <w:pPr>
              <w:spacing w:line="340" w:lineRule="exact"/>
              <w:ind w:right="-45"/>
              <w:jc w:val="center"/>
              <w:rPr>
                <w:rFonts w:ascii="Arial" w:eastAsia="MS Mincho" w:hAnsi="Arial" w:cs="Arial"/>
                <w:sz w:val="18"/>
                <w:szCs w:val="18"/>
              </w:rPr>
            </w:pPr>
            <w:r w:rsidRPr="004F00B7">
              <w:rPr>
                <w:rFonts w:ascii="Arial" w:eastAsia="MS Mincho" w:hAnsi="Arial" w:cs="Arial"/>
                <w:sz w:val="18"/>
                <w:szCs w:val="18"/>
              </w:rPr>
              <w:t>1.67</w:t>
            </w:r>
          </w:p>
        </w:tc>
        <w:tc>
          <w:tcPr>
            <w:tcW w:w="1552" w:type="dxa"/>
            <w:tcBorders>
              <w:top w:val="nil"/>
              <w:left w:val="nil"/>
              <w:bottom w:val="nil"/>
              <w:right w:val="nil"/>
            </w:tcBorders>
            <w:shd w:val="clear" w:color="auto" w:fill="auto"/>
          </w:tcPr>
          <w:p w:rsidR="004F00B7" w:rsidRPr="00991893" w:rsidRDefault="004F00B7" w:rsidP="004F00B7">
            <w:pPr>
              <w:spacing w:line="340" w:lineRule="exact"/>
              <w:ind w:right="-45"/>
              <w:jc w:val="center"/>
              <w:rPr>
                <w:rFonts w:ascii="Arial" w:eastAsia="MS Mincho" w:hAnsi="Arial" w:cs="Arial"/>
                <w:sz w:val="18"/>
                <w:szCs w:val="18"/>
              </w:rPr>
            </w:pPr>
            <w:r w:rsidRPr="00991893">
              <w:rPr>
                <w:rFonts w:ascii="Arial" w:eastAsia="MS Mincho" w:hAnsi="Arial" w:cs="Arial"/>
                <w:sz w:val="18"/>
                <w:szCs w:val="18"/>
              </w:rPr>
              <w:t>(1.69)</w:t>
            </w:r>
          </w:p>
        </w:tc>
        <w:tc>
          <w:tcPr>
            <w:tcW w:w="1553" w:type="dxa"/>
            <w:tcBorders>
              <w:top w:val="nil"/>
              <w:left w:val="nil"/>
              <w:bottom w:val="nil"/>
              <w:right w:val="nil"/>
            </w:tcBorders>
            <w:shd w:val="clear" w:color="auto" w:fill="auto"/>
          </w:tcPr>
          <w:p w:rsidR="004F00B7" w:rsidRPr="00991893" w:rsidRDefault="004F00B7" w:rsidP="004F00B7">
            <w:pPr>
              <w:spacing w:line="340" w:lineRule="exact"/>
              <w:ind w:right="-45"/>
              <w:jc w:val="center"/>
              <w:rPr>
                <w:rFonts w:ascii="Arial" w:eastAsia="MS Mincho" w:hAnsi="Arial" w:cs="Arial"/>
                <w:sz w:val="18"/>
                <w:szCs w:val="18"/>
              </w:rPr>
            </w:pPr>
            <w:r w:rsidRPr="00991893">
              <w:rPr>
                <w:rFonts w:ascii="Arial" w:eastAsia="MS Mincho" w:hAnsi="Arial" w:cs="Arial"/>
                <w:sz w:val="18"/>
                <w:szCs w:val="18"/>
              </w:rPr>
              <w:t>1.14</w:t>
            </w:r>
          </w:p>
        </w:tc>
      </w:tr>
    </w:tbl>
    <w:p w:rsidR="00057119" w:rsidRPr="00E34255" w:rsidRDefault="00991893" w:rsidP="00CB6671">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057119" w:rsidRPr="00E34255">
        <w:rPr>
          <w:rFonts w:ascii="Arial" w:hAnsi="Arial" w:cs="Arial"/>
          <w:b/>
          <w:bCs/>
          <w:sz w:val="22"/>
          <w:szCs w:val="22"/>
        </w:rPr>
        <w:t>.</w:t>
      </w:r>
      <w:r w:rsidR="00057119" w:rsidRPr="00E34255">
        <w:rPr>
          <w:rFonts w:ascii="Arial" w:hAnsi="Arial" w:cs="Arial"/>
          <w:b/>
          <w:bCs/>
          <w:sz w:val="22"/>
          <w:szCs w:val="22"/>
        </w:rPr>
        <w:tab/>
        <w:t>Share capital</w:t>
      </w:r>
    </w:p>
    <w:p w:rsidR="00991893" w:rsidRDefault="00991893" w:rsidP="00991893">
      <w:pPr>
        <w:spacing w:before="120" w:after="120" w:line="360" w:lineRule="exact"/>
        <w:ind w:left="533"/>
        <w:jc w:val="thaiDistribute"/>
        <w:rPr>
          <w:rFonts w:ascii="Arial" w:hAnsi="Arial" w:cs="Arial"/>
          <w:sz w:val="22"/>
          <w:szCs w:val="22"/>
        </w:rPr>
      </w:pPr>
      <w:r>
        <w:rPr>
          <w:rFonts w:ascii="Arial" w:hAnsi="Arial" w:cs="Arial"/>
          <w:sz w:val="22"/>
          <w:szCs w:val="22"/>
        </w:rPr>
        <w:t>On 18 March 2019, the Annual General Meeting of shareholders of the Company passed a resolution on the following matters.</w:t>
      </w:r>
    </w:p>
    <w:p w:rsidR="00991893" w:rsidRDefault="00991893" w:rsidP="00991893">
      <w:pPr>
        <w:tabs>
          <w:tab w:val="left" w:pos="993"/>
        </w:tabs>
        <w:spacing w:before="120" w:after="120" w:line="360" w:lineRule="exact"/>
        <w:ind w:left="993" w:hanging="426"/>
        <w:jc w:val="thaiDistribute"/>
        <w:rPr>
          <w:rFonts w:ascii="Arial" w:hAnsi="Arial" w:cs="Arial"/>
          <w:sz w:val="22"/>
          <w:szCs w:val="22"/>
        </w:rPr>
      </w:pPr>
      <w:r>
        <w:rPr>
          <w:rFonts w:ascii="Arial" w:hAnsi="Arial" w:cs="Arial"/>
          <w:sz w:val="22"/>
          <w:szCs w:val="22"/>
        </w:rPr>
        <w:t>1.</w:t>
      </w:r>
      <w:r>
        <w:rPr>
          <w:rFonts w:ascii="Arial" w:hAnsi="Arial" w:cs="Arial"/>
          <w:sz w:val="22"/>
          <w:szCs w:val="22"/>
        </w:rPr>
        <w:tab/>
        <w:t>The change in the par value of ordinary share of the Company from Baht 100 per share to Baht 0.5 per share. As a result, the Company’s registered ordinary share increased by 597 million shares, from former registered ordinary share of 3 million shares to new registered ordinary share of 600 million shares. The Company registered the change in the par value of ordinary share and number of shares with the Ministry of Commerce on 28 March 2019.</w:t>
      </w:r>
    </w:p>
    <w:p w:rsidR="00991893" w:rsidRDefault="00991893" w:rsidP="00991893">
      <w:pPr>
        <w:tabs>
          <w:tab w:val="left" w:pos="993"/>
        </w:tabs>
        <w:spacing w:before="120" w:after="120" w:line="360" w:lineRule="exact"/>
        <w:ind w:left="993" w:hanging="426"/>
        <w:jc w:val="thaiDistribute"/>
        <w:rPr>
          <w:rFonts w:ascii="Arial" w:hAnsi="Arial" w:cstheme="minorBidi"/>
          <w:sz w:val="22"/>
          <w:szCs w:val="22"/>
        </w:rPr>
      </w:pPr>
      <w:r>
        <w:rPr>
          <w:rFonts w:ascii="Arial" w:hAnsi="Arial" w:cs="Arial"/>
          <w:sz w:val="22"/>
          <w:szCs w:val="22"/>
        </w:rPr>
        <w:t>2.</w:t>
      </w:r>
      <w:r>
        <w:rPr>
          <w:rFonts w:ascii="Arial" w:hAnsi="Arial" w:cs="Arial"/>
          <w:sz w:val="22"/>
          <w:szCs w:val="22"/>
        </w:rPr>
        <w:tab/>
        <w:t>The increase in the registered share capital by Baht 110 million (220 million ordinary shares of Baht 0.5 each), from Baht 300 million (600 million ordinary shares of Baht 0.5 each) to Baht 410 million (820 million ordinary shares of Baht 0.5 each). The Company registered the increase in share capital with the Ministry of Commerce on 28</w:t>
      </w:r>
      <w:r>
        <w:rPr>
          <w:rFonts w:ascii="Arial" w:hAnsi="Arial" w:cstheme="minorBidi"/>
          <w:sz w:val="22"/>
          <w:szCs w:val="22"/>
        </w:rPr>
        <w:t xml:space="preserve"> March 2019.</w:t>
      </w:r>
    </w:p>
    <w:p w:rsidR="00365DA5" w:rsidRDefault="00365DA5">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rsidR="00991893" w:rsidRDefault="00991893" w:rsidP="00991893">
      <w:pPr>
        <w:tabs>
          <w:tab w:val="left" w:pos="993"/>
        </w:tabs>
        <w:spacing w:before="120" w:after="120" w:line="380" w:lineRule="exact"/>
        <w:ind w:left="993" w:hanging="426"/>
        <w:jc w:val="thaiDistribute"/>
        <w:rPr>
          <w:rFonts w:ascii="Arial" w:hAnsi="Arial" w:cstheme="minorBidi"/>
          <w:sz w:val="22"/>
          <w:szCs w:val="22"/>
        </w:rPr>
      </w:pPr>
      <w:r>
        <w:rPr>
          <w:rFonts w:ascii="Arial" w:hAnsi="Arial" w:cstheme="minorBidi"/>
          <w:sz w:val="22"/>
          <w:szCs w:val="22"/>
        </w:rPr>
        <w:t>3.</w:t>
      </w:r>
      <w:r>
        <w:rPr>
          <w:rFonts w:ascii="Arial" w:hAnsi="Arial" w:cstheme="minorBidi"/>
          <w:sz w:val="22"/>
          <w:szCs w:val="22"/>
        </w:rPr>
        <w:tab/>
        <w:t>The allocation of the 220 million additional ordinary shares, with 198 million shares allocated to the Initial Public Offering and the 22 million shares allocated to the Company’s directors, management, and employees at an offering price equivalent to the Initial Public Offering price.</w:t>
      </w:r>
    </w:p>
    <w:p w:rsidR="00991893" w:rsidRDefault="00991893" w:rsidP="007518DA">
      <w:pPr>
        <w:spacing w:before="120" w:after="120" w:line="360" w:lineRule="exact"/>
        <w:ind w:left="533"/>
        <w:jc w:val="thaiDistribute"/>
        <w:rPr>
          <w:rFonts w:ascii="Arial" w:hAnsi="Arial" w:cs="Arial"/>
          <w:sz w:val="22"/>
          <w:szCs w:val="22"/>
        </w:rPr>
      </w:pPr>
      <w:r>
        <w:rPr>
          <w:rFonts w:ascii="Arial" w:hAnsi="Arial" w:cs="Arial"/>
          <w:sz w:val="22"/>
          <w:szCs w:val="22"/>
        </w:rPr>
        <w:t>On 26 September 2019, the Extraordinary General Meeting of shareholders of the Company passed a resolution on the following matters.</w:t>
      </w:r>
    </w:p>
    <w:p w:rsidR="00991893" w:rsidRDefault="00991893" w:rsidP="007518DA">
      <w:pPr>
        <w:tabs>
          <w:tab w:val="left" w:pos="993"/>
        </w:tabs>
        <w:spacing w:before="120" w:after="120" w:line="360" w:lineRule="exact"/>
        <w:ind w:left="993" w:hanging="426"/>
        <w:jc w:val="thaiDistribute"/>
        <w:rPr>
          <w:rFonts w:ascii="Arial" w:hAnsi="Arial" w:cs="Arial"/>
          <w:sz w:val="22"/>
          <w:szCs w:val="22"/>
        </w:rPr>
      </w:pPr>
      <w:r>
        <w:rPr>
          <w:rFonts w:ascii="Arial" w:hAnsi="Arial" w:cs="Arial"/>
          <w:sz w:val="22"/>
          <w:szCs w:val="22"/>
        </w:rPr>
        <w:t>1.</w:t>
      </w:r>
      <w:r>
        <w:rPr>
          <w:rFonts w:ascii="Arial" w:hAnsi="Arial" w:cs="Arial"/>
          <w:sz w:val="22"/>
          <w:szCs w:val="22"/>
        </w:rPr>
        <w:tab/>
        <w:t xml:space="preserve">The change in the par value of ordinary share of the Company from Baht 0.5 per share to Baht </w:t>
      </w:r>
      <w:r>
        <w:rPr>
          <w:rFonts w:ascii="Arial" w:hAnsi="Arial" w:cstheme="minorBidi"/>
          <w:sz w:val="22"/>
          <w:szCs w:val="22"/>
        </w:rPr>
        <w:t>1.0</w:t>
      </w:r>
      <w:r>
        <w:rPr>
          <w:rFonts w:ascii="Arial" w:hAnsi="Arial" w:cs="Arial"/>
          <w:sz w:val="22"/>
          <w:szCs w:val="22"/>
        </w:rPr>
        <w:t xml:space="preserve"> per share. As a result, the Company’s registered ordinary share decreased by 410 million shares, from former registered ordinary shares of 820 million shares to new registered ordinary shares of 410 million shares. The Company registered the change in the par value of ordinary share and number of shares with the Ministry of Commerce on 27 September 2019.</w:t>
      </w:r>
    </w:p>
    <w:p w:rsidR="00991893" w:rsidRDefault="00991893" w:rsidP="007518DA">
      <w:pPr>
        <w:tabs>
          <w:tab w:val="left" w:pos="993"/>
        </w:tabs>
        <w:spacing w:before="120" w:after="120" w:line="360" w:lineRule="exact"/>
        <w:ind w:left="993" w:hanging="426"/>
        <w:jc w:val="thaiDistribute"/>
        <w:rPr>
          <w:rFonts w:ascii="Arial" w:hAnsi="Arial" w:cs="Arial"/>
          <w:sz w:val="22"/>
          <w:szCs w:val="22"/>
        </w:rPr>
      </w:pPr>
      <w:r>
        <w:rPr>
          <w:rFonts w:ascii="Arial" w:hAnsi="Arial" w:cs="Arial"/>
          <w:sz w:val="22"/>
          <w:szCs w:val="22"/>
        </w:rPr>
        <w:t>2.</w:t>
      </w:r>
      <w:r>
        <w:rPr>
          <w:rFonts w:ascii="Arial" w:hAnsi="Arial" w:cs="Arial"/>
          <w:sz w:val="22"/>
          <w:szCs w:val="22"/>
        </w:rPr>
        <w:tab/>
        <w:t>Consequently from the change in the par value of ordinary share of the Company, the additional ordinary shares</w:t>
      </w:r>
      <w:r>
        <w:rPr>
          <w:rFonts w:ascii="Arial" w:hAnsi="Arial" w:cstheme="minorBidi"/>
          <w:sz w:val="22"/>
          <w:szCs w:val="22"/>
        </w:rPr>
        <w:t xml:space="preserve"> allocated to the Initial Public Offering and the Company’s directors, management, and employees changed from 220 million shares to 110 million shares, with 99 million shares allocated to the Initial Public Offering and 11 million shares allocated to the Company’s directors, management, and employees.</w:t>
      </w:r>
    </w:p>
    <w:p w:rsidR="00991893" w:rsidRPr="00E34255" w:rsidRDefault="00991893" w:rsidP="007518DA">
      <w:pPr>
        <w:spacing w:before="120" w:after="120" w:line="360" w:lineRule="exact"/>
        <w:ind w:left="540" w:hanging="535"/>
        <w:jc w:val="thaiDistribute"/>
        <w:rPr>
          <w:rFonts w:ascii="Arial" w:hAnsi="Arial" w:cs="Arial"/>
          <w:b/>
          <w:bCs/>
          <w:sz w:val="22"/>
          <w:szCs w:val="22"/>
        </w:rPr>
      </w:pPr>
      <w:r>
        <w:rPr>
          <w:rFonts w:ascii="Arial" w:hAnsi="Arial" w:cs="Arial"/>
          <w:b/>
          <w:bCs/>
          <w:sz w:val="22"/>
          <w:szCs w:val="22"/>
        </w:rPr>
        <w:t>19</w:t>
      </w:r>
      <w:r w:rsidRPr="00E34255">
        <w:rPr>
          <w:rFonts w:ascii="Arial" w:hAnsi="Arial" w:cs="Arial"/>
          <w:b/>
          <w:bCs/>
          <w:sz w:val="22"/>
          <w:szCs w:val="22"/>
        </w:rPr>
        <w:t>.</w:t>
      </w:r>
      <w:r w:rsidRPr="00E34255">
        <w:rPr>
          <w:rFonts w:ascii="Arial" w:hAnsi="Arial" w:cs="Arial"/>
          <w:b/>
          <w:bCs/>
          <w:sz w:val="22"/>
          <w:szCs w:val="22"/>
        </w:rPr>
        <w:tab/>
      </w:r>
      <w:r>
        <w:rPr>
          <w:rFonts w:ascii="Arial" w:hAnsi="Arial" w:cs="Arial"/>
          <w:b/>
          <w:bCs/>
          <w:sz w:val="22"/>
          <w:szCs w:val="22"/>
        </w:rPr>
        <w:t>Issued and paid up share capital</w:t>
      </w:r>
    </w:p>
    <w:p w:rsidR="00991893" w:rsidRDefault="00991893" w:rsidP="007518DA">
      <w:pPr>
        <w:tabs>
          <w:tab w:val="left" w:pos="900"/>
          <w:tab w:val="left" w:pos="1440"/>
          <w:tab w:val="left" w:pos="1980"/>
        </w:tabs>
        <w:spacing w:before="120" w:after="120" w:line="360" w:lineRule="exact"/>
        <w:ind w:left="540" w:hanging="535"/>
        <w:jc w:val="both"/>
        <w:rPr>
          <w:rFonts w:ascii="Arial" w:hAnsi="Arial" w:cs="Arial"/>
          <w:sz w:val="22"/>
          <w:szCs w:val="22"/>
        </w:rPr>
      </w:pPr>
      <w:r>
        <w:rPr>
          <w:rFonts w:ascii="Arial" w:hAnsi="Arial" w:cs="Arial"/>
          <w:sz w:val="22"/>
          <w:szCs w:val="22"/>
        </w:rPr>
        <w:tab/>
        <w:t xml:space="preserve">In December 2019, the Company made an initial public </w:t>
      </w:r>
      <w:r w:rsidR="008E5C09">
        <w:rPr>
          <w:rFonts w:ascii="Arial" w:hAnsi="Arial" w:cs="Arial"/>
          <w:sz w:val="22"/>
          <w:szCs w:val="22"/>
        </w:rPr>
        <w:t>offering</w:t>
      </w:r>
      <w:r>
        <w:rPr>
          <w:rFonts w:ascii="Arial" w:hAnsi="Arial" w:cs="Arial"/>
          <w:sz w:val="22"/>
          <w:szCs w:val="22"/>
        </w:rPr>
        <w:t xml:space="preserve"> for </w:t>
      </w:r>
      <w:r w:rsidR="00C16112">
        <w:rPr>
          <w:rFonts w:ascii="Arial" w:hAnsi="Arial" w:cs="Arial"/>
          <w:sz w:val="22"/>
          <w:szCs w:val="22"/>
        </w:rPr>
        <w:t>110</w:t>
      </w:r>
      <w:r>
        <w:rPr>
          <w:rFonts w:ascii="Arial" w:hAnsi="Arial" w:cs="Arial"/>
          <w:sz w:val="22"/>
          <w:szCs w:val="22"/>
        </w:rPr>
        <w:t xml:space="preserve"> million shares of newly issued </w:t>
      </w:r>
      <w:r w:rsidR="008E5C09">
        <w:rPr>
          <w:rFonts w:ascii="Arial" w:hAnsi="Arial" w:cs="Arial"/>
          <w:sz w:val="22"/>
          <w:szCs w:val="22"/>
        </w:rPr>
        <w:t>ordinary</w:t>
      </w:r>
      <w:r>
        <w:rPr>
          <w:rFonts w:ascii="Arial" w:hAnsi="Arial" w:cs="Arial"/>
          <w:sz w:val="22"/>
          <w:szCs w:val="22"/>
        </w:rPr>
        <w:t xml:space="preserve"> shares at the price of Baht </w:t>
      </w:r>
      <w:r w:rsidR="00164481">
        <w:rPr>
          <w:rFonts w:ascii="Arial" w:hAnsi="Arial" w:cs="Arial"/>
          <w:sz w:val="22"/>
          <w:szCs w:val="22"/>
        </w:rPr>
        <w:t>3.88</w:t>
      </w:r>
      <w:r>
        <w:rPr>
          <w:rFonts w:ascii="Arial" w:hAnsi="Arial" w:cs="Arial"/>
          <w:sz w:val="22"/>
          <w:szCs w:val="22"/>
        </w:rPr>
        <w:t xml:space="preserve"> per share for total proceeds of Baht </w:t>
      </w:r>
      <w:r w:rsidR="00442BD9">
        <w:rPr>
          <w:rFonts w:ascii="Arial" w:hAnsi="Arial" w:cs="Arial"/>
          <w:sz w:val="22"/>
          <w:szCs w:val="22"/>
        </w:rPr>
        <w:t>426.8</w:t>
      </w:r>
      <w:r>
        <w:rPr>
          <w:rFonts w:ascii="Arial" w:hAnsi="Arial" w:cs="Arial"/>
          <w:sz w:val="22"/>
          <w:szCs w:val="22"/>
        </w:rPr>
        <w:t xml:space="preserve"> million, resulting in share premium amounting to Baht </w:t>
      </w:r>
      <w:r w:rsidR="00442BD9">
        <w:rPr>
          <w:rFonts w:ascii="Arial" w:hAnsi="Arial" w:cs="Arial"/>
          <w:sz w:val="22"/>
          <w:szCs w:val="22"/>
        </w:rPr>
        <w:t>302.9</w:t>
      </w:r>
      <w:r>
        <w:rPr>
          <w:rFonts w:ascii="Arial" w:hAnsi="Arial" w:cs="Arial"/>
          <w:sz w:val="22"/>
          <w:szCs w:val="22"/>
        </w:rPr>
        <w:t xml:space="preserve"> million, </w:t>
      </w:r>
      <w:r w:rsidR="008E5C09">
        <w:rPr>
          <w:rFonts w:ascii="Arial" w:hAnsi="Arial" w:cs="Arial"/>
          <w:sz w:val="22"/>
          <w:szCs w:val="22"/>
        </w:rPr>
        <w:t>net</w:t>
      </w:r>
      <w:r>
        <w:rPr>
          <w:rFonts w:ascii="Arial" w:hAnsi="Arial" w:cs="Arial"/>
          <w:sz w:val="22"/>
          <w:szCs w:val="22"/>
        </w:rPr>
        <w:t xml:space="preserve"> of direct costs attributable to the share </w:t>
      </w:r>
      <w:r w:rsidR="008E5C09">
        <w:rPr>
          <w:rFonts w:ascii="Arial" w:hAnsi="Arial" w:cs="Arial"/>
          <w:sz w:val="22"/>
          <w:szCs w:val="22"/>
        </w:rPr>
        <w:t>offering</w:t>
      </w:r>
      <w:r>
        <w:rPr>
          <w:rFonts w:ascii="Arial" w:hAnsi="Arial" w:cs="Arial"/>
          <w:sz w:val="22"/>
          <w:szCs w:val="22"/>
        </w:rPr>
        <w:t xml:space="preserve"> totaling Baht </w:t>
      </w:r>
      <w:r w:rsidR="00442BD9">
        <w:rPr>
          <w:rFonts w:ascii="Arial" w:hAnsi="Arial" w:cs="Arial"/>
          <w:sz w:val="22"/>
          <w:szCs w:val="22"/>
        </w:rPr>
        <w:t>13.8</w:t>
      </w:r>
      <w:r>
        <w:rPr>
          <w:rFonts w:ascii="Arial" w:hAnsi="Arial" w:cs="Arial"/>
          <w:sz w:val="22"/>
          <w:szCs w:val="22"/>
        </w:rPr>
        <w:t xml:space="preserve"> million. The Company received all </w:t>
      </w:r>
      <w:r w:rsidR="008E5C09">
        <w:rPr>
          <w:rFonts w:ascii="Arial" w:hAnsi="Arial" w:cs="Arial"/>
          <w:sz w:val="22"/>
          <w:szCs w:val="22"/>
        </w:rPr>
        <w:t xml:space="preserve">settlement of the additional share capital </w:t>
      </w:r>
      <w:r w:rsidR="006D348E">
        <w:rPr>
          <w:rFonts w:ascii="Arial" w:hAnsi="Arial" w:cs="Arial"/>
          <w:sz w:val="22"/>
          <w:szCs w:val="22"/>
        </w:rPr>
        <w:t xml:space="preserve">on </w:t>
      </w:r>
      <w:r w:rsidR="00442BD9">
        <w:rPr>
          <w:rFonts w:ascii="Arial" w:hAnsi="Arial" w:cs="Arial"/>
          <w:sz w:val="22"/>
          <w:szCs w:val="22"/>
        </w:rPr>
        <w:t>16 December 2019.</w:t>
      </w:r>
    </w:p>
    <w:p w:rsidR="00CA671F" w:rsidRPr="00E34255" w:rsidRDefault="00CA671F" w:rsidP="007518DA">
      <w:pPr>
        <w:tabs>
          <w:tab w:val="left" w:pos="900"/>
          <w:tab w:val="left" w:pos="1440"/>
          <w:tab w:val="left" w:pos="1980"/>
        </w:tabs>
        <w:spacing w:before="120" w:after="120" w:line="360" w:lineRule="exact"/>
        <w:ind w:left="540" w:hanging="535"/>
        <w:jc w:val="both"/>
        <w:rPr>
          <w:rFonts w:ascii="Arial" w:hAnsi="Arial" w:cs="Arial"/>
          <w:sz w:val="22"/>
          <w:szCs w:val="22"/>
        </w:rPr>
      </w:pPr>
      <w:r>
        <w:rPr>
          <w:rFonts w:ascii="Arial" w:hAnsi="Arial" w:cs="Arial"/>
          <w:sz w:val="22"/>
          <w:szCs w:val="22"/>
        </w:rPr>
        <w:tab/>
        <w:t>On 16 December 2019, the Company registered an increase of issued and paid-up share capital from Baht 300 million (300 million ordinary shares of Baht 1 per share) to Baht 410 million (410 million ordinary shares of Baht 1 per share) with the Ministry of Commerce.  In addition, the Stock Exchange of Thailand approved the 410 million ordinary shares of Baht 1 per share as listed securities for trading on 19 December 2019.</w:t>
      </w:r>
    </w:p>
    <w:p w:rsidR="00F442C5" w:rsidRPr="00E34255" w:rsidRDefault="008E5C09" w:rsidP="007518DA">
      <w:pPr>
        <w:spacing w:before="120" w:after="120" w:line="360" w:lineRule="exact"/>
        <w:ind w:left="540" w:hanging="535"/>
        <w:jc w:val="thaiDistribute"/>
        <w:rPr>
          <w:rFonts w:ascii="Arial" w:hAnsi="Arial" w:cs="Arial"/>
          <w:b/>
          <w:bCs/>
          <w:sz w:val="22"/>
          <w:szCs w:val="22"/>
        </w:rPr>
      </w:pPr>
      <w:r>
        <w:rPr>
          <w:rFonts w:ascii="Arial" w:hAnsi="Arial" w:cs="Arial"/>
          <w:b/>
          <w:bCs/>
          <w:sz w:val="22"/>
          <w:szCs w:val="22"/>
        </w:rPr>
        <w:t>20</w:t>
      </w:r>
      <w:r w:rsidR="005158ED" w:rsidRPr="00E34255">
        <w:rPr>
          <w:rFonts w:ascii="Arial" w:hAnsi="Arial" w:cs="Arial"/>
          <w:b/>
          <w:bCs/>
          <w:sz w:val="22"/>
          <w:szCs w:val="22"/>
        </w:rPr>
        <w:t>.</w:t>
      </w:r>
      <w:r w:rsidR="005158ED" w:rsidRPr="00E34255">
        <w:rPr>
          <w:rFonts w:ascii="Arial" w:hAnsi="Arial" w:cs="Arial"/>
          <w:b/>
          <w:bCs/>
          <w:sz w:val="22"/>
          <w:szCs w:val="22"/>
        </w:rPr>
        <w:tab/>
      </w:r>
      <w:r w:rsidR="00F442C5" w:rsidRPr="00E34255">
        <w:rPr>
          <w:rFonts w:ascii="Arial" w:hAnsi="Arial" w:cs="Arial"/>
          <w:b/>
          <w:bCs/>
          <w:sz w:val="22"/>
          <w:szCs w:val="22"/>
        </w:rPr>
        <w:t>Statutory reserve</w:t>
      </w:r>
    </w:p>
    <w:p w:rsidR="00F442C5" w:rsidRPr="00E34255" w:rsidRDefault="001112C5" w:rsidP="007518DA">
      <w:pPr>
        <w:tabs>
          <w:tab w:val="left" w:pos="900"/>
          <w:tab w:val="left" w:pos="1440"/>
          <w:tab w:val="left" w:pos="1980"/>
        </w:tabs>
        <w:spacing w:before="120" w:after="120" w:line="360" w:lineRule="exact"/>
        <w:ind w:left="540" w:hanging="535"/>
        <w:jc w:val="both"/>
        <w:rPr>
          <w:rFonts w:ascii="Arial" w:hAnsi="Arial" w:cs="Arial"/>
          <w:sz w:val="22"/>
          <w:szCs w:val="22"/>
        </w:rPr>
      </w:pPr>
      <w:r>
        <w:rPr>
          <w:rFonts w:ascii="Arial" w:hAnsi="Arial" w:cs="Arial"/>
          <w:sz w:val="22"/>
          <w:szCs w:val="22"/>
        </w:rPr>
        <w:tab/>
      </w:r>
      <w:r w:rsidR="0071712E" w:rsidRPr="008F161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F442C5" w:rsidRPr="00E34255">
        <w:rPr>
          <w:rFonts w:ascii="Arial" w:hAnsi="Arial" w:cs="Arial"/>
          <w:sz w:val="22"/>
          <w:szCs w:val="22"/>
        </w:rPr>
        <w:t xml:space="preserve"> </w:t>
      </w:r>
      <w:r w:rsidR="00847346" w:rsidRPr="00E34255">
        <w:rPr>
          <w:rFonts w:ascii="Arial" w:hAnsi="Arial" w:cs="Arial"/>
          <w:sz w:val="22"/>
          <w:szCs w:val="22"/>
        </w:rPr>
        <w:t>During current year, the Company has set aside th</w:t>
      </w:r>
      <w:r w:rsidR="00117A73" w:rsidRPr="00E34255">
        <w:rPr>
          <w:rFonts w:ascii="Arial" w:hAnsi="Arial" w:cs="Arial"/>
          <w:sz w:val="22"/>
          <w:szCs w:val="22"/>
        </w:rPr>
        <w:t xml:space="preserve">e statutory reserve of Baht </w:t>
      </w:r>
      <w:r w:rsidR="00164481">
        <w:rPr>
          <w:rFonts w:ascii="Arial" w:hAnsi="Arial" w:cs="Arial"/>
          <w:sz w:val="22"/>
          <w:szCs w:val="22"/>
        </w:rPr>
        <w:t>5.3</w:t>
      </w:r>
      <w:r w:rsidR="00A0478F">
        <w:rPr>
          <w:rFonts w:ascii="Arial" w:hAnsi="Arial" w:cs="Arial"/>
          <w:sz w:val="22"/>
          <w:szCs w:val="22"/>
        </w:rPr>
        <w:t xml:space="preserve"> </w:t>
      </w:r>
      <w:r w:rsidR="00847346" w:rsidRPr="00E34255">
        <w:rPr>
          <w:rFonts w:ascii="Arial" w:hAnsi="Arial" w:cs="Arial"/>
          <w:sz w:val="22"/>
          <w:szCs w:val="22"/>
        </w:rPr>
        <w:t>million</w:t>
      </w:r>
      <w:r w:rsidR="00117A73" w:rsidRPr="00E34255">
        <w:rPr>
          <w:rFonts w:ascii="Arial" w:hAnsi="Arial" w:cs="Arial"/>
          <w:sz w:val="22"/>
          <w:szCs w:val="22"/>
        </w:rPr>
        <w:t xml:space="preserve"> (</w:t>
      </w:r>
      <w:r w:rsidR="002D03F5">
        <w:rPr>
          <w:rFonts w:ascii="Arial" w:hAnsi="Arial" w:cs="Arial"/>
          <w:sz w:val="22"/>
          <w:szCs w:val="22"/>
        </w:rPr>
        <w:t>2018</w:t>
      </w:r>
      <w:r w:rsidR="00117A73" w:rsidRPr="00E34255">
        <w:rPr>
          <w:rFonts w:ascii="Arial" w:hAnsi="Arial" w:cs="Arial"/>
          <w:sz w:val="22"/>
          <w:szCs w:val="22"/>
        </w:rPr>
        <w:t xml:space="preserve">: Baht </w:t>
      </w:r>
      <w:r w:rsidR="00A0478F">
        <w:rPr>
          <w:rFonts w:ascii="Arial" w:hAnsi="Arial" w:cs="Arial"/>
          <w:sz w:val="22"/>
          <w:szCs w:val="22"/>
        </w:rPr>
        <w:t>10.0</w:t>
      </w:r>
      <w:r w:rsidR="00117A73" w:rsidRPr="00E34255">
        <w:rPr>
          <w:rFonts w:ascii="Arial" w:hAnsi="Arial" w:cs="Arial"/>
          <w:sz w:val="22"/>
          <w:szCs w:val="22"/>
        </w:rPr>
        <w:t xml:space="preserve"> million)</w:t>
      </w:r>
      <w:r w:rsidR="00847346" w:rsidRPr="00E34255">
        <w:rPr>
          <w:rFonts w:ascii="Arial" w:hAnsi="Arial" w:cs="Arial"/>
          <w:sz w:val="22"/>
          <w:szCs w:val="22"/>
        </w:rPr>
        <w:t xml:space="preserve">. </w:t>
      </w:r>
    </w:p>
    <w:p w:rsidR="00164481" w:rsidRDefault="00164481">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D95C60" w:rsidRPr="00E34255" w:rsidRDefault="008971FC" w:rsidP="000B2872">
      <w:pPr>
        <w:tabs>
          <w:tab w:val="left" w:pos="2160"/>
        </w:tabs>
        <w:spacing w:before="240" w:after="120" w:line="380" w:lineRule="exact"/>
        <w:ind w:left="533" w:right="-43" w:hanging="533"/>
        <w:jc w:val="both"/>
        <w:rPr>
          <w:rFonts w:ascii="Arial" w:hAnsi="Arial" w:cs="Arial"/>
          <w:b/>
          <w:bCs/>
          <w:sz w:val="22"/>
          <w:szCs w:val="22"/>
        </w:rPr>
      </w:pPr>
      <w:r>
        <w:rPr>
          <w:rFonts w:ascii="Arial" w:hAnsi="Arial" w:cs="Arial"/>
          <w:b/>
          <w:bCs/>
          <w:sz w:val="22"/>
          <w:szCs w:val="22"/>
        </w:rPr>
        <w:t>21</w:t>
      </w:r>
      <w:r w:rsidR="00D95C60" w:rsidRPr="00E34255">
        <w:rPr>
          <w:rFonts w:ascii="Arial" w:hAnsi="Arial" w:cs="Arial"/>
          <w:b/>
          <w:bCs/>
          <w:sz w:val="22"/>
          <w:szCs w:val="22"/>
        </w:rPr>
        <w:t>.</w:t>
      </w:r>
      <w:r w:rsidR="00D95C60" w:rsidRPr="00E34255">
        <w:rPr>
          <w:rFonts w:ascii="Arial" w:hAnsi="Arial" w:cs="Arial"/>
          <w:b/>
          <w:bCs/>
          <w:sz w:val="22"/>
          <w:szCs w:val="22"/>
        </w:rPr>
        <w:tab/>
        <w:t>Expenses by nature</w:t>
      </w:r>
    </w:p>
    <w:p w:rsidR="00D95C60" w:rsidRPr="00E34255" w:rsidRDefault="001112C5" w:rsidP="000B2872">
      <w:pPr>
        <w:tabs>
          <w:tab w:val="left" w:pos="2160"/>
        </w:tabs>
        <w:spacing w:before="120" w:after="240" w:line="380" w:lineRule="exact"/>
        <w:ind w:left="540" w:right="-43" w:hanging="535"/>
        <w:jc w:val="thaiDistribute"/>
        <w:rPr>
          <w:rFonts w:ascii="Arial" w:hAnsi="Arial" w:cs="Arial"/>
          <w:sz w:val="22"/>
          <w:szCs w:val="22"/>
        </w:rPr>
      </w:pPr>
      <w:r>
        <w:rPr>
          <w:rFonts w:ascii="Arial" w:hAnsi="Arial" w:cs="Arial"/>
          <w:sz w:val="22"/>
          <w:szCs w:val="22"/>
        </w:rPr>
        <w:tab/>
      </w:r>
      <w:r w:rsidR="00D95C60" w:rsidRPr="00E34255">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6210"/>
        <w:gridCol w:w="1485"/>
        <w:gridCol w:w="1485"/>
      </w:tblGrid>
      <w:tr w:rsidR="00117A73" w:rsidRPr="00E34255" w:rsidTr="001112C5">
        <w:tc>
          <w:tcPr>
            <w:tcW w:w="6210" w:type="dxa"/>
            <w:vAlign w:val="bottom"/>
          </w:tcPr>
          <w:p w:rsidR="00117A73" w:rsidRPr="00E34255" w:rsidRDefault="00117A73" w:rsidP="000B2872">
            <w:pPr>
              <w:spacing w:line="380" w:lineRule="exact"/>
              <w:ind w:right="-18"/>
              <w:jc w:val="thaiDistribute"/>
              <w:rPr>
                <w:rFonts w:ascii="Arial" w:hAnsi="Arial" w:cs="Arial"/>
                <w:sz w:val="22"/>
                <w:szCs w:val="22"/>
              </w:rPr>
            </w:pPr>
            <w:r w:rsidRPr="00E34255">
              <w:rPr>
                <w:rFonts w:ascii="Arial" w:hAnsi="Arial" w:cs="Arial"/>
                <w:b/>
                <w:bCs/>
                <w:sz w:val="22"/>
                <w:szCs w:val="22"/>
                <w:cs/>
              </w:rPr>
              <w:tab/>
            </w:r>
            <w:r w:rsidRPr="00E34255">
              <w:rPr>
                <w:rFonts w:ascii="Arial" w:hAnsi="Arial" w:cs="Arial"/>
                <w:b/>
                <w:bCs/>
                <w:sz w:val="22"/>
                <w:szCs w:val="22"/>
              </w:rPr>
              <w:tab/>
            </w:r>
            <w:r w:rsidRPr="00E34255">
              <w:rPr>
                <w:rFonts w:ascii="Arial" w:hAnsi="Arial" w:cs="Arial"/>
                <w:sz w:val="22"/>
                <w:szCs w:val="22"/>
              </w:rPr>
              <w:tab/>
            </w:r>
          </w:p>
        </w:tc>
        <w:tc>
          <w:tcPr>
            <w:tcW w:w="2970" w:type="dxa"/>
            <w:gridSpan w:val="2"/>
            <w:vAlign w:val="bottom"/>
          </w:tcPr>
          <w:p w:rsidR="00117A73" w:rsidRPr="00E34255" w:rsidRDefault="00117A73" w:rsidP="000B2872">
            <w:pPr>
              <w:tabs>
                <w:tab w:val="right" w:pos="1033"/>
                <w:tab w:val="left" w:pos="2160"/>
                <w:tab w:val="right" w:pos="7560"/>
                <w:tab w:val="right" w:pos="8540"/>
              </w:tabs>
              <w:spacing w:line="380" w:lineRule="exact"/>
              <w:jc w:val="right"/>
              <w:rPr>
                <w:rFonts w:ascii="Arial" w:hAnsi="Arial" w:cs="Arial"/>
                <w:sz w:val="22"/>
                <w:szCs w:val="22"/>
                <w:cs/>
              </w:rPr>
            </w:pPr>
            <w:r w:rsidRPr="00E34255">
              <w:rPr>
                <w:rFonts w:ascii="Arial" w:hAnsi="Arial" w:cs="Arial"/>
                <w:sz w:val="22"/>
                <w:szCs w:val="22"/>
                <w:cs/>
              </w:rPr>
              <w:t>(</w:t>
            </w:r>
            <w:r w:rsidRPr="00E34255">
              <w:rPr>
                <w:rFonts w:ascii="Arial" w:hAnsi="Arial" w:cs="Arial"/>
                <w:sz w:val="22"/>
                <w:szCs w:val="22"/>
              </w:rPr>
              <w:t>Unit: Thousand Baht</w:t>
            </w:r>
            <w:r w:rsidRPr="00E34255">
              <w:rPr>
                <w:rFonts w:ascii="Arial" w:hAnsi="Arial" w:cs="Arial"/>
                <w:sz w:val="22"/>
                <w:szCs w:val="22"/>
                <w:cs/>
              </w:rPr>
              <w:t>)</w:t>
            </w:r>
          </w:p>
        </w:tc>
      </w:tr>
      <w:tr w:rsidR="00117A73" w:rsidRPr="00E34255" w:rsidTr="001112C5">
        <w:tc>
          <w:tcPr>
            <w:tcW w:w="6210" w:type="dxa"/>
          </w:tcPr>
          <w:p w:rsidR="00117A73" w:rsidRPr="00E34255" w:rsidRDefault="00117A73" w:rsidP="000B2872">
            <w:pPr>
              <w:spacing w:line="380" w:lineRule="exact"/>
              <w:rPr>
                <w:rFonts w:ascii="Arial" w:eastAsia="MS Mincho" w:hAnsi="Arial" w:cs="Arial"/>
                <w:color w:val="000000"/>
                <w:sz w:val="22"/>
                <w:szCs w:val="22"/>
              </w:rPr>
            </w:pPr>
          </w:p>
        </w:tc>
        <w:tc>
          <w:tcPr>
            <w:tcW w:w="1485" w:type="dxa"/>
            <w:vAlign w:val="bottom"/>
          </w:tcPr>
          <w:p w:rsidR="00117A73" w:rsidRPr="00E34255" w:rsidRDefault="002D03F5" w:rsidP="000B2872">
            <w:pPr>
              <w:tabs>
                <w:tab w:val="left" w:pos="900"/>
                <w:tab w:val="left" w:pos="14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485" w:type="dxa"/>
            <w:vAlign w:val="bottom"/>
          </w:tcPr>
          <w:p w:rsidR="00117A73" w:rsidRPr="00E34255" w:rsidRDefault="002D03F5" w:rsidP="000B2872">
            <w:pPr>
              <w:tabs>
                <w:tab w:val="left" w:pos="900"/>
                <w:tab w:val="left" w:pos="1440"/>
              </w:tabs>
              <w:spacing w:line="380" w:lineRule="exact"/>
              <w:jc w:val="center"/>
              <w:rPr>
                <w:rFonts w:ascii="Arial" w:hAnsi="Arial" w:cs="Arial"/>
                <w:sz w:val="22"/>
                <w:szCs w:val="22"/>
                <w:u w:val="single"/>
              </w:rPr>
            </w:pPr>
            <w:r>
              <w:rPr>
                <w:rFonts w:ascii="Arial" w:hAnsi="Arial" w:cs="Arial"/>
                <w:sz w:val="22"/>
                <w:szCs w:val="22"/>
                <w:u w:val="single"/>
              </w:rPr>
              <w:t>2018</w:t>
            </w:r>
          </w:p>
        </w:tc>
      </w:tr>
      <w:tr w:rsidR="00A0478F" w:rsidRPr="00E34255" w:rsidTr="00442BD9">
        <w:tc>
          <w:tcPr>
            <w:tcW w:w="6210" w:type="dxa"/>
            <w:vAlign w:val="bottom"/>
          </w:tcPr>
          <w:p w:rsidR="00A0478F" w:rsidRPr="00E34255" w:rsidRDefault="00A0478F" w:rsidP="000B2872">
            <w:pPr>
              <w:spacing w:line="380" w:lineRule="exact"/>
              <w:ind w:left="-10"/>
              <w:rPr>
                <w:rFonts w:ascii="Arial" w:eastAsia="MS Mincho" w:hAnsi="Arial" w:cs="Arial"/>
                <w:color w:val="000000"/>
                <w:sz w:val="22"/>
                <w:szCs w:val="22"/>
              </w:rPr>
            </w:pPr>
            <w:r w:rsidRPr="00E34255">
              <w:rPr>
                <w:rFonts w:ascii="Arial" w:eastAsia="MS Mincho" w:hAnsi="Arial" w:cs="Arial"/>
                <w:color w:val="000000"/>
                <w:sz w:val="22"/>
                <w:szCs w:val="22"/>
              </w:rPr>
              <w:t>Raw materials and consumables used</w:t>
            </w:r>
          </w:p>
        </w:tc>
        <w:tc>
          <w:tcPr>
            <w:tcW w:w="1485" w:type="dxa"/>
            <w:vAlign w:val="bottom"/>
          </w:tcPr>
          <w:p w:rsidR="00A0478F" w:rsidRPr="00DA47D2" w:rsidRDefault="00442BD9" w:rsidP="000B2872">
            <w:pPr>
              <w:tabs>
                <w:tab w:val="decimal" w:pos="1157"/>
              </w:tabs>
              <w:spacing w:line="380" w:lineRule="exact"/>
              <w:jc w:val="thaiDistribute"/>
              <w:rPr>
                <w:rFonts w:ascii="Arial" w:hAnsi="Arial" w:cs="Arial"/>
                <w:sz w:val="22"/>
                <w:szCs w:val="22"/>
              </w:rPr>
            </w:pPr>
            <w:r>
              <w:rPr>
                <w:rFonts w:ascii="Arial" w:hAnsi="Arial" w:cs="Arial"/>
                <w:sz w:val="22"/>
                <w:szCs w:val="22"/>
              </w:rPr>
              <w:t>747,206</w:t>
            </w:r>
          </w:p>
        </w:tc>
        <w:tc>
          <w:tcPr>
            <w:tcW w:w="1485" w:type="dxa"/>
            <w:vAlign w:val="bottom"/>
          </w:tcPr>
          <w:p w:rsidR="00A0478F" w:rsidRPr="00DA47D2" w:rsidRDefault="00A0478F" w:rsidP="000B2872">
            <w:pPr>
              <w:tabs>
                <w:tab w:val="decimal" w:pos="1157"/>
              </w:tabs>
              <w:spacing w:line="380" w:lineRule="exact"/>
              <w:jc w:val="thaiDistribute"/>
              <w:rPr>
                <w:rFonts w:ascii="Arial" w:hAnsi="Arial" w:cs="Arial"/>
                <w:sz w:val="22"/>
                <w:szCs w:val="22"/>
              </w:rPr>
            </w:pPr>
            <w:r w:rsidRPr="00DA47D2">
              <w:rPr>
                <w:rFonts w:ascii="Arial" w:hAnsi="Arial" w:cs="Arial"/>
                <w:sz w:val="22"/>
                <w:szCs w:val="22"/>
              </w:rPr>
              <w:t>860,509</w:t>
            </w:r>
          </w:p>
        </w:tc>
      </w:tr>
      <w:tr w:rsidR="00A0478F" w:rsidRPr="00E34255" w:rsidTr="00442BD9">
        <w:tc>
          <w:tcPr>
            <w:tcW w:w="6210" w:type="dxa"/>
            <w:vAlign w:val="bottom"/>
          </w:tcPr>
          <w:p w:rsidR="00A0478F" w:rsidRPr="00E34255" w:rsidRDefault="00A0478F" w:rsidP="00442BD9">
            <w:pPr>
              <w:spacing w:line="380" w:lineRule="exact"/>
              <w:ind w:left="168" w:hanging="178"/>
              <w:rPr>
                <w:rFonts w:ascii="Arial" w:eastAsia="MS Mincho" w:hAnsi="Arial" w:cs="Arial"/>
                <w:color w:val="000000"/>
                <w:sz w:val="22"/>
                <w:szCs w:val="22"/>
              </w:rPr>
            </w:pPr>
            <w:r w:rsidRPr="00E34255">
              <w:rPr>
                <w:rFonts w:ascii="Arial" w:eastAsia="MS Mincho" w:hAnsi="Arial" w:cs="Arial"/>
                <w:color w:val="000000"/>
                <w:sz w:val="22"/>
                <w:szCs w:val="22"/>
              </w:rPr>
              <w:t>Changes in inventories of finished goods and work in process</w:t>
            </w:r>
            <w:r w:rsidR="00442BD9">
              <w:rPr>
                <w:rFonts w:ascii="Arial" w:eastAsia="MS Mincho" w:hAnsi="Arial" w:cs="Arial"/>
                <w:color w:val="000000"/>
                <w:sz w:val="22"/>
                <w:szCs w:val="22"/>
              </w:rPr>
              <w:t xml:space="preserve"> increase (decrease)</w:t>
            </w:r>
            <w:r w:rsidRPr="00E34255">
              <w:rPr>
                <w:rFonts w:ascii="Arial" w:eastAsia="MS Mincho" w:hAnsi="Arial" w:cs="Arial"/>
                <w:color w:val="000000"/>
                <w:sz w:val="22"/>
                <w:szCs w:val="22"/>
              </w:rPr>
              <w:t xml:space="preserve"> </w:t>
            </w:r>
          </w:p>
        </w:tc>
        <w:tc>
          <w:tcPr>
            <w:tcW w:w="1485" w:type="dxa"/>
            <w:vAlign w:val="bottom"/>
          </w:tcPr>
          <w:p w:rsidR="00A0478F" w:rsidRPr="00DA47D2" w:rsidRDefault="00442BD9" w:rsidP="000B2872">
            <w:pPr>
              <w:tabs>
                <w:tab w:val="decimal" w:pos="1157"/>
              </w:tabs>
              <w:spacing w:line="380" w:lineRule="exact"/>
              <w:jc w:val="thaiDistribute"/>
              <w:rPr>
                <w:rFonts w:ascii="Arial" w:hAnsi="Arial" w:cs="Arial"/>
                <w:sz w:val="22"/>
                <w:szCs w:val="22"/>
              </w:rPr>
            </w:pPr>
            <w:r>
              <w:rPr>
                <w:rFonts w:ascii="Arial" w:hAnsi="Arial" w:cs="Arial"/>
                <w:sz w:val="22"/>
                <w:szCs w:val="22"/>
              </w:rPr>
              <w:t>(24,380)</w:t>
            </w:r>
          </w:p>
        </w:tc>
        <w:tc>
          <w:tcPr>
            <w:tcW w:w="1485" w:type="dxa"/>
            <w:vAlign w:val="bottom"/>
          </w:tcPr>
          <w:p w:rsidR="00A0478F" w:rsidRPr="00DA47D2" w:rsidRDefault="00A0478F" w:rsidP="000B2872">
            <w:pPr>
              <w:tabs>
                <w:tab w:val="decimal" w:pos="1157"/>
              </w:tabs>
              <w:spacing w:line="380" w:lineRule="exact"/>
              <w:jc w:val="thaiDistribute"/>
              <w:rPr>
                <w:rFonts w:ascii="Arial" w:hAnsi="Arial" w:cs="Arial"/>
                <w:sz w:val="22"/>
                <w:szCs w:val="22"/>
              </w:rPr>
            </w:pPr>
            <w:r w:rsidRPr="00DA47D2">
              <w:rPr>
                <w:rFonts w:ascii="Arial" w:hAnsi="Arial" w:cs="Arial"/>
                <w:sz w:val="22"/>
                <w:szCs w:val="22"/>
              </w:rPr>
              <w:t>19,144</w:t>
            </w:r>
          </w:p>
        </w:tc>
      </w:tr>
      <w:tr w:rsidR="00A0478F" w:rsidRPr="00E34255" w:rsidTr="00442BD9">
        <w:tc>
          <w:tcPr>
            <w:tcW w:w="6210" w:type="dxa"/>
            <w:vAlign w:val="bottom"/>
          </w:tcPr>
          <w:p w:rsidR="00A0478F" w:rsidRPr="00E34255" w:rsidRDefault="00A0478F" w:rsidP="000B2872">
            <w:pPr>
              <w:spacing w:line="380" w:lineRule="exact"/>
              <w:ind w:left="-10"/>
              <w:rPr>
                <w:rFonts w:ascii="Arial" w:eastAsia="MS Mincho" w:hAnsi="Arial" w:cs="Arial"/>
                <w:color w:val="000000"/>
                <w:sz w:val="22"/>
                <w:szCs w:val="22"/>
              </w:rPr>
            </w:pPr>
            <w:r w:rsidRPr="00E34255">
              <w:rPr>
                <w:rFonts w:ascii="Arial" w:eastAsia="MS Mincho" w:hAnsi="Arial" w:cs="Arial"/>
                <w:color w:val="000000"/>
                <w:sz w:val="22"/>
                <w:szCs w:val="22"/>
              </w:rPr>
              <w:t>Salaries, wages and other employee benefits</w:t>
            </w:r>
          </w:p>
        </w:tc>
        <w:tc>
          <w:tcPr>
            <w:tcW w:w="1485" w:type="dxa"/>
            <w:vAlign w:val="bottom"/>
          </w:tcPr>
          <w:p w:rsidR="00A0478F" w:rsidRPr="00DA47D2" w:rsidRDefault="00442BD9" w:rsidP="000B2872">
            <w:pPr>
              <w:tabs>
                <w:tab w:val="decimal" w:pos="1157"/>
              </w:tabs>
              <w:spacing w:line="380" w:lineRule="exact"/>
              <w:jc w:val="thaiDistribute"/>
              <w:rPr>
                <w:rFonts w:ascii="Arial" w:hAnsi="Arial" w:cs="Arial"/>
                <w:sz w:val="22"/>
                <w:szCs w:val="22"/>
              </w:rPr>
            </w:pPr>
            <w:r>
              <w:rPr>
                <w:rFonts w:ascii="Arial" w:hAnsi="Arial" w:cs="Arial"/>
                <w:sz w:val="22"/>
                <w:szCs w:val="22"/>
              </w:rPr>
              <w:t>177,927</w:t>
            </w:r>
          </w:p>
        </w:tc>
        <w:tc>
          <w:tcPr>
            <w:tcW w:w="1485" w:type="dxa"/>
            <w:vAlign w:val="bottom"/>
          </w:tcPr>
          <w:p w:rsidR="00A0478F" w:rsidRPr="00DA47D2" w:rsidRDefault="00A0478F" w:rsidP="000B2872">
            <w:pPr>
              <w:tabs>
                <w:tab w:val="decimal" w:pos="1157"/>
              </w:tabs>
              <w:spacing w:line="380" w:lineRule="exact"/>
              <w:jc w:val="thaiDistribute"/>
              <w:rPr>
                <w:rFonts w:ascii="Arial" w:hAnsi="Arial" w:cs="Arial"/>
                <w:sz w:val="22"/>
                <w:szCs w:val="22"/>
              </w:rPr>
            </w:pPr>
            <w:r w:rsidRPr="00DA47D2">
              <w:rPr>
                <w:rFonts w:ascii="Arial" w:hAnsi="Arial" w:cs="Arial"/>
                <w:sz w:val="22"/>
                <w:szCs w:val="22"/>
              </w:rPr>
              <w:t>151,950</w:t>
            </w:r>
          </w:p>
        </w:tc>
      </w:tr>
      <w:tr w:rsidR="00164481" w:rsidRPr="00E34255" w:rsidTr="00442BD9">
        <w:tc>
          <w:tcPr>
            <w:tcW w:w="6210" w:type="dxa"/>
            <w:vAlign w:val="bottom"/>
          </w:tcPr>
          <w:p w:rsidR="00164481" w:rsidRPr="00E34255" w:rsidRDefault="00164481" w:rsidP="00164481">
            <w:pPr>
              <w:spacing w:line="380" w:lineRule="exact"/>
              <w:ind w:left="-10"/>
              <w:rPr>
                <w:rFonts w:ascii="Arial" w:eastAsia="MS Mincho" w:hAnsi="Arial" w:cs="Arial"/>
                <w:color w:val="000000"/>
                <w:sz w:val="22"/>
                <w:szCs w:val="22"/>
              </w:rPr>
            </w:pPr>
            <w:r w:rsidRPr="00E34255">
              <w:rPr>
                <w:rFonts w:ascii="Arial" w:eastAsia="MS Mincho" w:hAnsi="Arial" w:cs="Arial"/>
                <w:color w:val="000000"/>
                <w:sz w:val="22"/>
                <w:szCs w:val="22"/>
              </w:rPr>
              <w:t xml:space="preserve">Depreciation and </w:t>
            </w:r>
            <w:proofErr w:type="spellStart"/>
            <w:r w:rsidRPr="00E34255">
              <w:rPr>
                <w:rFonts w:ascii="Arial" w:eastAsia="MS Mincho" w:hAnsi="Arial" w:cs="Arial"/>
                <w:color w:val="000000"/>
                <w:sz w:val="22"/>
                <w:szCs w:val="22"/>
              </w:rPr>
              <w:t>amortisation</w:t>
            </w:r>
            <w:proofErr w:type="spellEnd"/>
            <w:r w:rsidRPr="00E34255">
              <w:rPr>
                <w:rFonts w:ascii="Arial" w:eastAsia="MS Mincho" w:hAnsi="Arial" w:cs="Arial"/>
                <w:color w:val="000000"/>
                <w:sz w:val="22"/>
                <w:szCs w:val="22"/>
              </w:rPr>
              <w:t xml:space="preserve"> expenses</w:t>
            </w:r>
          </w:p>
        </w:tc>
        <w:tc>
          <w:tcPr>
            <w:tcW w:w="1485" w:type="dxa"/>
            <w:vAlign w:val="bottom"/>
          </w:tcPr>
          <w:p w:rsidR="00164481" w:rsidRPr="00164481" w:rsidRDefault="008971FC" w:rsidP="00164481">
            <w:pPr>
              <w:tabs>
                <w:tab w:val="decimal" w:pos="1136"/>
              </w:tabs>
              <w:spacing w:line="380" w:lineRule="exact"/>
              <w:jc w:val="thaiDistribute"/>
              <w:rPr>
                <w:rFonts w:ascii="Arial" w:hAnsi="Arial" w:cs="Arial"/>
                <w:sz w:val="22"/>
                <w:szCs w:val="22"/>
              </w:rPr>
            </w:pPr>
            <w:r>
              <w:rPr>
                <w:rFonts w:ascii="Arial" w:hAnsi="Arial" w:cs="Arial"/>
                <w:sz w:val="22"/>
                <w:szCs w:val="22"/>
              </w:rPr>
              <w:t>40,870</w:t>
            </w:r>
          </w:p>
        </w:tc>
        <w:tc>
          <w:tcPr>
            <w:tcW w:w="1485" w:type="dxa"/>
            <w:vAlign w:val="bottom"/>
          </w:tcPr>
          <w:p w:rsidR="00164481" w:rsidRPr="00DA47D2" w:rsidRDefault="00164481" w:rsidP="00164481">
            <w:pPr>
              <w:tabs>
                <w:tab w:val="decimal" w:pos="1157"/>
              </w:tabs>
              <w:spacing w:line="380" w:lineRule="exact"/>
              <w:jc w:val="thaiDistribute"/>
              <w:rPr>
                <w:rFonts w:ascii="Arial" w:hAnsi="Arial" w:cs="Arial"/>
                <w:sz w:val="22"/>
                <w:szCs w:val="22"/>
              </w:rPr>
            </w:pPr>
            <w:r w:rsidRPr="00DA47D2">
              <w:rPr>
                <w:rFonts w:ascii="Arial" w:hAnsi="Arial" w:cs="Arial"/>
                <w:sz w:val="22"/>
                <w:szCs w:val="22"/>
              </w:rPr>
              <w:t>35,803</w:t>
            </w:r>
          </w:p>
        </w:tc>
      </w:tr>
      <w:tr w:rsidR="00164481" w:rsidRPr="00E34255" w:rsidTr="00442BD9">
        <w:tc>
          <w:tcPr>
            <w:tcW w:w="6210" w:type="dxa"/>
            <w:vAlign w:val="bottom"/>
          </w:tcPr>
          <w:p w:rsidR="00164481" w:rsidRPr="00E34255" w:rsidRDefault="00164481" w:rsidP="00164481">
            <w:pPr>
              <w:spacing w:line="380" w:lineRule="exact"/>
              <w:ind w:left="-10"/>
              <w:rPr>
                <w:rFonts w:ascii="Arial" w:eastAsia="MS Mincho" w:hAnsi="Arial" w:cs="Arial"/>
                <w:color w:val="000000"/>
                <w:sz w:val="22"/>
                <w:szCs w:val="22"/>
              </w:rPr>
            </w:pPr>
            <w:r>
              <w:rPr>
                <w:rFonts w:ascii="Arial" w:eastAsia="MS Mincho" w:hAnsi="Arial" w:cs="Arial"/>
                <w:color w:val="000000"/>
                <w:sz w:val="22"/>
                <w:szCs w:val="22"/>
              </w:rPr>
              <w:t>Rental expenses from o</w:t>
            </w:r>
            <w:r w:rsidRPr="00E34255">
              <w:rPr>
                <w:rFonts w:ascii="Arial" w:eastAsia="MS Mincho" w:hAnsi="Arial" w:cs="Arial"/>
                <w:color w:val="000000"/>
                <w:sz w:val="22"/>
                <w:szCs w:val="22"/>
              </w:rPr>
              <w:t xml:space="preserve">perating lease </w:t>
            </w:r>
            <w:r>
              <w:rPr>
                <w:rFonts w:ascii="Arial" w:eastAsia="MS Mincho" w:hAnsi="Arial" w:cs="Arial"/>
                <w:color w:val="000000"/>
                <w:sz w:val="22"/>
                <w:szCs w:val="22"/>
              </w:rPr>
              <w:t>agreements</w:t>
            </w:r>
          </w:p>
        </w:tc>
        <w:tc>
          <w:tcPr>
            <w:tcW w:w="1485" w:type="dxa"/>
            <w:vAlign w:val="bottom"/>
          </w:tcPr>
          <w:p w:rsidR="00164481" w:rsidRPr="00164481" w:rsidRDefault="00442BD9" w:rsidP="00164481">
            <w:pPr>
              <w:tabs>
                <w:tab w:val="decimal" w:pos="1136"/>
              </w:tabs>
              <w:spacing w:line="380" w:lineRule="exact"/>
              <w:jc w:val="thaiDistribute"/>
              <w:rPr>
                <w:rFonts w:ascii="Arial" w:hAnsi="Arial" w:cs="Arial"/>
                <w:sz w:val="22"/>
                <w:szCs w:val="22"/>
                <w:cs/>
              </w:rPr>
            </w:pPr>
            <w:r>
              <w:rPr>
                <w:rFonts w:ascii="Arial" w:hAnsi="Arial" w:cs="Arial"/>
                <w:sz w:val="22"/>
                <w:szCs w:val="22"/>
              </w:rPr>
              <w:t>17,271</w:t>
            </w:r>
          </w:p>
        </w:tc>
        <w:tc>
          <w:tcPr>
            <w:tcW w:w="1485" w:type="dxa"/>
            <w:vAlign w:val="bottom"/>
          </w:tcPr>
          <w:p w:rsidR="00164481" w:rsidRPr="00DA47D2" w:rsidRDefault="00164481" w:rsidP="00164481">
            <w:pPr>
              <w:tabs>
                <w:tab w:val="decimal" w:pos="1157"/>
              </w:tabs>
              <w:spacing w:line="380" w:lineRule="exact"/>
              <w:jc w:val="thaiDistribute"/>
              <w:rPr>
                <w:rFonts w:ascii="Arial" w:hAnsi="Arial" w:cs="Arial"/>
                <w:sz w:val="22"/>
                <w:szCs w:val="22"/>
                <w:cs/>
              </w:rPr>
            </w:pPr>
            <w:r w:rsidRPr="00DA47D2">
              <w:rPr>
                <w:rFonts w:ascii="Arial" w:hAnsi="Arial" w:cs="Arial"/>
                <w:sz w:val="22"/>
                <w:szCs w:val="22"/>
              </w:rPr>
              <w:t>11,678</w:t>
            </w:r>
          </w:p>
        </w:tc>
      </w:tr>
      <w:tr w:rsidR="00164481" w:rsidRPr="00E34255" w:rsidTr="00442BD9">
        <w:tc>
          <w:tcPr>
            <w:tcW w:w="6210" w:type="dxa"/>
            <w:vAlign w:val="bottom"/>
          </w:tcPr>
          <w:p w:rsidR="00164481" w:rsidRPr="00E34255" w:rsidRDefault="00164481" w:rsidP="00164481">
            <w:pPr>
              <w:spacing w:line="380" w:lineRule="exact"/>
              <w:ind w:left="-10"/>
              <w:rPr>
                <w:rFonts w:ascii="Arial" w:eastAsia="MS Mincho" w:hAnsi="Arial" w:cs="Arial"/>
                <w:color w:val="000000"/>
                <w:sz w:val="22"/>
                <w:szCs w:val="22"/>
              </w:rPr>
            </w:pPr>
            <w:r w:rsidRPr="00E34255">
              <w:rPr>
                <w:rFonts w:ascii="Arial" w:eastAsia="MS Mincho" w:hAnsi="Arial" w:cs="Arial"/>
                <w:color w:val="000000"/>
                <w:sz w:val="22"/>
                <w:szCs w:val="22"/>
              </w:rPr>
              <w:t xml:space="preserve">Freight and transportation of goods expenses </w:t>
            </w:r>
          </w:p>
        </w:tc>
        <w:tc>
          <w:tcPr>
            <w:tcW w:w="1485" w:type="dxa"/>
            <w:vAlign w:val="bottom"/>
          </w:tcPr>
          <w:p w:rsidR="00164481" w:rsidRPr="00164481" w:rsidRDefault="00442BD9" w:rsidP="00164481">
            <w:pPr>
              <w:tabs>
                <w:tab w:val="decimal" w:pos="1136"/>
              </w:tabs>
              <w:spacing w:line="380" w:lineRule="exact"/>
              <w:jc w:val="thaiDistribute"/>
              <w:rPr>
                <w:rFonts w:ascii="Arial" w:hAnsi="Arial" w:cs="Arial"/>
                <w:sz w:val="22"/>
                <w:szCs w:val="22"/>
                <w:cs/>
              </w:rPr>
            </w:pPr>
            <w:r>
              <w:rPr>
                <w:rFonts w:ascii="Arial" w:hAnsi="Arial" w:cs="Arial"/>
                <w:sz w:val="22"/>
                <w:szCs w:val="22"/>
              </w:rPr>
              <w:t>8,53</w:t>
            </w:r>
            <w:r w:rsidR="008971FC">
              <w:rPr>
                <w:rFonts w:ascii="Arial" w:hAnsi="Arial" w:cs="Arial"/>
                <w:sz w:val="22"/>
                <w:szCs w:val="22"/>
              </w:rPr>
              <w:t>4</w:t>
            </w:r>
          </w:p>
        </w:tc>
        <w:tc>
          <w:tcPr>
            <w:tcW w:w="1485" w:type="dxa"/>
            <w:vAlign w:val="bottom"/>
          </w:tcPr>
          <w:p w:rsidR="00164481" w:rsidRPr="00DA47D2" w:rsidRDefault="00164481" w:rsidP="00164481">
            <w:pPr>
              <w:tabs>
                <w:tab w:val="decimal" w:pos="1157"/>
              </w:tabs>
              <w:spacing w:line="380" w:lineRule="exact"/>
              <w:jc w:val="thaiDistribute"/>
              <w:rPr>
                <w:rFonts w:ascii="Arial" w:hAnsi="Arial" w:cs="Arial"/>
                <w:sz w:val="22"/>
                <w:szCs w:val="22"/>
                <w:cs/>
              </w:rPr>
            </w:pPr>
            <w:r w:rsidRPr="00DA47D2">
              <w:rPr>
                <w:rFonts w:ascii="Arial" w:hAnsi="Arial" w:cs="Arial"/>
                <w:sz w:val="22"/>
                <w:szCs w:val="22"/>
              </w:rPr>
              <w:t>7,701</w:t>
            </w:r>
          </w:p>
        </w:tc>
      </w:tr>
    </w:tbl>
    <w:p w:rsidR="00606249" w:rsidRPr="00E34255" w:rsidRDefault="008971FC" w:rsidP="000B2872">
      <w:pPr>
        <w:tabs>
          <w:tab w:val="left" w:pos="900"/>
          <w:tab w:val="left" w:pos="1440"/>
        </w:tabs>
        <w:spacing w:before="240" w:after="120" w:line="380" w:lineRule="exact"/>
        <w:ind w:left="540" w:hanging="540"/>
        <w:jc w:val="thaiDistribute"/>
        <w:rPr>
          <w:rFonts w:ascii="Arial" w:hAnsi="Arial" w:cs="Arial"/>
          <w:b/>
          <w:bCs/>
          <w:sz w:val="22"/>
          <w:szCs w:val="22"/>
          <w:cs/>
        </w:rPr>
      </w:pPr>
      <w:r>
        <w:rPr>
          <w:rFonts w:ascii="Arial" w:hAnsi="Arial" w:cs="Arial"/>
          <w:b/>
          <w:bCs/>
          <w:sz w:val="22"/>
          <w:szCs w:val="22"/>
        </w:rPr>
        <w:t>22</w:t>
      </w:r>
      <w:r w:rsidR="00606249" w:rsidRPr="00E34255">
        <w:rPr>
          <w:rFonts w:ascii="Arial" w:hAnsi="Arial" w:cs="Arial"/>
          <w:b/>
          <w:bCs/>
          <w:sz w:val="22"/>
          <w:szCs w:val="22"/>
        </w:rPr>
        <w:t>.</w:t>
      </w:r>
      <w:r w:rsidR="00606249" w:rsidRPr="00E34255">
        <w:rPr>
          <w:rFonts w:ascii="Arial" w:hAnsi="Arial" w:cs="Arial"/>
          <w:b/>
          <w:bCs/>
          <w:sz w:val="22"/>
          <w:szCs w:val="22"/>
        </w:rPr>
        <w:tab/>
      </w:r>
      <w:r w:rsidR="00D72E53" w:rsidRPr="00E34255">
        <w:rPr>
          <w:rFonts w:ascii="Arial" w:hAnsi="Arial" w:cs="Arial"/>
          <w:b/>
          <w:bCs/>
          <w:sz w:val="22"/>
          <w:szCs w:val="22"/>
        </w:rPr>
        <w:t>Income tax</w:t>
      </w:r>
    </w:p>
    <w:p w:rsidR="00117A73" w:rsidRPr="00E34255" w:rsidRDefault="00E86A51" w:rsidP="000B2872">
      <w:pPr>
        <w:spacing w:before="120" w:after="120" w:line="380" w:lineRule="exact"/>
        <w:ind w:left="540" w:hanging="540"/>
        <w:jc w:val="both"/>
        <w:rPr>
          <w:rFonts w:ascii="Arial" w:hAnsi="Arial" w:cs="Arial"/>
          <w:sz w:val="22"/>
          <w:szCs w:val="22"/>
        </w:rPr>
      </w:pPr>
      <w:r w:rsidRPr="00E34255">
        <w:rPr>
          <w:rFonts w:ascii="Angsana New" w:hAnsi="Angsana New"/>
          <w:sz w:val="32"/>
          <w:szCs w:val="32"/>
        </w:rPr>
        <w:tab/>
      </w:r>
      <w:r w:rsidR="00117A73" w:rsidRPr="00E34255">
        <w:rPr>
          <w:rFonts w:ascii="Arial" w:hAnsi="Arial" w:cs="Arial"/>
          <w:sz w:val="22"/>
          <w:szCs w:val="22"/>
        </w:rPr>
        <w:t>Income tax expenses for the year</w:t>
      </w:r>
      <w:r w:rsidR="0076025E">
        <w:rPr>
          <w:rFonts w:ascii="Arial" w:hAnsi="Arial" w:cs="Arial"/>
          <w:sz w:val="22"/>
          <w:szCs w:val="22"/>
        </w:rPr>
        <w:t>s</w:t>
      </w:r>
      <w:r w:rsidR="00117A73" w:rsidRPr="00E34255">
        <w:rPr>
          <w:rFonts w:ascii="Arial" w:hAnsi="Arial" w:cs="Arial"/>
          <w:sz w:val="22"/>
          <w:szCs w:val="22"/>
        </w:rPr>
        <w:t xml:space="preserve"> ended 31 December </w:t>
      </w:r>
      <w:r w:rsidR="002D03F5">
        <w:rPr>
          <w:rFonts w:ascii="Arial" w:hAnsi="Arial" w:cs="Arial"/>
          <w:sz w:val="22"/>
          <w:szCs w:val="22"/>
        </w:rPr>
        <w:t>2019</w:t>
      </w:r>
      <w:r w:rsidR="00117A73" w:rsidRPr="00E34255">
        <w:rPr>
          <w:rFonts w:ascii="Arial" w:hAnsi="Arial" w:cs="Arial"/>
          <w:sz w:val="22"/>
          <w:szCs w:val="22"/>
        </w:rPr>
        <w:t xml:space="preserve"> and </w:t>
      </w:r>
      <w:r w:rsidR="002D03F5">
        <w:rPr>
          <w:rFonts w:ascii="Arial" w:hAnsi="Arial" w:cs="Arial"/>
          <w:sz w:val="22"/>
          <w:szCs w:val="22"/>
        </w:rPr>
        <w:t>2018</w:t>
      </w:r>
      <w:r w:rsidR="00117A73" w:rsidRPr="00E34255">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6210"/>
        <w:gridCol w:w="1494"/>
        <w:gridCol w:w="1494"/>
      </w:tblGrid>
      <w:tr w:rsidR="00117A73" w:rsidRPr="00E34255" w:rsidTr="001112C5">
        <w:tc>
          <w:tcPr>
            <w:tcW w:w="6210" w:type="dxa"/>
          </w:tcPr>
          <w:p w:rsidR="00117A73" w:rsidRPr="00E34255" w:rsidRDefault="00117A73" w:rsidP="000B2872">
            <w:pPr>
              <w:spacing w:line="380" w:lineRule="exact"/>
              <w:ind w:right="-18"/>
              <w:jc w:val="thaiDistribute"/>
              <w:rPr>
                <w:rFonts w:ascii="Arial" w:hAnsi="Arial" w:cs="Arial"/>
                <w:sz w:val="22"/>
                <w:szCs w:val="22"/>
              </w:rPr>
            </w:pPr>
            <w:r w:rsidRPr="00E34255">
              <w:rPr>
                <w:rFonts w:ascii="Arial" w:hAnsi="Arial" w:cs="Arial"/>
                <w:b/>
                <w:bCs/>
                <w:sz w:val="22"/>
                <w:szCs w:val="22"/>
                <w:cs/>
              </w:rPr>
              <w:tab/>
            </w:r>
            <w:r w:rsidRPr="00E34255">
              <w:rPr>
                <w:rFonts w:ascii="Arial" w:hAnsi="Arial" w:cs="Arial"/>
                <w:b/>
                <w:bCs/>
                <w:sz w:val="22"/>
                <w:szCs w:val="22"/>
              </w:rPr>
              <w:tab/>
            </w:r>
            <w:r w:rsidRPr="00E34255">
              <w:rPr>
                <w:rFonts w:ascii="Arial" w:hAnsi="Arial" w:cs="Arial"/>
                <w:sz w:val="22"/>
                <w:szCs w:val="22"/>
              </w:rPr>
              <w:tab/>
            </w:r>
          </w:p>
        </w:tc>
        <w:tc>
          <w:tcPr>
            <w:tcW w:w="2988" w:type="dxa"/>
            <w:gridSpan w:val="2"/>
          </w:tcPr>
          <w:p w:rsidR="00117A73" w:rsidRPr="00E34255" w:rsidRDefault="00117A73" w:rsidP="000B2872">
            <w:pPr>
              <w:tabs>
                <w:tab w:val="right" w:pos="1033"/>
                <w:tab w:val="left" w:pos="2160"/>
                <w:tab w:val="right" w:pos="7560"/>
                <w:tab w:val="right" w:pos="8540"/>
              </w:tabs>
              <w:spacing w:line="380" w:lineRule="exact"/>
              <w:jc w:val="right"/>
              <w:rPr>
                <w:rFonts w:ascii="Arial" w:hAnsi="Arial" w:cs="Arial"/>
                <w:sz w:val="22"/>
                <w:szCs w:val="22"/>
                <w:cs/>
              </w:rPr>
            </w:pPr>
            <w:r w:rsidRPr="00E34255">
              <w:rPr>
                <w:rFonts w:ascii="Arial" w:hAnsi="Arial" w:cs="Arial"/>
                <w:sz w:val="22"/>
                <w:szCs w:val="22"/>
                <w:cs/>
              </w:rPr>
              <w:t>(</w:t>
            </w:r>
            <w:r w:rsidRPr="00E34255">
              <w:rPr>
                <w:rFonts w:ascii="Arial" w:hAnsi="Arial" w:cs="Arial"/>
                <w:sz w:val="22"/>
                <w:szCs w:val="22"/>
              </w:rPr>
              <w:t>Unit: Thousand Baht</w:t>
            </w:r>
            <w:r w:rsidRPr="00E34255">
              <w:rPr>
                <w:rFonts w:ascii="Arial" w:hAnsi="Arial" w:cs="Arial"/>
                <w:sz w:val="22"/>
                <w:szCs w:val="22"/>
                <w:cs/>
              </w:rPr>
              <w:t>)</w:t>
            </w:r>
          </w:p>
        </w:tc>
      </w:tr>
      <w:tr w:rsidR="00117A73" w:rsidRPr="00E34255" w:rsidTr="001112C5">
        <w:tc>
          <w:tcPr>
            <w:tcW w:w="6210" w:type="dxa"/>
          </w:tcPr>
          <w:p w:rsidR="00117A73" w:rsidRPr="00E34255" w:rsidRDefault="00117A73" w:rsidP="000B2872">
            <w:pPr>
              <w:spacing w:line="380" w:lineRule="exact"/>
              <w:ind w:right="-18"/>
              <w:jc w:val="thaiDistribute"/>
              <w:rPr>
                <w:rFonts w:ascii="Arial" w:hAnsi="Arial" w:cs="Arial"/>
                <w:b/>
                <w:bCs/>
                <w:sz w:val="22"/>
                <w:szCs w:val="22"/>
                <w:u w:val="single"/>
              </w:rPr>
            </w:pPr>
          </w:p>
        </w:tc>
        <w:tc>
          <w:tcPr>
            <w:tcW w:w="1494" w:type="dxa"/>
            <w:vAlign w:val="bottom"/>
          </w:tcPr>
          <w:p w:rsidR="00117A73" w:rsidRPr="00E34255" w:rsidRDefault="002D03F5" w:rsidP="000B2872">
            <w:pPr>
              <w:tabs>
                <w:tab w:val="left" w:pos="900"/>
                <w:tab w:val="left" w:pos="14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494" w:type="dxa"/>
            <w:vAlign w:val="bottom"/>
          </w:tcPr>
          <w:p w:rsidR="00117A73" w:rsidRPr="00E34255" w:rsidRDefault="002D03F5" w:rsidP="000B2872">
            <w:pPr>
              <w:tabs>
                <w:tab w:val="left" w:pos="900"/>
                <w:tab w:val="left" w:pos="1440"/>
              </w:tabs>
              <w:spacing w:line="380" w:lineRule="exact"/>
              <w:jc w:val="center"/>
              <w:rPr>
                <w:rFonts w:ascii="Arial" w:hAnsi="Arial" w:cs="Arial"/>
                <w:sz w:val="22"/>
                <w:szCs w:val="22"/>
                <w:u w:val="single"/>
              </w:rPr>
            </w:pPr>
            <w:r>
              <w:rPr>
                <w:rFonts w:ascii="Arial" w:hAnsi="Arial" w:cs="Arial"/>
                <w:sz w:val="22"/>
                <w:szCs w:val="22"/>
                <w:u w:val="single"/>
              </w:rPr>
              <w:t>2018</w:t>
            </w:r>
          </w:p>
        </w:tc>
      </w:tr>
      <w:tr w:rsidR="00117A73" w:rsidRPr="00E34255" w:rsidTr="001112C5">
        <w:tc>
          <w:tcPr>
            <w:tcW w:w="6210" w:type="dxa"/>
          </w:tcPr>
          <w:p w:rsidR="00117A73" w:rsidRPr="00E34255" w:rsidRDefault="00117A73" w:rsidP="000B2872">
            <w:pPr>
              <w:tabs>
                <w:tab w:val="left" w:pos="1440"/>
              </w:tabs>
              <w:spacing w:line="380" w:lineRule="exact"/>
              <w:rPr>
                <w:rFonts w:ascii="Arial" w:hAnsi="Arial" w:cs="Arial"/>
                <w:b/>
                <w:bCs/>
                <w:sz w:val="22"/>
                <w:szCs w:val="22"/>
              </w:rPr>
            </w:pPr>
            <w:r w:rsidRPr="00E34255">
              <w:rPr>
                <w:rFonts w:ascii="Arial" w:hAnsi="Arial" w:cs="Arial"/>
                <w:b/>
                <w:bCs/>
                <w:sz w:val="22"/>
                <w:szCs w:val="22"/>
              </w:rPr>
              <w:t>Current income tax:</w:t>
            </w:r>
          </w:p>
        </w:tc>
        <w:tc>
          <w:tcPr>
            <w:tcW w:w="1494" w:type="dxa"/>
            <w:vAlign w:val="bottom"/>
          </w:tcPr>
          <w:p w:rsidR="00117A73" w:rsidRPr="00E34255" w:rsidRDefault="00117A73" w:rsidP="000B2872">
            <w:pPr>
              <w:tabs>
                <w:tab w:val="decimal" w:pos="1332"/>
              </w:tabs>
              <w:spacing w:line="380" w:lineRule="exact"/>
              <w:jc w:val="thaiDistribute"/>
              <w:rPr>
                <w:rFonts w:ascii="Arial" w:hAnsi="Arial" w:cs="Arial"/>
                <w:sz w:val="22"/>
                <w:szCs w:val="22"/>
              </w:rPr>
            </w:pPr>
          </w:p>
        </w:tc>
        <w:tc>
          <w:tcPr>
            <w:tcW w:w="1494" w:type="dxa"/>
            <w:vAlign w:val="bottom"/>
          </w:tcPr>
          <w:p w:rsidR="00117A73" w:rsidRPr="00E34255" w:rsidRDefault="00117A73" w:rsidP="000B2872">
            <w:pPr>
              <w:tabs>
                <w:tab w:val="decimal" w:pos="1332"/>
              </w:tabs>
              <w:spacing w:line="380" w:lineRule="exact"/>
              <w:jc w:val="thaiDistribute"/>
              <w:rPr>
                <w:rFonts w:ascii="Arial" w:hAnsi="Arial" w:cs="Arial"/>
                <w:sz w:val="22"/>
                <w:szCs w:val="22"/>
              </w:rPr>
            </w:pPr>
          </w:p>
        </w:tc>
      </w:tr>
      <w:tr w:rsidR="00F44D0A" w:rsidRPr="00E34255" w:rsidTr="001112C5">
        <w:tc>
          <w:tcPr>
            <w:tcW w:w="6210" w:type="dxa"/>
          </w:tcPr>
          <w:p w:rsidR="00F44D0A" w:rsidRPr="00E34255" w:rsidRDefault="00F44D0A" w:rsidP="00F44D0A">
            <w:pPr>
              <w:tabs>
                <w:tab w:val="left" w:pos="1440"/>
              </w:tabs>
              <w:spacing w:line="380" w:lineRule="exact"/>
              <w:ind w:left="12"/>
              <w:rPr>
                <w:rFonts w:ascii="Arial" w:hAnsi="Arial" w:cs="Arial"/>
                <w:sz w:val="22"/>
                <w:szCs w:val="22"/>
              </w:rPr>
            </w:pPr>
            <w:r w:rsidRPr="00E34255">
              <w:rPr>
                <w:rFonts w:ascii="Arial" w:hAnsi="Arial" w:cs="Arial"/>
                <w:sz w:val="22"/>
                <w:szCs w:val="22"/>
              </w:rPr>
              <w:t>Current income tax charge</w:t>
            </w:r>
          </w:p>
        </w:tc>
        <w:tc>
          <w:tcPr>
            <w:tcW w:w="1494" w:type="dxa"/>
            <w:vAlign w:val="bottom"/>
          </w:tcPr>
          <w:p w:rsidR="00F44D0A" w:rsidRPr="00F44D0A" w:rsidRDefault="00F44D0A" w:rsidP="00F44D0A">
            <w:pPr>
              <w:tabs>
                <w:tab w:val="decimal" w:pos="1136"/>
              </w:tabs>
              <w:spacing w:line="380" w:lineRule="exact"/>
              <w:jc w:val="thaiDistribute"/>
              <w:rPr>
                <w:rFonts w:ascii="Arial" w:hAnsi="Arial" w:cs="Arial"/>
                <w:sz w:val="22"/>
                <w:szCs w:val="22"/>
              </w:rPr>
            </w:pPr>
            <w:r w:rsidRPr="00F44D0A">
              <w:rPr>
                <w:rFonts w:ascii="Arial" w:hAnsi="Arial" w:cs="Arial"/>
                <w:sz w:val="22"/>
                <w:szCs w:val="22"/>
              </w:rPr>
              <w:t>17,256</w:t>
            </w:r>
          </w:p>
        </w:tc>
        <w:tc>
          <w:tcPr>
            <w:tcW w:w="1494" w:type="dxa"/>
            <w:vAlign w:val="bottom"/>
          </w:tcPr>
          <w:p w:rsidR="00F44D0A" w:rsidRPr="00DA47D2" w:rsidRDefault="00F44D0A" w:rsidP="00F44D0A">
            <w:pPr>
              <w:tabs>
                <w:tab w:val="decimal" w:pos="1157"/>
              </w:tabs>
              <w:spacing w:line="380" w:lineRule="exact"/>
              <w:jc w:val="thaiDistribute"/>
              <w:rPr>
                <w:rFonts w:ascii="Arial" w:hAnsi="Arial" w:cs="Arial"/>
                <w:sz w:val="22"/>
                <w:szCs w:val="22"/>
              </w:rPr>
            </w:pPr>
            <w:r w:rsidRPr="00DA47D2">
              <w:rPr>
                <w:rFonts w:ascii="Arial" w:hAnsi="Arial" w:cs="Arial"/>
                <w:sz w:val="22"/>
                <w:szCs w:val="22"/>
              </w:rPr>
              <w:t>35,709</w:t>
            </w:r>
          </w:p>
        </w:tc>
      </w:tr>
      <w:tr w:rsidR="00F44D0A" w:rsidRPr="00E34255" w:rsidTr="001112C5">
        <w:tc>
          <w:tcPr>
            <w:tcW w:w="6210" w:type="dxa"/>
          </w:tcPr>
          <w:p w:rsidR="00F44D0A" w:rsidRPr="00E34255" w:rsidRDefault="00F44D0A" w:rsidP="00F44D0A">
            <w:pPr>
              <w:tabs>
                <w:tab w:val="left" w:pos="567"/>
                <w:tab w:val="left" w:pos="1134"/>
                <w:tab w:val="left" w:pos="1701"/>
              </w:tabs>
              <w:spacing w:line="380" w:lineRule="exact"/>
              <w:ind w:left="12" w:right="-108" w:hanging="12"/>
              <w:rPr>
                <w:rFonts w:ascii="Arial" w:hAnsi="Arial" w:cs="Arial"/>
                <w:b/>
                <w:bCs/>
                <w:color w:val="000000"/>
                <w:sz w:val="22"/>
                <w:szCs w:val="22"/>
              </w:rPr>
            </w:pPr>
            <w:r w:rsidRPr="00E34255">
              <w:rPr>
                <w:rFonts w:ascii="Arial" w:hAnsi="Arial" w:cs="Arial"/>
                <w:b/>
                <w:bCs/>
                <w:color w:val="000000"/>
                <w:sz w:val="22"/>
                <w:szCs w:val="22"/>
              </w:rPr>
              <w:t>Deferred tax:</w:t>
            </w:r>
          </w:p>
        </w:tc>
        <w:tc>
          <w:tcPr>
            <w:tcW w:w="1494" w:type="dxa"/>
            <w:vAlign w:val="bottom"/>
          </w:tcPr>
          <w:p w:rsidR="00F44D0A" w:rsidRPr="00F44D0A" w:rsidRDefault="00F44D0A" w:rsidP="00F44D0A">
            <w:pPr>
              <w:tabs>
                <w:tab w:val="decimal" w:pos="1136"/>
              </w:tabs>
              <w:spacing w:line="380" w:lineRule="exact"/>
              <w:jc w:val="thaiDistribute"/>
              <w:rPr>
                <w:rFonts w:ascii="Arial" w:hAnsi="Arial" w:cs="Arial"/>
                <w:sz w:val="22"/>
                <w:szCs w:val="22"/>
              </w:rPr>
            </w:pPr>
          </w:p>
        </w:tc>
        <w:tc>
          <w:tcPr>
            <w:tcW w:w="1494" w:type="dxa"/>
            <w:vAlign w:val="bottom"/>
          </w:tcPr>
          <w:p w:rsidR="00F44D0A" w:rsidRPr="00DA47D2" w:rsidRDefault="00F44D0A" w:rsidP="00F44D0A">
            <w:pPr>
              <w:tabs>
                <w:tab w:val="decimal" w:pos="1157"/>
              </w:tabs>
              <w:spacing w:line="380" w:lineRule="exact"/>
              <w:jc w:val="thaiDistribute"/>
              <w:rPr>
                <w:rFonts w:ascii="Arial" w:hAnsi="Arial" w:cs="Arial"/>
                <w:sz w:val="22"/>
                <w:szCs w:val="22"/>
              </w:rPr>
            </w:pPr>
          </w:p>
        </w:tc>
      </w:tr>
      <w:tr w:rsidR="00F44D0A" w:rsidRPr="00E34255" w:rsidTr="001112C5">
        <w:tc>
          <w:tcPr>
            <w:tcW w:w="6210" w:type="dxa"/>
          </w:tcPr>
          <w:p w:rsidR="00F44D0A" w:rsidRPr="00E34255" w:rsidRDefault="00F44D0A" w:rsidP="00F44D0A">
            <w:pPr>
              <w:tabs>
                <w:tab w:val="left" w:pos="567"/>
                <w:tab w:val="left" w:pos="1134"/>
                <w:tab w:val="left" w:pos="1701"/>
              </w:tabs>
              <w:spacing w:line="380" w:lineRule="exact"/>
              <w:ind w:left="312" w:right="-108" w:hanging="312"/>
              <w:rPr>
                <w:rFonts w:ascii="Arial" w:hAnsi="Arial" w:cs="Arial"/>
                <w:sz w:val="22"/>
                <w:szCs w:val="22"/>
              </w:rPr>
            </w:pPr>
            <w:r w:rsidRPr="00E34255">
              <w:rPr>
                <w:rFonts w:ascii="Arial" w:hAnsi="Arial" w:cs="Arial"/>
                <w:sz w:val="22"/>
                <w:szCs w:val="22"/>
              </w:rPr>
              <w:t xml:space="preserve">Relating to origination and reversal of temporary differences  </w:t>
            </w:r>
          </w:p>
        </w:tc>
        <w:tc>
          <w:tcPr>
            <w:tcW w:w="1494" w:type="dxa"/>
            <w:vAlign w:val="bottom"/>
          </w:tcPr>
          <w:p w:rsidR="00F44D0A" w:rsidRPr="00F44D0A" w:rsidRDefault="00F44D0A" w:rsidP="00F44D0A">
            <w:pPr>
              <w:pBdr>
                <w:bottom w:val="single" w:sz="4" w:space="1" w:color="auto"/>
              </w:pBdr>
              <w:tabs>
                <w:tab w:val="decimal" w:pos="1136"/>
              </w:tabs>
              <w:spacing w:line="380" w:lineRule="exact"/>
              <w:jc w:val="thaiDistribute"/>
              <w:rPr>
                <w:rFonts w:ascii="Arial" w:hAnsi="Arial" w:cs="Arial"/>
                <w:sz w:val="22"/>
                <w:szCs w:val="22"/>
              </w:rPr>
            </w:pPr>
            <w:r w:rsidRPr="00F44D0A">
              <w:rPr>
                <w:rFonts w:ascii="Arial" w:hAnsi="Arial" w:cs="Arial"/>
                <w:sz w:val="22"/>
                <w:szCs w:val="22"/>
              </w:rPr>
              <w:t>(1,252)</w:t>
            </w:r>
          </w:p>
        </w:tc>
        <w:tc>
          <w:tcPr>
            <w:tcW w:w="1494" w:type="dxa"/>
            <w:vAlign w:val="bottom"/>
          </w:tcPr>
          <w:p w:rsidR="00F44D0A" w:rsidRPr="00DA47D2" w:rsidRDefault="00F44D0A" w:rsidP="00F44D0A">
            <w:pPr>
              <w:pBdr>
                <w:bottom w:val="single" w:sz="4" w:space="1" w:color="auto"/>
              </w:pBdr>
              <w:tabs>
                <w:tab w:val="decimal" w:pos="1157"/>
              </w:tabs>
              <w:spacing w:line="380" w:lineRule="exact"/>
              <w:jc w:val="thaiDistribute"/>
              <w:rPr>
                <w:rFonts w:ascii="Arial" w:hAnsi="Arial" w:cs="Arial"/>
                <w:sz w:val="22"/>
                <w:szCs w:val="22"/>
              </w:rPr>
            </w:pPr>
            <w:r w:rsidRPr="00DA47D2">
              <w:rPr>
                <w:rFonts w:ascii="Arial" w:hAnsi="Arial" w:cs="Arial"/>
                <w:sz w:val="22"/>
                <w:szCs w:val="22"/>
              </w:rPr>
              <w:t>(1,080)</w:t>
            </w:r>
          </w:p>
        </w:tc>
      </w:tr>
      <w:tr w:rsidR="00F44D0A" w:rsidRPr="00E34255" w:rsidTr="001112C5">
        <w:tc>
          <w:tcPr>
            <w:tcW w:w="6210" w:type="dxa"/>
          </w:tcPr>
          <w:p w:rsidR="00F44D0A" w:rsidRPr="00E34255" w:rsidRDefault="00F44D0A" w:rsidP="00F44D0A">
            <w:pPr>
              <w:tabs>
                <w:tab w:val="left" w:pos="567"/>
                <w:tab w:val="left" w:pos="1134"/>
                <w:tab w:val="left" w:pos="1701"/>
              </w:tabs>
              <w:spacing w:line="380" w:lineRule="exact"/>
              <w:ind w:left="312" w:right="-108" w:hanging="312"/>
              <w:rPr>
                <w:rFonts w:ascii="Arial" w:hAnsi="Arial" w:cs="Arial"/>
                <w:b/>
                <w:bCs/>
                <w:color w:val="000000"/>
                <w:sz w:val="22"/>
                <w:szCs w:val="22"/>
              </w:rPr>
            </w:pPr>
            <w:r w:rsidRPr="00E34255">
              <w:rPr>
                <w:rFonts w:ascii="Arial" w:hAnsi="Arial" w:cs="Arial"/>
                <w:b/>
                <w:bCs/>
                <w:color w:val="000000"/>
                <w:sz w:val="22"/>
                <w:szCs w:val="22"/>
              </w:rPr>
              <w:t xml:space="preserve">Income tax expenses reported in </w:t>
            </w:r>
            <w:r>
              <w:rPr>
                <w:rFonts w:ascii="Arial" w:hAnsi="Arial" w:cs="Arial"/>
                <w:b/>
                <w:bCs/>
                <w:color w:val="000000"/>
                <w:sz w:val="22"/>
                <w:szCs w:val="22"/>
              </w:rPr>
              <w:t>profit or loss</w:t>
            </w:r>
          </w:p>
        </w:tc>
        <w:tc>
          <w:tcPr>
            <w:tcW w:w="1494" w:type="dxa"/>
            <w:vAlign w:val="bottom"/>
          </w:tcPr>
          <w:p w:rsidR="00F44D0A" w:rsidRPr="00F44D0A" w:rsidRDefault="00F44D0A" w:rsidP="00F44D0A">
            <w:pPr>
              <w:pBdr>
                <w:bottom w:val="double" w:sz="4" w:space="1" w:color="auto"/>
              </w:pBdr>
              <w:tabs>
                <w:tab w:val="decimal" w:pos="1136"/>
              </w:tabs>
              <w:spacing w:line="380" w:lineRule="exact"/>
              <w:jc w:val="thaiDistribute"/>
              <w:rPr>
                <w:rFonts w:ascii="Arial" w:hAnsi="Arial" w:cs="Arial"/>
                <w:sz w:val="22"/>
                <w:szCs w:val="22"/>
              </w:rPr>
            </w:pPr>
            <w:r w:rsidRPr="00F44D0A">
              <w:rPr>
                <w:rFonts w:ascii="Arial" w:hAnsi="Arial" w:cs="Arial"/>
                <w:sz w:val="22"/>
                <w:szCs w:val="22"/>
              </w:rPr>
              <w:t>16,004</w:t>
            </w:r>
          </w:p>
        </w:tc>
        <w:tc>
          <w:tcPr>
            <w:tcW w:w="1494" w:type="dxa"/>
            <w:vAlign w:val="bottom"/>
          </w:tcPr>
          <w:p w:rsidR="00F44D0A" w:rsidRPr="00DA47D2" w:rsidRDefault="00F44D0A" w:rsidP="00F44D0A">
            <w:pPr>
              <w:pBdr>
                <w:bottom w:val="double" w:sz="4" w:space="1" w:color="auto"/>
              </w:pBdr>
              <w:tabs>
                <w:tab w:val="decimal" w:pos="1157"/>
              </w:tabs>
              <w:spacing w:line="380" w:lineRule="exact"/>
              <w:jc w:val="thaiDistribute"/>
              <w:rPr>
                <w:rFonts w:ascii="Arial" w:hAnsi="Arial" w:cs="Arial"/>
                <w:sz w:val="22"/>
                <w:szCs w:val="22"/>
              </w:rPr>
            </w:pPr>
            <w:r w:rsidRPr="00DA47D2">
              <w:rPr>
                <w:rFonts w:ascii="Arial" w:hAnsi="Arial" w:cs="Arial"/>
                <w:sz w:val="22"/>
                <w:szCs w:val="22"/>
              </w:rPr>
              <w:t>34,629</w:t>
            </w:r>
          </w:p>
        </w:tc>
      </w:tr>
    </w:tbl>
    <w:p w:rsidR="000B2872" w:rsidRPr="00164481" w:rsidRDefault="000B2872" w:rsidP="00164481">
      <w:pPr>
        <w:spacing w:before="120" w:after="120" w:line="380" w:lineRule="exact"/>
        <w:ind w:left="540" w:hanging="540"/>
        <w:jc w:val="both"/>
        <w:rPr>
          <w:rFonts w:ascii="Arial" w:hAnsi="Arial" w:cs="Arial"/>
          <w:sz w:val="22"/>
          <w:szCs w:val="22"/>
        </w:rPr>
      </w:pPr>
      <w:r>
        <w:rPr>
          <w:rFonts w:ascii="Arial" w:eastAsia="Arial Unicode MS" w:hAnsi="Arial" w:cs="Arial"/>
          <w:sz w:val="22"/>
          <w:szCs w:val="22"/>
        </w:rPr>
        <w:tab/>
      </w:r>
      <w:r w:rsidRPr="00164481">
        <w:rPr>
          <w:rFonts w:ascii="Arial" w:hAnsi="Arial" w:cs="Arial"/>
          <w:sz w:val="22"/>
          <w:szCs w:val="22"/>
        </w:rPr>
        <w:t xml:space="preserve">The amount of income tax related to each component of </w:t>
      </w:r>
      <w:r w:rsidR="007518DA" w:rsidRPr="00164481">
        <w:rPr>
          <w:rFonts w:ascii="Arial" w:hAnsi="Arial" w:cs="Arial"/>
          <w:sz w:val="22"/>
          <w:szCs w:val="22"/>
        </w:rPr>
        <w:t xml:space="preserve">other </w:t>
      </w:r>
      <w:r w:rsidRPr="00164481">
        <w:rPr>
          <w:rFonts w:ascii="Arial" w:hAnsi="Arial" w:cs="Arial"/>
          <w:sz w:val="22"/>
          <w:szCs w:val="22"/>
        </w:rPr>
        <w:t>comprehensive income for the years ended 31 December 2019 and 2018 are as follow:</w:t>
      </w:r>
    </w:p>
    <w:tbl>
      <w:tblPr>
        <w:tblW w:w="9180" w:type="dxa"/>
        <w:tblInd w:w="450" w:type="dxa"/>
        <w:tblLayout w:type="fixed"/>
        <w:tblLook w:val="0000" w:firstRow="0" w:lastRow="0" w:firstColumn="0" w:lastColumn="0" w:noHBand="0" w:noVBand="0"/>
      </w:tblPr>
      <w:tblGrid>
        <w:gridCol w:w="6210"/>
        <w:gridCol w:w="1485"/>
        <w:gridCol w:w="1485"/>
      </w:tblGrid>
      <w:tr w:rsidR="000B2872" w:rsidRPr="00E34255" w:rsidTr="0015638D">
        <w:tc>
          <w:tcPr>
            <w:tcW w:w="6210" w:type="dxa"/>
          </w:tcPr>
          <w:p w:rsidR="000B2872" w:rsidRPr="000B2872" w:rsidRDefault="000B2872" w:rsidP="000B2872">
            <w:pPr>
              <w:spacing w:line="380" w:lineRule="exact"/>
              <w:ind w:right="-18"/>
              <w:jc w:val="thaiDistribute"/>
              <w:rPr>
                <w:rFonts w:ascii="Arial" w:hAnsi="Arial" w:cs="Arial"/>
                <w:sz w:val="22"/>
                <w:szCs w:val="22"/>
              </w:rPr>
            </w:pPr>
            <w:r w:rsidRPr="000B2872">
              <w:rPr>
                <w:rFonts w:ascii="Arial" w:hAnsi="Arial" w:cs="Arial"/>
                <w:b/>
                <w:bCs/>
                <w:sz w:val="22"/>
                <w:szCs w:val="22"/>
                <w:cs/>
              </w:rPr>
              <w:tab/>
            </w:r>
            <w:r w:rsidRPr="000B2872">
              <w:rPr>
                <w:rFonts w:ascii="Arial" w:hAnsi="Arial" w:cs="Arial"/>
                <w:b/>
                <w:bCs/>
                <w:sz w:val="22"/>
                <w:szCs w:val="22"/>
              </w:rPr>
              <w:tab/>
            </w:r>
            <w:r w:rsidRPr="000B2872">
              <w:rPr>
                <w:rFonts w:ascii="Arial" w:hAnsi="Arial" w:cs="Arial"/>
                <w:sz w:val="22"/>
                <w:szCs w:val="22"/>
              </w:rPr>
              <w:tab/>
            </w:r>
          </w:p>
        </w:tc>
        <w:tc>
          <w:tcPr>
            <w:tcW w:w="2970" w:type="dxa"/>
            <w:gridSpan w:val="2"/>
          </w:tcPr>
          <w:p w:rsidR="000B2872" w:rsidRPr="000B2872" w:rsidRDefault="000B2872" w:rsidP="000B2872">
            <w:pPr>
              <w:tabs>
                <w:tab w:val="right" w:pos="1033"/>
                <w:tab w:val="left" w:pos="2160"/>
                <w:tab w:val="right" w:pos="7560"/>
                <w:tab w:val="right" w:pos="8540"/>
              </w:tabs>
              <w:spacing w:line="380" w:lineRule="exact"/>
              <w:jc w:val="right"/>
              <w:rPr>
                <w:rFonts w:ascii="Arial" w:hAnsi="Arial" w:cs="Arial"/>
                <w:sz w:val="22"/>
                <w:szCs w:val="22"/>
                <w:cs/>
              </w:rPr>
            </w:pPr>
            <w:r w:rsidRPr="000B2872">
              <w:rPr>
                <w:rFonts w:ascii="Arial" w:hAnsi="Arial" w:cs="Arial"/>
                <w:sz w:val="22"/>
                <w:szCs w:val="22"/>
                <w:cs/>
              </w:rPr>
              <w:t>(</w:t>
            </w:r>
            <w:r w:rsidRPr="000B2872">
              <w:rPr>
                <w:rFonts w:ascii="Arial" w:hAnsi="Arial" w:cs="Arial"/>
                <w:sz w:val="22"/>
                <w:szCs w:val="22"/>
              </w:rPr>
              <w:t>Unit: Thousand Baht</w:t>
            </w:r>
            <w:r w:rsidRPr="000B2872">
              <w:rPr>
                <w:rFonts w:ascii="Arial" w:hAnsi="Arial" w:cs="Arial"/>
                <w:sz w:val="22"/>
                <w:szCs w:val="22"/>
                <w:cs/>
              </w:rPr>
              <w:t>)</w:t>
            </w:r>
          </w:p>
        </w:tc>
      </w:tr>
      <w:tr w:rsidR="000B2872" w:rsidRPr="00E34255" w:rsidTr="0015638D">
        <w:tc>
          <w:tcPr>
            <w:tcW w:w="6210" w:type="dxa"/>
          </w:tcPr>
          <w:p w:rsidR="000B2872" w:rsidRPr="000B2872" w:rsidRDefault="000B2872" w:rsidP="000B2872">
            <w:pPr>
              <w:spacing w:line="380" w:lineRule="exact"/>
              <w:ind w:right="-18"/>
              <w:jc w:val="thaiDistribute"/>
              <w:rPr>
                <w:rFonts w:ascii="Arial" w:hAnsi="Arial" w:cs="Arial"/>
                <w:b/>
                <w:bCs/>
                <w:sz w:val="22"/>
                <w:szCs w:val="22"/>
                <w:cs/>
              </w:rPr>
            </w:pPr>
          </w:p>
        </w:tc>
        <w:tc>
          <w:tcPr>
            <w:tcW w:w="2970" w:type="dxa"/>
            <w:gridSpan w:val="2"/>
            <w:vAlign w:val="bottom"/>
          </w:tcPr>
          <w:p w:rsidR="000B2872" w:rsidRPr="000B2872" w:rsidRDefault="000B2872" w:rsidP="000B28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2872">
              <w:rPr>
                <w:rFonts w:ascii="Arial" w:hAnsi="Arial" w:cs="Arial"/>
                <w:sz w:val="22"/>
                <w:szCs w:val="22"/>
              </w:rPr>
              <w:t>For the years ended</w:t>
            </w:r>
            <w:r>
              <w:rPr>
                <w:rFonts w:ascii="Arial" w:hAnsi="Arial" w:cs="Arial"/>
                <w:sz w:val="22"/>
                <w:szCs w:val="22"/>
              </w:rPr>
              <w:t xml:space="preserve">                  </w:t>
            </w:r>
            <w:r w:rsidRPr="000B2872">
              <w:rPr>
                <w:rFonts w:ascii="Arial" w:hAnsi="Arial" w:cs="Arial"/>
                <w:sz w:val="22"/>
                <w:szCs w:val="22"/>
              </w:rPr>
              <w:t xml:space="preserve"> 31 December</w:t>
            </w:r>
          </w:p>
        </w:tc>
      </w:tr>
      <w:tr w:rsidR="000B2872" w:rsidRPr="00E34255" w:rsidTr="0015638D">
        <w:tc>
          <w:tcPr>
            <w:tcW w:w="6210" w:type="dxa"/>
          </w:tcPr>
          <w:p w:rsidR="000B2872" w:rsidRPr="000B2872" w:rsidRDefault="000B2872" w:rsidP="000B2872">
            <w:pPr>
              <w:spacing w:line="380" w:lineRule="exact"/>
              <w:ind w:right="-18"/>
              <w:jc w:val="thaiDistribute"/>
              <w:rPr>
                <w:rFonts w:ascii="Arial" w:hAnsi="Arial" w:cs="Arial"/>
                <w:b/>
                <w:bCs/>
                <w:sz w:val="22"/>
                <w:szCs w:val="22"/>
                <w:u w:val="single"/>
              </w:rPr>
            </w:pPr>
          </w:p>
        </w:tc>
        <w:tc>
          <w:tcPr>
            <w:tcW w:w="1485" w:type="dxa"/>
            <w:vAlign w:val="bottom"/>
          </w:tcPr>
          <w:p w:rsidR="000B2872" w:rsidRPr="000B2872" w:rsidRDefault="000B2872" w:rsidP="000B2872">
            <w:pPr>
              <w:tabs>
                <w:tab w:val="left" w:pos="900"/>
                <w:tab w:val="left" w:pos="1440"/>
              </w:tabs>
              <w:spacing w:line="380" w:lineRule="exact"/>
              <w:jc w:val="center"/>
              <w:rPr>
                <w:rFonts w:ascii="Arial" w:hAnsi="Arial" w:cs="Arial"/>
                <w:sz w:val="22"/>
                <w:szCs w:val="22"/>
                <w:u w:val="single"/>
              </w:rPr>
            </w:pPr>
            <w:r w:rsidRPr="000B2872">
              <w:rPr>
                <w:rFonts w:ascii="Arial" w:hAnsi="Arial" w:cs="Arial"/>
                <w:sz w:val="22"/>
                <w:szCs w:val="22"/>
                <w:u w:val="single"/>
              </w:rPr>
              <w:t>2019</w:t>
            </w:r>
          </w:p>
        </w:tc>
        <w:tc>
          <w:tcPr>
            <w:tcW w:w="1485" w:type="dxa"/>
            <w:vAlign w:val="bottom"/>
          </w:tcPr>
          <w:p w:rsidR="000B2872" w:rsidRPr="000B2872" w:rsidRDefault="000B2872" w:rsidP="000B2872">
            <w:pPr>
              <w:tabs>
                <w:tab w:val="left" w:pos="900"/>
                <w:tab w:val="left" w:pos="1440"/>
              </w:tabs>
              <w:spacing w:line="380" w:lineRule="exact"/>
              <w:jc w:val="center"/>
              <w:rPr>
                <w:rFonts w:ascii="Arial" w:hAnsi="Arial" w:cs="Arial"/>
                <w:sz w:val="22"/>
                <w:szCs w:val="22"/>
                <w:u w:val="single"/>
              </w:rPr>
            </w:pPr>
            <w:r w:rsidRPr="000B2872">
              <w:rPr>
                <w:rFonts w:ascii="Arial" w:hAnsi="Arial" w:cs="Arial"/>
                <w:sz w:val="22"/>
                <w:szCs w:val="22"/>
                <w:u w:val="single"/>
              </w:rPr>
              <w:t>2018</w:t>
            </w:r>
          </w:p>
        </w:tc>
      </w:tr>
      <w:tr w:rsidR="000B2872" w:rsidRPr="00DA47D2" w:rsidTr="0015638D">
        <w:tc>
          <w:tcPr>
            <w:tcW w:w="6210" w:type="dxa"/>
            <w:vAlign w:val="bottom"/>
          </w:tcPr>
          <w:p w:rsidR="000B2872" w:rsidRPr="000B2872" w:rsidRDefault="000B2872" w:rsidP="000B2872">
            <w:pPr>
              <w:spacing w:line="380" w:lineRule="exact"/>
              <w:ind w:left="312" w:right="-108" w:hanging="312"/>
              <w:rPr>
                <w:rFonts w:ascii="Arial" w:hAnsi="Arial" w:cs="Arial"/>
                <w:sz w:val="22"/>
                <w:szCs w:val="22"/>
              </w:rPr>
            </w:pPr>
            <w:r w:rsidRPr="000B2872">
              <w:rPr>
                <w:rFonts w:ascii="Arial" w:hAnsi="Arial" w:cs="Arial"/>
                <w:sz w:val="22"/>
                <w:szCs w:val="22"/>
              </w:rPr>
              <w:t xml:space="preserve">Deferred tax relating to actuarial loss </w:t>
            </w:r>
          </w:p>
        </w:tc>
        <w:tc>
          <w:tcPr>
            <w:tcW w:w="1485" w:type="dxa"/>
            <w:vAlign w:val="bottom"/>
          </w:tcPr>
          <w:p w:rsidR="000B2872" w:rsidRPr="0015638D" w:rsidRDefault="00164481" w:rsidP="0015638D">
            <w:pPr>
              <w:pBdr>
                <w:bottom w:val="double" w:sz="4" w:space="1" w:color="auto"/>
              </w:pBdr>
              <w:tabs>
                <w:tab w:val="decimal" w:pos="1136"/>
              </w:tabs>
              <w:spacing w:line="380" w:lineRule="exact"/>
              <w:jc w:val="thaiDistribute"/>
              <w:rPr>
                <w:rFonts w:ascii="Arial" w:hAnsi="Arial" w:cs="Arial"/>
                <w:sz w:val="22"/>
                <w:szCs w:val="22"/>
              </w:rPr>
            </w:pPr>
            <w:r w:rsidRPr="0015638D">
              <w:rPr>
                <w:rFonts w:ascii="Arial" w:hAnsi="Arial" w:cs="Arial"/>
                <w:sz w:val="22"/>
                <w:szCs w:val="22"/>
              </w:rPr>
              <w:t>504</w:t>
            </w:r>
          </w:p>
        </w:tc>
        <w:tc>
          <w:tcPr>
            <w:tcW w:w="1485" w:type="dxa"/>
            <w:vAlign w:val="bottom"/>
          </w:tcPr>
          <w:p w:rsidR="000B2872" w:rsidRPr="0015638D" w:rsidRDefault="00164481" w:rsidP="0015638D">
            <w:pPr>
              <w:pBdr>
                <w:bottom w:val="double" w:sz="4" w:space="1" w:color="auto"/>
              </w:pBdr>
              <w:tabs>
                <w:tab w:val="decimal" w:pos="1136"/>
              </w:tabs>
              <w:spacing w:line="380" w:lineRule="exact"/>
              <w:jc w:val="thaiDistribute"/>
              <w:rPr>
                <w:rFonts w:ascii="Arial" w:hAnsi="Arial" w:cs="Arial"/>
                <w:sz w:val="22"/>
                <w:szCs w:val="22"/>
              </w:rPr>
            </w:pPr>
            <w:r w:rsidRPr="0015638D">
              <w:rPr>
                <w:rFonts w:ascii="Arial" w:hAnsi="Arial" w:cs="Arial"/>
                <w:sz w:val="22"/>
                <w:szCs w:val="22"/>
              </w:rPr>
              <w:t>-</w:t>
            </w:r>
          </w:p>
        </w:tc>
      </w:tr>
    </w:tbl>
    <w:p w:rsidR="008971FC" w:rsidRDefault="008971FC" w:rsidP="000B2872">
      <w:pPr>
        <w:tabs>
          <w:tab w:val="left" w:pos="1134"/>
          <w:tab w:val="left" w:pos="1701"/>
        </w:tabs>
        <w:spacing w:before="240" w:after="120" w:line="380" w:lineRule="exact"/>
        <w:ind w:left="547"/>
        <w:jc w:val="thaiDistribute"/>
        <w:rPr>
          <w:rFonts w:ascii="Arial" w:hAnsi="Arial" w:cs="Arial"/>
          <w:sz w:val="22"/>
          <w:szCs w:val="22"/>
        </w:rPr>
      </w:pPr>
    </w:p>
    <w:p w:rsidR="008971FC" w:rsidRDefault="008971FC">
      <w:pPr>
        <w:overflowPunct/>
        <w:autoSpaceDE/>
        <w:autoSpaceDN/>
        <w:adjustRightInd/>
        <w:textAlignment w:val="auto"/>
        <w:rPr>
          <w:rFonts w:ascii="Arial" w:hAnsi="Arial" w:cs="Arial"/>
          <w:sz w:val="22"/>
          <w:szCs w:val="22"/>
        </w:rPr>
      </w:pPr>
      <w:r>
        <w:rPr>
          <w:rFonts w:ascii="Arial" w:hAnsi="Arial" w:cs="Arial"/>
          <w:sz w:val="22"/>
          <w:szCs w:val="22"/>
        </w:rPr>
        <w:br w:type="page"/>
      </w:r>
    </w:p>
    <w:p w:rsidR="00117A73" w:rsidRPr="00E34255" w:rsidRDefault="00117A73" w:rsidP="000B2872">
      <w:pPr>
        <w:tabs>
          <w:tab w:val="left" w:pos="1134"/>
          <w:tab w:val="left" w:pos="1701"/>
        </w:tabs>
        <w:spacing w:before="240" w:after="120" w:line="380" w:lineRule="exact"/>
        <w:ind w:left="547"/>
        <w:jc w:val="thaiDistribute"/>
        <w:rPr>
          <w:rFonts w:ascii="Arial" w:hAnsi="Arial" w:cs="Arial"/>
          <w:sz w:val="22"/>
          <w:szCs w:val="22"/>
        </w:rPr>
      </w:pPr>
      <w:r w:rsidRPr="00E34255">
        <w:rPr>
          <w:rFonts w:ascii="Arial" w:hAnsi="Arial" w:cs="Arial"/>
          <w:sz w:val="22"/>
          <w:szCs w:val="22"/>
        </w:rPr>
        <w:t>The reconciliation between accounting profit and income tax expense</w:t>
      </w:r>
      <w:r w:rsidR="003E47EE" w:rsidRPr="00E34255">
        <w:rPr>
          <w:rFonts w:ascii="Arial" w:hAnsi="Arial" w:cs="Arial"/>
          <w:sz w:val="22"/>
          <w:szCs w:val="22"/>
        </w:rPr>
        <w:t>s</w:t>
      </w:r>
      <w:r w:rsidRPr="00E34255">
        <w:rPr>
          <w:rFonts w:ascii="Arial" w:hAnsi="Arial" w:cs="Arial"/>
          <w:sz w:val="22"/>
          <w:szCs w:val="22"/>
        </w:rPr>
        <w:t xml:space="preserve"> is shown below.</w:t>
      </w:r>
    </w:p>
    <w:tbl>
      <w:tblPr>
        <w:tblW w:w="9198" w:type="dxa"/>
        <w:tblInd w:w="450" w:type="dxa"/>
        <w:tblLayout w:type="fixed"/>
        <w:tblLook w:val="0000" w:firstRow="0" w:lastRow="0" w:firstColumn="0" w:lastColumn="0" w:noHBand="0" w:noVBand="0"/>
      </w:tblPr>
      <w:tblGrid>
        <w:gridCol w:w="5958"/>
        <w:gridCol w:w="1620"/>
        <w:gridCol w:w="1620"/>
      </w:tblGrid>
      <w:tr w:rsidR="00117A73" w:rsidRPr="00E34255" w:rsidTr="001112C5">
        <w:tc>
          <w:tcPr>
            <w:tcW w:w="5958" w:type="dxa"/>
          </w:tcPr>
          <w:p w:rsidR="00117A73" w:rsidRPr="00E34255" w:rsidRDefault="00117A73" w:rsidP="00424385">
            <w:pPr>
              <w:spacing w:line="380" w:lineRule="exact"/>
              <w:ind w:right="-18"/>
              <w:jc w:val="thaiDistribute"/>
              <w:rPr>
                <w:rFonts w:ascii="Arial" w:hAnsi="Arial" w:cs="Arial"/>
                <w:sz w:val="22"/>
                <w:szCs w:val="22"/>
              </w:rPr>
            </w:pPr>
            <w:r w:rsidRPr="00E34255">
              <w:rPr>
                <w:rFonts w:ascii="Arial" w:hAnsi="Arial" w:cs="Arial"/>
                <w:b/>
                <w:bCs/>
                <w:sz w:val="22"/>
                <w:szCs w:val="22"/>
                <w:cs/>
              </w:rPr>
              <w:tab/>
            </w:r>
            <w:r w:rsidRPr="00E34255">
              <w:rPr>
                <w:rFonts w:ascii="Arial" w:hAnsi="Arial" w:cs="Arial"/>
                <w:b/>
                <w:bCs/>
                <w:sz w:val="22"/>
                <w:szCs w:val="22"/>
              </w:rPr>
              <w:tab/>
            </w:r>
            <w:r w:rsidRPr="00E34255">
              <w:rPr>
                <w:rFonts w:ascii="Arial" w:hAnsi="Arial" w:cs="Arial"/>
                <w:sz w:val="22"/>
                <w:szCs w:val="22"/>
              </w:rPr>
              <w:tab/>
            </w:r>
          </w:p>
        </w:tc>
        <w:tc>
          <w:tcPr>
            <w:tcW w:w="3240" w:type="dxa"/>
            <w:gridSpan w:val="2"/>
          </w:tcPr>
          <w:p w:rsidR="00117A73" w:rsidRPr="00E34255" w:rsidRDefault="00117A73" w:rsidP="00424385">
            <w:pPr>
              <w:tabs>
                <w:tab w:val="right" w:pos="1033"/>
                <w:tab w:val="left" w:pos="2160"/>
                <w:tab w:val="right" w:pos="7560"/>
                <w:tab w:val="right" w:pos="8540"/>
              </w:tabs>
              <w:spacing w:line="380" w:lineRule="exact"/>
              <w:jc w:val="right"/>
              <w:rPr>
                <w:rFonts w:ascii="Arial" w:hAnsi="Arial" w:cs="Arial"/>
                <w:sz w:val="22"/>
                <w:szCs w:val="22"/>
                <w:cs/>
              </w:rPr>
            </w:pPr>
            <w:r w:rsidRPr="00E34255">
              <w:rPr>
                <w:rFonts w:ascii="Arial" w:hAnsi="Arial" w:cs="Arial"/>
                <w:sz w:val="22"/>
                <w:szCs w:val="22"/>
                <w:cs/>
              </w:rPr>
              <w:t>(</w:t>
            </w:r>
            <w:r w:rsidRPr="00E34255">
              <w:rPr>
                <w:rFonts w:ascii="Arial" w:hAnsi="Arial" w:cs="Arial"/>
                <w:sz w:val="22"/>
                <w:szCs w:val="22"/>
              </w:rPr>
              <w:t>Unit: Thousand Baht</w:t>
            </w:r>
            <w:r w:rsidRPr="00E34255">
              <w:rPr>
                <w:rFonts w:ascii="Arial" w:hAnsi="Arial" w:cs="Arial"/>
                <w:sz w:val="22"/>
                <w:szCs w:val="22"/>
                <w:cs/>
              </w:rPr>
              <w:t>)</w:t>
            </w:r>
          </w:p>
        </w:tc>
      </w:tr>
      <w:tr w:rsidR="00117A73" w:rsidRPr="00E34255" w:rsidTr="001112C5">
        <w:tc>
          <w:tcPr>
            <w:tcW w:w="5958" w:type="dxa"/>
          </w:tcPr>
          <w:p w:rsidR="00117A73" w:rsidRPr="00E34255" w:rsidRDefault="00117A73" w:rsidP="00424385">
            <w:pPr>
              <w:spacing w:line="380" w:lineRule="exact"/>
              <w:ind w:right="-18"/>
              <w:jc w:val="thaiDistribute"/>
              <w:rPr>
                <w:rFonts w:ascii="Arial" w:hAnsi="Arial" w:cs="Arial"/>
                <w:b/>
                <w:bCs/>
                <w:sz w:val="22"/>
                <w:szCs w:val="22"/>
                <w:u w:val="single"/>
              </w:rPr>
            </w:pPr>
          </w:p>
        </w:tc>
        <w:tc>
          <w:tcPr>
            <w:tcW w:w="1620" w:type="dxa"/>
            <w:vAlign w:val="bottom"/>
          </w:tcPr>
          <w:p w:rsidR="00117A73" w:rsidRPr="00E34255" w:rsidRDefault="002D03F5" w:rsidP="00424385">
            <w:pPr>
              <w:tabs>
                <w:tab w:val="left" w:pos="900"/>
                <w:tab w:val="left" w:pos="14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620" w:type="dxa"/>
            <w:vAlign w:val="bottom"/>
          </w:tcPr>
          <w:p w:rsidR="00117A73" w:rsidRPr="00E34255" w:rsidRDefault="002D03F5" w:rsidP="00424385">
            <w:pPr>
              <w:tabs>
                <w:tab w:val="left" w:pos="900"/>
                <w:tab w:val="left" w:pos="1440"/>
              </w:tabs>
              <w:spacing w:line="380" w:lineRule="exact"/>
              <w:jc w:val="center"/>
              <w:rPr>
                <w:rFonts w:ascii="Arial" w:hAnsi="Arial" w:cs="Arial"/>
                <w:sz w:val="22"/>
                <w:szCs w:val="22"/>
                <w:u w:val="single"/>
              </w:rPr>
            </w:pPr>
            <w:r>
              <w:rPr>
                <w:rFonts w:ascii="Arial" w:hAnsi="Arial" w:cs="Arial"/>
                <w:sz w:val="22"/>
                <w:szCs w:val="22"/>
                <w:u w:val="single"/>
              </w:rPr>
              <w:t>2018</w:t>
            </w:r>
          </w:p>
        </w:tc>
      </w:tr>
      <w:tr w:rsidR="00164481" w:rsidRPr="00E34255" w:rsidTr="001112C5">
        <w:tc>
          <w:tcPr>
            <w:tcW w:w="5958" w:type="dxa"/>
          </w:tcPr>
          <w:p w:rsidR="00164481" w:rsidRPr="00E34255" w:rsidRDefault="00164481" w:rsidP="00164481">
            <w:pPr>
              <w:tabs>
                <w:tab w:val="left" w:pos="1440"/>
              </w:tabs>
              <w:spacing w:line="380" w:lineRule="exact"/>
              <w:ind w:left="222" w:hanging="222"/>
              <w:rPr>
                <w:rFonts w:ascii="Arial" w:hAnsi="Arial" w:cs="Arial"/>
                <w:sz w:val="22"/>
                <w:szCs w:val="22"/>
              </w:rPr>
            </w:pPr>
            <w:r w:rsidRPr="00E34255">
              <w:rPr>
                <w:rFonts w:ascii="Arial" w:hAnsi="Arial" w:cs="Arial"/>
                <w:sz w:val="22"/>
                <w:szCs w:val="22"/>
              </w:rPr>
              <w:t>Accounting profit before tax</w:t>
            </w:r>
          </w:p>
        </w:tc>
        <w:tc>
          <w:tcPr>
            <w:tcW w:w="1620" w:type="dxa"/>
            <w:vAlign w:val="bottom"/>
          </w:tcPr>
          <w:p w:rsidR="00164481" w:rsidRPr="00164481" w:rsidRDefault="00164481" w:rsidP="00B212CC">
            <w:pPr>
              <w:pBdr>
                <w:bottom w:val="double" w:sz="4" w:space="1" w:color="auto"/>
              </w:pBdr>
              <w:tabs>
                <w:tab w:val="decimal" w:pos="1220"/>
              </w:tabs>
              <w:spacing w:line="380" w:lineRule="exact"/>
              <w:ind w:right="-42"/>
              <w:jc w:val="both"/>
              <w:rPr>
                <w:rFonts w:ascii="Arial" w:hAnsi="Arial" w:cs="Arial"/>
                <w:spacing w:val="-4"/>
                <w:sz w:val="22"/>
                <w:szCs w:val="22"/>
              </w:rPr>
            </w:pPr>
            <w:r w:rsidRPr="00164481">
              <w:rPr>
                <w:rFonts w:ascii="Arial" w:hAnsi="Arial" w:cs="Arial"/>
                <w:spacing w:val="-4"/>
                <w:sz w:val="22"/>
                <w:szCs w:val="22"/>
              </w:rPr>
              <w:t>94,</w:t>
            </w:r>
            <w:r w:rsidR="00442BD9">
              <w:rPr>
                <w:rFonts w:ascii="Arial" w:hAnsi="Arial" w:cs="Arial"/>
                <w:spacing w:val="-4"/>
                <w:sz w:val="22"/>
                <w:szCs w:val="22"/>
              </w:rPr>
              <w:t>617</w:t>
            </w:r>
          </w:p>
        </w:tc>
        <w:tc>
          <w:tcPr>
            <w:tcW w:w="1620" w:type="dxa"/>
            <w:vAlign w:val="bottom"/>
          </w:tcPr>
          <w:p w:rsidR="00164481" w:rsidRPr="00DA47D2" w:rsidRDefault="00164481" w:rsidP="00B212CC">
            <w:pPr>
              <w:pBdr>
                <w:bottom w:val="double" w:sz="4" w:space="1" w:color="auto"/>
              </w:pBdr>
              <w:tabs>
                <w:tab w:val="decimal" w:pos="1220"/>
              </w:tabs>
              <w:spacing w:line="380" w:lineRule="exact"/>
              <w:ind w:right="-42"/>
              <w:jc w:val="both"/>
              <w:rPr>
                <w:rFonts w:ascii="Arial" w:hAnsi="Arial" w:cs="Arial"/>
                <w:spacing w:val="-4"/>
                <w:sz w:val="22"/>
                <w:szCs w:val="22"/>
              </w:rPr>
            </w:pPr>
            <w:r w:rsidRPr="00DA47D2">
              <w:rPr>
                <w:rFonts w:ascii="Arial" w:hAnsi="Arial" w:cs="Arial"/>
                <w:spacing w:val="-4"/>
                <w:sz w:val="22"/>
                <w:szCs w:val="22"/>
              </w:rPr>
              <w:t>170,743</w:t>
            </w:r>
          </w:p>
        </w:tc>
      </w:tr>
      <w:tr w:rsidR="00164481" w:rsidRPr="00E34255" w:rsidTr="001112C5">
        <w:tc>
          <w:tcPr>
            <w:tcW w:w="5958" w:type="dxa"/>
          </w:tcPr>
          <w:p w:rsidR="00164481" w:rsidRPr="00E34255" w:rsidRDefault="00164481" w:rsidP="00164481">
            <w:pPr>
              <w:tabs>
                <w:tab w:val="left" w:pos="1440"/>
              </w:tabs>
              <w:spacing w:line="380" w:lineRule="exact"/>
              <w:ind w:left="222" w:hanging="222"/>
              <w:rPr>
                <w:rFonts w:ascii="Arial" w:hAnsi="Arial" w:cs="Arial"/>
                <w:sz w:val="22"/>
                <w:szCs w:val="22"/>
              </w:rPr>
            </w:pPr>
          </w:p>
        </w:tc>
        <w:tc>
          <w:tcPr>
            <w:tcW w:w="1620" w:type="dxa"/>
            <w:vAlign w:val="bottom"/>
          </w:tcPr>
          <w:p w:rsidR="00164481" w:rsidRPr="00164481" w:rsidRDefault="00164481" w:rsidP="00164481">
            <w:pPr>
              <w:tabs>
                <w:tab w:val="decimal" w:pos="1220"/>
              </w:tabs>
              <w:spacing w:line="380" w:lineRule="exact"/>
              <w:ind w:right="-42"/>
              <w:jc w:val="both"/>
              <w:rPr>
                <w:rFonts w:ascii="Arial" w:hAnsi="Arial" w:cs="Arial"/>
                <w:spacing w:val="-4"/>
                <w:sz w:val="22"/>
                <w:szCs w:val="22"/>
              </w:rPr>
            </w:pPr>
          </w:p>
        </w:tc>
        <w:tc>
          <w:tcPr>
            <w:tcW w:w="1620" w:type="dxa"/>
            <w:vAlign w:val="bottom"/>
          </w:tcPr>
          <w:p w:rsidR="00164481" w:rsidRPr="00C64C55" w:rsidRDefault="00164481" w:rsidP="00164481">
            <w:pPr>
              <w:tabs>
                <w:tab w:val="decimal" w:pos="1140"/>
              </w:tabs>
              <w:spacing w:line="400" w:lineRule="exact"/>
              <w:ind w:left="-18" w:right="-18"/>
              <w:jc w:val="thaiDistribute"/>
              <w:rPr>
                <w:rFonts w:ascii="Angsana New" w:hAnsi="Angsana New"/>
                <w:spacing w:val="-4"/>
                <w:sz w:val="32"/>
                <w:szCs w:val="32"/>
              </w:rPr>
            </w:pPr>
          </w:p>
        </w:tc>
      </w:tr>
      <w:tr w:rsidR="00164481" w:rsidRPr="00E34255" w:rsidTr="001112C5">
        <w:tc>
          <w:tcPr>
            <w:tcW w:w="5958" w:type="dxa"/>
          </w:tcPr>
          <w:p w:rsidR="00164481" w:rsidRPr="00E34255" w:rsidRDefault="00164481" w:rsidP="00164481">
            <w:pPr>
              <w:tabs>
                <w:tab w:val="left" w:pos="567"/>
                <w:tab w:val="left" w:pos="1134"/>
                <w:tab w:val="left" w:pos="1701"/>
              </w:tabs>
              <w:spacing w:line="380" w:lineRule="exact"/>
              <w:ind w:left="222" w:hanging="222"/>
              <w:rPr>
                <w:rFonts w:ascii="Arial" w:hAnsi="Arial" w:cs="Arial"/>
                <w:sz w:val="22"/>
                <w:szCs w:val="22"/>
                <w:cs/>
              </w:rPr>
            </w:pPr>
            <w:r w:rsidRPr="00E34255">
              <w:rPr>
                <w:rFonts w:ascii="Arial" w:hAnsi="Arial" w:cs="Arial"/>
                <w:sz w:val="22"/>
                <w:szCs w:val="22"/>
              </w:rPr>
              <w:t>Applicable tax rate</w:t>
            </w:r>
          </w:p>
        </w:tc>
        <w:tc>
          <w:tcPr>
            <w:tcW w:w="1620" w:type="dxa"/>
            <w:vAlign w:val="bottom"/>
          </w:tcPr>
          <w:p w:rsidR="00164481" w:rsidRPr="00164481" w:rsidRDefault="00164481" w:rsidP="00164481">
            <w:pPr>
              <w:tabs>
                <w:tab w:val="decimal" w:pos="1220"/>
              </w:tabs>
              <w:spacing w:line="380" w:lineRule="exact"/>
              <w:ind w:right="-42"/>
              <w:jc w:val="both"/>
              <w:rPr>
                <w:rFonts w:ascii="Arial" w:hAnsi="Arial" w:cs="Arial"/>
                <w:spacing w:val="-4"/>
                <w:sz w:val="22"/>
                <w:szCs w:val="22"/>
              </w:rPr>
            </w:pPr>
            <w:r w:rsidRPr="00164481">
              <w:rPr>
                <w:rFonts w:ascii="Arial" w:hAnsi="Arial" w:cs="Arial"/>
                <w:spacing w:val="-4"/>
                <w:sz w:val="22"/>
                <w:szCs w:val="22"/>
              </w:rPr>
              <w:t>20%</w:t>
            </w:r>
          </w:p>
        </w:tc>
        <w:tc>
          <w:tcPr>
            <w:tcW w:w="1620" w:type="dxa"/>
            <w:vAlign w:val="bottom"/>
          </w:tcPr>
          <w:p w:rsidR="00164481" w:rsidRPr="00E34255" w:rsidRDefault="00164481" w:rsidP="00CB6671">
            <w:pPr>
              <w:tabs>
                <w:tab w:val="decimal" w:pos="1220"/>
              </w:tabs>
              <w:spacing w:line="380" w:lineRule="exact"/>
              <w:ind w:right="-42"/>
              <w:jc w:val="both"/>
              <w:rPr>
                <w:rFonts w:ascii="Arial" w:hAnsi="Arial" w:cs="Arial"/>
                <w:spacing w:val="-4"/>
                <w:sz w:val="22"/>
                <w:szCs w:val="22"/>
              </w:rPr>
            </w:pPr>
            <w:r w:rsidRPr="00E34255">
              <w:rPr>
                <w:rFonts w:ascii="Arial" w:hAnsi="Arial" w:cs="Arial"/>
                <w:spacing w:val="-4"/>
                <w:sz w:val="22"/>
                <w:szCs w:val="22"/>
              </w:rPr>
              <w:t>20%</w:t>
            </w:r>
          </w:p>
        </w:tc>
      </w:tr>
      <w:tr w:rsidR="00164481" w:rsidRPr="00E34255" w:rsidTr="001112C5">
        <w:tc>
          <w:tcPr>
            <w:tcW w:w="5958" w:type="dxa"/>
          </w:tcPr>
          <w:p w:rsidR="00164481" w:rsidRPr="00E34255" w:rsidRDefault="00164481" w:rsidP="00164481">
            <w:pPr>
              <w:tabs>
                <w:tab w:val="left" w:pos="1440"/>
              </w:tabs>
              <w:spacing w:line="380" w:lineRule="exact"/>
              <w:ind w:left="222" w:hanging="222"/>
              <w:rPr>
                <w:rFonts w:ascii="Arial" w:hAnsi="Arial" w:cs="Arial"/>
                <w:color w:val="000000"/>
                <w:sz w:val="22"/>
                <w:szCs w:val="22"/>
              </w:rPr>
            </w:pPr>
            <w:r w:rsidRPr="00E34255">
              <w:rPr>
                <w:rFonts w:ascii="Arial" w:hAnsi="Arial" w:cs="Arial"/>
                <w:color w:val="000000"/>
                <w:sz w:val="22"/>
                <w:szCs w:val="22"/>
              </w:rPr>
              <w:t xml:space="preserve">Accounting profit before tax multiplied by </w:t>
            </w:r>
            <w:r w:rsidRPr="00E34255">
              <w:rPr>
                <w:rFonts w:ascii="Arial" w:hAnsi="Arial" w:cs="Arial"/>
                <w:sz w:val="22"/>
                <w:szCs w:val="22"/>
              </w:rPr>
              <w:t>income tax rate</w:t>
            </w:r>
          </w:p>
        </w:tc>
        <w:tc>
          <w:tcPr>
            <w:tcW w:w="1620" w:type="dxa"/>
            <w:vAlign w:val="bottom"/>
          </w:tcPr>
          <w:p w:rsidR="00164481" w:rsidRPr="00164481" w:rsidRDefault="00164481" w:rsidP="00164481">
            <w:pPr>
              <w:tabs>
                <w:tab w:val="decimal" w:pos="1220"/>
              </w:tabs>
              <w:spacing w:line="380" w:lineRule="exact"/>
              <w:ind w:right="-42"/>
              <w:jc w:val="both"/>
              <w:rPr>
                <w:rFonts w:ascii="Arial" w:hAnsi="Arial" w:cs="Arial"/>
                <w:spacing w:val="-4"/>
                <w:sz w:val="22"/>
                <w:szCs w:val="22"/>
              </w:rPr>
            </w:pPr>
            <w:r w:rsidRPr="00164481">
              <w:rPr>
                <w:rFonts w:ascii="Arial" w:hAnsi="Arial" w:cs="Arial"/>
                <w:spacing w:val="-4"/>
                <w:sz w:val="22"/>
                <w:szCs w:val="22"/>
              </w:rPr>
              <w:t>18,9</w:t>
            </w:r>
            <w:r w:rsidR="00442BD9">
              <w:rPr>
                <w:rFonts w:ascii="Arial" w:hAnsi="Arial" w:cs="Arial"/>
                <w:spacing w:val="-4"/>
                <w:sz w:val="22"/>
                <w:szCs w:val="22"/>
              </w:rPr>
              <w:t>23</w:t>
            </w:r>
          </w:p>
        </w:tc>
        <w:tc>
          <w:tcPr>
            <w:tcW w:w="1620" w:type="dxa"/>
            <w:vAlign w:val="bottom"/>
          </w:tcPr>
          <w:p w:rsidR="00164481" w:rsidRPr="00DA47D2" w:rsidRDefault="00164481" w:rsidP="00164481">
            <w:pPr>
              <w:tabs>
                <w:tab w:val="decimal" w:pos="1220"/>
              </w:tabs>
              <w:spacing w:line="380" w:lineRule="exact"/>
              <w:ind w:right="-42"/>
              <w:jc w:val="both"/>
              <w:rPr>
                <w:rFonts w:ascii="Arial" w:hAnsi="Arial" w:cs="Arial"/>
                <w:spacing w:val="-4"/>
                <w:sz w:val="22"/>
                <w:szCs w:val="22"/>
              </w:rPr>
            </w:pPr>
            <w:r w:rsidRPr="00DA47D2">
              <w:rPr>
                <w:rFonts w:ascii="Arial" w:hAnsi="Arial" w:cs="Arial"/>
                <w:spacing w:val="-4"/>
                <w:sz w:val="22"/>
                <w:szCs w:val="22"/>
              </w:rPr>
              <w:t>34,149</w:t>
            </w:r>
          </w:p>
        </w:tc>
      </w:tr>
      <w:tr w:rsidR="00164481" w:rsidRPr="00E34255" w:rsidTr="001112C5">
        <w:tc>
          <w:tcPr>
            <w:tcW w:w="5958" w:type="dxa"/>
          </w:tcPr>
          <w:p w:rsidR="00164481" w:rsidRPr="00E34255" w:rsidRDefault="00164481" w:rsidP="00164481">
            <w:pPr>
              <w:tabs>
                <w:tab w:val="left" w:pos="1440"/>
              </w:tabs>
              <w:spacing w:line="380" w:lineRule="exact"/>
              <w:ind w:left="222" w:hanging="222"/>
              <w:rPr>
                <w:rFonts w:ascii="Arial" w:hAnsi="Arial" w:cs="Arial"/>
                <w:sz w:val="22"/>
                <w:szCs w:val="22"/>
              </w:rPr>
            </w:pPr>
            <w:r w:rsidRPr="00E34255">
              <w:rPr>
                <w:rFonts w:ascii="Arial" w:hAnsi="Arial" w:cs="Arial"/>
                <w:color w:val="000000"/>
                <w:sz w:val="22"/>
                <w:szCs w:val="22"/>
              </w:rPr>
              <w:t>Effects of:</w:t>
            </w:r>
          </w:p>
        </w:tc>
        <w:tc>
          <w:tcPr>
            <w:tcW w:w="1620" w:type="dxa"/>
            <w:vAlign w:val="bottom"/>
          </w:tcPr>
          <w:p w:rsidR="00164481" w:rsidRPr="00164481" w:rsidRDefault="00164481" w:rsidP="00164481">
            <w:pPr>
              <w:tabs>
                <w:tab w:val="decimal" w:pos="1220"/>
              </w:tabs>
              <w:spacing w:line="380" w:lineRule="exact"/>
              <w:ind w:right="-42"/>
              <w:jc w:val="both"/>
              <w:rPr>
                <w:rFonts w:ascii="Arial" w:hAnsi="Arial" w:cs="Arial"/>
                <w:spacing w:val="-4"/>
                <w:sz w:val="22"/>
                <w:szCs w:val="22"/>
              </w:rPr>
            </w:pPr>
          </w:p>
        </w:tc>
        <w:tc>
          <w:tcPr>
            <w:tcW w:w="1620" w:type="dxa"/>
            <w:vAlign w:val="bottom"/>
          </w:tcPr>
          <w:p w:rsidR="00164481" w:rsidRPr="00DA47D2" w:rsidRDefault="00164481" w:rsidP="00164481">
            <w:pPr>
              <w:tabs>
                <w:tab w:val="decimal" w:pos="1220"/>
              </w:tabs>
              <w:spacing w:line="380" w:lineRule="exact"/>
              <w:ind w:right="-42"/>
              <w:jc w:val="both"/>
              <w:rPr>
                <w:rFonts w:ascii="Arial" w:hAnsi="Arial" w:cs="Arial"/>
                <w:spacing w:val="-4"/>
                <w:sz w:val="22"/>
                <w:szCs w:val="22"/>
              </w:rPr>
            </w:pPr>
          </w:p>
        </w:tc>
      </w:tr>
      <w:tr w:rsidR="00164481" w:rsidRPr="00E34255" w:rsidTr="001112C5">
        <w:trPr>
          <w:trHeight w:val="279"/>
        </w:trPr>
        <w:tc>
          <w:tcPr>
            <w:tcW w:w="5958" w:type="dxa"/>
          </w:tcPr>
          <w:p w:rsidR="00164481" w:rsidRPr="00E34255" w:rsidRDefault="00164481" w:rsidP="00164481">
            <w:pPr>
              <w:tabs>
                <w:tab w:val="left" w:pos="1440"/>
              </w:tabs>
              <w:spacing w:line="380" w:lineRule="exact"/>
              <w:ind w:left="372" w:hanging="240"/>
              <w:rPr>
                <w:rFonts w:ascii="Arial" w:hAnsi="Arial" w:cs="Arial"/>
                <w:color w:val="000000"/>
                <w:sz w:val="22"/>
                <w:szCs w:val="22"/>
              </w:rPr>
            </w:pPr>
            <w:r w:rsidRPr="00E34255">
              <w:rPr>
                <w:rFonts w:ascii="Arial" w:hAnsi="Arial" w:cs="Arial"/>
                <w:sz w:val="22"/>
                <w:szCs w:val="22"/>
              </w:rPr>
              <w:t>Non-deductible expenses</w:t>
            </w:r>
          </w:p>
        </w:tc>
        <w:tc>
          <w:tcPr>
            <w:tcW w:w="1620" w:type="dxa"/>
            <w:vAlign w:val="bottom"/>
          </w:tcPr>
          <w:p w:rsidR="00164481" w:rsidRPr="00164481" w:rsidRDefault="00442BD9" w:rsidP="004F00B7">
            <w:pPr>
              <w:pBdr>
                <w:top w:val="single" w:sz="2" w:space="1" w:color="auto"/>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Pr>
                <w:rFonts w:ascii="Arial" w:hAnsi="Arial" w:cs="Arial"/>
                <w:spacing w:val="-4"/>
                <w:sz w:val="22"/>
                <w:szCs w:val="22"/>
              </w:rPr>
              <w:t>1,195</w:t>
            </w:r>
          </w:p>
        </w:tc>
        <w:tc>
          <w:tcPr>
            <w:tcW w:w="1620" w:type="dxa"/>
            <w:vAlign w:val="bottom"/>
          </w:tcPr>
          <w:p w:rsidR="00164481" w:rsidRPr="00E34255" w:rsidRDefault="00164481" w:rsidP="004F00B7">
            <w:pPr>
              <w:pBdr>
                <w:top w:val="single" w:sz="2" w:space="1" w:color="auto"/>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Pr>
                <w:rFonts w:ascii="Arial" w:hAnsi="Arial" w:cs="Arial"/>
                <w:spacing w:val="-4"/>
                <w:sz w:val="22"/>
                <w:szCs w:val="22"/>
              </w:rPr>
              <w:t>1,447</w:t>
            </w:r>
          </w:p>
        </w:tc>
      </w:tr>
      <w:tr w:rsidR="00F44D0A" w:rsidRPr="00E34255" w:rsidTr="001112C5">
        <w:tc>
          <w:tcPr>
            <w:tcW w:w="5958" w:type="dxa"/>
          </w:tcPr>
          <w:p w:rsidR="00F44D0A" w:rsidRPr="00E34255" w:rsidRDefault="00F44D0A" w:rsidP="00F44D0A">
            <w:pPr>
              <w:tabs>
                <w:tab w:val="left" w:pos="1440"/>
              </w:tabs>
              <w:spacing w:line="380" w:lineRule="exact"/>
              <w:ind w:left="372" w:hanging="240"/>
              <w:rPr>
                <w:rFonts w:ascii="Arial" w:hAnsi="Arial" w:cs="Arial"/>
                <w:sz w:val="22"/>
                <w:szCs w:val="22"/>
              </w:rPr>
            </w:pPr>
            <w:r w:rsidRPr="00E34255">
              <w:rPr>
                <w:rFonts w:ascii="Arial" w:hAnsi="Arial" w:cs="Arial"/>
                <w:sz w:val="22"/>
                <w:szCs w:val="22"/>
              </w:rPr>
              <w:t>Additional expense deductions allowed</w:t>
            </w:r>
          </w:p>
        </w:tc>
        <w:tc>
          <w:tcPr>
            <w:tcW w:w="1620" w:type="dxa"/>
            <w:vAlign w:val="bottom"/>
          </w:tcPr>
          <w:p w:rsidR="00F44D0A" w:rsidRPr="00F44D0A" w:rsidRDefault="00F44D0A" w:rsidP="00F44D0A">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sidRPr="00F44D0A">
              <w:rPr>
                <w:rFonts w:ascii="Arial" w:hAnsi="Arial" w:cs="Arial"/>
                <w:spacing w:val="-4"/>
                <w:sz w:val="22"/>
                <w:szCs w:val="22"/>
              </w:rPr>
              <w:t>(1,257)</w:t>
            </w:r>
          </w:p>
        </w:tc>
        <w:tc>
          <w:tcPr>
            <w:tcW w:w="1620" w:type="dxa"/>
            <w:vAlign w:val="bottom"/>
          </w:tcPr>
          <w:p w:rsidR="00F44D0A" w:rsidRPr="00F44D0A" w:rsidRDefault="00F44D0A" w:rsidP="00F44D0A">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sidRPr="00F44D0A">
              <w:rPr>
                <w:rFonts w:ascii="Arial" w:hAnsi="Arial" w:cs="Arial"/>
                <w:spacing w:val="-4"/>
                <w:sz w:val="22"/>
                <w:szCs w:val="22"/>
              </w:rPr>
              <w:t>(1,254)</w:t>
            </w:r>
          </w:p>
        </w:tc>
      </w:tr>
      <w:tr w:rsidR="00F44D0A" w:rsidRPr="00E34255" w:rsidTr="001112C5">
        <w:tc>
          <w:tcPr>
            <w:tcW w:w="5958" w:type="dxa"/>
          </w:tcPr>
          <w:p w:rsidR="00F44D0A" w:rsidRPr="00E34255" w:rsidRDefault="00F44D0A" w:rsidP="00F44D0A">
            <w:pPr>
              <w:tabs>
                <w:tab w:val="left" w:pos="1440"/>
              </w:tabs>
              <w:spacing w:line="380" w:lineRule="exact"/>
              <w:ind w:left="372" w:hanging="240"/>
              <w:rPr>
                <w:rFonts w:ascii="Arial" w:hAnsi="Arial" w:cs="Arial"/>
                <w:sz w:val="22"/>
                <w:szCs w:val="22"/>
              </w:rPr>
            </w:pPr>
            <w:r>
              <w:rPr>
                <w:rFonts w:ascii="Arial" w:hAnsi="Arial" w:cs="Arial"/>
                <w:sz w:val="22"/>
                <w:szCs w:val="22"/>
              </w:rPr>
              <w:t>Direct expense from additional share issuance</w:t>
            </w:r>
          </w:p>
        </w:tc>
        <w:tc>
          <w:tcPr>
            <w:tcW w:w="1620" w:type="dxa"/>
            <w:vAlign w:val="bottom"/>
          </w:tcPr>
          <w:p w:rsidR="00F44D0A" w:rsidRPr="00F44D0A" w:rsidRDefault="00F44D0A" w:rsidP="00F44D0A">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sidRPr="00F44D0A">
              <w:rPr>
                <w:rFonts w:ascii="Arial" w:hAnsi="Arial" w:cs="Arial"/>
                <w:spacing w:val="-4"/>
                <w:sz w:val="22"/>
                <w:szCs w:val="22"/>
              </w:rPr>
              <w:t>(2,729)</w:t>
            </w:r>
          </w:p>
        </w:tc>
        <w:tc>
          <w:tcPr>
            <w:tcW w:w="1620" w:type="dxa"/>
            <w:vAlign w:val="bottom"/>
          </w:tcPr>
          <w:p w:rsidR="00F44D0A" w:rsidRPr="00F44D0A" w:rsidRDefault="00F44D0A" w:rsidP="00F44D0A">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sidRPr="00F44D0A">
              <w:rPr>
                <w:rFonts w:ascii="Arial" w:hAnsi="Arial" w:cs="Arial"/>
                <w:spacing w:val="-4"/>
                <w:sz w:val="22"/>
                <w:szCs w:val="22"/>
              </w:rPr>
              <w:t>-</w:t>
            </w:r>
          </w:p>
        </w:tc>
      </w:tr>
      <w:tr w:rsidR="00F44D0A" w:rsidRPr="00E34255" w:rsidTr="001112C5">
        <w:tc>
          <w:tcPr>
            <w:tcW w:w="5958" w:type="dxa"/>
          </w:tcPr>
          <w:p w:rsidR="00F44D0A" w:rsidRPr="00E34255" w:rsidRDefault="00F44D0A" w:rsidP="00F44D0A">
            <w:pPr>
              <w:tabs>
                <w:tab w:val="left" w:pos="1440"/>
              </w:tabs>
              <w:spacing w:line="380" w:lineRule="exact"/>
              <w:ind w:left="372" w:hanging="240"/>
              <w:rPr>
                <w:rFonts w:ascii="Arial" w:hAnsi="Arial" w:cs="Arial"/>
                <w:sz w:val="22"/>
                <w:szCs w:val="22"/>
              </w:rPr>
            </w:pPr>
            <w:r w:rsidRPr="00E34255">
              <w:rPr>
                <w:rFonts w:ascii="Arial" w:hAnsi="Arial" w:cs="Arial"/>
                <w:sz w:val="22"/>
                <w:szCs w:val="22"/>
              </w:rPr>
              <w:t>Others</w:t>
            </w:r>
          </w:p>
        </w:tc>
        <w:tc>
          <w:tcPr>
            <w:tcW w:w="1620" w:type="dxa"/>
            <w:vAlign w:val="bottom"/>
          </w:tcPr>
          <w:p w:rsidR="00F44D0A" w:rsidRPr="00F44D0A" w:rsidRDefault="00F44D0A" w:rsidP="00F44D0A">
            <w:pPr>
              <w:pBdr>
                <w:left w:val="single" w:sz="2" w:space="4" w:color="auto"/>
                <w:bottom w:val="single" w:sz="2" w:space="1" w:color="auto"/>
                <w:right w:val="single" w:sz="2" w:space="4" w:color="auto"/>
              </w:pBdr>
              <w:tabs>
                <w:tab w:val="decimal" w:pos="1220"/>
              </w:tabs>
              <w:spacing w:line="380" w:lineRule="exact"/>
              <w:ind w:left="57" w:right="90"/>
              <w:jc w:val="both"/>
              <w:rPr>
                <w:rFonts w:ascii="Arial" w:hAnsi="Arial" w:cs="Arial"/>
                <w:spacing w:val="-4"/>
                <w:sz w:val="22"/>
                <w:szCs w:val="22"/>
              </w:rPr>
            </w:pPr>
            <w:r w:rsidRPr="00F44D0A">
              <w:rPr>
                <w:rFonts w:ascii="Arial" w:hAnsi="Arial" w:cs="Arial"/>
                <w:spacing w:val="-4"/>
                <w:sz w:val="22"/>
                <w:szCs w:val="22"/>
              </w:rPr>
              <w:t>(128)</w:t>
            </w:r>
          </w:p>
        </w:tc>
        <w:tc>
          <w:tcPr>
            <w:tcW w:w="1620" w:type="dxa"/>
            <w:vAlign w:val="bottom"/>
          </w:tcPr>
          <w:p w:rsidR="00F44D0A" w:rsidRPr="00F44D0A" w:rsidRDefault="00F44D0A" w:rsidP="00F44D0A">
            <w:pPr>
              <w:pBdr>
                <w:left w:val="single" w:sz="2" w:space="4" w:color="auto"/>
                <w:bottom w:val="single" w:sz="2" w:space="1" w:color="auto"/>
                <w:right w:val="single" w:sz="2" w:space="4" w:color="auto"/>
              </w:pBdr>
              <w:tabs>
                <w:tab w:val="decimal" w:pos="1220"/>
              </w:tabs>
              <w:spacing w:line="380" w:lineRule="exact"/>
              <w:ind w:left="57" w:right="90"/>
              <w:jc w:val="both"/>
              <w:rPr>
                <w:rFonts w:ascii="Arial" w:hAnsi="Arial" w:cs="Arial"/>
                <w:spacing w:val="-4"/>
                <w:sz w:val="22"/>
                <w:szCs w:val="22"/>
              </w:rPr>
            </w:pPr>
            <w:r w:rsidRPr="00F44D0A">
              <w:rPr>
                <w:rFonts w:ascii="Arial" w:hAnsi="Arial" w:cs="Arial"/>
                <w:spacing w:val="-4"/>
                <w:sz w:val="22"/>
                <w:szCs w:val="22"/>
              </w:rPr>
              <w:t>287</w:t>
            </w:r>
          </w:p>
        </w:tc>
      </w:tr>
      <w:tr w:rsidR="00F44D0A" w:rsidRPr="00E34255" w:rsidTr="001112C5">
        <w:tc>
          <w:tcPr>
            <w:tcW w:w="5958" w:type="dxa"/>
          </w:tcPr>
          <w:p w:rsidR="00F44D0A" w:rsidRPr="00E34255" w:rsidRDefault="00F44D0A" w:rsidP="00F44D0A">
            <w:pPr>
              <w:tabs>
                <w:tab w:val="left" w:pos="567"/>
                <w:tab w:val="left" w:pos="1134"/>
                <w:tab w:val="left" w:pos="1701"/>
              </w:tabs>
              <w:spacing w:line="380" w:lineRule="exact"/>
              <w:rPr>
                <w:rFonts w:ascii="Arial" w:hAnsi="Arial" w:cs="Arial"/>
                <w:sz w:val="22"/>
                <w:szCs w:val="22"/>
              </w:rPr>
            </w:pPr>
            <w:r w:rsidRPr="00E34255">
              <w:rPr>
                <w:rFonts w:ascii="Arial" w:hAnsi="Arial" w:cs="Arial"/>
                <w:sz w:val="22"/>
                <w:szCs w:val="22"/>
              </w:rPr>
              <w:t>Total</w:t>
            </w:r>
          </w:p>
        </w:tc>
        <w:tc>
          <w:tcPr>
            <w:tcW w:w="1620" w:type="dxa"/>
            <w:vAlign w:val="bottom"/>
          </w:tcPr>
          <w:p w:rsidR="00F44D0A" w:rsidRPr="00F44D0A" w:rsidRDefault="00F44D0A" w:rsidP="00F44D0A">
            <w:pPr>
              <w:pBdr>
                <w:bottom w:val="single" w:sz="4" w:space="1" w:color="auto"/>
              </w:pBdr>
              <w:tabs>
                <w:tab w:val="decimal" w:pos="1220"/>
              </w:tabs>
              <w:spacing w:line="380" w:lineRule="exact"/>
              <w:ind w:left="57" w:right="90"/>
              <w:jc w:val="both"/>
              <w:rPr>
                <w:rFonts w:ascii="Arial" w:hAnsi="Arial" w:cs="Arial"/>
                <w:spacing w:val="-4"/>
                <w:sz w:val="22"/>
                <w:szCs w:val="22"/>
              </w:rPr>
            </w:pPr>
            <w:r w:rsidRPr="00F44D0A">
              <w:rPr>
                <w:rFonts w:ascii="Arial" w:hAnsi="Arial" w:cs="Arial"/>
                <w:spacing w:val="-4"/>
                <w:sz w:val="22"/>
                <w:szCs w:val="22"/>
              </w:rPr>
              <w:t>(2,919)</w:t>
            </w:r>
          </w:p>
        </w:tc>
        <w:tc>
          <w:tcPr>
            <w:tcW w:w="1620" w:type="dxa"/>
            <w:vAlign w:val="bottom"/>
          </w:tcPr>
          <w:p w:rsidR="00F44D0A" w:rsidRPr="00F44D0A" w:rsidRDefault="00F44D0A" w:rsidP="00F44D0A">
            <w:pPr>
              <w:pBdr>
                <w:bottom w:val="single" w:sz="4" w:space="1" w:color="auto"/>
              </w:pBdr>
              <w:tabs>
                <w:tab w:val="decimal" w:pos="1220"/>
              </w:tabs>
              <w:spacing w:line="380" w:lineRule="exact"/>
              <w:ind w:left="57" w:right="90"/>
              <w:jc w:val="both"/>
              <w:rPr>
                <w:rFonts w:ascii="Arial" w:hAnsi="Arial" w:cs="Arial"/>
                <w:spacing w:val="-4"/>
                <w:sz w:val="22"/>
                <w:szCs w:val="22"/>
              </w:rPr>
            </w:pPr>
            <w:r w:rsidRPr="00F44D0A">
              <w:rPr>
                <w:rFonts w:ascii="Arial" w:hAnsi="Arial" w:cs="Arial"/>
                <w:spacing w:val="-4"/>
                <w:sz w:val="22"/>
                <w:szCs w:val="22"/>
              </w:rPr>
              <w:t>480</w:t>
            </w:r>
          </w:p>
        </w:tc>
      </w:tr>
      <w:tr w:rsidR="00F44D0A" w:rsidRPr="00E34255" w:rsidTr="001112C5">
        <w:tc>
          <w:tcPr>
            <w:tcW w:w="5958" w:type="dxa"/>
          </w:tcPr>
          <w:p w:rsidR="00F44D0A" w:rsidRPr="00E34255" w:rsidRDefault="00F44D0A" w:rsidP="00F44D0A">
            <w:pPr>
              <w:tabs>
                <w:tab w:val="left" w:pos="567"/>
                <w:tab w:val="left" w:pos="1134"/>
                <w:tab w:val="left" w:pos="1701"/>
              </w:tabs>
              <w:spacing w:line="380" w:lineRule="exact"/>
              <w:ind w:left="222" w:right="-108" w:hanging="222"/>
              <w:rPr>
                <w:rFonts w:ascii="Arial" w:hAnsi="Arial" w:cs="Arial"/>
                <w:color w:val="000000"/>
                <w:sz w:val="22"/>
                <w:szCs w:val="22"/>
              </w:rPr>
            </w:pPr>
            <w:r w:rsidRPr="00E34255">
              <w:rPr>
                <w:rFonts w:ascii="Arial" w:hAnsi="Arial" w:cs="Arial"/>
                <w:color w:val="000000"/>
                <w:sz w:val="22"/>
                <w:szCs w:val="22"/>
              </w:rPr>
              <w:t>Income tax expense</w:t>
            </w:r>
            <w:r w:rsidR="008971FC">
              <w:rPr>
                <w:rFonts w:ascii="Arial" w:hAnsi="Arial" w:cs="Arial"/>
                <w:color w:val="000000"/>
                <w:sz w:val="22"/>
                <w:szCs w:val="22"/>
              </w:rPr>
              <w:t>s</w:t>
            </w:r>
            <w:r w:rsidRPr="00E34255">
              <w:rPr>
                <w:rFonts w:ascii="Arial" w:hAnsi="Arial" w:cs="Arial"/>
                <w:color w:val="000000"/>
                <w:sz w:val="22"/>
                <w:szCs w:val="22"/>
              </w:rPr>
              <w:t xml:space="preserve"> reported in </w:t>
            </w:r>
            <w:r>
              <w:rPr>
                <w:rFonts w:ascii="Arial" w:hAnsi="Arial" w:cs="Arial"/>
                <w:color w:val="000000"/>
                <w:sz w:val="22"/>
                <w:szCs w:val="22"/>
              </w:rPr>
              <w:t>profit or loss</w:t>
            </w:r>
          </w:p>
        </w:tc>
        <w:tc>
          <w:tcPr>
            <w:tcW w:w="1620" w:type="dxa"/>
            <w:vAlign w:val="bottom"/>
          </w:tcPr>
          <w:p w:rsidR="00F44D0A" w:rsidRPr="00F44D0A" w:rsidRDefault="00F44D0A" w:rsidP="00F44D0A">
            <w:pPr>
              <w:pBdr>
                <w:bottom w:val="double" w:sz="4" w:space="1" w:color="auto"/>
              </w:pBdr>
              <w:tabs>
                <w:tab w:val="decimal" w:pos="1220"/>
              </w:tabs>
              <w:spacing w:line="380" w:lineRule="exact"/>
              <w:ind w:left="57" w:right="90"/>
              <w:jc w:val="both"/>
              <w:rPr>
                <w:rFonts w:ascii="Arial" w:hAnsi="Arial" w:cs="Arial"/>
                <w:spacing w:val="-4"/>
                <w:sz w:val="22"/>
                <w:szCs w:val="22"/>
                <w:cs/>
              </w:rPr>
            </w:pPr>
            <w:r w:rsidRPr="00F44D0A">
              <w:rPr>
                <w:rFonts w:ascii="Arial" w:hAnsi="Arial" w:cs="Arial"/>
                <w:spacing w:val="-4"/>
                <w:sz w:val="22"/>
                <w:szCs w:val="22"/>
              </w:rPr>
              <w:t>16,004</w:t>
            </w:r>
          </w:p>
        </w:tc>
        <w:tc>
          <w:tcPr>
            <w:tcW w:w="1620" w:type="dxa"/>
            <w:vAlign w:val="bottom"/>
          </w:tcPr>
          <w:p w:rsidR="00F44D0A" w:rsidRPr="00F44D0A" w:rsidRDefault="00F44D0A" w:rsidP="00F44D0A">
            <w:pPr>
              <w:pBdr>
                <w:bottom w:val="double" w:sz="4" w:space="1" w:color="auto"/>
              </w:pBdr>
              <w:tabs>
                <w:tab w:val="decimal" w:pos="1220"/>
              </w:tabs>
              <w:spacing w:line="380" w:lineRule="exact"/>
              <w:ind w:left="57" w:right="90"/>
              <w:jc w:val="both"/>
              <w:rPr>
                <w:rFonts w:ascii="Arial" w:hAnsi="Arial" w:cs="Arial"/>
                <w:spacing w:val="-4"/>
                <w:sz w:val="22"/>
                <w:szCs w:val="22"/>
                <w:cs/>
              </w:rPr>
            </w:pPr>
            <w:r w:rsidRPr="00F44D0A">
              <w:rPr>
                <w:rFonts w:ascii="Arial" w:hAnsi="Arial" w:cs="Arial"/>
                <w:spacing w:val="-4"/>
                <w:sz w:val="22"/>
                <w:szCs w:val="22"/>
              </w:rPr>
              <w:t>34,629</w:t>
            </w:r>
          </w:p>
        </w:tc>
      </w:tr>
    </w:tbl>
    <w:p w:rsidR="00117A73" w:rsidRPr="00E34255" w:rsidRDefault="00117A73" w:rsidP="001112C5">
      <w:pPr>
        <w:spacing w:before="240" w:after="240" w:line="380" w:lineRule="exact"/>
        <w:ind w:left="605"/>
        <w:jc w:val="both"/>
        <w:rPr>
          <w:rFonts w:ascii="Arial" w:hAnsi="Arial" w:cs="Arial"/>
          <w:sz w:val="22"/>
          <w:szCs w:val="22"/>
        </w:rPr>
      </w:pPr>
      <w:r w:rsidRPr="00E34255">
        <w:rPr>
          <w:rFonts w:ascii="Arial" w:hAnsi="Arial" w:cs="Arial"/>
          <w:sz w:val="22"/>
          <w:szCs w:val="22"/>
        </w:rPr>
        <w:t>The components of deferred tax assets</w:t>
      </w:r>
      <w:r w:rsidR="0015638D">
        <w:rPr>
          <w:rFonts w:ascii="Arial" w:hAnsi="Arial" w:cs="Arial"/>
          <w:sz w:val="22"/>
          <w:szCs w:val="22"/>
        </w:rPr>
        <w:t xml:space="preserve"> as at 31 December 2019 and 2018</w:t>
      </w:r>
      <w:r w:rsidRPr="00E34255">
        <w:rPr>
          <w:rFonts w:ascii="Arial" w:hAnsi="Arial" w:cs="Arial"/>
          <w:sz w:val="22"/>
          <w:szCs w:val="22"/>
        </w:rPr>
        <w:t xml:space="preserve"> are as follows:</w:t>
      </w:r>
    </w:p>
    <w:tbl>
      <w:tblPr>
        <w:tblW w:w="9198" w:type="dxa"/>
        <w:tblInd w:w="450" w:type="dxa"/>
        <w:tblLayout w:type="fixed"/>
        <w:tblLook w:val="0000" w:firstRow="0" w:lastRow="0" w:firstColumn="0" w:lastColumn="0" w:noHBand="0" w:noVBand="0"/>
      </w:tblPr>
      <w:tblGrid>
        <w:gridCol w:w="5958"/>
        <w:gridCol w:w="1620"/>
        <w:gridCol w:w="1620"/>
      </w:tblGrid>
      <w:tr w:rsidR="00117A73" w:rsidRPr="00E34255" w:rsidTr="001112C5">
        <w:tc>
          <w:tcPr>
            <w:tcW w:w="5958" w:type="dxa"/>
          </w:tcPr>
          <w:p w:rsidR="00117A73" w:rsidRPr="00E34255" w:rsidRDefault="00117A73" w:rsidP="00424385">
            <w:pPr>
              <w:spacing w:line="380" w:lineRule="exact"/>
              <w:ind w:right="-18"/>
              <w:jc w:val="thaiDistribute"/>
              <w:rPr>
                <w:rFonts w:ascii="Arial" w:hAnsi="Arial" w:cs="Arial"/>
                <w:sz w:val="22"/>
                <w:szCs w:val="22"/>
              </w:rPr>
            </w:pPr>
            <w:r w:rsidRPr="00E34255">
              <w:rPr>
                <w:rFonts w:ascii="Arial" w:hAnsi="Arial" w:cs="Arial"/>
                <w:b/>
                <w:bCs/>
                <w:sz w:val="22"/>
                <w:szCs w:val="22"/>
                <w:cs/>
              </w:rPr>
              <w:tab/>
            </w:r>
            <w:r w:rsidRPr="00E34255">
              <w:rPr>
                <w:rFonts w:ascii="Arial" w:hAnsi="Arial" w:cs="Arial"/>
                <w:b/>
                <w:bCs/>
                <w:sz w:val="22"/>
                <w:szCs w:val="22"/>
              </w:rPr>
              <w:tab/>
            </w:r>
            <w:r w:rsidRPr="00E34255">
              <w:rPr>
                <w:rFonts w:ascii="Arial" w:hAnsi="Arial" w:cs="Arial"/>
                <w:sz w:val="22"/>
                <w:szCs w:val="22"/>
              </w:rPr>
              <w:tab/>
            </w:r>
          </w:p>
        </w:tc>
        <w:tc>
          <w:tcPr>
            <w:tcW w:w="3240" w:type="dxa"/>
            <w:gridSpan w:val="2"/>
          </w:tcPr>
          <w:p w:rsidR="00117A73" w:rsidRPr="00E34255" w:rsidRDefault="00117A73" w:rsidP="00424385">
            <w:pPr>
              <w:tabs>
                <w:tab w:val="right" w:pos="1033"/>
                <w:tab w:val="left" w:pos="2160"/>
                <w:tab w:val="right" w:pos="7560"/>
                <w:tab w:val="right" w:pos="8540"/>
              </w:tabs>
              <w:spacing w:line="380" w:lineRule="exact"/>
              <w:jc w:val="right"/>
              <w:rPr>
                <w:rFonts w:ascii="Arial" w:hAnsi="Arial" w:cs="Arial"/>
                <w:sz w:val="22"/>
                <w:szCs w:val="22"/>
                <w:cs/>
              </w:rPr>
            </w:pPr>
            <w:r w:rsidRPr="00E34255">
              <w:rPr>
                <w:rFonts w:ascii="Arial" w:hAnsi="Arial" w:cs="Arial"/>
                <w:sz w:val="22"/>
                <w:szCs w:val="22"/>
                <w:cs/>
              </w:rPr>
              <w:t>(</w:t>
            </w:r>
            <w:r w:rsidRPr="00E34255">
              <w:rPr>
                <w:rFonts w:ascii="Arial" w:hAnsi="Arial" w:cs="Arial"/>
                <w:sz w:val="22"/>
                <w:szCs w:val="22"/>
              </w:rPr>
              <w:t>Unit: Thousand Baht</w:t>
            </w:r>
            <w:r w:rsidRPr="00E34255">
              <w:rPr>
                <w:rFonts w:ascii="Arial" w:hAnsi="Arial" w:cs="Arial"/>
                <w:sz w:val="22"/>
                <w:szCs w:val="22"/>
                <w:cs/>
              </w:rPr>
              <w:t>)</w:t>
            </w:r>
          </w:p>
        </w:tc>
      </w:tr>
      <w:tr w:rsidR="0015638D" w:rsidRPr="00E34255" w:rsidTr="00791E57">
        <w:tc>
          <w:tcPr>
            <w:tcW w:w="5958" w:type="dxa"/>
          </w:tcPr>
          <w:p w:rsidR="0015638D" w:rsidRPr="00E34255" w:rsidRDefault="0015638D" w:rsidP="0015638D">
            <w:pPr>
              <w:spacing w:line="380" w:lineRule="exact"/>
              <w:ind w:right="-18"/>
              <w:jc w:val="thaiDistribute"/>
              <w:rPr>
                <w:rFonts w:ascii="Arial" w:hAnsi="Arial" w:cs="Arial"/>
                <w:b/>
                <w:bCs/>
                <w:sz w:val="22"/>
                <w:szCs w:val="22"/>
                <w:u w:val="single"/>
              </w:rPr>
            </w:pPr>
          </w:p>
        </w:tc>
        <w:tc>
          <w:tcPr>
            <w:tcW w:w="1620" w:type="dxa"/>
            <w:vAlign w:val="bottom"/>
          </w:tcPr>
          <w:p w:rsidR="0015638D" w:rsidRPr="00E34255" w:rsidRDefault="0015638D" w:rsidP="0015638D">
            <w:pPr>
              <w:tabs>
                <w:tab w:val="left" w:pos="900"/>
                <w:tab w:val="left" w:pos="14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620" w:type="dxa"/>
            <w:vAlign w:val="bottom"/>
          </w:tcPr>
          <w:p w:rsidR="0015638D" w:rsidRPr="00E34255" w:rsidRDefault="0015638D" w:rsidP="0015638D">
            <w:pPr>
              <w:tabs>
                <w:tab w:val="left" w:pos="900"/>
                <w:tab w:val="left" w:pos="1440"/>
              </w:tabs>
              <w:spacing w:line="380" w:lineRule="exact"/>
              <w:jc w:val="center"/>
              <w:rPr>
                <w:rFonts w:ascii="Arial" w:hAnsi="Arial" w:cs="Arial"/>
                <w:sz w:val="22"/>
                <w:szCs w:val="22"/>
                <w:u w:val="single"/>
              </w:rPr>
            </w:pPr>
            <w:r>
              <w:rPr>
                <w:rFonts w:ascii="Arial" w:hAnsi="Arial" w:cs="Arial"/>
                <w:sz w:val="22"/>
                <w:szCs w:val="22"/>
                <w:u w:val="single"/>
              </w:rPr>
              <w:t>2018</w:t>
            </w:r>
          </w:p>
        </w:tc>
      </w:tr>
      <w:tr w:rsidR="0015638D" w:rsidRPr="00E34255" w:rsidTr="001112C5">
        <w:tc>
          <w:tcPr>
            <w:tcW w:w="5958" w:type="dxa"/>
          </w:tcPr>
          <w:p w:rsidR="0015638D" w:rsidRPr="00E34255" w:rsidRDefault="0015638D" w:rsidP="0015638D">
            <w:pPr>
              <w:tabs>
                <w:tab w:val="left" w:pos="567"/>
                <w:tab w:val="left" w:pos="1134"/>
                <w:tab w:val="left" w:pos="1701"/>
              </w:tabs>
              <w:spacing w:line="380" w:lineRule="exact"/>
              <w:jc w:val="thaiDistribute"/>
              <w:rPr>
                <w:rFonts w:ascii="Arial" w:hAnsi="Arial" w:cs="Arial"/>
                <w:b/>
                <w:bCs/>
                <w:sz w:val="22"/>
                <w:szCs w:val="22"/>
              </w:rPr>
            </w:pPr>
            <w:r w:rsidRPr="00E34255">
              <w:rPr>
                <w:rFonts w:ascii="Arial" w:hAnsi="Arial" w:cs="Arial"/>
                <w:b/>
                <w:bCs/>
                <w:sz w:val="22"/>
                <w:szCs w:val="22"/>
              </w:rPr>
              <w:t>Deferred tax assets</w:t>
            </w:r>
          </w:p>
        </w:tc>
        <w:tc>
          <w:tcPr>
            <w:tcW w:w="1620" w:type="dxa"/>
          </w:tcPr>
          <w:p w:rsidR="0015638D" w:rsidRPr="00E34255" w:rsidRDefault="0015638D" w:rsidP="0015638D">
            <w:pPr>
              <w:tabs>
                <w:tab w:val="decimal" w:pos="1332"/>
              </w:tabs>
              <w:spacing w:line="380" w:lineRule="exact"/>
              <w:jc w:val="thaiDistribute"/>
              <w:rPr>
                <w:rFonts w:ascii="Arial" w:hAnsi="Arial" w:cs="Arial"/>
                <w:sz w:val="22"/>
                <w:szCs w:val="22"/>
              </w:rPr>
            </w:pPr>
          </w:p>
        </w:tc>
        <w:tc>
          <w:tcPr>
            <w:tcW w:w="1620" w:type="dxa"/>
          </w:tcPr>
          <w:p w:rsidR="0015638D" w:rsidRPr="00E34255" w:rsidRDefault="0015638D" w:rsidP="0015638D">
            <w:pPr>
              <w:tabs>
                <w:tab w:val="decimal" w:pos="1332"/>
              </w:tabs>
              <w:spacing w:line="380" w:lineRule="exact"/>
              <w:jc w:val="thaiDistribute"/>
              <w:rPr>
                <w:rFonts w:ascii="Arial" w:hAnsi="Arial" w:cs="Arial"/>
                <w:sz w:val="22"/>
                <w:szCs w:val="22"/>
              </w:rPr>
            </w:pPr>
          </w:p>
        </w:tc>
      </w:tr>
      <w:tr w:rsidR="0015638D" w:rsidRPr="00E34255" w:rsidTr="001112C5">
        <w:tc>
          <w:tcPr>
            <w:tcW w:w="5958" w:type="dxa"/>
          </w:tcPr>
          <w:p w:rsidR="0015638D" w:rsidRPr="00E34255" w:rsidRDefault="0015638D" w:rsidP="0015638D">
            <w:pPr>
              <w:tabs>
                <w:tab w:val="left" w:pos="1440"/>
              </w:tabs>
              <w:spacing w:line="380" w:lineRule="exact"/>
              <w:ind w:left="132"/>
              <w:rPr>
                <w:rFonts w:ascii="Arial" w:hAnsi="Arial" w:cs="Arial"/>
                <w:sz w:val="22"/>
                <w:szCs w:val="22"/>
              </w:rPr>
            </w:pPr>
            <w:r w:rsidRPr="00E34255">
              <w:rPr>
                <w:rFonts w:ascii="Arial" w:hAnsi="Arial" w:cs="Arial"/>
                <w:sz w:val="22"/>
                <w:szCs w:val="22"/>
              </w:rPr>
              <w:t>Allowance for doubtful accounts</w:t>
            </w:r>
          </w:p>
        </w:tc>
        <w:tc>
          <w:tcPr>
            <w:tcW w:w="1620" w:type="dxa"/>
          </w:tcPr>
          <w:p w:rsidR="0015638D" w:rsidRPr="00164481" w:rsidRDefault="0015638D" w:rsidP="0015638D">
            <w:pPr>
              <w:tabs>
                <w:tab w:val="decimal" w:pos="1220"/>
              </w:tabs>
              <w:spacing w:line="380" w:lineRule="exact"/>
              <w:ind w:right="-42"/>
              <w:jc w:val="thaiDistribute"/>
              <w:rPr>
                <w:rFonts w:ascii="Arial" w:hAnsi="Arial" w:cs="Arial"/>
                <w:spacing w:val="-4"/>
                <w:sz w:val="22"/>
                <w:szCs w:val="22"/>
              </w:rPr>
            </w:pPr>
            <w:r w:rsidRPr="00164481">
              <w:rPr>
                <w:rFonts w:ascii="Arial" w:hAnsi="Arial" w:cs="Arial"/>
                <w:spacing w:val="-4"/>
                <w:sz w:val="22"/>
                <w:szCs w:val="22"/>
              </w:rPr>
              <w:t>1,514</w:t>
            </w:r>
          </w:p>
        </w:tc>
        <w:tc>
          <w:tcPr>
            <w:tcW w:w="1620" w:type="dxa"/>
          </w:tcPr>
          <w:p w:rsidR="0015638D" w:rsidRPr="001112C5" w:rsidRDefault="0015638D" w:rsidP="0015638D">
            <w:pPr>
              <w:tabs>
                <w:tab w:val="decimal" w:pos="1220"/>
              </w:tabs>
              <w:spacing w:line="380" w:lineRule="exact"/>
              <w:ind w:right="-42"/>
              <w:jc w:val="thaiDistribute"/>
              <w:rPr>
                <w:rFonts w:ascii="Arial" w:hAnsi="Arial" w:cs="Arial"/>
                <w:spacing w:val="-4"/>
                <w:sz w:val="22"/>
                <w:szCs w:val="22"/>
              </w:rPr>
            </w:pPr>
            <w:r w:rsidRPr="001112C5">
              <w:rPr>
                <w:rFonts w:ascii="Arial" w:hAnsi="Arial" w:cs="Arial"/>
                <w:spacing w:val="-4"/>
                <w:sz w:val="22"/>
                <w:szCs w:val="22"/>
              </w:rPr>
              <w:t>1,183</w:t>
            </w:r>
          </w:p>
        </w:tc>
      </w:tr>
      <w:tr w:rsidR="0015638D" w:rsidRPr="00E34255" w:rsidTr="001112C5">
        <w:tc>
          <w:tcPr>
            <w:tcW w:w="5958" w:type="dxa"/>
          </w:tcPr>
          <w:p w:rsidR="0015638D" w:rsidRPr="00E34255" w:rsidRDefault="0015638D" w:rsidP="0015638D">
            <w:pPr>
              <w:tabs>
                <w:tab w:val="left" w:pos="1440"/>
              </w:tabs>
              <w:spacing w:line="380" w:lineRule="exact"/>
              <w:ind w:left="132"/>
              <w:rPr>
                <w:rFonts w:ascii="Arial" w:hAnsi="Arial" w:cs="Arial"/>
                <w:sz w:val="22"/>
                <w:szCs w:val="22"/>
                <w:rtl/>
                <w:cs/>
              </w:rPr>
            </w:pPr>
            <w:r w:rsidRPr="00E34255">
              <w:rPr>
                <w:rFonts w:ascii="Arial" w:hAnsi="Arial" w:cs="Arial"/>
                <w:sz w:val="22"/>
                <w:szCs w:val="22"/>
              </w:rPr>
              <w:t>Allowance for diminution in value of inventories</w:t>
            </w:r>
          </w:p>
        </w:tc>
        <w:tc>
          <w:tcPr>
            <w:tcW w:w="1620" w:type="dxa"/>
          </w:tcPr>
          <w:p w:rsidR="0015638D" w:rsidRPr="00164481" w:rsidRDefault="0015638D" w:rsidP="0015638D">
            <w:pPr>
              <w:tabs>
                <w:tab w:val="decimal" w:pos="1220"/>
              </w:tabs>
              <w:spacing w:line="380" w:lineRule="exact"/>
              <w:ind w:right="-42"/>
              <w:jc w:val="thaiDistribute"/>
              <w:rPr>
                <w:rFonts w:ascii="Arial" w:hAnsi="Arial" w:cs="Arial"/>
                <w:spacing w:val="-4"/>
                <w:sz w:val="22"/>
                <w:szCs w:val="22"/>
              </w:rPr>
            </w:pPr>
            <w:r w:rsidRPr="00164481">
              <w:rPr>
                <w:rFonts w:ascii="Arial" w:hAnsi="Arial" w:cs="Arial"/>
                <w:spacing w:val="-4"/>
                <w:sz w:val="22"/>
                <w:szCs w:val="22"/>
              </w:rPr>
              <w:t>1,85</w:t>
            </w:r>
            <w:r>
              <w:rPr>
                <w:rFonts w:ascii="Arial" w:hAnsi="Arial" w:cs="Arial"/>
                <w:spacing w:val="-4"/>
                <w:sz w:val="22"/>
                <w:szCs w:val="22"/>
              </w:rPr>
              <w:t>2</w:t>
            </w:r>
          </w:p>
        </w:tc>
        <w:tc>
          <w:tcPr>
            <w:tcW w:w="1620" w:type="dxa"/>
          </w:tcPr>
          <w:p w:rsidR="0015638D" w:rsidRPr="001112C5" w:rsidRDefault="0015638D" w:rsidP="0015638D">
            <w:pPr>
              <w:tabs>
                <w:tab w:val="decimal" w:pos="1220"/>
              </w:tabs>
              <w:spacing w:line="380" w:lineRule="exact"/>
              <w:ind w:right="-42"/>
              <w:jc w:val="thaiDistribute"/>
              <w:rPr>
                <w:rFonts w:ascii="Arial" w:hAnsi="Arial" w:cs="Arial"/>
                <w:spacing w:val="-4"/>
                <w:sz w:val="22"/>
                <w:szCs w:val="22"/>
              </w:rPr>
            </w:pPr>
            <w:r w:rsidRPr="001112C5">
              <w:rPr>
                <w:rFonts w:ascii="Arial" w:hAnsi="Arial" w:cs="Arial"/>
                <w:spacing w:val="-4"/>
                <w:sz w:val="22"/>
                <w:szCs w:val="22"/>
              </w:rPr>
              <w:t>2,831</w:t>
            </w:r>
          </w:p>
        </w:tc>
      </w:tr>
      <w:tr w:rsidR="0015638D" w:rsidRPr="00E34255" w:rsidTr="001112C5">
        <w:tc>
          <w:tcPr>
            <w:tcW w:w="5958" w:type="dxa"/>
          </w:tcPr>
          <w:p w:rsidR="0015638D" w:rsidRPr="00E34255" w:rsidRDefault="0015638D" w:rsidP="0015638D">
            <w:pPr>
              <w:tabs>
                <w:tab w:val="left" w:pos="1440"/>
              </w:tabs>
              <w:spacing w:line="380" w:lineRule="exact"/>
              <w:ind w:left="132"/>
              <w:rPr>
                <w:rFonts w:ascii="Arial" w:hAnsi="Arial" w:cs="Arial"/>
                <w:sz w:val="22"/>
                <w:szCs w:val="22"/>
                <w:rtl/>
                <w:cs/>
              </w:rPr>
            </w:pPr>
            <w:r w:rsidRPr="00E34255">
              <w:rPr>
                <w:rFonts w:ascii="Arial" w:hAnsi="Arial" w:cs="Arial"/>
                <w:sz w:val="22"/>
                <w:szCs w:val="22"/>
              </w:rPr>
              <w:t>Accumulated depreciation - equipment</w:t>
            </w:r>
          </w:p>
        </w:tc>
        <w:tc>
          <w:tcPr>
            <w:tcW w:w="1620" w:type="dxa"/>
          </w:tcPr>
          <w:p w:rsidR="0015638D" w:rsidRPr="00164481" w:rsidRDefault="0015638D" w:rsidP="0015638D">
            <w:pPr>
              <w:tabs>
                <w:tab w:val="decimal" w:pos="1220"/>
              </w:tabs>
              <w:spacing w:line="380" w:lineRule="exact"/>
              <w:ind w:right="-42"/>
              <w:jc w:val="thaiDistribute"/>
              <w:rPr>
                <w:rFonts w:ascii="Arial" w:hAnsi="Arial" w:cs="Arial"/>
                <w:spacing w:val="-4"/>
                <w:sz w:val="22"/>
                <w:szCs w:val="22"/>
              </w:rPr>
            </w:pPr>
            <w:r w:rsidRPr="00164481">
              <w:rPr>
                <w:rFonts w:ascii="Arial" w:hAnsi="Arial" w:cs="Arial"/>
                <w:spacing w:val="-4"/>
                <w:sz w:val="22"/>
                <w:szCs w:val="22"/>
              </w:rPr>
              <w:t>(653)</w:t>
            </w:r>
          </w:p>
        </w:tc>
        <w:tc>
          <w:tcPr>
            <w:tcW w:w="1620" w:type="dxa"/>
          </w:tcPr>
          <w:p w:rsidR="0015638D" w:rsidRPr="001112C5" w:rsidRDefault="0015638D" w:rsidP="0015638D">
            <w:pPr>
              <w:tabs>
                <w:tab w:val="decimal" w:pos="1220"/>
              </w:tabs>
              <w:spacing w:line="380" w:lineRule="exact"/>
              <w:ind w:right="-42"/>
              <w:jc w:val="thaiDistribute"/>
              <w:rPr>
                <w:rFonts w:ascii="Arial" w:hAnsi="Arial" w:cs="Arial"/>
                <w:spacing w:val="-4"/>
                <w:sz w:val="22"/>
                <w:szCs w:val="22"/>
              </w:rPr>
            </w:pPr>
            <w:r w:rsidRPr="001112C5">
              <w:rPr>
                <w:rFonts w:ascii="Arial" w:hAnsi="Arial" w:cs="Arial"/>
                <w:spacing w:val="-4"/>
                <w:sz w:val="22"/>
                <w:szCs w:val="22"/>
              </w:rPr>
              <w:t>(748)</w:t>
            </w:r>
          </w:p>
        </w:tc>
      </w:tr>
      <w:tr w:rsidR="0015638D" w:rsidRPr="00E34255" w:rsidTr="001112C5">
        <w:tc>
          <w:tcPr>
            <w:tcW w:w="5958" w:type="dxa"/>
          </w:tcPr>
          <w:p w:rsidR="0015638D" w:rsidRPr="00E34255" w:rsidRDefault="0015638D" w:rsidP="0015638D">
            <w:pPr>
              <w:tabs>
                <w:tab w:val="left" w:pos="1440"/>
              </w:tabs>
              <w:spacing w:line="380" w:lineRule="exact"/>
              <w:ind w:left="132"/>
              <w:rPr>
                <w:rFonts w:ascii="Arial" w:hAnsi="Arial" w:cs="Arial"/>
                <w:sz w:val="22"/>
                <w:szCs w:val="22"/>
              </w:rPr>
            </w:pPr>
            <w:r>
              <w:rPr>
                <w:rFonts w:ascii="Arial" w:hAnsi="Arial" w:cs="Arial"/>
                <w:sz w:val="22"/>
                <w:szCs w:val="22"/>
              </w:rPr>
              <w:t>Other payable - deferred revenue</w:t>
            </w:r>
          </w:p>
        </w:tc>
        <w:tc>
          <w:tcPr>
            <w:tcW w:w="1620" w:type="dxa"/>
          </w:tcPr>
          <w:p w:rsidR="0015638D" w:rsidRPr="00164481" w:rsidRDefault="0015638D" w:rsidP="0015638D">
            <w:pPr>
              <w:tabs>
                <w:tab w:val="decimal" w:pos="1220"/>
              </w:tabs>
              <w:spacing w:line="380" w:lineRule="exact"/>
              <w:ind w:right="-42"/>
              <w:jc w:val="thaiDistribute"/>
              <w:rPr>
                <w:rFonts w:ascii="Arial" w:hAnsi="Arial" w:cs="Arial"/>
                <w:spacing w:val="-4"/>
                <w:sz w:val="22"/>
                <w:szCs w:val="22"/>
              </w:rPr>
            </w:pPr>
            <w:r w:rsidRPr="00164481">
              <w:rPr>
                <w:rFonts w:ascii="Arial" w:hAnsi="Arial" w:cs="Arial"/>
                <w:spacing w:val="-4"/>
                <w:sz w:val="22"/>
                <w:szCs w:val="22"/>
              </w:rPr>
              <w:t>97</w:t>
            </w:r>
          </w:p>
        </w:tc>
        <w:tc>
          <w:tcPr>
            <w:tcW w:w="1620" w:type="dxa"/>
          </w:tcPr>
          <w:p w:rsidR="0015638D" w:rsidRPr="001112C5" w:rsidRDefault="0015638D" w:rsidP="0015638D">
            <w:pPr>
              <w:tabs>
                <w:tab w:val="decimal" w:pos="1220"/>
              </w:tabs>
              <w:spacing w:line="380" w:lineRule="exact"/>
              <w:ind w:right="-42"/>
              <w:jc w:val="thaiDistribute"/>
              <w:rPr>
                <w:rFonts w:ascii="Arial" w:hAnsi="Arial" w:cs="Arial"/>
                <w:spacing w:val="-4"/>
                <w:sz w:val="22"/>
                <w:szCs w:val="22"/>
              </w:rPr>
            </w:pPr>
            <w:r w:rsidRPr="001112C5">
              <w:rPr>
                <w:rFonts w:ascii="Arial" w:hAnsi="Arial" w:cs="Arial"/>
                <w:spacing w:val="-4"/>
                <w:sz w:val="22"/>
                <w:szCs w:val="22"/>
              </w:rPr>
              <w:t>27</w:t>
            </w:r>
          </w:p>
        </w:tc>
      </w:tr>
      <w:tr w:rsidR="0015638D" w:rsidRPr="00E34255" w:rsidTr="001112C5">
        <w:tc>
          <w:tcPr>
            <w:tcW w:w="5958" w:type="dxa"/>
          </w:tcPr>
          <w:p w:rsidR="0015638D" w:rsidRPr="00E34255" w:rsidRDefault="0015638D" w:rsidP="0015638D">
            <w:pPr>
              <w:tabs>
                <w:tab w:val="left" w:pos="1440"/>
              </w:tabs>
              <w:spacing w:line="380" w:lineRule="exact"/>
              <w:ind w:left="132"/>
              <w:rPr>
                <w:rFonts w:ascii="Arial" w:hAnsi="Arial" w:cs="Arial"/>
                <w:sz w:val="22"/>
                <w:szCs w:val="22"/>
                <w:rtl/>
                <w:cs/>
              </w:rPr>
            </w:pPr>
            <w:r w:rsidRPr="00E34255">
              <w:rPr>
                <w:rFonts w:ascii="Arial" w:hAnsi="Arial" w:cs="Arial"/>
                <w:sz w:val="22"/>
                <w:szCs w:val="22"/>
              </w:rPr>
              <w:t>Provision for long-term employee benefits</w:t>
            </w:r>
          </w:p>
        </w:tc>
        <w:tc>
          <w:tcPr>
            <w:tcW w:w="1620" w:type="dxa"/>
          </w:tcPr>
          <w:p w:rsidR="0015638D" w:rsidRPr="00164481" w:rsidRDefault="0015638D" w:rsidP="0015638D">
            <w:pPr>
              <w:pBdr>
                <w:bottom w:val="single" w:sz="4" w:space="1" w:color="auto"/>
              </w:pBdr>
              <w:tabs>
                <w:tab w:val="decimal" w:pos="1220"/>
              </w:tabs>
              <w:spacing w:line="380" w:lineRule="exact"/>
              <w:ind w:right="-42"/>
              <w:jc w:val="thaiDistribute"/>
              <w:rPr>
                <w:rFonts w:ascii="Arial" w:hAnsi="Arial" w:cs="Arial"/>
                <w:spacing w:val="-4"/>
                <w:sz w:val="22"/>
                <w:szCs w:val="22"/>
              </w:rPr>
            </w:pPr>
            <w:r w:rsidRPr="00164481">
              <w:rPr>
                <w:rFonts w:ascii="Arial" w:hAnsi="Arial" w:cs="Arial"/>
                <w:spacing w:val="-4"/>
                <w:sz w:val="22"/>
                <w:szCs w:val="22"/>
              </w:rPr>
              <w:t>5,827</w:t>
            </w:r>
          </w:p>
        </w:tc>
        <w:tc>
          <w:tcPr>
            <w:tcW w:w="1620" w:type="dxa"/>
          </w:tcPr>
          <w:p w:rsidR="0015638D" w:rsidRPr="001112C5" w:rsidRDefault="0015638D" w:rsidP="0015638D">
            <w:pPr>
              <w:pBdr>
                <w:bottom w:val="single" w:sz="4" w:space="1" w:color="auto"/>
              </w:pBdr>
              <w:tabs>
                <w:tab w:val="decimal" w:pos="1220"/>
              </w:tabs>
              <w:spacing w:line="380" w:lineRule="exact"/>
              <w:ind w:right="-42"/>
              <w:jc w:val="thaiDistribute"/>
              <w:rPr>
                <w:rFonts w:ascii="Arial" w:hAnsi="Arial" w:cs="Arial"/>
                <w:spacing w:val="-4"/>
                <w:sz w:val="22"/>
                <w:szCs w:val="22"/>
              </w:rPr>
            </w:pPr>
            <w:r w:rsidRPr="001112C5">
              <w:rPr>
                <w:rFonts w:ascii="Arial" w:hAnsi="Arial" w:cs="Arial"/>
                <w:spacing w:val="-4"/>
                <w:sz w:val="22"/>
                <w:szCs w:val="22"/>
              </w:rPr>
              <w:t>3,588</w:t>
            </w:r>
          </w:p>
        </w:tc>
      </w:tr>
      <w:tr w:rsidR="0015638D" w:rsidRPr="00E34255" w:rsidTr="001112C5">
        <w:tc>
          <w:tcPr>
            <w:tcW w:w="5958" w:type="dxa"/>
          </w:tcPr>
          <w:p w:rsidR="0015638D" w:rsidRPr="00E34255" w:rsidRDefault="0015638D" w:rsidP="0015638D">
            <w:pPr>
              <w:tabs>
                <w:tab w:val="left" w:pos="567"/>
                <w:tab w:val="left" w:pos="1134"/>
                <w:tab w:val="decimal" w:pos="1212"/>
                <w:tab w:val="left" w:pos="1701"/>
              </w:tabs>
              <w:spacing w:line="380" w:lineRule="exact"/>
              <w:jc w:val="thaiDistribute"/>
              <w:rPr>
                <w:rFonts w:ascii="Arial" w:hAnsi="Arial" w:cs="Arial"/>
                <w:sz w:val="22"/>
                <w:szCs w:val="22"/>
              </w:rPr>
            </w:pPr>
            <w:r w:rsidRPr="00E34255">
              <w:rPr>
                <w:rFonts w:ascii="Arial" w:hAnsi="Arial" w:cs="Arial"/>
                <w:sz w:val="22"/>
                <w:szCs w:val="22"/>
              </w:rPr>
              <w:t>Total</w:t>
            </w:r>
          </w:p>
        </w:tc>
        <w:tc>
          <w:tcPr>
            <w:tcW w:w="1620" w:type="dxa"/>
          </w:tcPr>
          <w:p w:rsidR="0015638D" w:rsidRPr="00164481" w:rsidRDefault="0015638D" w:rsidP="0015638D">
            <w:pPr>
              <w:pBdr>
                <w:bottom w:val="double" w:sz="4" w:space="1" w:color="auto"/>
              </w:pBdr>
              <w:tabs>
                <w:tab w:val="decimal" w:pos="1220"/>
              </w:tabs>
              <w:spacing w:line="380" w:lineRule="exact"/>
              <w:ind w:right="-42"/>
              <w:jc w:val="thaiDistribute"/>
              <w:rPr>
                <w:rFonts w:ascii="Arial" w:hAnsi="Arial" w:cs="Arial"/>
                <w:spacing w:val="-4"/>
                <w:sz w:val="22"/>
                <w:szCs w:val="22"/>
                <w:cs/>
              </w:rPr>
            </w:pPr>
            <w:r w:rsidRPr="00164481">
              <w:rPr>
                <w:rFonts w:ascii="Arial" w:hAnsi="Arial" w:cs="Arial"/>
                <w:spacing w:val="-4"/>
                <w:sz w:val="22"/>
                <w:szCs w:val="22"/>
              </w:rPr>
              <w:t>8,63</w:t>
            </w:r>
            <w:r>
              <w:rPr>
                <w:rFonts w:ascii="Arial" w:hAnsi="Arial" w:cs="Arial"/>
                <w:spacing w:val="-4"/>
                <w:sz w:val="22"/>
                <w:szCs w:val="22"/>
              </w:rPr>
              <w:t>7</w:t>
            </w:r>
          </w:p>
        </w:tc>
        <w:tc>
          <w:tcPr>
            <w:tcW w:w="1620" w:type="dxa"/>
          </w:tcPr>
          <w:p w:rsidR="0015638D" w:rsidRPr="001112C5" w:rsidRDefault="0015638D" w:rsidP="0015638D">
            <w:pPr>
              <w:pBdr>
                <w:bottom w:val="double" w:sz="4" w:space="1" w:color="auto"/>
              </w:pBdr>
              <w:tabs>
                <w:tab w:val="decimal" w:pos="1220"/>
              </w:tabs>
              <w:spacing w:line="380" w:lineRule="exact"/>
              <w:ind w:right="-42"/>
              <w:jc w:val="thaiDistribute"/>
              <w:rPr>
                <w:rFonts w:ascii="Arial" w:hAnsi="Arial" w:cs="Arial"/>
                <w:spacing w:val="-4"/>
                <w:sz w:val="22"/>
                <w:szCs w:val="22"/>
                <w:cs/>
              </w:rPr>
            </w:pPr>
            <w:r w:rsidRPr="001112C5">
              <w:rPr>
                <w:rFonts w:ascii="Arial" w:hAnsi="Arial" w:cs="Arial"/>
                <w:spacing w:val="-4"/>
                <w:sz w:val="22"/>
                <w:szCs w:val="22"/>
              </w:rPr>
              <w:t>6,881</w:t>
            </w:r>
          </w:p>
        </w:tc>
      </w:tr>
    </w:tbl>
    <w:p w:rsidR="00E86A51" w:rsidRPr="00E34255" w:rsidRDefault="00ED1692" w:rsidP="001112C5">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23</w:t>
      </w:r>
      <w:r w:rsidR="00E86A51" w:rsidRPr="00E34255">
        <w:rPr>
          <w:rFonts w:ascii="Arial" w:hAnsi="Arial" w:cs="Arial"/>
          <w:b/>
          <w:bCs/>
          <w:sz w:val="22"/>
          <w:szCs w:val="22"/>
        </w:rPr>
        <w:t xml:space="preserve">. </w:t>
      </w:r>
      <w:r w:rsidR="00E86A51" w:rsidRPr="00E34255">
        <w:rPr>
          <w:rFonts w:ascii="Arial" w:hAnsi="Arial" w:cs="Arial"/>
          <w:b/>
          <w:bCs/>
          <w:sz w:val="22"/>
          <w:szCs w:val="22"/>
        </w:rPr>
        <w:tab/>
        <w:t>Earnings per share</w:t>
      </w:r>
    </w:p>
    <w:p w:rsidR="008E5C09" w:rsidRDefault="008E5C09" w:rsidP="008E5C09">
      <w:pPr>
        <w:pStyle w:val="BlockText"/>
        <w:tabs>
          <w:tab w:val="clear" w:pos="2160"/>
        </w:tabs>
        <w:ind w:left="547" w:hanging="547"/>
        <w:rPr>
          <w:rFonts w:ascii="Arial" w:hAnsi="Arial" w:cstheme="minorBidi"/>
          <w:sz w:val="22"/>
          <w:szCs w:val="22"/>
        </w:rPr>
      </w:pPr>
      <w:r>
        <w:rPr>
          <w:rFonts w:ascii="Arial" w:hAnsi="Arial" w:cs="Arial"/>
          <w:sz w:val="22"/>
          <w:szCs w:val="22"/>
        </w:rPr>
        <w:tab/>
        <w:t xml:space="preserve">Basic earnings per share is calculated by dividing profit for the period (excluding other comprehensive income) by the weighted average number of ordinary shares in issue during the </w:t>
      </w:r>
      <w:r w:rsidR="001856B6">
        <w:rPr>
          <w:rFonts w:ascii="Arial" w:hAnsi="Arial" w:cs="Arial"/>
          <w:sz w:val="22"/>
          <w:szCs w:val="22"/>
        </w:rPr>
        <w:t>year</w:t>
      </w:r>
      <w:r>
        <w:rPr>
          <w:rFonts w:ascii="Arial" w:hAnsi="Arial" w:cs="Arial"/>
          <w:sz w:val="22"/>
          <w:szCs w:val="22"/>
        </w:rPr>
        <w:t>, after adjusting the number of ordinary shares in proportion to the change in the number of shares as a result of the change in the value of ordinary share from the par value, as described in Note 1</w:t>
      </w:r>
      <w:r w:rsidR="001856B6">
        <w:rPr>
          <w:rFonts w:ascii="Arial" w:hAnsi="Arial" w:cs="Arial"/>
          <w:sz w:val="22"/>
          <w:szCs w:val="22"/>
        </w:rPr>
        <w:t>8</w:t>
      </w:r>
      <w:r>
        <w:rPr>
          <w:rFonts w:ascii="Arial" w:hAnsi="Arial" w:cs="Arial"/>
          <w:sz w:val="22"/>
          <w:szCs w:val="22"/>
        </w:rPr>
        <w:t xml:space="preserve">. The number of ordinary shares of the prior year has been adjusted as if the value and the number of ordinary share </w:t>
      </w:r>
      <w:r>
        <w:rPr>
          <w:rFonts w:ascii="Arial" w:hAnsi="Arial" w:cstheme="minorBidi"/>
          <w:sz w:val="22"/>
          <w:szCs w:val="22"/>
        </w:rPr>
        <w:t xml:space="preserve">had been changed at the beginning of the earliest year reported. </w:t>
      </w:r>
    </w:p>
    <w:p w:rsidR="008971FC" w:rsidRDefault="008971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169D2" w:rsidRPr="00E34255" w:rsidRDefault="008971FC" w:rsidP="003B2F97">
      <w:pPr>
        <w:tabs>
          <w:tab w:val="left" w:pos="900"/>
          <w:tab w:val="left" w:pos="1440"/>
          <w:tab w:val="left" w:pos="2160"/>
          <w:tab w:val="right" w:pos="8100"/>
        </w:tabs>
        <w:spacing w:before="120" w:after="120" w:line="380" w:lineRule="exact"/>
        <w:ind w:left="600" w:hanging="600"/>
        <w:jc w:val="thaiDistribute"/>
        <w:rPr>
          <w:rFonts w:ascii="Arial" w:hAnsi="Arial" w:cs="Arial"/>
          <w:b/>
          <w:bCs/>
          <w:sz w:val="22"/>
          <w:szCs w:val="22"/>
        </w:rPr>
      </w:pPr>
      <w:r>
        <w:rPr>
          <w:rFonts w:ascii="Arial" w:hAnsi="Arial" w:cs="Arial"/>
          <w:b/>
          <w:bCs/>
          <w:sz w:val="22"/>
          <w:szCs w:val="22"/>
        </w:rPr>
        <w:t>24</w:t>
      </w:r>
      <w:r w:rsidR="005169D2" w:rsidRPr="00E34255">
        <w:rPr>
          <w:rFonts w:ascii="Arial" w:hAnsi="Arial" w:cs="Arial"/>
          <w:b/>
          <w:bCs/>
          <w:sz w:val="22"/>
          <w:szCs w:val="22"/>
          <w:cs/>
        </w:rPr>
        <w:t>.</w:t>
      </w:r>
      <w:r w:rsidR="005169D2" w:rsidRPr="00E34255">
        <w:rPr>
          <w:rFonts w:ascii="Arial" w:hAnsi="Arial" w:cs="Arial"/>
          <w:b/>
          <w:bCs/>
          <w:sz w:val="22"/>
          <w:szCs w:val="22"/>
        </w:rPr>
        <w:tab/>
      </w:r>
      <w:r w:rsidR="00D72E53" w:rsidRPr="00E34255">
        <w:rPr>
          <w:rFonts w:ascii="Arial" w:hAnsi="Arial" w:cs="Arial"/>
          <w:b/>
          <w:bCs/>
          <w:sz w:val="22"/>
          <w:szCs w:val="22"/>
        </w:rPr>
        <w:t>Dividends</w:t>
      </w:r>
    </w:p>
    <w:tbl>
      <w:tblPr>
        <w:tblW w:w="9247" w:type="dxa"/>
        <w:tblInd w:w="450" w:type="dxa"/>
        <w:tblLook w:val="01E0" w:firstRow="1" w:lastRow="1" w:firstColumn="1" w:lastColumn="1" w:noHBand="0" w:noVBand="0"/>
      </w:tblPr>
      <w:tblGrid>
        <w:gridCol w:w="2790"/>
        <w:gridCol w:w="3240"/>
        <w:gridCol w:w="1620"/>
        <w:gridCol w:w="1597"/>
      </w:tblGrid>
      <w:tr w:rsidR="00752FA6" w:rsidRPr="00E34255" w:rsidTr="00847346">
        <w:tc>
          <w:tcPr>
            <w:tcW w:w="2790" w:type="dxa"/>
            <w:vAlign w:val="bottom"/>
          </w:tcPr>
          <w:p w:rsidR="00752FA6" w:rsidRPr="00E34255" w:rsidRDefault="00D72E53" w:rsidP="003B2F97">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E34255">
              <w:rPr>
                <w:rFonts w:ascii="Arial" w:hAnsi="Arial" w:cs="Arial"/>
                <w:sz w:val="18"/>
                <w:szCs w:val="18"/>
              </w:rPr>
              <w:t>Dividends</w:t>
            </w:r>
          </w:p>
        </w:tc>
        <w:tc>
          <w:tcPr>
            <w:tcW w:w="3240" w:type="dxa"/>
            <w:vAlign w:val="bottom"/>
          </w:tcPr>
          <w:p w:rsidR="00752FA6" w:rsidRPr="00E34255" w:rsidRDefault="00D72E53" w:rsidP="003B2F97">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E34255">
              <w:rPr>
                <w:rFonts w:ascii="Arial" w:hAnsi="Arial" w:cs="Arial"/>
                <w:sz w:val="18"/>
                <w:szCs w:val="18"/>
              </w:rPr>
              <w:t>Approved by</w:t>
            </w:r>
          </w:p>
        </w:tc>
        <w:tc>
          <w:tcPr>
            <w:tcW w:w="1620" w:type="dxa"/>
            <w:vAlign w:val="bottom"/>
          </w:tcPr>
          <w:p w:rsidR="00D72E53" w:rsidRPr="00E34255" w:rsidRDefault="00D72E53" w:rsidP="003B2F97">
            <w:pPr>
              <w:pBdr>
                <w:bottom w:val="single" w:sz="4" w:space="1" w:color="auto"/>
              </w:pBdr>
              <w:spacing w:line="380" w:lineRule="exact"/>
              <w:jc w:val="center"/>
              <w:rPr>
                <w:rFonts w:ascii="Arial" w:hAnsi="Arial" w:cs="Arial"/>
                <w:sz w:val="18"/>
                <w:szCs w:val="18"/>
              </w:rPr>
            </w:pPr>
            <w:r w:rsidRPr="00E34255">
              <w:rPr>
                <w:rFonts w:ascii="Arial" w:hAnsi="Arial" w:cs="Arial"/>
                <w:sz w:val="18"/>
                <w:szCs w:val="18"/>
              </w:rPr>
              <w:t>Total dividends</w:t>
            </w:r>
          </w:p>
          <w:p w:rsidR="006B2573" w:rsidRPr="00E34255" w:rsidRDefault="00847346" w:rsidP="003B2F97">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E34255">
              <w:rPr>
                <w:rFonts w:ascii="Arial" w:hAnsi="Arial" w:cs="Arial"/>
                <w:sz w:val="18"/>
                <w:szCs w:val="18"/>
              </w:rPr>
              <w:t xml:space="preserve">(Thousand </w:t>
            </w:r>
            <w:r w:rsidR="00D72E53" w:rsidRPr="00E34255">
              <w:rPr>
                <w:rFonts w:ascii="Arial" w:hAnsi="Arial" w:cs="Arial"/>
                <w:sz w:val="18"/>
                <w:szCs w:val="18"/>
              </w:rPr>
              <w:t>Baht)</w:t>
            </w:r>
          </w:p>
        </w:tc>
        <w:tc>
          <w:tcPr>
            <w:tcW w:w="1597" w:type="dxa"/>
            <w:vAlign w:val="bottom"/>
          </w:tcPr>
          <w:p w:rsidR="00752FA6" w:rsidRPr="00E34255" w:rsidRDefault="001A0240" w:rsidP="003B2F97">
            <w:pPr>
              <w:pBdr>
                <w:bottom w:val="single" w:sz="4" w:space="1" w:color="auto"/>
              </w:pBdr>
              <w:spacing w:line="380" w:lineRule="exact"/>
              <w:jc w:val="center"/>
              <w:rPr>
                <w:rFonts w:ascii="Arial" w:hAnsi="Arial" w:cs="Arial"/>
                <w:sz w:val="18"/>
                <w:szCs w:val="18"/>
              </w:rPr>
            </w:pPr>
            <w:r w:rsidRPr="00E34255">
              <w:rPr>
                <w:rFonts w:ascii="Arial" w:hAnsi="Arial" w:cs="Arial"/>
                <w:sz w:val="18"/>
                <w:szCs w:val="18"/>
              </w:rPr>
              <w:t>Dividend per share</w:t>
            </w:r>
            <w:r w:rsidR="003B2F97" w:rsidRPr="00E34255">
              <w:rPr>
                <w:rFonts w:ascii="Arial" w:hAnsi="Arial" w:cs="Arial"/>
                <w:sz w:val="18"/>
                <w:szCs w:val="18"/>
              </w:rPr>
              <w:t xml:space="preserve"> </w:t>
            </w:r>
            <w:r w:rsidRPr="00E34255">
              <w:rPr>
                <w:rFonts w:ascii="Arial" w:hAnsi="Arial" w:cs="Arial"/>
                <w:sz w:val="18"/>
                <w:szCs w:val="18"/>
              </w:rPr>
              <w:t>(Baht)</w:t>
            </w:r>
          </w:p>
        </w:tc>
      </w:tr>
      <w:tr w:rsidR="008E5C09" w:rsidRPr="00E34255" w:rsidTr="00201FC9">
        <w:tc>
          <w:tcPr>
            <w:tcW w:w="2790" w:type="dxa"/>
          </w:tcPr>
          <w:p w:rsidR="008E5C09" w:rsidRDefault="008E5C09" w:rsidP="008E5C09">
            <w:pPr>
              <w:spacing w:line="380" w:lineRule="exact"/>
              <w:rPr>
                <w:rFonts w:ascii="Arial" w:hAnsi="Arial" w:cs="Arial"/>
                <w:sz w:val="18"/>
                <w:szCs w:val="18"/>
              </w:rPr>
            </w:pPr>
            <w:r>
              <w:rPr>
                <w:rFonts w:ascii="Arial" w:hAnsi="Arial" w:cs="Arial"/>
                <w:sz w:val="18"/>
                <w:szCs w:val="18"/>
              </w:rPr>
              <w:t>Dividends for 2018</w:t>
            </w:r>
          </w:p>
        </w:tc>
        <w:tc>
          <w:tcPr>
            <w:tcW w:w="3240" w:type="dxa"/>
          </w:tcPr>
          <w:p w:rsidR="008E5C09" w:rsidRDefault="008E5C09" w:rsidP="008E5C09">
            <w:pPr>
              <w:spacing w:line="380" w:lineRule="exact"/>
              <w:ind w:left="162" w:hanging="162"/>
              <w:rPr>
                <w:rFonts w:ascii="Arial" w:hAnsi="Arial" w:cs="Arial"/>
                <w:sz w:val="18"/>
                <w:szCs w:val="18"/>
                <w:cs/>
              </w:rPr>
            </w:pPr>
            <w:r>
              <w:rPr>
                <w:rFonts w:ascii="Arial" w:hAnsi="Arial" w:cs="Arial"/>
                <w:sz w:val="18"/>
                <w:szCs w:val="18"/>
              </w:rPr>
              <w:t>Annual General Meeting of the shareholders on</w:t>
            </w:r>
            <w:r>
              <w:rPr>
                <w:rFonts w:ascii="Arial" w:hAnsi="Arial" w:hint="cs"/>
                <w:sz w:val="18"/>
                <w:szCs w:val="18"/>
                <w:cs/>
              </w:rPr>
              <w:t xml:space="preserve"> </w:t>
            </w:r>
            <w:r>
              <w:rPr>
                <w:rFonts w:ascii="Arial" w:hAnsi="Arial" w:cs="Arial"/>
                <w:sz w:val="18"/>
                <w:szCs w:val="18"/>
              </w:rPr>
              <w:t>18 March 2019</w:t>
            </w:r>
          </w:p>
        </w:tc>
        <w:tc>
          <w:tcPr>
            <w:tcW w:w="1620" w:type="dxa"/>
            <w:vAlign w:val="bottom"/>
          </w:tcPr>
          <w:p w:rsidR="008E5C09" w:rsidRDefault="008E5C09" w:rsidP="008E5C09">
            <w:pPr>
              <w:tabs>
                <w:tab w:val="decimal" w:pos="1242"/>
              </w:tabs>
              <w:spacing w:line="380" w:lineRule="exact"/>
              <w:rPr>
                <w:rFonts w:ascii="Arial" w:hAnsi="Arial" w:cs="Arial"/>
                <w:sz w:val="18"/>
                <w:szCs w:val="18"/>
              </w:rPr>
            </w:pPr>
            <w:r>
              <w:rPr>
                <w:rFonts w:ascii="Arial" w:hAnsi="Arial" w:cs="Arial"/>
                <w:sz w:val="18"/>
                <w:szCs w:val="18"/>
              </w:rPr>
              <w:t>90,000</w:t>
            </w:r>
          </w:p>
        </w:tc>
        <w:tc>
          <w:tcPr>
            <w:tcW w:w="1597" w:type="dxa"/>
            <w:vAlign w:val="bottom"/>
          </w:tcPr>
          <w:p w:rsidR="008E5C09" w:rsidRDefault="008E5C09" w:rsidP="008E5C09">
            <w:pPr>
              <w:tabs>
                <w:tab w:val="decimal" w:pos="963"/>
              </w:tabs>
              <w:spacing w:line="380" w:lineRule="exact"/>
              <w:rPr>
                <w:rFonts w:ascii="Arial" w:hAnsi="Arial" w:cs="Arial"/>
                <w:sz w:val="18"/>
                <w:szCs w:val="18"/>
              </w:rPr>
            </w:pPr>
            <w:r>
              <w:rPr>
                <w:rFonts w:ascii="Arial" w:hAnsi="Arial" w:cs="Arial"/>
                <w:sz w:val="18"/>
                <w:szCs w:val="18"/>
              </w:rPr>
              <w:t>30.00</w:t>
            </w:r>
          </w:p>
        </w:tc>
      </w:tr>
      <w:tr w:rsidR="008E5C09" w:rsidRPr="00E34255" w:rsidTr="00201FC9">
        <w:tc>
          <w:tcPr>
            <w:tcW w:w="2790" w:type="dxa"/>
          </w:tcPr>
          <w:p w:rsidR="008E5C09" w:rsidRDefault="008E5C09" w:rsidP="008E5C09">
            <w:pPr>
              <w:spacing w:line="380" w:lineRule="exact"/>
              <w:rPr>
                <w:rFonts w:ascii="Arial" w:hAnsi="Arial" w:cs="Arial"/>
                <w:sz w:val="18"/>
                <w:szCs w:val="18"/>
              </w:rPr>
            </w:pPr>
            <w:r>
              <w:rPr>
                <w:rFonts w:ascii="Arial" w:hAnsi="Arial" w:cs="Arial"/>
                <w:sz w:val="18"/>
                <w:szCs w:val="18"/>
              </w:rPr>
              <w:t>Interim dividends for 2019</w:t>
            </w:r>
          </w:p>
        </w:tc>
        <w:tc>
          <w:tcPr>
            <w:tcW w:w="3240" w:type="dxa"/>
          </w:tcPr>
          <w:p w:rsidR="008E5C09" w:rsidRDefault="008E5C09" w:rsidP="008E5C09">
            <w:pPr>
              <w:spacing w:line="380" w:lineRule="exact"/>
              <w:ind w:left="162" w:hanging="162"/>
              <w:rPr>
                <w:rFonts w:ascii="Arial" w:hAnsi="Arial" w:cs="Arial"/>
                <w:sz w:val="18"/>
                <w:szCs w:val="18"/>
                <w:cs/>
              </w:rPr>
            </w:pPr>
            <w:r>
              <w:rPr>
                <w:rFonts w:ascii="Arial" w:hAnsi="Arial" w:cs="Arial"/>
                <w:sz w:val="18"/>
                <w:szCs w:val="18"/>
              </w:rPr>
              <w:t>Board of Directors’ meeting                   on</w:t>
            </w:r>
            <w:r>
              <w:rPr>
                <w:rFonts w:ascii="Arial" w:hAnsi="Arial" w:hint="cs"/>
                <w:sz w:val="18"/>
                <w:szCs w:val="18"/>
                <w:cs/>
              </w:rPr>
              <w:t xml:space="preserve"> </w:t>
            </w:r>
            <w:r>
              <w:rPr>
                <w:rFonts w:ascii="Arial" w:hAnsi="Arial" w:cs="Arial"/>
                <w:sz w:val="18"/>
                <w:szCs w:val="18"/>
              </w:rPr>
              <w:t>11 September 2019</w:t>
            </w:r>
          </w:p>
        </w:tc>
        <w:tc>
          <w:tcPr>
            <w:tcW w:w="1620" w:type="dxa"/>
            <w:vAlign w:val="bottom"/>
          </w:tcPr>
          <w:p w:rsidR="008E5C09" w:rsidRDefault="008E5C09" w:rsidP="008E5C09">
            <w:pPr>
              <w:tabs>
                <w:tab w:val="decimal" w:pos="1242"/>
              </w:tabs>
              <w:spacing w:line="380" w:lineRule="exact"/>
              <w:rPr>
                <w:rFonts w:ascii="Arial" w:hAnsi="Arial" w:cs="Arial"/>
                <w:sz w:val="18"/>
                <w:szCs w:val="18"/>
              </w:rPr>
            </w:pPr>
            <w:r>
              <w:rPr>
                <w:rFonts w:ascii="Arial" w:hAnsi="Arial" w:cs="Arial"/>
                <w:sz w:val="18"/>
                <w:szCs w:val="18"/>
              </w:rPr>
              <w:t>15,000</w:t>
            </w:r>
          </w:p>
        </w:tc>
        <w:tc>
          <w:tcPr>
            <w:tcW w:w="1597" w:type="dxa"/>
            <w:vAlign w:val="bottom"/>
          </w:tcPr>
          <w:p w:rsidR="008E5C09" w:rsidRDefault="008E5C09" w:rsidP="008E5C09">
            <w:pPr>
              <w:tabs>
                <w:tab w:val="decimal" w:pos="963"/>
              </w:tabs>
              <w:spacing w:line="380" w:lineRule="exact"/>
              <w:rPr>
                <w:rFonts w:ascii="Arial" w:hAnsi="Arial" w:cs="Arial"/>
                <w:sz w:val="18"/>
                <w:szCs w:val="18"/>
              </w:rPr>
            </w:pPr>
            <w:r>
              <w:rPr>
                <w:rFonts w:ascii="Arial" w:hAnsi="Arial" w:cs="Arial"/>
                <w:sz w:val="18"/>
                <w:szCs w:val="18"/>
              </w:rPr>
              <w:t>0.03</w:t>
            </w:r>
          </w:p>
        </w:tc>
      </w:tr>
      <w:tr w:rsidR="008E5C09" w:rsidRPr="00E34255" w:rsidTr="00201FC9">
        <w:tc>
          <w:tcPr>
            <w:tcW w:w="2790" w:type="dxa"/>
          </w:tcPr>
          <w:p w:rsidR="008E5C09" w:rsidRDefault="008E5C09" w:rsidP="008E5C09">
            <w:pPr>
              <w:spacing w:line="380" w:lineRule="exact"/>
              <w:rPr>
                <w:rFonts w:ascii="Arial" w:hAnsi="Arial" w:cs="Arial"/>
                <w:sz w:val="18"/>
                <w:szCs w:val="18"/>
              </w:rPr>
            </w:pPr>
            <w:r>
              <w:rPr>
                <w:rFonts w:ascii="Arial" w:hAnsi="Arial" w:cs="Arial"/>
                <w:sz w:val="18"/>
                <w:szCs w:val="18"/>
              </w:rPr>
              <w:t xml:space="preserve">Total </w:t>
            </w:r>
            <w:r>
              <w:rPr>
                <w:rFonts w:ascii="Arial" w:hAnsi="Arial" w:cstheme="minorBidi"/>
                <w:sz w:val="18"/>
                <w:szCs w:val="18"/>
              </w:rPr>
              <w:t>dividends</w:t>
            </w:r>
            <w:r>
              <w:rPr>
                <w:rFonts w:ascii="Arial" w:hAnsi="Arial" w:cs="Arial"/>
                <w:sz w:val="18"/>
                <w:szCs w:val="18"/>
              </w:rPr>
              <w:t xml:space="preserve"> paid</w:t>
            </w:r>
            <w:r w:rsidR="001856B6">
              <w:rPr>
                <w:rFonts w:ascii="Arial" w:hAnsi="Arial" w:cs="Arial"/>
                <w:sz w:val="18"/>
                <w:szCs w:val="18"/>
              </w:rPr>
              <w:t xml:space="preserve"> </w:t>
            </w:r>
          </w:p>
        </w:tc>
        <w:tc>
          <w:tcPr>
            <w:tcW w:w="3240" w:type="dxa"/>
          </w:tcPr>
          <w:p w:rsidR="008E5C09" w:rsidRDefault="008E5C09" w:rsidP="008E5C09">
            <w:pPr>
              <w:spacing w:line="380" w:lineRule="exact"/>
              <w:rPr>
                <w:rFonts w:ascii="Arial" w:hAnsi="Arial" w:cs="Arial"/>
                <w:sz w:val="18"/>
                <w:szCs w:val="18"/>
              </w:rPr>
            </w:pPr>
          </w:p>
        </w:tc>
        <w:tc>
          <w:tcPr>
            <w:tcW w:w="1620" w:type="dxa"/>
            <w:vAlign w:val="bottom"/>
          </w:tcPr>
          <w:p w:rsidR="008E5C09" w:rsidRDefault="008E5C09" w:rsidP="008E5C09">
            <w:pPr>
              <w:pBdr>
                <w:top w:val="single" w:sz="4" w:space="1" w:color="auto"/>
                <w:bottom w:val="double" w:sz="4" w:space="1" w:color="auto"/>
              </w:pBdr>
              <w:tabs>
                <w:tab w:val="decimal" w:pos="1242"/>
              </w:tabs>
              <w:spacing w:line="380" w:lineRule="exact"/>
              <w:rPr>
                <w:rFonts w:ascii="Arial" w:hAnsi="Arial" w:cs="Arial"/>
                <w:sz w:val="18"/>
                <w:szCs w:val="18"/>
              </w:rPr>
            </w:pPr>
            <w:r>
              <w:rPr>
                <w:rFonts w:ascii="Arial" w:hAnsi="Arial" w:cs="Arial"/>
                <w:sz w:val="18"/>
                <w:szCs w:val="18"/>
              </w:rPr>
              <w:t>105,000</w:t>
            </w:r>
          </w:p>
        </w:tc>
        <w:tc>
          <w:tcPr>
            <w:tcW w:w="1597" w:type="dxa"/>
            <w:vAlign w:val="bottom"/>
          </w:tcPr>
          <w:p w:rsidR="008E5C09" w:rsidRDefault="008E5C09" w:rsidP="008E5C09">
            <w:pPr>
              <w:pBdr>
                <w:top w:val="single" w:sz="4" w:space="1" w:color="auto"/>
                <w:bottom w:val="double" w:sz="4" w:space="1" w:color="auto"/>
              </w:pBdr>
              <w:tabs>
                <w:tab w:val="decimal" w:pos="963"/>
              </w:tabs>
              <w:spacing w:line="380" w:lineRule="exact"/>
              <w:rPr>
                <w:rFonts w:ascii="Arial" w:hAnsi="Arial" w:cs="Arial"/>
                <w:sz w:val="18"/>
                <w:szCs w:val="18"/>
              </w:rPr>
            </w:pPr>
            <w:r>
              <w:rPr>
                <w:rFonts w:ascii="Arial" w:hAnsi="Arial" w:cs="Arial"/>
                <w:sz w:val="18"/>
                <w:szCs w:val="18"/>
              </w:rPr>
              <w:t>30.03</w:t>
            </w:r>
          </w:p>
        </w:tc>
      </w:tr>
      <w:tr w:rsidR="008E5C09" w:rsidRPr="00E34255" w:rsidTr="00847346">
        <w:tc>
          <w:tcPr>
            <w:tcW w:w="2790" w:type="dxa"/>
            <w:vAlign w:val="bottom"/>
          </w:tcPr>
          <w:p w:rsidR="008E5C09" w:rsidRPr="00E34255" w:rsidRDefault="008E5C09" w:rsidP="008E5C09">
            <w:pPr>
              <w:tabs>
                <w:tab w:val="left" w:pos="900"/>
                <w:tab w:val="center" w:pos="7110"/>
                <w:tab w:val="right" w:pos="8540"/>
              </w:tabs>
              <w:spacing w:line="380" w:lineRule="exact"/>
              <w:jc w:val="center"/>
              <w:rPr>
                <w:rFonts w:ascii="Arial" w:hAnsi="Arial" w:cs="Arial"/>
                <w:sz w:val="18"/>
                <w:szCs w:val="18"/>
              </w:rPr>
            </w:pPr>
          </w:p>
        </w:tc>
        <w:tc>
          <w:tcPr>
            <w:tcW w:w="3240" w:type="dxa"/>
            <w:vAlign w:val="bottom"/>
          </w:tcPr>
          <w:p w:rsidR="008E5C09" w:rsidRPr="00E34255" w:rsidRDefault="008E5C09" w:rsidP="008E5C09">
            <w:pPr>
              <w:tabs>
                <w:tab w:val="left" w:pos="900"/>
                <w:tab w:val="center" w:pos="7110"/>
                <w:tab w:val="right" w:pos="8540"/>
              </w:tabs>
              <w:spacing w:line="380" w:lineRule="exact"/>
              <w:jc w:val="center"/>
              <w:rPr>
                <w:rFonts w:ascii="Arial" w:hAnsi="Arial" w:cs="Arial"/>
                <w:sz w:val="18"/>
                <w:szCs w:val="18"/>
              </w:rPr>
            </w:pPr>
          </w:p>
        </w:tc>
        <w:tc>
          <w:tcPr>
            <w:tcW w:w="1620" w:type="dxa"/>
            <w:vAlign w:val="bottom"/>
          </w:tcPr>
          <w:p w:rsidR="008E5C09" w:rsidRPr="00E34255" w:rsidRDefault="008E5C09" w:rsidP="008E5C09">
            <w:pPr>
              <w:spacing w:line="380" w:lineRule="exact"/>
              <w:jc w:val="center"/>
              <w:rPr>
                <w:rFonts w:ascii="Arial" w:hAnsi="Arial" w:cs="Arial"/>
                <w:sz w:val="18"/>
                <w:szCs w:val="18"/>
              </w:rPr>
            </w:pPr>
          </w:p>
        </w:tc>
        <w:tc>
          <w:tcPr>
            <w:tcW w:w="1597" w:type="dxa"/>
            <w:vAlign w:val="bottom"/>
          </w:tcPr>
          <w:p w:rsidR="008E5C09" w:rsidRPr="00E34255" w:rsidRDefault="008E5C09" w:rsidP="008E5C09">
            <w:pPr>
              <w:spacing w:line="380" w:lineRule="exact"/>
              <w:jc w:val="center"/>
              <w:rPr>
                <w:rFonts w:ascii="Arial" w:hAnsi="Arial" w:cs="Arial"/>
                <w:sz w:val="18"/>
                <w:szCs w:val="18"/>
              </w:rPr>
            </w:pPr>
          </w:p>
        </w:tc>
      </w:tr>
      <w:tr w:rsidR="008E5C09" w:rsidRPr="00E34255" w:rsidTr="00847346">
        <w:trPr>
          <w:trHeight w:val="397"/>
        </w:trPr>
        <w:tc>
          <w:tcPr>
            <w:tcW w:w="2790" w:type="dxa"/>
          </w:tcPr>
          <w:p w:rsidR="008E5C09" w:rsidRPr="00E34255" w:rsidRDefault="008E5C09" w:rsidP="008E5C09">
            <w:pPr>
              <w:spacing w:line="380" w:lineRule="exact"/>
              <w:rPr>
                <w:rFonts w:ascii="Arial" w:hAnsi="Arial" w:cs="Arial"/>
                <w:sz w:val="18"/>
                <w:szCs w:val="18"/>
                <w:cs/>
              </w:rPr>
            </w:pPr>
            <w:r w:rsidRPr="00E34255">
              <w:rPr>
                <w:rFonts w:ascii="Arial" w:hAnsi="Arial" w:cs="Arial"/>
                <w:sz w:val="18"/>
                <w:szCs w:val="18"/>
              </w:rPr>
              <w:t xml:space="preserve">Interim dividends for </w:t>
            </w:r>
            <w:r>
              <w:rPr>
                <w:rFonts w:ascii="Arial" w:hAnsi="Arial" w:cs="Arial"/>
                <w:sz w:val="18"/>
                <w:szCs w:val="18"/>
              </w:rPr>
              <w:t>2017</w:t>
            </w:r>
          </w:p>
        </w:tc>
        <w:tc>
          <w:tcPr>
            <w:tcW w:w="3240" w:type="dxa"/>
          </w:tcPr>
          <w:p w:rsidR="008E5C09" w:rsidRPr="00E34255" w:rsidRDefault="008E5C09" w:rsidP="008E5C09">
            <w:pPr>
              <w:spacing w:line="380" w:lineRule="exact"/>
              <w:ind w:left="162" w:hanging="162"/>
              <w:rPr>
                <w:rFonts w:ascii="Arial" w:hAnsi="Arial" w:cs="Arial"/>
                <w:sz w:val="18"/>
                <w:szCs w:val="18"/>
              </w:rPr>
            </w:pPr>
            <w:r w:rsidRPr="00E34255">
              <w:rPr>
                <w:rFonts w:ascii="Arial" w:hAnsi="Arial" w:cs="Arial"/>
                <w:sz w:val="18"/>
                <w:szCs w:val="18"/>
              </w:rPr>
              <w:t>Board of Directors’ meeting on                  26 February 2018</w:t>
            </w:r>
          </w:p>
        </w:tc>
        <w:tc>
          <w:tcPr>
            <w:tcW w:w="1620" w:type="dxa"/>
            <w:vAlign w:val="bottom"/>
          </w:tcPr>
          <w:p w:rsidR="008E5C09" w:rsidRPr="00E34255" w:rsidRDefault="008E5C09" w:rsidP="008E5C09">
            <w:pPr>
              <w:tabs>
                <w:tab w:val="decimal" w:pos="1242"/>
              </w:tabs>
              <w:spacing w:line="380" w:lineRule="exact"/>
              <w:rPr>
                <w:rFonts w:ascii="Arial" w:hAnsi="Arial" w:cs="Arial"/>
                <w:sz w:val="18"/>
                <w:szCs w:val="18"/>
              </w:rPr>
            </w:pPr>
            <w:r w:rsidRPr="00E34255">
              <w:rPr>
                <w:rFonts w:ascii="Arial" w:hAnsi="Arial" w:cs="Arial"/>
                <w:sz w:val="18"/>
                <w:szCs w:val="18"/>
              </w:rPr>
              <w:t>77,778</w:t>
            </w:r>
          </w:p>
        </w:tc>
        <w:tc>
          <w:tcPr>
            <w:tcW w:w="1597" w:type="dxa"/>
            <w:vAlign w:val="bottom"/>
          </w:tcPr>
          <w:p w:rsidR="008E5C09" w:rsidRPr="00E34255" w:rsidRDefault="008E5C09" w:rsidP="008E5C09">
            <w:pPr>
              <w:tabs>
                <w:tab w:val="decimal" w:pos="963"/>
              </w:tabs>
              <w:spacing w:line="380" w:lineRule="exact"/>
              <w:rPr>
                <w:rFonts w:ascii="Arial" w:hAnsi="Arial" w:cs="Arial"/>
                <w:sz w:val="18"/>
                <w:szCs w:val="18"/>
              </w:rPr>
            </w:pPr>
            <w:r w:rsidRPr="00E34255">
              <w:rPr>
                <w:rFonts w:ascii="Arial" w:hAnsi="Arial" w:cs="Arial"/>
                <w:sz w:val="18"/>
                <w:szCs w:val="18"/>
              </w:rPr>
              <w:t>31.11</w:t>
            </w:r>
          </w:p>
        </w:tc>
      </w:tr>
      <w:tr w:rsidR="008E5C09" w:rsidRPr="00E34255" w:rsidTr="00847346">
        <w:trPr>
          <w:trHeight w:val="397"/>
        </w:trPr>
        <w:tc>
          <w:tcPr>
            <w:tcW w:w="2790" w:type="dxa"/>
          </w:tcPr>
          <w:p w:rsidR="008E5C09" w:rsidRPr="00E34255" w:rsidRDefault="008E5C09" w:rsidP="008E5C09">
            <w:pPr>
              <w:spacing w:line="380" w:lineRule="exact"/>
              <w:rPr>
                <w:rFonts w:ascii="Arial" w:hAnsi="Arial" w:cs="Arial"/>
                <w:sz w:val="18"/>
                <w:szCs w:val="18"/>
                <w:cs/>
              </w:rPr>
            </w:pPr>
            <w:r w:rsidRPr="00E34255">
              <w:rPr>
                <w:rFonts w:ascii="Arial" w:hAnsi="Arial" w:cs="Arial"/>
                <w:sz w:val="18"/>
                <w:szCs w:val="18"/>
              </w:rPr>
              <w:t>Interim dividends for 2018</w:t>
            </w:r>
          </w:p>
        </w:tc>
        <w:tc>
          <w:tcPr>
            <w:tcW w:w="3240" w:type="dxa"/>
          </w:tcPr>
          <w:p w:rsidR="008E5C09" w:rsidRPr="00E34255" w:rsidRDefault="008E5C09" w:rsidP="008E5C09">
            <w:pPr>
              <w:spacing w:line="380" w:lineRule="exact"/>
              <w:ind w:left="162" w:hanging="162"/>
              <w:rPr>
                <w:rFonts w:ascii="Arial" w:hAnsi="Arial" w:cs="Arial"/>
                <w:sz w:val="18"/>
                <w:szCs w:val="18"/>
              </w:rPr>
            </w:pPr>
            <w:r w:rsidRPr="00E34255">
              <w:rPr>
                <w:rFonts w:ascii="Arial" w:hAnsi="Arial" w:cs="Arial"/>
                <w:sz w:val="18"/>
                <w:szCs w:val="18"/>
              </w:rPr>
              <w:t>Board of Directors’ meeting on                   11 October 2018</w:t>
            </w:r>
          </w:p>
        </w:tc>
        <w:tc>
          <w:tcPr>
            <w:tcW w:w="1620" w:type="dxa"/>
            <w:vAlign w:val="bottom"/>
          </w:tcPr>
          <w:p w:rsidR="008E5C09" w:rsidRPr="00E34255" w:rsidRDefault="008E5C09" w:rsidP="008E5C09">
            <w:pPr>
              <w:tabs>
                <w:tab w:val="decimal" w:pos="1242"/>
              </w:tabs>
              <w:spacing w:line="380" w:lineRule="exact"/>
              <w:rPr>
                <w:rFonts w:ascii="Arial" w:hAnsi="Arial" w:cs="Arial"/>
                <w:sz w:val="18"/>
                <w:szCs w:val="18"/>
              </w:rPr>
            </w:pPr>
            <w:r w:rsidRPr="00E34255">
              <w:rPr>
                <w:rFonts w:ascii="Arial" w:hAnsi="Arial" w:cs="Arial"/>
                <w:sz w:val="18"/>
                <w:szCs w:val="18"/>
              </w:rPr>
              <w:t>55,556</w:t>
            </w:r>
          </w:p>
        </w:tc>
        <w:tc>
          <w:tcPr>
            <w:tcW w:w="1597" w:type="dxa"/>
            <w:vAlign w:val="bottom"/>
          </w:tcPr>
          <w:p w:rsidR="008E5C09" w:rsidRPr="00E34255" w:rsidRDefault="008E5C09" w:rsidP="008E5C09">
            <w:pPr>
              <w:tabs>
                <w:tab w:val="decimal" w:pos="963"/>
              </w:tabs>
              <w:spacing w:line="380" w:lineRule="exact"/>
              <w:rPr>
                <w:rFonts w:ascii="Arial" w:hAnsi="Arial" w:cs="Arial"/>
                <w:sz w:val="18"/>
                <w:szCs w:val="18"/>
              </w:rPr>
            </w:pPr>
            <w:r w:rsidRPr="00E34255">
              <w:rPr>
                <w:rFonts w:ascii="Arial" w:hAnsi="Arial" w:cs="Arial"/>
                <w:sz w:val="18"/>
                <w:szCs w:val="18"/>
              </w:rPr>
              <w:t>22.22</w:t>
            </w:r>
          </w:p>
        </w:tc>
      </w:tr>
      <w:tr w:rsidR="008E5C09" w:rsidRPr="00E34255" w:rsidTr="00847346">
        <w:trPr>
          <w:trHeight w:val="397"/>
        </w:trPr>
        <w:tc>
          <w:tcPr>
            <w:tcW w:w="2790" w:type="dxa"/>
          </w:tcPr>
          <w:p w:rsidR="008E5C09" w:rsidRPr="00E34255" w:rsidRDefault="008E5C09" w:rsidP="008E5C09">
            <w:pPr>
              <w:spacing w:line="380" w:lineRule="exact"/>
              <w:rPr>
                <w:rFonts w:ascii="Arial" w:hAnsi="Arial" w:cs="Arial"/>
                <w:sz w:val="18"/>
                <w:szCs w:val="18"/>
              </w:rPr>
            </w:pPr>
            <w:r w:rsidRPr="00E34255">
              <w:rPr>
                <w:rFonts w:ascii="Arial" w:hAnsi="Arial" w:cs="Arial"/>
                <w:sz w:val="18"/>
                <w:szCs w:val="18"/>
              </w:rPr>
              <w:t>Total</w:t>
            </w:r>
            <w:r>
              <w:rPr>
                <w:rFonts w:ascii="Arial" w:hAnsi="Arial" w:cstheme="minorBidi" w:hint="cs"/>
                <w:sz w:val="18"/>
                <w:szCs w:val="18"/>
                <w:cs/>
              </w:rPr>
              <w:t xml:space="preserve"> </w:t>
            </w:r>
            <w:r>
              <w:rPr>
                <w:rFonts w:ascii="Arial" w:hAnsi="Arial" w:cstheme="minorBidi"/>
                <w:sz w:val="18"/>
                <w:szCs w:val="18"/>
              </w:rPr>
              <w:t>dividends</w:t>
            </w:r>
            <w:r w:rsidRPr="00E34255">
              <w:rPr>
                <w:rFonts w:ascii="Arial" w:hAnsi="Arial" w:cs="Arial"/>
                <w:sz w:val="18"/>
                <w:szCs w:val="18"/>
              </w:rPr>
              <w:t xml:space="preserve"> </w:t>
            </w:r>
            <w:r w:rsidR="001856B6">
              <w:rPr>
                <w:rFonts w:ascii="Arial" w:hAnsi="Arial" w:cs="Arial"/>
                <w:sz w:val="18"/>
                <w:szCs w:val="18"/>
              </w:rPr>
              <w:t>paid</w:t>
            </w:r>
          </w:p>
        </w:tc>
        <w:tc>
          <w:tcPr>
            <w:tcW w:w="3240" w:type="dxa"/>
          </w:tcPr>
          <w:p w:rsidR="008E5C09" w:rsidRPr="00E34255" w:rsidRDefault="008E5C09" w:rsidP="008E5C09">
            <w:pPr>
              <w:spacing w:line="380" w:lineRule="exact"/>
              <w:rPr>
                <w:rFonts w:ascii="Arial" w:hAnsi="Arial" w:cs="Arial"/>
                <w:sz w:val="18"/>
                <w:szCs w:val="18"/>
              </w:rPr>
            </w:pPr>
          </w:p>
        </w:tc>
        <w:tc>
          <w:tcPr>
            <w:tcW w:w="1620" w:type="dxa"/>
            <w:vAlign w:val="bottom"/>
          </w:tcPr>
          <w:p w:rsidR="008E5C09" w:rsidRPr="00E34255" w:rsidRDefault="008E5C09" w:rsidP="008E5C09">
            <w:pPr>
              <w:pBdr>
                <w:top w:val="single" w:sz="4" w:space="1" w:color="auto"/>
                <w:bottom w:val="double" w:sz="4" w:space="1" w:color="auto"/>
              </w:pBdr>
              <w:tabs>
                <w:tab w:val="decimal" w:pos="1242"/>
              </w:tabs>
              <w:spacing w:line="380" w:lineRule="exact"/>
              <w:rPr>
                <w:rFonts w:ascii="Arial" w:hAnsi="Arial" w:cs="Arial"/>
                <w:sz w:val="18"/>
                <w:szCs w:val="18"/>
              </w:rPr>
            </w:pPr>
            <w:r w:rsidRPr="00E34255">
              <w:rPr>
                <w:rFonts w:ascii="Arial" w:hAnsi="Arial" w:cs="Arial"/>
                <w:sz w:val="18"/>
                <w:szCs w:val="18"/>
              </w:rPr>
              <w:t>133,334</w:t>
            </w:r>
          </w:p>
        </w:tc>
        <w:tc>
          <w:tcPr>
            <w:tcW w:w="1597" w:type="dxa"/>
            <w:vAlign w:val="bottom"/>
          </w:tcPr>
          <w:p w:rsidR="008E5C09" w:rsidRPr="00E34255" w:rsidRDefault="008E5C09" w:rsidP="008E5C09">
            <w:pPr>
              <w:pBdr>
                <w:top w:val="single" w:sz="4" w:space="1" w:color="auto"/>
                <w:bottom w:val="double" w:sz="4" w:space="1" w:color="auto"/>
              </w:pBdr>
              <w:tabs>
                <w:tab w:val="decimal" w:pos="963"/>
              </w:tabs>
              <w:spacing w:line="380" w:lineRule="exact"/>
              <w:rPr>
                <w:rFonts w:ascii="Arial" w:hAnsi="Arial" w:cs="Arial"/>
                <w:sz w:val="18"/>
                <w:szCs w:val="18"/>
              </w:rPr>
            </w:pPr>
            <w:r w:rsidRPr="00E34255">
              <w:rPr>
                <w:rFonts w:ascii="Arial" w:hAnsi="Arial" w:cs="Arial"/>
                <w:sz w:val="18"/>
                <w:szCs w:val="18"/>
              </w:rPr>
              <w:t>53.33</w:t>
            </w:r>
          </w:p>
        </w:tc>
      </w:tr>
    </w:tbl>
    <w:p w:rsidR="00E86A51" w:rsidRPr="00E34255" w:rsidRDefault="008971FC" w:rsidP="00BD584E">
      <w:pPr>
        <w:tabs>
          <w:tab w:val="left" w:pos="9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25</w:t>
      </w:r>
      <w:r w:rsidR="00E86A51" w:rsidRPr="00E34255">
        <w:rPr>
          <w:rFonts w:ascii="Arial" w:hAnsi="Arial" w:cs="Arial"/>
          <w:b/>
          <w:bCs/>
          <w:sz w:val="22"/>
          <w:szCs w:val="22"/>
        </w:rPr>
        <w:t>.</w:t>
      </w:r>
      <w:r w:rsidR="00E86A51" w:rsidRPr="00E34255">
        <w:rPr>
          <w:rFonts w:ascii="Arial" w:hAnsi="Arial" w:cs="Arial"/>
          <w:b/>
          <w:bCs/>
          <w:sz w:val="22"/>
          <w:szCs w:val="22"/>
        </w:rPr>
        <w:tab/>
        <w:t>Segment information</w:t>
      </w:r>
    </w:p>
    <w:p w:rsidR="009869DF" w:rsidRPr="00E34255" w:rsidRDefault="009869DF" w:rsidP="009869DF">
      <w:pPr>
        <w:tabs>
          <w:tab w:val="left" w:pos="2160"/>
          <w:tab w:val="right" w:pos="7280"/>
          <w:tab w:val="right" w:pos="8540"/>
        </w:tabs>
        <w:spacing w:before="120" w:after="120" w:line="360" w:lineRule="exact"/>
        <w:ind w:left="605"/>
        <w:jc w:val="thaiDistribute"/>
        <w:rPr>
          <w:rFonts w:ascii="Arial" w:hAnsi="Arial"/>
          <w:sz w:val="22"/>
          <w:szCs w:val="22"/>
        </w:rPr>
      </w:pPr>
      <w:r w:rsidRPr="00E34255">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9869DF" w:rsidRPr="00E34255" w:rsidRDefault="009869DF" w:rsidP="009869DF">
      <w:pPr>
        <w:tabs>
          <w:tab w:val="left" w:pos="2160"/>
          <w:tab w:val="right" w:pos="7280"/>
          <w:tab w:val="right" w:pos="8540"/>
        </w:tabs>
        <w:spacing w:before="120" w:after="120" w:line="360" w:lineRule="exact"/>
        <w:ind w:left="605"/>
        <w:jc w:val="thaiDistribute"/>
        <w:rPr>
          <w:rFonts w:ascii="Arial" w:hAnsi="Arial"/>
          <w:sz w:val="22"/>
          <w:szCs w:val="22"/>
        </w:rPr>
      </w:pPr>
      <w:r w:rsidRPr="00E34255">
        <w:rPr>
          <w:rFonts w:ascii="Arial" w:hAnsi="Arial"/>
          <w:sz w:val="22"/>
          <w:szCs w:val="22"/>
        </w:rPr>
        <w:t xml:space="preserve">For management purposes, the Company </w:t>
      </w:r>
      <w:r w:rsidR="00424385" w:rsidRPr="00E34255">
        <w:rPr>
          <w:rFonts w:ascii="Arial" w:hAnsi="Arial"/>
          <w:sz w:val="22"/>
          <w:szCs w:val="22"/>
        </w:rPr>
        <w:t>is</w:t>
      </w:r>
      <w:r w:rsidRPr="00E34255">
        <w:rPr>
          <w:rFonts w:ascii="Arial" w:hAnsi="Arial"/>
          <w:sz w:val="22"/>
          <w:szCs w:val="22"/>
        </w:rPr>
        <w:t xml:space="preserve"> organised into business units based on its products and have </w:t>
      </w:r>
      <w:r w:rsidR="001112C5">
        <w:rPr>
          <w:rFonts w:ascii="Arial" w:hAnsi="Arial"/>
          <w:sz w:val="22"/>
          <w:szCs w:val="22"/>
        </w:rPr>
        <w:t>two</w:t>
      </w:r>
      <w:r w:rsidRPr="00E34255">
        <w:rPr>
          <w:rFonts w:ascii="Arial" w:hAnsi="Arial"/>
          <w:sz w:val="22"/>
          <w:szCs w:val="22"/>
        </w:rPr>
        <w:t xml:space="preserve"> reportable segments as follows:</w:t>
      </w:r>
    </w:p>
    <w:p w:rsidR="009869DF" w:rsidRPr="00E34255" w:rsidRDefault="00424385" w:rsidP="009869DF">
      <w:pPr>
        <w:pStyle w:val="ListParagraph"/>
        <w:numPr>
          <w:ilvl w:val="0"/>
          <w:numId w:val="36"/>
        </w:numPr>
        <w:tabs>
          <w:tab w:val="left" w:pos="2160"/>
          <w:tab w:val="right" w:pos="7280"/>
          <w:tab w:val="right" w:pos="8540"/>
        </w:tabs>
        <w:spacing w:before="120" w:after="120" w:line="360" w:lineRule="exact"/>
        <w:jc w:val="thaiDistribute"/>
        <w:rPr>
          <w:rFonts w:ascii="Arial" w:hAnsi="Arial"/>
          <w:sz w:val="22"/>
          <w:szCs w:val="22"/>
        </w:rPr>
      </w:pPr>
      <w:r w:rsidRPr="00E34255">
        <w:rPr>
          <w:rFonts w:ascii="Arial" w:hAnsi="Arial"/>
          <w:sz w:val="22"/>
          <w:szCs w:val="22"/>
        </w:rPr>
        <w:t>The packaging products for food</w:t>
      </w:r>
    </w:p>
    <w:p w:rsidR="009869DF" w:rsidRPr="00E34255" w:rsidRDefault="00424385" w:rsidP="009869DF">
      <w:pPr>
        <w:pStyle w:val="ListParagraph"/>
        <w:numPr>
          <w:ilvl w:val="0"/>
          <w:numId w:val="36"/>
        </w:numPr>
        <w:tabs>
          <w:tab w:val="left" w:pos="2160"/>
          <w:tab w:val="right" w:pos="7280"/>
          <w:tab w:val="right" w:pos="8540"/>
        </w:tabs>
        <w:spacing w:before="120" w:after="120" w:line="360" w:lineRule="exact"/>
        <w:jc w:val="thaiDistribute"/>
        <w:rPr>
          <w:rFonts w:ascii="Arial" w:hAnsi="Arial"/>
          <w:sz w:val="22"/>
          <w:szCs w:val="22"/>
        </w:rPr>
      </w:pPr>
      <w:r w:rsidRPr="00E34255">
        <w:rPr>
          <w:rFonts w:ascii="Arial" w:hAnsi="Arial"/>
          <w:sz w:val="22"/>
          <w:szCs w:val="22"/>
        </w:rPr>
        <w:t>The packaging products for non-food</w:t>
      </w:r>
    </w:p>
    <w:p w:rsidR="009869DF" w:rsidRPr="00E34255" w:rsidRDefault="009869DF" w:rsidP="009869DF">
      <w:pPr>
        <w:tabs>
          <w:tab w:val="left" w:pos="2160"/>
          <w:tab w:val="right" w:pos="7280"/>
          <w:tab w:val="right" w:pos="8540"/>
        </w:tabs>
        <w:spacing w:before="120" w:after="120" w:line="360" w:lineRule="exact"/>
        <w:ind w:left="605"/>
        <w:jc w:val="thaiDistribute"/>
        <w:rPr>
          <w:rFonts w:ascii="Arial" w:hAnsi="Arial"/>
          <w:i/>
          <w:iCs/>
          <w:szCs w:val="22"/>
        </w:rPr>
      </w:pPr>
      <w:r w:rsidRPr="00E34255">
        <w:rPr>
          <w:rFonts w:ascii="Arial" w:hAnsi="Arial"/>
          <w:sz w:val="22"/>
          <w:szCs w:val="22"/>
        </w:rPr>
        <w:t>No operating segments have been aggregated to form the above reportable operating</w:t>
      </w:r>
      <w:r w:rsidRPr="00E34255">
        <w:rPr>
          <w:rFonts w:ascii="Arial" w:hAnsi="Arial" w:cs="Arial"/>
          <w:color w:val="000000"/>
          <w:szCs w:val="22"/>
        </w:rPr>
        <w:t xml:space="preserve"> </w:t>
      </w:r>
      <w:r w:rsidRPr="00E34255">
        <w:rPr>
          <w:rFonts w:ascii="Arial" w:hAnsi="Arial"/>
          <w:sz w:val="22"/>
          <w:szCs w:val="22"/>
        </w:rPr>
        <w:t>segments.</w:t>
      </w:r>
      <w:r w:rsidRPr="00E34255">
        <w:rPr>
          <w:rFonts w:ascii="Arial" w:hAnsi="Arial" w:hint="cs"/>
          <w:color w:val="000000"/>
          <w:szCs w:val="22"/>
          <w:cs/>
        </w:rPr>
        <w:t xml:space="preserve"> </w:t>
      </w:r>
    </w:p>
    <w:p w:rsidR="009869DF" w:rsidRPr="00E34255" w:rsidRDefault="009869DF" w:rsidP="009869DF">
      <w:pPr>
        <w:tabs>
          <w:tab w:val="left" w:pos="2160"/>
          <w:tab w:val="right" w:pos="7280"/>
          <w:tab w:val="right" w:pos="8540"/>
        </w:tabs>
        <w:spacing w:before="120" w:after="120" w:line="360" w:lineRule="exact"/>
        <w:ind w:left="605"/>
        <w:jc w:val="thaiDistribute"/>
        <w:rPr>
          <w:rFonts w:ascii="Arial" w:hAnsi="Arial"/>
          <w:sz w:val="22"/>
          <w:szCs w:val="22"/>
          <w:cs/>
        </w:rPr>
      </w:pPr>
      <w:r w:rsidRPr="00E34255">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w:t>
      </w:r>
      <w:r w:rsidR="005B0540" w:rsidRPr="00E34255">
        <w:rPr>
          <w:rFonts w:ascii="Arial" w:hAnsi="Arial"/>
          <w:sz w:val="22"/>
          <w:szCs w:val="22"/>
        </w:rPr>
        <w:t>revenue</w:t>
      </w:r>
      <w:r w:rsidRPr="00E34255">
        <w:rPr>
          <w:rFonts w:ascii="Arial" w:hAnsi="Arial"/>
          <w:sz w:val="22"/>
          <w:szCs w:val="22"/>
        </w:rPr>
        <w:t xml:space="preserve"> and on a basis consistent with that used to measure operating </w:t>
      </w:r>
      <w:r w:rsidR="005B0540" w:rsidRPr="00E34255">
        <w:rPr>
          <w:rFonts w:ascii="Arial" w:hAnsi="Arial"/>
          <w:sz w:val="22"/>
          <w:szCs w:val="22"/>
        </w:rPr>
        <w:t>revenue</w:t>
      </w:r>
      <w:r w:rsidRPr="00E34255">
        <w:rPr>
          <w:rFonts w:ascii="Arial" w:hAnsi="Arial"/>
          <w:sz w:val="22"/>
          <w:szCs w:val="22"/>
        </w:rPr>
        <w:t xml:space="preserve"> in the financial statements. </w:t>
      </w:r>
    </w:p>
    <w:p w:rsidR="008971FC" w:rsidRDefault="008971FC">
      <w:pPr>
        <w:overflowPunct/>
        <w:autoSpaceDE/>
        <w:autoSpaceDN/>
        <w:adjustRightInd/>
        <w:textAlignment w:val="auto"/>
        <w:rPr>
          <w:rFonts w:ascii="Arial" w:hAnsi="Arial"/>
          <w:sz w:val="22"/>
          <w:szCs w:val="22"/>
        </w:rPr>
      </w:pPr>
      <w:r>
        <w:rPr>
          <w:rFonts w:ascii="Arial" w:hAnsi="Arial"/>
          <w:sz w:val="22"/>
          <w:szCs w:val="22"/>
        </w:rPr>
        <w:br w:type="page"/>
      </w:r>
    </w:p>
    <w:p w:rsidR="009869DF" w:rsidRPr="00E34255" w:rsidRDefault="009869DF" w:rsidP="009869DF">
      <w:pPr>
        <w:tabs>
          <w:tab w:val="left" w:pos="2160"/>
          <w:tab w:val="right" w:pos="7280"/>
          <w:tab w:val="right" w:pos="8540"/>
        </w:tabs>
        <w:spacing w:before="120" w:after="120" w:line="360" w:lineRule="exact"/>
        <w:ind w:left="605"/>
        <w:jc w:val="thaiDistribute"/>
        <w:rPr>
          <w:rFonts w:ascii="Arial" w:hAnsi="Arial"/>
          <w:sz w:val="22"/>
          <w:szCs w:val="22"/>
        </w:rPr>
      </w:pPr>
      <w:r w:rsidRPr="00E34255">
        <w:rPr>
          <w:rFonts w:ascii="Arial" w:hAnsi="Arial"/>
          <w:sz w:val="22"/>
          <w:szCs w:val="22"/>
        </w:rPr>
        <w:t>The following tables present revenue information regarding the Company’s operating segments for the year</w:t>
      </w:r>
      <w:r w:rsidR="0076025E">
        <w:rPr>
          <w:rFonts w:ascii="Arial" w:hAnsi="Arial"/>
          <w:sz w:val="22"/>
          <w:szCs w:val="22"/>
        </w:rPr>
        <w:t>s</w:t>
      </w:r>
      <w:r w:rsidRPr="00E34255">
        <w:rPr>
          <w:rFonts w:ascii="Arial" w:hAnsi="Arial"/>
          <w:sz w:val="22"/>
          <w:szCs w:val="22"/>
        </w:rPr>
        <w:t xml:space="preserve"> ended 31 December </w:t>
      </w:r>
      <w:r w:rsidR="002D03F5">
        <w:rPr>
          <w:rFonts w:ascii="Arial" w:hAnsi="Arial"/>
          <w:sz w:val="22"/>
          <w:szCs w:val="22"/>
        </w:rPr>
        <w:t>2019</w:t>
      </w:r>
      <w:r w:rsidRPr="00E34255">
        <w:rPr>
          <w:rFonts w:ascii="Arial" w:hAnsi="Arial"/>
          <w:sz w:val="22"/>
          <w:szCs w:val="22"/>
        </w:rPr>
        <w:t xml:space="preserve"> and </w:t>
      </w:r>
      <w:r w:rsidR="002D03F5">
        <w:rPr>
          <w:rFonts w:ascii="Arial" w:hAnsi="Arial"/>
          <w:sz w:val="22"/>
          <w:szCs w:val="22"/>
        </w:rPr>
        <w:t>2018</w:t>
      </w:r>
      <w:r w:rsidRPr="00E34255">
        <w:rPr>
          <w:rFonts w:ascii="Arial" w:hAnsi="Arial"/>
          <w:sz w:val="22"/>
          <w:szCs w:val="22"/>
        </w:rPr>
        <w:t xml:space="preserve">, respectively. </w:t>
      </w:r>
    </w:p>
    <w:p w:rsidR="00E86A51" w:rsidRPr="00E34255" w:rsidRDefault="00E86A51" w:rsidP="00424385">
      <w:pPr>
        <w:spacing w:line="340" w:lineRule="exact"/>
        <w:ind w:right="-14"/>
        <w:jc w:val="right"/>
        <w:rPr>
          <w:rFonts w:ascii="Arial" w:hAnsi="Arial" w:cs="Arial"/>
          <w:sz w:val="18"/>
          <w:szCs w:val="18"/>
        </w:rPr>
      </w:pPr>
      <w:r w:rsidRPr="00E34255">
        <w:rPr>
          <w:rFonts w:ascii="Arial" w:hAnsi="Arial" w:cs="Arial"/>
          <w:sz w:val="18"/>
          <w:szCs w:val="18"/>
        </w:rPr>
        <w:t xml:space="preserve"> (</w:t>
      </w:r>
      <w:r w:rsidR="00424385" w:rsidRPr="00E34255">
        <w:rPr>
          <w:rFonts w:ascii="Arial" w:hAnsi="Arial" w:cs="Arial"/>
          <w:sz w:val="18"/>
          <w:szCs w:val="18"/>
        </w:rPr>
        <w:t>Unit: Thousand Baht</w:t>
      </w:r>
      <w:r w:rsidRPr="00E34255">
        <w:rPr>
          <w:rFonts w:ascii="Arial" w:hAnsi="Arial" w:cs="Arial"/>
          <w:sz w:val="18"/>
          <w:szCs w:val="18"/>
        </w:rPr>
        <w:t>)</w:t>
      </w:r>
    </w:p>
    <w:tbl>
      <w:tblPr>
        <w:tblW w:w="9069" w:type="dxa"/>
        <w:tblInd w:w="558" w:type="dxa"/>
        <w:tblLayout w:type="fixed"/>
        <w:tblLook w:val="0000" w:firstRow="0" w:lastRow="0" w:firstColumn="0" w:lastColumn="0" w:noHBand="0" w:noVBand="0"/>
      </w:tblPr>
      <w:tblGrid>
        <w:gridCol w:w="2970"/>
        <w:gridCol w:w="1016"/>
        <w:gridCol w:w="508"/>
        <w:gridCol w:w="509"/>
        <w:gridCol w:w="1016"/>
        <w:gridCol w:w="1017"/>
        <w:gridCol w:w="1016"/>
        <w:gridCol w:w="1017"/>
      </w:tblGrid>
      <w:tr w:rsidR="00E86A51" w:rsidRPr="00E34255" w:rsidTr="00B363A7">
        <w:tc>
          <w:tcPr>
            <w:tcW w:w="2970" w:type="dxa"/>
            <w:vAlign w:val="bottom"/>
          </w:tcPr>
          <w:p w:rsidR="00E86A51" w:rsidRPr="00E34255" w:rsidRDefault="00E86A51" w:rsidP="00424385">
            <w:pPr>
              <w:spacing w:line="340" w:lineRule="exact"/>
              <w:ind w:right="-29"/>
              <w:jc w:val="both"/>
              <w:rPr>
                <w:rFonts w:ascii="Arial" w:hAnsi="Arial" w:cs="Arial"/>
                <w:sz w:val="18"/>
                <w:szCs w:val="18"/>
              </w:rPr>
            </w:pPr>
          </w:p>
        </w:tc>
        <w:tc>
          <w:tcPr>
            <w:tcW w:w="2033" w:type="dxa"/>
            <w:gridSpan w:val="3"/>
            <w:vAlign w:val="bottom"/>
          </w:tcPr>
          <w:p w:rsidR="00E86A51" w:rsidRPr="00E34255" w:rsidRDefault="004A7DF1" w:rsidP="00424385">
            <w:pPr>
              <w:pBdr>
                <w:bottom w:val="single" w:sz="4" w:space="1" w:color="auto"/>
              </w:pBdr>
              <w:spacing w:line="340" w:lineRule="exact"/>
              <w:ind w:right="-29"/>
              <w:jc w:val="center"/>
              <w:rPr>
                <w:rFonts w:ascii="Arial" w:hAnsi="Arial" w:cs="Arial"/>
                <w:sz w:val="18"/>
                <w:szCs w:val="18"/>
                <w:cs/>
              </w:rPr>
            </w:pPr>
            <w:r>
              <w:rPr>
                <w:rFonts w:ascii="Arial" w:hAnsi="Arial" w:cs="Arial"/>
                <w:sz w:val="18"/>
                <w:szCs w:val="18"/>
              </w:rPr>
              <w:t>Non-f</w:t>
            </w:r>
            <w:r w:rsidR="005B0540" w:rsidRPr="00E34255">
              <w:rPr>
                <w:rFonts w:ascii="Arial" w:hAnsi="Arial" w:cs="Arial"/>
                <w:sz w:val="18"/>
                <w:szCs w:val="18"/>
              </w:rPr>
              <w:t>ood packaging</w:t>
            </w:r>
          </w:p>
        </w:tc>
        <w:tc>
          <w:tcPr>
            <w:tcW w:w="2033" w:type="dxa"/>
            <w:gridSpan w:val="2"/>
            <w:vAlign w:val="bottom"/>
          </w:tcPr>
          <w:p w:rsidR="00E86A51" w:rsidRPr="00E34255" w:rsidRDefault="004A7DF1" w:rsidP="00424385">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F</w:t>
            </w:r>
            <w:r w:rsidR="005B0540" w:rsidRPr="00E34255">
              <w:rPr>
                <w:rFonts w:ascii="Arial" w:hAnsi="Arial" w:cs="Arial"/>
                <w:sz w:val="18"/>
                <w:szCs w:val="18"/>
              </w:rPr>
              <w:t>ood packaging</w:t>
            </w:r>
          </w:p>
        </w:tc>
        <w:tc>
          <w:tcPr>
            <w:tcW w:w="2033" w:type="dxa"/>
            <w:gridSpan w:val="2"/>
            <w:vAlign w:val="bottom"/>
          </w:tcPr>
          <w:p w:rsidR="00E86A51" w:rsidRPr="00E34255" w:rsidRDefault="00424385" w:rsidP="00424385">
            <w:pPr>
              <w:pBdr>
                <w:bottom w:val="single" w:sz="4" w:space="1" w:color="auto"/>
              </w:pBdr>
              <w:spacing w:line="340" w:lineRule="exact"/>
              <w:ind w:right="-29"/>
              <w:jc w:val="center"/>
              <w:rPr>
                <w:rFonts w:ascii="Arial" w:hAnsi="Arial" w:cs="Arial"/>
                <w:sz w:val="18"/>
                <w:szCs w:val="18"/>
              </w:rPr>
            </w:pPr>
            <w:r w:rsidRPr="00E34255">
              <w:rPr>
                <w:rFonts w:ascii="Arial" w:hAnsi="Arial" w:cs="Arial"/>
                <w:sz w:val="18"/>
                <w:szCs w:val="18"/>
              </w:rPr>
              <w:t>Total</w:t>
            </w:r>
          </w:p>
        </w:tc>
      </w:tr>
      <w:tr w:rsidR="00424385" w:rsidRPr="00E34255" w:rsidTr="00B363A7">
        <w:tc>
          <w:tcPr>
            <w:tcW w:w="2970" w:type="dxa"/>
            <w:vAlign w:val="bottom"/>
          </w:tcPr>
          <w:p w:rsidR="00424385" w:rsidRPr="00E34255" w:rsidRDefault="00424385" w:rsidP="00424385">
            <w:pPr>
              <w:spacing w:line="340" w:lineRule="exact"/>
              <w:ind w:right="-29"/>
              <w:jc w:val="both"/>
              <w:rPr>
                <w:rFonts w:ascii="Arial" w:hAnsi="Arial" w:cs="Arial"/>
                <w:sz w:val="18"/>
                <w:szCs w:val="18"/>
              </w:rPr>
            </w:pPr>
          </w:p>
        </w:tc>
        <w:tc>
          <w:tcPr>
            <w:tcW w:w="1016" w:type="dxa"/>
            <w:vAlign w:val="bottom"/>
          </w:tcPr>
          <w:p w:rsidR="00424385" w:rsidRPr="00E34255" w:rsidRDefault="002D03F5" w:rsidP="00424385">
            <w:pPr>
              <w:tabs>
                <w:tab w:val="left" w:pos="900"/>
                <w:tab w:val="left" w:pos="1440"/>
              </w:tabs>
              <w:spacing w:line="340" w:lineRule="exact"/>
              <w:jc w:val="center"/>
              <w:rPr>
                <w:rFonts w:ascii="Arial" w:hAnsi="Arial" w:cs="Arial"/>
                <w:sz w:val="18"/>
                <w:szCs w:val="18"/>
                <w:u w:val="single"/>
              </w:rPr>
            </w:pPr>
            <w:r>
              <w:rPr>
                <w:rFonts w:ascii="Arial" w:hAnsi="Arial" w:cs="Arial"/>
                <w:sz w:val="18"/>
                <w:szCs w:val="18"/>
                <w:u w:val="single"/>
              </w:rPr>
              <w:t>2019</w:t>
            </w:r>
          </w:p>
        </w:tc>
        <w:tc>
          <w:tcPr>
            <w:tcW w:w="1017" w:type="dxa"/>
            <w:gridSpan w:val="2"/>
            <w:vAlign w:val="bottom"/>
          </w:tcPr>
          <w:p w:rsidR="00424385" w:rsidRPr="00E34255" w:rsidRDefault="002D03F5" w:rsidP="00424385">
            <w:pPr>
              <w:tabs>
                <w:tab w:val="left" w:pos="900"/>
                <w:tab w:val="left" w:pos="1440"/>
              </w:tabs>
              <w:spacing w:line="340" w:lineRule="exact"/>
              <w:jc w:val="center"/>
              <w:rPr>
                <w:rFonts w:ascii="Arial" w:hAnsi="Arial" w:cs="Arial"/>
                <w:sz w:val="18"/>
                <w:szCs w:val="18"/>
                <w:u w:val="single"/>
              </w:rPr>
            </w:pPr>
            <w:r>
              <w:rPr>
                <w:rFonts w:ascii="Arial" w:hAnsi="Arial" w:cs="Arial"/>
                <w:sz w:val="18"/>
                <w:szCs w:val="18"/>
                <w:u w:val="single"/>
              </w:rPr>
              <w:t>2018</w:t>
            </w:r>
          </w:p>
        </w:tc>
        <w:tc>
          <w:tcPr>
            <w:tcW w:w="1016" w:type="dxa"/>
            <w:vAlign w:val="bottom"/>
          </w:tcPr>
          <w:p w:rsidR="00424385" w:rsidRPr="00E34255" w:rsidRDefault="002D03F5" w:rsidP="00424385">
            <w:pPr>
              <w:tabs>
                <w:tab w:val="left" w:pos="900"/>
                <w:tab w:val="left" w:pos="1440"/>
              </w:tabs>
              <w:spacing w:line="340" w:lineRule="exact"/>
              <w:jc w:val="center"/>
              <w:rPr>
                <w:rFonts w:ascii="Arial" w:hAnsi="Arial" w:cs="Arial"/>
                <w:sz w:val="18"/>
                <w:szCs w:val="18"/>
                <w:u w:val="single"/>
              </w:rPr>
            </w:pPr>
            <w:r>
              <w:rPr>
                <w:rFonts w:ascii="Arial" w:hAnsi="Arial" w:cs="Arial"/>
                <w:sz w:val="18"/>
                <w:szCs w:val="18"/>
                <w:u w:val="single"/>
              </w:rPr>
              <w:t>2019</w:t>
            </w:r>
          </w:p>
        </w:tc>
        <w:tc>
          <w:tcPr>
            <w:tcW w:w="1017" w:type="dxa"/>
            <w:vAlign w:val="bottom"/>
          </w:tcPr>
          <w:p w:rsidR="00424385" w:rsidRPr="00E34255" w:rsidRDefault="002D03F5" w:rsidP="00424385">
            <w:pPr>
              <w:tabs>
                <w:tab w:val="left" w:pos="900"/>
                <w:tab w:val="left" w:pos="1440"/>
              </w:tabs>
              <w:spacing w:line="340" w:lineRule="exact"/>
              <w:jc w:val="center"/>
              <w:rPr>
                <w:rFonts w:ascii="Arial" w:hAnsi="Arial" w:cs="Arial"/>
                <w:sz w:val="18"/>
                <w:szCs w:val="18"/>
                <w:u w:val="single"/>
              </w:rPr>
            </w:pPr>
            <w:r>
              <w:rPr>
                <w:rFonts w:ascii="Arial" w:hAnsi="Arial" w:cs="Arial"/>
                <w:sz w:val="18"/>
                <w:szCs w:val="18"/>
                <w:u w:val="single"/>
              </w:rPr>
              <w:t>2018</w:t>
            </w:r>
          </w:p>
        </w:tc>
        <w:tc>
          <w:tcPr>
            <w:tcW w:w="1016" w:type="dxa"/>
            <w:vAlign w:val="bottom"/>
          </w:tcPr>
          <w:p w:rsidR="00424385" w:rsidRPr="00E34255" w:rsidRDefault="002D03F5" w:rsidP="00424385">
            <w:pPr>
              <w:tabs>
                <w:tab w:val="left" w:pos="900"/>
                <w:tab w:val="left" w:pos="1440"/>
              </w:tabs>
              <w:spacing w:line="340" w:lineRule="exact"/>
              <w:jc w:val="center"/>
              <w:rPr>
                <w:rFonts w:ascii="Arial" w:hAnsi="Arial" w:cs="Arial"/>
                <w:sz w:val="18"/>
                <w:szCs w:val="18"/>
                <w:u w:val="single"/>
              </w:rPr>
            </w:pPr>
            <w:r>
              <w:rPr>
                <w:rFonts w:ascii="Arial" w:hAnsi="Arial" w:cs="Arial"/>
                <w:sz w:val="18"/>
                <w:szCs w:val="18"/>
                <w:u w:val="single"/>
              </w:rPr>
              <w:t>2019</w:t>
            </w:r>
          </w:p>
        </w:tc>
        <w:tc>
          <w:tcPr>
            <w:tcW w:w="1017" w:type="dxa"/>
            <w:vAlign w:val="bottom"/>
          </w:tcPr>
          <w:p w:rsidR="00424385" w:rsidRPr="00E34255" w:rsidRDefault="002D03F5" w:rsidP="00424385">
            <w:pPr>
              <w:tabs>
                <w:tab w:val="left" w:pos="900"/>
                <w:tab w:val="left" w:pos="1440"/>
              </w:tabs>
              <w:spacing w:line="340" w:lineRule="exact"/>
              <w:jc w:val="center"/>
              <w:rPr>
                <w:rFonts w:ascii="Arial" w:hAnsi="Arial" w:cs="Arial"/>
                <w:sz w:val="18"/>
                <w:szCs w:val="18"/>
                <w:u w:val="single"/>
              </w:rPr>
            </w:pPr>
            <w:r>
              <w:rPr>
                <w:rFonts w:ascii="Arial" w:hAnsi="Arial" w:cs="Arial"/>
                <w:sz w:val="18"/>
                <w:szCs w:val="18"/>
                <w:u w:val="single"/>
              </w:rPr>
              <w:t>2018</w:t>
            </w:r>
          </w:p>
        </w:tc>
      </w:tr>
      <w:tr w:rsidR="00140F9B" w:rsidRPr="00E34255" w:rsidTr="00B363A7">
        <w:trPr>
          <w:trHeight w:val="263"/>
        </w:trPr>
        <w:tc>
          <w:tcPr>
            <w:tcW w:w="2970" w:type="dxa"/>
            <w:vAlign w:val="bottom"/>
          </w:tcPr>
          <w:p w:rsidR="00140F9B" w:rsidRPr="00E34255" w:rsidRDefault="00140F9B" w:rsidP="00140F9B">
            <w:pPr>
              <w:spacing w:line="340" w:lineRule="exact"/>
              <w:ind w:right="-29"/>
              <w:jc w:val="both"/>
              <w:rPr>
                <w:rFonts w:ascii="Arial" w:hAnsi="Arial" w:cs="Arial"/>
                <w:b/>
                <w:bCs/>
                <w:sz w:val="18"/>
                <w:szCs w:val="18"/>
              </w:rPr>
            </w:pPr>
            <w:r w:rsidRPr="00E34255">
              <w:rPr>
                <w:rFonts w:ascii="Arial" w:hAnsi="Arial" w:cs="Arial"/>
                <w:b/>
                <w:bCs/>
                <w:sz w:val="18"/>
                <w:szCs w:val="18"/>
              </w:rPr>
              <w:t>Revenue</w:t>
            </w:r>
          </w:p>
        </w:tc>
        <w:tc>
          <w:tcPr>
            <w:tcW w:w="1016" w:type="dxa"/>
            <w:vAlign w:val="bottom"/>
          </w:tcPr>
          <w:p w:rsidR="00140F9B" w:rsidRPr="00E34255" w:rsidRDefault="00140F9B" w:rsidP="00140F9B">
            <w:pPr>
              <w:tabs>
                <w:tab w:val="decimal" w:pos="647"/>
              </w:tabs>
              <w:spacing w:line="340" w:lineRule="exact"/>
              <w:ind w:right="-29"/>
              <w:jc w:val="thaiDistribute"/>
              <w:rPr>
                <w:rFonts w:ascii="Arial" w:hAnsi="Arial" w:cs="Arial"/>
                <w:sz w:val="18"/>
                <w:szCs w:val="18"/>
                <w:cs/>
              </w:rPr>
            </w:pPr>
          </w:p>
        </w:tc>
        <w:tc>
          <w:tcPr>
            <w:tcW w:w="1017" w:type="dxa"/>
            <w:gridSpan w:val="2"/>
            <w:vAlign w:val="bottom"/>
          </w:tcPr>
          <w:p w:rsidR="00140F9B" w:rsidRPr="00E34255" w:rsidRDefault="00140F9B" w:rsidP="00140F9B">
            <w:pPr>
              <w:tabs>
                <w:tab w:val="decimal" w:pos="647"/>
              </w:tabs>
              <w:spacing w:line="340" w:lineRule="exact"/>
              <w:ind w:right="-29"/>
              <w:jc w:val="thaiDistribute"/>
              <w:rPr>
                <w:rFonts w:ascii="Arial" w:hAnsi="Arial" w:cs="Arial"/>
                <w:sz w:val="18"/>
                <w:szCs w:val="18"/>
                <w:cs/>
              </w:rPr>
            </w:pPr>
          </w:p>
        </w:tc>
        <w:tc>
          <w:tcPr>
            <w:tcW w:w="1016" w:type="dxa"/>
            <w:vAlign w:val="bottom"/>
          </w:tcPr>
          <w:p w:rsidR="00140F9B" w:rsidRPr="00E34255" w:rsidRDefault="00140F9B" w:rsidP="00140F9B">
            <w:pPr>
              <w:tabs>
                <w:tab w:val="decimal" w:pos="647"/>
              </w:tabs>
              <w:spacing w:line="340" w:lineRule="exact"/>
              <w:ind w:right="-29"/>
              <w:jc w:val="thaiDistribute"/>
              <w:rPr>
                <w:rFonts w:ascii="Arial" w:hAnsi="Arial" w:cs="Arial"/>
                <w:sz w:val="18"/>
                <w:szCs w:val="18"/>
              </w:rPr>
            </w:pPr>
          </w:p>
        </w:tc>
        <w:tc>
          <w:tcPr>
            <w:tcW w:w="1017" w:type="dxa"/>
            <w:vAlign w:val="bottom"/>
          </w:tcPr>
          <w:p w:rsidR="00140F9B" w:rsidRPr="00E34255" w:rsidRDefault="00140F9B" w:rsidP="00140F9B">
            <w:pPr>
              <w:tabs>
                <w:tab w:val="decimal" w:pos="647"/>
              </w:tabs>
              <w:spacing w:line="340" w:lineRule="exact"/>
              <w:ind w:right="-29"/>
              <w:jc w:val="thaiDistribute"/>
              <w:rPr>
                <w:rFonts w:ascii="Arial" w:hAnsi="Arial" w:cs="Arial"/>
                <w:sz w:val="18"/>
                <w:szCs w:val="18"/>
              </w:rPr>
            </w:pPr>
          </w:p>
        </w:tc>
        <w:tc>
          <w:tcPr>
            <w:tcW w:w="1016" w:type="dxa"/>
            <w:vAlign w:val="bottom"/>
          </w:tcPr>
          <w:p w:rsidR="00140F9B" w:rsidRPr="00E34255" w:rsidRDefault="00140F9B" w:rsidP="00140F9B">
            <w:pPr>
              <w:tabs>
                <w:tab w:val="decimal" w:pos="647"/>
              </w:tabs>
              <w:spacing w:line="340" w:lineRule="exact"/>
              <w:ind w:right="-29"/>
              <w:rPr>
                <w:rFonts w:ascii="Arial" w:hAnsi="Arial" w:cs="Arial"/>
                <w:sz w:val="18"/>
                <w:szCs w:val="18"/>
              </w:rPr>
            </w:pPr>
          </w:p>
        </w:tc>
        <w:tc>
          <w:tcPr>
            <w:tcW w:w="1017" w:type="dxa"/>
            <w:vAlign w:val="bottom"/>
          </w:tcPr>
          <w:p w:rsidR="00140F9B" w:rsidRPr="00E34255" w:rsidRDefault="00140F9B" w:rsidP="00140F9B">
            <w:pPr>
              <w:tabs>
                <w:tab w:val="decimal" w:pos="647"/>
              </w:tabs>
              <w:spacing w:line="340" w:lineRule="exact"/>
              <w:ind w:right="-29"/>
              <w:rPr>
                <w:rFonts w:ascii="Arial" w:hAnsi="Arial" w:cs="Arial"/>
                <w:sz w:val="18"/>
                <w:szCs w:val="18"/>
              </w:rPr>
            </w:pPr>
          </w:p>
        </w:tc>
      </w:tr>
      <w:tr w:rsidR="00140F9B" w:rsidRPr="00E34255" w:rsidTr="00B363A7">
        <w:tc>
          <w:tcPr>
            <w:tcW w:w="2970" w:type="dxa"/>
            <w:vAlign w:val="bottom"/>
          </w:tcPr>
          <w:p w:rsidR="00140F9B" w:rsidRPr="00E34255" w:rsidRDefault="00140F9B" w:rsidP="00140F9B">
            <w:pPr>
              <w:spacing w:line="340" w:lineRule="exact"/>
              <w:ind w:right="-29"/>
              <w:jc w:val="both"/>
              <w:rPr>
                <w:rFonts w:ascii="Arial" w:hAnsi="Arial" w:cs="Arial"/>
                <w:sz w:val="18"/>
                <w:szCs w:val="18"/>
                <w:cs/>
              </w:rPr>
            </w:pPr>
            <w:r w:rsidRPr="00E34255">
              <w:rPr>
                <w:rFonts w:ascii="Arial" w:hAnsi="Arial" w:cs="Arial"/>
                <w:sz w:val="18"/>
                <w:szCs w:val="18"/>
              </w:rPr>
              <w:t>Revenue from external customers</w:t>
            </w:r>
          </w:p>
        </w:tc>
        <w:tc>
          <w:tcPr>
            <w:tcW w:w="1016" w:type="dxa"/>
            <w:vAlign w:val="bottom"/>
          </w:tcPr>
          <w:p w:rsidR="00140F9B" w:rsidRPr="002A5BDD" w:rsidRDefault="00442BD9" w:rsidP="00140F9B">
            <w:pPr>
              <w:pBdr>
                <w:bottom w:val="single" w:sz="4" w:space="1" w:color="auto"/>
              </w:pBdr>
              <w:tabs>
                <w:tab w:val="decimal" w:pos="792"/>
              </w:tabs>
              <w:spacing w:line="340" w:lineRule="exact"/>
              <w:ind w:right="-29"/>
              <w:rPr>
                <w:rFonts w:ascii="Arial" w:hAnsi="Arial" w:cs="Arial"/>
                <w:sz w:val="18"/>
                <w:szCs w:val="18"/>
              </w:rPr>
            </w:pPr>
            <w:r>
              <w:rPr>
                <w:rFonts w:ascii="Arial" w:hAnsi="Arial" w:cs="Arial"/>
                <w:sz w:val="18"/>
                <w:szCs w:val="18"/>
              </w:rPr>
              <w:t>999,75</w:t>
            </w:r>
            <w:r w:rsidR="00CF6D06">
              <w:rPr>
                <w:rFonts w:ascii="Arial" w:hAnsi="Arial" w:cs="Arial"/>
                <w:sz w:val="18"/>
                <w:szCs w:val="18"/>
              </w:rPr>
              <w:t>9</w:t>
            </w:r>
          </w:p>
        </w:tc>
        <w:tc>
          <w:tcPr>
            <w:tcW w:w="1017" w:type="dxa"/>
            <w:gridSpan w:val="2"/>
            <w:vAlign w:val="bottom"/>
          </w:tcPr>
          <w:p w:rsidR="00140F9B" w:rsidRPr="002A5BDD" w:rsidRDefault="00140F9B" w:rsidP="00140F9B">
            <w:pPr>
              <w:pBdr>
                <w:bottom w:val="single" w:sz="4" w:space="1" w:color="auto"/>
              </w:pBdr>
              <w:tabs>
                <w:tab w:val="decimal" w:pos="792"/>
              </w:tabs>
              <w:spacing w:line="340" w:lineRule="exact"/>
              <w:ind w:right="-29"/>
              <w:rPr>
                <w:rFonts w:ascii="Arial" w:hAnsi="Arial" w:cs="Arial"/>
                <w:sz w:val="18"/>
                <w:szCs w:val="18"/>
              </w:rPr>
            </w:pPr>
            <w:r w:rsidRPr="002A5BDD">
              <w:rPr>
                <w:rFonts w:ascii="Arial" w:hAnsi="Arial" w:cs="Arial"/>
                <w:sz w:val="18"/>
                <w:szCs w:val="18"/>
              </w:rPr>
              <w:t>1,153,734</w:t>
            </w:r>
          </w:p>
        </w:tc>
        <w:tc>
          <w:tcPr>
            <w:tcW w:w="1016" w:type="dxa"/>
            <w:vAlign w:val="bottom"/>
          </w:tcPr>
          <w:p w:rsidR="00140F9B" w:rsidRPr="002A5BDD" w:rsidRDefault="00442BD9" w:rsidP="00140F9B">
            <w:pPr>
              <w:pBdr>
                <w:bottom w:val="single" w:sz="4" w:space="1" w:color="auto"/>
              </w:pBdr>
              <w:tabs>
                <w:tab w:val="decimal" w:pos="792"/>
              </w:tabs>
              <w:spacing w:line="340" w:lineRule="exact"/>
              <w:ind w:right="-29"/>
              <w:rPr>
                <w:rFonts w:ascii="Arial" w:hAnsi="Arial" w:cs="Arial"/>
                <w:sz w:val="18"/>
                <w:szCs w:val="18"/>
              </w:rPr>
            </w:pPr>
            <w:r>
              <w:rPr>
                <w:rFonts w:ascii="Arial" w:hAnsi="Arial" w:cs="Arial"/>
                <w:sz w:val="18"/>
                <w:szCs w:val="18"/>
              </w:rPr>
              <w:t>255,884</w:t>
            </w:r>
          </w:p>
        </w:tc>
        <w:tc>
          <w:tcPr>
            <w:tcW w:w="1017" w:type="dxa"/>
            <w:vAlign w:val="bottom"/>
          </w:tcPr>
          <w:p w:rsidR="00140F9B" w:rsidRPr="002A5BDD" w:rsidRDefault="00140F9B" w:rsidP="00140F9B">
            <w:pPr>
              <w:pBdr>
                <w:bottom w:val="single" w:sz="4" w:space="1" w:color="auto"/>
              </w:pBdr>
              <w:tabs>
                <w:tab w:val="decimal" w:pos="792"/>
              </w:tabs>
              <w:spacing w:line="340" w:lineRule="exact"/>
              <w:ind w:right="-29"/>
              <w:rPr>
                <w:rFonts w:ascii="Arial" w:hAnsi="Arial" w:cs="Arial"/>
                <w:sz w:val="18"/>
                <w:szCs w:val="18"/>
              </w:rPr>
            </w:pPr>
            <w:r w:rsidRPr="002A5BDD">
              <w:rPr>
                <w:rFonts w:ascii="Arial" w:hAnsi="Arial" w:cs="Arial"/>
                <w:sz w:val="18"/>
                <w:szCs w:val="18"/>
              </w:rPr>
              <w:t>207,444</w:t>
            </w:r>
          </w:p>
        </w:tc>
        <w:tc>
          <w:tcPr>
            <w:tcW w:w="1016" w:type="dxa"/>
            <w:vAlign w:val="bottom"/>
          </w:tcPr>
          <w:p w:rsidR="00140F9B" w:rsidRPr="002A5BDD" w:rsidRDefault="00442BD9" w:rsidP="00140F9B">
            <w:pPr>
              <w:pBdr>
                <w:bottom w:val="single" w:sz="4" w:space="1" w:color="auto"/>
              </w:pBdr>
              <w:tabs>
                <w:tab w:val="decimal" w:pos="792"/>
              </w:tabs>
              <w:spacing w:line="340" w:lineRule="exact"/>
              <w:ind w:right="-29"/>
              <w:rPr>
                <w:rFonts w:ascii="Arial" w:hAnsi="Arial" w:cs="Arial"/>
                <w:sz w:val="18"/>
                <w:szCs w:val="18"/>
              </w:rPr>
            </w:pPr>
            <w:r>
              <w:rPr>
                <w:rFonts w:ascii="Arial" w:hAnsi="Arial" w:cs="Arial"/>
                <w:sz w:val="18"/>
                <w:szCs w:val="18"/>
              </w:rPr>
              <w:t>1,255,643</w:t>
            </w:r>
          </w:p>
        </w:tc>
        <w:tc>
          <w:tcPr>
            <w:tcW w:w="1017" w:type="dxa"/>
            <w:vAlign w:val="bottom"/>
          </w:tcPr>
          <w:p w:rsidR="00140F9B" w:rsidRPr="002A5BDD" w:rsidRDefault="00140F9B" w:rsidP="00140F9B">
            <w:pPr>
              <w:pBdr>
                <w:bottom w:val="single" w:sz="4" w:space="1" w:color="auto"/>
              </w:pBdr>
              <w:tabs>
                <w:tab w:val="decimal" w:pos="792"/>
              </w:tabs>
              <w:spacing w:line="340" w:lineRule="exact"/>
              <w:ind w:right="-29"/>
              <w:rPr>
                <w:rFonts w:ascii="Arial" w:hAnsi="Arial" w:cs="Arial"/>
                <w:sz w:val="18"/>
                <w:szCs w:val="18"/>
              </w:rPr>
            </w:pPr>
            <w:r w:rsidRPr="002A5BDD">
              <w:rPr>
                <w:rFonts w:ascii="Arial" w:hAnsi="Arial" w:cs="Arial"/>
                <w:sz w:val="18"/>
                <w:szCs w:val="18"/>
              </w:rPr>
              <w:t>1,361,178</w:t>
            </w:r>
          </w:p>
        </w:tc>
      </w:tr>
      <w:tr w:rsidR="00140F9B" w:rsidRPr="00E34255" w:rsidTr="00B363A7">
        <w:tc>
          <w:tcPr>
            <w:tcW w:w="2970" w:type="dxa"/>
            <w:vAlign w:val="bottom"/>
          </w:tcPr>
          <w:p w:rsidR="00140F9B" w:rsidRPr="00E34255" w:rsidRDefault="00140F9B" w:rsidP="00140F9B">
            <w:pPr>
              <w:spacing w:line="340" w:lineRule="exact"/>
              <w:ind w:right="-29"/>
              <w:jc w:val="both"/>
              <w:rPr>
                <w:rFonts w:ascii="Arial" w:hAnsi="Arial" w:cs="Arial"/>
                <w:b/>
                <w:bCs/>
                <w:sz w:val="18"/>
                <w:szCs w:val="18"/>
              </w:rPr>
            </w:pPr>
            <w:r w:rsidRPr="00E34255">
              <w:rPr>
                <w:rFonts w:ascii="Arial" w:hAnsi="Arial" w:cs="Arial"/>
                <w:b/>
                <w:bCs/>
                <w:sz w:val="18"/>
                <w:szCs w:val="18"/>
              </w:rPr>
              <w:t>Total revenue</w:t>
            </w:r>
          </w:p>
        </w:tc>
        <w:tc>
          <w:tcPr>
            <w:tcW w:w="1016" w:type="dxa"/>
            <w:vAlign w:val="bottom"/>
          </w:tcPr>
          <w:p w:rsidR="00140F9B" w:rsidRPr="002A5BDD" w:rsidRDefault="00442BD9" w:rsidP="00140F9B">
            <w:pPr>
              <w:pBdr>
                <w:bottom w:val="single" w:sz="4" w:space="1" w:color="auto"/>
              </w:pBdr>
              <w:tabs>
                <w:tab w:val="decimal" w:pos="792"/>
              </w:tabs>
              <w:spacing w:line="340" w:lineRule="exact"/>
              <w:ind w:right="-29"/>
              <w:rPr>
                <w:rFonts w:ascii="Arial" w:hAnsi="Arial" w:cs="Arial"/>
                <w:sz w:val="18"/>
                <w:szCs w:val="18"/>
              </w:rPr>
            </w:pPr>
            <w:r>
              <w:rPr>
                <w:rFonts w:ascii="Arial" w:hAnsi="Arial" w:cs="Arial"/>
                <w:sz w:val="18"/>
                <w:szCs w:val="18"/>
              </w:rPr>
              <w:t>999,75</w:t>
            </w:r>
            <w:r w:rsidR="00CF6D06">
              <w:rPr>
                <w:rFonts w:ascii="Arial" w:hAnsi="Arial" w:cs="Arial"/>
                <w:sz w:val="18"/>
                <w:szCs w:val="18"/>
              </w:rPr>
              <w:t>9</w:t>
            </w:r>
          </w:p>
        </w:tc>
        <w:tc>
          <w:tcPr>
            <w:tcW w:w="1017" w:type="dxa"/>
            <w:gridSpan w:val="2"/>
            <w:vAlign w:val="bottom"/>
          </w:tcPr>
          <w:p w:rsidR="00140F9B" w:rsidRPr="002A5BDD" w:rsidRDefault="00140F9B" w:rsidP="00140F9B">
            <w:pPr>
              <w:pBdr>
                <w:bottom w:val="single" w:sz="4" w:space="1" w:color="auto"/>
              </w:pBdr>
              <w:tabs>
                <w:tab w:val="decimal" w:pos="792"/>
              </w:tabs>
              <w:spacing w:line="340" w:lineRule="exact"/>
              <w:ind w:right="-29"/>
              <w:rPr>
                <w:rFonts w:ascii="Arial" w:hAnsi="Arial" w:cs="Arial"/>
                <w:sz w:val="18"/>
                <w:szCs w:val="18"/>
              </w:rPr>
            </w:pPr>
            <w:r w:rsidRPr="002A5BDD">
              <w:rPr>
                <w:rFonts w:ascii="Arial" w:hAnsi="Arial" w:cs="Arial"/>
                <w:sz w:val="18"/>
                <w:szCs w:val="18"/>
              </w:rPr>
              <w:t>1,153,734</w:t>
            </w:r>
          </w:p>
        </w:tc>
        <w:tc>
          <w:tcPr>
            <w:tcW w:w="1016" w:type="dxa"/>
            <w:vAlign w:val="bottom"/>
          </w:tcPr>
          <w:p w:rsidR="00140F9B" w:rsidRPr="002A5BDD" w:rsidRDefault="00442BD9" w:rsidP="00140F9B">
            <w:pPr>
              <w:pBdr>
                <w:bottom w:val="single" w:sz="4" w:space="1" w:color="auto"/>
              </w:pBdr>
              <w:tabs>
                <w:tab w:val="decimal" w:pos="792"/>
              </w:tabs>
              <w:spacing w:line="340" w:lineRule="exact"/>
              <w:ind w:right="-29"/>
              <w:rPr>
                <w:rFonts w:ascii="Arial" w:hAnsi="Arial" w:cs="Arial"/>
                <w:sz w:val="18"/>
                <w:szCs w:val="18"/>
              </w:rPr>
            </w:pPr>
            <w:r>
              <w:rPr>
                <w:rFonts w:ascii="Arial" w:hAnsi="Arial" w:cs="Arial"/>
                <w:sz w:val="18"/>
                <w:szCs w:val="18"/>
              </w:rPr>
              <w:t>255,884</w:t>
            </w:r>
          </w:p>
        </w:tc>
        <w:tc>
          <w:tcPr>
            <w:tcW w:w="1017" w:type="dxa"/>
            <w:vAlign w:val="bottom"/>
          </w:tcPr>
          <w:p w:rsidR="00140F9B" w:rsidRPr="002A5BDD" w:rsidRDefault="00140F9B" w:rsidP="00140F9B">
            <w:pPr>
              <w:pBdr>
                <w:bottom w:val="single" w:sz="4" w:space="1" w:color="auto"/>
              </w:pBdr>
              <w:tabs>
                <w:tab w:val="decimal" w:pos="792"/>
              </w:tabs>
              <w:spacing w:line="340" w:lineRule="exact"/>
              <w:ind w:right="-29"/>
              <w:rPr>
                <w:rFonts w:ascii="Arial" w:hAnsi="Arial" w:cs="Arial"/>
                <w:sz w:val="18"/>
                <w:szCs w:val="18"/>
              </w:rPr>
            </w:pPr>
            <w:r w:rsidRPr="002A5BDD">
              <w:rPr>
                <w:rFonts w:ascii="Arial" w:hAnsi="Arial" w:cs="Arial"/>
                <w:sz w:val="18"/>
                <w:szCs w:val="18"/>
              </w:rPr>
              <w:t>207,444</w:t>
            </w:r>
          </w:p>
        </w:tc>
        <w:tc>
          <w:tcPr>
            <w:tcW w:w="1016" w:type="dxa"/>
            <w:vAlign w:val="bottom"/>
          </w:tcPr>
          <w:p w:rsidR="00140F9B" w:rsidRPr="002A5BDD" w:rsidRDefault="00442BD9" w:rsidP="00140F9B">
            <w:pPr>
              <w:pBdr>
                <w:bottom w:val="single" w:sz="4" w:space="1" w:color="auto"/>
              </w:pBdr>
              <w:tabs>
                <w:tab w:val="decimal" w:pos="792"/>
              </w:tabs>
              <w:spacing w:line="340" w:lineRule="exact"/>
              <w:ind w:right="-29"/>
              <w:rPr>
                <w:rFonts w:ascii="Arial" w:hAnsi="Arial" w:cs="Arial"/>
                <w:sz w:val="18"/>
                <w:szCs w:val="18"/>
              </w:rPr>
            </w:pPr>
            <w:r>
              <w:rPr>
                <w:rFonts w:ascii="Arial" w:hAnsi="Arial" w:cs="Arial"/>
                <w:sz w:val="18"/>
                <w:szCs w:val="18"/>
              </w:rPr>
              <w:t>1,255,643</w:t>
            </w:r>
          </w:p>
        </w:tc>
        <w:tc>
          <w:tcPr>
            <w:tcW w:w="1017" w:type="dxa"/>
            <w:vAlign w:val="bottom"/>
          </w:tcPr>
          <w:p w:rsidR="00140F9B" w:rsidRPr="002A5BDD" w:rsidRDefault="00140F9B" w:rsidP="00140F9B">
            <w:pPr>
              <w:pBdr>
                <w:bottom w:val="single" w:sz="4" w:space="1" w:color="auto"/>
              </w:pBdr>
              <w:tabs>
                <w:tab w:val="decimal" w:pos="792"/>
              </w:tabs>
              <w:spacing w:line="340" w:lineRule="exact"/>
              <w:ind w:right="-29"/>
              <w:rPr>
                <w:rFonts w:ascii="Arial" w:hAnsi="Arial" w:cs="Arial"/>
                <w:sz w:val="18"/>
                <w:szCs w:val="18"/>
              </w:rPr>
            </w:pPr>
            <w:r w:rsidRPr="002A5BDD">
              <w:rPr>
                <w:rFonts w:ascii="Arial" w:hAnsi="Arial" w:cs="Arial"/>
                <w:sz w:val="18"/>
                <w:szCs w:val="18"/>
              </w:rPr>
              <w:t>1,361,178</w:t>
            </w:r>
          </w:p>
        </w:tc>
      </w:tr>
      <w:tr w:rsidR="00140F9B" w:rsidRPr="00E34255" w:rsidTr="00B363A7">
        <w:tc>
          <w:tcPr>
            <w:tcW w:w="2970" w:type="dxa"/>
            <w:vAlign w:val="bottom"/>
          </w:tcPr>
          <w:p w:rsidR="00140F9B" w:rsidRPr="00E34255" w:rsidRDefault="00140F9B" w:rsidP="00140F9B">
            <w:pPr>
              <w:spacing w:line="340" w:lineRule="exact"/>
              <w:ind w:right="-29"/>
              <w:jc w:val="both"/>
              <w:rPr>
                <w:rFonts w:ascii="Arial" w:hAnsi="Arial" w:cs="Arial"/>
                <w:b/>
                <w:bCs/>
                <w:sz w:val="18"/>
                <w:szCs w:val="18"/>
                <w:cs/>
              </w:rPr>
            </w:pPr>
            <w:r w:rsidRPr="00E34255">
              <w:rPr>
                <w:rFonts w:ascii="Arial" w:hAnsi="Arial" w:cs="Arial"/>
                <w:b/>
                <w:bCs/>
                <w:sz w:val="18"/>
                <w:szCs w:val="18"/>
              </w:rPr>
              <w:t>Operating information</w:t>
            </w:r>
          </w:p>
        </w:tc>
        <w:tc>
          <w:tcPr>
            <w:tcW w:w="1016" w:type="dxa"/>
            <w:vAlign w:val="bottom"/>
          </w:tcPr>
          <w:p w:rsidR="00140F9B" w:rsidRPr="002A5BDD" w:rsidRDefault="00140F9B" w:rsidP="00140F9B">
            <w:pPr>
              <w:tabs>
                <w:tab w:val="decimal" w:pos="800"/>
              </w:tabs>
              <w:spacing w:line="340" w:lineRule="exact"/>
              <w:ind w:right="-29"/>
              <w:rPr>
                <w:rFonts w:ascii="Arial" w:hAnsi="Arial" w:cs="Arial"/>
                <w:sz w:val="18"/>
                <w:szCs w:val="18"/>
              </w:rPr>
            </w:pPr>
          </w:p>
        </w:tc>
        <w:tc>
          <w:tcPr>
            <w:tcW w:w="1017" w:type="dxa"/>
            <w:gridSpan w:val="2"/>
            <w:vAlign w:val="bottom"/>
          </w:tcPr>
          <w:p w:rsidR="00140F9B" w:rsidRPr="002A5BDD" w:rsidRDefault="00140F9B" w:rsidP="00140F9B">
            <w:pPr>
              <w:tabs>
                <w:tab w:val="decimal" w:pos="800"/>
              </w:tabs>
              <w:spacing w:line="340" w:lineRule="exact"/>
              <w:ind w:right="-29"/>
              <w:rPr>
                <w:rFonts w:ascii="Arial" w:hAnsi="Arial" w:cs="Arial"/>
                <w:sz w:val="18"/>
                <w:szCs w:val="18"/>
              </w:rPr>
            </w:pPr>
          </w:p>
        </w:tc>
        <w:tc>
          <w:tcPr>
            <w:tcW w:w="1016" w:type="dxa"/>
            <w:vAlign w:val="bottom"/>
          </w:tcPr>
          <w:p w:rsidR="00140F9B" w:rsidRPr="002A5BDD" w:rsidRDefault="00140F9B" w:rsidP="00140F9B">
            <w:pPr>
              <w:tabs>
                <w:tab w:val="decimal" w:pos="800"/>
              </w:tabs>
              <w:spacing w:line="340" w:lineRule="exact"/>
              <w:ind w:right="-29"/>
              <w:rPr>
                <w:rFonts w:ascii="Arial" w:hAnsi="Arial" w:cs="Arial"/>
                <w:sz w:val="18"/>
                <w:szCs w:val="18"/>
              </w:rPr>
            </w:pPr>
          </w:p>
        </w:tc>
        <w:tc>
          <w:tcPr>
            <w:tcW w:w="1017" w:type="dxa"/>
            <w:vAlign w:val="bottom"/>
          </w:tcPr>
          <w:p w:rsidR="00140F9B" w:rsidRPr="002A5BDD" w:rsidRDefault="00140F9B" w:rsidP="00140F9B">
            <w:pPr>
              <w:tabs>
                <w:tab w:val="decimal" w:pos="800"/>
              </w:tabs>
              <w:spacing w:line="340" w:lineRule="exact"/>
              <w:ind w:right="-29"/>
              <w:rPr>
                <w:rFonts w:ascii="Arial" w:hAnsi="Arial" w:cs="Arial"/>
                <w:sz w:val="18"/>
                <w:szCs w:val="18"/>
              </w:rPr>
            </w:pPr>
          </w:p>
        </w:tc>
        <w:tc>
          <w:tcPr>
            <w:tcW w:w="1016" w:type="dxa"/>
            <w:vAlign w:val="bottom"/>
          </w:tcPr>
          <w:p w:rsidR="00140F9B" w:rsidRPr="002A5BDD" w:rsidRDefault="00140F9B" w:rsidP="00140F9B">
            <w:pPr>
              <w:tabs>
                <w:tab w:val="decimal" w:pos="800"/>
              </w:tabs>
              <w:spacing w:line="340" w:lineRule="exact"/>
              <w:ind w:right="-29"/>
              <w:rPr>
                <w:rFonts w:ascii="Arial" w:hAnsi="Arial" w:cs="Arial"/>
                <w:sz w:val="18"/>
                <w:szCs w:val="18"/>
              </w:rPr>
            </w:pPr>
          </w:p>
        </w:tc>
        <w:tc>
          <w:tcPr>
            <w:tcW w:w="1017" w:type="dxa"/>
            <w:vAlign w:val="bottom"/>
          </w:tcPr>
          <w:p w:rsidR="00140F9B" w:rsidRPr="002A5BDD" w:rsidRDefault="00140F9B" w:rsidP="00140F9B">
            <w:pPr>
              <w:tabs>
                <w:tab w:val="decimal" w:pos="800"/>
              </w:tabs>
              <w:spacing w:line="340" w:lineRule="exact"/>
              <w:ind w:right="-29"/>
              <w:rPr>
                <w:rFonts w:ascii="Arial" w:hAnsi="Arial" w:cs="Arial"/>
                <w:sz w:val="18"/>
                <w:szCs w:val="18"/>
              </w:rPr>
            </w:pPr>
          </w:p>
        </w:tc>
      </w:tr>
      <w:tr w:rsidR="00F44D0A" w:rsidRPr="00E34255" w:rsidTr="00B363A7">
        <w:tc>
          <w:tcPr>
            <w:tcW w:w="2970" w:type="dxa"/>
            <w:vAlign w:val="bottom"/>
          </w:tcPr>
          <w:p w:rsidR="00F44D0A" w:rsidRPr="00E34255" w:rsidRDefault="00F44D0A" w:rsidP="00F44D0A">
            <w:pPr>
              <w:spacing w:line="340" w:lineRule="exact"/>
              <w:ind w:right="-29"/>
              <w:jc w:val="both"/>
              <w:rPr>
                <w:rFonts w:ascii="Arial" w:hAnsi="Arial" w:cs="Arial"/>
                <w:b/>
                <w:bCs/>
                <w:sz w:val="18"/>
                <w:szCs w:val="18"/>
                <w:cs/>
              </w:rPr>
            </w:pPr>
            <w:r w:rsidRPr="00E34255">
              <w:rPr>
                <w:rFonts w:ascii="Arial" w:hAnsi="Arial" w:cs="Arial"/>
                <w:b/>
                <w:bCs/>
                <w:sz w:val="18"/>
                <w:szCs w:val="18"/>
              </w:rPr>
              <w:t>Segment gross profit</w:t>
            </w:r>
          </w:p>
        </w:tc>
        <w:tc>
          <w:tcPr>
            <w:tcW w:w="1016" w:type="dxa"/>
            <w:vAlign w:val="bottom"/>
          </w:tcPr>
          <w:p w:rsidR="00F44D0A" w:rsidRPr="00F44D0A" w:rsidRDefault="008971FC" w:rsidP="00F44D0A">
            <w:pPr>
              <w:tabs>
                <w:tab w:val="decimal" w:pos="792"/>
              </w:tabs>
              <w:spacing w:line="340" w:lineRule="exact"/>
              <w:ind w:right="-29"/>
              <w:rPr>
                <w:rFonts w:ascii="Arial" w:hAnsi="Arial" w:cs="Arial"/>
                <w:sz w:val="18"/>
                <w:szCs w:val="18"/>
              </w:rPr>
            </w:pPr>
            <w:r>
              <w:rPr>
                <w:rFonts w:ascii="Arial" w:hAnsi="Arial" w:cs="Arial"/>
                <w:sz w:val="18"/>
                <w:szCs w:val="18"/>
              </w:rPr>
              <w:t>208,269</w:t>
            </w:r>
          </w:p>
        </w:tc>
        <w:tc>
          <w:tcPr>
            <w:tcW w:w="1017" w:type="dxa"/>
            <w:gridSpan w:val="2"/>
            <w:vAlign w:val="bottom"/>
          </w:tcPr>
          <w:p w:rsidR="00F44D0A" w:rsidRPr="00F44D0A" w:rsidRDefault="00F44D0A" w:rsidP="00F44D0A">
            <w:pPr>
              <w:tabs>
                <w:tab w:val="decimal" w:pos="792"/>
              </w:tabs>
              <w:spacing w:line="340" w:lineRule="exact"/>
              <w:ind w:right="-29"/>
              <w:rPr>
                <w:rFonts w:ascii="Arial" w:hAnsi="Arial" w:cs="Arial"/>
                <w:sz w:val="18"/>
                <w:szCs w:val="18"/>
              </w:rPr>
            </w:pPr>
            <w:r w:rsidRPr="00F44D0A">
              <w:rPr>
                <w:rFonts w:ascii="Arial" w:hAnsi="Arial" w:cs="Arial"/>
                <w:sz w:val="18"/>
                <w:szCs w:val="18"/>
              </w:rPr>
              <w:t>279,687</w:t>
            </w: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r w:rsidRPr="00F44D0A">
              <w:rPr>
                <w:rFonts w:ascii="Arial" w:hAnsi="Arial" w:cs="Arial"/>
                <w:sz w:val="18"/>
                <w:szCs w:val="18"/>
              </w:rPr>
              <w:t>10,279</w:t>
            </w:r>
          </w:p>
        </w:tc>
        <w:tc>
          <w:tcPr>
            <w:tcW w:w="1017" w:type="dxa"/>
            <w:vAlign w:val="bottom"/>
          </w:tcPr>
          <w:p w:rsidR="00F44D0A" w:rsidRPr="00F44D0A" w:rsidRDefault="00F44D0A" w:rsidP="00F44D0A">
            <w:pPr>
              <w:tabs>
                <w:tab w:val="decimal" w:pos="792"/>
              </w:tabs>
              <w:spacing w:line="340" w:lineRule="exact"/>
              <w:ind w:right="-29"/>
              <w:rPr>
                <w:rFonts w:ascii="Arial" w:hAnsi="Arial" w:cs="Arial"/>
                <w:sz w:val="18"/>
                <w:szCs w:val="18"/>
              </w:rPr>
            </w:pPr>
            <w:r w:rsidRPr="00F44D0A">
              <w:rPr>
                <w:rFonts w:ascii="Arial" w:hAnsi="Arial" w:cs="Arial"/>
                <w:sz w:val="18"/>
                <w:szCs w:val="18"/>
              </w:rPr>
              <w:t>18,796</w:t>
            </w:r>
          </w:p>
        </w:tc>
        <w:tc>
          <w:tcPr>
            <w:tcW w:w="1016" w:type="dxa"/>
            <w:vAlign w:val="bottom"/>
          </w:tcPr>
          <w:p w:rsidR="00F44D0A" w:rsidRPr="00F44D0A" w:rsidRDefault="008971FC" w:rsidP="00F44D0A">
            <w:pPr>
              <w:tabs>
                <w:tab w:val="decimal" w:pos="800"/>
              </w:tabs>
              <w:spacing w:line="340" w:lineRule="exact"/>
              <w:ind w:right="-29"/>
              <w:rPr>
                <w:rFonts w:ascii="Arial" w:hAnsi="Arial" w:cs="Arial"/>
                <w:sz w:val="18"/>
                <w:szCs w:val="18"/>
                <w:cs/>
              </w:rPr>
            </w:pPr>
            <w:r>
              <w:rPr>
                <w:rFonts w:ascii="Arial" w:hAnsi="Arial" w:cs="Arial"/>
                <w:sz w:val="18"/>
                <w:szCs w:val="18"/>
              </w:rPr>
              <w:t>218,548</w:t>
            </w:r>
          </w:p>
        </w:tc>
        <w:tc>
          <w:tcPr>
            <w:tcW w:w="1017" w:type="dxa"/>
            <w:vAlign w:val="bottom"/>
          </w:tcPr>
          <w:p w:rsidR="00F44D0A" w:rsidRPr="002A5BDD" w:rsidRDefault="00F44D0A" w:rsidP="00F44D0A">
            <w:pPr>
              <w:tabs>
                <w:tab w:val="decimal" w:pos="800"/>
              </w:tabs>
              <w:spacing w:line="340" w:lineRule="exact"/>
              <w:ind w:right="-29"/>
              <w:rPr>
                <w:rFonts w:ascii="Arial" w:hAnsi="Arial" w:cs="Arial"/>
                <w:sz w:val="18"/>
                <w:szCs w:val="18"/>
                <w:cs/>
              </w:rPr>
            </w:pPr>
            <w:r w:rsidRPr="002A5BDD">
              <w:rPr>
                <w:rFonts w:ascii="Arial" w:hAnsi="Arial" w:cs="Arial"/>
                <w:sz w:val="18"/>
                <w:szCs w:val="18"/>
              </w:rPr>
              <w:t>298,483</w:t>
            </w:r>
          </w:p>
        </w:tc>
      </w:tr>
      <w:tr w:rsidR="00F44D0A" w:rsidRPr="00E34255" w:rsidTr="00B363A7">
        <w:tc>
          <w:tcPr>
            <w:tcW w:w="2970" w:type="dxa"/>
            <w:vAlign w:val="bottom"/>
          </w:tcPr>
          <w:p w:rsidR="00F44D0A" w:rsidRPr="00E34255" w:rsidRDefault="00F44D0A" w:rsidP="00F44D0A">
            <w:pPr>
              <w:spacing w:line="340" w:lineRule="exact"/>
              <w:ind w:right="-29"/>
              <w:jc w:val="both"/>
              <w:rPr>
                <w:rFonts w:ascii="Arial" w:hAnsi="Arial" w:cs="Arial"/>
                <w:sz w:val="18"/>
                <w:szCs w:val="18"/>
                <w:cs/>
              </w:rPr>
            </w:pPr>
            <w:r w:rsidRPr="00E34255">
              <w:rPr>
                <w:rFonts w:ascii="Arial" w:hAnsi="Arial" w:cs="Arial"/>
                <w:sz w:val="18"/>
                <w:szCs w:val="18"/>
              </w:rPr>
              <w:t>Other income</w:t>
            </w: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gridSpan w:val="2"/>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r w:rsidRPr="00F44D0A">
              <w:rPr>
                <w:rFonts w:ascii="Arial" w:hAnsi="Arial" w:cs="Arial"/>
                <w:sz w:val="18"/>
                <w:szCs w:val="18"/>
              </w:rPr>
              <w:t>16,</w:t>
            </w:r>
            <w:r w:rsidR="008971FC">
              <w:rPr>
                <w:rFonts w:ascii="Arial" w:hAnsi="Arial" w:cs="Arial"/>
                <w:sz w:val="18"/>
                <w:szCs w:val="18"/>
              </w:rPr>
              <w:t>286</w:t>
            </w:r>
          </w:p>
        </w:tc>
        <w:tc>
          <w:tcPr>
            <w:tcW w:w="1017" w:type="dxa"/>
            <w:vAlign w:val="bottom"/>
          </w:tcPr>
          <w:p w:rsidR="00F44D0A" w:rsidRPr="002A5BDD" w:rsidRDefault="00F44D0A" w:rsidP="00F44D0A">
            <w:pPr>
              <w:tabs>
                <w:tab w:val="decimal" w:pos="800"/>
              </w:tabs>
              <w:spacing w:line="340" w:lineRule="exact"/>
              <w:ind w:right="-29"/>
              <w:rPr>
                <w:rFonts w:ascii="Arial" w:hAnsi="Arial" w:cs="Arial"/>
                <w:sz w:val="18"/>
                <w:szCs w:val="18"/>
              </w:rPr>
            </w:pPr>
            <w:r w:rsidRPr="002A5BDD">
              <w:rPr>
                <w:rFonts w:ascii="Arial" w:hAnsi="Arial" w:cs="Arial"/>
                <w:sz w:val="18"/>
                <w:szCs w:val="18"/>
              </w:rPr>
              <w:t>13,075</w:t>
            </w:r>
          </w:p>
        </w:tc>
      </w:tr>
      <w:tr w:rsidR="00F44D0A" w:rsidRPr="00E34255" w:rsidTr="00B363A7">
        <w:tc>
          <w:tcPr>
            <w:tcW w:w="2970" w:type="dxa"/>
            <w:vAlign w:val="bottom"/>
          </w:tcPr>
          <w:p w:rsidR="00F44D0A" w:rsidRPr="00E34255" w:rsidRDefault="00F44D0A" w:rsidP="00F44D0A">
            <w:pPr>
              <w:spacing w:line="340" w:lineRule="exact"/>
              <w:ind w:right="-29"/>
              <w:jc w:val="both"/>
              <w:rPr>
                <w:rFonts w:ascii="Arial" w:hAnsi="Arial" w:cs="Arial"/>
                <w:sz w:val="18"/>
                <w:szCs w:val="18"/>
                <w:cs/>
              </w:rPr>
            </w:pPr>
            <w:r w:rsidRPr="00E34255">
              <w:rPr>
                <w:rFonts w:ascii="Arial" w:hAnsi="Arial" w:cs="Arial"/>
                <w:sz w:val="18"/>
                <w:szCs w:val="18"/>
              </w:rPr>
              <w:t xml:space="preserve">Gain </w:t>
            </w:r>
            <w:r>
              <w:rPr>
                <w:rFonts w:ascii="Arial" w:hAnsi="Arial" w:cs="Arial"/>
                <w:sz w:val="18"/>
                <w:szCs w:val="18"/>
              </w:rPr>
              <w:t xml:space="preserve">(loss) </w:t>
            </w:r>
            <w:r w:rsidRPr="00E34255">
              <w:rPr>
                <w:rFonts w:ascii="Arial" w:hAnsi="Arial" w:cs="Arial"/>
                <w:sz w:val="18"/>
                <w:szCs w:val="18"/>
              </w:rPr>
              <w:t xml:space="preserve">on exchange </w:t>
            </w: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gridSpan w:val="2"/>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r w:rsidRPr="00F44D0A">
              <w:rPr>
                <w:rFonts w:ascii="Arial" w:hAnsi="Arial" w:cs="Arial"/>
                <w:sz w:val="18"/>
                <w:szCs w:val="18"/>
              </w:rPr>
              <w:t>1,421</w:t>
            </w:r>
          </w:p>
        </w:tc>
        <w:tc>
          <w:tcPr>
            <w:tcW w:w="1017" w:type="dxa"/>
            <w:vAlign w:val="bottom"/>
          </w:tcPr>
          <w:p w:rsidR="00F44D0A" w:rsidRPr="002A5BDD" w:rsidRDefault="00F44D0A" w:rsidP="00F44D0A">
            <w:pPr>
              <w:tabs>
                <w:tab w:val="decimal" w:pos="800"/>
              </w:tabs>
              <w:spacing w:line="340" w:lineRule="exact"/>
              <w:ind w:right="-29"/>
              <w:rPr>
                <w:rFonts w:ascii="Arial" w:hAnsi="Arial" w:cs="Arial"/>
                <w:sz w:val="18"/>
                <w:szCs w:val="18"/>
              </w:rPr>
            </w:pPr>
            <w:r w:rsidRPr="002A5BDD">
              <w:rPr>
                <w:rFonts w:ascii="Arial" w:hAnsi="Arial" w:cs="Arial"/>
                <w:sz w:val="18"/>
                <w:szCs w:val="18"/>
              </w:rPr>
              <w:t>(170)</w:t>
            </w:r>
          </w:p>
        </w:tc>
      </w:tr>
      <w:tr w:rsidR="00F44D0A" w:rsidRPr="00E34255" w:rsidTr="00B363A7">
        <w:tc>
          <w:tcPr>
            <w:tcW w:w="2970" w:type="dxa"/>
            <w:vAlign w:val="bottom"/>
          </w:tcPr>
          <w:p w:rsidR="00F44D0A" w:rsidRPr="00E34255" w:rsidRDefault="00F44D0A" w:rsidP="00F44D0A">
            <w:pPr>
              <w:spacing w:line="340" w:lineRule="exact"/>
              <w:ind w:right="-29"/>
              <w:jc w:val="both"/>
              <w:rPr>
                <w:rFonts w:ascii="Arial" w:hAnsi="Arial" w:cs="Arial"/>
                <w:sz w:val="18"/>
                <w:szCs w:val="18"/>
              </w:rPr>
            </w:pPr>
            <w:r w:rsidRPr="00E34255">
              <w:rPr>
                <w:rFonts w:ascii="Arial" w:hAnsi="Arial" w:cs="Arial"/>
                <w:sz w:val="18"/>
                <w:szCs w:val="18"/>
              </w:rPr>
              <w:t>Selling and distribution expenses</w:t>
            </w: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gridSpan w:val="2"/>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r w:rsidRPr="00F44D0A">
              <w:rPr>
                <w:rFonts w:ascii="Arial" w:hAnsi="Arial" w:cs="Arial"/>
                <w:sz w:val="18"/>
                <w:szCs w:val="18"/>
              </w:rPr>
              <w:t>(28,639)</w:t>
            </w:r>
          </w:p>
        </w:tc>
        <w:tc>
          <w:tcPr>
            <w:tcW w:w="1017" w:type="dxa"/>
            <w:vAlign w:val="bottom"/>
          </w:tcPr>
          <w:p w:rsidR="00F44D0A" w:rsidRPr="002A5BDD" w:rsidRDefault="002D0722" w:rsidP="00F44D0A">
            <w:pPr>
              <w:tabs>
                <w:tab w:val="decimal" w:pos="800"/>
              </w:tabs>
              <w:spacing w:line="340" w:lineRule="exact"/>
              <w:ind w:right="-29"/>
              <w:rPr>
                <w:rFonts w:ascii="Arial" w:hAnsi="Arial" w:cs="Arial"/>
                <w:sz w:val="18"/>
                <w:szCs w:val="18"/>
              </w:rPr>
            </w:pPr>
            <w:r>
              <w:rPr>
                <w:rFonts w:ascii="Arial" w:hAnsi="Arial" w:cs="Arial"/>
                <w:sz w:val="18"/>
                <w:szCs w:val="18"/>
              </w:rPr>
              <w:t>(23,628)</w:t>
            </w:r>
          </w:p>
        </w:tc>
      </w:tr>
      <w:tr w:rsidR="00F44D0A" w:rsidRPr="00E34255" w:rsidTr="00B363A7">
        <w:tc>
          <w:tcPr>
            <w:tcW w:w="2970" w:type="dxa"/>
            <w:vAlign w:val="bottom"/>
          </w:tcPr>
          <w:p w:rsidR="00F44D0A" w:rsidRPr="00E34255" w:rsidRDefault="00F44D0A" w:rsidP="00F44D0A">
            <w:pPr>
              <w:spacing w:line="340" w:lineRule="exact"/>
              <w:ind w:right="-29"/>
              <w:jc w:val="both"/>
              <w:rPr>
                <w:rFonts w:ascii="Arial" w:hAnsi="Arial" w:cs="Arial"/>
                <w:sz w:val="18"/>
                <w:szCs w:val="18"/>
              </w:rPr>
            </w:pPr>
            <w:r w:rsidRPr="00E34255">
              <w:rPr>
                <w:rFonts w:ascii="Arial" w:hAnsi="Arial" w:cs="Arial"/>
                <w:sz w:val="18"/>
                <w:szCs w:val="18"/>
              </w:rPr>
              <w:t>Administrative expenses</w:t>
            </w: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gridSpan w:val="2"/>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r w:rsidRPr="00F44D0A">
              <w:rPr>
                <w:rFonts w:ascii="Arial" w:hAnsi="Arial" w:cs="Arial"/>
                <w:sz w:val="18"/>
                <w:szCs w:val="18"/>
              </w:rPr>
              <w:t>(9</w:t>
            </w:r>
            <w:r w:rsidR="008971FC">
              <w:rPr>
                <w:rFonts w:ascii="Arial" w:hAnsi="Arial" w:cs="Arial"/>
                <w:sz w:val="18"/>
                <w:szCs w:val="18"/>
              </w:rPr>
              <w:t>8,565</w:t>
            </w:r>
            <w:r w:rsidRPr="00F44D0A">
              <w:rPr>
                <w:rFonts w:ascii="Arial" w:hAnsi="Arial" w:cs="Arial"/>
                <w:sz w:val="18"/>
                <w:szCs w:val="18"/>
              </w:rPr>
              <w:t>)</w:t>
            </w:r>
          </w:p>
        </w:tc>
        <w:tc>
          <w:tcPr>
            <w:tcW w:w="1017" w:type="dxa"/>
            <w:vAlign w:val="bottom"/>
          </w:tcPr>
          <w:p w:rsidR="00F44D0A" w:rsidRPr="002A5BDD" w:rsidRDefault="002D0722" w:rsidP="00F44D0A">
            <w:pPr>
              <w:tabs>
                <w:tab w:val="decimal" w:pos="800"/>
              </w:tabs>
              <w:spacing w:line="340" w:lineRule="exact"/>
              <w:ind w:right="-29"/>
              <w:rPr>
                <w:rFonts w:ascii="Arial" w:hAnsi="Arial" w:cs="Arial"/>
                <w:sz w:val="18"/>
                <w:szCs w:val="18"/>
              </w:rPr>
            </w:pPr>
            <w:r>
              <w:rPr>
                <w:rFonts w:ascii="Arial" w:hAnsi="Arial" w:cs="Arial"/>
                <w:sz w:val="18"/>
                <w:szCs w:val="18"/>
              </w:rPr>
              <w:t>(102,745)</w:t>
            </w:r>
          </w:p>
        </w:tc>
      </w:tr>
      <w:tr w:rsidR="00F44D0A" w:rsidRPr="00E34255" w:rsidTr="00B363A7">
        <w:tc>
          <w:tcPr>
            <w:tcW w:w="2970" w:type="dxa"/>
            <w:vAlign w:val="bottom"/>
          </w:tcPr>
          <w:p w:rsidR="00F44D0A" w:rsidRPr="00E34255" w:rsidRDefault="00F44D0A" w:rsidP="00F44D0A">
            <w:pPr>
              <w:spacing w:line="340" w:lineRule="exact"/>
              <w:ind w:right="-29"/>
              <w:jc w:val="both"/>
              <w:rPr>
                <w:rFonts w:ascii="Arial" w:hAnsi="Arial" w:cs="Arial"/>
                <w:sz w:val="18"/>
                <w:szCs w:val="18"/>
                <w:cs/>
              </w:rPr>
            </w:pPr>
            <w:r w:rsidRPr="00E34255">
              <w:rPr>
                <w:rFonts w:ascii="Arial" w:hAnsi="Arial" w:cs="Arial"/>
                <w:sz w:val="18"/>
                <w:szCs w:val="18"/>
              </w:rPr>
              <w:t>Finance cost</w:t>
            </w: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gridSpan w:val="2"/>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pBdr>
                <w:bottom w:val="single" w:sz="4" w:space="1" w:color="auto"/>
              </w:pBdr>
              <w:tabs>
                <w:tab w:val="decimal" w:pos="792"/>
              </w:tabs>
              <w:spacing w:line="340" w:lineRule="exact"/>
              <w:ind w:right="-29"/>
              <w:rPr>
                <w:rFonts w:ascii="Arial" w:hAnsi="Arial" w:cs="Arial"/>
                <w:sz w:val="18"/>
                <w:szCs w:val="18"/>
              </w:rPr>
            </w:pPr>
            <w:r w:rsidRPr="00F44D0A">
              <w:rPr>
                <w:rFonts w:ascii="Arial" w:hAnsi="Arial" w:cs="Arial"/>
                <w:sz w:val="18"/>
                <w:szCs w:val="18"/>
              </w:rPr>
              <w:t>(14,434)</w:t>
            </w:r>
          </w:p>
        </w:tc>
        <w:tc>
          <w:tcPr>
            <w:tcW w:w="1017" w:type="dxa"/>
            <w:vAlign w:val="bottom"/>
          </w:tcPr>
          <w:p w:rsidR="00F44D0A" w:rsidRPr="002A5BDD" w:rsidRDefault="00F44D0A" w:rsidP="00F44D0A">
            <w:pPr>
              <w:pBdr>
                <w:bottom w:val="single" w:sz="4" w:space="1" w:color="auto"/>
              </w:pBdr>
              <w:tabs>
                <w:tab w:val="decimal" w:pos="800"/>
              </w:tabs>
              <w:spacing w:line="340" w:lineRule="exact"/>
              <w:ind w:right="-29"/>
              <w:rPr>
                <w:rFonts w:ascii="Arial" w:hAnsi="Arial" w:cs="Arial"/>
                <w:sz w:val="18"/>
                <w:szCs w:val="18"/>
              </w:rPr>
            </w:pPr>
            <w:r w:rsidRPr="002A5BDD">
              <w:rPr>
                <w:rFonts w:ascii="Arial" w:hAnsi="Arial" w:cs="Arial"/>
                <w:sz w:val="18"/>
                <w:szCs w:val="18"/>
              </w:rPr>
              <w:t>(14,272)</w:t>
            </w:r>
          </w:p>
        </w:tc>
      </w:tr>
      <w:tr w:rsidR="00F44D0A" w:rsidRPr="00E34255" w:rsidTr="00201FC9">
        <w:tc>
          <w:tcPr>
            <w:tcW w:w="3986" w:type="dxa"/>
            <w:gridSpan w:val="2"/>
            <w:vAlign w:val="bottom"/>
          </w:tcPr>
          <w:p w:rsidR="00F44D0A" w:rsidRPr="00E34255" w:rsidRDefault="00F44D0A" w:rsidP="00F44D0A">
            <w:pPr>
              <w:tabs>
                <w:tab w:val="decimal" w:pos="647"/>
              </w:tabs>
              <w:spacing w:line="340" w:lineRule="exact"/>
              <w:ind w:right="-29"/>
              <w:rPr>
                <w:rFonts w:ascii="Arial" w:hAnsi="Arial" w:cs="Arial"/>
                <w:sz w:val="18"/>
                <w:szCs w:val="18"/>
              </w:rPr>
            </w:pPr>
            <w:r w:rsidRPr="00E34255">
              <w:rPr>
                <w:rFonts w:ascii="Arial" w:hAnsi="Arial" w:cs="Arial"/>
                <w:b/>
                <w:bCs/>
                <w:sz w:val="18"/>
                <w:szCs w:val="18"/>
              </w:rPr>
              <w:t>Profit before income tax expenses</w:t>
            </w:r>
          </w:p>
        </w:tc>
        <w:tc>
          <w:tcPr>
            <w:tcW w:w="508" w:type="dxa"/>
            <w:vAlign w:val="bottom"/>
          </w:tcPr>
          <w:p w:rsidR="00F44D0A" w:rsidRPr="00C64C55" w:rsidRDefault="00F44D0A" w:rsidP="00F44D0A">
            <w:pPr>
              <w:tabs>
                <w:tab w:val="decimal" w:pos="792"/>
              </w:tabs>
              <w:spacing w:line="340" w:lineRule="exact"/>
              <w:ind w:right="-29"/>
              <w:rPr>
                <w:rFonts w:ascii="Angsana New" w:hAnsi="Angsana New"/>
                <w:sz w:val="28"/>
                <w:szCs w:val="28"/>
              </w:rPr>
            </w:pPr>
          </w:p>
        </w:tc>
        <w:tc>
          <w:tcPr>
            <w:tcW w:w="509" w:type="dxa"/>
            <w:vAlign w:val="bottom"/>
          </w:tcPr>
          <w:p w:rsidR="00F44D0A" w:rsidRPr="00C64C55" w:rsidRDefault="00F44D0A" w:rsidP="00F44D0A">
            <w:pPr>
              <w:tabs>
                <w:tab w:val="decimal" w:pos="792"/>
              </w:tabs>
              <w:spacing w:line="340" w:lineRule="exact"/>
              <w:ind w:right="-29"/>
              <w:rPr>
                <w:rFonts w:ascii="Angsana New" w:hAnsi="Angsana New"/>
                <w:sz w:val="28"/>
                <w:szCs w:val="2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r w:rsidRPr="00F44D0A">
              <w:rPr>
                <w:rFonts w:ascii="Arial" w:hAnsi="Arial" w:cs="Arial"/>
                <w:sz w:val="18"/>
                <w:szCs w:val="18"/>
              </w:rPr>
              <w:t>94,617</w:t>
            </w:r>
          </w:p>
        </w:tc>
        <w:tc>
          <w:tcPr>
            <w:tcW w:w="1017" w:type="dxa"/>
            <w:vAlign w:val="bottom"/>
          </w:tcPr>
          <w:p w:rsidR="00F44D0A" w:rsidRPr="002A5BDD" w:rsidRDefault="00F44D0A" w:rsidP="00F44D0A">
            <w:pPr>
              <w:tabs>
                <w:tab w:val="decimal" w:pos="800"/>
              </w:tabs>
              <w:spacing w:line="340" w:lineRule="exact"/>
              <w:ind w:right="-29"/>
              <w:rPr>
                <w:rFonts w:ascii="Arial" w:hAnsi="Arial" w:cs="Arial"/>
                <w:sz w:val="18"/>
                <w:szCs w:val="18"/>
              </w:rPr>
            </w:pPr>
            <w:r w:rsidRPr="002A5BDD">
              <w:rPr>
                <w:rFonts w:ascii="Arial" w:hAnsi="Arial" w:cs="Arial"/>
                <w:sz w:val="18"/>
                <w:szCs w:val="18"/>
              </w:rPr>
              <w:t>170,743</w:t>
            </w:r>
          </w:p>
        </w:tc>
      </w:tr>
      <w:tr w:rsidR="00F44D0A" w:rsidRPr="00E34255" w:rsidTr="00B363A7">
        <w:tc>
          <w:tcPr>
            <w:tcW w:w="2970" w:type="dxa"/>
            <w:vAlign w:val="bottom"/>
          </w:tcPr>
          <w:p w:rsidR="00F44D0A" w:rsidRPr="00E34255" w:rsidRDefault="00F44D0A" w:rsidP="00F44D0A">
            <w:pPr>
              <w:spacing w:line="340" w:lineRule="exact"/>
              <w:ind w:right="-29"/>
              <w:jc w:val="both"/>
              <w:rPr>
                <w:rFonts w:ascii="Arial" w:hAnsi="Arial" w:cs="Arial"/>
                <w:sz w:val="18"/>
                <w:szCs w:val="18"/>
                <w:cs/>
              </w:rPr>
            </w:pPr>
            <w:r w:rsidRPr="00E34255">
              <w:rPr>
                <w:rFonts w:ascii="Arial" w:hAnsi="Arial" w:cs="Arial"/>
                <w:sz w:val="18"/>
                <w:szCs w:val="18"/>
              </w:rPr>
              <w:t>Income tax expenses</w:t>
            </w:r>
          </w:p>
        </w:tc>
        <w:tc>
          <w:tcPr>
            <w:tcW w:w="1016" w:type="dxa"/>
            <w:vAlign w:val="bottom"/>
          </w:tcPr>
          <w:p w:rsidR="00F44D0A" w:rsidRPr="00C64C55" w:rsidRDefault="00F44D0A" w:rsidP="00F44D0A">
            <w:pPr>
              <w:tabs>
                <w:tab w:val="decimal" w:pos="792"/>
              </w:tabs>
              <w:spacing w:line="340" w:lineRule="exact"/>
              <w:ind w:right="-29"/>
              <w:rPr>
                <w:rFonts w:ascii="Angsana New" w:hAnsi="Angsana New"/>
                <w:sz w:val="28"/>
                <w:szCs w:val="28"/>
              </w:rPr>
            </w:pPr>
          </w:p>
        </w:tc>
        <w:tc>
          <w:tcPr>
            <w:tcW w:w="1017" w:type="dxa"/>
            <w:gridSpan w:val="2"/>
            <w:vAlign w:val="bottom"/>
          </w:tcPr>
          <w:p w:rsidR="00F44D0A" w:rsidRPr="00C64C55" w:rsidRDefault="00F44D0A" w:rsidP="00F44D0A">
            <w:pPr>
              <w:tabs>
                <w:tab w:val="decimal" w:pos="792"/>
              </w:tabs>
              <w:spacing w:line="340" w:lineRule="exact"/>
              <w:ind w:right="-29"/>
              <w:rPr>
                <w:rFonts w:ascii="Angsana New" w:hAnsi="Angsana New"/>
                <w:sz w:val="28"/>
                <w:szCs w:val="2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pBdr>
                <w:bottom w:val="single" w:sz="4" w:space="1" w:color="auto"/>
              </w:pBdr>
              <w:tabs>
                <w:tab w:val="decimal" w:pos="792"/>
              </w:tabs>
              <w:spacing w:line="340" w:lineRule="exact"/>
              <w:ind w:right="-29"/>
              <w:rPr>
                <w:rFonts w:ascii="Arial" w:hAnsi="Arial" w:cs="Arial"/>
                <w:sz w:val="18"/>
                <w:szCs w:val="18"/>
              </w:rPr>
            </w:pPr>
            <w:r w:rsidRPr="00F44D0A">
              <w:rPr>
                <w:rFonts w:ascii="Arial" w:hAnsi="Arial" w:cs="Arial"/>
                <w:sz w:val="18"/>
                <w:szCs w:val="18"/>
              </w:rPr>
              <w:t>(16,004)</w:t>
            </w:r>
          </w:p>
        </w:tc>
        <w:tc>
          <w:tcPr>
            <w:tcW w:w="1017" w:type="dxa"/>
            <w:vAlign w:val="bottom"/>
          </w:tcPr>
          <w:p w:rsidR="00F44D0A" w:rsidRPr="002A5BDD" w:rsidRDefault="00F44D0A" w:rsidP="00F44D0A">
            <w:pPr>
              <w:pBdr>
                <w:bottom w:val="single" w:sz="4" w:space="1" w:color="auto"/>
              </w:pBdr>
              <w:tabs>
                <w:tab w:val="decimal" w:pos="800"/>
              </w:tabs>
              <w:spacing w:line="340" w:lineRule="exact"/>
              <w:ind w:right="-29"/>
              <w:rPr>
                <w:rFonts w:ascii="Arial" w:hAnsi="Arial" w:cs="Arial"/>
                <w:sz w:val="18"/>
                <w:szCs w:val="18"/>
              </w:rPr>
            </w:pPr>
            <w:r w:rsidRPr="002A5BDD">
              <w:rPr>
                <w:rFonts w:ascii="Arial" w:hAnsi="Arial" w:cs="Arial"/>
                <w:sz w:val="18"/>
                <w:szCs w:val="18"/>
              </w:rPr>
              <w:t>(34,629)</w:t>
            </w:r>
          </w:p>
        </w:tc>
      </w:tr>
      <w:tr w:rsidR="00F44D0A" w:rsidRPr="00E34255" w:rsidTr="00B363A7">
        <w:tc>
          <w:tcPr>
            <w:tcW w:w="2970" w:type="dxa"/>
            <w:vAlign w:val="bottom"/>
          </w:tcPr>
          <w:p w:rsidR="00F44D0A" w:rsidRPr="00E34255" w:rsidRDefault="00F44D0A" w:rsidP="00F44D0A">
            <w:pPr>
              <w:spacing w:line="340" w:lineRule="exact"/>
              <w:ind w:right="-29"/>
              <w:jc w:val="both"/>
              <w:rPr>
                <w:rFonts w:ascii="Arial" w:hAnsi="Arial" w:cs="Arial"/>
                <w:b/>
                <w:bCs/>
                <w:sz w:val="18"/>
                <w:szCs w:val="18"/>
                <w:cs/>
              </w:rPr>
            </w:pPr>
            <w:r w:rsidRPr="00E34255">
              <w:rPr>
                <w:rFonts w:ascii="Arial" w:hAnsi="Arial" w:cs="Arial"/>
                <w:b/>
                <w:bCs/>
                <w:sz w:val="18"/>
                <w:szCs w:val="18"/>
              </w:rPr>
              <w:t>Profit for the year</w:t>
            </w:r>
          </w:p>
        </w:tc>
        <w:tc>
          <w:tcPr>
            <w:tcW w:w="1016" w:type="dxa"/>
            <w:vAlign w:val="bottom"/>
          </w:tcPr>
          <w:p w:rsidR="00F44D0A" w:rsidRPr="00C64C55" w:rsidRDefault="00F44D0A" w:rsidP="00F44D0A">
            <w:pPr>
              <w:tabs>
                <w:tab w:val="decimal" w:pos="792"/>
              </w:tabs>
              <w:spacing w:line="340" w:lineRule="exact"/>
              <w:ind w:right="-29"/>
              <w:rPr>
                <w:rFonts w:ascii="Angsana New" w:hAnsi="Angsana New"/>
                <w:sz w:val="28"/>
                <w:szCs w:val="28"/>
              </w:rPr>
            </w:pPr>
          </w:p>
        </w:tc>
        <w:tc>
          <w:tcPr>
            <w:tcW w:w="1017" w:type="dxa"/>
            <w:gridSpan w:val="2"/>
            <w:vAlign w:val="bottom"/>
          </w:tcPr>
          <w:p w:rsidR="00F44D0A" w:rsidRPr="00C64C55" w:rsidRDefault="00F44D0A" w:rsidP="00F44D0A">
            <w:pPr>
              <w:tabs>
                <w:tab w:val="decimal" w:pos="792"/>
              </w:tabs>
              <w:spacing w:line="340" w:lineRule="exact"/>
              <w:ind w:right="-29"/>
              <w:rPr>
                <w:rFonts w:ascii="Angsana New" w:hAnsi="Angsana New"/>
                <w:sz w:val="28"/>
                <w:szCs w:val="28"/>
              </w:rPr>
            </w:pPr>
          </w:p>
        </w:tc>
        <w:tc>
          <w:tcPr>
            <w:tcW w:w="1016"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7" w:type="dxa"/>
            <w:vAlign w:val="bottom"/>
          </w:tcPr>
          <w:p w:rsidR="00F44D0A" w:rsidRPr="00F44D0A" w:rsidRDefault="00F44D0A" w:rsidP="00F44D0A">
            <w:pPr>
              <w:tabs>
                <w:tab w:val="decimal" w:pos="792"/>
              </w:tabs>
              <w:spacing w:line="340" w:lineRule="exact"/>
              <w:ind w:right="-29"/>
              <w:rPr>
                <w:rFonts w:ascii="Arial" w:hAnsi="Arial" w:cs="Arial"/>
                <w:sz w:val="18"/>
                <w:szCs w:val="18"/>
              </w:rPr>
            </w:pPr>
          </w:p>
        </w:tc>
        <w:tc>
          <w:tcPr>
            <w:tcW w:w="1016" w:type="dxa"/>
            <w:vAlign w:val="bottom"/>
          </w:tcPr>
          <w:p w:rsidR="00F44D0A" w:rsidRPr="00F44D0A" w:rsidRDefault="00F44D0A" w:rsidP="00F44D0A">
            <w:pPr>
              <w:pBdr>
                <w:bottom w:val="double" w:sz="6" w:space="1" w:color="auto"/>
              </w:pBdr>
              <w:tabs>
                <w:tab w:val="decimal" w:pos="792"/>
              </w:tabs>
              <w:spacing w:line="340" w:lineRule="exact"/>
              <w:ind w:right="-29"/>
              <w:rPr>
                <w:rFonts w:ascii="Arial" w:hAnsi="Arial" w:cs="Arial"/>
                <w:sz w:val="18"/>
                <w:szCs w:val="18"/>
              </w:rPr>
            </w:pPr>
            <w:r w:rsidRPr="00F44D0A">
              <w:rPr>
                <w:rFonts w:ascii="Arial" w:hAnsi="Arial" w:cs="Arial"/>
                <w:sz w:val="18"/>
                <w:szCs w:val="18"/>
              </w:rPr>
              <w:t>78,613</w:t>
            </w:r>
          </w:p>
        </w:tc>
        <w:tc>
          <w:tcPr>
            <w:tcW w:w="1017" w:type="dxa"/>
            <w:vAlign w:val="bottom"/>
          </w:tcPr>
          <w:p w:rsidR="00F44D0A" w:rsidRPr="002A5BDD" w:rsidRDefault="00F44D0A" w:rsidP="00F44D0A">
            <w:pPr>
              <w:pBdr>
                <w:bottom w:val="double" w:sz="6" w:space="1" w:color="auto"/>
              </w:pBdr>
              <w:tabs>
                <w:tab w:val="decimal" w:pos="800"/>
              </w:tabs>
              <w:spacing w:line="340" w:lineRule="exact"/>
              <w:ind w:right="-29"/>
              <w:rPr>
                <w:rFonts w:ascii="Arial" w:hAnsi="Arial" w:cs="Arial"/>
                <w:sz w:val="18"/>
                <w:szCs w:val="18"/>
              </w:rPr>
            </w:pPr>
            <w:r w:rsidRPr="002A5BDD">
              <w:rPr>
                <w:rFonts w:ascii="Arial" w:hAnsi="Arial" w:cs="Arial"/>
                <w:sz w:val="18"/>
                <w:szCs w:val="18"/>
              </w:rPr>
              <w:t>136,114</w:t>
            </w:r>
          </w:p>
        </w:tc>
      </w:tr>
    </w:tbl>
    <w:p w:rsidR="00424385" w:rsidRPr="00A0481D" w:rsidRDefault="00424385" w:rsidP="007C58F5">
      <w:pPr>
        <w:tabs>
          <w:tab w:val="left" w:pos="2160"/>
          <w:tab w:val="right" w:pos="7280"/>
          <w:tab w:val="right" w:pos="8540"/>
        </w:tabs>
        <w:spacing w:before="240" w:after="120" w:line="360" w:lineRule="exact"/>
        <w:ind w:left="605"/>
        <w:jc w:val="thaiDistribute"/>
        <w:rPr>
          <w:rFonts w:ascii="Arial" w:hAnsi="Arial"/>
          <w:b/>
          <w:bCs/>
          <w:sz w:val="22"/>
          <w:szCs w:val="22"/>
        </w:rPr>
      </w:pPr>
      <w:r w:rsidRPr="00A0481D">
        <w:rPr>
          <w:rFonts w:ascii="Arial" w:hAnsi="Arial"/>
          <w:b/>
          <w:bCs/>
          <w:sz w:val="22"/>
          <w:szCs w:val="22"/>
        </w:rPr>
        <w:t xml:space="preserve">Geographic information </w:t>
      </w:r>
    </w:p>
    <w:p w:rsidR="00424385" w:rsidRPr="00E34255" w:rsidRDefault="00424385" w:rsidP="008971FC">
      <w:pPr>
        <w:tabs>
          <w:tab w:val="left" w:pos="2160"/>
          <w:tab w:val="right" w:pos="7280"/>
          <w:tab w:val="right" w:pos="8540"/>
        </w:tabs>
        <w:spacing w:before="120" w:after="120" w:line="380" w:lineRule="exact"/>
        <w:ind w:left="605"/>
        <w:jc w:val="thaiDistribute"/>
        <w:rPr>
          <w:rFonts w:ascii="Arial" w:hAnsi="Arial"/>
          <w:sz w:val="22"/>
          <w:szCs w:val="22"/>
        </w:rPr>
      </w:pPr>
      <w:r w:rsidRPr="00E34255">
        <w:rPr>
          <w:rFonts w:ascii="Arial" w:hAnsi="Arial"/>
          <w:sz w:val="22"/>
          <w:szCs w:val="22"/>
        </w:rPr>
        <w:t>The Company operate</w:t>
      </w:r>
      <w:r w:rsidR="005B0540" w:rsidRPr="00E34255">
        <w:rPr>
          <w:rFonts w:ascii="Arial" w:hAnsi="Arial"/>
          <w:sz w:val="22"/>
          <w:szCs w:val="22"/>
        </w:rPr>
        <w:t>s</w:t>
      </w:r>
      <w:r w:rsidRPr="00E34255">
        <w:rPr>
          <w:rFonts w:ascii="Arial" w:hAnsi="Arial"/>
          <w:sz w:val="22"/>
          <w:szCs w:val="22"/>
        </w:rPr>
        <w:t xml:space="preserve"> in Thailand only.</w:t>
      </w:r>
      <w:r w:rsidRPr="00E34255">
        <w:rPr>
          <w:rFonts w:ascii="Arial" w:hAnsi="Arial"/>
          <w:sz w:val="22"/>
          <w:szCs w:val="22"/>
          <w:cs/>
        </w:rPr>
        <w:t xml:space="preserve"> </w:t>
      </w:r>
      <w:r w:rsidRPr="00E34255">
        <w:rPr>
          <w:rFonts w:ascii="Arial" w:hAnsi="Arial"/>
          <w:sz w:val="22"/>
          <w:szCs w:val="22"/>
        </w:rPr>
        <w:t>As a result, all the revenues as reflected in these financial statements pertain exclusively to this geographical reportable segment.</w:t>
      </w:r>
    </w:p>
    <w:p w:rsidR="00424385" w:rsidRPr="00A0481D" w:rsidRDefault="00424385" w:rsidP="008971FC">
      <w:pPr>
        <w:tabs>
          <w:tab w:val="left" w:pos="2160"/>
          <w:tab w:val="right" w:pos="7280"/>
          <w:tab w:val="right" w:pos="8540"/>
        </w:tabs>
        <w:spacing w:before="120" w:after="120" w:line="380" w:lineRule="exact"/>
        <w:ind w:left="605"/>
        <w:jc w:val="thaiDistribute"/>
        <w:rPr>
          <w:rFonts w:ascii="Arial" w:hAnsi="Arial"/>
          <w:b/>
          <w:bCs/>
          <w:sz w:val="22"/>
          <w:szCs w:val="22"/>
        </w:rPr>
      </w:pPr>
      <w:r w:rsidRPr="00A0481D">
        <w:rPr>
          <w:rFonts w:ascii="Arial" w:hAnsi="Arial"/>
          <w:b/>
          <w:bCs/>
          <w:sz w:val="22"/>
          <w:szCs w:val="22"/>
        </w:rPr>
        <w:t>Major customers</w:t>
      </w:r>
    </w:p>
    <w:p w:rsidR="00424385" w:rsidRPr="00E34255" w:rsidRDefault="00424385" w:rsidP="008971FC">
      <w:pPr>
        <w:tabs>
          <w:tab w:val="left" w:pos="2160"/>
          <w:tab w:val="right" w:pos="7280"/>
          <w:tab w:val="right" w:pos="8540"/>
        </w:tabs>
        <w:spacing w:before="120" w:after="120" w:line="380" w:lineRule="exact"/>
        <w:ind w:left="605"/>
        <w:jc w:val="thaiDistribute"/>
        <w:rPr>
          <w:rFonts w:ascii="Arial" w:hAnsi="Arial"/>
          <w:sz w:val="22"/>
          <w:szCs w:val="22"/>
        </w:rPr>
      </w:pPr>
      <w:r w:rsidRPr="00E34255">
        <w:rPr>
          <w:rFonts w:ascii="Arial" w:hAnsi="Arial"/>
          <w:sz w:val="22"/>
          <w:szCs w:val="22"/>
        </w:rPr>
        <w:t xml:space="preserve">For the year </w:t>
      </w:r>
      <w:r w:rsidR="002D03F5">
        <w:rPr>
          <w:rFonts w:ascii="Arial" w:hAnsi="Arial"/>
          <w:sz w:val="22"/>
          <w:szCs w:val="22"/>
        </w:rPr>
        <w:t>2019</w:t>
      </w:r>
      <w:r w:rsidRPr="00E34255">
        <w:rPr>
          <w:rFonts w:ascii="Arial" w:hAnsi="Arial"/>
          <w:sz w:val="22"/>
          <w:szCs w:val="22"/>
        </w:rPr>
        <w:t xml:space="preserve">, the Company has revenue from </w:t>
      </w:r>
      <w:r w:rsidR="001112C5">
        <w:rPr>
          <w:rFonts w:ascii="Arial" w:hAnsi="Arial"/>
          <w:sz w:val="22"/>
          <w:szCs w:val="22"/>
        </w:rPr>
        <w:t>4</w:t>
      </w:r>
      <w:r w:rsidRPr="00E34255">
        <w:rPr>
          <w:rFonts w:ascii="Arial" w:hAnsi="Arial"/>
          <w:sz w:val="22"/>
          <w:szCs w:val="22"/>
        </w:rPr>
        <w:t xml:space="preserve"> major customer</w:t>
      </w:r>
      <w:r w:rsidR="001112C5">
        <w:rPr>
          <w:rFonts w:ascii="Arial" w:hAnsi="Arial"/>
          <w:sz w:val="22"/>
          <w:szCs w:val="22"/>
        </w:rPr>
        <w:t>s</w:t>
      </w:r>
      <w:r w:rsidRPr="00E34255">
        <w:rPr>
          <w:rFonts w:ascii="Arial" w:hAnsi="Arial"/>
          <w:sz w:val="22"/>
          <w:szCs w:val="22"/>
        </w:rPr>
        <w:t xml:space="preserve"> in amount of Baht </w:t>
      </w:r>
      <w:r w:rsidR="00EC041A">
        <w:rPr>
          <w:rFonts w:ascii="Arial" w:hAnsi="Arial"/>
          <w:sz w:val="22"/>
          <w:szCs w:val="22"/>
        </w:rPr>
        <w:t>1,060</w:t>
      </w:r>
      <w:r w:rsidR="00140F9B">
        <w:rPr>
          <w:rFonts w:ascii="Arial" w:hAnsi="Arial"/>
          <w:sz w:val="22"/>
          <w:szCs w:val="22"/>
        </w:rPr>
        <w:t xml:space="preserve"> </w:t>
      </w:r>
      <w:r w:rsidRPr="00E34255">
        <w:rPr>
          <w:rFonts w:ascii="Arial" w:hAnsi="Arial"/>
          <w:sz w:val="22"/>
          <w:szCs w:val="22"/>
        </w:rPr>
        <w:t>million (</w:t>
      </w:r>
      <w:r w:rsidR="002D03F5">
        <w:rPr>
          <w:rFonts w:ascii="Arial" w:hAnsi="Arial"/>
          <w:sz w:val="22"/>
          <w:szCs w:val="22"/>
        </w:rPr>
        <w:t>2018</w:t>
      </w:r>
      <w:r w:rsidRPr="00E34255">
        <w:rPr>
          <w:rFonts w:ascii="Arial" w:hAnsi="Arial"/>
          <w:sz w:val="22"/>
          <w:szCs w:val="22"/>
        </w:rPr>
        <w:t xml:space="preserve">: Baht </w:t>
      </w:r>
      <w:r w:rsidR="00140F9B">
        <w:rPr>
          <w:rFonts w:ascii="Arial" w:hAnsi="Arial"/>
          <w:sz w:val="22"/>
          <w:szCs w:val="22"/>
        </w:rPr>
        <w:t>1,180</w:t>
      </w:r>
      <w:r w:rsidR="00140F9B" w:rsidRPr="00E34255">
        <w:rPr>
          <w:rFonts w:ascii="Arial" w:hAnsi="Arial"/>
          <w:sz w:val="22"/>
          <w:szCs w:val="22"/>
        </w:rPr>
        <w:t xml:space="preserve"> </w:t>
      </w:r>
      <w:r w:rsidRPr="00E34255">
        <w:rPr>
          <w:rFonts w:ascii="Arial" w:hAnsi="Arial"/>
          <w:sz w:val="22"/>
          <w:szCs w:val="22"/>
        </w:rPr>
        <w:t xml:space="preserve">million </w:t>
      </w:r>
      <w:r w:rsidR="00F950B0" w:rsidRPr="00E34255">
        <w:rPr>
          <w:rFonts w:ascii="Arial" w:hAnsi="Arial"/>
          <w:sz w:val="22"/>
          <w:szCs w:val="22"/>
        </w:rPr>
        <w:t>desired</w:t>
      </w:r>
      <w:r w:rsidRPr="00E34255">
        <w:rPr>
          <w:rFonts w:ascii="Arial" w:hAnsi="Arial"/>
          <w:sz w:val="22"/>
          <w:szCs w:val="22"/>
        </w:rPr>
        <w:t xml:space="preserve"> from </w:t>
      </w:r>
      <w:r w:rsidR="001112C5">
        <w:rPr>
          <w:rFonts w:ascii="Arial" w:hAnsi="Arial"/>
          <w:sz w:val="22"/>
          <w:szCs w:val="22"/>
        </w:rPr>
        <w:t>4</w:t>
      </w:r>
      <w:r w:rsidRPr="00E34255">
        <w:rPr>
          <w:rFonts w:ascii="Arial" w:hAnsi="Arial"/>
          <w:sz w:val="22"/>
          <w:szCs w:val="22"/>
        </w:rPr>
        <w:t xml:space="preserve"> major customer</w:t>
      </w:r>
      <w:r w:rsidR="001112C5">
        <w:rPr>
          <w:rFonts w:ascii="Arial" w:hAnsi="Arial"/>
          <w:sz w:val="22"/>
          <w:szCs w:val="22"/>
        </w:rPr>
        <w:t>s</w:t>
      </w:r>
      <w:r w:rsidRPr="00E34255">
        <w:rPr>
          <w:rFonts w:ascii="Arial" w:hAnsi="Arial"/>
          <w:sz w:val="22"/>
          <w:szCs w:val="22"/>
        </w:rPr>
        <w:t>)</w:t>
      </w:r>
      <w:r w:rsidRPr="00E34255">
        <w:rPr>
          <w:rFonts w:ascii="Arial" w:hAnsi="Arial" w:hint="cs"/>
          <w:sz w:val="22"/>
          <w:szCs w:val="22"/>
          <w:cs/>
        </w:rPr>
        <w:t>.</w:t>
      </w:r>
    </w:p>
    <w:p w:rsidR="005B40E7" w:rsidRPr="00E34255" w:rsidRDefault="008971FC" w:rsidP="008971FC">
      <w:pPr>
        <w:tabs>
          <w:tab w:val="left" w:pos="900"/>
        </w:tabs>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26</w:t>
      </w:r>
      <w:r w:rsidR="005B40E7" w:rsidRPr="00E34255">
        <w:rPr>
          <w:rFonts w:ascii="Arial" w:hAnsi="Arial" w:cs="Arial"/>
          <w:b/>
          <w:bCs/>
          <w:sz w:val="22"/>
          <w:szCs w:val="22"/>
        </w:rPr>
        <w:t>.</w:t>
      </w:r>
      <w:r w:rsidR="005B40E7" w:rsidRPr="00E34255">
        <w:rPr>
          <w:rFonts w:ascii="Arial" w:hAnsi="Arial" w:cs="Arial"/>
          <w:b/>
          <w:bCs/>
          <w:sz w:val="22"/>
          <w:szCs w:val="22"/>
        </w:rPr>
        <w:tab/>
      </w:r>
      <w:r w:rsidR="00FA08DE" w:rsidRPr="00E34255">
        <w:rPr>
          <w:rFonts w:ascii="Arial" w:hAnsi="Arial" w:cs="Arial"/>
          <w:b/>
          <w:bCs/>
          <w:sz w:val="22"/>
          <w:szCs w:val="22"/>
        </w:rPr>
        <w:t>Provident fund</w:t>
      </w:r>
    </w:p>
    <w:p w:rsidR="005B40E7" w:rsidRPr="00E34255" w:rsidRDefault="005B40E7" w:rsidP="008971FC">
      <w:pPr>
        <w:tabs>
          <w:tab w:val="left" w:pos="900"/>
        </w:tabs>
        <w:spacing w:before="120" w:after="120" w:line="380" w:lineRule="exact"/>
        <w:ind w:left="562" w:hanging="562"/>
        <w:jc w:val="thaiDistribute"/>
        <w:rPr>
          <w:rFonts w:ascii="Arial" w:hAnsi="Arial" w:cs="Arial"/>
          <w:sz w:val="22"/>
          <w:szCs w:val="22"/>
          <w:cs/>
        </w:rPr>
      </w:pPr>
      <w:r w:rsidRPr="00E34255">
        <w:rPr>
          <w:rFonts w:ascii="Arial" w:hAnsi="Arial" w:cs="Arial"/>
          <w:sz w:val="22"/>
          <w:szCs w:val="22"/>
        </w:rPr>
        <w:tab/>
      </w:r>
      <w:r w:rsidR="000006B6" w:rsidRPr="00E34255">
        <w:rPr>
          <w:rFonts w:ascii="Arial" w:hAnsi="Arial" w:cs="Arial"/>
          <w:sz w:val="22"/>
          <w:szCs w:val="22"/>
        </w:rPr>
        <w:t>The</w:t>
      </w:r>
      <w:r w:rsidR="00FA08DE" w:rsidRPr="00E34255">
        <w:rPr>
          <w:rFonts w:ascii="Arial" w:hAnsi="Arial" w:cs="Arial"/>
          <w:sz w:val="22"/>
          <w:szCs w:val="22"/>
        </w:rPr>
        <w:t xml:space="preserve"> Company and its employees have established a provident fund under the Provident Fund Act BE 2530. The </w:t>
      </w:r>
      <w:r w:rsidR="001112C5">
        <w:rPr>
          <w:rFonts w:ascii="Arial" w:hAnsi="Arial" w:cs="Arial"/>
          <w:sz w:val="22"/>
          <w:szCs w:val="22"/>
        </w:rPr>
        <w:t>C</w:t>
      </w:r>
      <w:r w:rsidR="00FA08DE" w:rsidRPr="00E34255">
        <w:rPr>
          <w:rFonts w:ascii="Arial" w:hAnsi="Arial" w:cs="Arial"/>
          <w:sz w:val="22"/>
          <w:szCs w:val="22"/>
        </w:rPr>
        <w:t xml:space="preserve">ompany and its employees will contribute to the fund </w:t>
      </w:r>
      <w:r w:rsidR="001112C5">
        <w:rPr>
          <w:rFonts w:ascii="Arial" w:hAnsi="Arial" w:cs="Arial"/>
          <w:sz w:val="22"/>
          <w:szCs w:val="22"/>
        </w:rPr>
        <w:t>m</w:t>
      </w:r>
      <w:r w:rsidR="00FA08DE" w:rsidRPr="00E34255">
        <w:rPr>
          <w:rFonts w:ascii="Arial" w:hAnsi="Arial" w:cs="Arial"/>
          <w:sz w:val="22"/>
          <w:szCs w:val="22"/>
        </w:rPr>
        <w:t xml:space="preserve">onthly at the rate of 2 to 5 of basic salary. The provident fund is managed by </w:t>
      </w:r>
      <w:proofErr w:type="spellStart"/>
      <w:r w:rsidR="00FA08DE" w:rsidRPr="00E34255">
        <w:rPr>
          <w:rFonts w:ascii="Arial" w:hAnsi="Arial" w:cs="Arial"/>
          <w:sz w:val="22"/>
          <w:szCs w:val="22"/>
        </w:rPr>
        <w:t>Tisco</w:t>
      </w:r>
      <w:proofErr w:type="spellEnd"/>
      <w:r w:rsidR="00FA08DE" w:rsidRPr="00E34255">
        <w:rPr>
          <w:rFonts w:ascii="Arial" w:hAnsi="Arial" w:cs="Arial"/>
          <w:sz w:val="22"/>
          <w:szCs w:val="22"/>
        </w:rPr>
        <w:t xml:space="preserve"> </w:t>
      </w:r>
      <w:r w:rsidR="00707BCD" w:rsidRPr="00E34255">
        <w:rPr>
          <w:rFonts w:ascii="Arial" w:hAnsi="Arial" w:cs="Arial"/>
          <w:sz w:val="22"/>
          <w:szCs w:val="22"/>
        </w:rPr>
        <w:t>A</w:t>
      </w:r>
      <w:r w:rsidR="00FA08DE" w:rsidRPr="00E34255">
        <w:rPr>
          <w:rFonts w:ascii="Arial" w:hAnsi="Arial" w:cs="Arial"/>
          <w:sz w:val="22"/>
          <w:szCs w:val="22"/>
        </w:rPr>
        <w:t xml:space="preserve">sset </w:t>
      </w:r>
      <w:r w:rsidR="00707BCD" w:rsidRPr="00E34255">
        <w:rPr>
          <w:rFonts w:ascii="Arial" w:hAnsi="Arial" w:cs="Arial"/>
          <w:sz w:val="22"/>
          <w:szCs w:val="22"/>
        </w:rPr>
        <w:t>Management Company L</w:t>
      </w:r>
      <w:r w:rsidR="00FA08DE" w:rsidRPr="00E34255">
        <w:rPr>
          <w:rFonts w:ascii="Arial" w:hAnsi="Arial" w:cs="Arial"/>
          <w:sz w:val="22"/>
          <w:szCs w:val="22"/>
        </w:rPr>
        <w:t xml:space="preserve">imited and will be paid to employees upon termination in accordance </w:t>
      </w:r>
      <w:r w:rsidR="00CC42C3" w:rsidRPr="00E34255">
        <w:rPr>
          <w:rFonts w:ascii="Arial" w:hAnsi="Arial" w:cs="Arial"/>
          <w:sz w:val="22"/>
          <w:szCs w:val="22"/>
        </w:rPr>
        <w:t xml:space="preserve">with the fund rules. During </w:t>
      </w:r>
      <w:r w:rsidR="002D03F5">
        <w:rPr>
          <w:rFonts w:ascii="Arial" w:hAnsi="Arial" w:cs="Arial"/>
          <w:sz w:val="22"/>
          <w:szCs w:val="22"/>
        </w:rPr>
        <w:t>2019</w:t>
      </w:r>
      <w:r w:rsidR="00DA1FB2" w:rsidRPr="00E34255">
        <w:rPr>
          <w:rFonts w:ascii="Arial" w:hAnsi="Arial" w:cs="Arial"/>
          <w:sz w:val="22"/>
          <w:szCs w:val="22"/>
        </w:rPr>
        <w:t>,</w:t>
      </w:r>
      <w:r w:rsidR="00FA08DE" w:rsidRPr="00E34255">
        <w:rPr>
          <w:rFonts w:ascii="Arial" w:hAnsi="Arial" w:cs="Arial"/>
          <w:sz w:val="22"/>
          <w:szCs w:val="22"/>
        </w:rPr>
        <w:t xml:space="preserve"> the </w:t>
      </w:r>
      <w:r w:rsidR="00847346" w:rsidRPr="00E34255">
        <w:rPr>
          <w:rFonts w:ascii="Arial" w:hAnsi="Arial" w:cs="Arial"/>
          <w:sz w:val="22"/>
          <w:szCs w:val="22"/>
        </w:rPr>
        <w:t>C</w:t>
      </w:r>
      <w:r w:rsidR="00FA08DE" w:rsidRPr="00E34255">
        <w:rPr>
          <w:rFonts w:ascii="Arial" w:hAnsi="Arial" w:cs="Arial"/>
          <w:sz w:val="22"/>
          <w:szCs w:val="22"/>
        </w:rPr>
        <w:t>ompany has recogni</w:t>
      </w:r>
      <w:r w:rsidR="00F63DE1" w:rsidRPr="00E34255">
        <w:rPr>
          <w:rFonts w:ascii="Arial" w:hAnsi="Arial" w:cs="Arial"/>
          <w:sz w:val="22"/>
          <w:szCs w:val="22"/>
        </w:rPr>
        <w:t>s</w:t>
      </w:r>
      <w:r w:rsidR="00FA08DE" w:rsidRPr="00E34255">
        <w:rPr>
          <w:rFonts w:ascii="Arial" w:hAnsi="Arial" w:cs="Arial"/>
          <w:sz w:val="22"/>
          <w:szCs w:val="22"/>
        </w:rPr>
        <w:t xml:space="preserve">ed the contributions to expense as </w:t>
      </w:r>
      <w:r w:rsidR="00847346" w:rsidRPr="00E34255">
        <w:rPr>
          <w:rFonts w:ascii="Arial" w:hAnsi="Arial" w:cs="Arial"/>
          <w:sz w:val="22"/>
          <w:szCs w:val="22"/>
        </w:rPr>
        <w:t>B</w:t>
      </w:r>
      <w:r w:rsidR="00CC42C3" w:rsidRPr="00E34255">
        <w:rPr>
          <w:rFonts w:ascii="Arial" w:hAnsi="Arial" w:cs="Arial"/>
          <w:sz w:val="22"/>
          <w:szCs w:val="22"/>
        </w:rPr>
        <w:t xml:space="preserve">aht </w:t>
      </w:r>
      <w:r w:rsidR="00CB6671">
        <w:rPr>
          <w:rFonts w:ascii="Arial" w:hAnsi="Arial" w:cs="Arial"/>
          <w:sz w:val="22"/>
          <w:szCs w:val="22"/>
        </w:rPr>
        <w:t>4.1</w:t>
      </w:r>
      <w:r w:rsidR="00140F9B">
        <w:rPr>
          <w:rFonts w:ascii="Arial" w:hAnsi="Arial" w:cs="Arial"/>
          <w:sz w:val="22"/>
          <w:szCs w:val="22"/>
        </w:rPr>
        <w:t xml:space="preserve"> </w:t>
      </w:r>
      <w:r w:rsidR="00CC42C3" w:rsidRPr="00E34255">
        <w:rPr>
          <w:rFonts w:ascii="Arial" w:hAnsi="Arial" w:cs="Arial"/>
          <w:sz w:val="22"/>
          <w:szCs w:val="22"/>
        </w:rPr>
        <w:t>million (</w:t>
      </w:r>
      <w:r w:rsidR="002D03F5">
        <w:rPr>
          <w:rFonts w:ascii="Arial" w:hAnsi="Arial" w:cs="Arial"/>
          <w:sz w:val="22"/>
          <w:szCs w:val="22"/>
        </w:rPr>
        <w:t>2018</w:t>
      </w:r>
      <w:r w:rsidR="00E62811" w:rsidRPr="00E34255">
        <w:rPr>
          <w:rFonts w:ascii="Arial" w:hAnsi="Arial" w:cs="Arial"/>
          <w:sz w:val="22"/>
          <w:szCs w:val="22"/>
        </w:rPr>
        <w:t>:</w:t>
      </w:r>
      <w:r w:rsidR="00FA08DE" w:rsidRPr="00E34255">
        <w:rPr>
          <w:rFonts w:ascii="Arial" w:hAnsi="Arial" w:cs="Arial"/>
          <w:sz w:val="22"/>
          <w:szCs w:val="22"/>
        </w:rPr>
        <w:t xml:space="preserve"> Baht </w:t>
      </w:r>
      <w:r w:rsidR="00140F9B">
        <w:rPr>
          <w:rFonts w:ascii="Arial" w:hAnsi="Arial" w:cs="Arial"/>
          <w:sz w:val="22"/>
          <w:szCs w:val="22"/>
        </w:rPr>
        <w:t>3.6</w:t>
      </w:r>
      <w:r w:rsidR="00140F9B" w:rsidRPr="00E34255">
        <w:rPr>
          <w:rFonts w:ascii="Arial" w:hAnsi="Arial" w:cs="Arial"/>
          <w:sz w:val="22"/>
          <w:szCs w:val="22"/>
        </w:rPr>
        <w:t xml:space="preserve"> </w:t>
      </w:r>
      <w:r w:rsidR="00FA08DE" w:rsidRPr="00E34255">
        <w:rPr>
          <w:rFonts w:ascii="Arial" w:hAnsi="Arial" w:cs="Arial"/>
          <w:sz w:val="22"/>
          <w:szCs w:val="22"/>
        </w:rPr>
        <w:t>million)</w:t>
      </w:r>
      <w:r w:rsidR="00DA1FB2" w:rsidRPr="00E34255">
        <w:rPr>
          <w:rFonts w:ascii="Arial" w:hAnsi="Arial" w:cs="Arial"/>
          <w:sz w:val="22"/>
          <w:szCs w:val="22"/>
        </w:rPr>
        <w:t>.</w:t>
      </w:r>
    </w:p>
    <w:p w:rsidR="008971FC" w:rsidRDefault="008971FC" w:rsidP="008971FC">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rsidR="0074497F" w:rsidRPr="00E34255" w:rsidRDefault="008971FC" w:rsidP="008971FC">
      <w:pPr>
        <w:tabs>
          <w:tab w:val="left" w:pos="1440"/>
        </w:tabs>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27</w:t>
      </w:r>
      <w:r w:rsidR="0074497F" w:rsidRPr="00E34255">
        <w:rPr>
          <w:rFonts w:ascii="Arial" w:hAnsi="Arial" w:cs="Arial"/>
          <w:b/>
          <w:bCs/>
          <w:sz w:val="22"/>
          <w:szCs w:val="22"/>
        </w:rPr>
        <w:t>.</w:t>
      </w:r>
      <w:r w:rsidR="0074497F" w:rsidRPr="00E34255">
        <w:rPr>
          <w:rFonts w:ascii="Arial" w:hAnsi="Arial" w:cs="Arial"/>
          <w:b/>
          <w:bCs/>
          <w:sz w:val="22"/>
          <w:szCs w:val="22"/>
        </w:rPr>
        <w:tab/>
      </w:r>
      <w:r w:rsidR="00D61EF6" w:rsidRPr="00E34255">
        <w:rPr>
          <w:rFonts w:ascii="Arial" w:hAnsi="Arial" w:cs="Arial"/>
          <w:b/>
          <w:bCs/>
          <w:sz w:val="22"/>
          <w:szCs w:val="22"/>
        </w:rPr>
        <w:t>Commitments and contingent liabilities</w:t>
      </w:r>
    </w:p>
    <w:p w:rsidR="0074497F" w:rsidRPr="00E34255" w:rsidRDefault="008971FC" w:rsidP="008971FC">
      <w:pPr>
        <w:tabs>
          <w:tab w:val="left" w:pos="900"/>
          <w:tab w:val="left" w:pos="2160"/>
          <w:tab w:val="left" w:pos="2520"/>
          <w:tab w:val="right" w:pos="8280"/>
          <w:tab w:val="right" w:pos="8540"/>
        </w:tabs>
        <w:spacing w:before="120" w:after="120" w:line="380" w:lineRule="exact"/>
        <w:ind w:left="562" w:right="-36" w:hanging="562"/>
        <w:jc w:val="thaiDistribute"/>
        <w:rPr>
          <w:rFonts w:ascii="Arial" w:hAnsi="Arial" w:cs="Arial"/>
          <w:sz w:val="22"/>
          <w:szCs w:val="22"/>
        </w:rPr>
      </w:pPr>
      <w:r>
        <w:rPr>
          <w:rFonts w:ascii="Arial" w:hAnsi="Arial" w:cs="Arial"/>
          <w:b/>
          <w:bCs/>
          <w:sz w:val="22"/>
          <w:szCs w:val="22"/>
        </w:rPr>
        <w:t>27</w:t>
      </w:r>
      <w:r w:rsidR="0074497F" w:rsidRPr="00E34255">
        <w:rPr>
          <w:rFonts w:ascii="Arial" w:hAnsi="Arial" w:cs="Arial"/>
          <w:b/>
          <w:bCs/>
          <w:sz w:val="22"/>
          <w:szCs w:val="22"/>
        </w:rPr>
        <w:t>.1</w:t>
      </w:r>
      <w:r w:rsidR="0074497F" w:rsidRPr="00E34255">
        <w:rPr>
          <w:rFonts w:ascii="Arial" w:hAnsi="Arial" w:cs="Arial"/>
          <w:b/>
          <w:bCs/>
          <w:sz w:val="22"/>
          <w:szCs w:val="22"/>
        </w:rPr>
        <w:tab/>
      </w:r>
      <w:r w:rsidR="00D61EF6" w:rsidRPr="00E34255">
        <w:rPr>
          <w:rFonts w:ascii="Arial" w:hAnsi="Arial" w:cs="Arial"/>
          <w:b/>
          <w:bCs/>
          <w:sz w:val="22"/>
          <w:szCs w:val="22"/>
        </w:rPr>
        <w:t>Capital commitments</w:t>
      </w:r>
    </w:p>
    <w:p w:rsidR="008B52F2" w:rsidRPr="00E34255" w:rsidRDefault="008B52F2" w:rsidP="008971FC">
      <w:pPr>
        <w:tabs>
          <w:tab w:val="left" w:pos="1440"/>
        </w:tabs>
        <w:spacing w:before="120" w:after="120" w:line="380" w:lineRule="exact"/>
        <w:ind w:left="562" w:hanging="562"/>
        <w:jc w:val="thaiDistribute"/>
        <w:rPr>
          <w:rFonts w:ascii="Arial" w:hAnsi="Arial" w:cs="Arial"/>
          <w:sz w:val="22"/>
          <w:szCs w:val="22"/>
        </w:rPr>
      </w:pPr>
      <w:r w:rsidRPr="00E34255">
        <w:rPr>
          <w:rFonts w:ascii="Arial" w:hAnsi="Arial" w:cs="Arial"/>
          <w:sz w:val="22"/>
          <w:szCs w:val="22"/>
          <w:cs/>
        </w:rPr>
        <w:tab/>
      </w:r>
      <w:r w:rsidRPr="00E34255">
        <w:rPr>
          <w:rFonts w:ascii="Arial" w:hAnsi="Arial" w:cs="Arial"/>
          <w:sz w:val="22"/>
          <w:szCs w:val="22"/>
        </w:rPr>
        <w:t xml:space="preserve">As at </w:t>
      </w:r>
      <w:r w:rsidR="00424385" w:rsidRPr="00E34255">
        <w:rPr>
          <w:rFonts w:ascii="Arial" w:hAnsi="Arial" w:cs="Arial"/>
          <w:sz w:val="22"/>
          <w:szCs w:val="22"/>
        </w:rPr>
        <w:t xml:space="preserve">31 December </w:t>
      </w:r>
      <w:r w:rsidR="002D03F5">
        <w:rPr>
          <w:rFonts w:ascii="Arial" w:hAnsi="Arial" w:cs="Arial"/>
          <w:sz w:val="22"/>
          <w:szCs w:val="22"/>
        </w:rPr>
        <w:t>2019</w:t>
      </w:r>
      <w:r w:rsidRPr="00E34255">
        <w:rPr>
          <w:rFonts w:ascii="Arial" w:hAnsi="Arial" w:cs="Arial"/>
          <w:sz w:val="22"/>
          <w:szCs w:val="22"/>
        </w:rPr>
        <w:t>, the Company had capital commitments of approximately Baht</w:t>
      </w:r>
      <w:r w:rsidRPr="00E34255">
        <w:rPr>
          <w:rFonts w:ascii="Arial" w:hAnsi="Arial" w:cs="Arial"/>
          <w:sz w:val="22"/>
          <w:szCs w:val="22"/>
          <w:cs/>
        </w:rPr>
        <w:t xml:space="preserve"> </w:t>
      </w:r>
      <w:r w:rsidR="008971FC">
        <w:rPr>
          <w:rFonts w:ascii="Arial" w:hAnsi="Arial" w:cs="Arial"/>
          <w:sz w:val="22"/>
          <w:szCs w:val="22"/>
        </w:rPr>
        <w:t>10.0</w:t>
      </w:r>
      <w:r w:rsidRPr="00E34255">
        <w:rPr>
          <w:rFonts w:ascii="Arial" w:hAnsi="Arial" w:cs="Arial"/>
          <w:sz w:val="22"/>
          <w:szCs w:val="22"/>
        </w:rPr>
        <w:t xml:space="preserve"> million relating to the </w:t>
      </w:r>
      <w:r w:rsidR="00847346" w:rsidRPr="00E34255">
        <w:rPr>
          <w:rFonts w:ascii="Arial" w:hAnsi="Arial" w:cs="Arial"/>
          <w:sz w:val="22"/>
          <w:szCs w:val="22"/>
        </w:rPr>
        <w:t>acquisition of machinery</w:t>
      </w:r>
      <w:r w:rsidR="00424385" w:rsidRPr="00E34255">
        <w:rPr>
          <w:rFonts w:ascii="Arial" w:hAnsi="Arial" w:cs="Arial"/>
          <w:sz w:val="22"/>
          <w:szCs w:val="22"/>
        </w:rPr>
        <w:t xml:space="preserve"> (</w:t>
      </w:r>
      <w:r w:rsidR="002D03F5">
        <w:rPr>
          <w:rFonts w:ascii="Arial" w:hAnsi="Arial" w:cs="Arial"/>
          <w:sz w:val="22"/>
          <w:szCs w:val="22"/>
        </w:rPr>
        <w:t>2018</w:t>
      </w:r>
      <w:r w:rsidR="00424385" w:rsidRPr="00E34255">
        <w:rPr>
          <w:rFonts w:ascii="Arial" w:hAnsi="Arial" w:cs="Arial"/>
          <w:sz w:val="22"/>
          <w:szCs w:val="22"/>
        </w:rPr>
        <w:t xml:space="preserve">: Baht </w:t>
      </w:r>
      <w:r w:rsidR="0063299A">
        <w:rPr>
          <w:rFonts w:ascii="Arial" w:hAnsi="Arial" w:cs="Arial"/>
          <w:sz w:val="22"/>
          <w:szCs w:val="22"/>
        </w:rPr>
        <w:t>8.3</w:t>
      </w:r>
      <w:r w:rsidR="00424385" w:rsidRPr="00E34255">
        <w:rPr>
          <w:rFonts w:ascii="Arial" w:hAnsi="Arial" w:cs="Arial"/>
          <w:sz w:val="22"/>
          <w:szCs w:val="22"/>
        </w:rPr>
        <w:t xml:space="preserve"> million</w:t>
      </w:r>
      <w:r w:rsidR="00CF6D06">
        <w:rPr>
          <w:rFonts w:ascii="Arial" w:hAnsi="Arial" w:cs="Arial"/>
          <w:sz w:val="22"/>
          <w:szCs w:val="22"/>
        </w:rPr>
        <w:t>).</w:t>
      </w:r>
    </w:p>
    <w:p w:rsidR="004E58E8" w:rsidRPr="00E34255" w:rsidRDefault="008971FC" w:rsidP="008971FC">
      <w:pPr>
        <w:tabs>
          <w:tab w:val="left" w:pos="1440"/>
        </w:tabs>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27</w:t>
      </w:r>
      <w:r w:rsidR="0074497F" w:rsidRPr="00E34255">
        <w:rPr>
          <w:rFonts w:ascii="Arial" w:hAnsi="Arial" w:cs="Arial"/>
          <w:b/>
          <w:bCs/>
          <w:sz w:val="22"/>
          <w:szCs w:val="22"/>
        </w:rPr>
        <w:t>.2</w:t>
      </w:r>
      <w:r w:rsidR="008B52F2" w:rsidRPr="00E34255">
        <w:rPr>
          <w:rFonts w:ascii="Arial" w:hAnsi="Arial" w:cs="Arial"/>
          <w:b/>
          <w:bCs/>
          <w:sz w:val="22"/>
          <w:szCs w:val="22"/>
        </w:rPr>
        <w:tab/>
      </w:r>
      <w:r w:rsidR="00D61EF6" w:rsidRPr="00E34255">
        <w:rPr>
          <w:rFonts w:ascii="Arial" w:hAnsi="Arial" w:cs="Arial"/>
          <w:b/>
          <w:bCs/>
          <w:sz w:val="22"/>
          <w:szCs w:val="22"/>
        </w:rPr>
        <w:t>Operating lease commitments</w:t>
      </w:r>
    </w:p>
    <w:p w:rsidR="00E15421" w:rsidRPr="00E34255" w:rsidRDefault="00D30F3D" w:rsidP="008971FC">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sz w:val="22"/>
          <w:szCs w:val="22"/>
        </w:rPr>
      </w:pPr>
      <w:r w:rsidRPr="00E34255">
        <w:rPr>
          <w:rFonts w:ascii="Arial" w:hAnsi="Arial" w:cs="Arial"/>
          <w:sz w:val="22"/>
          <w:szCs w:val="22"/>
        </w:rPr>
        <w:tab/>
      </w:r>
      <w:r w:rsidR="00E15421" w:rsidRPr="00E34255">
        <w:rPr>
          <w:rFonts w:ascii="Arial" w:hAnsi="Arial" w:cs="Arial"/>
          <w:sz w:val="22"/>
          <w:szCs w:val="22"/>
        </w:rPr>
        <w:t xml:space="preserve">The Company has entered into several lease agreements in respect of the lease of office building space, motor vehicles and equipment. The terms of the agreements are generally between 1 and </w:t>
      </w:r>
      <w:r w:rsidR="001112C5">
        <w:rPr>
          <w:rFonts w:ascii="Arial" w:hAnsi="Arial" w:cs="Arial"/>
          <w:sz w:val="22"/>
          <w:szCs w:val="22"/>
        </w:rPr>
        <w:t>5</w:t>
      </w:r>
      <w:r w:rsidR="00E15421" w:rsidRPr="00E34255">
        <w:rPr>
          <w:rFonts w:ascii="Arial" w:hAnsi="Arial" w:cs="Arial"/>
          <w:sz w:val="22"/>
          <w:szCs w:val="22"/>
        </w:rPr>
        <w:t xml:space="preserve"> years.</w:t>
      </w:r>
    </w:p>
    <w:p w:rsidR="00C0062A" w:rsidRPr="00E34255" w:rsidRDefault="007C58F5" w:rsidP="008971FC">
      <w:pPr>
        <w:tabs>
          <w:tab w:val="left" w:pos="1440"/>
        </w:tabs>
        <w:spacing w:before="120" w:after="240" w:line="380" w:lineRule="exact"/>
        <w:ind w:left="562" w:hanging="562"/>
        <w:jc w:val="thaiDistribute"/>
        <w:rPr>
          <w:rFonts w:ascii="Arial" w:hAnsi="Arial" w:cs="Arial"/>
          <w:sz w:val="22"/>
          <w:szCs w:val="22"/>
        </w:rPr>
      </w:pPr>
      <w:r>
        <w:rPr>
          <w:rFonts w:ascii="Arial" w:hAnsi="Arial" w:cs="Arial"/>
          <w:sz w:val="22"/>
          <w:szCs w:val="22"/>
        </w:rPr>
        <w:tab/>
      </w:r>
      <w:r w:rsidR="00E15421" w:rsidRPr="00E34255">
        <w:rPr>
          <w:rFonts w:ascii="Arial" w:hAnsi="Arial" w:cs="Arial"/>
          <w:sz w:val="22"/>
          <w:szCs w:val="22"/>
        </w:rPr>
        <w:t>Future minimum lease payments required under these non-cancellable operating leases contracts were as follows</w:t>
      </w:r>
      <w:r w:rsidR="0076025E">
        <w:rPr>
          <w:rFonts w:ascii="Arial" w:hAnsi="Arial" w:cs="Arial"/>
          <w:sz w:val="22"/>
          <w:szCs w:val="22"/>
        </w:rPr>
        <w:t>.</w:t>
      </w:r>
    </w:p>
    <w:tbl>
      <w:tblPr>
        <w:tblW w:w="8658" w:type="dxa"/>
        <w:tblInd w:w="900" w:type="dxa"/>
        <w:tblLook w:val="01E0" w:firstRow="1" w:lastRow="1" w:firstColumn="1" w:lastColumn="1" w:noHBand="0" w:noVBand="0"/>
      </w:tblPr>
      <w:tblGrid>
        <w:gridCol w:w="5778"/>
        <w:gridCol w:w="1440"/>
        <w:gridCol w:w="1440"/>
      </w:tblGrid>
      <w:tr w:rsidR="00C0062A" w:rsidRPr="00E34255" w:rsidTr="007C58F5">
        <w:tc>
          <w:tcPr>
            <w:tcW w:w="5778" w:type="dxa"/>
          </w:tcPr>
          <w:p w:rsidR="00C801D1" w:rsidRPr="00E34255" w:rsidRDefault="00C801D1" w:rsidP="007C58F5">
            <w:pPr>
              <w:spacing w:line="340" w:lineRule="exact"/>
              <w:ind w:left="132" w:right="-29"/>
              <w:rPr>
                <w:rFonts w:ascii="Arial" w:hAnsi="Arial" w:cs="Arial"/>
                <w:sz w:val="22"/>
                <w:szCs w:val="22"/>
                <w:cs/>
              </w:rPr>
            </w:pPr>
          </w:p>
        </w:tc>
        <w:tc>
          <w:tcPr>
            <w:tcW w:w="2880" w:type="dxa"/>
            <w:gridSpan w:val="2"/>
          </w:tcPr>
          <w:p w:rsidR="00C0062A" w:rsidRPr="00E34255" w:rsidRDefault="00D61EF6" w:rsidP="007C58F5">
            <w:pPr>
              <w:tabs>
                <w:tab w:val="left" w:pos="1560"/>
              </w:tabs>
              <w:spacing w:line="340" w:lineRule="exact"/>
              <w:ind w:right="-29"/>
              <w:jc w:val="right"/>
              <w:rPr>
                <w:rFonts w:ascii="Arial" w:hAnsi="Arial" w:cs="Arial"/>
                <w:sz w:val="22"/>
                <w:szCs w:val="22"/>
                <w:cs/>
              </w:rPr>
            </w:pPr>
            <w:r w:rsidRPr="00E34255">
              <w:rPr>
                <w:rFonts w:ascii="Arial" w:hAnsi="Arial" w:cs="Arial"/>
                <w:sz w:val="22"/>
                <w:szCs w:val="22"/>
              </w:rPr>
              <w:t>(Unit: Million Baht)</w:t>
            </w:r>
          </w:p>
        </w:tc>
      </w:tr>
      <w:tr w:rsidR="002E1C05" w:rsidRPr="00E34255" w:rsidTr="007C58F5">
        <w:tc>
          <w:tcPr>
            <w:tcW w:w="5778" w:type="dxa"/>
          </w:tcPr>
          <w:p w:rsidR="002E1C05" w:rsidRPr="00E34255" w:rsidRDefault="002E1C05" w:rsidP="007C58F5">
            <w:pPr>
              <w:spacing w:line="340" w:lineRule="exact"/>
              <w:ind w:left="132" w:right="-29"/>
              <w:rPr>
                <w:rFonts w:ascii="Arial" w:hAnsi="Arial" w:cs="Arial"/>
                <w:sz w:val="22"/>
                <w:szCs w:val="22"/>
                <w:cs/>
              </w:rPr>
            </w:pPr>
          </w:p>
        </w:tc>
        <w:tc>
          <w:tcPr>
            <w:tcW w:w="2880" w:type="dxa"/>
            <w:gridSpan w:val="2"/>
          </w:tcPr>
          <w:p w:rsidR="002E1C05" w:rsidRPr="00E34255" w:rsidRDefault="00D61EF6" w:rsidP="007C58F5">
            <w:pPr>
              <w:pBdr>
                <w:bottom w:val="single" w:sz="4" w:space="1" w:color="auto"/>
              </w:pBdr>
              <w:tabs>
                <w:tab w:val="left" w:pos="1560"/>
              </w:tabs>
              <w:spacing w:line="340" w:lineRule="exact"/>
              <w:ind w:right="-29"/>
              <w:jc w:val="center"/>
              <w:rPr>
                <w:rFonts w:ascii="Arial" w:hAnsi="Arial" w:cs="Arial"/>
                <w:sz w:val="22"/>
                <w:szCs w:val="22"/>
                <w:cs/>
              </w:rPr>
            </w:pPr>
            <w:r w:rsidRPr="00E34255">
              <w:rPr>
                <w:rFonts w:ascii="Arial" w:hAnsi="Arial" w:cs="Arial"/>
                <w:sz w:val="22"/>
                <w:szCs w:val="22"/>
              </w:rPr>
              <w:t>As at 31 December</w:t>
            </w:r>
          </w:p>
        </w:tc>
      </w:tr>
      <w:tr w:rsidR="00CC42C3" w:rsidRPr="00E34255" w:rsidTr="007C58F5">
        <w:tc>
          <w:tcPr>
            <w:tcW w:w="5778" w:type="dxa"/>
          </w:tcPr>
          <w:p w:rsidR="00CC42C3" w:rsidRPr="00E34255" w:rsidRDefault="00CC42C3" w:rsidP="007C58F5">
            <w:pPr>
              <w:spacing w:line="340" w:lineRule="exact"/>
              <w:ind w:left="132" w:right="-29"/>
              <w:rPr>
                <w:rFonts w:ascii="Arial" w:hAnsi="Arial" w:cs="Arial"/>
                <w:sz w:val="22"/>
                <w:szCs w:val="22"/>
              </w:rPr>
            </w:pPr>
          </w:p>
        </w:tc>
        <w:tc>
          <w:tcPr>
            <w:tcW w:w="1440" w:type="dxa"/>
          </w:tcPr>
          <w:p w:rsidR="00CC42C3" w:rsidRPr="00E34255" w:rsidRDefault="002D03F5" w:rsidP="007C58F5">
            <w:pPr>
              <w:tabs>
                <w:tab w:val="left" w:pos="1440"/>
              </w:tabs>
              <w:spacing w:line="340" w:lineRule="exact"/>
              <w:jc w:val="center"/>
              <w:rPr>
                <w:rFonts w:ascii="Arial" w:hAnsi="Arial" w:cs="Arial"/>
                <w:sz w:val="22"/>
                <w:szCs w:val="22"/>
                <w:u w:val="single"/>
              </w:rPr>
            </w:pPr>
            <w:r>
              <w:rPr>
                <w:rFonts w:ascii="Arial" w:hAnsi="Arial" w:cs="Arial"/>
                <w:sz w:val="22"/>
                <w:szCs w:val="22"/>
                <w:u w:val="single"/>
              </w:rPr>
              <w:t>2019</w:t>
            </w:r>
          </w:p>
        </w:tc>
        <w:tc>
          <w:tcPr>
            <w:tcW w:w="1440" w:type="dxa"/>
          </w:tcPr>
          <w:p w:rsidR="00CC42C3" w:rsidRPr="00E34255" w:rsidRDefault="002D03F5" w:rsidP="007C58F5">
            <w:pPr>
              <w:tabs>
                <w:tab w:val="left" w:pos="1440"/>
              </w:tabs>
              <w:spacing w:line="340" w:lineRule="exact"/>
              <w:jc w:val="center"/>
              <w:rPr>
                <w:rFonts w:ascii="Arial" w:hAnsi="Arial" w:cs="Arial"/>
                <w:sz w:val="22"/>
                <w:szCs w:val="22"/>
                <w:u w:val="single"/>
              </w:rPr>
            </w:pPr>
            <w:r>
              <w:rPr>
                <w:rFonts w:ascii="Arial" w:hAnsi="Arial" w:cs="Arial"/>
                <w:spacing w:val="-4"/>
                <w:sz w:val="22"/>
                <w:szCs w:val="22"/>
                <w:u w:val="single"/>
              </w:rPr>
              <w:t>2018</w:t>
            </w:r>
          </w:p>
        </w:tc>
      </w:tr>
      <w:tr w:rsidR="00CC42C3" w:rsidRPr="00E34255" w:rsidTr="007C58F5">
        <w:tc>
          <w:tcPr>
            <w:tcW w:w="5778" w:type="dxa"/>
          </w:tcPr>
          <w:p w:rsidR="00CC42C3" w:rsidRPr="00E34255" w:rsidRDefault="00CC42C3" w:rsidP="007C58F5">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2"/>
                <w:szCs w:val="22"/>
              </w:rPr>
            </w:pPr>
            <w:r w:rsidRPr="00E34255">
              <w:rPr>
                <w:rFonts w:ascii="Arial" w:hAnsi="Arial" w:cs="Arial"/>
                <w:sz w:val="22"/>
                <w:szCs w:val="22"/>
              </w:rPr>
              <w:t>Payable:</w:t>
            </w:r>
          </w:p>
        </w:tc>
        <w:tc>
          <w:tcPr>
            <w:tcW w:w="1440" w:type="dxa"/>
          </w:tcPr>
          <w:p w:rsidR="00CC42C3" w:rsidRPr="00E34255" w:rsidRDefault="00CC42C3" w:rsidP="007C58F5">
            <w:pPr>
              <w:tabs>
                <w:tab w:val="left" w:pos="1560"/>
              </w:tabs>
              <w:spacing w:line="340" w:lineRule="exact"/>
              <w:ind w:right="-29"/>
              <w:jc w:val="center"/>
              <w:rPr>
                <w:rFonts w:ascii="Arial" w:hAnsi="Arial" w:cs="Arial"/>
                <w:sz w:val="22"/>
                <w:szCs w:val="22"/>
                <w:u w:val="single"/>
                <w:cs/>
              </w:rPr>
            </w:pPr>
          </w:p>
        </w:tc>
        <w:tc>
          <w:tcPr>
            <w:tcW w:w="1440" w:type="dxa"/>
          </w:tcPr>
          <w:p w:rsidR="00CC42C3" w:rsidRPr="00E34255" w:rsidRDefault="00CC42C3" w:rsidP="007C58F5">
            <w:pPr>
              <w:tabs>
                <w:tab w:val="left" w:pos="1560"/>
              </w:tabs>
              <w:spacing w:line="340" w:lineRule="exact"/>
              <w:ind w:right="-29"/>
              <w:jc w:val="center"/>
              <w:rPr>
                <w:rFonts w:ascii="Arial" w:hAnsi="Arial" w:cs="Arial"/>
                <w:sz w:val="22"/>
                <w:szCs w:val="22"/>
                <w:u w:val="single"/>
                <w:cs/>
              </w:rPr>
            </w:pPr>
          </w:p>
        </w:tc>
      </w:tr>
      <w:tr w:rsidR="0063299A" w:rsidRPr="00E34255" w:rsidTr="007C58F5">
        <w:tc>
          <w:tcPr>
            <w:tcW w:w="5778" w:type="dxa"/>
          </w:tcPr>
          <w:p w:rsidR="0063299A" w:rsidRPr="00E34255" w:rsidRDefault="0063299A" w:rsidP="0063299A">
            <w:pPr>
              <w:spacing w:line="340" w:lineRule="exact"/>
              <w:ind w:left="492" w:right="-29"/>
              <w:rPr>
                <w:rFonts w:ascii="Arial" w:hAnsi="Arial" w:cs="Arial"/>
                <w:sz w:val="22"/>
                <w:szCs w:val="22"/>
                <w:cs/>
              </w:rPr>
            </w:pPr>
            <w:r w:rsidRPr="00E34255">
              <w:rPr>
                <w:rFonts w:ascii="Arial" w:hAnsi="Arial" w:cs="Arial"/>
                <w:sz w:val="22"/>
                <w:szCs w:val="22"/>
              </w:rPr>
              <w:t>In up to 1 year</w:t>
            </w:r>
          </w:p>
        </w:tc>
        <w:tc>
          <w:tcPr>
            <w:tcW w:w="1440" w:type="dxa"/>
          </w:tcPr>
          <w:p w:rsidR="0063299A" w:rsidRPr="00E34255" w:rsidRDefault="00EC041A" w:rsidP="0063299A">
            <w:pPr>
              <w:tabs>
                <w:tab w:val="left" w:pos="1560"/>
              </w:tabs>
              <w:spacing w:line="340" w:lineRule="exact"/>
              <w:ind w:right="410"/>
              <w:jc w:val="right"/>
              <w:rPr>
                <w:rFonts w:ascii="Arial" w:hAnsi="Arial" w:cs="Arial"/>
                <w:sz w:val="22"/>
                <w:szCs w:val="22"/>
                <w:cs/>
              </w:rPr>
            </w:pPr>
            <w:r>
              <w:rPr>
                <w:rFonts w:ascii="Arial" w:hAnsi="Arial" w:cs="Arial"/>
                <w:sz w:val="22"/>
                <w:szCs w:val="22"/>
              </w:rPr>
              <w:t>11.9</w:t>
            </w:r>
          </w:p>
        </w:tc>
        <w:tc>
          <w:tcPr>
            <w:tcW w:w="1440" w:type="dxa"/>
          </w:tcPr>
          <w:p w:rsidR="0063299A" w:rsidRPr="00E34255" w:rsidRDefault="0063299A" w:rsidP="0063299A">
            <w:pPr>
              <w:tabs>
                <w:tab w:val="left" w:pos="1560"/>
              </w:tabs>
              <w:spacing w:line="340" w:lineRule="exact"/>
              <w:ind w:right="410"/>
              <w:jc w:val="right"/>
              <w:rPr>
                <w:rFonts w:ascii="Arial" w:hAnsi="Arial" w:cs="Arial"/>
                <w:sz w:val="22"/>
                <w:szCs w:val="22"/>
                <w:cs/>
              </w:rPr>
            </w:pPr>
            <w:r>
              <w:rPr>
                <w:rFonts w:ascii="Arial" w:hAnsi="Arial" w:cs="Arial"/>
                <w:sz w:val="22"/>
                <w:szCs w:val="22"/>
              </w:rPr>
              <w:t>10.4</w:t>
            </w:r>
          </w:p>
        </w:tc>
      </w:tr>
      <w:tr w:rsidR="0063299A" w:rsidRPr="00E34255" w:rsidTr="007C58F5">
        <w:tc>
          <w:tcPr>
            <w:tcW w:w="5778" w:type="dxa"/>
          </w:tcPr>
          <w:p w:rsidR="0063299A" w:rsidRPr="00E34255" w:rsidRDefault="0063299A" w:rsidP="0063299A">
            <w:pPr>
              <w:spacing w:line="340" w:lineRule="exact"/>
              <w:ind w:left="492" w:right="-29"/>
              <w:rPr>
                <w:rFonts w:ascii="Arial" w:hAnsi="Arial" w:cs="Arial"/>
                <w:sz w:val="22"/>
                <w:szCs w:val="22"/>
                <w:cs/>
              </w:rPr>
            </w:pPr>
            <w:r w:rsidRPr="00E34255">
              <w:rPr>
                <w:rFonts w:ascii="Arial" w:hAnsi="Arial" w:cs="Arial"/>
                <w:sz w:val="22"/>
                <w:szCs w:val="22"/>
              </w:rPr>
              <w:t xml:space="preserve">In over 1 </w:t>
            </w:r>
            <w:r>
              <w:rPr>
                <w:rFonts w:ascii="Arial" w:hAnsi="Arial" w:cs="Arial"/>
                <w:sz w:val="22"/>
                <w:szCs w:val="22"/>
              </w:rPr>
              <w:t>and up to 5 years</w:t>
            </w:r>
          </w:p>
        </w:tc>
        <w:tc>
          <w:tcPr>
            <w:tcW w:w="1440" w:type="dxa"/>
          </w:tcPr>
          <w:p w:rsidR="0063299A" w:rsidRPr="00E34255" w:rsidRDefault="00EC041A" w:rsidP="0063299A">
            <w:pPr>
              <w:tabs>
                <w:tab w:val="left" w:pos="1560"/>
              </w:tabs>
              <w:spacing w:line="340" w:lineRule="exact"/>
              <w:ind w:right="410"/>
              <w:jc w:val="right"/>
              <w:rPr>
                <w:rFonts w:ascii="Arial" w:hAnsi="Arial" w:cs="Arial"/>
                <w:sz w:val="22"/>
                <w:szCs w:val="22"/>
                <w:cs/>
              </w:rPr>
            </w:pPr>
            <w:r>
              <w:rPr>
                <w:rFonts w:ascii="Arial" w:hAnsi="Arial" w:cs="Arial"/>
                <w:sz w:val="22"/>
                <w:szCs w:val="22"/>
              </w:rPr>
              <w:t>1</w:t>
            </w:r>
            <w:r w:rsidR="008971FC">
              <w:rPr>
                <w:rFonts w:ascii="Arial" w:hAnsi="Arial" w:cs="Arial"/>
                <w:sz w:val="22"/>
                <w:szCs w:val="22"/>
              </w:rPr>
              <w:t>1.1</w:t>
            </w:r>
          </w:p>
        </w:tc>
        <w:tc>
          <w:tcPr>
            <w:tcW w:w="1440" w:type="dxa"/>
          </w:tcPr>
          <w:p w:rsidR="0063299A" w:rsidRPr="00E34255" w:rsidRDefault="0063299A" w:rsidP="0063299A">
            <w:pPr>
              <w:tabs>
                <w:tab w:val="left" w:pos="1560"/>
              </w:tabs>
              <w:spacing w:line="340" w:lineRule="exact"/>
              <w:ind w:right="410"/>
              <w:jc w:val="right"/>
              <w:rPr>
                <w:rFonts w:ascii="Arial" w:hAnsi="Arial" w:cs="Arial"/>
                <w:sz w:val="22"/>
                <w:szCs w:val="22"/>
                <w:cs/>
              </w:rPr>
            </w:pPr>
            <w:r>
              <w:rPr>
                <w:rFonts w:ascii="Arial" w:hAnsi="Arial" w:cs="Arial"/>
                <w:sz w:val="22"/>
                <w:szCs w:val="22"/>
              </w:rPr>
              <w:t>5.0</w:t>
            </w:r>
          </w:p>
        </w:tc>
      </w:tr>
    </w:tbl>
    <w:p w:rsidR="00A0481D" w:rsidRPr="00E34255" w:rsidRDefault="008971FC" w:rsidP="007C58F5">
      <w:pPr>
        <w:tabs>
          <w:tab w:val="left" w:pos="1440"/>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27</w:t>
      </w:r>
      <w:r w:rsidR="00A0481D" w:rsidRPr="00E34255">
        <w:rPr>
          <w:rFonts w:ascii="Arial" w:hAnsi="Arial" w:cs="Arial"/>
          <w:b/>
          <w:bCs/>
          <w:sz w:val="22"/>
          <w:szCs w:val="22"/>
        </w:rPr>
        <w:t>.</w:t>
      </w:r>
      <w:r w:rsidR="00A0481D">
        <w:rPr>
          <w:rFonts w:ascii="Arial" w:hAnsi="Arial" w:cs="Arial"/>
          <w:b/>
          <w:bCs/>
          <w:sz w:val="22"/>
          <w:szCs w:val="22"/>
        </w:rPr>
        <w:t>3</w:t>
      </w:r>
      <w:r w:rsidR="00A0481D" w:rsidRPr="00E34255">
        <w:rPr>
          <w:rFonts w:ascii="Arial" w:hAnsi="Arial" w:cs="Arial"/>
          <w:b/>
          <w:bCs/>
          <w:sz w:val="22"/>
          <w:szCs w:val="22"/>
        </w:rPr>
        <w:tab/>
      </w:r>
      <w:r w:rsidR="00A0481D">
        <w:rPr>
          <w:rFonts w:ascii="Arial" w:hAnsi="Arial" w:cs="Arial"/>
          <w:b/>
          <w:bCs/>
          <w:sz w:val="22"/>
          <w:szCs w:val="22"/>
        </w:rPr>
        <w:t>Long-term service commitments</w:t>
      </w:r>
    </w:p>
    <w:p w:rsidR="008E5C09" w:rsidRDefault="008E5C09" w:rsidP="008971FC">
      <w:pPr>
        <w:pStyle w:val="ListParagraph"/>
        <w:numPr>
          <w:ilvl w:val="0"/>
          <w:numId w:val="37"/>
        </w:numPr>
        <w:tabs>
          <w:tab w:val="left" w:pos="2880"/>
          <w:tab w:val="left" w:pos="5760"/>
          <w:tab w:val="decimal" w:pos="6660"/>
          <w:tab w:val="left" w:pos="7110"/>
          <w:tab w:val="decimal" w:pos="7920"/>
        </w:tabs>
        <w:spacing w:before="120" w:after="120" w:line="380" w:lineRule="exact"/>
        <w:ind w:left="990" w:right="-43" w:hanging="450"/>
        <w:jc w:val="both"/>
        <w:rPr>
          <w:rFonts w:ascii="Arial" w:hAnsi="Arial" w:cs="Arial"/>
          <w:sz w:val="22"/>
          <w:szCs w:val="22"/>
        </w:rPr>
      </w:pPr>
      <w:r>
        <w:rPr>
          <w:rFonts w:ascii="Arial" w:hAnsi="Arial" w:cs="Arial"/>
          <w:sz w:val="22"/>
          <w:szCs w:val="22"/>
        </w:rPr>
        <w:t xml:space="preserve">The Company has commitments under several service agreements in respect of the security service, maintenance service of computer software and other services. The terms of the agreements are averagely 1 year. As at 31 December 2019, future minimum payments under these agreements were Baht </w:t>
      </w:r>
      <w:r w:rsidR="008971FC">
        <w:rPr>
          <w:rFonts w:ascii="Arial" w:hAnsi="Arial" w:cs="Arial"/>
          <w:sz w:val="22"/>
          <w:szCs w:val="22"/>
        </w:rPr>
        <w:t>0.9</w:t>
      </w:r>
      <w:r>
        <w:rPr>
          <w:rFonts w:ascii="Arial" w:hAnsi="Arial" w:cs="Arial"/>
          <w:sz w:val="22"/>
          <w:szCs w:val="22"/>
        </w:rPr>
        <w:t xml:space="preserve"> million (2018: Baht 0.9 million).</w:t>
      </w:r>
    </w:p>
    <w:p w:rsidR="00554EB3" w:rsidRPr="00554EB3" w:rsidRDefault="00554EB3" w:rsidP="008971FC">
      <w:pPr>
        <w:pStyle w:val="ListParagraph"/>
        <w:numPr>
          <w:ilvl w:val="0"/>
          <w:numId w:val="37"/>
        </w:numPr>
        <w:tabs>
          <w:tab w:val="left" w:pos="2880"/>
          <w:tab w:val="left" w:pos="5760"/>
          <w:tab w:val="decimal" w:pos="6660"/>
          <w:tab w:val="left" w:pos="7110"/>
          <w:tab w:val="decimal" w:pos="7920"/>
        </w:tabs>
        <w:spacing w:before="120" w:after="120" w:line="380" w:lineRule="exact"/>
        <w:ind w:left="990" w:right="-43" w:hanging="450"/>
        <w:jc w:val="both"/>
        <w:rPr>
          <w:rFonts w:ascii="Arial" w:hAnsi="Arial" w:cs="Arial"/>
          <w:b/>
          <w:bCs/>
          <w:sz w:val="22"/>
          <w:szCs w:val="22"/>
        </w:rPr>
      </w:pPr>
      <w:r w:rsidRPr="00554EB3">
        <w:rPr>
          <w:rFonts w:ascii="Arial" w:hAnsi="Arial" w:cs="Arial"/>
          <w:sz w:val="22"/>
          <w:szCs w:val="22"/>
        </w:rPr>
        <w:t xml:space="preserve">The Company has commitments under service agreements regarding the consulting of Baht </w:t>
      </w:r>
      <w:r w:rsidR="00EC041A">
        <w:rPr>
          <w:rFonts w:ascii="Arial" w:hAnsi="Arial" w:cs="Arial"/>
          <w:sz w:val="22"/>
          <w:szCs w:val="22"/>
        </w:rPr>
        <w:t>0.</w:t>
      </w:r>
      <w:r w:rsidR="008971FC">
        <w:rPr>
          <w:rFonts w:ascii="Arial" w:hAnsi="Arial" w:cs="Arial"/>
          <w:sz w:val="22"/>
          <w:szCs w:val="22"/>
        </w:rPr>
        <w:t>6</w:t>
      </w:r>
      <w:r w:rsidR="0063299A">
        <w:rPr>
          <w:rFonts w:ascii="Arial" w:hAnsi="Arial" w:cs="Arial"/>
          <w:sz w:val="22"/>
          <w:szCs w:val="22"/>
        </w:rPr>
        <w:t xml:space="preserve"> </w:t>
      </w:r>
      <w:r w:rsidRPr="00554EB3">
        <w:rPr>
          <w:rFonts w:ascii="Arial" w:hAnsi="Arial" w:cs="Arial"/>
          <w:sz w:val="22"/>
          <w:szCs w:val="22"/>
        </w:rPr>
        <w:t>million (</w:t>
      </w:r>
      <w:r w:rsidR="002D03F5">
        <w:rPr>
          <w:rFonts w:ascii="Arial" w:hAnsi="Arial" w:cs="Arial"/>
          <w:sz w:val="22"/>
          <w:szCs w:val="22"/>
        </w:rPr>
        <w:t>2018</w:t>
      </w:r>
      <w:r w:rsidRPr="00554EB3">
        <w:rPr>
          <w:rFonts w:ascii="Arial" w:hAnsi="Arial" w:cs="Arial"/>
          <w:sz w:val="22"/>
          <w:szCs w:val="22"/>
        </w:rPr>
        <w:t xml:space="preserve">: Baht </w:t>
      </w:r>
      <w:r w:rsidR="0063299A">
        <w:rPr>
          <w:rFonts w:ascii="Arial" w:hAnsi="Arial" w:cs="Arial"/>
          <w:sz w:val="22"/>
          <w:szCs w:val="22"/>
        </w:rPr>
        <w:t>1.7</w:t>
      </w:r>
      <w:r w:rsidR="0063299A" w:rsidRPr="00554EB3">
        <w:rPr>
          <w:rFonts w:ascii="Arial" w:hAnsi="Arial" w:cs="Arial"/>
          <w:sz w:val="22"/>
          <w:szCs w:val="22"/>
        </w:rPr>
        <w:t xml:space="preserve"> </w:t>
      </w:r>
      <w:r w:rsidRPr="00554EB3">
        <w:rPr>
          <w:rFonts w:ascii="Arial" w:hAnsi="Arial" w:cs="Arial"/>
          <w:sz w:val="22"/>
          <w:szCs w:val="22"/>
        </w:rPr>
        <w:t>million).</w:t>
      </w:r>
    </w:p>
    <w:p w:rsidR="0074497F" w:rsidRPr="00E34255" w:rsidRDefault="008971FC" w:rsidP="008971FC">
      <w:pPr>
        <w:tabs>
          <w:tab w:val="left" w:pos="1440"/>
        </w:tabs>
        <w:spacing w:before="120" w:after="120" w:line="380" w:lineRule="exact"/>
        <w:ind w:left="547" w:hanging="540"/>
        <w:jc w:val="thaiDistribute"/>
        <w:rPr>
          <w:rFonts w:ascii="Arial" w:hAnsi="Arial" w:cs="Arial"/>
          <w:sz w:val="22"/>
          <w:szCs w:val="22"/>
          <w:cs/>
        </w:rPr>
      </w:pPr>
      <w:r>
        <w:rPr>
          <w:rFonts w:ascii="Arial" w:hAnsi="Arial" w:cs="Arial"/>
          <w:b/>
          <w:bCs/>
          <w:sz w:val="22"/>
          <w:szCs w:val="22"/>
        </w:rPr>
        <w:t>27</w:t>
      </w:r>
      <w:r w:rsidR="0017486D" w:rsidRPr="00E34255">
        <w:rPr>
          <w:rFonts w:ascii="Arial" w:hAnsi="Arial" w:cs="Arial"/>
          <w:b/>
          <w:bCs/>
          <w:sz w:val="22"/>
          <w:szCs w:val="22"/>
        </w:rPr>
        <w:t>.</w:t>
      </w:r>
      <w:r w:rsidR="00A0481D">
        <w:rPr>
          <w:rFonts w:ascii="Arial" w:hAnsi="Arial" w:cs="Arial"/>
          <w:b/>
          <w:bCs/>
          <w:sz w:val="22"/>
          <w:szCs w:val="22"/>
        </w:rPr>
        <w:t>4</w:t>
      </w:r>
      <w:r w:rsidR="0017486D" w:rsidRPr="00E34255">
        <w:rPr>
          <w:rFonts w:ascii="Arial" w:hAnsi="Arial" w:cs="Arial"/>
          <w:b/>
          <w:bCs/>
          <w:sz w:val="22"/>
          <w:szCs w:val="22"/>
        </w:rPr>
        <w:tab/>
      </w:r>
      <w:r w:rsidR="0001146D" w:rsidRPr="00E34255">
        <w:rPr>
          <w:rFonts w:ascii="Arial" w:hAnsi="Arial" w:cs="Arial"/>
          <w:b/>
          <w:bCs/>
          <w:sz w:val="22"/>
          <w:szCs w:val="22"/>
        </w:rPr>
        <w:t>Guarantees</w:t>
      </w:r>
    </w:p>
    <w:p w:rsidR="00CE6C50" w:rsidRPr="00E34255" w:rsidRDefault="004338C5" w:rsidP="008971FC">
      <w:pPr>
        <w:spacing w:before="120" w:after="120" w:line="380" w:lineRule="exact"/>
        <w:ind w:left="547"/>
        <w:jc w:val="thaiDistribute"/>
        <w:rPr>
          <w:rFonts w:ascii="Arial" w:hAnsi="Arial" w:cs="Arial"/>
          <w:b/>
          <w:bCs/>
          <w:i/>
          <w:iCs/>
          <w:sz w:val="22"/>
          <w:szCs w:val="22"/>
          <w:cs/>
        </w:rPr>
      </w:pPr>
      <w:r w:rsidRPr="00E34255">
        <w:rPr>
          <w:rFonts w:ascii="Arial" w:hAnsi="Arial" w:cs="Arial"/>
          <w:sz w:val="22"/>
          <w:szCs w:val="22"/>
        </w:rPr>
        <w:t xml:space="preserve">As at </w:t>
      </w:r>
      <w:r w:rsidR="00280A45" w:rsidRPr="00E34255">
        <w:rPr>
          <w:rFonts w:ascii="Arial" w:hAnsi="Arial" w:cs="Arial"/>
          <w:sz w:val="22"/>
          <w:szCs w:val="22"/>
        </w:rPr>
        <w:t xml:space="preserve">31 December </w:t>
      </w:r>
      <w:r w:rsidR="002D03F5">
        <w:rPr>
          <w:rFonts w:ascii="Arial" w:hAnsi="Arial" w:cs="Arial"/>
          <w:sz w:val="22"/>
          <w:szCs w:val="22"/>
        </w:rPr>
        <w:t>2019</w:t>
      </w:r>
      <w:r w:rsidRPr="00E34255">
        <w:rPr>
          <w:rFonts w:ascii="Arial" w:hAnsi="Arial" w:cs="Arial"/>
          <w:sz w:val="22"/>
          <w:szCs w:val="22"/>
        </w:rPr>
        <w:t>, there were outstanding bank guar</w:t>
      </w:r>
      <w:r w:rsidR="00203B52" w:rsidRPr="00E34255">
        <w:rPr>
          <w:rFonts w:ascii="Arial" w:hAnsi="Arial" w:cs="Arial"/>
          <w:sz w:val="22"/>
          <w:szCs w:val="22"/>
        </w:rPr>
        <w:t xml:space="preserve">antees of approximately Baht </w:t>
      </w:r>
      <w:r w:rsidR="00EC041A">
        <w:rPr>
          <w:rFonts w:ascii="Arial" w:hAnsi="Arial" w:cs="Arial"/>
          <w:sz w:val="22"/>
          <w:szCs w:val="22"/>
        </w:rPr>
        <w:t>3.9</w:t>
      </w:r>
      <w:r w:rsidR="0063299A">
        <w:rPr>
          <w:rFonts w:ascii="Arial" w:hAnsi="Arial" w:cs="Arial"/>
          <w:sz w:val="22"/>
          <w:szCs w:val="22"/>
        </w:rPr>
        <w:t xml:space="preserve"> </w:t>
      </w:r>
      <w:r w:rsidR="00CC42C3" w:rsidRPr="00E34255">
        <w:rPr>
          <w:rFonts w:ascii="Arial" w:hAnsi="Arial" w:cs="Arial"/>
          <w:sz w:val="22"/>
          <w:szCs w:val="22"/>
        </w:rPr>
        <w:t>million (</w:t>
      </w:r>
      <w:r w:rsidR="002D03F5">
        <w:rPr>
          <w:rFonts w:ascii="Arial" w:hAnsi="Arial" w:cs="Arial"/>
          <w:sz w:val="22"/>
          <w:szCs w:val="22"/>
        </w:rPr>
        <w:t>2018</w:t>
      </w:r>
      <w:r w:rsidRPr="00E34255">
        <w:rPr>
          <w:rFonts w:ascii="Arial" w:hAnsi="Arial" w:cs="Arial"/>
          <w:sz w:val="22"/>
          <w:szCs w:val="22"/>
        </w:rPr>
        <w:t xml:space="preserve">: Baht </w:t>
      </w:r>
      <w:r w:rsidR="0063299A">
        <w:rPr>
          <w:rFonts w:ascii="Arial" w:hAnsi="Arial" w:cs="Arial"/>
          <w:sz w:val="22"/>
          <w:szCs w:val="22"/>
        </w:rPr>
        <w:t>4.6</w:t>
      </w:r>
      <w:r w:rsidR="0063299A" w:rsidRPr="00E34255">
        <w:rPr>
          <w:rFonts w:ascii="Arial" w:hAnsi="Arial" w:cs="Arial"/>
          <w:sz w:val="22"/>
          <w:szCs w:val="22"/>
        </w:rPr>
        <w:t xml:space="preserve"> </w:t>
      </w:r>
      <w:r w:rsidRPr="00E34255">
        <w:rPr>
          <w:rFonts w:ascii="Arial" w:hAnsi="Arial" w:cs="Arial"/>
          <w:sz w:val="22"/>
          <w:szCs w:val="22"/>
        </w:rPr>
        <w:t xml:space="preserve">million) issued by banks on behalf of the Company in respect of certain performance bonds as required in the normal course of business. These included letters of </w:t>
      </w:r>
      <w:r w:rsidR="00203B52" w:rsidRPr="00E34255">
        <w:rPr>
          <w:rFonts w:ascii="Arial" w:hAnsi="Arial" w:cs="Arial"/>
          <w:sz w:val="22"/>
          <w:szCs w:val="22"/>
        </w:rPr>
        <w:t xml:space="preserve">guarantee amounting to Baht </w:t>
      </w:r>
      <w:r w:rsidR="00EC041A">
        <w:rPr>
          <w:rFonts w:ascii="Arial" w:hAnsi="Arial" w:cs="Arial"/>
          <w:sz w:val="22"/>
          <w:szCs w:val="22"/>
        </w:rPr>
        <w:t>3.5</w:t>
      </w:r>
      <w:r w:rsidR="0063299A">
        <w:rPr>
          <w:rFonts w:ascii="Arial" w:hAnsi="Arial" w:cs="Arial"/>
          <w:sz w:val="22"/>
          <w:szCs w:val="22"/>
        </w:rPr>
        <w:t xml:space="preserve"> </w:t>
      </w:r>
      <w:r w:rsidRPr="00E34255">
        <w:rPr>
          <w:rFonts w:ascii="Arial" w:hAnsi="Arial" w:cs="Arial"/>
          <w:sz w:val="22"/>
          <w:szCs w:val="22"/>
        </w:rPr>
        <w:t xml:space="preserve">million </w:t>
      </w:r>
      <w:r w:rsidR="00203B52" w:rsidRPr="00E34255">
        <w:rPr>
          <w:rFonts w:ascii="Arial" w:hAnsi="Arial" w:cs="Arial"/>
          <w:sz w:val="22"/>
          <w:szCs w:val="22"/>
        </w:rPr>
        <w:t>(</w:t>
      </w:r>
      <w:r w:rsidR="002D03F5">
        <w:rPr>
          <w:rFonts w:ascii="Arial" w:hAnsi="Arial" w:cs="Arial"/>
          <w:sz w:val="22"/>
          <w:szCs w:val="22"/>
        </w:rPr>
        <w:t>2018</w:t>
      </w:r>
      <w:r w:rsidRPr="00E34255">
        <w:rPr>
          <w:rFonts w:ascii="Arial" w:hAnsi="Arial" w:cs="Arial"/>
          <w:sz w:val="22"/>
          <w:szCs w:val="22"/>
        </w:rPr>
        <w:t xml:space="preserve">: Baht </w:t>
      </w:r>
      <w:r w:rsidR="0063299A">
        <w:rPr>
          <w:rFonts w:ascii="Arial" w:hAnsi="Arial" w:cs="Arial"/>
          <w:sz w:val="22"/>
          <w:szCs w:val="22"/>
        </w:rPr>
        <w:t>4.2</w:t>
      </w:r>
      <w:r w:rsidR="0063299A" w:rsidRPr="00E34255">
        <w:rPr>
          <w:rFonts w:ascii="Arial" w:hAnsi="Arial" w:cs="Arial"/>
          <w:sz w:val="22"/>
          <w:szCs w:val="22"/>
        </w:rPr>
        <w:t xml:space="preserve"> </w:t>
      </w:r>
      <w:r w:rsidRPr="00E34255">
        <w:rPr>
          <w:rFonts w:ascii="Arial" w:hAnsi="Arial" w:cs="Arial"/>
          <w:sz w:val="22"/>
          <w:szCs w:val="22"/>
        </w:rPr>
        <w:t>million) to guarantee electricit</w:t>
      </w:r>
      <w:r w:rsidR="00CC42C3" w:rsidRPr="00E34255">
        <w:rPr>
          <w:rFonts w:ascii="Arial" w:hAnsi="Arial" w:cs="Arial"/>
          <w:sz w:val="22"/>
          <w:szCs w:val="22"/>
        </w:rPr>
        <w:t xml:space="preserve">y use and Baht </w:t>
      </w:r>
      <w:r w:rsidR="00EC041A">
        <w:rPr>
          <w:rFonts w:ascii="Arial" w:hAnsi="Arial" w:cs="Arial"/>
          <w:sz w:val="22"/>
          <w:szCs w:val="22"/>
        </w:rPr>
        <w:t>0.4</w:t>
      </w:r>
      <w:r w:rsidR="00CC42C3" w:rsidRPr="00E34255">
        <w:rPr>
          <w:rFonts w:ascii="Arial" w:hAnsi="Arial" w:cs="Arial"/>
          <w:sz w:val="22"/>
          <w:szCs w:val="22"/>
        </w:rPr>
        <w:t xml:space="preserve"> million (</w:t>
      </w:r>
      <w:r w:rsidR="002D03F5">
        <w:rPr>
          <w:rFonts w:ascii="Arial" w:hAnsi="Arial" w:cs="Arial"/>
          <w:sz w:val="22"/>
          <w:szCs w:val="22"/>
        </w:rPr>
        <w:t>2018</w:t>
      </w:r>
      <w:r w:rsidRPr="00E34255">
        <w:rPr>
          <w:rFonts w:ascii="Arial" w:hAnsi="Arial" w:cs="Arial"/>
          <w:sz w:val="22"/>
          <w:szCs w:val="22"/>
        </w:rPr>
        <w:t xml:space="preserve">: </w:t>
      </w:r>
      <w:r w:rsidR="00CC42C3" w:rsidRPr="00E34255">
        <w:rPr>
          <w:rFonts w:ascii="Arial" w:hAnsi="Arial" w:cs="Arial"/>
          <w:sz w:val="22"/>
          <w:szCs w:val="22"/>
        </w:rPr>
        <w:t>Baht 0.4 million</w:t>
      </w:r>
      <w:r w:rsidRPr="00E34255">
        <w:rPr>
          <w:rFonts w:ascii="Arial" w:hAnsi="Arial" w:cs="Arial"/>
          <w:sz w:val="22"/>
          <w:szCs w:val="22"/>
        </w:rPr>
        <w:t>) t</w:t>
      </w:r>
      <w:r w:rsidR="00203B52" w:rsidRPr="00E34255">
        <w:rPr>
          <w:rFonts w:ascii="Arial" w:hAnsi="Arial" w:cs="Arial"/>
          <w:sz w:val="22"/>
          <w:szCs w:val="22"/>
        </w:rPr>
        <w:t>o guarantee gasoline fleet card.</w:t>
      </w:r>
    </w:p>
    <w:p w:rsidR="008971FC" w:rsidRDefault="008971FC">
      <w:pPr>
        <w:overflowPunct/>
        <w:autoSpaceDE/>
        <w:autoSpaceDN/>
        <w:adjustRightInd/>
        <w:textAlignment w:val="auto"/>
        <w:rPr>
          <w:rFonts w:ascii="Arial" w:hAnsi="Arial"/>
          <w:b/>
          <w:bCs/>
          <w:sz w:val="22"/>
          <w:szCs w:val="22"/>
        </w:rPr>
      </w:pPr>
      <w:r>
        <w:rPr>
          <w:rFonts w:ascii="Arial" w:hAnsi="Arial"/>
          <w:b/>
          <w:bCs/>
          <w:sz w:val="22"/>
          <w:szCs w:val="22"/>
        </w:rPr>
        <w:br w:type="page"/>
      </w:r>
    </w:p>
    <w:p w:rsidR="00BD584E" w:rsidRPr="00D75599" w:rsidRDefault="008971FC" w:rsidP="008971FC">
      <w:pPr>
        <w:tabs>
          <w:tab w:val="left" w:pos="900"/>
          <w:tab w:val="center" w:pos="3600"/>
          <w:tab w:val="center" w:pos="6480"/>
        </w:tabs>
        <w:spacing w:before="120" w:after="120" w:line="380" w:lineRule="exact"/>
        <w:ind w:left="547" w:hanging="540"/>
        <w:jc w:val="both"/>
        <w:rPr>
          <w:rFonts w:ascii="Arial" w:hAnsi="Arial"/>
          <w:b/>
          <w:bCs/>
          <w:sz w:val="22"/>
          <w:szCs w:val="22"/>
          <w:cs/>
        </w:rPr>
      </w:pPr>
      <w:r>
        <w:rPr>
          <w:rFonts w:ascii="Arial" w:hAnsi="Arial"/>
          <w:b/>
          <w:bCs/>
          <w:sz w:val="22"/>
          <w:szCs w:val="22"/>
        </w:rPr>
        <w:t>28</w:t>
      </w:r>
      <w:r w:rsidR="00BD584E" w:rsidRPr="00D75599">
        <w:rPr>
          <w:rFonts w:ascii="Arial" w:hAnsi="Arial"/>
          <w:b/>
          <w:bCs/>
          <w:sz w:val="22"/>
          <w:szCs w:val="22"/>
        </w:rPr>
        <w:t>.</w:t>
      </w:r>
      <w:r w:rsidR="00BD584E" w:rsidRPr="00D75599">
        <w:rPr>
          <w:rFonts w:ascii="Arial" w:hAnsi="Arial"/>
          <w:b/>
          <w:bCs/>
          <w:sz w:val="22"/>
          <w:szCs w:val="22"/>
        </w:rPr>
        <w:tab/>
        <w:t>Fair value hierarchy</w:t>
      </w:r>
    </w:p>
    <w:p w:rsidR="00BD584E" w:rsidRPr="00601ACD" w:rsidRDefault="00BD584E" w:rsidP="008971FC">
      <w:pPr>
        <w:tabs>
          <w:tab w:val="left" w:pos="600"/>
        </w:tabs>
        <w:spacing w:before="120" w:after="120" w:line="380" w:lineRule="exact"/>
        <w:ind w:left="547" w:hanging="540"/>
        <w:jc w:val="thaiDistribute"/>
        <w:rPr>
          <w:rFonts w:ascii="Arial" w:hAnsi="Arial"/>
          <w:sz w:val="22"/>
          <w:szCs w:val="22"/>
        </w:rPr>
      </w:pPr>
      <w:r>
        <w:rPr>
          <w:rFonts w:ascii="Arial" w:hAnsi="Arial"/>
          <w:sz w:val="22"/>
          <w:szCs w:val="22"/>
        </w:rPr>
        <w:tab/>
      </w:r>
      <w:r w:rsidRPr="00D75599">
        <w:rPr>
          <w:rFonts w:ascii="Arial" w:hAnsi="Arial"/>
          <w:sz w:val="22"/>
          <w:szCs w:val="22"/>
        </w:rPr>
        <w:t xml:space="preserve">As at 31 December </w:t>
      </w:r>
      <w:r>
        <w:rPr>
          <w:rFonts w:ascii="Arial" w:hAnsi="Arial"/>
          <w:sz w:val="22"/>
          <w:szCs w:val="22"/>
        </w:rPr>
        <w:t>2019</w:t>
      </w:r>
      <w:r w:rsidRPr="00D75599">
        <w:rPr>
          <w:rFonts w:ascii="Arial" w:hAnsi="Arial"/>
          <w:sz w:val="22"/>
          <w:szCs w:val="22"/>
        </w:rPr>
        <w:t xml:space="preserve"> and </w:t>
      </w:r>
      <w:r>
        <w:rPr>
          <w:rFonts w:ascii="Arial" w:hAnsi="Arial"/>
          <w:sz w:val="22"/>
          <w:szCs w:val="22"/>
        </w:rPr>
        <w:t>2018</w:t>
      </w:r>
      <w:r w:rsidRPr="00D75599">
        <w:rPr>
          <w:rFonts w:ascii="Arial" w:hAnsi="Arial"/>
          <w:sz w:val="22"/>
          <w:szCs w:val="22"/>
        </w:rPr>
        <w:t xml:space="preserve">, the </w:t>
      </w:r>
      <w:r w:rsidR="007518DA">
        <w:rPr>
          <w:rFonts w:ascii="Arial" w:hAnsi="Arial"/>
          <w:sz w:val="22"/>
          <w:szCs w:val="22"/>
        </w:rPr>
        <w:t>Company</w:t>
      </w:r>
      <w:r w:rsidRPr="00D75599">
        <w:rPr>
          <w:rFonts w:ascii="Arial" w:hAnsi="Arial"/>
          <w:sz w:val="22"/>
          <w:szCs w:val="22"/>
        </w:rPr>
        <w:t xml:space="preserve"> had the liabilities that were measured at fair value using different levels of inputs as follows:</w:t>
      </w:r>
    </w:p>
    <w:tbl>
      <w:tblPr>
        <w:tblW w:w="9203" w:type="dxa"/>
        <w:tblInd w:w="360" w:type="dxa"/>
        <w:tblLayout w:type="fixed"/>
        <w:tblLook w:val="04A0" w:firstRow="1" w:lastRow="0" w:firstColumn="1" w:lastColumn="0" w:noHBand="0" w:noVBand="1"/>
      </w:tblPr>
      <w:tblGrid>
        <w:gridCol w:w="3960"/>
        <w:gridCol w:w="1243"/>
        <w:gridCol w:w="1277"/>
        <w:gridCol w:w="1361"/>
        <w:gridCol w:w="1362"/>
      </w:tblGrid>
      <w:tr w:rsidR="00BD584E" w:rsidRPr="00BD584E" w:rsidTr="00CB6671">
        <w:tc>
          <w:tcPr>
            <w:tcW w:w="9203" w:type="dxa"/>
            <w:gridSpan w:val="5"/>
            <w:vAlign w:val="bottom"/>
          </w:tcPr>
          <w:p w:rsidR="00BD584E" w:rsidRPr="00BD584E" w:rsidRDefault="00BD584E" w:rsidP="007518DA">
            <w:pPr>
              <w:spacing w:line="300" w:lineRule="exact"/>
              <w:jc w:val="right"/>
              <w:rPr>
                <w:rFonts w:ascii="Arial" w:hAnsi="Arial" w:cs="Arial"/>
                <w:kern w:val="28"/>
                <w:sz w:val="18"/>
                <w:szCs w:val="18"/>
              </w:rPr>
            </w:pPr>
            <w:r w:rsidRPr="00BD584E">
              <w:rPr>
                <w:rFonts w:ascii="Arial" w:hAnsi="Arial" w:cs="Arial"/>
                <w:kern w:val="28"/>
                <w:sz w:val="18"/>
                <w:szCs w:val="18"/>
              </w:rPr>
              <w:t>(Unit: Million Baht)</w:t>
            </w:r>
          </w:p>
        </w:tc>
      </w:tr>
      <w:tr w:rsidR="00BD584E" w:rsidRPr="00BD584E" w:rsidTr="00CB6671">
        <w:tc>
          <w:tcPr>
            <w:tcW w:w="6480" w:type="dxa"/>
            <w:gridSpan w:val="3"/>
            <w:vAlign w:val="bottom"/>
          </w:tcPr>
          <w:p w:rsidR="00BD584E" w:rsidRPr="00BD584E" w:rsidRDefault="00BD584E" w:rsidP="007518DA">
            <w:pPr>
              <w:spacing w:line="300" w:lineRule="exact"/>
              <w:ind w:left="243" w:hanging="180"/>
              <w:jc w:val="thaiDistribute"/>
              <w:rPr>
                <w:rFonts w:ascii="Arial" w:hAnsi="Arial" w:cs="Arial"/>
                <w:kern w:val="28"/>
                <w:sz w:val="18"/>
                <w:szCs w:val="18"/>
              </w:rPr>
            </w:pPr>
          </w:p>
        </w:tc>
        <w:tc>
          <w:tcPr>
            <w:tcW w:w="2723" w:type="dxa"/>
            <w:gridSpan w:val="2"/>
          </w:tcPr>
          <w:p w:rsidR="00BD584E" w:rsidRPr="00BD584E" w:rsidRDefault="00BD584E" w:rsidP="007518DA">
            <w:pPr>
              <w:pBdr>
                <w:bottom w:val="single" w:sz="4" w:space="1" w:color="auto"/>
              </w:pBdr>
              <w:spacing w:line="300" w:lineRule="exact"/>
              <w:jc w:val="center"/>
              <w:rPr>
                <w:rFonts w:ascii="Arial" w:hAnsi="Arial" w:cs="Arial"/>
                <w:kern w:val="28"/>
                <w:sz w:val="18"/>
                <w:szCs w:val="18"/>
              </w:rPr>
            </w:pPr>
            <w:r w:rsidRPr="00BD584E">
              <w:rPr>
                <w:rFonts w:ascii="Arial" w:hAnsi="Arial" w:cs="Arial"/>
                <w:kern w:val="28"/>
                <w:sz w:val="18"/>
                <w:szCs w:val="18"/>
              </w:rPr>
              <w:t>As at 31 December 2019</w:t>
            </w:r>
          </w:p>
        </w:tc>
      </w:tr>
      <w:tr w:rsidR="00BD584E" w:rsidRPr="00BD584E" w:rsidTr="00CB6671">
        <w:tc>
          <w:tcPr>
            <w:tcW w:w="3960" w:type="dxa"/>
            <w:vAlign w:val="bottom"/>
          </w:tcPr>
          <w:p w:rsidR="00BD584E" w:rsidRPr="00BD584E" w:rsidRDefault="00BD584E" w:rsidP="007518DA">
            <w:pPr>
              <w:spacing w:line="300" w:lineRule="exact"/>
              <w:ind w:left="243" w:hanging="180"/>
              <w:jc w:val="thaiDistribute"/>
              <w:rPr>
                <w:rFonts w:ascii="Arial" w:hAnsi="Arial" w:cs="Arial"/>
                <w:kern w:val="28"/>
                <w:sz w:val="18"/>
                <w:szCs w:val="18"/>
              </w:rPr>
            </w:pPr>
          </w:p>
        </w:tc>
        <w:tc>
          <w:tcPr>
            <w:tcW w:w="1243" w:type="dxa"/>
          </w:tcPr>
          <w:p w:rsidR="00BD584E" w:rsidRPr="00BD584E" w:rsidRDefault="00BD584E" w:rsidP="006D1995">
            <w:pPr>
              <w:spacing w:line="300" w:lineRule="exact"/>
              <w:jc w:val="center"/>
              <w:rPr>
                <w:rFonts w:ascii="Arial" w:hAnsi="Arial" w:cs="Arial"/>
                <w:kern w:val="28"/>
                <w:sz w:val="18"/>
                <w:szCs w:val="18"/>
              </w:rPr>
            </w:pPr>
          </w:p>
        </w:tc>
        <w:tc>
          <w:tcPr>
            <w:tcW w:w="1277" w:type="dxa"/>
          </w:tcPr>
          <w:p w:rsidR="00BD584E" w:rsidRPr="00BD584E" w:rsidRDefault="00BD584E" w:rsidP="006D1995">
            <w:pPr>
              <w:spacing w:line="300" w:lineRule="exact"/>
              <w:jc w:val="center"/>
              <w:rPr>
                <w:rFonts w:ascii="Arial" w:hAnsi="Arial" w:cs="Arial"/>
                <w:kern w:val="28"/>
                <w:sz w:val="18"/>
                <w:szCs w:val="18"/>
              </w:rPr>
            </w:pPr>
          </w:p>
        </w:tc>
        <w:tc>
          <w:tcPr>
            <w:tcW w:w="1361" w:type="dxa"/>
            <w:vAlign w:val="bottom"/>
          </w:tcPr>
          <w:p w:rsidR="00BD584E" w:rsidRPr="00BD584E" w:rsidRDefault="006D1995" w:rsidP="007518DA">
            <w:pPr>
              <w:pBdr>
                <w:bottom w:val="single" w:sz="4" w:space="1" w:color="auto"/>
              </w:pBdr>
              <w:spacing w:line="300" w:lineRule="exact"/>
              <w:jc w:val="center"/>
              <w:rPr>
                <w:rFonts w:ascii="Arial" w:hAnsi="Arial" w:cs="Arial"/>
                <w:kern w:val="28"/>
                <w:sz w:val="18"/>
                <w:szCs w:val="18"/>
              </w:rPr>
            </w:pPr>
            <w:r w:rsidRPr="00BD584E">
              <w:rPr>
                <w:rFonts w:ascii="Arial" w:hAnsi="Arial" w:cs="Arial"/>
                <w:kern w:val="28"/>
                <w:sz w:val="18"/>
                <w:szCs w:val="18"/>
              </w:rPr>
              <w:t>Level</w:t>
            </w:r>
            <w:r w:rsidRPr="00BD584E">
              <w:rPr>
                <w:rFonts w:ascii="Arial" w:hAnsi="Arial" w:cs="Arial"/>
                <w:kern w:val="28"/>
                <w:sz w:val="18"/>
                <w:szCs w:val="18"/>
                <w:cs/>
              </w:rPr>
              <w:t xml:space="preserve"> </w:t>
            </w:r>
            <w:r w:rsidRPr="00BD584E">
              <w:rPr>
                <w:rFonts w:ascii="Arial" w:hAnsi="Arial" w:cs="Arial"/>
                <w:kern w:val="28"/>
                <w:sz w:val="18"/>
                <w:szCs w:val="18"/>
              </w:rPr>
              <w:t>2</w:t>
            </w:r>
          </w:p>
        </w:tc>
        <w:tc>
          <w:tcPr>
            <w:tcW w:w="1362" w:type="dxa"/>
            <w:vAlign w:val="bottom"/>
          </w:tcPr>
          <w:p w:rsidR="00BD584E" w:rsidRPr="00CB6671" w:rsidRDefault="00BD584E" w:rsidP="007518DA">
            <w:pPr>
              <w:pBdr>
                <w:bottom w:val="single" w:sz="4" w:space="1" w:color="auto"/>
              </w:pBdr>
              <w:spacing w:line="300" w:lineRule="exact"/>
              <w:jc w:val="center"/>
              <w:rPr>
                <w:rFonts w:ascii="Arial" w:hAnsi="Arial" w:cs="Arial"/>
                <w:kern w:val="28"/>
                <w:sz w:val="18"/>
                <w:szCs w:val="18"/>
                <w:cs/>
              </w:rPr>
            </w:pPr>
            <w:r w:rsidRPr="00CB6671">
              <w:rPr>
                <w:rFonts w:ascii="Arial" w:hAnsi="Arial" w:cs="Arial"/>
                <w:kern w:val="28"/>
                <w:sz w:val="18"/>
                <w:szCs w:val="18"/>
              </w:rPr>
              <w:t>Total</w:t>
            </w:r>
          </w:p>
        </w:tc>
      </w:tr>
      <w:tr w:rsidR="006D1995" w:rsidRPr="00BD584E" w:rsidTr="00CB6671">
        <w:tc>
          <w:tcPr>
            <w:tcW w:w="3960" w:type="dxa"/>
            <w:vAlign w:val="bottom"/>
          </w:tcPr>
          <w:p w:rsidR="006D1995" w:rsidRPr="00BD584E" w:rsidRDefault="006D1995" w:rsidP="007518DA">
            <w:pPr>
              <w:spacing w:line="300" w:lineRule="exact"/>
              <w:ind w:left="243" w:hanging="180"/>
              <w:jc w:val="thaiDistribute"/>
              <w:rPr>
                <w:rFonts w:ascii="Arial" w:hAnsi="Arial" w:cs="Arial"/>
                <w:kern w:val="28"/>
                <w:sz w:val="18"/>
                <w:szCs w:val="18"/>
              </w:rPr>
            </w:pPr>
            <w:r w:rsidRPr="00BD584E">
              <w:rPr>
                <w:rFonts w:ascii="Arial" w:hAnsi="Arial" w:cs="Arial"/>
                <w:b/>
                <w:bCs/>
                <w:kern w:val="28"/>
                <w:sz w:val="18"/>
                <w:szCs w:val="18"/>
              </w:rPr>
              <w:t>Financial liabilities measured at fair value</w:t>
            </w:r>
          </w:p>
        </w:tc>
        <w:tc>
          <w:tcPr>
            <w:tcW w:w="1243" w:type="dxa"/>
          </w:tcPr>
          <w:p w:rsidR="006D1995" w:rsidRPr="00BD584E" w:rsidRDefault="006D1995" w:rsidP="006D1995">
            <w:pPr>
              <w:tabs>
                <w:tab w:val="right" w:pos="792"/>
              </w:tabs>
              <w:spacing w:line="300" w:lineRule="exact"/>
              <w:ind w:hanging="18"/>
              <w:jc w:val="thaiDistribute"/>
              <w:rPr>
                <w:rFonts w:ascii="Arial" w:hAnsi="Arial" w:cs="Arial"/>
                <w:kern w:val="28"/>
                <w:sz w:val="18"/>
                <w:szCs w:val="18"/>
                <w:cs/>
              </w:rPr>
            </w:pPr>
          </w:p>
        </w:tc>
        <w:tc>
          <w:tcPr>
            <w:tcW w:w="1277" w:type="dxa"/>
          </w:tcPr>
          <w:p w:rsidR="006D1995" w:rsidRPr="00BD584E" w:rsidRDefault="006D1995" w:rsidP="006D1995">
            <w:pPr>
              <w:tabs>
                <w:tab w:val="right" w:pos="792"/>
              </w:tabs>
              <w:spacing w:line="300" w:lineRule="exact"/>
              <w:ind w:hanging="18"/>
              <w:jc w:val="thaiDistribute"/>
              <w:rPr>
                <w:rFonts w:ascii="Arial" w:hAnsi="Arial" w:cs="Arial"/>
                <w:kern w:val="28"/>
                <w:sz w:val="18"/>
                <w:szCs w:val="18"/>
                <w:cs/>
              </w:rPr>
            </w:pPr>
          </w:p>
        </w:tc>
        <w:tc>
          <w:tcPr>
            <w:tcW w:w="1361" w:type="dxa"/>
          </w:tcPr>
          <w:p w:rsidR="006D1995" w:rsidRPr="00BD584E" w:rsidRDefault="006D1995" w:rsidP="007518DA">
            <w:pPr>
              <w:tabs>
                <w:tab w:val="right" w:pos="792"/>
              </w:tabs>
              <w:spacing w:line="300" w:lineRule="exact"/>
              <w:ind w:hanging="18"/>
              <w:jc w:val="thaiDistribute"/>
              <w:rPr>
                <w:rFonts w:ascii="Arial" w:hAnsi="Arial" w:cs="Arial"/>
                <w:kern w:val="28"/>
                <w:sz w:val="18"/>
                <w:szCs w:val="18"/>
              </w:rPr>
            </w:pPr>
          </w:p>
        </w:tc>
        <w:tc>
          <w:tcPr>
            <w:tcW w:w="1362" w:type="dxa"/>
          </w:tcPr>
          <w:p w:rsidR="006D1995" w:rsidRPr="00BD584E" w:rsidRDefault="006D1995" w:rsidP="007518DA">
            <w:pPr>
              <w:tabs>
                <w:tab w:val="right" w:pos="792"/>
              </w:tabs>
              <w:spacing w:line="300" w:lineRule="exact"/>
              <w:ind w:hanging="18"/>
              <w:jc w:val="thaiDistribute"/>
              <w:rPr>
                <w:rFonts w:ascii="Arial" w:hAnsi="Arial" w:cs="Arial"/>
                <w:b/>
                <w:bCs/>
                <w:kern w:val="28"/>
                <w:sz w:val="18"/>
                <w:szCs w:val="18"/>
                <w:cs/>
              </w:rPr>
            </w:pPr>
          </w:p>
        </w:tc>
      </w:tr>
      <w:tr w:rsidR="00BD584E" w:rsidRPr="00BD584E" w:rsidTr="00CB6671">
        <w:tc>
          <w:tcPr>
            <w:tcW w:w="3960" w:type="dxa"/>
            <w:vAlign w:val="bottom"/>
          </w:tcPr>
          <w:p w:rsidR="00BD584E" w:rsidRPr="00BD584E" w:rsidRDefault="00BD584E" w:rsidP="007518DA">
            <w:pPr>
              <w:spacing w:line="300" w:lineRule="exact"/>
              <w:ind w:left="243" w:hanging="180"/>
              <w:jc w:val="thaiDistribute"/>
              <w:rPr>
                <w:rFonts w:ascii="Arial" w:hAnsi="Arial" w:cs="Arial"/>
                <w:kern w:val="28"/>
                <w:sz w:val="18"/>
                <w:szCs w:val="18"/>
                <w:cs/>
              </w:rPr>
            </w:pPr>
            <w:r w:rsidRPr="00BD584E">
              <w:rPr>
                <w:rFonts w:ascii="Arial" w:hAnsi="Arial" w:cs="Arial"/>
                <w:kern w:val="28"/>
                <w:sz w:val="18"/>
                <w:szCs w:val="18"/>
              </w:rPr>
              <w:t xml:space="preserve">Derivatives </w:t>
            </w:r>
            <w:r w:rsidRPr="00BD584E">
              <w:rPr>
                <w:rFonts w:ascii="Arial" w:hAnsi="Arial" w:cs="Arial"/>
                <w:kern w:val="28"/>
                <w:sz w:val="18"/>
                <w:szCs w:val="18"/>
                <w:cs/>
              </w:rPr>
              <w:t xml:space="preserve"> </w:t>
            </w:r>
          </w:p>
        </w:tc>
        <w:tc>
          <w:tcPr>
            <w:tcW w:w="1243" w:type="dxa"/>
          </w:tcPr>
          <w:p w:rsidR="00BD584E" w:rsidRPr="00BD584E" w:rsidRDefault="00BD584E" w:rsidP="006D1995">
            <w:pPr>
              <w:tabs>
                <w:tab w:val="right" w:pos="792"/>
              </w:tabs>
              <w:spacing w:line="300" w:lineRule="exact"/>
              <w:ind w:hanging="18"/>
              <w:jc w:val="thaiDistribute"/>
              <w:rPr>
                <w:rFonts w:ascii="Arial" w:hAnsi="Arial" w:cs="Arial"/>
                <w:kern w:val="28"/>
                <w:sz w:val="18"/>
                <w:szCs w:val="18"/>
                <w:cs/>
              </w:rPr>
            </w:pPr>
          </w:p>
        </w:tc>
        <w:tc>
          <w:tcPr>
            <w:tcW w:w="1277" w:type="dxa"/>
          </w:tcPr>
          <w:p w:rsidR="00BD584E" w:rsidRPr="00BD584E" w:rsidRDefault="00BD584E" w:rsidP="006D1995">
            <w:pPr>
              <w:tabs>
                <w:tab w:val="right" w:pos="792"/>
              </w:tabs>
              <w:spacing w:line="300" w:lineRule="exact"/>
              <w:ind w:hanging="18"/>
              <w:jc w:val="thaiDistribute"/>
              <w:rPr>
                <w:rFonts w:ascii="Arial" w:hAnsi="Arial" w:cs="Arial"/>
                <w:kern w:val="28"/>
                <w:sz w:val="18"/>
                <w:szCs w:val="18"/>
                <w:cs/>
              </w:rPr>
            </w:pPr>
          </w:p>
        </w:tc>
        <w:tc>
          <w:tcPr>
            <w:tcW w:w="1361" w:type="dxa"/>
          </w:tcPr>
          <w:p w:rsidR="00BD584E" w:rsidRPr="00BD584E" w:rsidRDefault="00BD584E" w:rsidP="007518DA">
            <w:pPr>
              <w:tabs>
                <w:tab w:val="right" w:pos="792"/>
              </w:tabs>
              <w:spacing w:line="300" w:lineRule="exact"/>
              <w:ind w:hanging="18"/>
              <w:jc w:val="thaiDistribute"/>
              <w:rPr>
                <w:rFonts w:ascii="Arial" w:hAnsi="Arial" w:cs="Arial"/>
                <w:kern w:val="28"/>
                <w:sz w:val="18"/>
                <w:szCs w:val="18"/>
              </w:rPr>
            </w:pPr>
          </w:p>
        </w:tc>
        <w:tc>
          <w:tcPr>
            <w:tcW w:w="1362" w:type="dxa"/>
          </w:tcPr>
          <w:p w:rsidR="00BD584E" w:rsidRPr="00BD584E" w:rsidRDefault="00BD584E" w:rsidP="007518DA">
            <w:pPr>
              <w:tabs>
                <w:tab w:val="right" w:pos="792"/>
              </w:tabs>
              <w:spacing w:line="300" w:lineRule="exact"/>
              <w:ind w:hanging="18"/>
              <w:jc w:val="thaiDistribute"/>
              <w:rPr>
                <w:rFonts w:ascii="Arial" w:hAnsi="Arial" w:cs="Arial"/>
                <w:b/>
                <w:bCs/>
                <w:kern w:val="28"/>
                <w:sz w:val="18"/>
                <w:szCs w:val="18"/>
                <w:cs/>
              </w:rPr>
            </w:pPr>
          </w:p>
        </w:tc>
      </w:tr>
      <w:tr w:rsidR="006D1995" w:rsidRPr="00BD584E" w:rsidTr="00CB6671">
        <w:tc>
          <w:tcPr>
            <w:tcW w:w="3960" w:type="dxa"/>
            <w:vAlign w:val="bottom"/>
          </w:tcPr>
          <w:p w:rsidR="006D1995" w:rsidRPr="00BD584E" w:rsidRDefault="006D1995" w:rsidP="006D1995">
            <w:pPr>
              <w:spacing w:line="300" w:lineRule="exact"/>
              <w:ind w:left="342" w:hanging="90"/>
              <w:jc w:val="thaiDistribute"/>
              <w:rPr>
                <w:rFonts w:ascii="Arial" w:hAnsi="Arial" w:cs="Arial"/>
                <w:kern w:val="28"/>
                <w:sz w:val="18"/>
                <w:szCs w:val="18"/>
              </w:rPr>
            </w:pPr>
            <w:r w:rsidRPr="00BD584E">
              <w:rPr>
                <w:rFonts w:ascii="Arial" w:hAnsi="Arial" w:cs="Arial"/>
                <w:kern w:val="28"/>
                <w:sz w:val="18"/>
                <w:szCs w:val="18"/>
              </w:rPr>
              <w:t xml:space="preserve">Foreign currency forward contracts </w:t>
            </w:r>
          </w:p>
        </w:tc>
        <w:tc>
          <w:tcPr>
            <w:tcW w:w="1243" w:type="dxa"/>
          </w:tcPr>
          <w:p w:rsidR="006D1995" w:rsidRPr="00BD584E" w:rsidRDefault="006D1995" w:rsidP="006D1995">
            <w:pPr>
              <w:tabs>
                <w:tab w:val="right" w:pos="792"/>
              </w:tabs>
              <w:spacing w:line="300" w:lineRule="exact"/>
              <w:ind w:hanging="18"/>
              <w:jc w:val="thaiDistribute"/>
              <w:rPr>
                <w:rFonts w:ascii="Arial" w:hAnsi="Arial" w:cs="Arial"/>
                <w:kern w:val="28"/>
                <w:sz w:val="18"/>
                <w:szCs w:val="18"/>
              </w:rPr>
            </w:pPr>
          </w:p>
        </w:tc>
        <w:tc>
          <w:tcPr>
            <w:tcW w:w="1277" w:type="dxa"/>
          </w:tcPr>
          <w:p w:rsidR="006D1995" w:rsidRPr="00BD584E" w:rsidRDefault="006D1995" w:rsidP="006D1995">
            <w:pPr>
              <w:tabs>
                <w:tab w:val="right" w:pos="792"/>
              </w:tabs>
              <w:spacing w:line="300" w:lineRule="exact"/>
              <w:ind w:hanging="18"/>
              <w:jc w:val="thaiDistribute"/>
              <w:rPr>
                <w:rFonts w:ascii="Arial" w:hAnsi="Arial" w:cs="Arial"/>
                <w:kern w:val="28"/>
                <w:sz w:val="18"/>
                <w:szCs w:val="18"/>
              </w:rPr>
            </w:pPr>
          </w:p>
        </w:tc>
        <w:tc>
          <w:tcPr>
            <w:tcW w:w="1361" w:type="dxa"/>
          </w:tcPr>
          <w:p w:rsidR="006D1995" w:rsidRPr="006D1995" w:rsidRDefault="006D1995" w:rsidP="006D1995">
            <w:pPr>
              <w:tabs>
                <w:tab w:val="right" w:pos="792"/>
              </w:tabs>
              <w:spacing w:line="300" w:lineRule="exact"/>
              <w:ind w:hanging="18"/>
              <w:jc w:val="center"/>
              <w:rPr>
                <w:rFonts w:ascii="Arial" w:hAnsi="Arial" w:cs="Arial"/>
                <w:kern w:val="28"/>
                <w:sz w:val="18"/>
                <w:szCs w:val="18"/>
                <w:cs/>
              </w:rPr>
            </w:pPr>
            <w:r w:rsidRPr="006D1995">
              <w:rPr>
                <w:rFonts w:ascii="Arial" w:hAnsi="Arial" w:cs="Arial" w:hint="cs"/>
                <w:kern w:val="28"/>
                <w:sz w:val="18"/>
                <w:szCs w:val="18"/>
                <w:cs/>
              </w:rPr>
              <w:t>0.3</w:t>
            </w:r>
          </w:p>
        </w:tc>
        <w:tc>
          <w:tcPr>
            <w:tcW w:w="1362" w:type="dxa"/>
          </w:tcPr>
          <w:p w:rsidR="006D1995" w:rsidRPr="006D1995" w:rsidRDefault="006D1995" w:rsidP="006D1995">
            <w:pPr>
              <w:tabs>
                <w:tab w:val="right" w:pos="792"/>
              </w:tabs>
              <w:spacing w:line="300" w:lineRule="exact"/>
              <w:ind w:hanging="18"/>
              <w:jc w:val="center"/>
              <w:rPr>
                <w:rFonts w:ascii="Arial" w:hAnsi="Arial" w:cs="Arial"/>
                <w:kern w:val="28"/>
                <w:sz w:val="18"/>
                <w:szCs w:val="18"/>
                <w:cs/>
              </w:rPr>
            </w:pPr>
            <w:r w:rsidRPr="006D1995">
              <w:rPr>
                <w:rFonts w:ascii="Arial" w:hAnsi="Arial" w:cs="Arial" w:hint="cs"/>
                <w:kern w:val="28"/>
                <w:sz w:val="18"/>
                <w:szCs w:val="18"/>
                <w:cs/>
              </w:rPr>
              <w:t>0.3</w:t>
            </w:r>
          </w:p>
        </w:tc>
      </w:tr>
    </w:tbl>
    <w:p w:rsidR="00940996" w:rsidRPr="00E34255" w:rsidRDefault="008971FC" w:rsidP="007518DA">
      <w:pPr>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29</w:t>
      </w:r>
      <w:r w:rsidR="00940996" w:rsidRPr="00E34255">
        <w:rPr>
          <w:rFonts w:ascii="Arial" w:hAnsi="Arial" w:cs="Arial"/>
          <w:b/>
          <w:bCs/>
          <w:sz w:val="22"/>
          <w:szCs w:val="22"/>
        </w:rPr>
        <w:t>.</w:t>
      </w:r>
      <w:r w:rsidR="00940996" w:rsidRPr="00E34255">
        <w:rPr>
          <w:rFonts w:ascii="Arial" w:hAnsi="Arial" w:cs="Arial"/>
          <w:b/>
          <w:bCs/>
          <w:sz w:val="22"/>
          <w:szCs w:val="22"/>
        </w:rPr>
        <w:tab/>
        <w:t>Financial instruments</w:t>
      </w:r>
    </w:p>
    <w:p w:rsidR="00940996" w:rsidRPr="00E34255" w:rsidRDefault="008971FC" w:rsidP="008E5C09">
      <w:pPr>
        <w:tabs>
          <w:tab w:val="left" w:pos="14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29</w:t>
      </w:r>
      <w:r w:rsidR="00940996" w:rsidRPr="00E34255">
        <w:rPr>
          <w:rFonts w:ascii="Arial" w:hAnsi="Arial" w:cs="Arial"/>
          <w:b/>
          <w:bCs/>
          <w:sz w:val="22"/>
          <w:szCs w:val="22"/>
        </w:rPr>
        <w:t>.1</w:t>
      </w:r>
      <w:r w:rsidR="00940996" w:rsidRPr="00E34255">
        <w:rPr>
          <w:rFonts w:ascii="Arial" w:hAnsi="Arial" w:cs="Arial"/>
          <w:b/>
          <w:bCs/>
          <w:sz w:val="22"/>
          <w:szCs w:val="22"/>
        </w:rPr>
        <w:tab/>
        <w:t>Financial risk management</w:t>
      </w:r>
    </w:p>
    <w:p w:rsidR="00940996" w:rsidRPr="00E34255" w:rsidRDefault="00940996" w:rsidP="008E5C09">
      <w:pPr>
        <w:tabs>
          <w:tab w:val="left" w:pos="1440"/>
          <w:tab w:val="left" w:pos="2880"/>
          <w:tab w:val="right" w:pos="9000"/>
        </w:tabs>
        <w:spacing w:before="120" w:after="120" w:line="380" w:lineRule="exact"/>
        <w:ind w:left="547" w:right="-43"/>
        <w:jc w:val="both"/>
        <w:rPr>
          <w:rFonts w:ascii="Arial" w:hAnsi="Arial" w:cs="Arial"/>
          <w:sz w:val="22"/>
          <w:szCs w:val="22"/>
        </w:rPr>
      </w:pPr>
      <w:r w:rsidRPr="00E34255">
        <w:rPr>
          <w:rFonts w:ascii="Arial" w:hAnsi="Arial" w:cs="Arial"/>
          <w:sz w:val="22"/>
          <w:szCs w:val="22"/>
        </w:rPr>
        <w:t>The Company’s financial instruments, as defined under Thai Accounting Standard No.107 “Financial Instruments: Disclosure and Presentations”, principally comprise cash and cash equivalent</w:t>
      </w:r>
      <w:r w:rsidR="00424385" w:rsidRPr="00E34255">
        <w:rPr>
          <w:rFonts w:ascii="Arial" w:hAnsi="Arial" w:cs="Arial"/>
          <w:sz w:val="22"/>
          <w:szCs w:val="22"/>
        </w:rPr>
        <w:t>s, trade and other receivables,</w:t>
      </w:r>
      <w:r w:rsidRPr="00E34255">
        <w:rPr>
          <w:rFonts w:ascii="Arial" w:hAnsi="Arial" w:cs="Arial"/>
          <w:sz w:val="22"/>
          <w:szCs w:val="22"/>
        </w:rPr>
        <w:t xml:space="preserve"> trade and other payables,</w:t>
      </w:r>
      <w:r w:rsidR="007C58F5">
        <w:rPr>
          <w:rFonts w:ascii="Arial" w:hAnsi="Arial" w:cs="Arial"/>
          <w:sz w:val="22"/>
          <w:szCs w:val="22"/>
        </w:rPr>
        <w:t xml:space="preserve"> and</w:t>
      </w:r>
      <w:r w:rsidRPr="00E34255">
        <w:rPr>
          <w:rFonts w:ascii="Arial" w:hAnsi="Arial" w:cs="Arial"/>
          <w:sz w:val="22"/>
          <w:szCs w:val="22"/>
        </w:rPr>
        <w:t xml:space="preserve"> short-term and long-term borrowings. The financial risks associated with these financial instruments and how they are managed is described below.</w:t>
      </w:r>
    </w:p>
    <w:p w:rsidR="00940996" w:rsidRPr="00E34255" w:rsidRDefault="007518DA" w:rsidP="00940996">
      <w:pPr>
        <w:tabs>
          <w:tab w:val="left" w:pos="1440"/>
          <w:tab w:val="left" w:pos="2880"/>
          <w:tab w:val="right" w:pos="9000"/>
        </w:tabs>
        <w:spacing w:before="80" w:after="80" w:line="360" w:lineRule="exact"/>
        <w:ind w:left="547" w:right="-43"/>
        <w:jc w:val="both"/>
        <w:rPr>
          <w:rFonts w:ascii="Arial" w:hAnsi="Arial" w:cs="Arial"/>
          <w:b/>
          <w:bCs/>
          <w:i/>
          <w:iCs/>
          <w:sz w:val="22"/>
          <w:szCs w:val="22"/>
        </w:rPr>
      </w:pPr>
      <w:r>
        <w:rPr>
          <w:rFonts w:ascii="Arial" w:hAnsi="Arial" w:cs="Arial"/>
          <w:b/>
          <w:bCs/>
          <w:i/>
          <w:iCs/>
          <w:sz w:val="22"/>
          <w:szCs w:val="22"/>
        </w:rPr>
        <w:t>C</w:t>
      </w:r>
      <w:r w:rsidR="00940996" w:rsidRPr="00E34255">
        <w:rPr>
          <w:rFonts w:ascii="Arial" w:hAnsi="Arial" w:cs="Arial"/>
          <w:b/>
          <w:bCs/>
          <w:i/>
          <w:iCs/>
          <w:sz w:val="22"/>
          <w:szCs w:val="22"/>
        </w:rPr>
        <w:t>redit risk</w:t>
      </w:r>
    </w:p>
    <w:p w:rsidR="00940996" w:rsidRPr="00E34255" w:rsidRDefault="00940996" w:rsidP="00940996">
      <w:pPr>
        <w:tabs>
          <w:tab w:val="left" w:pos="1440"/>
          <w:tab w:val="left" w:pos="2880"/>
          <w:tab w:val="right" w:pos="9000"/>
        </w:tabs>
        <w:spacing w:before="80" w:after="80" w:line="360" w:lineRule="exact"/>
        <w:ind w:left="547" w:right="-43"/>
        <w:jc w:val="both"/>
        <w:rPr>
          <w:rFonts w:ascii="Arial" w:hAnsi="Arial" w:cs="Arial"/>
          <w:sz w:val="22"/>
          <w:szCs w:val="22"/>
        </w:rPr>
      </w:pPr>
      <w:r w:rsidRPr="00E34255">
        <w:rPr>
          <w:rFonts w:ascii="Arial" w:hAnsi="Arial" w:cs="Arial"/>
          <w:sz w:val="22"/>
          <w:szCs w:val="22"/>
        </w:rPr>
        <w:t xml:space="preserve">The Company </w:t>
      </w:r>
      <w:r w:rsidR="00424385" w:rsidRPr="00E34255">
        <w:rPr>
          <w:rFonts w:ascii="Arial" w:hAnsi="Arial" w:cs="Arial"/>
          <w:sz w:val="22"/>
          <w:szCs w:val="22"/>
        </w:rPr>
        <w:t>is</w:t>
      </w:r>
      <w:r w:rsidRPr="00E34255">
        <w:rPr>
          <w:rFonts w:ascii="Arial" w:hAnsi="Arial" w:cs="Arial"/>
          <w:sz w:val="22"/>
          <w:szCs w:val="22"/>
        </w:rPr>
        <w:t xml:space="preserve"> exposed to credit risk primarily with respect to trade accounts receivable. The Company manage</w:t>
      </w:r>
      <w:r w:rsidR="005B0540" w:rsidRPr="00E34255">
        <w:rPr>
          <w:rFonts w:ascii="Arial" w:hAnsi="Arial" w:cs="Arial"/>
          <w:sz w:val="22"/>
          <w:szCs w:val="22"/>
        </w:rPr>
        <w:t>s</w:t>
      </w:r>
      <w:r w:rsidRPr="00E34255">
        <w:rPr>
          <w:rFonts w:ascii="Arial" w:hAnsi="Arial" w:cs="Arial"/>
          <w:sz w:val="22"/>
          <w:szCs w:val="22"/>
        </w:rPr>
        <w:t xml:space="preserve"> the risk by adopting appropriate credit control policies and procedures and therefore do</w:t>
      </w:r>
      <w:r w:rsidR="00424385" w:rsidRPr="00E34255">
        <w:rPr>
          <w:rFonts w:ascii="Arial" w:hAnsi="Arial" w:cs="Arial"/>
          <w:sz w:val="22"/>
          <w:szCs w:val="22"/>
        </w:rPr>
        <w:t>es</w:t>
      </w:r>
      <w:r w:rsidRPr="00E34255">
        <w:rPr>
          <w:rFonts w:ascii="Arial" w:hAnsi="Arial" w:cs="Arial"/>
          <w:sz w:val="22"/>
          <w:szCs w:val="22"/>
        </w:rPr>
        <w:t xml:space="preserve"> not expect to incur material financial losses. In addition, the Company do</w:t>
      </w:r>
      <w:r w:rsidR="00424385" w:rsidRPr="00E34255">
        <w:rPr>
          <w:rFonts w:ascii="Arial" w:hAnsi="Arial" w:cs="Arial"/>
          <w:sz w:val="22"/>
          <w:szCs w:val="22"/>
        </w:rPr>
        <w:t>es</w:t>
      </w:r>
      <w:r w:rsidRPr="00E34255">
        <w:rPr>
          <w:rFonts w:ascii="Arial" w:hAnsi="Arial" w:cs="Arial"/>
          <w:sz w:val="22"/>
          <w:szCs w:val="22"/>
        </w:rPr>
        <w:t xml:space="preserve"> not have high concentration of credit risk since </w:t>
      </w:r>
      <w:r w:rsidR="00424385" w:rsidRPr="00E34255">
        <w:rPr>
          <w:rFonts w:ascii="Arial" w:hAnsi="Arial" w:cs="Arial"/>
          <w:sz w:val="22"/>
          <w:szCs w:val="22"/>
        </w:rPr>
        <w:t>it has</w:t>
      </w:r>
      <w:r w:rsidRPr="00E34255">
        <w:rPr>
          <w:rFonts w:ascii="Arial" w:hAnsi="Arial" w:cs="Arial"/>
          <w:sz w:val="22"/>
          <w:szCs w:val="22"/>
        </w:rPr>
        <w:t xml:space="preserve"> a large customer base. The maximum exposure to credit risk is limited to the carrying amounts of receivables as stated in the statements of financial position. </w:t>
      </w:r>
    </w:p>
    <w:p w:rsidR="00940996" w:rsidRPr="00E34255" w:rsidRDefault="00940996" w:rsidP="00940996">
      <w:pPr>
        <w:spacing w:before="120" w:after="120" w:line="360" w:lineRule="exact"/>
        <w:ind w:left="547"/>
        <w:jc w:val="thaiDistribute"/>
        <w:rPr>
          <w:rFonts w:ascii="Arial" w:hAnsi="Arial" w:cs="Arial"/>
          <w:b/>
          <w:bCs/>
          <w:i/>
          <w:iCs/>
          <w:sz w:val="22"/>
          <w:szCs w:val="22"/>
        </w:rPr>
      </w:pPr>
      <w:r w:rsidRPr="00E34255">
        <w:rPr>
          <w:rFonts w:ascii="Arial" w:hAnsi="Arial" w:cs="Arial"/>
          <w:b/>
          <w:bCs/>
          <w:i/>
          <w:iCs/>
          <w:sz w:val="22"/>
          <w:szCs w:val="22"/>
        </w:rPr>
        <w:t>Interest rate risk</w:t>
      </w:r>
    </w:p>
    <w:p w:rsidR="00424385" w:rsidRPr="00E34255" w:rsidRDefault="00940996" w:rsidP="00554EB3">
      <w:pPr>
        <w:tabs>
          <w:tab w:val="left" w:pos="1440"/>
          <w:tab w:val="left" w:pos="2880"/>
          <w:tab w:val="right" w:pos="9000"/>
        </w:tabs>
        <w:spacing w:before="120" w:after="120" w:line="360" w:lineRule="exact"/>
        <w:ind w:left="547" w:right="-43"/>
        <w:jc w:val="both"/>
        <w:rPr>
          <w:rFonts w:ascii="Arial" w:hAnsi="Arial"/>
          <w:sz w:val="22"/>
          <w:szCs w:val="22"/>
        </w:rPr>
      </w:pPr>
      <w:r w:rsidRPr="00E34255">
        <w:rPr>
          <w:rFonts w:ascii="Arial" w:hAnsi="Arial" w:cs="Arial"/>
          <w:sz w:val="22"/>
          <w:szCs w:val="22"/>
        </w:rPr>
        <w:t xml:space="preserve">The Company’s exposure to interest rate risk relates primarily to </w:t>
      </w:r>
      <w:r w:rsidR="00424385" w:rsidRPr="00E34255">
        <w:rPr>
          <w:rFonts w:ascii="Arial" w:hAnsi="Arial" w:cs="Arial"/>
          <w:sz w:val="22"/>
          <w:szCs w:val="22"/>
        </w:rPr>
        <w:t>its</w:t>
      </w:r>
      <w:r w:rsidRPr="00E34255">
        <w:rPr>
          <w:rFonts w:ascii="Arial" w:hAnsi="Arial" w:cs="Arial"/>
          <w:sz w:val="22"/>
          <w:szCs w:val="22"/>
        </w:rPr>
        <w:t xml:space="preserve"> cash at banks, and interest bearing short-term and long-term borrowings. However, since most of financial assets and liabilities bear floating interest rates or fixed interest rates which are close to the market rate, the interest rate risk is expected to be minimal. </w:t>
      </w:r>
    </w:p>
    <w:p w:rsidR="008971FC" w:rsidRDefault="008971FC">
      <w:pPr>
        <w:overflowPunct/>
        <w:autoSpaceDE/>
        <w:autoSpaceDN/>
        <w:adjustRightInd/>
        <w:textAlignment w:val="auto"/>
        <w:rPr>
          <w:rFonts w:ascii="Arial" w:hAnsi="Arial"/>
          <w:sz w:val="22"/>
          <w:szCs w:val="22"/>
        </w:rPr>
      </w:pPr>
      <w:r>
        <w:rPr>
          <w:rFonts w:ascii="Arial" w:hAnsi="Arial"/>
          <w:sz w:val="22"/>
          <w:szCs w:val="22"/>
        </w:rPr>
        <w:br w:type="page"/>
      </w:r>
    </w:p>
    <w:p w:rsidR="00940996" w:rsidRPr="00E34255" w:rsidRDefault="00940996" w:rsidP="00940996">
      <w:pPr>
        <w:tabs>
          <w:tab w:val="left" w:pos="1440"/>
          <w:tab w:val="left" w:pos="2880"/>
          <w:tab w:val="right" w:pos="9000"/>
        </w:tabs>
        <w:spacing w:before="120" w:after="120" w:line="360" w:lineRule="exact"/>
        <w:ind w:left="544" w:right="-45"/>
        <w:jc w:val="both"/>
        <w:rPr>
          <w:rFonts w:ascii="Arial" w:hAnsi="Arial" w:cs="Arial"/>
          <w:sz w:val="22"/>
          <w:szCs w:val="22"/>
        </w:rPr>
      </w:pPr>
      <w:r w:rsidRPr="00E34255">
        <w:rPr>
          <w:rFonts w:ascii="Arial" w:hAnsi="Arial"/>
          <w:sz w:val="22"/>
          <w:szCs w:val="22"/>
        </w:rPr>
        <w:t xml:space="preserve">As at 31 December </w:t>
      </w:r>
      <w:r w:rsidR="002D03F5">
        <w:rPr>
          <w:rFonts w:ascii="Arial" w:hAnsi="Arial"/>
          <w:sz w:val="22"/>
          <w:szCs w:val="22"/>
        </w:rPr>
        <w:t>2019</w:t>
      </w:r>
      <w:r w:rsidRPr="00E34255">
        <w:rPr>
          <w:rFonts w:ascii="Arial" w:hAnsi="Arial" w:hint="cs"/>
          <w:sz w:val="22"/>
          <w:szCs w:val="22"/>
          <w:cs/>
        </w:rPr>
        <w:t xml:space="preserve"> </w:t>
      </w:r>
      <w:r w:rsidRPr="00E34255">
        <w:rPr>
          <w:rFonts w:ascii="Arial" w:hAnsi="Arial"/>
          <w:sz w:val="22"/>
          <w:szCs w:val="22"/>
        </w:rPr>
        <w:t xml:space="preserve">and </w:t>
      </w:r>
      <w:r w:rsidR="002D03F5">
        <w:rPr>
          <w:rFonts w:ascii="Arial" w:hAnsi="Arial"/>
          <w:sz w:val="22"/>
          <w:szCs w:val="22"/>
        </w:rPr>
        <w:t>2018</w:t>
      </w:r>
      <w:r w:rsidRPr="00E34255">
        <w:rPr>
          <w:rFonts w:ascii="Arial" w:hAnsi="Arial"/>
          <w:sz w:val="22"/>
          <w:szCs w:val="22"/>
        </w:rPr>
        <w:t>, s</w:t>
      </w:r>
      <w:r w:rsidRPr="00E34255">
        <w:rPr>
          <w:rFonts w:ascii="Arial" w:hAnsi="Arial" w:cs="Arial"/>
          <w:sz w:val="22"/>
          <w:szCs w:val="22"/>
        </w:rPr>
        <w:t>ignificant financial assets and liabilities classified by type of interest rates are summarised in the table below, with those</w:t>
      </w:r>
      <w:r w:rsidRPr="00E34255">
        <w:rPr>
          <w:rFonts w:ascii="Arial" w:hAnsi="Arial" w:cs="Arial"/>
          <w:color w:val="FF0000"/>
          <w:sz w:val="22"/>
          <w:szCs w:val="22"/>
        </w:rPr>
        <w:t xml:space="preserve"> </w:t>
      </w:r>
      <w:r w:rsidRPr="00E34255">
        <w:rPr>
          <w:rFonts w:ascii="Arial" w:hAnsi="Arial" w:cs="Arial"/>
          <w:sz w:val="22"/>
          <w:szCs w:val="22"/>
        </w:rPr>
        <w:t xml:space="preserve">financial assets and liabilities that carry fixed interest rates further classified based on the maturity date, or the repricing date if this occurs before the maturity date. </w:t>
      </w:r>
    </w:p>
    <w:p w:rsidR="00940996" w:rsidRPr="00E34255" w:rsidRDefault="00940996" w:rsidP="007518DA">
      <w:pPr>
        <w:tabs>
          <w:tab w:val="left" w:pos="2880"/>
          <w:tab w:val="left" w:pos="5760"/>
          <w:tab w:val="decimal" w:pos="6660"/>
          <w:tab w:val="left" w:pos="7110"/>
          <w:tab w:val="decimal" w:pos="7920"/>
        </w:tabs>
        <w:spacing w:line="260" w:lineRule="exact"/>
        <w:ind w:left="547" w:right="-140"/>
        <w:jc w:val="right"/>
        <w:rPr>
          <w:rFonts w:ascii="Arial" w:hAnsi="Arial" w:cs="Arial"/>
          <w:sz w:val="16"/>
          <w:szCs w:val="16"/>
        </w:rPr>
      </w:pPr>
      <w:r w:rsidRPr="00E34255">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3132"/>
        <w:gridCol w:w="990"/>
        <w:gridCol w:w="990"/>
        <w:gridCol w:w="990"/>
        <w:gridCol w:w="990"/>
        <w:gridCol w:w="990"/>
        <w:gridCol w:w="1091"/>
        <w:gridCol w:w="7"/>
      </w:tblGrid>
      <w:tr w:rsidR="00554EB3" w:rsidRPr="00E34255" w:rsidTr="00554EB3">
        <w:trPr>
          <w:gridAfter w:val="1"/>
          <w:wAfter w:w="7" w:type="dxa"/>
          <w:cantSplit/>
          <w:tblHeader/>
        </w:trPr>
        <w:tc>
          <w:tcPr>
            <w:tcW w:w="3132" w:type="dxa"/>
            <w:vAlign w:val="bottom"/>
          </w:tcPr>
          <w:p w:rsidR="00554EB3" w:rsidRPr="00E34255" w:rsidRDefault="00554EB3" w:rsidP="007518DA">
            <w:pPr>
              <w:spacing w:line="260" w:lineRule="exact"/>
              <w:jc w:val="center"/>
              <w:rPr>
                <w:rFonts w:ascii="Arial" w:hAnsi="Arial" w:cs="Arial"/>
                <w:sz w:val="16"/>
                <w:szCs w:val="16"/>
              </w:rPr>
            </w:pPr>
          </w:p>
        </w:tc>
        <w:tc>
          <w:tcPr>
            <w:tcW w:w="6041" w:type="dxa"/>
            <w:gridSpan w:val="6"/>
          </w:tcPr>
          <w:p w:rsidR="00554EB3" w:rsidRPr="00E34255" w:rsidRDefault="00554EB3"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 xml:space="preserve">As at 31 December </w:t>
            </w:r>
            <w:r w:rsidR="002D03F5">
              <w:rPr>
                <w:rFonts w:ascii="Arial" w:hAnsi="Arial" w:cs="Arial"/>
                <w:sz w:val="16"/>
                <w:szCs w:val="16"/>
              </w:rPr>
              <w:t>2019</w:t>
            </w:r>
          </w:p>
        </w:tc>
      </w:tr>
      <w:tr w:rsidR="00554EB3" w:rsidRPr="00E34255" w:rsidTr="00554EB3">
        <w:trPr>
          <w:cantSplit/>
          <w:tblHeader/>
        </w:trPr>
        <w:tc>
          <w:tcPr>
            <w:tcW w:w="3132" w:type="dxa"/>
            <w:vAlign w:val="bottom"/>
          </w:tcPr>
          <w:p w:rsidR="00554EB3" w:rsidRPr="00E34255" w:rsidRDefault="00554EB3" w:rsidP="007518DA">
            <w:pPr>
              <w:spacing w:line="260" w:lineRule="exact"/>
              <w:ind w:left="162" w:right="-18" w:hanging="162"/>
              <w:rPr>
                <w:rFonts w:ascii="Arial" w:hAnsi="Arial" w:cs="Arial"/>
                <w:sz w:val="16"/>
                <w:szCs w:val="16"/>
              </w:rPr>
            </w:pPr>
          </w:p>
        </w:tc>
        <w:tc>
          <w:tcPr>
            <w:tcW w:w="1980" w:type="dxa"/>
            <w:gridSpan w:val="2"/>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Fixed interest rates</w:t>
            </w:r>
          </w:p>
        </w:tc>
        <w:tc>
          <w:tcPr>
            <w:tcW w:w="990" w:type="dxa"/>
            <w:vMerge w:val="restart"/>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Floating interest              rate</w:t>
            </w:r>
          </w:p>
        </w:tc>
        <w:tc>
          <w:tcPr>
            <w:tcW w:w="990" w:type="dxa"/>
            <w:vMerge w:val="restart"/>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Non-interest bearing</w:t>
            </w:r>
          </w:p>
        </w:tc>
        <w:tc>
          <w:tcPr>
            <w:tcW w:w="990" w:type="dxa"/>
            <w:vMerge w:val="restart"/>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Total</w:t>
            </w:r>
          </w:p>
        </w:tc>
        <w:tc>
          <w:tcPr>
            <w:tcW w:w="1098" w:type="dxa"/>
            <w:gridSpan w:val="2"/>
            <w:vMerge w:val="restart"/>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Interest rate</w:t>
            </w:r>
          </w:p>
        </w:tc>
      </w:tr>
      <w:tr w:rsidR="00554EB3" w:rsidRPr="00E34255" w:rsidTr="00554EB3">
        <w:trPr>
          <w:cantSplit/>
          <w:tblHeader/>
        </w:trPr>
        <w:tc>
          <w:tcPr>
            <w:tcW w:w="3132" w:type="dxa"/>
            <w:vAlign w:val="bottom"/>
          </w:tcPr>
          <w:p w:rsidR="00554EB3" w:rsidRPr="00E34255" w:rsidRDefault="00554EB3" w:rsidP="007518DA">
            <w:pPr>
              <w:spacing w:line="260" w:lineRule="exact"/>
              <w:ind w:left="162" w:right="-18" w:hanging="162"/>
              <w:rPr>
                <w:rFonts w:ascii="Arial" w:hAnsi="Arial" w:cs="Arial"/>
                <w:sz w:val="16"/>
                <w:szCs w:val="16"/>
              </w:rPr>
            </w:pPr>
          </w:p>
        </w:tc>
        <w:tc>
          <w:tcPr>
            <w:tcW w:w="990" w:type="dxa"/>
            <w:vAlign w:val="bottom"/>
          </w:tcPr>
          <w:p w:rsidR="00554EB3" w:rsidRPr="00E34255" w:rsidRDefault="007C58F5" w:rsidP="007518DA">
            <w:pPr>
              <w:pBdr>
                <w:bottom w:val="single" w:sz="4" w:space="1" w:color="auto"/>
              </w:pBdr>
              <w:spacing w:line="260" w:lineRule="exact"/>
              <w:jc w:val="center"/>
              <w:rPr>
                <w:rFonts w:ascii="Arial" w:hAnsi="Arial" w:cs="Arial"/>
                <w:sz w:val="16"/>
                <w:szCs w:val="16"/>
              </w:rPr>
            </w:pPr>
            <w:r>
              <w:rPr>
                <w:rFonts w:ascii="Arial" w:hAnsi="Arial" w:cs="Arial"/>
                <w:sz w:val="16"/>
                <w:szCs w:val="16"/>
              </w:rPr>
              <w:t>W</w:t>
            </w:r>
            <w:r w:rsidR="00554EB3" w:rsidRPr="00E34255">
              <w:rPr>
                <w:rFonts w:ascii="Arial" w:hAnsi="Arial" w:cs="Arial"/>
                <w:sz w:val="16"/>
                <w:szCs w:val="16"/>
              </w:rPr>
              <w:t>ithin                 1 year</w:t>
            </w:r>
          </w:p>
        </w:tc>
        <w:tc>
          <w:tcPr>
            <w:tcW w:w="990" w:type="dxa"/>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990" w:type="dxa"/>
            <w:vMerge/>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p>
        </w:tc>
        <w:tc>
          <w:tcPr>
            <w:tcW w:w="990" w:type="dxa"/>
            <w:vMerge/>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p>
        </w:tc>
        <w:tc>
          <w:tcPr>
            <w:tcW w:w="990" w:type="dxa"/>
            <w:vMerge/>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p>
        </w:tc>
        <w:tc>
          <w:tcPr>
            <w:tcW w:w="1098" w:type="dxa"/>
            <w:gridSpan w:val="2"/>
            <w:vMerge/>
            <w:vAlign w:val="bottom"/>
          </w:tcPr>
          <w:p w:rsidR="00554EB3" w:rsidRPr="00E34255" w:rsidRDefault="00554EB3" w:rsidP="007518DA">
            <w:pPr>
              <w:pBdr>
                <w:bottom w:val="single" w:sz="4" w:space="1" w:color="auto"/>
              </w:pBdr>
              <w:spacing w:line="260" w:lineRule="exact"/>
              <w:jc w:val="center"/>
              <w:rPr>
                <w:rFonts w:ascii="Arial" w:hAnsi="Arial" w:cs="Arial"/>
                <w:sz w:val="16"/>
                <w:szCs w:val="16"/>
              </w:rPr>
            </w:pPr>
          </w:p>
        </w:tc>
      </w:tr>
      <w:tr w:rsidR="0063299A" w:rsidRPr="00E34255" w:rsidTr="00554EB3">
        <w:trPr>
          <w:cantSplit/>
          <w:tblHeader/>
        </w:trPr>
        <w:tc>
          <w:tcPr>
            <w:tcW w:w="3132" w:type="dxa"/>
            <w:vAlign w:val="bottom"/>
          </w:tcPr>
          <w:p w:rsidR="0063299A" w:rsidRPr="00E34255" w:rsidRDefault="0063299A" w:rsidP="007518DA">
            <w:pPr>
              <w:spacing w:line="260" w:lineRule="exact"/>
              <w:ind w:left="162" w:right="-18" w:hanging="162"/>
              <w:rPr>
                <w:rFonts w:ascii="Arial" w:hAnsi="Arial" w:cs="Arial"/>
                <w:sz w:val="16"/>
                <w:szCs w:val="16"/>
              </w:rPr>
            </w:pPr>
          </w:p>
        </w:tc>
        <w:tc>
          <w:tcPr>
            <w:tcW w:w="990" w:type="dxa"/>
            <w:vAlign w:val="bottom"/>
          </w:tcPr>
          <w:p w:rsidR="0063299A" w:rsidRDefault="0063299A" w:rsidP="007518DA">
            <w:pPr>
              <w:spacing w:line="260" w:lineRule="exact"/>
              <w:jc w:val="center"/>
              <w:rPr>
                <w:rFonts w:ascii="Arial" w:hAnsi="Arial" w:cs="Arial"/>
                <w:sz w:val="16"/>
                <w:szCs w:val="16"/>
              </w:rPr>
            </w:pPr>
          </w:p>
        </w:tc>
        <w:tc>
          <w:tcPr>
            <w:tcW w:w="990" w:type="dxa"/>
            <w:vAlign w:val="bottom"/>
          </w:tcPr>
          <w:p w:rsidR="0063299A" w:rsidRDefault="0063299A" w:rsidP="007518DA">
            <w:pPr>
              <w:spacing w:line="260" w:lineRule="exact"/>
              <w:jc w:val="center"/>
              <w:rPr>
                <w:rFonts w:ascii="Arial" w:hAnsi="Arial" w:cs="Arial"/>
                <w:sz w:val="16"/>
                <w:szCs w:val="16"/>
              </w:rPr>
            </w:pPr>
          </w:p>
        </w:tc>
        <w:tc>
          <w:tcPr>
            <w:tcW w:w="990" w:type="dxa"/>
            <w:vAlign w:val="bottom"/>
          </w:tcPr>
          <w:p w:rsidR="0063299A" w:rsidRPr="00E34255" w:rsidRDefault="0063299A" w:rsidP="007518DA">
            <w:pPr>
              <w:spacing w:line="260" w:lineRule="exact"/>
              <w:jc w:val="center"/>
              <w:rPr>
                <w:rFonts w:ascii="Arial" w:hAnsi="Arial" w:cs="Arial"/>
                <w:sz w:val="16"/>
                <w:szCs w:val="16"/>
              </w:rPr>
            </w:pPr>
          </w:p>
        </w:tc>
        <w:tc>
          <w:tcPr>
            <w:tcW w:w="990" w:type="dxa"/>
            <w:vAlign w:val="bottom"/>
          </w:tcPr>
          <w:p w:rsidR="0063299A" w:rsidRPr="00E34255" w:rsidRDefault="0063299A" w:rsidP="007518DA">
            <w:pPr>
              <w:spacing w:line="260" w:lineRule="exact"/>
              <w:jc w:val="center"/>
              <w:rPr>
                <w:rFonts w:ascii="Arial" w:hAnsi="Arial" w:cs="Arial"/>
                <w:sz w:val="16"/>
                <w:szCs w:val="16"/>
              </w:rPr>
            </w:pPr>
          </w:p>
        </w:tc>
        <w:tc>
          <w:tcPr>
            <w:tcW w:w="990" w:type="dxa"/>
            <w:vAlign w:val="bottom"/>
          </w:tcPr>
          <w:p w:rsidR="0063299A" w:rsidRPr="00E34255" w:rsidRDefault="0063299A" w:rsidP="007518DA">
            <w:pPr>
              <w:spacing w:line="260" w:lineRule="exact"/>
              <w:jc w:val="center"/>
              <w:rPr>
                <w:rFonts w:ascii="Arial" w:hAnsi="Arial" w:cs="Arial"/>
                <w:sz w:val="16"/>
                <w:szCs w:val="16"/>
              </w:rPr>
            </w:pPr>
          </w:p>
        </w:tc>
        <w:tc>
          <w:tcPr>
            <w:tcW w:w="1098" w:type="dxa"/>
            <w:gridSpan w:val="2"/>
            <w:vAlign w:val="bottom"/>
          </w:tcPr>
          <w:p w:rsidR="0063299A" w:rsidRPr="00E34255" w:rsidRDefault="0063299A" w:rsidP="007518DA">
            <w:pPr>
              <w:spacing w:line="260" w:lineRule="exact"/>
              <w:ind w:left="-108" w:right="-108"/>
              <w:jc w:val="center"/>
              <w:rPr>
                <w:rFonts w:ascii="Arial" w:hAnsi="Arial" w:cs="Arial"/>
                <w:sz w:val="16"/>
                <w:szCs w:val="16"/>
              </w:rPr>
            </w:pPr>
            <w:r w:rsidRPr="00E34255">
              <w:rPr>
                <w:rFonts w:ascii="Arial" w:hAnsi="Arial" w:cs="Arial"/>
                <w:sz w:val="16"/>
                <w:szCs w:val="16"/>
                <w:cs/>
              </w:rPr>
              <w:t>(</w:t>
            </w:r>
            <w:r>
              <w:rPr>
                <w:rFonts w:ascii="Arial" w:hAnsi="Arial" w:cs="Arial"/>
                <w:sz w:val="16"/>
                <w:szCs w:val="16"/>
              </w:rPr>
              <w:t>percent</w:t>
            </w:r>
            <w:r w:rsidRPr="00E34255">
              <w:rPr>
                <w:rFonts w:ascii="Arial" w:hAnsi="Arial" w:cs="Arial"/>
                <w:sz w:val="16"/>
                <w:szCs w:val="16"/>
              </w:rPr>
              <w:t xml:space="preserve"> per annum)</w:t>
            </w:r>
          </w:p>
        </w:tc>
      </w:tr>
      <w:tr w:rsidR="0063299A" w:rsidRPr="00E34255" w:rsidTr="00554EB3">
        <w:trPr>
          <w:cantSplit/>
          <w:trHeight w:val="288"/>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b/>
                <w:bCs/>
                <w:sz w:val="16"/>
                <w:szCs w:val="16"/>
              </w:rPr>
            </w:pPr>
            <w:r w:rsidRPr="00E34255">
              <w:rPr>
                <w:rFonts w:ascii="Arial" w:hAnsi="Arial" w:cs="Arial"/>
                <w:b/>
                <w:bCs/>
                <w:sz w:val="16"/>
                <w:szCs w:val="16"/>
              </w:rPr>
              <w:t>Financial assets</w:t>
            </w:r>
          </w:p>
        </w:tc>
        <w:tc>
          <w:tcPr>
            <w:tcW w:w="990" w:type="dxa"/>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990" w:type="dxa"/>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990" w:type="dxa"/>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990" w:type="dxa"/>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990" w:type="dxa"/>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1098" w:type="dxa"/>
            <w:gridSpan w:val="2"/>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r>
      <w:tr w:rsidR="0063299A" w:rsidRPr="00E34255" w:rsidTr="00FE330C">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sz w:val="16"/>
                <w:szCs w:val="16"/>
              </w:rPr>
            </w:pPr>
            <w:r w:rsidRPr="00E34255">
              <w:rPr>
                <w:rFonts w:ascii="Arial" w:hAnsi="Arial" w:cs="Arial"/>
                <w:sz w:val="16"/>
                <w:szCs w:val="16"/>
              </w:rPr>
              <w:t>Cash and cash equivalents</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464</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7</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471</w:t>
            </w:r>
          </w:p>
        </w:tc>
        <w:tc>
          <w:tcPr>
            <w:tcW w:w="1098" w:type="dxa"/>
            <w:gridSpan w:val="2"/>
            <w:vAlign w:val="bottom"/>
          </w:tcPr>
          <w:p w:rsidR="0063299A" w:rsidRPr="002A5BDD" w:rsidRDefault="00EC041A" w:rsidP="007518DA">
            <w:pPr>
              <w:spacing w:line="260" w:lineRule="exact"/>
              <w:jc w:val="center"/>
              <w:rPr>
                <w:rFonts w:ascii="Arial" w:hAnsi="Arial" w:cs="Arial"/>
                <w:sz w:val="16"/>
                <w:szCs w:val="16"/>
                <w:cs/>
              </w:rPr>
            </w:pPr>
            <w:r>
              <w:rPr>
                <w:rFonts w:ascii="Arial" w:hAnsi="Arial" w:cs="Arial"/>
                <w:sz w:val="16"/>
                <w:szCs w:val="16"/>
              </w:rPr>
              <w:t>0.1 - 0.</w:t>
            </w:r>
            <w:r w:rsidR="008971FC">
              <w:rPr>
                <w:rFonts w:ascii="Arial" w:hAnsi="Arial" w:cs="Arial"/>
                <w:sz w:val="16"/>
                <w:szCs w:val="16"/>
              </w:rPr>
              <w:t>4</w:t>
            </w:r>
          </w:p>
        </w:tc>
      </w:tr>
      <w:tr w:rsidR="0063299A" w:rsidRPr="00E34255" w:rsidTr="00FE330C">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sz w:val="16"/>
                <w:szCs w:val="16"/>
              </w:rPr>
            </w:pPr>
            <w:r w:rsidRPr="00E34255">
              <w:rPr>
                <w:rFonts w:ascii="Arial" w:hAnsi="Arial" w:cs="Arial"/>
                <w:sz w:val="16"/>
                <w:szCs w:val="16"/>
              </w:rPr>
              <w:t>Trade and other receivables</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236</w:t>
            </w:r>
          </w:p>
        </w:tc>
        <w:tc>
          <w:tcPr>
            <w:tcW w:w="990" w:type="dxa"/>
            <w:vAlign w:val="bottom"/>
          </w:tcPr>
          <w:p w:rsidR="0063299A" w:rsidRPr="002A5BDD" w:rsidRDefault="00EC041A" w:rsidP="007518DA">
            <w:pPr>
              <w:tabs>
                <w:tab w:val="decimal" w:pos="672"/>
              </w:tabs>
              <w:spacing w:line="260" w:lineRule="exact"/>
              <w:jc w:val="thaiDistribute"/>
              <w:rPr>
                <w:rFonts w:ascii="Arial" w:hAnsi="Arial" w:cs="Arial"/>
                <w:sz w:val="16"/>
                <w:szCs w:val="16"/>
              </w:rPr>
            </w:pPr>
            <w:r>
              <w:rPr>
                <w:rFonts w:ascii="Arial" w:hAnsi="Arial" w:cs="Arial"/>
                <w:sz w:val="16"/>
                <w:szCs w:val="16"/>
              </w:rPr>
              <w:t>236</w:t>
            </w:r>
          </w:p>
        </w:tc>
        <w:tc>
          <w:tcPr>
            <w:tcW w:w="1098" w:type="dxa"/>
            <w:gridSpan w:val="2"/>
            <w:vAlign w:val="bottom"/>
          </w:tcPr>
          <w:p w:rsidR="0063299A" w:rsidRPr="002A5BDD" w:rsidRDefault="00EC041A" w:rsidP="007518DA">
            <w:pPr>
              <w:spacing w:line="260" w:lineRule="exact"/>
              <w:jc w:val="center"/>
              <w:rPr>
                <w:rFonts w:ascii="Arial" w:hAnsi="Arial" w:cs="Arial"/>
                <w:sz w:val="16"/>
                <w:szCs w:val="16"/>
              </w:rPr>
            </w:pPr>
            <w:r>
              <w:rPr>
                <w:rFonts w:ascii="Arial" w:hAnsi="Arial" w:cs="Arial"/>
                <w:sz w:val="16"/>
                <w:szCs w:val="16"/>
              </w:rPr>
              <w:t>-</w:t>
            </w:r>
          </w:p>
        </w:tc>
      </w:tr>
      <w:tr w:rsidR="0063299A" w:rsidRPr="00E34255" w:rsidTr="00FE330C">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rPr>
                <w:rFonts w:ascii="Arial" w:hAnsi="Arial" w:cs="Arial"/>
                <w:sz w:val="16"/>
                <w:szCs w:val="16"/>
              </w:rPr>
            </w:pPr>
            <w:r w:rsidRPr="00E34255">
              <w:rPr>
                <w:rFonts w:ascii="Arial" w:hAnsi="Arial" w:cs="Arial"/>
                <w:sz w:val="16"/>
                <w:szCs w:val="16"/>
              </w:rPr>
              <w:t xml:space="preserve">Restricted bank deposits </w:t>
            </w:r>
          </w:p>
        </w:tc>
        <w:tc>
          <w:tcPr>
            <w:tcW w:w="990" w:type="dxa"/>
            <w:vAlign w:val="bottom"/>
          </w:tcPr>
          <w:p w:rsidR="0063299A" w:rsidRPr="002A5BDD" w:rsidRDefault="00EC041A" w:rsidP="007518D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19</w:t>
            </w:r>
          </w:p>
        </w:tc>
        <w:tc>
          <w:tcPr>
            <w:tcW w:w="990" w:type="dxa"/>
            <w:vAlign w:val="bottom"/>
          </w:tcPr>
          <w:p w:rsidR="0063299A" w:rsidRPr="002A5BDD" w:rsidRDefault="00EC041A" w:rsidP="007518D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19</w:t>
            </w:r>
          </w:p>
        </w:tc>
        <w:tc>
          <w:tcPr>
            <w:tcW w:w="1098" w:type="dxa"/>
            <w:gridSpan w:val="2"/>
            <w:vAlign w:val="bottom"/>
          </w:tcPr>
          <w:p w:rsidR="0063299A" w:rsidRPr="002A5BDD" w:rsidRDefault="00EC041A" w:rsidP="007518DA">
            <w:pPr>
              <w:spacing w:line="260" w:lineRule="exact"/>
              <w:jc w:val="center"/>
              <w:rPr>
                <w:rFonts w:ascii="Arial" w:hAnsi="Arial" w:cs="Arial"/>
                <w:sz w:val="16"/>
                <w:szCs w:val="16"/>
                <w:cs/>
              </w:rPr>
            </w:pPr>
            <w:r>
              <w:rPr>
                <w:rFonts w:ascii="Arial" w:hAnsi="Arial" w:cs="Arial"/>
                <w:sz w:val="16"/>
                <w:szCs w:val="16"/>
              </w:rPr>
              <w:t>0.</w:t>
            </w:r>
            <w:r w:rsidR="008971FC">
              <w:rPr>
                <w:rFonts w:ascii="Arial" w:hAnsi="Arial" w:cs="Arial"/>
                <w:sz w:val="16"/>
                <w:szCs w:val="16"/>
              </w:rPr>
              <w:t>70</w:t>
            </w:r>
            <w:r>
              <w:rPr>
                <w:rFonts w:ascii="Arial" w:hAnsi="Arial" w:cs="Arial"/>
                <w:sz w:val="16"/>
                <w:szCs w:val="16"/>
              </w:rPr>
              <w:t xml:space="preserve"> - 0.</w:t>
            </w:r>
            <w:r w:rsidR="008971FC">
              <w:rPr>
                <w:rFonts w:ascii="Arial" w:hAnsi="Arial" w:cs="Arial"/>
                <w:sz w:val="16"/>
                <w:szCs w:val="16"/>
              </w:rPr>
              <w:t>75</w:t>
            </w:r>
          </w:p>
        </w:tc>
      </w:tr>
      <w:tr w:rsidR="0063299A" w:rsidRPr="00E34255" w:rsidTr="00FE330C">
        <w:trPr>
          <w:cantSplit/>
        </w:trPr>
        <w:tc>
          <w:tcPr>
            <w:tcW w:w="3132" w:type="dxa"/>
            <w:vAlign w:val="center"/>
          </w:tcPr>
          <w:p w:rsidR="0063299A" w:rsidRPr="00E34255" w:rsidRDefault="0063299A" w:rsidP="007518DA">
            <w:pPr>
              <w:tabs>
                <w:tab w:val="left" w:pos="240"/>
              </w:tabs>
              <w:spacing w:line="260" w:lineRule="exact"/>
              <w:ind w:left="162" w:right="-18" w:hanging="162"/>
              <w:rPr>
                <w:rFonts w:ascii="Arial" w:hAnsi="Arial" w:cs="Arial"/>
                <w:sz w:val="16"/>
                <w:szCs w:val="16"/>
                <w:cs/>
              </w:rPr>
            </w:pPr>
          </w:p>
        </w:tc>
        <w:tc>
          <w:tcPr>
            <w:tcW w:w="990" w:type="dxa"/>
            <w:vAlign w:val="bottom"/>
          </w:tcPr>
          <w:p w:rsidR="0063299A" w:rsidRPr="002A5BDD" w:rsidRDefault="00EC041A" w:rsidP="007518DA">
            <w:pPr>
              <w:pBdr>
                <w:bottom w:val="doub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pBdr>
                <w:bottom w:val="doub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63299A" w:rsidRPr="002A5BDD" w:rsidRDefault="00EC041A" w:rsidP="007518DA">
            <w:pPr>
              <w:pBdr>
                <w:bottom w:val="doub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483</w:t>
            </w:r>
          </w:p>
        </w:tc>
        <w:tc>
          <w:tcPr>
            <w:tcW w:w="990" w:type="dxa"/>
            <w:vAlign w:val="bottom"/>
          </w:tcPr>
          <w:p w:rsidR="0063299A" w:rsidRPr="002A5BDD" w:rsidRDefault="00EC041A" w:rsidP="007518DA">
            <w:pPr>
              <w:pBdr>
                <w:bottom w:val="doub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243</w:t>
            </w:r>
          </w:p>
        </w:tc>
        <w:tc>
          <w:tcPr>
            <w:tcW w:w="990" w:type="dxa"/>
            <w:vAlign w:val="bottom"/>
          </w:tcPr>
          <w:p w:rsidR="0063299A" w:rsidRPr="002A5BDD" w:rsidRDefault="00EC041A" w:rsidP="007518DA">
            <w:pPr>
              <w:pBdr>
                <w:bottom w:val="double" w:sz="4" w:space="1" w:color="auto"/>
              </w:pBdr>
              <w:tabs>
                <w:tab w:val="decimal" w:pos="672"/>
              </w:tabs>
              <w:spacing w:line="260" w:lineRule="exact"/>
              <w:jc w:val="thaiDistribute"/>
              <w:rPr>
                <w:rFonts w:ascii="Arial" w:hAnsi="Arial" w:cs="Arial"/>
                <w:sz w:val="16"/>
                <w:szCs w:val="16"/>
                <w:cs/>
              </w:rPr>
            </w:pPr>
            <w:r>
              <w:rPr>
                <w:rFonts w:ascii="Arial" w:hAnsi="Arial" w:cs="Arial"/>
                <w:sz w:val="16"/>
                <w:szCs w:val="16"/>
              </w:rPr>
              <w:t>726</w:t>
            </w:r>
          </w:p>
        </w:tc>
        <w:tc>
          <w:tcPr>
            <w:tcW w:w="1098" w:type="dxa"/>
            <w:gridSpan w:val="2"/>
            <w:vAlign w:val="bottom"/>
          </w:tcPr>
          <w:p w:rsidR="0063299A" w:rsidRPr="002A5BDD" w:rsidRDefault="0063299A" w:rsidP="007518DA">
            <w:pPr>
              <w:spacing w:line="260" w:lineRule="exact"/>
              <w:jc w:val="center"/>
              <w:rPr>
                <w:rFonts w:ascii="Arial" w:hAnsi="Arial" w:cs="Arial"/>
                <w:sz w:val="16"/>
                <w:szCs w:val="16"/>
              </w:rPr>
            </w:pPr>
          </w:p>
        </w:tc>
      </w:tr>
      <w:tr w:rsidR="0063299A" w:rsidRPr="00E34255" w:rsidTr="00FE330C">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b/>
                <w:bCs/>
                <w:sz w:val="16"/>
                <w:szCs w:val="16"/>
              </w:rPr>
            </w:pPr>
            <w:r w:rsidRPr="00E34255">
              <w:rPr>
                <w:rFonts w:ascii="Arial" w:hAnsi="Arial" w:cs="Arial"/>
                <w:b/>
                <w:bCs/>
                <w:sz w:val="16"/>
                <w:szCs w:val="16"/>
              </w:rPr>
              <w:t>Financial liabilities</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1098" w:type="dxa"/>
            <w:gridSpan w:val="2"/>
            <w:vAlign w:val="bottom"/>
          </w:tcPr>
          <w:p w:rsidR="0063299A" w:rsidRPr="002A5BDD" w:rsidRDefault="0063299A" w:rsidP="007518DA">
            <w:pPr>
              <w:spacing w:line="260" w:lineRule="exact"/>
              <w:jc w:val="center"/>
              <w:rPr>
                <w:rFonts w:ascii="Arial" w:hAnsi="Arial" w:cs="Arial"/>
                <w:sz w:val="16"/>
                <w:szCs w:val="16"/>
              </w:rPr>
            </w:pPr>
          </w:p>
        </w:tc>
      </w:tr>
      <w:tr w:rsidR="00EC041A" w:rsidRPr="00E34255" w:rsidTr="00003F37">
        <w:trPr>
          <w:cantSplit/>
        </w:trPr>
        <w:tc>
          <w:tcPr>
            <w:tcW w:w="3132" w:type="dxa"/>
            <w:vAlign w:val="bottom"/>
          </w:tcPr>
          <w:p w:rsidR="00EC041A" w:rsidRPr="00E34255" w:rsidRDefault="00EC041A" w:rsidP="00EC041A">
            <w:pPr>
              <w:tabs>
                <w:tab w:val="left" w:pos="900"/>
                <w:tab w:val="left" w:pos="1440"/>
                <w:tab w:val="left" w:pos="1980"/>
              </w:tabs>
              <w:spacing w:line="260" w:lineRule="exact"/>
              <w:ind w:left="162" w:right="-18" w:hanging="162"/>
              <w:rPr>
                <w:rFonts w:ascii="Arial" w:hAnsi="Arial" w:cs="Arial"/>
                <w:sz w:val="16"/>
                <w:szCs w:val="16"/>
              </w:rPr>
            </w:pPr>
            <w:r w:rsidRPr="00E34255">
              <w:rPr>
                <w:rFonts w:ascii="Arial" w:hAnsi="Arial" w:cs="Arial"/>
                <w:sz w:val="16"/>
                <w:szCs w:val="16"/>
              </w:rPr>
              <w:t>Short-term loan</w:t>
            </w:r>
            <w:r w:rsidR="00CF6D06">
              <w:rPr>
                <w:rFonts w:ascii="Arial" w:hAnsi="Arial" w:cs="Arial"/>
                <w:sz w:val="16"/>
                <w:szCs w:val="16"/>
              </w:rPr>
              <w:t>s</w:t>
            </w:r>
            <w:r w:rsidRPr="00E34255">
              <w:rPr>
                <w:rFonts w:ascii="Arial" w:hAnsi="Arial" w:cs="Arial"/>
                <w:sz w:val="16"/>
                <w:szCs w:val="16"/>
              </w:rPr>
              <w:t xml:space="preserve"> from financial institution</w:t>
            </w:r>
            <w:r w:rsidR="00CF6D06">
              <w:rPr>
                <w:rFonts w:ascii="Arial" w:hAnsi="Arial" w:cs="Arial"/>
                <w:sz w:val="16"/>
                <w:szCs w:val="16"/>
              </w:rPr>
              <w:t>s</w:t>
            </w:r>
          </w:p>
        </w:tc>
        <w:tc>
          <w:tcPr>
            <w:tcW w:w="990" w:type="dxa"/>
            <w:vAlign w:val="bottom"/>
          </w:tcPr>
          <w:p w:rsidR="00EC041A" w:rsidRPr="002A5BDD" w:rsidRDefault="00EC041A" w:rsidP="00EC041A">
            <w:pPr>
              <w:tabs>
                <w:tab w:val="decimal" w:pos="672"/>
              </w:tabs>
              <w:spacing w:line="260" w:lineRule="exact"/>
              <w:rPr>
                <w:rFonts w:ascii="Arial" w:hAnsi="Arial" w:cs="Arial"/>
                <w:sz w:val="16"/>
                <w:szCs w:val="16"/>
              </w:rPr>
            </w:pPr>
            <w:r>
              <w:rPr>
                <w:rFonts w:ascii="Arial" w:hAnsi="Arial" w:cs="Arial"/>
                <w:sz w:val="16"/>
                <w:szCs w:val="16"/>
              </w:rPr>
              <w:t>46</w:t>
            </w:r>
          </w:p>
        </w:tc>
        <w:tc>
          <w:tcPr>
            <w:tcW w:w="990" w:type="dxa"/>
            <w:vAlign w:val="bottom"/>
          </w:tcPr>
          <w:p w:rsidR="00EC041A" w:rsidRPr="002A5BDD" w:rsidRDefault="00EC041A" w:rsidP="00EC041A">
            <w:pPr>
              <w:tabs>
                <w:tab w:val="decimal" w:pos="672"/>
              </w:tabs>
              <w:spacing w:line="260" w:lineRule="exact"/>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tabs>
                <w:tab w:val="decimal" w:pos="672"/>
              </w:tabs>
              <w:spacing w:line="260" w:lineRule="exact"/>
              <w:rPr>
                <w:rFonts w:ascii="Arial" w:hAnsi="Arial" w:cs="Arial"/>
                <w:sz w:val="16"/>
                <w:szCs w:val="16"/>
              </w:rPr>
            </w:pPr>
            <w:r>
              <w:rPr>
                <w:rFonts w:ascii="Arial" w:hAnsi="Arial" w:cs="Arial"/>
                <w:sz w:val="16"/>
                <w:szCs w:val="16"/>
              </w:rPr>
              <w:t>46</w:t>
            </w:r>
          </w:p>
        </w:tc>
        <w:tc>
          <w:tcPr>
            <w:tcW w:w="990" w:type="dxa"/>
            <w:vAlign w:val="bottom"/>
          </w:tcPr>
          <w:p w:rsidR="00EC041A" w:rsidRPr="002A5BDD" w:rsidRDefault="00EC041A" w:rsidP="00EC041A">
            <w:pPr>
              <w:tabs>
                <w:tab w:val="decimal" w:pos="672"/>
              </w:tabs>
              <w:spacing w:line="260" w:lineRule="exact"/>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tabs>
                <w:tab w:val="decimal" w:pos="672"/>
              </w:tabs>
              <w:spacing w:line="260" w:lineRule="exact"/>
              <w:rPr>
                <w:rFonts w:ascii="Arial" w:hAnsi="Arial" w:cs="Arial"/>
                <w:sz w:val="16"/>
                <w:szCs w:val="16"/>
              </w:rPr>
            </w:pPr>
            <w:r>
              <w:rPr>
                <w:rFonts w:ascii="Arial" w:hAnsi="Arial" w:cs="Arial"/>
                <w:sz w:val="16"/>
                <w:szCs w:val="16"/>
              </w:rPr>
              <w:t>92</w:t>
            </w:r>
          </w:p>
        </w:tc>
        <w:tc>
          <w:tcPr>
            <w:tcW w:w="1098" w:type="dxa"/>
            <w:gridSpan w:val="2"/>
          </w:tcPr>
          <w:p w:rsidR="00EC041A" w:rsidRPr="002A5BDD" w:rsidRDefault="00EC041A" w:rsidP="00EC041A">
            <w:pPr>
              <w:spacing w:line="260" w:lineRule="exact"/>
              <w:jc w:val="center"/>
              <w:rPr>
                <w:rFonts w:ascii="Arial" w:hAnsi="Arial" w:cs="Arial"/>
                <w:sz w:val="16"/>
                <w:szCs w:val="16"/>
              </w:rPr>
            </w:pPr>
            <w:r w:rsidRPr="002A5BDD">
              <w:rPr>
                <w:rFonts w:ascii="Arial" w:hAnsi="Arial" w:cs="Arial"/>
                <w:sz w:val="16"/>
                <w:szCs w:val="16"/>
              </w:rPr>
              <w:t>MOR</w:t>
            </w:r>
            <w:r w:rsidRPr="002A5BDD">
              <w:rPr>
                <w:rFonts w:ascii="Arial" w:hAnsi="Arial" w:cs="Arial" w:hint="cs"/>
                <w:sz w:val="16"/>
                <w:szCs w:val="16"/>
                <w:cs/>
              </w:rPr>
              <w:t xml:space="preserve"> </w:t>
            </w:r>
            <w:r w:rsidRPr="007C58F5">
              <w:rPr>
                <w:rFonts w:ascii="Arial" w:hAnsi="Arial" w:cs="Arial"/>
                <w:sz w:val="16"/>
                <w:szCs w:val="16"/>
              </w:rPr>
              <w:t>and</w:t>
            </w:r>
            <w:r w:rsidRPr="002A5BDD">
              <w:rPr>
                <w:rFonts w:ascii="Arial" w:hAnsi="Arial" w:cs="Arial" w:hint="cs"/>
                <w:sz w:val="16"/>
                <w:szCs w:val="16"/>
                <w:cs/>
              </w:rPr>
              <w:t xml:space="preserve"> </w:t>
            </w:r>
            <w:r w:rsidRPr="002A5BDD">
              <w:rPr>
                <w:rFonts w:ascii="Arial" w:hAnsi="Arial" w:cs="Arial"/>
                <w:sz w:val="16"/>
                <w:szCs w:val="16"/>
              </w:rPr>
              <w:t xml:space="preserve">      </w:t>
            </w:r>
            <w:r w:rsidR="008971FC">
              <w:rPr>
                <w:rFonts w:ascii="Arial" w:hAnsi="Arial" w:cs="Arial"/>
                <w:sz w:val="16"/>
                <w:szCs w:val="16"/>
              </w:rPr>
              <w:t>5.3</w:t>
            </w:r>
            <w:r w:rsidRPr="002A5BDD">
              <w:rPr>
                <w:rFonts w:ascii="Arial" w:hAnsi="Arial" w:cs="Arial"/>
                <w:sz w:val="16"/>
                <w:szCs w:val="16"/>
              </w:rPr>
              <w:t>5 - 6.60</w:t>
            </w:r>
          </w:p>
        </w:tc>
      </w:tr>
      <w:tr w:rsidR="00EC041A" w:rsidRPr="00E34255" w:rsidTr="00FE330C">
        <w:trPr>
          <w:cantSplit/>
        </w:trPr>
        <w:tc>
          <w:tcPr>
            <w:tcW w:w="3132" w:type="dxa"/>
            <w:vAlign w:val="center"/>
          </w:tcPr>
          <w:p w:rsidR="00EC041A" w:rsidRPr="00E34255" w:rsidRDefault="00EC041A" w:rsidP="00EC041A">
            <w:pPr>
              <w:tabs>
                <w:tab w:val="left" w:pos="900"/>
                <w:tab w:val="left" w:pos="1440"/>
                <w:tab w:val="left" w:pos="1980"/>
              </w:tabs>
              <w:spacing w:line="260" w:lineRule="exact"/>
              <w:ind w:left="162" w:right="-18" w:hanging="162"/>
              <w:jc w:val="thaiDistribute"/>
              <w:rPr>
                <w:rFonts w:ascii="Arial" w:hAnsi="Arial" w:cs="Arial"/>
                <w:sz w:val="16"/>
                <w:szCs w:val="16"/>
              </w:rPr>
            </w:pPr>
            <w:r w:rsidRPr="00E34255">
              <w:rPr>
                <w:rFonts w:ascii="Arial" w:hAnsi="Arial" w:cs="Arial"/>
                <w:sz w:val="16"/>
                <w:szCs w:val="16"/>
              </w:rPr>
              <w:t>Trade and other payables</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rPr>
            </w:pPr>
            <w:r>
              <w:rPr>
                <w:rFonts w:ascii="Arial" w:hAnsi="Arial" w:cs="Arial"/>
                <w:sz w:val="16"/>
                <w:szCs w:val="16"/>
              </w:rPr>
              <w:t>301</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cs/>
              </w:rPr>
            </w:pPr>
            <w:r>
              <w:rPr>
                <w:rFonts w:ascii="Arial" w:hAnsi="Arial" w:cs="Arial"/>
                <w:sz w:val="16"/>
                <w:szCs w:val="16"/>
              </w:rPr>
              <w:t>301</w:t>
            </w:r>
          </w:p>
        </w:tc>
        <w:tc>
          <w:tcPr>
            <w:tcW w:w="1098" w:type="dxa"/>
            <w:gridSpan w:val="2"/>
            <w:vAlign w:val="bottom"/>
          </w:tcPr>
          <w:p w:rsidR="00EC041A" w:rsidRPr="002A5BDD" w:rsidRDefault="00EC041A" w:rsidP="00EC041A">
            <w:pPr>
              <w:spacing w:line="260" w:lineRule="exact"/>
              <w:jc w:val="center"/>
              <w:rPr>
                <w:rFonts w:ascii="Arial" w:hAnsi="Arial" w:cs="Arial"/>
                <w:sz w:val="16"/>
                <w:szCs w:val="16"/>
              </w:rPr>
            </w:pPr>
            <w:r w:rsidRPr="002A5BDD">
              <w:rPr>
                <w:rFonts w:ascii="Arial" w:hAnsi="Arial" w:cs="Arial"/>
                <w:sz w:val="16"/>
                <w:szCs w:val="16"/>
              </w:rPr>
              <w:t>-</w:t>
            </w:r>
          </w:p>
        </w:tc>
      </w:tr>
      <w:tr w:rsidR="00EC041A" w:rsidRPr="00E34255" w:rsidTr="00841385">
        <w:trPr>
          <w:cantSplit/>
        </w:trPr>
        <w:tc>
          <w:tcPr>
            <w:tcW w:w="3132" w:type="dxa"/>
            <w:vAlign w:val="center"/>
          </w:tcPr>
          <w:p w:rsidR="00EC041A" w:rsidRPr="00E34255" w:rsidRDefault="00EC041A" w:rsidP="00EC041A">
            <w:pPr>
              <w:tabs>
                <w:tab w:val="left" w:pos="900"/>
                <w:tab w:val="left" w:pos="1440"/>
                <w:tab w:val="left" w:pos="1980"/>
              </w:tabs>
              <w:spacing w:line="260" w:lineRule="exact"/>
              <w:ind w:left="162" w:right="-18" w:hanging="162"/>
              <w:jc w:val="thaiDistribute"/>
              <w:rPr>
                <w:rFonts w:ascii="Arial" w:hAnsi="Arial" w:cs="Arial"/>
                <w:sz w:val="16"/>
                <w:szCs w:val="16"/>
              </w:rPr>
            </w:pPr>
            <w:r w:rsidRPr="00E34255">
              <w:rPr>
                <w:rFonts w:ascii="Arial" w:hAnsi="Arial" w:cs="Arial"/>
                <w:sz w:val="16"/>
                <w:szCs w:val="16"/>
              </w:rPr>
              <w:t>Long-term loan</w:t>
            </w:r>
            <w:r w:rsidR="00CF6D06">
              <w:rPr>
                <w:rFonts w:ascii="Arial" w:hAnsi="Arial" w:cs="Arial"/>
                <w:sz w:val="16"/>
                <w:szCs w:val="16"/>
              </w:rPr>
              <w:t>s</w:t>
            </w:r>
            <w:r w:rsidRPr="00E34255">
              <w:rPr>
                <w:rFonts w:ascii="Arial" w:hAnsi="Arial" w:cs="Arial"/>
                <w:sz w:val="16"/>
                <w:szCs w:val="16"/>
              </w:rPr>
              <w:t xml:space="preserve"> from financial institution</w:t>
            </w:r>
            <w:r w:rsidR="00CF6D06">
              <w:rPr>
                <w:rFonts w:ascii="Arial" w:hAnsi="Arial" w:cs="Arial"/>
                <w:sz w:val="16"/>
                <w:szCs w:val="16"/>
              </w:rPr>
              <w:t>s</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rPr>
            </w:pPr>
            <w:r>
              <w:rPr>
                <w:rFonts w:ascii="Arial" w:hAnsi="Arial" w:cs="Arial"/>
                <w:sz w:val="16"/>
                <w:szCs w:val="16"/>
              </w:rPr>
              <w:t>99</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tabs>
                <w:tab w:val="decimal" w:pos="672"/>
              </w:tabs>
              <w:spacing w:line="260" w:lineRule="exact"/>
              <w:jc w:val="thaiDistribute"/>
              <w:rPr>
                <w:rFonts w:ascii="Arial" w:hAnsi="Arial" w:cs="Arial"/>
                <w:sz w:val="16"/>
                <w:szCs w:val="16"/>
                <w:cs/>
              </w:rPr>
            </w:pPr>
            <w:r>
              <w:rPr>
                <w:rFonts w:ascii="Arial" w:hAnsi="Arial" w:cs="Arial"/>
                <w:sz w:val="16"/>
                <w:szCs w:val="16"/>
              </w:rPr>
              <w:t>99</w:t>
            </w:r>
          </w:p>
        </w:tc>
        <w:tc>
          <w:tcPr>
            <w:tcW w:w="1098" w:type="dxa"/>
            <w:gridSpan w:val="2"/>
            <w:vAlign w:val="bottom"/>
          </w:tcPr>
          <w:p w:rsidR="00EC041A" w:rsidRPr="002A5BDD" w:rsidRDefault="00EC041A" w:rsidP="00EC041A">
            <w:pPr>
              <w:spacing w:line="260" w:lineRule="exact"/>
              <w:jc w:val="center"/>
              <w:rPr>
                <w:rFonts w:ascii="Arial" w:hAnsi="Arial" w:cs="Arial"/>
                <w:sz w:val="16"/>
                <w:szCs w:val="16"/>
              </w:rPr>
            </w:pPr>
            <w:r w:rsidRPr="002A5BDD">
              <w:rPr>
                <w:rFonts w:ascii="Arial" w:hAnsi="Arial" w:cs="Arial"/>
                <w:sz w:val="16"/>
                <w:szCs w:val="16"/>
              </w:rPr>
              <w:t>MLR-1%</w:t>
            </w:r>
          </w:p>
        </w:tc>
      </w:tr>
      <w:tr w:rsidR="00EC041A" w:rsidRPr="00E34255" w:rsidTr="00FE330C">
        <w:trPr>
          <w:cantSplit/>
        </w:trPr>
        <w:tc>
          <w:tcPr>
            <w:tcW w:w="3132" w:type="dxa"/>
            <w:vAlign w:val="center"/>
          </w:tcPr>
          <w:p w:rsidR="00EC041A" w:rsidRPr="00E34255" w:rsidRDefault="00EC041A" w:rsidP="00CF6D06">
            <w:pPr>
              <w:tabs>
                <w:tab w:val="left" w:pos="900"/>
                <w:tab w:val="left" w:pos="1440"/>
                <w:tab w:val="left" w:pos="1980"/>
              </w:tabs>
              <w:spacing w:line="260" w:lineRule="exact"/>
              <w:ind w:left="162" w:right="-18" w:hanging="162"/>
              <w:rPr>
                <w:rFonts w:ascii="Arial" w:hAnsi="Arial" w:cs="Arial"/>
                <w:sz w:val="16"/>
                <w:szCs w:val="16"/>
              </w:rPr>
            </w:pPr>
            <w:r w:rsidRPr="00E34255">
              <w:rPr>
                <w:rFonts w:ascii="Arial" w:hAnsi="Arial" w:cs="Arial"/>
                <w:sz w:val="16"/>
                <w:szCs w:val="16"/>
              </w:rPr>
              <w:t>Liabilities under finance lease agreement</w:t>
            </w:r>
            <w:r w:rsidR="00CF6D06">
              <w:rPr>
                <w:rFonts w:ascii="Arial" w:hAnsi="Arial" w:cs="Arial"/>
                <w:sz w:val="16"/>
                <w:szCs w:val="16"/>
              </w:rPr>
              <w:t>s</w:t>
            </w:r>
          </w:p>
        </w:tc>
        <w:tc>
          <w:tcPr>
            <w:tcW w:w="990" w:type="dxa"/>
            <w:vAlign w:val="bottom"/>
          </w:tcPr>
          <w:p w:rsidR="00EC041A" w:rsidRPr="002A5BDD" w:rsidRDefault="00EC041A" w:rsidP="00EC041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11</w:t>
            </w:r>
          </w:p>
        </w:tc>
        <w:tc>
          <w:tcPr>
            <w:tcW w:w="990" w:type="dxa"/>
            <w:vAlign w:val="bottom"/>
          </w:tcPr>
          <w:p w:rsidR="00EC041A" w:rsidRPr="002A5BDD" w:rsidRDefault="00EC041A" w:rsidP="00EC041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31</w:t>
            </w:r>
          </w:p>
        </w:tc>
        <w:tc>
          <w:tcPr>
            <w:tcW w:w="990" w:type="dxa"/>
            <w:vAlign w:val="bottom"/>
          </w:tcPr>
          <w:p w:rsidR="00EC041A" w:rsidRPr="002A5BDD" w:rsidRDefault="00EC041A" w:rsidP="00EC041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EC041A" w:rsidRPr="002A5BDD" w:rsidRDefault="00EC041A" w:rsidP="00EC041A">
            <w:pPr>
              <w:pBdr>
                <w:bottom w:val="sing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42</w:t>
            </w:r>
          </w:p>
        </w:tc>
        <w:tc>
          <w:tcPr>
            <w:tcW w:w="1098" w:type="dxa"/>
            <w:gridSpan w:val="2"/>
            <w:vAlign w:val="bottom"/>
          </w:tcPr>
          <w:p w:rsidR="00EC041A" w:rsidRPr="002A5BDD" w:rsidRDefault="0015638D" w:rsidP="00EC041A">
            <w:pPr>
              <w:spacing w:line="260" w:lineRule="exact"/>
              <w:jc w:val="center"/>
              <w:rPr>
                <w:rFonts w:ascii="Arial" w:hAnsi="Arial" w:cs="Arial"/>
                <w:sz w:val="16"/>
                <w:szCs w:val="16"/>
              </w:rPr>
            </w:pPr>
            <w:r>
              <w:rPr>
                <w:rFonts w:ascii="Arial" w:hAnsi="Arial" w:cs="Arial"/>
                <w:sz w:val="16"/>
                <w:szCs w:val="16"/>
              </w:rPr>
              <w:t>1.31 - 8.66</w:t>
            </w:r>
          </w:p>
        </w:tc>
      </w:tr>
      <w:tr w:rsidR="00EC041A" w:rsidRPr="00E34255" w:rsidTr="00FE330C">
        <w:trPr>
          <w:cantSplit/>
          <w:trHeight w:val="342"/>
        </w:trPr>
        <w:tc>
          <w:tcPr>
            <w:tcW w:w="3132" w:type="dxa"/>
            <w:vAlign w:val="bottom"/>
          </w:tcPr>
          <w:p w:rsidR="00EC041A" w:rsidRPr="00E34255" w:rsidRDefault="00EC041A" w:rsidP="00EC041A">
            <w:pPr>
              <w:tabs>
                <w:tab w:val="left" w:pos="240"/>
              </w:tabs>
              <w:spacing w:line="260" w:lineRule="exact"/>
              <w:ind w:left="162" w:right="-18" w:hanging="162"/>
              <w:rPr>
                <w:rFonts w:ascii="Arial" w:hAnsi="Arial" w:cs="Arial"/>
                <w:sz w:val="16"/>
                <w:szCs w:val="16"/>
              </w:rPr>
            </w:pPr>
          </w:p>
        </w:tc>
        <w:tc>
          <w:tcPr>
            <w:tcW w:w="990" w:type="dxa"/>
            <w:vAlign w:val="bottom"/>
          </w:tcPr>
          <w:p w:rsidR="00EC041A" w:rsidRPr="002A5BDD" w:rsidRDefault="00EC041A" w:rsidP="00EC041A">
            <w:pPr>
              <w:pBdr>
                <w:bottom w:val="doub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57</w:t>
            </w:r>
          </w:p>
        </w:tc>
        <w:tc>
          <w:tcPr>
            <w:tcW w:w="990" w:type="dxa"/>
            <w:vAlign w:val="bottom"/>
          </w:tcPr>
          <w:p w:rsidR="00EC041A" w:rsidRPr="002A5BDD" w:rsidRDefault="00EC041A" w:rsidP="00EC041A">
            <w:pPr>
              <w:pBdr>
                <w:bottom w:val="doub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31</w:t>
            </w:r>
          </w:p>
        </w:tc>
        <w:tc>
          <w:tcPr>
            <w:tcW w:w="990" w:type="dxa"/>
            <w:vAlign w:val="bottom"/>
          </w:tcPr>
          <w:p w:rsidR="00EC041A" w:rsidRPr="002A5BDD" w:rsidRDefault="00EC041A" w:rsidP="00EC041A">
            <w:pPr>
              <w:pBdr>
                <w:bottom w:val="doub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145</w:t>
            </w:r>
          </w:p>
        </w:tc>
        <w:tc>
          <w:tcPr>
            <w:tcW w:w="990" w:type="dxa"/>
            <w:vAlign w:val="bottom"/>
          </w:tcPr>
          <w:p w:rsidR="00EC041A" w:rsidRPr="002A5BDD" w:rsidRDefault="00EC041A" w:rsidP="00EC041A">
            <w:pPr>
              <w:pBdr>
                <w:bottom w:val="doub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301</w:t>
            </w:r>
          </w:p>
        </w:tc>
        <w:tc>
          <w:tcPr>
            <w:tcW w:w="990" w:type="dxa"/>
            <w:vAlign w:val="bottom"/>
          </w:tcPr>
          <w:p w:rsidR="00EC041A" w:rsidRPr="002A5BDD" w:rsidRDefault="00EC041A" w:rsidP="00EC041A">
            <w:pPr>
              <w:pBdr>
                <w:bottom w:val="double" w:sz="4" w:space="1" w:color="auto"/>
              </w:pBdr>
              <w:tabs>
                <w:tab w:val="decimal" w:pos="672"/>
              </w:tabs>
              <w:spacing w:line="260" w:lineRule="exact"/>
              <w:jc w:val="thaiDistribute"/>
              <w:rPr>
                <w:rFonts w:ascii="Arial" w:hAnsi="Arial" w:cs="Arial"/>
                <w:sz w:val="16"/>
                <w:szCs w:val="16"/>
                <w:cs/>
              </w:rPr>
            </w:pPr>
            <w:r>
              <w:rPr>
                <w:rFonts w:ascii="Arial" w:hAnsi="Arial" w:cs="Arial"/>
                <w:sz w:val="16"/>
                <w:szCs w:val="16"/>
              </w:rPr>
              <w:t>534</w:t>
            </w:r>
          </w:p>
        </w:tc>
        <w:tc>
          <w:tcPr>
            <w:tcW w:w="1098" w:type="dxa"/>
            <w:gridSpan w:val="2"/>
            <w:vAlign w:val="bottom"/>
          </w:tcPr>
          <w:p w:rsidR="00EC041A" w:rsidRPr="002A5BDD" w:rsidRDefault="00EC041A" w:rsidP="00EC041A">
            <w:pPr>
              <w:spacing w:line="260" w:lineRule="exact"/>
              <w:jc w:val="center"/>
              <w:rPr>
                <w:rFonts w:ascii="Arial" w:hAnsi="Arial" w:cs="Arial"/>
                <w:sz w:val="16"/>
                <w:szCs w:val="16"/>
              </w:rPr>
            </w:pPr>
          </w:p>
        </w:tc>
      </w:tr>
    </w:tbl>
    <w:p w:rsidR="00940996" w:rsidRDefault="00940996" w:rsidP="007518DA">
      <w:pPr>
        <w:spacing w:line="260" w:lineRule="exact"/>
        <w:rPr>
          <w:rFonts w:ascii="Arial" w:hAnsi="Arial" w:cs="Arial"/>
          <w:sz w:val="16"/>
          <w:szCs w:val="16"/>
        </w:rPr>
      </w:pPr>
    </w:p>
    <w:p w:rsidR="00940996" w:rsidRDefault="00600115" w:rsidP="007518DA">
      <w:pPr>
        <w:tabs>
          <w:tab w:val="left" w:pos="2880"/>
          <w:tab w:val="left" w:pos="5760"/>
          <w:tab w:val="decimal" w:pos="6660"/>
          <w:tab w:val="left" w:pos="7110"/>
          <w:tab w:val="decimal" w:pos="7920"/>
        </w:tabs>
        <w:spacing w:line="260" w:lineRule="exact"/>
        <w:ind w:left="547" w:right="-140"/>
        <w:jc w:val="right"/>
        <w:rPr>
          <w:sz w:val="2"/>
          <w:szCs w:val="2"/>
        </w:rPr>
      </w:pPr>
      <w:r w:rsidRPr="00E34255">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3132"/>
        <w:gridCol w:w="990"/>
        <w:gridCol w:w="990"/>
        <w:gridCol w:w="990"/>
        <w:gridCol w:w="990"/>
        <w:gridCol w:w="990"/>
        <w:gridCol w:w="1091"/>
        <w:gridCol w:w="7"/>
      </w:tblGrid>
      <w:tr w:rsidR="00600115" w:rsidRPr="00E34255" w:rsidTr="001C6906">
        <w:trPr>
          <w:gridAfter w:val="1"/>
          <w:wAfter w:w="7" w:type="dxa"/>
          <w:cantSplit/>
          <w:tblHeader/>
        </w:trPr>
        <w:tc>
          <w:tcPr>
            <w:tcW w:w="3132" w:type="dxa"/>
            <w:vAlign w:val="bottom"/>
          </w:tcPr>
          <w:p w:rsidR="00600115" w:rsidRPr="00E34255" w:rsidRDefault="00600115" w:rsidP="007518DA">
            <w:pPr>
              <w:spacing w:line="260" w:lineRule="exact"/>
              <w:jc w:val="center"/>
              <w:rPr>
                <w:rFonts w:ascii="Arial" w:hAnsi="Arial" w:cs="Arial"/>
                <w:sz w:val="16"/>
                <w:szCs w:val="16"/>
              </w:rPr>
            </w:pPr>
          </w:p>
        </w:tc>
        <w:tc>
          <w:tcPr>
            <w:tcW w:w="6041" w:type="dxa"/>
            <w:gridSpan w:val="6"/>
          </w:tcPr>
          <w:p w:rsidR="00600115" w:rsidRPr="00E34255" w:rsidRDefault="00600115"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 xml:space="preserve">As at 31 December </w:t>
            </w:r>
            <w:r w:rsidR="002D03F5">
              <w:rPr>
                <w:rFonts w:ascii="Arial" w:hAnsi="Arial" w:cs="Arial"/>
                <w:sz w:val="16"/>
                <w:szCs w:val="16"/>
              </w:rPr>
              <w:t>2018</w:t>
            </w:r>
          </w:p>
        </w:tc>
      </w:tr>
      <w:tr w:rsidR="00600115" w:rsidRPr="00E34255" w:rsidTr="001C6906">
        <w:trPr>
          <w:cantSplit/>
          <w:tblHeader/>
        </w:trPr>
        <w:tc>
          <w:tcPr>
            <w:tcW w:w="3132" w:type="dxa"/>
            <w:vAlign w:val="bottom"/>
          </w:tcPr>
          <w:p w:rsidR="00600115" w:rsidRPr="00E34255" w:rsidRDefault="00600115" w:rsidP="007518DA">
            <w:pPr>
              <w:spacing w:line="260" w:lineRule="exact"/>
              <w:ind w:left="162" w:right="-18" w:hanging="162"/>
              <w:rPr>
                <w:rFonts w:ascii="Arial" w:hAnsi="Arial" w:cs="Arial"/>
                <w:sz w:val="16"/>
                <w:szCs w:val="16"/>
              </w:rPr>
            </w:pPr>
          </w:p>
        </w:tc>
        <w:tc>
          <w:tcPr>
            <w:tcW w:w="1980" w:type="dxa"/>
            <w:gridSpan w:val="2"/>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Fixed interest rates</w:t>
            </w:r>
          </w:p>
        </w:tc>
        <w:tc>
          <w:tcPr>
            <w:tcW w:w="990" w:type="dxa"/>
            <w:vMerge w:val="restart"/>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Floating interest              rate</w:t>
            </w:r>
          </w:p>
        </w:tc>
        <w:tc>
          <w:tcPr>
            <w:tcW w:w="990" w:type="dxa"/>
            <w:vMerge w:val="restart"/>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Non-interest bearing</w:t>
            </w:r>
          </w:p>
        </w:tc>
        <w:tc>
          <w:tcPr>
            <w:tcW w:w="990" w:type="dxa"/>
            <w:vMerge w:val="restart"/>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Total</w:t>
            </w:r>
          </w:p>
        </w:tc>
        <w:tc>
          <w:tcPr>
            <w:tcW w:w="1098" w:type="dxa"/>
            <w:gridSpan w:val="2"/>
            <w:vMerge w:val="restart"/>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r w:rsidRPr="00E34255">
              <w:rPr>
                <w:rFonts w:ascii="Arial" w:hAnsi="Arial" w:cs="Arial"/>
                <w:sz w:val="16"/>
                <w:szCs w:val="16"/>
              </w:rPr>
              <w:t>Interest rate</w:t>
            </w:r>
          </w:p>
        </w:tc>
      </w:tr>
      <w:tr w:rsidR="00600115" w:rsidRPr="00E34255" w:rsidTr="001C6906">
        <w:trPr>
          <w:cantSplit/>
          <w:tblHeader/>
        </w:trPr>
        <w:tc>
          <w:tcPr>
            <w:tcW w:w="3132" w:type="dxa"/>
            <w:vAlign w:val="bottom"/>
          </w:tcPr>
          <w:p w:rsidR="00600115" w:rsidRPr="00E34255" w:rsidRDefault="00600115" w:rsidP="007518DA">
            <w:pPr>
              <w:spacing w:line="260" w:lineRule="exact"/>
              <w:ind w:left="162" w:right="-18" w:hanging="162"/>
              <w:rPr>
                <w:rFonts w:ascii="Arial" w:hAnsi="Arial" w:cs="Arial"/>
                <w:sz w:val="16"/>
                <w:szCs w:val="16"/>
              </w:rPr>
            </w:pPr>
          </w:p>
        </w:tc>
        <w:tc>
          <w:tcPr>
            <w:tcW w:w="990" w:type="dxa"/>
            <w:vAlign w:val="bottom"/>
          </w:tcPr>
          <w:p w:rsidR="00600115" w:rsidRPr="00E34255" w:rsidRDefault="007C58F5" w:rsidP="007518DA">
            <w:pPr>
              <w:pBdr>
                <w:bottom w:val="single" w:sz="4" w:space="1" w:color="auto"/>
              </w:pBdr>
              <w:spacing w:line="260" w:lineRule="exact"/>
              <w:jc w:val="center"/>
              <w:rPr>
                <w:rFonts w:ascii="Arial" w:hAnsi="Arial" w:cs="Arial"/>
                <w:sz w:val="16"/>
                <w:szCs w:val="16"/>
              </w:rPr>
            </w:pPr>
            <w:r>
              <w:rPr>
                <w:rFonts w:ascii="Arial" w:hAnsi="Arial" w:cs="Arial"/>
                <w:sz w:val="16"/>
                <w:szCs w:val="16"/>
              </w:rPr>
              <w:t>W</w:t>
            </w:r>
            <w:r w:rsidR="00600115" w:rsidRPr="00E34255">
              <w:rPr>
                <w:rFonts w:ascii="Arial" w:hAnsi="Arial" w:cs="Arial"/>
                <w:sz w:val="16"/>
                <w:szCs w:val="16"/>
              </w:rPr>
              <w:t>ithin                 1 year</w:t>
            </w:r>
          </w:p>
        </w:tc>
        <w:tc>
          <w:tcPr>
            <w:tcW w:w="990" w:type="dxa"/>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990" w:type="dxa"/>
            <w:vMerge/>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p>
        </w:tc>
        <w:tc>
          <w:tcPr>
            <w:tcW w:w="990" w:type="dxa"/>
            <w:vMerge/>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p>
        </w:tc>
        <w:tc>
          <w:tcPr>
            <w:tcW w:w="990" w:type="dxa"/>
            <w:vMerge/>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p>
        </w:tc>
        <w:tc>
          <w:tcPr>
            <w:tcW w:w="1098" w:type="dxa"/>
            <w:gridSpan w:val="2"/>
            <w:vMerge/>
            <w:vAlign w:val="bottom"/>
          </w:tcPr>
          <w:p w:rsidR="00600115" w:rsidRPr="00E34255" w:rsidRDefault="00600115" w:rsidP="007518DA">
            <w:pPr>
              <w:pBdr>
                <w:bottom w:val="single" w:sz="4" w:space="1" w:color="auto"/>
              </w:pBdr>
              <w:spacing w:line="260" w:lineRule="exact"/>
              <w:jc w:val="center"/>
              <w:rPr>
                <w:rFonts w:ascii="Arial" w:hAnsi="Arial" w:cs="Arial"/>
                <w:sz w:val="16"/>
                <w:szCs w:val="16"/>
              </w:rPr>
            </w:pPr>
          </w:p>
        </w:tc>
      </w:tr>
      <w:tr w:rsidR="0063299A" w:rsidRPr="00E34255" w:rsidTr="001C6906">
        <w:trPr>
          <w:cantSplit/>
          <w:tblHeader/>
        </w:trPr>
        <w:tc>
          <w:tcPr>
            <w:tcW w:w="3132" w:type="dxa"/>
            <w:vAlign w:val="bottom"/>
          </w:tcPr>
          <w:p w:rsidR="0063299A" w:rsidRPr="00E34255" w:rsidRDefault="0063299A" w:rsidP="007518DA">
            <w:pPr>
              <w:spacing w:line="260" w:lineRule="exact"/>
              <w:ind w:left="162" w:right="-18" w:hanging="162"/>
              <w:rPr>
                <w:rFonts w:ascii="Arial" w:hAnsi="Arial" w:cs="Arial"/>
                <w:sz w:val="16"/>
                <w:szCs w:val="16"/>
              </w:rPr>
            </w:pPr>
          </w:p>
        </w:tc>
        <w:tc>
          <w:tcPr>
            <w:tcW w:w="990" w:type="dxa"/>
            <w:vAlign w:val="bottom"/>
          </w:tcPr>
          <w:p w:rsidR="0063299A" w:rsidRDefault="0063299A" w:rsidP="007518DA">
            <w:pPr>
              <w:spacing w:line="260" w:lineRule="exact"/>
              <w:jc w:val="center"/>
              <w:rPr>
                <w:rFonts w:ascii="Arial" w:hAnsi="Arial" w:cs="Arial"/>
                <w:sz w:val="16"/>
                <w:szCs w:val="16"/>
              </w:rPr>
            </w:pPr>
          </w:p>
        </w:tc>
        <w:tc>
          <w:tcPr>
            <w:tcW w:w="990" w:type="dxa"/>
            <w:vAlign w:val="bottom"/>
          </w:tcPr>
          <w:p w:rsidR="0063299A" w:rsidRDefault="0063299A" w:rsidP="007518DA">
            <w:pPr>
              <w:spacing w:line="260" w:lineRule="exact"/>
              <w:jc w:val="center"/>
              <w:rPr>
                <w:rFonts w:ascii="Arial" w:hAnsi="Arial" w:cs="Arial"/>
                <w:sz w:val="16"/>
                <w:szCs w:val="16"/>
              </w:rPr>
            </w:pPr>
          </w:p>
        </w:tc>
        <w:tc>
          <w:tcPr>
            <w:tcW w:w="990" w:type="dxa"/>
            <w:vAlign w:val="bottom"/>
          </w:tcPr>
          <w:p w:rsidR="0063299A" w:rsidRPr="00E34255" w:rsidRDefault="0063299A" w:rsidP="007518DA">
            <w:pPr>
              <w:spacing w:line="260" w:lineRule="exact"/>
              <w:jc w:val="center"/>
              <w:rPr>
                <w:rFonts w:ascii="Arial" w:hAnsi="Arial" w:cs="Arial"/>
                <w:sz w:val="16"/>
                <w:szCs w:val="16"/>
              </w:rPr>
            </w:pPr>
          </w:p>
        </w:tc>
        <w:tc>
          <w:tcPr>
            <w:tcW w:w="990" w:type="dxa"/>
            <w:vAlign w:val="bottom"/>
          </w:tcPr>
          <w:p w:rsidR="0063299A" w:rsidRPr="00E34255" w:rsidRDefault="0063299A" w:rsidP="007518DA">
            <w:pPr>
              <w:spacing w:line="260" w:lineRule="exact"/>
              <w:jc w:val="center"/>
              <w:rPr>
                <w:rFonts w:ascii="Arial" w:hAnsi="Arial" w:cs="Arial"/>
                <w:sz w:val="16"/>
                <w:szCs w:val="16"/>
              </w:rPr>
            </w:pPr>
          </w:p>
        </w:tc>
        <w:tc>
          <w:tcPr>
            <w:tcW w:w="990" w:type="dxa"/>
            <w:vAlign w:val="bottom"/>
          </w:tcPr>
          <w:p w:rsidR="0063299A" w:rsidRPr="00E34255" w:rsidRDefault="0063299A" w:rsidP="007518DA">
            <w:pPr>
              <w:spacing w:line="260" w:lineRule="exact"/>
              <w:jc w:val="center"/>
              <w:rPr>
                <w:rFonts w:ascii="Arial" w:hAnsi="Arial" w:cs="Arial"/>
                <w:sz w:val="16"/>
                <w:szCs w:val="16"/>
              </w:rPr>
            </w:pPr>
          </w:p>
        </w:tc>
        <w:tc>
          <w:tcPr>
            <w:tcW w:w="1098" w:type="dxa"/>
            <w:gridSpan w:val="2"/>
            <w:vAlign w:val="bottom"/>
          </w:tcPr>
          <w:p w:rsidR="0063299A" w:rsidRPr="00E34255" w:rsidRDefault="0063299A" w:rsidP="007518DA">
            <w:pPr>
              <w:spacing w:line="260" w:lineRule="exact"/>
              <w:ind w:left="-108" w:right="-108"/>
              <w:jc w:val="center"/>
              <w:rPr>
                <w:rFonts w:ascii="Arial" w:hAnsi="Arial" w:cs="Arial"/>
                <w:sz w:val="16"/>
                <w:szCs w:val="16"/>
              </w:rPr>
            </w:pPr>
            <w:r w:rsidRPr="00E34255">
              <w:rPr>
                <w:rFonts w:ascii="Arial" w:hAnsi="Arial" w:cs="Arial"/>
                <w:sz w:val="16"/>
                <w:szCs w:val="16"/>
                <w:cs/>
              </w:rPr>
              <w:t>(</w:t>
            </w:r>
            <w:r>
              <w:rPr>
                <w:rFonts w:ascii="Arial" w:hAnsi="Arial" w:cs="Arial"/>
                <w:sz w:val="16"/>
                <w:szCs w:val="16"/>
              </w:rPr>
              <w:t>percent</w:t>
            </w:r>
            <w:r w:rsidRPr="00E34255">
              <w:rPr>
                <w:rFonts w:ascii="Arial" w:hAnsi="Arial" w:cs="Arial"/>
                <w:sz w:val="16"/>
                <w:szCs w:val="16"/>
              </w:rPr>
              <w:t xml:space="preserve"> per annum)</w:t>
            </w:r>
          </w:p>
        </w:tc>
      </w:tr>
      <w:tr w:rsidR="0063299A" w:rsidRPr="00E34255" w:rsidTr="001C6906">
        <w:trPr>
          <w:cantSplit/>
          <w:trHeight w:val="288"/>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b/>
                <w:bCs/>
                <w:sz w:val="16"/>
                <w:szCs w:val="16"/>
              </w:rPr>
            </w:pPr>
            <w:r w:rsidRPr="00E34255">
              <w:rPr>
                <w:rFonts w:ascii="Arial" w:hAnsi="Arial" w:cs="Arial"/>
                <w:b/>
                <w:bCs/>
                <w:sz w:val="16"/>
                <w:szCs w:val="16"/>
              </w:rPr>
              <w:t>Financial assets</w:t>
            </w:r>
          </w:p>
        </w:tc>
        <w:tc>
          <w:tcPr>
            <w:tcW w:w="990" w:type="dxa"/>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990" w:type="dxa"/>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990" w:type="dxa"/>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990" w:type="dxa"/>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990" w:type="dxa"/>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c>
          <w:tcPr>
            <w:tcW w:w="1098" w:type="dxa"/>
            <w:gridSpan w:val="2"/>
            <w:vAlign w:val="bottom"/>
          </w:tcPr>
          <w:p w:rsidR="0063299A" w:rsidRPr="00E34255" w:rsidRDefault="0063299A" w:rsidP="007518DA">
            <w:pPr>
              <w:tabs>
                <w:tab w:val="decimal" w:pos="612"/>
              </w:tabs>
              <w:spacing w:line="260" w:lineRule="exact"/>
              <w:ind w:left="-7"/>
              <w:jc w:val="thaiDistribute"/>
              <w:rPr>
                <w:rFonts w:ascii="Arial" w:hAnsi="Arial" w:cs="Arial"/>
                <w:sz w:val="16"/>
                <w:szCs w:val="16"/>
              </w:rPr>
            </w:pPr>
          </w:p>
        </w:tc>
      </w:tr>
      <w:tr w:rsidR="0063299A" w:rsidRPr="00E34255" w:rsidTr="00FE330C">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sz w:val="16"/>
                <w:szCs w:val="16"/>
              </w:rPr>
            </w:pPr>
            <w:r w:rsidRPr="00E34255">
              <w:rPr>
                <w:rFonts w:ascii="Arial" w:hAnsi="Arial" w:cs="Arial"/>
                <w:sz w:val="16"/>
                <w:szCs w:val="16"/>
              </w:rPr>
              <w:t>Cash and cash equivalents</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47</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4</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51</w:t>
            </w:r>
          </w:p>
        </w:tc>
        <w:tc>
          <w:tcPr>
            <w:tcW w:w="1098" w:type="dxa"/>
            <w:gridSpan w:val="2"/>
            <w:vAlign w:val="bottom"/>
          </w:tcPr>
          <w:p w:rsidR="0063299A" w:rsidRPr="002A5BDD" w:rsidRDefault="0063299A" w:rsidP="007518DA">
            <w:pPr>
              <w:spacing w:line="260" w:lineRule="exact"/>
              <w:jc w:val="center"/>
              <w:rPr>
                <w:rFonts w:ascii="Arial" w:hAnsi="Arial" w:cs="Arial"/>
                <w:sz w:val="16"/>
                <w:szCs w:val="16"/>
                <w:cs/>
              </w:rPr>
            </w:pPr>
            <w:r w:rsidRPr="002A5BDD">
              <w:rPr>
                <w:rFonts w:ascii="Arial" w:hAnsi="Arial" w:cs="Arial"/>
                <w:sz w:val="16"/>
                <w:szCs w:val="16"/>
              </w:rPr>
              <w:t>0.1</w:t>
            </w:r>
            <w:r w:rsidRPr="002A5BDD">
              <w:rPr>
                <w:rFonts w:ascii="Arial" w:hAnsi="Arial" w:cs="Arial" w:hint="cs"/>
                <w:sz w:val="16"/>
                <w:szCs w:val="16"/>
                <w:cs/>
              </w:rPr>
              <w:t xml:space="preserve"> </w:t>
            </w:r>
            <w:r w:rsidRPr="002A5BDD">
              <w:rPr>
                <w:rFonts w:ascii="Arial" w:hAnsi="Arial" w:cs="Arial"/>
                <w:sz w:val="16"/>
                <w:szCs w:val="16"/>
              </w:rPr>
              <w:t>-</w:t>
            </w:r>
            <w:r w:rsidRPr="002A5BDD">
              <w:rPr>
                <w:rFonts w:ascii="Arial" w:hAnsi="Arial" w:cs="Arial" w:hint="cs"/>
                <w:sz w:val="16"/>
                <w:szCs w:val="16"/>
                <w:cs/>
              </w:rPr>
              <w:t xml:space="preserve"> </w:t>
            </w:r>
            <w:r w:rsidRPr="002A5BDD">
              <w:rPr>
                <w:rFonts w:ascii="Arial" w:hAnsi="Arial" w:cs="Arial"/>
                <w:sz w:val="16"/>
                <w:szCs w:val="16"/>
              </w:rPr>
              <w:t>0.</w:t>
            </w:r>
            <w:r w:rsidR="0015638D">
              <w:rPr>
                <w:rFonts w:ascii="Arial" w:hAnsi="Arial" w:cs="Arial"/>
                <w:sz w:val="16"/>
                <w:szCs w:val="16"/>
              </w:rPr>
              <w:t>4</w:t>
            </w:r>
          </w:p>
        </w:tc>
      </w:tr>
      <w:tr w:rsidR="0063299A" w:rsidRPr="00E34255" w:rsidTr="00FE330C">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sz w:val="16"/>
                <w:szCs w:val="16"/>
              </w:rPr>
            </w:pPr>
            <w:r w:rsidRPr="00E34255">
              <w:rPr>
                <w:rFonts w:ascii="Arial" w:hAnsi="Arial" w:cs="Arial"/>
                <w:sz w:val="16"/>
                <w:szCs w:val="16"/>
              </w:rPr>
              <w:t>Trade and other receivables</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227</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227</w:t>
            </w:r>
          </w:p>
        </w:tc>
        <w:tc>
          <w:tcPr>
            <w:tcW w:w="1098" w:type="dxa"/>
            <w:gridSpan w:val="2"/>
            <w:vAlign w:val="bottom"/>
          </w:tcPr>
          <w:p w:rsidR="0063299A" w:rsidRPr="002A5BDD" w:rsidRDefault="0063299A" w:rsidP="007518DA">
            <w:pPr>
              <w:spacing w:line="260" w:lineRule="exact"/>
              <w:jc w:val="center"/>
              <w:rPr>
                <w:rFonts w:ascii="Arial" w:hAnsi="Arial" w:cs="Arial"/>
                <w:sz w:val="16"/>
                <w:szCs w:val="16"/>
              </w:rPr>
            </w:pPr>
            <w:r w:rsidRPr="002A5BDD">
              <w:rPr>
                <w:rFonts w:ascii="Arial" w:hAnsi="Arial" w:cs="Arial"/>
                <w:sz w:val="16"/>
                <w:szCs w:val="16"/>
              </w:rPr>
              <w:t>-</w:t>
            </w:r>
          </w:p>
        </w:tc>
      </w:tr>
      <w:tr w:rsidR="0063299A" w:rsidRPr="00E34255" w:rsidTr="00FE330C">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rPr>
                <w:rFonts w:ascii="Arial" w:hAnsi="Arial" w:cs="Arial"/>
                <w:sz w:val="16"/>
                <w:szCs w:val="16"/>
              </w:rPr>
            </w:pPr>
            <w:r w:rsidRPr="00E34255">
              <w:rPr>
                <w:rFonts w:ascii="Arial" w:hAnsi="Arial" w:cs="Arial"/>
                <w:sz w:val="16"/>
                <w:szCs w:val="16"/>
              </w:rPr>
              <w:t xml:space="preserve">Restricted bank deposits </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19</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19</w:t>
            </w:r>
          </w:p>
        </w:tc>
        <w:tc>
          <w:tcPr>
            <w:tcW w:w="1098" w:type="dxa"/>
            <w:gridSpan w:val="2"/>
            <w:vAlign w:val="bottom"/>
          </w:tcPr>
          <w:p w:rsidR="0063299A" w:rsidRPr="002A5BDD" w:rsidRDefault="0063299A" w:rsidP="007518DA">
            <w:pPr>
              <w:spacing w:line="260" w:lineRule="exact"/>
              <w:jc w:val="center"/>
              <w:rPr>
                <w:rFonts w:ascii="Arial" w:hAnsi="Arial" w:cs="Arial"/>
                <w:sz w:val="16"/>
                <w:szCs w:val="16"/>
                <w:cs/>
              </w:rPr>
            </w:pPr>
            <w:r w:rsidRPr="002A5BDD">
              <w:rPr>
                <w:rFonts w:ascii="Arial" w:hAnsi="Arial" w:cs="Arial"/>
                <w:sz w:val="16"/>
                <w:szCs w:val="16"/>
              </w:rPr>
              <w:t>0.25 - 1.37</w:t>
            </w:r>
          </w:p>
        </w:tc>
      </w:tr>
      <w:tr w:rsidR="0063299A" w:rsidRPr="00E34255" w:rsidTr="00FE330C">
        <w:trPr>
          <w:cantSplit/>
        </w:trPr>
        <w:tc>
          <w:tcPr>
            <w:tcW w:w="3132" w:type="dxa"/>
            <w:vAlign w:val="center"/>
          </w:tcPr>
          <w:p w:rsidR="0063299A" w:rsidRPr="00E34255" w:rsidRDefault="0063299A" w:rsidP="007518DA">
            <w:pPr>
              <w:tabs>
                <w:tab w:val="left" w:pos="240"/>
              </w:tabs>
              <w:spacing w:line="260" w:lineRule="exact"/>
              <w:ind w:left="162" w:right="-18" w:hanging="162"/>
              <w:rPr>
                <w:rFonts w:ascii="Arial" w:hAnsi="Arial" w:cs="Arial"/>
                <w:sz w:val="16"/>
                <w:szCs w:val="16"/>
                <w:cs/>
              </w:rPr>
            </w:pP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66</w:t>
            </w: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231</w:t>
            </w: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cs/>
              </w:rPr>
            </w:pPr>
            <w:r w:rsidRPr="002A5BDD">
              <w:rPr>
                <w:rFonts w:ascii="Arial" w:hAnsi="Arial" w:cs="Arial"/>
                <w:sz w:val="16"/>
                <w:szCs w:val="16"/>
              </w:rPr>
              <w:t>297</w:t>
            </w:r>
          </w:p>
        </w:tc>
        <w:tc>
          <w:tcPr>
            <w:tcW w:w="1098" w:type="dxa"/>
            <w:gridSpan w:val="2"/>
            <w:vAlign w:val="bottom"/>
          </w:tcPr>
          <w:p w:rsidR="0063299A" w:rsidRPr="002A5BDD" w:rsidRDefault="0063299A" w:rsidP="007518DA">
            <w:pPr>
              <w:spacing w:line="260" w:lineRule="exact"/>
              <w:jc w:val="center"/>
              <w:rPr>
                <w:rFonts w:ascii="Arial" w:hAnsi="Arial" w:cs="Arial"/>
                <w:sz w:val="16"/>
                <w:szCs w:val="16"/>
              </w:rPr>
            </w:pPr>
          </w:p>
        </w:tc>
      </w:tr>
      <w:tr w:rsidR="0063299A" w:rsidRPr="00E34255" w:rsidTr="00FE330C">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b/>
                <w:bCs/>
                <w:sz w:val="16"/>
                <w:szCs w:val="16"/>
              </w:rPr>
            </w:pPr>
            <w:r w:rsidRPr="00E34255">
              <w:rPr>
                <w:rFonts w:ascii="Arial" w:hAnsi="Arial" w:cs="Arial"/>
                <w:b/>
                <w:bCs/>
                <w:sz w:val="16"/>
                <w:szCs w:val="16"/>
              </w:rPr>
              <w:t>Financial liabilities</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p>
        </w:tc>
        <w:tc>
          <w:tcPr>
            <w:tcW w:w="1098" w:type="dxa"/>
            <w:gridSpan w:val="2"/>
            <w:vAlign w:val="bottom"/>
          </w:tcPr>
          <w:p w:rsidR="0063299A" w:rsidRPr="002A5BDD" w:rsidRDefault="0063299A" w:rsidP="007518DA">
            <w:pPr>
              <w:spacing w:line="260" w:lineRule="exact"/>
              <w:jc w:val="center"/>
              <w:rPr>
                <w:rFonts w:ascii="Arial" w:hAnsi="Arial" w:cs="Arial"/>
                <w:sz w:val="16"/>
                <w:szCs w:val="16"/>
              </w:rPr>
            </w:pPr>
          </w:p>
        </w:tc>
      </w:tr>
      <w:tr w:rsidR="0063299A" w:rsidRPr="00E34255" w:rsidTr="001856B6">
        <w:trPr>
          <w:cantSplit/>
        </w:trPr>
        <w:tc>
          <w:tcPr>
            <w:tcW w:w="3132" w:type="dxa"/>
            <w:vAlign w:val="bottom"/>
          </w:tcPr>
          <w:p w:rsidR="0063299A" w:rsidRPr="00E34255" w:rsidRDefault="0063299A" w:rsidP="007518DA">
            <w:pPr>
              <w:tabs>
                <w:tab w:val="left" w:pos="900"/>
                <w:tab w:val="left" w:pos="1440"/>
                <w:tab w:val="left" w:pos="1980"/>
              </w:tabs>
              <w:spacing w:line="260" w:lineRule="exact"/>
              <w:ind w:left="162" w:right="-18" w:hanging="162"/>
              <w:rPr>
                <w:rFonts w:ascii="Arial" w:hAnsi="Arial" w:cs="Arial"/>
                <w:sz w:val="16"/>
                <w:szCs w:val="16"/>
              </w:rPr>
            </w:pPr>
            <w:r w:rsidRPr="00E34255">
              <w:rPr>
                <w:rFonts w:ascii="Arial" w:hAnsi="Arial" w:cs="Arial"/>
                <w:sz w:val="16"/>
                <w:szCs w:val="16"/>
              </w:rPr>
              <w:t>Short-term loan</w:t>
            </w:r>
            <w:r w:rsidR="00CF6D06">
              <w:rPr>
                <w:rFonts w:ascii="Arial" w:hAnsi="Arial" w:cs="Arial"/>
                <w:sz w:val="16"/>
                <w:szCs w:val="16"/>
              </w:rPr>
              <w:t>s</w:t>
            </w:r>
            <w:r w:rsidRPr="00E34255">
              <w:rPr>
                <w:rFonts w:ascii="Arial" w:hAnsi="Arial" w:cs="Arial"/>
                <w:sz w:val="16"/>
                <w:szCs w:val="16"/>
              </w:rPr>
              <w:t xml:space="preserve"> from financial institution</w:t>
            </w:r>
            <w:r w:rsidR="00CF6D06">
              <w:rPr>
                <w:rFonts w:ascii="Arial" w:hAnsi="Arial" w:cs="Arial"/>
                <w:sz w:val="16"/>
                <w:szCs w:val="16"/>
              </w:rPr>
              <w:t>s</w:t>
            </w:r>
          </w:p>
        </w:tc>
        <w:tc>
          <w:tcPr>
            <w:tcW w:w="990" w:type="dxa"/>
            <w:vAlign w:val="bottom"/>
          </w:tcPr>
          <w:p w:rsidR="0063299A" w:rsidRPr="002A5BDD" w:rsidRDefault="0063299A" w:rsidP="007518DA">
            <w:pPr>
              <w:tabs>
                <w:tab w:val="decimal" w:pos="672"/>
              </w:tabs>
              <w:spacing w:line="260" w:lineRule="exact"/>
              <w:rPr>
                <w:rFonts w:ascii="Arial" w:hAnsi="Arial" w:cs="Arial"/>
                <w:sz w:val="16"/>
                <w:szCs w:val="16"/>
              </w:rPr>
            </w:pPr>
            <w:r w:rsidRPr="002A5BDD">
              <w:rPr>
                <w:rFonts w:ascii="Arial" w:hAnsi="Arial" w:cs="Arial"/>
                <w:sz w:val="16"/>
                <w:szCs w:val="16"/>
              </w:rPr>
              <w:t>100</w:t>
            </w:r>
          </w:p>
        </w:tc>
        <w:tc>
          <w:tcPr>
            <w:tcW w:w="990" w:type="dxa"/>
            <w:vAlign w:val="bottom"/>
          </w:tcPr>
          <w:p w:rsidR="0063299A" w:rsidRPr="002A5BDD" w:rsidRDefault="0063299A" w:rsidP="007518DA">
            <w:pPr>
              <w:tabs>
                <w:tab w:val="decimal" w:pos="672"/>
              </w:tabs>
              <w:spacing w:line="260" w:lineRule="exact"/>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rPr>
                <w:rFonts w:ascii="Arial" w:hAnsi="Arial" w:cs="Arial"/>
                <w:sz w:val="16"/>
                <w:szCs w:val="16"/>
              </w:rPr>
            </w:pPr>
            <w:r w:rsidRPr="002A5BDD">
              <w:rPr>
                <w:rFonts w:ascii="Arial" w:hAnsi="Arial" w:cs="Arial"/>
                <w:sz w:val="16"/>
                <w:szCs w:val="16"/>
              </w:rPr>
              <w:t>13</w:t>
            </w:r>
          </w:p>
        </w:tc>
        <w:tc>
          <w:tcPr>
            <w:tcW w:w="990" w:type="dxa"/>
            <w:vAlign w:val="bottom"/>
          </w:tcPr>
          <w:p w:rsidR="0063299A" w:rsidRPr="002A5BDD" w:rsidRDefault="0063299A" w:rsidP="007518DA">
            <w:pPr>
              <w:tabs>
                <w:tab w:val="decimal" w:pos="672"/>
              </w:tabs>
              <w:spacing w:line="260" w:lineRule="exact"/>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rPr>
                <w:rFonts w:ascii="Arial" w:hAnsi="Arial" w:cs="Arial"/>
                <w:sz w:val="16"/>
                <w:szCs w:val="16"/>
              </w:rPr>
            </w:pPr>
            <w:r w:rsidRPr="002A5BDD">
              <w:rPr>
                <w:rFonts w:ascii="Arial" w:hAnsi="Arial" w:cs="Arial"/>
                <w:sz w:val="16"/>
                <w:szCs w:val="16"/>
              </w:rPr>
              <w:t>113</w:t>
            </w:r>
          </w:p>
        </w:tc>
        <w:tc>
          <w:tcPr>
            <w:tcW w:w="1098" w:type="dxa"/>
            <w:gridSpan w:val="2"/>
          </w:tcPr>
          <w:p w:rsidR="0063299A" w:rsidRPr="002A5BDD" w:rsidRDefault="0063299A" w:rsidP="007518DA">
            <w:pPr>
              <w:spacing w:line="260" w:lineRule="exact"/>
              <w:jc w:val="center"/>
              <w:rPr>
                <w:rFonts w:ascii="Arial" w:hAnsi="Arial" w:cs="Arial"/>
                <w:sz w:val="16"/>
                <w:szCs w:val="16"/>
              </w:rPr>
            </w:pPr>
            <w:r w:rsidRPr="002A5BDD">
              <w:rPr>
                <w:rFonts w:ascii="Arial" w:hAnsi="Arial" w:cs="Arial"/>
                <w:sz w:val="16"/>
                <w:szCs w:val="16"/>
              </w:rPr>
              <w:t>MOR</w:t>
            </w:r>
            <w:r w:rsidRPr="002A5BDD">
              <w:rPr>
                <w:rFonts w:ascii="Arial" w:hAnsi="Arial" w:cs="Arial" w:hint="cs"/>
                <w:sz w:val="16"/>
                <w:szCs w:val="16"/>
                <w:cs/>
              </w:rPr>
              <w:t xml:space="preserve"> </w:t>
            </w:r>
            <w:r w:rsidRPr="007C58F5">
              <w:rPr>
                <w:rFonts w:ascii="Arial" w:hAnsi="Arial" w:cs="Arial"/>
                <w:sz w:val="16"/>
                <w:szCs w:val="16"/>
              </w:rPr>
              <w:t>and</w:t>
            </w:r>
            <w:r w:rsidRPr="002A5BDD">
              <w:rPr>
                <w:rFonts w:ascii="Arial" w:hAnsi="Arial" w:cs="Arial" w:hint="cs"/>
                <w:sz w:val="16"/>
                <w:szCs w:val="16"/>
                <w:cs/>
              </w:rPr>
              <w:t xml:space="preserve"> </w:t>
            </w:r>
            <w:r w:rsidRPr="002A5BDD">
              <w:rPr>
                <w:rFonts w:ascii="Arial" w:hAnsi="Arial" w:cs="Arial"/>
                <w:sz w:val="16"/>
                <w:szCs w:val="16"/>
              </w:rPr>
              <w:t xml:space="preserve">      4.85 - 6.60</w:t>
            </w:r>
          </w:p>
        </w:tc>
      </w:tr>
      <w:tr w:rsidR="0063299A" w:rsidRPr="00E34255" w:rsidTr="00FE330C">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sz w:val="16"/>
                <w:szCs w:val="16"/>
              </w:rPr>
            </w:pPr>
            <w:r w:rsidRPr="00E34255">
              <w:rPr>
                <w:rFonts w:ascii="Arial" w:hAnsi="Arial" w:cs="Arial"/>
                <w:sz w:val="16"/>
                <w:szCs w:val="16"/>
              </w:rPr>
              <w:t>Trade and other payables</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175</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cs/>
              </w:rPr>
            </w:pPr>
            <w:r w:rsidRPr="002A5BDD">
              <w:rPr>
                <w:rFonts w:ascii="Arial" w:hAnsi="Arial" w:cs="Arial"/>
                <w:sz w:val="16"/>
                <w:szCs w:val="16"/>
              </w:rPr>
              <w:t>175</w:t>
            </w:r>
          </w:p>
        </w:tc>
        <w:tc>
          <w:tcPr>
            <w:tcW w:w="1098" w:type="dxa"/>
            <w:gridSpan w:val="2"/>
            <w:vAlign w:val="bottom"/>
          </w:tcPr>
          <w:p w:rsidR="0063299A" w:rsidRPr="002A5BDD" w:rsidRDefault="0063299A" w:rsidP="007518DA">
            <w:pPr>
              <w:spacing w:line="260" w:lineRule="exact"/>
              <w:jc w:val="center"/>
              <w:rPr>
                <w:rFonts w:ascii="Arial" w:hAnsi="Arial" w:cs="Arial"/>
                <w:sz w:val="16"/>
                <w:szCs w:val="16"/>
              </w:rPr>
            </w:pPr>
            <w:r w:rsidRPr="002A5BDD">
              <w:rPr>
                <w:rFonts w:ascii="Arial" w:hAnsi="Arial" w:cs="Arial"/>
                <w:sz w:val="16"/>
                <w:szCs w:val="16"/>
              </w:rPr>
              <w:t>-</w:t>
            </w:r>
          </w:p>
        </w:tc>
      </w:tr>
      <w:tr w:rsidR="0063299A" w:rsidRPr="00E34255" w:rsidTr="00841385">
        <w:trPr>
          <w:cantSplit/>
        </w:trPr>
        <w:tc>
          <w:tcPr>
            <w:tcW w:w="3132" w:type="dxa"/>
            <w:vAlign w:val="center"/>
          </w:tcPr>
          <w:p w:rsidR="0063299A" w:rsidRPr="00E34255" w:rsidRDefault="0063299A" w:rsidP="007518DA">
            <w:pPr>
              <w:tabs>
                <w:tab w:val="left" w:pos="900"/>
                <w:tab w:val="left" w:pos="1440"/>
                <w:tab w:val="left" w:pos="1980"/>
              </w:tabs>
              <w:spacing w:line="260" w:lineRule="exact"/>
              <w:ind w:left="162" w:right="-18" w:hanging="162"/>
              <w:jc w:val="thaiDistribute"/>
              <w:rPr>
                <w:rFonts w:ascii="Arial" w:hAnsi="Arial" w:cs="Arial"/>
                <w:sz w:val="16"/>
                <w:szCs w:val="16"/>
              </w:rPr>
            </w:pPr>
            <w:r w:rsidRPr="00E34255">
              <w:rPr>
                <w:rFonts w:ascii="Arial" w:hAnsi="Arial" w:cs="Arial"/>
                <w:sz w:val="16"/>
                <w:szCs w:val="16"/>
              </w:rPr>
              <w:t>Long-term loan</w:t>
            </w:r>
            <w:r w:rsidR="00CF6D06">
              <w:rPr>
                <w:rFonts w:ascii="Arial" w:hAnsi="Arial" w:cs="Arial"/>
                <w:sz w:val="16"/>
                <w:szCs w:val="16"/>
              </w:rPr>
              <w:t>s</w:t>
            </w:r>
            <w:r w:rsidRPr="00E34255">
              <w:rPr>
                <w:rFonts w:ascii="Arial" w:hAnsi="Arial" w:cs="Arial"/>
                <w:sz w:val="16"/>
                <w:szCs w:val="16"/>
              </w:rPr>
              <w:t xml:space="preserve"> from financial institution</w:t>
            </w:r>
            <w:r w:rsidR="00CF6D06">
              <w:rPr>
                <w:rFonts w:ascii="Arial" w:hAnsi="Arial" w:cs="Arial"/>
                <w:sz w:val="16"/>
                <w:szCs w:val="16"/>
              </w:rPr>
              <w:t>s</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129</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tabs>
                <w:tab w:val="decimal" w:pos="672"/>
              </w:tabs>
              <w:spacing w:line="260" w:lineRule="exact"/>
              <w:jc w:val="thaiDistribute"/>
              <w:rPr>
                <w:rFonts w:ascii="Arial" w:hAnsi="Arial" w:cs="Arial"/>
                <w:sz w:val="16"/>
                <w:szCs w:val="16"/>
                <w:cs/>
              </w:rPr>
            </w:pPr>
            <w:r w:rsidRPr="002A5BDD">
              <w:rPr>
                <w:rFonts w:ascii="Arial" w:hAnsi="Arial" w:cs="Arial"/>
                <w:sz w:val="16"/>
                <w:szCs w:val="16"/>
              </w:rPr>
              <w:t>129</w:t>
            </w:r>
          </w:p>
        </w:tc>
        <w:tc>
          <w:tcPr>
            <w:tcW w:w="1098" w:type="dxa"/>
            <w:gridSpan w:val="2"/>
            <w:vAlign w:val="bottom"/>
          </w:tcPr>
          <w:p w:rsidR="0063299A" w:rsidRPr="002A5BDD" w:rsidRDefault="0063299A" w:rsidP="007518DA">
            <w:pPr>
              <w:spacing w:line="260" w:lineRule="exact"/>
              <w:jc w:val="center"/>
              <w:rPr>
                <w:rFonts w:ascii="Arial" w:hAnsi="Arial" w:cs="Arial"/>
                <w:sz w:val="16"/>
                <w:szCs w:val="16"/>
              </w:rPr>
            </w:pPr>
            <w:r w:rsidRPr="002A5BDD">
              <w:rPr>
                <w:rFonts w:ascii="Arial" w:hAnsi="Arial" w:cs="Arial"/>
                <w:sz w:val="16"/>
                <w:szCs w:val="16"/>
              </w:rPr>
              <w:t>MLR-1%</w:t>
            </w:r>
          </w:p>
        </w:tc>
      </w:tr>
      <w:tr w:rsidR="0063299A" w:rsidRPr="00E34255" w:rsidTr="00FE330C">
        <w:trPr>
          <w:cantSplit/>
        </w:trPr>
        <w:tc>
          <w:tcPr>
            <w:tcW w:w="3132" w:type="dxa"/>
            <w:vAlign w:val="center"/>
          </w:tcPr>
          <w:p w:rsidR="0063299A" w:rsidRPr="00E34255" w:rsidRDefault="0063299A" w:rsidP="00CF6D06">
            <w:pPr>
              <w:tabs>
                <w:tab w:val="left" w:pos="900"/>
                <w:tab w:val="left" w:pos="1440"/>
                <w:tab w:val="left" w:pos="1980"/>
              </w:tabs>
              <w:spacing w:line="260" w:lineRule="exact"/>
              <w:ind w:left="162" w:right="-18" w:hanging="162"/>
              <w:rPr>
                <w:rFonts w:ascii="Arial" w:hAnsi="Arial" w:cs="Arial"/>
                <w:sz w:val="16"/>
                <w:szCs w:val="16"/>
              </w:rPr>
            </w:pPr>
            <w:r w:rsidRPr="00E34255">
              <w:rPr>
                <w:rFonts w:ascii="Arial" w:hAnsi="Arial" w:cs="Arial"/>
                <w:sz w:val="16"/>
                <w:szCs w:val="16"/>
              </w:rPr>
              <w:t>Liabilities under finance lease agreement</w:t>
            </w:r>
            <w:r w:rsidR="00CF6D06">
              <w:rPr>
                <w:rFonts w:ascii="Arial" w:hAnsi="Arial" w:cs="Arial"/>
                <w:sz w:val="16"/>
                <w:szCs w:val="16"/>
              </w:rPr>
              <w:t>s</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6</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23</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w:t>
            </w:r>
          </w:p>
        </w:tc>
        <w:tc>
          <w:tcPr>
            <w:tcW w:w="990" w:type="dxa"/>
            <w:vAlign w:val="bottom"/>
          </w:tcPr>
          <w:p w:rsidR="0063299A" w:rsidRPr="002A5BDD" w:rsidRDefault="0063299A" w:rsidP="007518DA">
            <w:pPr>
              <w:pBdr>
                <w:bottom w:val="sing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29</w:t>
            </w:r>
          </w:p>
        </w:tc>
        <w:tc>
          <w:tcPr>
            <w:tcW w:w="1098" w:type="dxa"/>
            <w:gridSpan w:val="2"/>
            <w:vAlign w:val="bottom"/>
          </w:tcPr>
          <w:p w:rsidR="0063299A" w:rsidRPr="002A5BDD" w:rsidRDefault="0063299A" w:rsidP="007518DA">
            <w:pPr>
              <w:spacing w:line="260" w:lineRule="exact"/>
              <w:jc w:val="center"/>
              <w:rPr>
                <w:rFonts w:ascii="Arial" w:hAnsi="Arial" w:cs="Arial"/>
                <w:sz w:val="16"/>
                <w:szCs w:val="16"/>
              </w:rPr>
            </w:pPr>
            <w:r w:rsidRPr="002A5BDD">
              <w:rPr>
                <w:rFonts w:ascii="Arial" w:hAnsi="Arial" w:cs="Arial"/>
                <w:sz w:val="16"/>
                <w:szCs w:val="16"/>
              </w:rPr>
              <w:t>5.37 - 8.66</w:t>
            </w:r>
          </w:p>
        </w:tc>
      </w:tr>
      <w:tr w:rsidR="0063299A" w:rsidRPr="00E34255" w:rsidTr="00FE330C">
        <w:trPr>
          <w:cantSplit/>
          <w:trHeight w:val="342"/>
        </w:trPr>
        <w:tc>
          <w:tcPr>
            <w:tcW w:w="3132" w:type="dxa"/>
            <w:vAlign w:val="bottom"/>
          </w:tcPr>
          <w:p w:rsidR="0063299A" w:rsidRPr="00E34255" w:rsidRDefault="0063299A" w:rsidP="007518DA">
            <w:pPr>
              <w:tabs>
                <w:tab w:val="left" w:pos="240"/>
              </w:tabs>
              <w:spacing w:line="260" w:lineRule="exact"/>
              <w:ind w:left="162" w:right="-18" w:hanging="162"/>
              <w:rPr>
                <w:rFonts w:ascii="Arial" w:hAnsi="Arial" w:cs="Arial"/>
                <w:sz w:val="16"/>
                <w:szCs w:val="16"/>
              </w:rPr>
            </w:pP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106</w:t>
            </w: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23</w:t>
            </w: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142</w:t>
            </w: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rPr>
            </w:pPr>
            <w:r w:rsidRPr="002A5BDD">
              <w:rPr>
                <w:rFonts w:ascii="Arial" w:hAnsi="Arial" w:cs="Arial"/>
                <w:sz w:val="16"/>
                <w:szCs w:val="16"/>
              </w:rPr>
              <w:t>175</w:t>
            </w:r>
          </w:p>
        </w:tc>
        <w:tc>
          <w:tcPr>
            <w:tcW w:w="990" w:type="dxa"/>
            <w:vAlign w:val="bottom"/>
          </w:tcPr>
          <w:p w:rsidR="0063299A" w:rsidRPr="002A5BDD" w:rsidRDefault="0063299A" w:rsidP="007518DA">
            <w:pPr>
              <w:pBdr>
                <w:bottom w:val="double" w:sz="4" w:space="1" w:color="auto"/>
              </w:pBdr>
              <w:tabs>
                <w:tab w:val="decimal" w:pos="672"/>
              </w:tabs>
              <w:spacing w:line="260" w:lineRule="exact"/>
              <w:jc w:val="thaiDistribute"/>
              <w:rPr>
                <w:rFonts w:ascii="Arial" w:hAnsi="Arial" w:cs="Arial"/>
                <w:sz w:val="16"/>
                <w:szCs w:val="16"/>
                <w:cs/>
              </w:rPr>
            </w:pPr>
            <w:r w:rsidRPr="002A5BDD">
              <w:rPr>
                <w:rFonts w:ascii="Arial" w:hAnsi="Arial" w:cs="Arial"/>
                <w:sz w:val="16"/>
                <w:szCs w:val="16"/>
              </w:rPr>
              <w:t>446</w:t>
            </w:r>
          </w:p>
        </w:tc>
        <w:tc>
          <w:tcPr>
            <w:tcW w:w="1098" w:type="dxa"/>
            <w:gridSpan w:val="2"/>
            <w:vAlign w:val="bottom"/>
          </w:tcPr>
          <w:p w:rsidR="0063299A" w:rsidRPr="002A5BDD" w:rsidRDefault="0063299A" w:rsidP="007518DA">
            <w:pPr>
              <w:spacing w:line="260" w:lineRule="exact"/>
              <w:jc w:val="center"/>
              <w:rPr>
                <w:rFonts w:ascii="Arial" w:hAnsi="Arial" w:cs="Arial"/>
                <w:sz w:val="16"/>
                <w:szCs w:val="16"/>
              </w:rPr>
            </w:pPr>
          </w:p>
        </w:tc>
      </w:tr>
    </w:tbl>
    <w:p w:rsidR="00ED1692" w:rsidRDefault="00ED1692" w:rsidP="00940996">
      <w:pPr>
        <w:spacing w:before="240" w:after="120" w:line="360" w:lineRule="exact"/>
        <w:ind w:left="547"/>
        <w:jc w:val="thaiDistribute"/>
        <w:rPr>
          <w:rFonts w:ascii="Arial" w:hAnsi="Arial" w:cs="Arial"/>
          <w:b/>
          <w:bCs/>
          <w:i/>
          <w:iCs/>
          <w:color w:val="000000"/>
          <w:sz w:val="22"/>
          <w:szCs w:val="22"/>
        </w:rPr>
      </w:pPr>
    </w:p>
    <w:p w:rsidR="00ED1692" w:rsidRDefault="00ED1692">
      <w:pPr>
        <w:overflowPunct/>
        <w:autoSpaceDE/>
        <w:autoSpaceDN/>
        <w:adjustRightInd/>
        <w:textAlignment w:val="auto"/>
        <w:rPr>
          <w:rFonts w:ascii="Arial" w:hAnsi="Arial" w:cs="Arial"/>
          <w:b/>
          <w:bCs/>
          <w:i/>
          <w:iCs/>
          <w:color w:val="000000"/>
          <w:sz w:val="22"/>
          <w:szCs w:val="22"/>
        </w:rPr>
      </w:pPr>
      <w:r>
        <w:rPr>
          <w:rFonts w:ascii="Arial" w:hAnsi="Arial" w:cs="Arial"/>
          <w:b/>
          <w:bCs/>
          <w:i/>
          <w:iCs/>
          <w:color w:val="000000"/>
          <w:sz w:val="22"/>
          <w:szCs w:val="22"/>
        </w:rPr>
        <w:br w:type="page"/>
      </w:r>
    </w:p>
    <w:p w:rsidR="00940996" w:rsidRPr="00E34255" w:rsidRDefault="00940996" w:rsidP="00940996">
      <w:pPr>
        <w:spacing w:before="240" w:after="120" w:line="360" w:lineRule="exact"/>
        <w:ind w:left="547"/>
        <w:jc w:val="thaiDistribute"/>
        <w:rPr>
          <w:rFonts w:ascii="Arial" w:hAnsi="Arial" w:cs="Arial"/>
          <w:b/>
          <w:bCs/>
          <w:i/>
          <w:iCs/>
          <w:color w:val="000000"/>
          <w:sz w:val="22"/>
          <w:szCs w:val="22"/>
        </w:rPr>
      </w:pPr>
      <w:r w:rsidRPr="00E34255">
        <w:rPr>
          <w:rFonts w:ascii="Arial" w:hAnsi="Arial" w:cs="Arial"/>
          <w:b/>
          <w:bCs/>
          <w:i/>
          <w:iCs/>
          <w:color w:val="000000"/>
          <w:sz w:val="22"/>
          <w:szCs w:val="22"/>
        </w:rPr>
        <w:t>Foreign currency risk</w:t>
      </w:r>
    </w:p>
    <w:p w:rsidR="00940996" w:rsidRPr="00E34255" w:rsidRDefault="00940996" w:rsidP="00940996">
      <w:pPr>
        <w:spacing w:before="120" w:after="120" w:line="360" w:lineRule="exact"/>
        <w:ind w:left="540"/>
        <w:jc w:val="thaiDistribute"/>
        <w:rPr>
          <w:rFonts w:ascii="Arial" w:hAnsi="Arial" w:cs="Arial"/>
          <w:sz w:val="22"/>
          <w:szCs w:val="22"/>
        </w:rPr>
      </w:pPr>
      <w:r w:rsidRPr="00E34255">
        <w:rPr>
          <w:rFonts w:ascii="Arial" w:hAnsi="Arial" w:cs="Arial"/>
          <w:sz w:val="22"/>
          <w:szCs w:val="22"/>
        </w:rPr>
        <w:t xml:space="preserve">The Company’s exposure to foreign currency risk arises mainly from trading transactions that are denominated in foreign currencies. The Company seek to reduce this risk by entering into forward exchange contracts when </w:t>
      </w:r>
      <w:r w:rsidR="00877357" w:rsidRPr="00E34255">
        <w:rPr>
          <w:rFonts w:ascii="Arial" w:hAnsi="Arial" w:cs="Arial"/>
          <w:sz w:val="22"/>
          <w:szCs w:val="22"/>
        </w:rPr>
        <w:t>it</w:t>
      </w:r>
      <w:r w:rsidRPr="00E34255">
        <w:rPr>
          <w:rFonts w:ascii="Arial" w:hAnsi="Arial" w:cs="Arial"/>
          <w:sz w:val="22"/>
          <w:szCs w:val="22"/>
        </w:rPr>
        <w:t xml:space="preserve"> consider</w:t>
      </w:r>
      <w:r w:rsidR="00877357" w:rsidRPr="00E34255">
        <w:rPr>
          <w:rFonts w:ascii="Arial" w:hAnsi="Arial" w:cs="Arial"/>
          <w:sz w:val="22"/>
          <w:szCs w:val="22"/>
        </w:rPr>
        <w:t>s</w:t>
      </w:r>
      <w:r w:rsidRPr="00E34255">
        <w:rPr>
          <w:rFonts w:ascii="Arial" w:hAnsi="Arial" w:cs="Arial"/>
          <w:sz w:val="22"/>
          <w:szCs w:val="22"/>
        </w:rPr>
        <w:t xml:space="preserve"> appropriate. Generally, the forward contracts mature within one year. </w:t>
      </w:r>
    </w:p>
    <w:p w:rsidR="00940996" w:rsidRPr="00E34255" w:rsidRDefault="00940996" w:rsidP="00940996">
      <w:pPr>
        <w:spacing w:before="120" w:after="120" w:line="360" w:lineRule="exact"/>
        <w:ind w:left="547"/>
        <w:jc w:val="thaiDistribute"/>
        <w:rPr>
          <w:rFonts w:ascii="Arial" w:hAnsi="Arial" w:cs="Arial"/>
          <w:sz w:val="22"/>
          <w:szCs w:val="22"/>
        </w:rPr>
      </w:pPr>
      <w:r w:rsidRPr="00E34255">
        <w:rPr>
          <w:rFonts w:ascii="Arial" w:hAnsi="Arial" w:cs="Arial"/>
          <w:sz w:val="22"/>
          <w:szCs w:val="22"/>
        </w:rPr>
        <w:t>The Company had balances of financial assets and liabilities denominated in foreign currencies as follows:</w:t>
      </w: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940996" w:rsidRPr="00E34255" w:rsidTr="00BD584E">
        <w:tc>
          <w:tcPr>
            <w:tcW w:w="9090" w:type="dxa"/>
            <w:gridSpan w:val="5"/>
            <w:vAlign w:val="bottom"/>
          </w:tcPr>
          <w:p w:rsidR="00940996" w:rsidRPr="00E34255" w:rsidRDefault="00940996" w:rsidP="004A7DF1">
            <w:pPr>
              <w:pBdr>
                <w:bottom w:val="single" w:sz="4" w:space="1" w:color="auto"/>
              </w:pBdr>
              <w:spacing w:line="280" w:lineRule="exact"/>
              <w:jc w:val="center"/>
              <w:rPr>
                <w:rFonts w:ascii="Arial" w:eastAsia="Arial Unicode MS" w:hAnsi="Arial" w:cs="Arial"/>
                <w:sz w:val="18"/>
                <w:szCs w:val="18"/>
              </w:rPr>
            </w:pPr>
            <w:r w:rsidRPr="00E34255">
              <w:rPr>
                <w:rFonts w:ascii="Arial" w:eastAsia="Arial Unicode MS" w:hAnsi="Arial" w:cs="Arial"/>
                <w:sz w:val="18"/>
                <w:szCs w:val="18"/>
              </w:rPr>
              <w:t xml:space="preserve">As at 31 December </w:t>
            </w:r>
            <w:r w:rsidR="002D03F5">
              <w:rPr>
                <w:rFonts w:ascii="Arial" w:eastAsia="Arial Unicode MS" w:hAnsi="Arial" w:cs="Arial"/>
                <w:sz w:val="18"/>
                <w:szCs w:val="18"/>
              </w:rPr>
              <w:t>2019</w:t>
            </w:r>
          </w:p>
        </w:tc>
      </w:tr>
      <w:tr w:rsidR="00940996" w:rsidRPr="00E34255" w:rsidTr="00BD584E">
        <w:tc>
          <w:tcPr>
            <w:tcW w:w="2340" w:type="dxa"/>
            <w:vAlign w:val="bottom"/>
          </w:tcPr>
          <w:p w:rsidR="00940996" w:rsidRPr="00E34255" w:rsidRDefault="00940996" w:rsidP="004A7DF1">
            <w:pPr>
              <w:pStyle w:val="Heading2"/>
              <w:tabs>
                <w:tab w:val="left" w:pos="600"/>
                <w:tab w:val="left" w:pos="900"/>
                <w:tab w:val="left" w:pos="1440"/>
              </w:tabs>
              <w:spacing w:before="0" w:after="0" w:line="280" w:lineRule="exact"/>
              <w:ind w:left="14" w:right="14"/>
              <w:rPr>
                <w:rFonts w:ascii="Arial" w:eastAsia="Arial Unicode MS" w:hAnsi="Arial" w:cs="Arial"/>
                <w:sz w:val="18"/>
                <w:szCs w:val="18"/>
              </w:rPr>
            </w:pPr>
          </w:p>
        </w:tc>
        <w:tc>
          <w:tcPr>
            <w:tcW w:w="1620" w:type="dxa"/>
            <w:vAlign w:val="bottom"/>
          </w:tcPr>
          <w:p w:rsidR="00940996" w:rsidRPr="00E34255" w:rsidRDefault="00940996" w:rsidP="004A7DF1">
            <w:pPr>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Financial</w:t>
            </w:r>
          </w:p>
        </w:tc>
        <w:tc>
          <w:tcPr>
            <w:tcW w:w="1620" w:type="dxa"/>
            <w:vAlign w:val="bottom"/>
          </w:tcPr>
          <w:p w:rsidR="00940996" w:rsidRPr="00E34255" w:rsidRDefault="00940996" w:rsidP="004A7DF1">
            <w:pP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 xml:space="preserve">Financial </w:t>
            </w:r>
          </w:p>
        </w:tc>
        <w:tc>
          <w:tcPr>
            <w:tcW w:w="3510" w:type="dxa"/>
            <w:gridSpan w:val="2"/>
            <w:vAlign w:val="bottom"/>
          </w:tcPr>
          <w:p w:rsidR="00940996" w:rsidRPr="00E34255" w:rsidRDefault="00940996" w:rsidP="004A7DF1">
            <w:pPr>
              <w:tabs>
                <w:tab w:val="left" w:pos="600"/>
                <w:tab w:val="left" w:pos="900"/>
                <w:tab w:val="left" w:pos="1440"/>
                <w:tab w:val="left" w:pos="3177"/>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Exchange rate</w:t>
            </w:r>
          </w:p>
        </w:tc>
      </w:tr>
      <w:tr w:rsidR="00940996" w:rsidRPr="00E34255" w:rsidTr="00BD584E">
        <w:tc>
          <w:tcPr>
            <w:tcW w:w="2340" w:type="dxa"/>
            <w:vAlign w:val="bottom"/>
          </w:tcPr>
          <w:p w:rsidR="00940996" w:rsidRPr="00E34255" w:rsidRDefault="00940996" w:rsidP="004A7DF1">
            <w:pPr>
              <w:pStyle w:val="Heading2"/>
              <w:pBdr>
                <w:bottom w:val="single" w:sz="4" w:space="1" w:color="auto"/>
              </w:pBdr>
              <w:tabs>
                <w:tab w:val="left" w:pos="600"/>
                <w:tab w:val="left" w:pos="900"/>
                <w:tab w:val="left" w:pos="1440"/>
              </w:tabs>
              <w:spacing w:before="0" w:after="0" w:line="280" w:lineRule="exact"/>
              <w:ind w:left="14" w:right="14"/>
              <w:jc w:val="center"/>
              <w:rPr>
                <w:rFonts w:ascii="Arial" w:eastAsia="Arial Unicode MS" w:hAnsi="Arial" w:cs="Arial"/>
                <w:b w:val="0"/>
                <w:bCs w:val="0"/>
                <w:i w:val="0"/>
                <w:iCs w:val="0"/>
                <w:sz w:val="18"/>
                <w:szCs w:val="18"/>
              </w:rPr>
            </w:pPr>
            <w:r w:rsidRPr="00E34255">
              <w:rPr>
                <w:rFonts w:ascii="Arial" w:eastAsia="Arial Unicode MS" w:hAnsi="Arial" w:cs="Arial"/>
                <w:b w:val="0"/>
                <w:bCs w:val="0"/>
                <w:i w:val="0"/>
                <w:iCs w:val="0"/>
                <w:sz w:val="18"/>
                <w:szCs w:val="18"/>
              </w:rPr>
              <w:t>Foreign currency</w:t>
            </w:r>
          </w:p>
        </w:tc>
        <w:tc>
          <w:tcPr>
            <w:tcW w:w="1620" w:type="dxa"/>
            <w:vAlign w:val="bottom"/>
          </w:tcPr>
          <w:p w:rsidR="00940996" w:rsidRPr="00E34255" w:rsidRDefault="00940996" w:rsidP="004A7DF1">
            <w:pPr>
              <w:pBdr>
                <w:bottom w:val="single" w:sz="4" w:space="1" w:color="auto"/>
              </w:pBdr>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assets</w:t>
            </w:r>
          </w:p>
        </w:tc>
        <w:tc>
          <w:tcPr>
            <w:tcW w:w="1620" w:type="dxa"/>
            <w:vAlign w:val="bottom"/>
          </w:tcPr>
          <w:p w:rsidR="00940996" w:rsidRPr="00E34255" w:rsidRDefault="00940996" w:rsidP="004A7DF1">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liabilities</w:t>
            </w:r>
          </w:p>
        </w:tc>
        <w:tc>
          <w:tcPr>
            <w:tcW w:w="3510" w:type="dxa"/>
            <w:gridSpan w:val="2"/>
            <w:vAlign w:val="bottom"/>
          </w:tcPr>
          <w:p w:rsidR="00940996" w:rsidRPr="00E34255" w:rsidRDefault="00940996" w:rsidP="004A7DF1">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 xml:space="preserve">as at 31 December </w:t>
            </w:r>
            <w:r w:rsidR="002D03F5">
              <w:rPr>
                <w:rFonts w:ascii="Arial" w:eastAsia="Arial Unicode MS" w:hAnsi="Arial" w:cs="Arial"/>
                <w:sz w:val="18"/>
                <w:szCs w:val="18"/>
              </w:rPr>
              <w:t>2019</w:t>
            </w:r>
          </w:p>
        </w:tc>
      </w:tr>
      <w:tr w:rsidR="00940996" w:rsidRPr="00E34255" w:rsidTr="00BD584E">
        <w:tc>
          <w:tcPr>
            <w:tcW w:w="2340" w:type="dxa"/>
            <w:vAlign w:val="bottom"/>
          </w:tcPr>
          <w:p w:rsidR="00940996" w:rsidRPr="00E34255" w:rsidRDefault="00940996" w:rsidP="004A7DF1">
            <w:pPr>
              <w:tabs>
                <w:tab w:val="left" w:pos="600"/>
                <w:tab w:val="left" w:pos="900"/>
                <w:tab w:val="left" w:pos="1440"/>
              </w:tabs>
              <w:spacing w:line="280" w:lineRule="exact"/>
              <w:ind w:left="14" w:right="14"/>
              <w:rPr>
                <w:rFonts w:ascii="Arial" w:eastAsia="Arial Unicode MS" w:hAnsi="Arial" w:cs="Arial"/>
                <w:sz w:val="18"/>
                <w:szCs w:val="18"/>
              </w:rPr>
            </w:pPr>
          </w:p>
        </w:tc>
        <w:tc>
          <w:tcPr>
            <w:tcW w:w="1620" w:type="dxa"/>
            <w:vAlign w:val="bottom"/>
          </w:tcPr>
          <w:p w:rsidR="00940996" w:rsidRPr="00E34255" w:rsidRDefault="00940996" w:rsidP="004A7DF1">
            <w:pPr>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(Million)</w:t>
            </w:r>
          </w:p>
        </w:tc>
        <w:tc>
          <w:tcPr>
            <w:tcW w:w="1620" w:type="dxa"/>
            <w:vAlign w:val="bottom"/>
          </w:tcPr>
          <w:p w:rsidR="00940996" w:rsidRPr="00E34255" w:rsidRDefault="00940996" w:rsidP="004A7DF1">
            <w:pP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(Million)</w:t>
            </w:r>
          </w:p>
        </w:tc>
        <w:tc>
          <w:tcPr>
            <w:tcW w:w="3510" w:type="dxa"/>
            <w:gridSpan w:val="2"/>
            <w:vAlign w:val="bottom"/>
          </w:tcPr>
          <w:p w:rsidR="00940996" w:rsidRPr="00E34255" w:rsidRDefault="00940996" w:rsidP="004A7DF1">
            <w:pP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(Baht per 1 foreign currency unit)</w:t>
            </w:r>
          </w:p>
        </w:tc>
      </w:tr>
      <w:tr w:rsidR="00940996" w:rsidRPr="00E34255" w:rsidTr="00BD584E">
        <w:tc>
          <w:tcPr>
            <w:tcW w:w="2340" w:type="dxa"/>
            <w:vAlign w:val="bottom"/>
          </w:tcPr>
          <w:p w:rsidR="00940996" w:rsidRPr="00E34255" w:rsidRDefault="00940996" w:rsidP="004A7DF1">
            <w:pPr>
              <w:pStyle w:val="Heading6"/>
              <w:spacing w:before="0" w:after="0" w:line="280" w:lineRule="exact"/>
              <w:rPr>
                <w:rFonts w:ascii="Arial" w:eastAsia="Arial Unicode MS" w:hAnsi="Arial" w:cs="Arial"/>
                <w:i/>
                <w:iCs/>
                <w:sz w:val="18"/>
                <w:szCs w:val="18"/>
                <w:cs/>
              </w:rPr>
            </w:pPr>
          </w:p>
        </w:tc>
        <w:tc>
          <w:tcPr>
            <w:tcW w:w="1620" w:type="dxa"/>
            <w:vAlign w:val="bottom"/>
          </w:tcPr>
          <w:p w:rsidR="00940996" w:rsidRPr="00E34255" w:rsidRDefault="00940996" w:rsidP="004A7DF1">
            <w:pPr>
              <w:spacing w:line="280" w:lineRule="exact"/>
              <w:ind w:left="14" w:right="14"/>
              <w:jc w:val="center"/>
              <w:rPr>
                <w:rFonts w:ascii="Arial" w:eastAsia="Arial Unicode MS" w:hAnsi="Arial" w:cs="Arial"/>
                <w:sz w:val="18"/>
                <w:szCs w:val="18"/>
              </w:rPr>
            </w:pPr>
          </w:p>
        </w:tc>
        <w:tc>
          <w:tcPr>
            <w:tcW w:w="1620" w:type="dxa"/>
            <w:vAlign w:val="bottom"/>
          </w:tcPr>
          <w:p w:rsidR="00940996" w:rsidRPr="00E34255" w:rsidRDefault="00940996" w:rsidP="004A7DF1">
            <w:pPr>
              <w:spacing w:line="280" w:lineRule="exact"/>
              <w:ind w:left="14" w:right="14"/>
              <w:jc w:val="center"/>
              <w:rPr>
                <w:rFonts w:ascii="Arial" w:eastAsia="Arial Unicode MS" w:hAnsi="Arial" w:cs="Arial"/>
                <w:sz w:val="18"/>
                <w:szCs w:val="18"/>
              </w:rPr>
            </w:pPr>
          </w:p>
        </w:tc>
        <w:tc>
          <w:tcPr>
            <w:tcW w:w="1755" w:type="dxa"/>
            <w:vAlign w:val="bottom"/>
          </w:tcPr>
          <w:p w:rsidR="00940996" w:rsidRPr="00E34255" w:rsidRDefault="00940996" w:rsidP="004A7DF1">
            <w:pPr>
              <w:spacing w:line="280" w:lineRule="exact"/>
              <w:ind w:left="14" w:right="14"/>
              <w:jc w:val="center"/>
              <w:rPr>
                <w:rFonts w:ascii="Arial" w:eastAsia="Arial Unicode MS" w:hAnsi="Arial" w:cs="Arial"/>
                <w:sz w:val="18"/>
                <w:szCs w:val="18"/>
                <w:u w:val="single"/>
                <w:cs/>
              </w:rPr>
            </w:pPr>
            <w:r w:rsidRPr="00E34255">
              <w:rPr>
                <w:rFonts w:ascii="Arial" w:eastAsia="Arial Unicode MS" w:hAnsi="Arial" w:cs="Arial"/>
                <w:sz w:val="18"/>
                <w:szCs w:val="18"/>
                <w:u w:val="single"/>
              </w:rPr>
              <w:t>Buying rate</w:t>
            </w:r>
          </w:p>
        </w:tc>
        <w:tc>
          <w:tcPr>
            <w:tcW w:w="1755" w:type="dxa"/>
            <w:vAlign w:val="bottom"/>
          </w:tcPr>
          <w:p w:rsidR="00940996" w:rsidRPr="00E34255" w:rsidRDefault="00940996" w:rsidP="004A7DF1">
            <w:pPr>
              <w:spacing w:line="280" w:lineRule="exact"/>
              <w:ind w:left="14" w:right="14"/>
              <w:jc w:val="center"/>
              <w:rPr>
                <w:rFonts w:ascii="Arial" w:eastAsia="Arial Unicode MS" w:hAnsi="Arial" w:cs="Arial"/>
                <w:sz w:val="18"/>
                <w:szCs w:val="18"/>
                <w:u w:val="single"/>
              </w:rPr>
            </w:pPr>
            <w:r w:rsidRPr="00E34255">
              <w:rPr>
                <w:rFonts w:ascii="Arial" w:eastAsia="Arial Unicode MS" w:hAnsi="Arial" w:cs="Arial"/>
                <w:sz w:val="18"/>
                <w:szCs w:val="18"/>
                <w:u w:val="single"/>
              </w:rPr>
              <w:t>Selling rate</w:t>
            </w:r>
          </w:p>
        </w:tc>
      </w:tr>
      <w:tr w:rsidR="00940996" w:rsidRPr="00E34255" w:rsidTr="00BD584E">
        <w:trPr>
          <w:trHeight w:val="99"/>
        </w:trPr>
        <w:tc>
          <w:tcPr>
            <w:tcW w:w="2340" w:type="dxa"/>
            <w:vAlign w:val="bottom"/>
          </w:tcPr>
          <w:p w:rsidR="00940996" w:rsidRPr="00E34255" w:rsidRDefault="00940996" w:rsidP="004A7DF1">
            <w:pPr>
              <w:pStyle w:val="Heading6"/>
              <w:tabs>
                <w:tab w:val="left" w:pos="600"/>
              </w:tabs>
              <w:spacing w:before="0" w:after="0" w:line="280" w:lineRule="exact"/>
              <w:ind w:right="14"/>
              <w:rPr>
                <w:rFonts w:ascii="Arial" w:eastAsia="Arial Unicode MS" w:hAnsi="Arial" w:cs="Arial"/>
                <w:b w:val="0"/>
                <w:bCs w:val="0"/>
                <w:sz w:val="18"/>
                <w:szCs w:val="18"/>
                <w:cs/>
              </w:rPr>
            </w:pPr>
            <w:r w:rsidRPr="00E34255">
              <w:rPr>
                <w:rFonts w:ascii="Arial" w:eastAsia="Arial Unicode MS" w:hAnsi="Arial" w:cs="Arial"/>
                <w:b w:val="0"/>
                <w:bCs w:val="0"/>
                <w:sz w:val="18"/>
                <w:szCs w:val="18"/>
              </w:rPr>
              <w:t>US dollar</w:t>
            </w:r>
          </w:p>
        </w:tc>
        <w:tc>
          <w:tcPr>
            <w:tcW w:w="1620" w:type="dxa"/>
            <w:vAlign w:val="bottom"/>
          </w:tcPr>
          <w:p w:rsidR="00940996" w:rsidRPr="00E34255" w:rsidRDefault="00EC041A" w:rsidP="004A7DF1">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rsidR="00940996" w:rsidRPr="00E34255" w:rsidRDefault="004F00B7" w:rsidP="004A7DF1">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2.7</w:t>
            </w:r>
          </w:p>
        </w:tc>
        <w:tc>
          <w:tcPr>
            <w:tcW w:w="1755" w:type="dxa"/>
            <w:vAlign w:val="bottom"/>
          </w:tcPr>
          <w:p w:rsidR="00940996" w:rsidRPr="00E34255" w:rsidRDefault="00EC041A" w:rsidP="004A7DF1">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29.9767</w:t>
            </w:r>
          </w:p>
        </w:tc>
        <w:tc>
          <w:tcPr>
            <w:tcW w:w="1755" w:type="dxa"/>
            <w:vAlign w:val="bottom"/>
          </w:tcPr>
          <w:p w:rsidR="00940996" w:rsidRPr="00E34255" w:rsidRDefault="00EC041A" w:rsidP="004A7DF1">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30.3313</w:t>
            </w:r>
          </w:p>
        </w:tc>
      </w:tr>
    </w:tbl>
    <w:p w:rsidR="00CD4B55" w:rsidRPr="00E34255" w:rsidRDefault="00CD4B55" w:rsidP="004A7DF1">
      <w:pPr>
        <w:spacing w:line="280" w:lineRule="exact"/>
        <w:ind w:left="547"/>
        <w:jc w:val="thaiDistribute"/>
        <w:rPr>
          <w:rFonts w:ascii="Arial" w:hAnsi="Arial" w:cs="Arial"/>
          <w:sz w:val="22"/>
          <w:szCs w:val="22"/>
        </w:rPr>
      </w:pP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CD4B55" w:rsidRPr="00E34255" w:rsidTr="00BD584E">
        <w:tc>
          <w:tcPr>
            <w:tcW w:w="9090" w:type="dxa"/>
            <w:gridSpan w:val="5"/>
            <w:vAlign w:val="bottom"/>
          </w:tcPr>
          <w:p w:rsidR="00CD4B55" w:rsidRPr="00E34255" w:rsidRDefault="00CD4B55" w:rsidP="004A7DF1">
            <w:pPr>
              <w:pBdr>
                <w:bottom w:val="single" w:sz="4" w:space="1" w:color="auto"/>
              </w:pBdr>
              <w:spacing w:line="280" w:lineRule="exact"/>
              <w:jc w:val="center"/>
              <w:rPr>
                <w:rFonts w:ascii="Arial" w:eastAsia="Arial Unicode MS" w:hAnsi="Arial" w:cs="Arial"/>
                <w:sz w:val="18"/>
                <w:szCs w:val="18"/>
              </w:rPr>
            </w:pPr>
            <w:r w:rsidRPr="00E34255">
              <w:rPr>
                <w:rFonts w:ascii="Arial" w:eastAsia="Arial Unicode MS" w:hAnsi="Arial" w:cs="Arial"/>
                <w:sz w:val="18"/>
                <w:szCs w:val="18"/>
              </w:rPr>
              <w:t xml:space="preserve">As at 31 December </w:t>
            </w:r>
            <w:r w:rsidR="002D03F5">
              <w:rPr>
                <w:rFonts w:ascii="Arial" w:eastAsia="Arial Unicode MS" w:hAnsi="Arial" w:cs="Arial"/>
                <w:sz w:val="18"/>
                <w:szCs w:val="18"/>
              </w:rPr>
              <w:t>2018</w:t>
            </w:r>
          </w:p>
        </w:tc>
      </w:tr>
      <w:tr w:rsidR="00CD4B55" w:rsidRPr="00E34255" w:rsidTr="00BD584E">
        <w:tc>
          <w:tcPr>
            <w:tcW w:w="2340" w:type="dxa"/>
            <w:vAlign w:val="bottom"/>
          </w:tcPr>
          <w:p w:rsidR="00CD4B55" w:rsidRPr="00E34255" w:rsidRDefault="00CD4B55" w:rsidP="004A7DF1">
            <w:pPr>
              <w:pStyle w:val="Heading2"/>
              <w:tabs>
                <w:tab w:val="left" w:pos="600"/>
                <w:tab w:val="left" w:pos="900"/>
                <w:tab w:val="left" w:pos="1440"/>
              </w:tabs>
              <w:spacing w:before="0" w:after="0" w:line="280" w:lineRule="exact"/>
              <w:ind w:left="14" w:right="14"/>
              <w:rPr>
                <w:rFonts w:ascii="Arial" w:eastAsia="Arial Unicode MS" w:hAnsi="Arial" w:cs="Arial"/>
                <w:sz w:val="18"/>
                <w:szCs w:val="18"/>
              </w:rPr>
            </w:pPr>
          </w:p>
        </w:tc>
        <w:tc>
          <w:tcPr>
            <w:tcW w:w="1620" w:type="dxa"/>
            <w:vAlign w:val="bottom"/>
          </w:tcPr>
          <w:p w:rsidR="00CD4B55" w:rsidRPr="00E34255" w:rsidRDefault="00CD4B55" w:rsidP="004A7DF1">
            <w:pPr>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Financial</w:t>
            </w:r>
          </w:p>
        </w:tc>
        <w:tc>
          <w:tcPr>
            <w:tcW w:w="1620" w:type="dxa"/>
            <w:vAlign w:val="bottom"/>
          </w:tcPr>
          <w:p w:rsidR="00CD4B55" w:rsidRPr="00E34255" w:rsidRDefault="00CD4B55" w:rsidP="004A7DF1">
            <w:pP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 xml:space="preserve">Financial </w:t>
            </w:r>
          </w:p>
        </w:tc>
        <w:tc>
          <w:tcPr>
            <w:tcW w:w="3510" w:type="dxa"/>
            <w:gridSpan w:val="2"/>
            <w:vAlign w:val="bottom"/>
          </w:tcPr>
          <w:p w:rsidR="00CD4B55" w:rsidRPr="00E34255" w:rsidRDefault="00CD4B55" w:rsidP="004A7DF1">
            <w:pPr>
              <w:tabs>
                <w:tab w:val="left" w:pos="600"/>
                <w:tab w:val="left" w:pos="900"/>
                <w:tab w:val="left" w:pos="1440"/>
                <w:tab w:val="left" w:pos="3177"/>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Exchange rate</w:t>
            </w:r>
          </w:p>
        </w:tc>
      </w:tr>
      <w:tr w:rsidR="00CD4B55" w:rsidRPr="00E34255" w:rsidTr="00BD584E">
        <w:tc>
          <w:tcPr>
            <w:tcW w:w="2340" w:type="dxa"/>
            <w:vAlign w:val="bottom"/>
          </w:tcPr>
          <w:p w:rsidR="00CD4B55" w:rsidRPr="00E34255" w:rsidRDefault="00CD4B55" w:rsidP="004A7DF1">
            <w:pPr>
              <w:pStyle w:val="Heading2"/>
              <w:pBdr>
                <w:bottom w:val="single" w:sz="4" w:space="1" w:color="auto"/>
              </w:pBdr>
              <w:tabs>
                <w:tab w:val="left" w:pos="600"/>
                <w:tab w:val="left" w:pos="900"/>
                <w:tab w:val="left" w:pos="1440"/>
              </w:tabs>
              <w:spacing w:before="0" w:after="0" w:line="280" w:lineRule="exact"/>
              <w:ind w:left="14" w:right="14"/>
              <w:jc w:val="center"/>
              <w:rPr>
                <w:rFonts w:ascii="Arial" w:eastAsia="Arial Unicode MS" w:hAnsi="Arial" w:cs="Arial"/>
                <w:b w:val="0"/>
                <w:bCs w:val="0"/>
                <w:i w:val="0"/>
                <w:iCs w:val="0"/>
                <w:sz w:val="18"/>
                <w:szCs w:val="18"/>
              </w:rPr>
            </w:pPr>
            <w:r w:rsidRPr="00E34255">
              <w:rPr>
                <w:rFonts w:ascii="Arial" w:eastAsia="Arial Unicode MS" w:hAnsi="Arial" w:cs="Arial"/>
                <w:b w:val="0"/>
                <w:bCs w:val="0"/>
                <w:i w:val="0"/>
                <w:iCs w:val="0"/>
                <w:sz w:val="18"/>
                <w:szCs w:val="18"/>
              </w:rPr>
              <w:t>Foreign currency</w:t>
            </w:r>
          </w:p>
        </w:tc>
        <w:tc>
          <w:tcPr>
            <w:tcW w:w="1620" w:type="dxa"/>
            <w:vAlign w:val="bottom"/>
          </w:tcPr>
          <w:p w:rsidR="00CD4B55" w:rsidRPr="00E34255" w:rsidRDefault="00CD4B55" w:rsidP="004A7DF1">
            <w:pPr>
              <w:pBdr>
                <w:bottom w:val="single" w:sz="4" w:space="1" w:color="auto"/>
              </w:pBdr>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assets</w:t>
            </w:r>
          </w:p>
        </w:tc>
        <w:tc>
          <w:tcPr>
            <w:tcW w:w="1620" w:type="dxa"/>
            <w:vAlign w:val="bottom"/>
          </w:tcPr>
          <w:p w:rsidR="00CD4B55" w:rsidRPr="00E34255" w:rsidRDefault="00CD4B55" w:rsidP="004A7DF1">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liabilities</w:t>
            </w:r>
          </w:p>
        </w:tc>
        <w:tc>
          <w:tcPr>
            <w:tcW w:w="3510" w:type="dxa"/>
            <w:gridSpan w:val="2"/>
            <w:vAlign w:val="bottom"/>
          </w:tcPr>
          <w:p w:rsidR="00CD4B55" w:rsidRPr="00E34255" w:rsidRDefault="00CD4B55" w:rsidP="004A7DF1">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 xml:space="preserve">as at 31 December </w:t>
            </w:r>
            <w:r w:rsidR="002D03F5">
              <w:rPr>
                <w:rFonts w:ascii="Arial" w:eastAsia="Arial Unicode MS" w:hAnsi="Arial" w:cs="Arial"/>
                <w:sz w:val="18"/>
                <w:szCs w:val="18"/>
              </w:rPr>
              <w:t>2018</w:t>
            </w:r>
          </w:p>
        </w:tc>
      </w:tr>
      <w:tr w:rsidR="00CD4B55" w:rsidRPr="00E34255" w:rsidTr="00BD584E">
        <w:tc>
          <w:tcPr>
            <w:tcW w:w="2340" w:type="dxa"/>
            <w:vAlign w:val="bottom"/>
          </w:tcPr>
          <w:p w:rsidR="00CD4B55" w:rsidRPr="00E34255" w:rsidRDefault="00CD4B55" w:rsidP="004A7DF1">
            <w:pPr>
              <w:tabs>
                <w:tab w:val="left" w:pos="600"/>
                <w:tab w:val="left" w:pos="900"/>
                <w:tab w:val="left" w:pos="1440"/>
              </w:tabs>
              <w:spacing w:line="280" w:lineRule="exact"/>
              <w:ind w:left="14" w:right="14"/>
              <w:rPr>
                <w:rFonts w:ascii="Arial" w:eastAsia="Arial Unicode MS" w:hAnsi="Arial" w:cs="Arial"/>
                <w:sz w:val="18"/>
                <w:szCs w:val="18"/>
              </w:rPr>
            </w:pPr>
          </w:p>
        </w:tc>
        <w:tc>
          <w:tcPr>
            <w:tcW w:w="1620" w:type="dxa"/>
            <w:vAlign w:val="bottom"/>
          </w:tcPr>
          <w:p w:rsidR="00CD4B55" w:rsidRPr="00E34255" w:rsidRDefault="00CD4B55" w:rsidP="004A7DF1">
            <w:pPr>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(Million)</w:t>
            </w:r>
          </w:p>
        </w:tc>
        <w:tc>
          <w:tcPr>
            <w:tcW w:w="1620" w:type="dxa"/>
            <w:vAlign w:val="bottom"/>
          </w:tcPr>
          <w:p w:rsidR="00CD4B55" w:rsidRPr="00E34255" w:rsidRDefault="00CD4B55" w:rsidP="004A7DF1">
            <w:pP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(Million)</w:t>
            </w:r>
          </w:p>
        </w:tc>
        <w:tc>
          <w:tcPr>
            <w:tcW w:w="3510" w:type="dxa"/>
            <w:gridSpan w:val="2"/>
            <w:vAlign w:val="bottom"/>
          </w:tcPr>
          <w:p w:rsidR="00CD4B55" w:rsidRPr="00E34255" w:rsidRDefault="00CD4B55" w:rsidP="004A7DF1">
            <w:pPr>
              <w:tabs>
                <w:tab w:val="left" w:pos="600"/>
                <w:tab w:val="left" w:pos="900"/>
                <w:tab w:val="left" w:pos="1440"/>
              </w:tabs>
              <w:spacing w:line="28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(Baht per 1 foreign currency unit)</w:t>
            </w:r>
          </w:p>
        </w:tc>
      </w:tr>
      <w:tr w:rsidR="00CD4B55" w:rsidRPr="00E34255" w:rsidTr="00BD584E">
        <w:tc>
          <w:tcPr>
            <w:tcW w:w="2340" w:type="dxa"/>
            <w:vAlign w:val="bottom"/>
          </w:tcPr>
          <w:p w:rsidR="00CD4B55" w:rsidRPr="00E34255" w:rsidRDefault="00CD4B55" w:rsidP="004A7DF1">
            <w:pPr>
              <w:pStyle w:val="Heading6"/>
              <w:spacing w:before="0" w:after="0" w:line="280" w:lineRule="exact"/>
              <w:rPr>
                <w:rFonts w:ascii="Arial" w:eastAsia="Arial Unicode MS" w:hAnsi="Arial" w:cs="Arial"/>
                <w:i/>
                <w:iCs/>
                <w:sz w:val="18"/>
                <w:szCs w:val="18"/>
                <w:cs/>
              </w:rPr>
            </w:pPr>
          </w:p>
        </w:tc>
        <w:tc>
          <w:tcPr>
            <w:tcW w:w="1620" w:type="dxa"/>
            <w:vAlign w:val="bottom"/>
          </w:tcPr>
          <w:p w:rsidR="00CD4B55" w:rsidRPr="00E34255" w:rsidRDefault="00CD4B55" w:rsidP="004A7DF1">
            <w:pPr>
              <w:spacing w:line="280" w:lineRule="exact"/>
              <w:ind w:left="14" w:right="14"/>
              <w:jc w:val="center"/>
              <w:rPr>
                <w:rFonts w:ascii="Arial" w:eastAsia="Arial Unicode MS" w:hAnsi="Arial" w:cs="Arial"/>
                <w:sz w:val="18"/>
                <w:szCs w:val="18"/>
              </w:rPr>
            </w:pPr>
          </w:p>
        </w:tc>
        <w:tc>
          <w:tcPr>
            <w:tcW w:w="1620" w:type="dxa"/>
            <w:vAlign w:val="bottom"/>
          </w:tcPr>
          <w:p w:rsidR="00CD4B55" w:rsidRPr="00E34255" w:rsidRDefault="00CD4B55" w:rsidP="004A7DF1">
            <w:pPr>
              <w:spacing w:line="280" w:lineRule="exact"/>
              <w:ind w:left="14" w:right="14"/>
              <w:jc w:val="center"/>
              <w:rPr>
                <w:rFonts w:ascii="Arial" w:eastAsia="Arial Unicode MS" w:hAnsi="Arial" w:cs="Arial"/>
                <w:sz w:val="18"/>
                <w:szCs w:val="18"/>
              </w:rPr>
            </w:pPr>
          </w:p>
        </w:tc>
        <w:tc>
          <w:tcPr>
            <w:tcW w:w="1755" w:type="dxa"/>
            <w:vAlign w:val="bottom"/>
          </w:tcPr>
          <w:p w:rsidR="00CD4B55" w:rsidRPr="00E34255" w:rsidRDefault="00CD4B55" w:rsidP="004A7DF1">
            <w:pPr>
              <w:spacing w:line="280" w:lineRule="exact"/>
              <w:ind w:left="14" w:right="14"/>
              <w:jc w:val="center"/>
              <w:rPr>
                <w:rFonts w:ascii="Arial" w:eastAsia="Arial Unicode MS" w:hAnsi="Arial" w:cs="Arial"/>
                <w:sz w:val="18"/>
                <w:szCs w:val="18"/>
                <w:u w:val="single"/>
                <w:cs/>
              </w:rPr>
            </w:pPr>
            <w:r w:rsidRPr="00E34255">
              <w:rPr>
                <w:rFonts w:ascii="Arial" w:eastAsia="Arial Unicode MS" w:hAnsi="Arial" w:cs="Arial"/>
                <w:sz w:val="18"/>
                <w:szCs w:val="18"/>
                <w:u w:val="single"/>
              </w:rPr>
              <w:t>Buying rate</w:t>
            </w:r>
          </w:p>
        </w:tc>
        <w:tc>
          <w:tcPr>
            <w:tcW w:w="1755" w:type="dxa"/>
            <w:vAlign w:val="bottom"/>
          </w:tcPr>
          <w:p w:rsidR="00CD4B55" w:rsidRPr="00E34255" w:rsidRDefault="00CD4B55" w:rsidP="004A7DF1">
            <w:pPr>
              <w:spacing w:line="280" w:lineRule="exact"/>
              <w:ind w:left="14" w:right="14"/>
              <w:jc w:val="center"/>
              <w:rPr>
                <w:rFonts w:ascii="Arial" w:eastAsia="Arial Unicode MS" w:hAnsi="Arial" w:cs="Arial"/>
                <w:sz w:val="18"/>
                <w:szCs w:val="18"/>
                <w:u w:val="single"/>
              </w:rPr>
            </w:pPr>
            <w:r w:rsidRPr="00E34255">
              <w:rPr>
                <w:rFonts w:ascii="Arial" w:eastAsia="Arial Unicode MS" w:hAnsi="Arial" w:cs="Arial"/>
                <w:sz w:val="18"/>
                <w:szCs w:val="18"/>
                <w:u w:val="single"/>
              </w:rPr>
              <w:t>Selling rate</w:t>
            </w:r>
          </w:p>
        </w:tc>
      </w:tr>
      <w:tr w:rsidR="0063299A" w:rsidRPr="00E34255" w:rsidTr="00BD584E">
        <w:trPr>
          <w:trHeight w:val="99"/>
        </w:trPr>
        <w:tc>
          <w:tcPr>
            <w:tcW w:w="2340" w:type="dxa"/>
            <w:vAlign w:val="bottom"/>
          </w:tcPr>
          <w:p w:rsidR="0063299A" w:rsidRPr="00E34255" w:rsidRDefault="0063299A" w:rsidP="0063299A">
            <w:pPr>
              <w:pStyle w:val="Heading6"/>
              <w:tabs>
                <w:tab w:val="left" w:pos="600"/>
              </w:tabs>
              <w:spacing w:before="0" w:after="0" w:line="280" w:lineRule="exact"/>
              <w:ind w:right="14"/>
              <w:rPr>
                <w:rFonts w:ascii="Arial" w:eastAsia="Arial Unicode MS" w:hAnsi="Arial" w:cs="Arial"/>
                <w:b w:val="0"/>
                <w:bCs w:val="0"/>
                <w:sz w:val="18"/>
                <w:szCs w:val="18"/>
                <w:cs/>
              </w:rPr>
            </w:pPr>
            <w:r w:rsidRPr="00E34255">
              <w:rPr>
                <w:rFonts w:ascii="Arial" w:eastAsia="Arial Unicode MS" w:hAnsi="Arial" w:cs="Arial"/>
                <w:b w:val="0"/>
                <w:bCs w:val="0"/>
                <w:sz w:val="18"/>
                <w:szCs w:val="18"/>
              </w:rPr>
              <w:t>US dollar</w:t>
            </w:r>
          </w:p>
        </w:tc>
        <w:tc>
          <w:tcPr>
            <w:tcW w:w="1620" w:type="dxa"/>
            <w:vAlign w:val="bottom"/>
          </w:tcPr>
          <w:p w:rsidR="0063299A" w:rsidRPr="00E34255" w:rsidRDefault="0063299A" w:rsidP="0063299A">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rsidR="0063299A" w:rsidRPr="00E34255" w:rsidRDefault="0063299A" w:rsidP="0063299A">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0.6</w:t>
            </w:r>
          </w:p>
        </w:tc>
        <w:tc>
          <w:tcPr>
            <w:tcW w:w="1755" w:type="dxa"/>
            <w:vAlign w:val="bottom"/>
          </w:tcPr>
          <w:p w:rsidR="0063299A" w:rsidRPr="00E34255" w:rsidRDefault="0063299A" w:rsidP="0063299A">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32.2848</w:t>
            </w:r>
          </w:p>
        </w:tc>
        <w:tc>
          <w:tcPr>
            <w:tcW w:w="1755" w:type="dxa"/>
            <w:vAlign w:val="bottom"/>
          </w:tcPr>
          <w:p w:rsidR="0063299A" w:rsidRPr="00E34255" w:rsidRDefault="0063299A" w:rsidP="0063299A">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32.6148</w:t>
            </w:r>
          </w:p>
        </w:tc>
      </w:tr>
    </w:tbl>
    <w:p w:rsidR="008E5C09" w:rsidRDefault="008E5C09" w:rsidP="00BD584E">
      <w:pPr>
        <w:spacing w:before="240" w:after="120" w:line="380" w:lineRule="exact"/>
        <w:ind w:left="547"/>
        <w:jc w:val="thaiDistribute"/>
        <w:rPr>
          <w:rFonts w:ascii="Arial" w:hAnsi="Arial" w:cs="Arial"/>
          <w:sz w:val="22"/>
          <w:szCs w:val="22"/>
        </w:rPr>
      </w:pPr>
      <w:r>
        <w:rPr>
          <w:rFonts w:ascii="Arial" w:hAnsi="Arial" w:cs="Arial"/>
          <w:sz w:val="22"/>
          <w:szCs w:val="22"/>
        </w:rPr>
        <w:t xml:space="preserve">As at </w:t>
      </w:r>
      <w:r w:rsidRPr="00E34255">
        <w:rPr>
          <w:rFonts w:ascii="Arial" w:hAnsi="Arial" w:cs="Arial"/>
          <w:sz w:val="22"/>
          <w:szCs w:val="22"/>
        </w:rPr>
        <w:t xml:space="preserve">31 December </w:t>
      </w:r>
      <w:r>
        <w:rPr>
          <w:rFonts w:ascii="Arial" w:hAnsi="Arial" w:cs="Arial"/>
          <w:sz w:val="22"/>
          <w:szCs w:val="22"/>
        </w:rPr>
        <w:t xml:space="preserve">2019, </w:t>
      </w:r>
      <w:r w:rsidR="001856B6">
        <w:rPr>
          <w:rFonts w:ascii="Arial" w:hAnsi="Arial" w:cs="Arial"/>
          <w:sz w:val="22"/>
          <w:szCs w:val="22"/>
        </w:rPr>
        <w:t xml:space="preserve">the Company had the outstanding </w:t>
      </w:r>
      <w:r>
        <w:rPr>
          <w:rFonts w:ascii="Arial" w:hAnsi="Arial" w:cs="Arial"/>
          <w:sz w:val="22"/>
          <w:szCs w:val="22"/>
        </w:rPr>
        <w:t xml:space="preserve">foreign exchange contracts outstanding </w:t>
      </w:r>
      <w:r w:rsidR="001856B6">
        <w:rPr>
          <w:rFonts w:ascii="Arial" w:hAnsi="Arial" w:cs="Arial"/>
          <w:sz w:val="22"/>
          <w:szCs w:val="22"/>
        </w:rPr>
        <w:t>as</w:t>
      </w:r>
      <w:r>
        <w:rPr>
          <w:rFonts w:ascii="Arial" w:hAnsi="Arial" w:cs="Arial"/>
          <w:sz w:val="22"/>
          <w:szCs w:val="22"/>
        </w:rPr>
        <w:t xml:space="preserve"> summarised below. </w:t>
      </w:r>
    </w:p>
    <w:tbl>
      <w:tblPr>
        <w:tblW w:w="9000" w:type="dxa"/>
        <w:tblInd w:w="450" w:type="dxa"/>
        <w:tblLayout w:type="fixed"/>
        <w:tblLook w:val="04A0" w:firstRow="1" w:lastRow="0" w:firstColumn="1" w:lastColumn="0" w:noHBand="0" w:noVBand="1"/>
      </w:tblPr>
      <w:tblGrid>
        <w:gridCol w:w="1890"/>
        <w:gridCol w:w="1440"/>
        <w:gridCol w:w="2880"/>
        <w:gridCol w:w="29"/>
        <w:gridCol w:w="2761"/>
      </w:tblGrid>
      <w:tr w:rsidR="008E5C09" w:rsidTr="00BD584E">
        <w:tc>
          <w:tcPr>
            <w:tcW w:w="9000" w:type="dxa"/>
            <w:gridSpan w:val="5"/>
            <w:vAlign w:val="bottom"/>
            <w:hideMark/>
          </w:tcPr>
          <w:p w:rsidR="008E5C09" w:rsidRDefault="008E5C09">
            <w:pPr>
              <w:pBdr>
                <w:bottom w:val="single" w:sz="4" w:space="1" w:color="auto"/>
              </w:pBdr>
              <w:spacing w:line="380" w:lineRule="exact"/>
              <w:jc w:val="center"/>
              <w:rPr>
                <w:rFonts w:ascii="Arial" w:eastAsia="Arial Unicode MS" w:hAnsi="Arial" w:cs="Arial"/>
                <w:sz w:val="18"/>
                <w:szCs w:val="18"/>
                <w:cs/>
              </w:rPr>
            </w:pPr>
            <w:r>
              <w:rPr>
                <w:rFonts w:ascii="Arial" w:eastAsia="Arial Unicode MS" w:hAnsi="Arial" w:cs="Arial"/>
                <w:sz w:val="18"/>
                <w:szCs w:val="18"/>
              </w:rPr>
              <w:t>As at 31 December 2019</w:t>
            </w:r>
          </w:p>
        </w:tc>
      </w:tr>
      <w:tr w:rsidR="008E5C09" w:rsidTr="00BD584E">
        <w:tc>
          <w:tcPr>
            <w:tcW w:w="1890" w:type="dxa"/>
            <w:vAlign w:val="bottom"/>
            <w:hideMark/>
          </w:tcPr>
          <w:p w:rsidR="008E5C09" w:rsidRDefault="008E5C09">
            <w:pPr>
              <w:pStyle w:val="Heading2"/>
              <w:pBdr>
                <w:bottom w:val="single" w:sz="4" w:space="1" w:color="auto"/>
              </w:pBdr>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18"/>
                <w:szCs w:val="18"/>
              </w:rPr>
            </w:pPr>
            <w:r>
              <w:rPr>
                <w:rFonts w:ascii="Arial" w:eastAsia="Arial Unicode MS" w:hAnsi="Arial" w:cs="Arial"/>
                <w:b w:val="0"/>
                <w:bCs w:val="0"/>
                <w:i w:val="0"/>
                <w:iCs w:val="0"/>
                <w:sz w:val="18"/>
                <w:szCs w:val="18"/>
              </w:rPr>
              <w:t>Foreign currency</w:t>
            </w:r>
          </w:p>
        </w:tc>
        <w:tc>
          <w:tcPr>
            <w:tcW w:w="1440" w:type="dxa"/>
            <w:vAlign w:val="bottom"/>
            <w:hideMark/>
          </w:tcPr>
          <w:p w:rsidR="008E5C09" w:rsidRDefault="008E5C09">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Bought amount</w:t>
            </w:r>
          </w:p>
        </w:tc>
        <w:tc>
          <w:tcPr>
            <w:tcW w:w="2880" w:type="dxa"/>
            <w:vAlign w:val="bottom"/>
            <w:hideMark/>
          </w:tcPr>
          <w:p w:rsidR="008E5C09" w:rsidRDefault="008E5C09">
            <w:pPr>
              <w:pBdr>
                <w:bottom w:val="single" w:sz="4" w:space="1" w:color="auto"/>
              </w:pBdr>
              <w:tabs>
                <w:tab w:val="left" w:pos="900"/>
                <w:tab w:val="left" w:pos="1440"/>
              </w:tabs>
              <w:spacing w:line="380" w:lineRule="exact"/>
              <w:jc w:val="center"/>
              <w:rPr>
                <w:rFonts w:ascii="Arial" w:hAnsi="Arial" w:cs="Arial"/>
                <w:sz w:val="18"/>
                <w:szCs w:val="18"/>
              </w:rPr>
            </w:pPr>
            <w:r>
              <w:rPr>
                <w:rFonts w:ascii="Arial" w:hAnsi="Arial" w:cs="Arial"/>
                <w:sz w:val="18"/>
                <w:szCs w:val="18"/>
              </w:rPr>
              <w:t xml:space="preserve">Contractual exchange rate </w:t>
            </w:r>
            <w:r>
              <w:rPr>
                <w:rFonts w:ascii="Arial" w:hAnsi="Arial" w:cstheme="minorBidi"/>
                <w:sz w:val="18"/>
                <w:szCs w:val="18"/>
                <w:cs/>
              </w:rPr>
              <w:t xml:space="preserve">                </w:t>
            </w:r>
            <w:r>
              <w:rPr>
                <w:rFonts w:ascii="Arial" w:hAnsi="Arial" w:cs="Arial"/>
                <w:sz w:val="18"/>
                <w:szCs w:val="18"/>
              </w:rPr>
              <w:t>from amount brought</w:t>
            </w:r>
          </w:p>
        </w:tc>
        <w:tc>
          <w:tcPr>
            <w:tcW w:w="2790" w:type="dxa"/>
            <w:gridSpan w:val="2"/>
            <w:vAlign w:val="bottom"/>
            <w:hideMark/>
          </w:tcPr>
          <w:p w:rsidR="008E5C09" w:rsidRDefault="008E5C09">
            <w:pPr>
              <w:pBdr>
                <w:bottom w:val="single" w:sz="4" w:space="1" w:color="auto"/>
              </w:pBdr>
              <w:tabs>
                <w:tab w:val="left" w:pos="900"/>
                <w:tab w:val="left" w:pos="1440"/>
              </w:tabs>
              <w:spacing w:line="380" w:lineRule="exact"/>
              <w:jc w:val="center"/>
              <w:rPr>
                <w:rFonts w:ascii="Arial" w:hAnsi="Arial" w:cs="Arial"/>
                <w:sz w:val="18"/>
                <w:szCs w:val="18"/>
              </w:rPr>
            </w:pPr>
            <w:r>
              <w:rPr>
                <w:rFonts w:ascii="Arial" w:hAnsi="Arial" w:cs="Arial"/>
                <w:sz w:val="18"/>
                <w:szCs w:val="18"/>
              </w:rPr>
              <w:t>Contractual maturity rate</w:t>
            </w:r>
          </w:p>
        </w:tc>
      </w:tr>
      <w:tr w:rsidR="008E5C09" w:rsidTr="00BD584E">
        <w:tc>
          <w:tcPr>
            <w:tcW w:w="1890" w:type="dxa"/>
          </w:tcPr>
          <w:p w:rsidR="008E5C09" w:rsidRDefault="008E5C09">
            <w:pPr>
              <w:tabs>
                <w:tab w:val="left" w:pos="900"/>
                <w:tab w:val="left" w:pos="1440"/>
              </w:tabs>
              <w:spacing w:line="380" w:lineRule="exact"/>
              <w:jc w:val="center"/>
              <w:rPr>
                <w:rFonts w:ascii="Arial" w:hAnsi="Arial" w:cs="Arial"/>
                <w:sz w:val="18"/>
                <w:szCs w:val="18"/>
              </w:rPr>
            </w:pPr>
          </w:p>
        </w:tc>
        <w:tc>
          <w:tcPr>
            <w:tcW w:w="1440" w:type="dxa"/>
            <w:vAlign w:val="bottom"/>
            <w:hideMark/>
          </w:tcPr>
          <w:p w:rsidR="008E5C09" w:rsidRDefault="008E5C09">
            <w:pPr>
              <w:spacing w:line="380" w:lineRule="exact"/>
              <w:ind w:left="14" w:right="14"/>
              <w:jc w:val="center"/>
              <w:rPr>
                <w:rFonts w:ascii="Arial" w:eastAsia="Arial Unicode MS" w:hAnsi="Arial" w:cs="Arial"/>
                <w:sz w:val="18"/>
                <w:szCs w:val="18"/>
                <w:cs/>
              </w:rPr>
            </w:pPr>
            <w:r>
              <w:rPr>
                <w:rFonts w:ascii="Arial" w:eastAsia="Arial Unicode MS" w:hAnsi="Arial" w:cs="Arial"/>
                <w:sz w:val="18"/>
                <w:szCs w:val="18"/>
              </w:rPr>
              <w:t>(Million)</w:t>
            </w:r>
          </w:p>
        </w:tc>
        <w:tc>
          <w:tcPr>
            <w:tcW w:w="2909" w:type="dxa"/>
            <w:gridSpan w:val="2"/>
            <w:vAlign w:val="bottom"/>
            <w:hideMark/>
          </w:tcPr>
          <w:p w:rsidR="008E5C09" w:rsidRDefault="008E5C09">
            <w:pP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(Baht per 1 foreign currency unit)</w:t>
            </w:r>
          </w:p>
        </w:tc>
        <w:tc>
          <w:tcPr>
            <w:tcW w:w="2761" w:type="dxa"/>
          </w:tcPr>
          <w:p w:rsidR="008E5C09" w:rsidRDefault="008E5C09">
            <w:pPr>
              <w:tabs>
                <w:tab w:val="left" w:pos="900"/>
                <w:tab w:val="left" w:pos="1440"/>
              </w:tabs>
              <w:spacing w:line="380" w:lineRule="exact"/>
              <w:jc w:val="center"/>
              <w:rPr>
                <w:rFonts w:ascii="Arial" w:hAnsi="Arial" w:cs="Arial"/>
                <w:sz w:val="18"/>
                <w:szCs w:val="18"/>
              </w:rPr>
            </w:pPr>
          </w:p>
        </w:tc>
      </w:tr>
      <w:tr w:rsidR="008E5C09" w:rsidTr="00BD584E">
        <w:tc>
          <w:tcPr>
            <w:tcW w:w="1890" w:type="dxa"/>
            <w:vAlign w:val="bottom"/>
            <w:hideMark/>
          </w:tcPr>
          <w:p w:rsidR="008E5C09" w:rsidRDefault="008E5C09">
            <w:pPr>
              <w:pStyle w:val="Heading6"/>
              <w:tabs>
                <w:tab w:val="left" w:pos="600"/>
              </w:tabs>
              <w:spacing w:before="0" w:after="0" w:line="380" w:lineRule="exact"/>
              <w:ind w:right="14"/>
              <w:rPr>
                <w:rFonts w:ascii="Arial" w:eastAsia="Arial Unicode MS" w:hAnsi="Arial" w:cs="Arial"/>
                <w:b w:val="0"/>
                <w:bCs w:val="0"/>
                <w:sz w:val="18"/>
                <w:szCs w:val="18"/>
              </w:rPr>
            </w:pPr>
            <w:r>
              <w:rPr>
                <w:rFonts w:ascii="Arial" w:eastAsia="Arial Unicode MS" w:hAnsi="Arial" w:cs="Arial"/>
                <w:b w:val="0"/>
                <w:bCs w:val="0"/>
                <w:sz w:val="18"/>
                <w:szCs w:val="18"/>
              </w:rPr>
              <w:t>US dollar</w:t>
            </w:r>
          </w:p>
        </w:tc>
        <w:tc>
          <w:tcPr>
            <w:tcW w:w="1440" w:type="dxa"/>
          </w:tcPr>
          <w:p w:rsidR="008E5C09" w:rsidRDefault="00EC041A">
            <w:pPr>
              <w:spacing w:line="380" w:lineRule="exact"/>
              <w:jc w:val="center"/>
              <w:rPr>
                <w:rFonts w:ascii="Arial" w:hAnsi="Arial" w:cs="Arial"/>
                <w:sz w:val="18"/>
                <w:szCs w:val="18"/>
                <w:cs/>
              </w:rPr>
            </w:pPr>
            <w:r>
              <w:rPr>
                <w:rFonts w:ascii="Arial" w:hAnsi="Arial" w:cs="Arial"/>
                <w:sz w:val="18"/>
                <w:szCs w:val="18"/>
              </w:rPr>
              <w:t>1.5</w:t>
            </w:r>
          </w:p>
        </w:tc>
        <w:tc>
          <w:tcPr>
            <w:tcW w:w="2880" w:type="dxa"/>
          </w:tcPr>
          <w:p w:rsidR="008E5C09" w:rsidRDefault="00EC041A">
            <w:pPr>
              <w:spacing w:line="380" w:lineRule="exact"/>
              <w:jc w:val="center"/>
              <w:rPr>
                <w:rFonts w:ascii="Arial" w:hAnsi="Arial" w:cs="Arial"/>
                <w:sz w:val="18"/>
                <w:szCs w:val="18"/>
                <w:cs/>
              </w:rPr>
            </w:pPr>
            <w:r>
              <w:rPr>
                <w:rFonts w:ascii="Arial" w:hAnsi="Arial" w:cs="Arial"/>
                <w:sz w:val="18"/>
                <w:szCs w:val="18"/>
              </w:rPr>
              <w:t>30.171</w:t>
            </w:r>
            <w:r w:rsidR="004F00B7">
              <w:rPr>
                <w:rFonts w:ascii="Arial" w:hAnsi="Arial" w:cs="Arial"/>
                <w:sz w:val="18"/>
                <w:szCs w:val="18"/>
              </w:rPr>
              <w:t>8</w:t>
            </w:r>
            <w:r>
              <w:rPr>
                <w:rFonts w:ascii="Arial" w:hAnsi="Arial" w:cs="Arial"/>
                <w:sz w:val="18"/>
                <w:szCs w:val="18"/>
              </w:rPr>
              <w:t xml:space="preserve"> - 30.3</w:t>
            </w:r>
            <w:r w:rsidR="004F00B7">
              <w:rPr>
                <w:rFonts w:ascii="Arial" w:hAnsi="Arial" w:cs="Arial"/>
                <w:sz w:val="18"/>
                <w:szCs w:val="18"/>
              </w:rPr>
              <w:t>150</w:t>
            </w:r>
          </w:p>
        </w:tc>
        <w:tc>
          <w:tcPr>
            <w:tcW w:w="2790" w:type="dxa"/>
            <w:gridSpan w:val="2"/>
          </w:tcPr>
          <w:p w:rsidR="008E5C09" w:rsidRDefault="00EC041A">
            <w:pPr>
              <w:spacing w:line="380" w:lineRule="exact"/>
              <w:jc w:val="center"/>
              <w:rPr>
                <w:rFonts w:ascii="Arial" w:hAnsi="Arial" w:cs="Arial"/>
                <w:sz w:val="18"/>
                <w:szCs w:val="18"/>
              </w:rPr>
            </w:pPr>
            <w:r>
              <w:rPr>
                <w:rFonts w:ascii="Arial" w:hAnsi="Arial" w:cs="Arial"/>
                <w:sz w:val="18"/>
                <w:szCs w:val="18"/>
              </w:rPr>
              <w:t>April - June 2020</w:t>
            </w:r>
          </w:p>
        </w:tc>
      </w:tr>
    </w:tbl>
    <w:p w:rsidR="00940996" w:rsidRPr="00E34255" w:rsidRDefault="00940996" w:rsidP="00940996">
      <w:pPr>
        <w:spacing w:before="240" w:after="120" w:line="360" w:lineRule="exact"/>
        <w:ind w:left="547"/>
        <w:jc w:val="thaiDistribute"/>
        <w:rPr>
          <w:rFonts w:ascii="Arial" w:hAnsi="Arial" w:cs="Arial"/>
          <w:sz w:val="22"/>
          <w:szCs w:val="22"/>
        </w:rPr>
      </w:pPr>
      <w:r w:rsidRPr="00E34255">
        <w:rPr>
          <w:rFonts w:ascii="Arial" w:hAnsi="Arial" w:cs="Arial"/>
          <w:sz w:val="22"/>
          <w:szCs w:val="22"/>
        </w:rPr>
        <w:t xml:space="preserve">As at 31 December </w:t>
      </w:r>
      <w:r w:rsidR="002D03F5">
        <w:rPr>
          <w:rFonts w:ascii="Arial" w:hAnsi="Arial" w:cs="Arial"/>
          <w:sz w:val="22"/>
          <w:szCs w:val="22"/>
        </w:rPr>
        <w:t>2018</w:t>
      </w:r>
      <w:r w:rsidRPr="00E34255">
        <w:rPr>
          <w:rFonts w:ascii="Arial" w:hAnsi="Arial" w:cs="Arial"/>
          <w:sz w:val="22"/>
          <w:szCs w:val="22"/>
        </w:rPr>
        <w:t xml:space="preserve">, the Company had </w:t>
      </w:r>
      <w:r w:rsidR="007C58F5">
        <w:rPr>
          <w:rFonts w:ascii="Arial" w:hAnsi="Arial" w:cs="Arial"/>
          <w:sz w:val="22"/>
          <w:szCs w:val="22"/>
        </w:rPr>
        <w:t xml:space="preserve">no </w:t>
      </w:r>
      <w:r w:rsidR="004A7DF1">
        <w:rPr>
          <w:rFonts w:ascii="Arial" w:hAnsi="Arial" w:cs="Arial"/>
          <w:sz w:val="22"/>
          <w:szCs w:val="22"/>
        </w:rPr>
        <w:t>outstanding foreign exchange</w:t>
      </w:r>
      <w:r w:rsidR="00877357" w:rsidRPr="00E34255">
        <w:rPr>
          <w:rFonts w:ascii="Arial" w:hAnsi="Arial" w:cs="Arial"/>
          <w:sz w:val="22"/>
          <w:szCs w:val="22"/>
        </w:rPr>
        <w:t xml:space="preserve"> contract</w:t>
      </w:r>
      <w:r w:rsidR="007C58F5">
        <w:rPr>
          <w:rFonts w:ascii="Arial" w:hAnsi="Arial" w:cs="Arial"/>
          <w:sz w:val="22"/>
          <w:szCs w:val="22"/>
        </w:rPr>
        <w:t>.</w:t>
      </w:r>
    </w:p>
    <w:p w:rsidR="00940996" w:rsidRPr="00E34255" w:rsidRDefault="00ED1692" w:rsidP="0094099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940996" w:rsidRPr="00E34255">
        <w:rPr>
          <w:rFonts w:ascii="Arial" w:hAnsi="Arial" w:cs="Arial"/>
          <w:b/>
          <w:bCs/>
          <w:sz w:val="22"/>
          <w:szCs w:val="22"/>
        </w:rPr>
        <w:t>.2</w:t>
      </w:r>
      <w:r w:rsidR="00940996" w:rsidRPr="00E34255">
        <w:rPr>
          <w:rFonts w:ascii="Arial" w:hAnsi="Arial" w:cs="Arial"/>
          <w:b/>
          <w:bCs/>
          <w:sz w:val="22"/>
          <w:szCs w:val="22"/>
        </w:rPr>
        <w:tab/>
        <w:t>Fair values of financial instruments</w:t>
      </w:r>
    </w:p>
    <w:p w:rsidR="00940996" w:rsidRDefault="00940996" w:rsidP="00940996">
      <w:pPr>
        <w:spacing w:before="120" w:after="120" w:line="380" w:lineRule="exact"/>
        <w:ind w:left="540"/>
        <w:jc w:val="thaiDistribute"/>
        <w:rPr>
          <w:rFonts w:ascii="Arial" w:hAnsi="Arial" w:cs="Arial"/>
          <w:color w:val="000000"/>
          <w:sz w:val="22"/>
          <w:szCs w:val="22"/>
        </w:rPr>
      </w:pPr>
      <w:r w:rsidRPr="00E34255">
        <w:rPr>
          <w:rFonts w:ascii="Arial" w:hAnsi="Arial" w:cs="Arial"/>
          <w:color w:val="000000"/>
          <w:sz w:val="22"/>
          <w:szCs w:val="22"/>
        </w:rPr>
        <w:t xml:space="preserve">Since the majority of the Company’s financial instruments are short-term in nature or bear floating interest rates or fixed interest rates which are close to the market rates, their fair value is not expected to be materially different from the amounts presented in the statements of financial position. </w:t>
      </w:r>
    </w:p>
    <w:p w:rsidR="00ED1692" w:rsidRDefault="00ED1692">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1856B6" w:rsidRDefault="001856B6" w:rsidP="00940996">
      <w:pPr>
        <w:spacing w:before="120" w:after="120" w:line="380" w:lineRule="exact"/>
        <w:ind w:left="540"/>
        <w:jc w:val="thaiDistribute"/>
        <w:rPr>
          <w:rFonts w:ascii="Arial" w:hAnsi="Arial" w:cs="Arial"/>
          <w:color w:val="000000"/>
          <w:sz w:val="22"/>
          <w:szCs w:val="22"/>
        </w:rPr>
      </w:pPr>
      <w:r>
        <w:rPr>
          <w:rFonts w:ascii="Arial" w:hAnsi="Arial" w:cs="Arial"/>
          <w:color w:val="000000"/>
          <w:sz w:val="22"/>
          <w:szCs w:val="22"/>
        </w:rPr>
        <w:t>The fair value of derivatives are as follow:</w:t>
      </w:r>
    </w:p>
    <w:tbl>
      <w:tblPr>
        <w:tblW w:w="9285" w:type="dxa"/>
        <w:tblInd w:w="360" w:type="dxa"/>
        <w:tblLayout w:type="fixed"/>
        <w:tblLook w:val="04A0" w:firstRow="1" w:lastRow="0" w:firstColumn="1" w:lastColumn="0" w:noHBand="0" w:noVBand="1"/>
      </w:tblPr>
      <w:tblGrid>
        <w:gridCol w:w="5939"/>
        <w:gridCol w:w="1667"/>
        <w:gridCol w:w="1679"/>
      </w:tblGrid>
      <w:tr w:rsidR="008E5C09" w:rsidTr="001856B6">
        <w:tc>
          <w:tcPr>
            <w:tcW w:w="5939" w:type="dxa"/>
          </w:tcPr>
          <w:p w:rsidR="008E5C09" w:rsidRPr="001856B6" w:rsidRDefault="008E5C09" w:rsidP="001856B6">
            <w:pPr>
              <w:tabs>
                <w:tab w:val="left" w:pos="180"/>
                <w:tab w:val="left" w:pos="1440"/>
              </w:tabs>
              <w:spacing w:line="380" w:lineRule="exact"/>
              <w:jc w:val="thaiDistribute"/>
              <w:rPr>
                <w:rFonts w:ascii="Arial" w:hAnsi="Arial" w:cs="Arial"/>
                <w:sz w:val="22"/>
                <w:szCs w:val="22"/>
              </w:rPr>
            </w:pPr>
          </w:p>
        </w:tc>
        <w:tc>
          <w:tcPr>
            <w:tcW w:w="3346" w:type="dxa"/>
            <w:gridSpan w:val="2"/>
            <w:hideMark/>
          </w:tcPr>
          <w:p w:rsidR="008E5C09" w:rsidRPr="001856B6" w:rsidRDefault="008E5C09" w:rsidP="001856B6">
            <w:pPr>
              <w:tabs>
                <w:tab w:val="decimal" w:pos="1392"/>
              </w:tabs>
              <w:spacing w:line="380" w:lineRule="exact"/>
              <w:ind w:right="-43"/>
              <w:jc w:val="right"/>
              <w:rPr>
                <w:rFonts w:ascii="Arial" w:hAnsi="Arial" w:cs="Arial"/>
                <w:sz w:val="22"/>
                <w:szCs w:val="22"/>
              </w:rPr>
            </w:pPr>
            <w:r w:rsidRPr="001856B6">
              <w:rPr>
                <w:rFonts w:ascii="Arial" w:hAnsi="Arial" w:cs="Arial"/>
                <w:sz w:val="22"/>
                <w:szCs w:val="22"/>
              </w:rPr>
              <w:t>(</w:t>
            </w:r>
            <w:r w:rsidR="001856B6" w:rsidRPr="001856B6">
              <w:rPr>
                <w:rFonts w:ascii="Arial" w:hAnsi="Arial" w:cs="Arial"/>
                <w:sz w:val="22"/>
                <w:szCs w:val="22"/>
              </w:rPr>
              <w:t>Unit: Million Baht</w:t>
            </w:r>
            <w:r w:rsidRPr="001856B6">
              <w:rPr>
                <w:rFonts w:ascii="Arial" w:hAnsi="Arial" w:cs="Arial"/>
                <w:sz w:val="22"/>
                <w:szCs w:val="22"/>
              </w:rPr>
              <w:t>)</w:t>
            </w:r>
          </w:p>
        </w:tc>
      </w:tr>
      <w:tr w:rsidR="001856B6" w:rsidTr="001856B6">
        <w:tc>
          <w:tcPr>
            <w:tcW w:w="5939" w:type="dxa"/>
          </w:tcPr>
          <w:p w:rsidR="001856B6" w:rsidRPr="001856B6" w:rsidRDefault="001856B6" w:rsidP="001856B6">
            <w:pPr>
              <w:tabs>
                <w:tab w:val="left" w:pos="180"/>
                <w:tab w:val="left" w:pos="1440"/>
              </w:tabs>
              <w:spacing w:line="380" w:lineRule="exact"/>
              <w:jc w:val="thaiDistribute"/>
              <w:rPr>
                <w:rFonts w:ascii="Arial" w:hAnsi="Arial" w:cs="Arial"/>
                <w:sz w:val="22"/>
                <w:szCs w:val="22"/>
              </w:rPr>
            </w:pPr>
          </w:p>
        </w:tc>
        <w:tc>
          <w:tcPr>
            <w:tcW w:w="1667" w:type="dxa"/>
          </w:tcPr>
          <w:p w:rsidR="001856B6" w:rsidRPr="001856B6" w:rsidRDefault="001856B6" w:rsidP="001856B6">
            <w:pPr>
              <w:pBdr>
                <w:bottom w:val="single" w:sz="4" w:space="1" w:color="auto"/>
              </w:pBdr>
              <w:spacing w:line="380" w:lineRule="exact"/>
              <w:ind w:left="-18" w:right="-78"/>
              <w:jc w:val="center"/>
              <w:rPr>
                <w:rFonts w:ascii="Arial" w:hAnsi="Arial" w:cs="Arial"/>
                <w:sz w:val="22"/>
                <w:szCs w:val="22"/>
              </w:rPr>
            </w:pPr>
            <w:r w:rsidRPr="001856B6">
              <w:rPr>
                <w:rFonts w:ascii="Arial" w:hAnsi="Arial" w:cs="Arial"/>
                <w:sz w:val="22"/>
                <w:szCs w:val="22"/>
              </w:rPr>
              <w:t>As at                   31 December 2019</w:t>
            </w:r>
          </w:p>
        </w:tc>
        <w:tc>
          <w:tcPr>
            <w:tcW w:w="1679" w:type="dxa"/>
          </w:tcPr>
          <w:p w:rsidR="001856B6" w:rsidRPr="001856B6" w:rsidRDefault="001856B6" w:rsidP="001856B6">
            <w:pPr>
              <w:pBdr>
                <w:bottom w:val="single" w:sz="4" w:space="1" w:color="auto"/>
              </w:pBdr>
              <w:spacing w:line="380" w:lineRule="exact"/>
              <w:ind w:left="-18" w:right="-78"/>
              <w:jc w:val="center"/>
              <w:rPr>
                <w:rFonts w:ascii="Arial" w:hAnsi="Arial" w:cs="Arial"/>
                <w:sz w:val="22"/>
                <w:szCs w:val="22"/>
              </w:rPr>
            </w:pPr>
            <w:r w:rsidRPr="001856B6">
              <w:rPr>
                <w:rFonts w:ascii="Arial" w:hAnsi="Arial" w:cs="Arial"/>
                <w:sz w:val="22"/>
                <w:szCs w:val="22"/>
              </w:rPr>
              <w:t>As at                     31 December 2018</w:t>
            </w:r>
          </w:p>
        </w:tc>
      </w:tr>
      <w:tr w:rsidR="001856B6" w:rsidTr="001856B6">
        <w:tc>
          <w:tcPr>
            <w:tcW w:w="5939" w:type="dxa"/>
            <w:hideMark/>
          </w:tcPr>
          <w:p w:rsidR="001856B6" w:rsidRPr="001856B6" w:rsidRDefault="001856B6" w:rsidP="001856B6">
            <w:pPr>
              <w:tabs>
                <w:tab w:val="left" w:pos="180"/>
                <w:tab w:val="left" w:pos="1440"/>
              </w:tabs>
              <w:spacing w:line="380" w:lineRule="exact"/>
              <w:jc w:val="thaiDistribute"/>
              <w:rPr>
                <w:rFonts w:ascii="Arial" w:hAnsi="Arial" w:cs="Arial"/>
                <w:sz w:val="22"/>
                <w:szCs w:val="22"/>
              </w:rPr>
            </w:pPr>
            <w:r w:rsidRPr="001856B6">
              <w:rPr>
                <w:rFonts w:ascii="Arial" w:hAnsi="Arial" w:cs="Arial"/>
                <w:sz w:val="22"/>
                <w:szCs w:val="22"/>
              </w:rPr>
              <w:t>.</w:t>
            </w:r>
          </w:p>
        </w:tc>
        <w:tc>
          <w:tcPr>
            <w:tcW w:w="1667" w:type="dxa"/>
          </w:tcPr>
          <w:p w:rsidR="001856B6" w:rsidRPr="001856B6" w:rsidRDefault="001856B6" w:rsidP="001856B6">
            <w:pPr>
              <w:pBdr>
                <w:bottom w:val="single" w:sz="4" w:space="1" w:color="auto"/>
              </w:pBdr>
              <w:spacing w:line="380" w:lineRule="exact"/>
              <w:ind w:left="-18" w:right="-78"/>
              <w:jc w:val="center"/>
              <w:rPr>
                <w:rFonts w:ascii="Arial" w:hAnsi="Arial" w:cs="Arial"/>
                <w:sz w:val="22"/>
                <w:szCs w:val="22"/>
                <w:rtl/>
                <w:cs/>
              </w:rPr>
            </w:pPr>
            <w:r w:rsidRPr="001856B6">
              <w:rPr>
                <w:rFonts w:ascii="Arial" w:hAnsi="Arial" w:cs="Arial"/>
                <w:sz w:val="22"/>
                <w:szCs w:val="22"/>
              </w:rPr>
              <w:t>Fair value</w:t>
            </w:r>
          </w:p>
        </w:tc>
        <w:tc>
          <w:tcPr>
            <w:tcW w:w="1679" w:type="dxa"/>
          </w:tcPr>
          <w:p w:rsidR="001856B6" w:rsidRPr="001856B6" w:rsidRDefault="001856B6" w:rsidP="001856B6">
            <w:pPr>
              <w:pBdr>
                <w:bottom w:val="single" w:sz="4" w:space="1" w:color="auto"/>
              </w:pBdr>
              <w:spacing w:line="380" w:lineRule="exact"/>
              <w:ind w:left="-18" w:right="-78"/>
              <w:jc w:val="center"/>
              <w:rPr>
                <w:rFonts w:ascii="Arial" w:hAnsi="Arial" w:cs="Arial"/>
                <w:sz w:val="22"/>
                <w:szCs w:val="22"/>
              </w:rPr>
            </w:pPr>
            <w:r w:rsidRPr="001856B6">
              <w:rPr>
                <w:rFonts w:ascii="Arial" w:hAnsi="Arial" w:cs="Arial"/>
                <w:sz w:val="22"/>
                <w:szCs w:val="22"/>
              </w:rPr>
              <w:t>Fair value</w:t>
            </w:r>
          </w:p>
        </w:tc>
      </w:tr>
      <w:tr w:rsidR="001856B6" w:rsidTr="001856B6">
        <w:tc>
          <w:tcPr>
            <w:tcW w:w="5939" w:type="dxa"/>
          </w:tcPr>
          <w:p w:rsidR="001856B6" w:rsidRPr="001856B6" w:rsidRDefault="001856B6" w:rsidP="001856B6">
            <w:pPr>
              <w:tabs>
                <w:tab w:val="left" w:pos="180"/>
                <w:tab w:val="left" w:pos="1440"/>
              </w:tabs>
              <w:spacing w:line="380" w:lineRule="exact"/>
              <w:jc w:val="thaiDistribute"/>
              <w:rPr>
                <w:rFonts w:ascii="Arial" w:hAnsi="Arial" w:cs="Arial"/>
                <w:sz w:val="22"/>
                <w:szCs w:val="22"/>
                <w:rtl/>
                <w:cs/>
              </w:rPr>
            </w:pPr>
          </w:p>
        </w:tc>
        <w:tc>
          <w:tcPr>
            <w:tcW w:w="1667" w:type="dxa"/>
          </w:tcPr>
          <w:p w:rsidR="001856B6" w:rsidRPr="001856B6" w:rsidRDefault="001856B6" w:rsidP="001856B6">
            <w:pPr>
              <w:spacing w:line="380" w:lineRule="exact"/>
              <w:ind w:left="-18" w:right="-78"/>
              <w:jc w:val="center"/>
              <w:rPr>
                <w:rFonts w:ascii="Arial" w:hAnsi="Arial" w:cs="Arial"/>
                <w:sz w:val="22"/>
                <w:szCs w:val="22"/>
                <w:rtl/>
                <w:cs/>
              </w:rPr>
            </w:pPr>
            <w:r w:rsidRPr="001856B6">
              <w:rPr>
                <w:rFonts w:ascii="Arial" w:hAnsi="Arial" w:cs="Arial"/>
                <w:sz w:val="22"/>
                <w:szCs w:val="22"/>
              </w:rPr>
              <w:t>Gain (loss)</w:t>
            </w:r>
          </w:p>
        </w:tc>
        <w:tc>
          <w:tcPr>
            <w:tcW w:w="1679" w:type="dxa"/>
          </w:tcPr>
          <w:p w:rsidR="001856B6" w:rsidRPr="001856B6" w:rsidRDefault="001856B6" w:rsidP="001856B6">
            <w:pPr>
              <w:spacing w:line="380" w:lineRule="exact"/>
              <w:ind w:left="-18" w:right="-78"/>
              <w:jc w:val="center"/>
              <w:rPr>
                <w:rFonts w:ascii="Arial" w:hAnsi="Arial" w:cs="Arial"/>
                <w:sz w:val="22"/>
                <w:szCs w:val="22"/>
                <w:rtl/>
                <w:cs/>
              </w:rPr>
            </w:pPr>
            <w:r w:rsidRPr="001856B6">
              <w:rPr>
                <w:rFonts w:ascii="Arial" w:hAnsi="Arial" w:cs="Arial"/>
                <w:sz w:val="22"/>
                <w:szCs w:val="22"/>
              </w:rPr>
              <w:t>Gain (loss)</w:t>
            </w:r>
          </w:p>
        </w:tc>
      </w:tr>
      <w:tr w:rsidR="001856B6" w:rsidTr="001856B6">
        <w:tc>
          <w:tcPr>
            <w:tcW w:w="5939" w:type="dxa"/>
          </w:tcPr>
          <w:p w:rsidR="001856B6" w:rsidRPr="001856B6" w:rsidRDefault="001856B6" w:rsidP="00CB766F">
            <w:pPr>
              <w:tabs>
                <w:tab w:val="left" w:pos="360"/>
                <w:tab w:val="left" w:pos="1440"/>
              </w:tabs>
              <w:spacing w:line="380" w:lineRule="exact"/>
              <w:ind w:left="75"/>
              <w:jc w:val="thaiDistribute"/>
              <w:rPr>
                <w:rFonts w:ascii="Arial" w:hAnsi="Arial" w:cs="Arial"/>
                <w:b/>
                <w:bCs/>
                <w:sz w:val="22"/>
                <w:szCs w:val="22"/>
                <w:cs/>
              </w:rPr>
            </w:pPr>
            <w:r w:rsidRPr="001856B6">
              <w:rPr>
                <w:rFonts w:ascii="Arial" w:hAnsi="Arial" w:cs="Arial"/>
                <w:b/>
                <w:bCs/>
                <w:sz w:val="22"/>
                <w:szCs w:val="22"/>
              </w:rPr>
              <w:t>Derivatives</w:t>
            </w:r>
          </w:p>
        </w:tc>
        <w:tc>
          <w:tcPr>
            <w:tcW w:w="1667" w:type="dxa"/>
          </w:tcPr>
          <w:p w:rsidR="001856B6" w:rsidRPr="001856B6" w:rsidRDefault="001856B6" w:rsidP="001856B6">
            <w:pPr>
              <w:tabs>
                <w:tab w:val="decimal" w:pos="1288"/>
              </w:tabs>
              <w:spacing w:line="380" w:lineRule="exact"/>
              <w:ind w:right="-43"/>
              <w:jc w:val="thaiDistribute"/>
              <w:rPr>
                <w:rFonts w:ascii="Arial" w:hAnsi="Arial" w:cs="Arial"/>
                <w:sz w:val="22"/>
                <w:szCs w:val="22"/>
                <w:cs/>
              </w:rPr>
            </w:pPr>
          </w:p>
        </w:tc>
        <w:tc>
          <w:tcPr>
            <w:tcW w:w="1679" w:type="dxa"/>
          </w:tcPr>
          <w:p w:rsidR="001856B6" w:rsidRPr="001856B6" w:rsidRDefault="001856B6" w:rsidP="001856B6">
            <w:pPr>
              <w:tabs>
                <w:tab w:val="decimal" w:pos="1288"/>
              </w:tabs>
              <w:spacing w:line="380" w:lineRule="exact"/>
              <w:ind w:right="-43"/>
              <w:jc w:val="thaiDistribute"/>
              <w:rPr>
                <w:rFonts w:ascii="Arial" w:hAnsi="Arial" w:cs="Arial"/>
                <w:sz w:val="22"/>
                <w:szCs w:val="22"/>
                <w:cs/>
              </w:rPr>
            </w:pPr>
          </w:p>
        </w:tc>
      </w:tr>
      <w:tr w:rsidR="001856B6" w:rsidTr="001856B6">
        <w:tc>
          <w:tcPr>
            <w:tcW w:w="5939" w:type="dxa"/>
          </w:tcPr>
          <w:p w:rsidR="001856B6" w:rsidRPr="001856B6" w:rsidRDefault="001856B6" w:rsidP="00CB766F">
            <w:pPr>
              <w:spacing w:line="380" w:lineRule="exact"/>
              <w:ind w:left="75"/>
              <w:jc w:val="thaiDistribute"/>
              <w:rPr>
                <w:rFonts w:ascii="Arial" w:hAnsi="Arial" w:cs="Arial"/>
                <w:sz w:val="22"/>
                <w:szCs w:val="22"/>
                <w:cs/>
              </w:rPr>
            </w:pPr>
            <w:r w:rsidRPr="001856B6">
              <w:rPr>
                <w:rFonts w:ascii="Arial" w:hAnsi="Arial" w:cs="Arial"/>
                <w:sz w:val="22"/>
                <w:szCs w:val="22"/>
              </w:rPr>
              <w:t>Buying foreign exchange contracts</w:t>
            </w:r>
          </w:p>
        </w:tc>
        <w:tc>
          <w:tcPr>
            <w:tcW w:w="1667" w:type="dxa"/>
          </w:tcPr>
          <w:p w:rsidR="001856B6" w:rsidRPr="001856B6" w:rsidRDefault="00C16112" w:rsidP="00F44D0A">
            <w:pPr>
              <w:spacing w:line="380" w:lineRule="exact"/>
              <w:ind w:right="-43"/>
              <w:jc w:val="center"/>
              <w:rPr>
                <w:rFonts w:ascii="Arial" w:hAnsi="Arial" w:cs="Arial"/>
                <w:sz w:val="22"/>
                <w:szCs w:val="22"/>
                <w:rtl/>
                <w:cs/>
              </w:rPr>
            </w:pPr>
            <w:r>
              <w:rPr>
                <w:rFonts w:ascii="Arial" w:hAnsi="Arial" w:cs="Arial"/>
                <w:sz w:val="22"/>
                <w:szCs w:val="22"/>
              </w:rPr>
              <w:t>(0.3)</w:t>
            </w:r>
          </w:p>
        </w:tc>
        <w:tc>
          <w:tcPr>
            <w:tcW w:w="1679" w:type="dxa"/>
          </w:tcPr>
          <w:p w:rsidR="001856B6" w:rsidRPr="001856B6" w:rsidRDefault="00C16112" w:rsidP="00F44D0A">
            <w:pPr>
              <w:spacing w:line="380" w:lineRule="exact"/>
              <w:ind w:right="-43"/>
              <w:jc w:val="center"/>
              <w:rPr>
                <w:rFonts w:ascii="Arial" w:hAnsi="Arial" w:cs="Arial"/>
                <w:sz w:val="22"/>
                <w:szCs w:val="22"/>
              </w:rPr>
            </w:pPr>
            <w:r>
              <w:rPr>
                <w:rFonts w:ascii="Arial" w:hAnsi="Arial" w:cs="Arial"/>
                <w:sz w:val="22"/>
                <w:szCs w:val="22"/>
              </w:rPr>
              <w:t>-</w:t>
            </w:r>
          </w:p>
        </w:tc>
      </w:tr>
    </w:tbl>
    <w:p w:rsidR="00C16112" w:rsidRDefault="00C16112" w:rsidP="00C16112">
      <w:pPr>
        <w:spacing w:before="240" w:after="120" w:line="380" w:lineRule="exact"/>
        <w:ind w:left="547"/>
        <w:jc w:val="both"/>
        <w:rPr>
          <w:rFonts w:ascii="Arial" w:hAnsi="Arial" w:cs="Arial"/>
          <w:color w:val="000000"/>
          <w:sz w:val="22"/>
          <w:szCs w:val="22"/>
        </w:rPr>
      </w:pPr>
      <w:r>
        <w:rPr>
          <w:rFonts w:ascii="Arial" w:hAnsi="Arial" w:cs="Arial"/>
          <w:color w:val="000000"/>
          <w:sz w:val="22"/>
          <w:szCs w:val="22"/>
        </w:rPr>
        <w:t>The methods and assumptions used by the Company in estimating the fair value of financial instruments are as follows:</w:t>
      </w:r>
    </w:p>
    <w:p w:rsidR="00C16112" w:rsidRDefault="00C16112" w:rsidP="00C16112">
      <w:pPr>
        <w:numPr>
          <w:ilvl w:val="0"/>
          <w:numId w:val="43"/>
        </w:numPr>
        <w:tabs>
          <w:tab w:val="left" w:pos="360"/>
        </w:tabs>
        <w:overflowPunct/>
        <w:autoSpaceDE/>
        <w:adjustRightInd/>
        <w:spacing w:before="120" w:after="120" w:line="380" w:lineRule="exact"/>
        <w:ind w:left="1094" w:hanging="547"/>
        <w:jc w:val="both"/>
        <w:textAlignment w:val="auto"/>
        <w:rPr>
          <w:rFonts w:ascii="Arial" w:hAnsi="Arial" w:cs="Arial"/>
          <w:sz w:val="22"/>
          <w:szCs w:val="22"/>
        </w:rPr>
      </w:pPr>
      <w:r>
        <w:rPr>
          <w:rFonts w:ascii="Arial" w:hAnsi="Arial" w:cs="Arial"/>
          <w:color w:val="000000"/>
          <w:sz w:val="22"/>
          <w:szCs w:val="22"/>
        </w:rPr>
        <w:t>For financial assets and liabilities which have short-term maturity, including cash and cash equivalents, accounts receivable, accounts payable</w:t>
      </w:r>
      <w:r w:rsidR="00CB766F">
        <w:rPr>
          <w:rFonts w:ascii="Arial" w:hAnsi="Arial" w:cs="Arial"/>
          <w:color w:val="000000"/>
          <w:sz w:val="22"/>
          <w:szCs w:val="22"/>
        </w:rPr>
        <w:t>,</w:t>
      </w:r>
      <w:r>
        <w:rPr>
          <w:rFonts w:ascii="Arial" w:hAnsi="Arial" w:cs="Arial"/>
          <w:color w:val="000000"/>
          <w:sz w:val="22"/>
          <w:szCs w:val="22"/>
        </w:rPr>
        <w:t xml:space="preserve"> and short-term loans from their carrying amounts in the statement of financial position approximate their fair value. </w:t>
      </w:r>
    </w:p>
    <w:p w:rsidR="00C16112" w:rsidRPr="00F07334" w:rsidRDefault="00C16112" w:rsidP="00C16112">
      <w:pPr>
        <w:tabs>
          <w:tab w:val="left" w:pos="360"/>
        </w:tabs>
        <w:overflowPunct/>
        <w:autoSpaceDE/>
        <w:adjustRightInd/>
        <w:spacing w:before="120" w:after="40" w:line="380" w:lineRule="exact"/>
        <w:ind w:left="1080" w:hanging="540"/>
        <w:jc w:val="both"/>
        <w:textAlignment w:val="auto"/>
        <w:rPr>
          <w:rFonts w:ascii="Arial" w:hAnsi="Arial" w:cs="Arial"/>
          <w:sz w:val="22"/>
          <w:szCs w:val="22"/>
        </w:rPr>
      </w:pPr>
      <w:r w:rsidRPr="00F07334">
        <w:rPr>
          <w:rFonts w:ascii="Arial" w:hAnsi="Arial" w:cs="Arial"/>
          <w:sz w:val="22"/>
          <w:szCs w:val="22"/>
        </w:rPr>
        <w:t>b)</w:t>
      </w:r>
      <w:r w:rsidR="008E5C09" w:rsidRPr="00F07334">
        <w:rPr>
          <w:rFonts w:ascii="Arial" w:hAnsi="Arial" w:cs="Arial"/>
          <w:sz w:val="22"/>
          <w:szCs w:val="22"/>
        </w:rPr>
        <w:tab/>
      </w:r>
      <w:r w:rsidRPr="00F07334">
        <w:rPr>
          <w:rFonts w:ascii="Arial" w:hAnsi="Arial" w:cs="Arial"/>
          <w:color w:val="000000"/>
          <w:sz w:val="22"/>
          <w:szCs w:val="22"/>
        </w:rPr>
        <w:t xml:space="preserve">For derivatives, their fair value </w:t>
      </w:r>
      <w:r w:rsidRPr="00F07334">
        <w:rPr>
          <w:rFonts w:ascii="Arial" w:hAnsi="Arial" w:cs="Arial"/>
          <w:sz w:val="22"/>
          <w:szCs w:val="22"/>
        </w:rPr>
        <w:t>has been determined by using a discounted future cash flow model and a valuation model technique. Most of the inputs used for the valuation are observable in the relevant market, such as spot rates of foreign currencies, yield curves of the respective currencies</w:t>
      </w:r>
      <w:r w:rsidR="0044516F">
        <w:rPr>
          <w:rFonts w:ascii="Arial" w:hAnsi="Arial" w:cs="Arial"/>
          <w:sz w:val="22"/>
          <w:szCs w:val="22"/>
        </w:rPr>
        <w:t xml:space="preserve"> and</w:t>
      </w:r>
      <w:r w:rsidRPr="00F07334">
        <w:rPr>
          <w:rFonts w:ascii="Arial" w:hAnsi="Arial" w:cs="Arial"/>
          <w:sz w:val="22"/>
          <w:szCs w:val="22"/>
        </w:rPr>
        <w:t xml:space="preserve"> interest rate yield curves. The </w:t>
      </w:r>
      <w:r w:rsidR="00CF6D06">
        <w:rPr>
          <w:rFonts w:ascii="Arial" w:hAnsi="Arial" w:cs="Arial"/>
          <w:sz w:val="22"/>
          <w:szCs w:val="22"/>
        </w:rPr>
        <w:t>Company</w:t>
      </w:r>
      <w:r w:rsidRPr="00F07334">
        <w:rPr>
          <w:rFonts w:ascii="Arial" w:hAnsi="Arial" w:cs="Arial"/>
          <w:sz w:val="22"/>
          <w:szCs w:val="22"/>
        </w:rPr>
        <w:t xml:space="preserve"> had considered to counterparty credit risk when determining the fair value of derivatives</w:t>
      </w:r>
    </w:p>
    <w:p w:rsidR="00F07334" w:rsidRPr="00F07334" w:rsidRDefault="00F07334" w:rsidP="00F07334">
      <w:pPr>
        <w:spacing w:before="120" w:after="120" w:line="380" w:lineRule="exact"/>
        <w:ind w:left="540"/>
        <w:jc w:val="thaiDistribute"/>
        <w:rPr>
          <w:rFonts w:ascii="Arial" w:eastAsia="Arial Unicode MS" w:hAnsi="Arial" w:cs="Arial"/>
          <w:sz w:val="22"/>
          <w:szCs w:val="22"/>
        </w:rPr>
      </w:pPr>
      <w:r w:rsidRPr="00F07334">
        <w:rPr>
          <w:rFonts w:ascii="Arial" w:eastAsia="Arial Unicode MS" w:hAnsi="Arial" w:cs="Arial"/>
          <w:sz w:val="22"/>
          <w:szCs w:val="22"/>
        </w:rPr>
        <w:t xml:space="preserve">During the current </w:t>
      </w:r>
      <w:r w:rsidR="00981C50">
        <w:rPr>
          <w:rFonts w:ascii="Arial" w:eastAsia="Arial Unicode MS" w:hAnsi="Arial" w:cs="Arial"/>
          <w:sz w:val="22"/>
          <w:szCs w:val="22"/>
        </w:rPr>
        <w:t>year</w:t>
      </w:r>
      <w:r w:rsidRPr="00F07334">
        <w:rPr>
          <w:rFonts w:ascii="Arial" w:eastAsia="Arial Unicode MS" w:hAnsi="Arial" w:cs="Arial"/>
          <w:sz w:val="22"/>
          <w:szCs w:val="22"/>
        </w:rPr>
        <w:t xml:space="preserve">, there were no transfers within the fair value hierarchy. </w:t>
      </w:r>
    </w:p>
    <w:p w:rsidR="00940996" w:rsidRPr="00F07334" w:rsidRDefault="00ED1692" w:rsidP="0094099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30</w:t>
      </w:r>
      <w:r w:rsidR="00940996" w:rsidRPr="00F07334">
        <w:rPr>
          <w:rFonts w:ascii="Arial" w:hAnsi="Arial" w:cs="Arial"/>
          <w:b/>
          <w:bCs/>
          <w:sz w:val="22"/>
          <w:szCs w:val="22"/>
        </w:rPr>
        <w:t>.</w:t>
      </w:r>
      <w:r w:rsidR="00940996" w:rsidRPr="00F07334">
        <w:rPr>
          <w:rFonts w:ascii="Arial" w:hAnsi="Arial" w:cs="Arial"/>
          <w:b/>
          <w:bCs/>
          <w:sz w:val="22"/>
          <w:szCs w:val="22"/>
        </w:rPr>
        <w:tab/>
        <w:t>Capital management</w:t>
      </w:r>
    </w:p>
    <w:p w:rsidR="00877357" w:rsidRPr="00F07334" w:rsidRDefault="00940996" w:rsidP="00600115">
      <w:pPr>
        <w:spacing w:before="120" w:after="120" w:line="380" w:lineRule="exact"/>
        <w:ind w:left="540"/>
        <w:jc w:val="thaiDistribute"/>
        <w:rPr>
          <w:rFonts w:ascii="Arial" w:hAnsi="Arial" w:cs="Arial"/>
          <w:b/>
          <w:bCs/>
          <w:sz w:val="22"/>
          <w:szCs w:val="22"/>
        </w:rPr>
      </w:pPr>
      <w:r w:rsidRPr="00F07334">
        <w:rPr>
          <w:rFonts w:ascii="Arial" w:eastAsia="Arial Unicode MS" w:hAnsi="Arial" w:cs="Arial"/>
          <w:sz w:val="22"/>
          <w:szCs w:val="22"/>
        </w:rPr>
        <w:t xml:space="preserve">The primary objective of the Company's capital management is to ensure that it has appropriate capital structure in order to support its business and maximise shareholder value. As at 31 December </w:t>
      </w:r>
      <w:r w:rsidR="002D03F5" w:rsidRPr="00F07334">
        <w:rPr>
          <w:rFonts w:ascii="Arial" w:eastAsia="Arial Unicode MS" w:hAnsi="Arial" w:cs="Arial"/>
          <w:sz w:val="22"/>
          <w:szCs w:val="22"/>
        </w:rPr>
        <w:t>2019</w:t>
      </w:r>
      <w:r w:rsidRPr="00F07334">
        <w:rPr>
          <w:rFonts w:ascii="Arial" w:eastAsia="Arial Unicode MS" w:hAnsi="Arial" w:cs="Arial"/>
          <w:sz w:val="22"/>
          <w:szCs w:val="22"/>
        </w:rPr>
        <w:t xml:space="preserve">, the </w:t>
      </w:r>
      <w:r w:rsidR="00877357" w:rsidRPr="00F07334">
        <w:rPr>
          <w:rFonts w:ascii="Arial" w:eastAsia="Arial Unicode MS" w:hAnsi="Arial" w:cs="Arial"/>
          <w:sz w:val="22"/>
          <w:szCs w:val="22"/>
        </w:rPr>
        <w:t>Company’s</w:t>
      </w:r>
      <w:r w:rsidRPr="00F07334">
        <w:rPr>
          <w:rFonts w:ascii="Arial" w:eastAsia="Arial Unicode MS" w:hAnsi="Arial" w:cs="Arial"/>
          <w:sz w:val="22"/>
          <w:szCs w:val="22"/>
        </w:rPr>
        <w:t xml:space="preserve"> debt-to-equity rati</w:t>
      </w:r>
      <w:r w:rsidR="00877357" w:rsidRPr="00F07334">
        <w:rPr>
          <w:rFonts w:ascii="Arial" w:eastAsia="Arial Unicode MS" w:hAnsi="Arial" w:cs="Arial"/>
          <w:sz w:val="22"/>
          <w:szCs w:val="22"/>
        </w:rPr>
        <w:t xml:space="preserve">o was </w:t>
      </w:r>
      <w:r w:rsidR="006D1995">
        <w:rPr>
          <w:rFonts w:ascii="Arial" w:eastAsia="Arial Unicode MS" w:hAnsi="Arial" w:cs="Arial"/>
          <w:sz w:val="22"/>
          <w:szCs w:val="22"/>
        </w:rPr>
        <w:t>0.7:1</w:t>
      </w:r>
      <w:r w:rsidR="0063299A" w:rsidRPr="00F07334">
        <w:rPr>
          <w:rFonts w:ascii="Arial" w:eastAsia="Arial Unicode MS" w:hAnsi="Arial" w:cs="Arial"/>
          <w:sz w:val="22"/>
          <w:szCs w:val="22"/>
        </w:rPr>
        <w:t xml:space="preserve"> </w:t>
      </w:r>
      <w:r w:rsidR="00877357" w:rsidRPr="00F07334">
        <w:rPr>
          <w:rFonts w:ascii="Arial" w:eastAsia="Arial Unicode MS" w:hAnsi="Arial" w:cs="Arial"/>
          <w:sz w:val="22"/>
          <w:szCs w:val="22"/>
        </w:rPr>
        <w:t>(</w:t>
      </w:r>
      <w:r w:rsidR="002D03F5" w:rsidRPr="00F07334">
        <w:rPr>
          <w:rFonts w:ascii="Arial" w:eastAsia="Arial Unicode MS" w:hAnsi="Arial" w:cs="Arial"/>
          <w:sz w:val="22"/>
          <w:szCs w:val="22"/>
        </w:rPr>
        <w:t>2018</w:t>
      </w:r>
      <w:r w:rsidR="00877357" w:rsidRPr="00F07334">
        <w:rPr>
          <w:rFonts w:ascii="Arial" w:eastAsia="Arial Unicode MS" w:hAnsi="Arial" w:cs="Arial"/>
          <w:sz w:val="22"/>
          <w:szCs w:val="22"/>
        </w:rPr>
        <w:t xml:space="preserve">: </w:t>
      </w:r>
      <w:r w:rsidR="007C58F5" w:rsidRPr="00F07334">
        <w:rPr>
          <w:rFonts w:ascii="Arial" w:eastAsia="Arial Unicode MS" w:hAnsi="Arial" w:cs="Arial"/>
          <w:sz w:val="22"/>
          <w:szCs w:val="22"/>
        </w:rPr>
        <w:t>1.</w:t>
      </w:r>
      <w:r w:rsidR="0063299A" w:rsidRPr="00F07334">
        <w:rPr>
          <w:rFonts w:ascii="Arial" w:eastAsia="Arial Unicode MS" w:hAnsi="Arial" w:cs="Arial"/>
          <w:sz w:val="22"/>
          <w:szCs w:val="22"/>
        </w:rPr>
        <w:t>1</w:t>
      </w:r>
      <w:r w:rsidR="00877357" w:rsidRPr="00F07334">
        <w:rPr>
          <w:rFonts w:ascii="Arial" w:eastAsia="Arial Unicode MS" w:hAnsi="Arial" w:cs="Arial"/>
          <w:sz w:val="22"/>
          <w:szCs w:val="22"/>
        </w:rPr>
        <w:t>:1)</w:t>
      </w:r>
      <w:r w:rsidRPr="00F07334">
        <w:rPr>
          <w:rFonts w:ascii="Arial" w:eastAsia="Arial Unicode MS" w:hAnsi="Arial" w:cs="Arial"/>
          <w:sz w:val="22"/>
          <w:szCs w:val="22"/>
        </w:rPr>
        <w:t>.</w:t>
      </w:r>
    </w:p>
    <w:p w:rsidR="007A6E31" w:rsidRPr="00F07334" w:rsidRDefault="00ED1692" w:rsidP="006511AD">
      <w:pPr>
        <w:tabs>
          <w:tab w:val="left" w:pos="1440"/>
        </w:tabs>
        <w:spacing w:before="240" w:after="120" w:line="380" w:lineRule="exact"/>
        <w:ind w:left="547" w:hanging="547"/>
        <w:jc w:val="thaiDistribute"/>
        <w:rPr>
          <w:rFonts w:ascii="Arial" w:hAnsi="Arial" w:cs="Arial"/>
          <w:sz w:val="22"/>
          <w:szCs w:val="22"/>
        </w:rPr>
      </w:pPr>
      <w:r>
        <w:rPr>
          <w:rFonts w:ascii="Arial" w:hAnsi="Arial" w:cs="Arial"/>
          <w:b/>
          <w:bCs/>
          <w:sz w:val="22"/>
          <w:szCs w:val="22"/>
        </w:rPr>
        <w:t>31</w:t>
      </w:r>
      <w:r w:rsidR="00877357" w:rsidRPr="00F07334">
        <w:rPr>
          <w:rFonts w:ascii="Arial" w:hAnsi="Arial" w:cs="Arial"/>
          <w:b/>
          <w:bCs/>
          <w:sz w:val="22"/>
          <w:szCs w:val="22"/>
        </w:rPr>
        <w:t>.</w:t>
      </w:r>
      <w:r w:rsidR="00877357" w:rsidRPr="00F07334">
        <w:rPr>
          <w:rFonts w:ascii="Arial" w:hAnsi="Arial" w:cs="Arial"/>
          <w:b/>
          <w:bCs/>
          <w:sz w:val="22"/>
          <w:szCs w:val="22"/>
        </w:rPr>
        <w:tab/>
      </w:r>
      <w:r w:rsidR="00051732" w:rsidRPr="00F07334">
        <w:rPr>
          <w:rFonts w:ascii="Arial" w:hAnsi="Arial" w:cs="Arial"/>
          <w:b/>
          <w:bCs/>
          <w:sz w:val="22"/>
          <w:szCs w:val="22"/>
        </w:rPr>
        <w:t>Approval of financial statements</w:t>
      </w:r>
    </w:p>
    <w:p w:rsidR="00900CA2" w:rsidRPr="00F07334" w:rsidRDefault="00051732" w:rsidP="00BA081C">
      <w:pPr>
        <w:overflowPunct/>
        <w:spacing w:before="120" w:after="120" w:line="380" w:lineRule="exact"/>
        <w:ind w:left="600"/>
        <w:jc w:val="thaiDistribute"/>
        <w:textAlignment w:val="auto"/>
        <w:rPr>
          <w:rFonts w:ascii="Arial" w:hAnsi="Arial" w:cs="Arial"/>
          <w:sz w:val="22"/>
          <w:szCs w:val="22"/>
        </w:rPr>
      </w:pPr>
      <w:r w:rsidRPr="00F07334">
        <w:rPr>
          <w:rFonts w:ascii="Arial" w:hAnsi="Arial" w:cs="Arial"/>
          <w:sz w:val="22"/>
          <w:szCs w:val="22"/>
        </w:rPr>
        <w:t xml:space="preserve">These financial statements were authorised for issue by the </w:t>
      </w:r>
      <w:r w:rsidR="00940996" w:rsidRPr="00F07334">
        <w:rPr>
          <w:rFonts w:ascii="Arial" w:hAnsi="Arial" w:cs="Arial"/>
          <w:sz w:val="22"/>
          <w:szCs w:val="22"/>
        </w:rPr>
        <w:t xml:space="preserve">Board of </w:t>
      </w:r>
      <w:r w:rsidR="00203B52" w:rsidRPr="00F07334">
        <w:rPr>
          <w:rFonts w:ascii="Arial" w:hAnsi="Arial" w:cs="Arial"/>
          <w:sz w:val="22"/>
          <w:szCs w:val="22"/>
        </w:rPr>
        <w:t>directors on</w:t>
      </w:r>
      <w:r w:rsidR="00F07334" w:rsidRPr="00F07334">
        <w:rPr>
          <w:rFonts w:ascii="Arial" w:hAnsi="Arial" w:cs="Arial"/>
          <w:sz w:val="22"/>
          <w:szCs w:val="22"/>
        </w:rPr>
        <w:t xml:space="preserve">                    </w:t>
      </w:r>
      <w:r w:rsidR="00203B52" w:rsidRPr="00F07334">
        <w:rPr>
          <w:rFonts w:ascii="Arial" w:hAnsi="Arial" w:cs="Arial"/>
          <w:sz w:val="22"/>
          <w:szCs w:val="22"/>
        </w:rPr>
        <w:t xml:space="preserve"> </w:t>
      </w:r>
      <w:r w:rsidR="00F07334" w:rsidRPr="00F07334">
        <w:rPr>
          <w:rFonts w:ascii="Arial" w:hAnsi="Arial" w:cs="Arial"/>
          <w:sz w:val="22"/>
          <w:szCs w:val="22"/>
        </w:rPr>
        <w:t>27 February 2020.</w:t>
      </w:r>
      <w:bookmarkStart w:id="8" w:name="_GoBack"/>
      <w:bookmarkEnd w:id="8"/>
    </w:p>
    <w:sectPr w:rsidR="00900CA2" w:rsidRPr="00F07334" w:rsidSect="00DA1FB2">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1FC" w:rsidRDefault="008971FC" w:rsidP="00B5245B">
      <w:r>
        <w:separator/>
      </w:r>
    </w:p>
  </w:endnote>
  <w:endnote w:type="continuationSeparator" w:id="0">
    <w:p w:rsidR="008971FC" w:rsidRDefault="008971FC"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7008719"/>
      <w:docPartObj>
        <w:docPartGallery w:val="Page Numbers (Bottom of Page)"/>
        <w:docPartUnique/>
      </w:docPartObj>
    </w:sdtPr>
    <w:sdtEndPr>
      <w:rPr>
        <w:rFonts w:ascii="Arial" w:hAnsi="Arial" w:cs="Arial"/>
        <w:noProof/>
        <w:sz w:val="22"/>
        <w:szCs w:val="22"/>
      </w:rPr>
    </w:sdtEndPr>
    <w:sdtContent>
      <w:p w:rsidR="008971FC" w:rsidRPr="00C764BE" w:rsidRDefault="008971FC">
        <w:pPr>
          <w:pStyle w:val="Footer"/>
          <w:jc w:val="right"/>
          <w:rPr>
            <w:rFonts w:ascii="Arial" w:hAnsi="Arial" w:cs="Arial"/>
            <w:sz w:val="22"/>
            <w:szCs w:val="22"/>
          </w:rPr>
        </w:pPr>
        <w:r w:rsidRPr="00C764BE">
          <w:rPr>
            <w:rFonts w:ascii="Arial" w:hAnsi="Arial" w:cs="Arial"/>
            <w:sz w:val="22"/>
            <w:szCs w:val="22"/>
          </w:rPr>
          <w:fldChar w:fldCharType="begin"/>
        </w:r>
        <w:r w:rsidRPr="00C764BE">
          <w:rPr>
            <w:rFonts w:ascii="Arial" w:hAnsi="Arial" w:cs="Arial"/>
            <w:sz w:val="22"/>
            <w:szCs w:val="22"/>
          </w:rPr>
          <w:instrText xml:space="preserve"> PAGE   \* MERGEFORMAT </w:instrText>
        </w:r>
        <w:r w:rsidRPr="00C764BE">
          <w:rPr>
            <w:rFonts w:ascii="Arial" w:hAnsi="Arial" w:cs="Arial"/>
            <w:sz w:val="22"/>
            <w:szCs w:val="22"/>
          </w:rPr>
          <w:fldChar w:fldCharType="separate"/>
        </w:r>
        <w:r>
          <w:rPr>
            <w:rFonts w:ascii="Arial" w:hAnsi="Arial" w:cs="Arial"/>
            <w:noProof/>
            <w:sz w:val="22"/>
            <w:szCs w:val="22"/>
          </w:rPr>
          <w:t>12</w:t>
        </w:r>
        <w:r w:rsidRPr="00C764BE">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2585674"/>
      <w:docPartObj>
        <w:docPartGallery w:val="Page Numbers (Bottom of Page)"/>
        <w:docPartUnique/>
      </w:docPartObj>
    </w:sdtPr>
    <w:sdtEndPr>
      <w:rPr>
        <w:rFonts w:ascii="Arial" w:hAnsi="Arial" w:cs="Arial"/>
        <w:noProof/>
        <w:sz w:val="22"/>
        <w:szCs w:val="22"/>
      </w:rPr>
    </w:sdtEndPr>
    <w:sdtContent>
      <w:p w:rsidR="008971FC" w:rsidRPr="00C764BE" w:rsidRDefault="008971FC">
        <w:pPr>
          <w:pStyle w:val="Footer"/>
          <w:jc w:val="right"/>
          <w:rPr>
            <w:rFonts w:ascii="Arial" w:hAnsi="Arial" w:cs="Arial"/>
            <w:sz w:val="22"/>
            <w:szCs w:val="22"/>
          </w:rPr>
        </w:pPr>
        <w:r w:rsidRPr="00C764BE">
          <w:rPr>
            <w:rFonts w:ascii="Arial" w:hAnsi="Arial" w:cs="Arial"/>
            <w:sz w:val="22"/>
            <w:szCs w:val="22"/>
          </w:rPr>
          <w:fldChar w:fldCharType="begin"/>
        </w:r>
        <w:r w:rsidRPr="00C764BE">
          <w:rPr>
            <w:rFonts w:ascii="Arial" w:hAnsi="Arial" w:cs="Arial"/>
            <w:sz w:val="22"/>
            <w:szCs w:val="22"/>
          </w:rPr>
          <w:instrText xml:space="preserve"> PAGE   \* MERGEFORMAT </w:instrText>
        </w:r>
        <w:r w:rsidRPr="00C764BE">
          <w:rPr>
            <w:rFonts w:ascii="Arial" w:hAnsi="Arial" w:cs="Arial"/>
            <w:sz w:val="22"/>
            <w:szCs w:val="22"/>
          </w:rPr>
          <w:fldChar w:fldCharType="separate"/>
        </w:r>
        <w:r>
          <w:rPr>
            <w:rFonts w:ascii="Arial" w:hAnsi="Arial" w:cs="Arial"/>
            <w:noProof/>
            <w:sz w:val="22"/>
            <w:szCs w:val="22"/>
          </w:rPr>
          <w:t>15</w:t>
        </w:r>
        <w:r w:rsidRPr="00C764B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9801157"/>
      <w:docPartObj>
        <w:docPartGallery w:val="Page Numbers (Bottom of Page)"/>
        <w:docPartUnique/>
      </w:docPartObj>
    </w:sdtPr>
    <w:sdtEndPr>
      <w:rPr>
        <w:rFonts w:ascii="Arial" w:hAnsi="Arial" w:cs="Arial"/>
        <w:noProof/>
        <w:sz w:val="22"/>
        <w:szCs w:val="22"/>
      </w:rPr>
    </w:sdtEndPr>
    <w:sdtContent>
      <w:p w:rsidR="008971FC" w:rsidRPr="00C764BE" w:rsidRDefault="008971FC">
        <w:pPr>
          <w:pStyle w:val="Footer"/>
          <w:jc w:val="right"/>
          <w:rPr>
            <w:rFonts w:ascii="Arial" w:hAnsi="Arial" w:cs="Arial"/>
            <w:sz w:val="22"/>
            <w:szCs w:val="22"/>
          </w:rPr>
        </w:pPr>
        <w:r w:rsidRPr="00C764BE">
          <w:rPr>
            <w:rFonts w:ascii="Arial" w:hAnsi="Arial" w:cs="Arial"/>
            <w:sz w:val="22"/>
            <w:szCs w:val="22"/>
          </w:rPr>
          <w:fldChar w:fldCharType="begin"/>
        </w:r>
        <w:r w:rsidRPr="00C764BE">
          <w:rPr>
            <w:rFonts w:ascii="Arial" w:hAnsi="Arial" w:cs="Arial"/>
            <w:sz w:val="22"/>
            <w:szCs w:val="22"/>
          </w:rPr>
          <w:instrText xml:space="preserve"> PAGE   \* MERGEFORMAT </w:instrText>
        </w:r>
        <w:r w:rsidRPr="00C764BE">
          <w:rPr>
            <w:rFonts w:ascii="Arial" w:hAnsi="Arial" w:cs="Arial"/>
            <w:sz w:val="22"/>
            <w:szCs w:val="22"/>
          </w:rPr>
          <w:fldChar w:fldCharType="separate"/>
        </w:r>
        <w:r>
          <w:rPr>
            <w:rFonts w:ascii="Arial" w:hAnsi="Arial" w:cs="Arial"/>
            <w:noProof/>
            <w:sz w:val="22"/>
            <w:szCs w:val="22"/>
          </w:rPr>
          <w:t>20</w:t>
        </w:r>
        <w:r w:rsidRPr="00C764B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1FC" w:rsidRDefault="008971FC" w:rsidP="00B5245B">
      <w:r>
        <w:separator/>
      </w:r>
    </w:p>
  </w:footnote>
  <w:footnote w:type="continuationSeparator" w:id="0">
    <w:p w:rsidR="008971FC" w:rsidRDefault="008971FC" w:rsidP="00B52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BC05C40"/>
    <w:multiLevelType w:val="hybridMultilevel"/>
    <w:tmpl w:val="D9FAFB4C"/>
    <w:lvl w:ilvl="0" w:tplc="2286BFC0">
      <w:start w:val="5"/>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2"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0"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00425"/>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0"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1A96D31"/>
    <w:multiLevelType w:val="hybridMultilevel"/>
    <w:tmpl w:val="599C2C2A"/>
    <w:lvl w:ilvl="0" w:tplc="E6CE0B1E">
      <w:numFmt w:val="bullet"/>
      <w:lvlText w:val="-"/>
      <w:lvlJc w:val="left"/>
      <w:pPr>
        <w:ind w:left="1356" w:hanging="360"/>
      </w:pPr>
      <w:rPr>
        <w:rFonts w:ascii="Angsana New" w:eastAsiaTheme="minorHAns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1"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2"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0"/>
  </w:num>
  <w:num w:numId="2">
    <w:abstractNumId w:val="35"/>
  </w:num>
  <w:num w:numId="3">
    <w:abstractNumId w:val="12"/>
  </w:num>
  <w:num w:numId="4">
    <w:abstractNumId w:val="4"/>
  </w:num>
  <w:num w:numId="5">
    <w:abstractNumId w:val="32"/>
  </w:num>
  <w:num w:numId="6">
    <w:abstractNumId w:val="34"/>
  </w:num>
  <w:num w:numId="7">
    <w:abstractNumId w:val="23"/>
  </w:num>
  <w:num w:numId="8">
    <w:abstractNumId w:val="36"/>
  </w:num>
  <w:num w:numId="9">
    <w:abstractNumId w:val="28"/>
  </w:num>
  <w:num w:numId="10">
    <w:abstractNumId w:val="38"/>
  </w:num>
  <w:num w:numId="11">
    <w:abstractNumId w:val="0"/>
  </w:num>
  <w:num w:numId="12">
    <w:abstractNumId w:val="22"/>
  </w:num>
  <w:num w:numId="13">
    <w:abstractNumId w:val="13"/>
  </w:num>
  <w:num w:numId="14">
    <w:abstractNumId w:val="11"/>
  </w:num>
  <w:num w:numId="15">
    <w:abstractNumId w:val="29"/>
  </w:num>
  <w:num w:numId="16">
    <w:abstractNumId w:val="1"/>
  </w:num>
  <w:num w:numId="17">
    <w:abstractNumId w:val="30"/>
  </w:num>
  <w:num w:numId="18">
    <w:abstractNumId w:val="7"/>
  </w:num>
  <w:num w:numId="19">
    <w:abstractNumId w:val="14"/>
  </w:num>
  <w:num w:numId="20">
    <w:abstractNumId w:val="21"/>
  </w:num>
  <w:num w:numId="21">
    <w:abstractNumId w:val="2"/>
  </w:num>
  <w:num w:numId="22">
    <w:abstractNumId w:val="6"/>
  </w:num>
  <w:num w:numId="23">
    <w:abstractNumId w:val="3"/>
  </w:num>
  <w:num w:numId="24">
    <w:abstractNumId w:val="8"/>
  </w:num>
  <w:num w:numId="25">
    <w:abstractNumId w:val="10"/>
  </w:num>
  <w:num w:numId="26">
    <w:abstractNumId w:val="25"/>
  </w:num>
  <w:num w:numId="27">
    <w:abstractNumId w:val="39"/>
  </w:num>
  <w:num w:numId="28">
    <w:abstractNumId w:val="17"/>
  </w:num>
  <w:num w:numId="29">
    <w:abstractNumId w:val="20"/>
  </w:num>
  <w:num w:numId="30">
    <w:abstractNumId w:val="18"/>
  </w:num>
  <w:num w:numId="31">
    <w:abstractNumId w:val="41"/>
  </w:num>
  <w:num w:numId="32">
    <w:abstractNumId w:val="15"/>
  </w:num>
  <w:num w:numId="33">
    <w:abstractNumId w:val="42"/>
  </w:num>
  <w:num w:numId="34">
    <w:abstractNumId w:val="31"/>
  </w:num>
  <w:num w:numId="35">
    <w:abstractNumId w:val="37"/>
  </w:num>
  <w:num w:numId="36">
    <w:abstractNumId w:val="16"/>
  </w:num>
  <w:num w:numId="37">
    <w:abstractNumId w:val="26"/>
  </w:num>
  <w:num w:numId="38">
    <w:abstractNumId w:val="5"/>
  </w:num>
  <w:num w:numId="39">
    <w:abstractNumId w:val="27"/>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B6"/>
    <w:rsid w:val="00000A5C"/>
    <w:rsid w:val="000013DB"/>
    <w:rsid w:val="000016FC"/>
    <w:rsid w:val="00001B26"/>
    <w:rsid w:val="00002C62"/>
    <w:rsid w:val="000035C9"/>
    <w:rsid w:val="00003F37"/>
    <w:rsid w:val="00004041"/>
    <w:rsid w:val="0000487D"/>
    <w:rsid w:val="000058A0"/>
    <w:rsid w:val="00005987"/>
    <w:rsid w:val="00006EA1"/>
    <w:rsid w:val="000075E1"/>
    <w:rsid w:val="00007B1D"/>
    <w:rsid w:val="00010BF4"/>
    <w:rsid w:val="0001146D"/>
    <w:rsid w:val="000120D9"/>
    <w:rsid w:val="000128EC"/>
    <w:rsid w:val="000133A2"/>
    <w:rsid w:val="000133F3"/>
    <w:rsid w:val="00013DE7"/>
    <w:rsid w:val="0001499A"/>
    <w:rsid w:val="00016946"/>
    <w:rsid w:val="00016AAF"/>
    <w:rsid w:val="00020727"/>
    <w:rsid w:val="0002164F"/>
    <w:rsid w:val="00021A02"/>
    <w:rsid w:val="00021D86"/>
    <w:rsid w:val="000236FB"/>
    <w:rsid w:val="00023E09"/>
    <w:rsid w:val="00023E4E"/>
    <w:rsid w:val="00026060"/>
    <w:rsid w:val="00026B84"/>
    <w:rsid w:val="0002767E"/>
    <w:rsid w:val="00027E4A"/>
    <w:rsid w:val="000304C3"/>
    <w:rsid w:val="00030533"/>
    <w:rsid w:val="00031841"/>
    <w:rsid w:val="00032AF8"/>
    <w:rsid w:val="00032C69"/>
    <w:rsid w:val="00033158"/>
    <w:rsid w:val="0003334B"/>
    <w:rsid w:val="0003432D"/>
    <w:rsid w:val="00034894"/>
    <w:rsid w:val="00035013"/>
    <w:rsid w:val="0003545A"/>
    <w:rsid w:val="00035B8E"/>
    <w:rsid w:val="00035F5E"/>
    <w:rsid w:val="0003728D"/>
    <w:rsid w:val="000376E3"/>
    <w:rsid w:val="0004010F"/>
    <w:rsid w:val="0004040F"/>
    <w:rsid w:val="00040BE3"/>
    <w:rsid w:val="00041682"/>
    <w:rsid w:val="00042869"/>
    <w:rsid w:val="00042E85"/>
    <w:rsid w:val="00043884"/>
    <w:rsid w:val="00045399"/>
    <w:rsid w:val="00046CE0"/>
    <w:rsid w:val="00046DB8"/>
    <w:rsid w:val="000509E3"/>
    <w:rsid w:val="00051732"/>
    <w:rsid w:val="00052020"/>
    <w:rsid w:val="0005217D"/>
    <w:rsid w:val="0005460E"/>
    <w:rsid w:val="00055D00"/>
    <w:rsid w:val="0005637D"/>
    <w:rsid w:val="00056740"/>
    <w:rsid w:val="00056C22"/>
    <w:rsid w:val="00057119"/>
    <w:rsid w:val="00057195"/>
    <w:rsid w:val="00060F69"/>
    <w:rsid w:val="00061E54"/>
    <w:rsid w:val="00062C0F"/>
    <w:rsid w:val="0006356C"/>
    <w:rsid w:val="00063764"/>
    <w:rsid w:val="000647F3"/>
    <w:rsid w:val="000648E8"/>
    <w:rsid w:val="00064D9E"/>
    <w:rsid w:val="00065262"/>
    <w:rsid w:val="00065B7A"/>
    <w:rsid w:val="000665C4"/>
    <w:rsid w:val="00066785"/>
    <w:rsid w:val="0007043A"/>
    <w:rsid w:val="00070A96"/>
    <w:rsid w:val="0007273C"/>
    <w:rsid w:val="000734E1"/>
    <w:rsid w:val="0007371F"/>
    <w:rsid w:val="00073AFF"/>
    <w:rsid w:val="00073B31"/>
    <w:rsid w:val="00073FA9"/>
    <w:rsid w:val="00074A13"/>
    <w:rsid w:val="000750AB"/>
    <w:rsid w:val="00076361"/>
    <w:rsid w:val="000764C7"/>
    <w:rsid w:val="000767B3"/>
    <w:rsid w:val="00077718"/>
    <w:rsid w:val="000801E2"/>
    <w:rsid w:val="00081747"/>
    <w:rsid w:val="00081A1E"/>
    <w:rsid w:val="00081ABE"/>
    <w:rsid w:val="00082CB7"/>
    <w:rsid w:val="00084034"/>
    <w:rsid w:val="0008409E"/>
    <w:rsid w:val="00085427"/>
    <w:rsid w:val="000870D6"/>
    <w:rsid w:val="0008722E"/>
    <w:rsid w:val="0008755D"/>
    <w:rsid w:val="00090F78"/>
    <w:rsid w:val="00092047"/>
    <w:rsid w:val="0009434B"/>
    <w:rsid w:val="000943C8"/>
    <w:rsid w:val="000A3449"/>
    <w:rsid w:val="000A56B9"/>
    <w:rsid w:val="000A5AB2"/>
    <w:rsid w:val="000A5BB3"/>
    <w:rsid w:val="000A68A0"/>
    <w:rsid w:val="000A6C74"/>
    <w:rsid w:val="000B0D23"/>
    <w:rsid w:val="000B2872"/>
    <w:rsid w:val="000B44D5"/>
    <w:rsid w:val="000B45D5"/>
    <w:rsid w:val="000B4A52"/>
    <w:rsid w:val="000B62FA"/>
    <w:rsid w:val="000B697D"/>
    <w:rsid w:val="000C067D"/>
    <w:rsid w:val="000C0EA5"/>
    <w:rsid w:val="000C18D5"/>
    <w:rsid w:val="000C1B91"/>
    <w:rsid w:val="000C39B6"/>
    <w:rsid w:val="000C4D73"/>
    <w:rsid w:val="000C5C97"/>
    <w:rsid w:val="000C6114"/>
    <w:rsid w:val="000C617D"/>
    <w:rsid w:val="000C70D0"/>
    <w:rsid w:val="000C796F"/>
    <w:rsid w:val="000D0CC7"/>
    <w:rsid w:val="000D1D8D"/>
    <w:rsid w:val="000D2015"/>
    <w:rsid w:val="000D22C4"/>
    <w:rsid w:val="000D3E7E"/>
    <w:rsid w:val="000D606A"/>
    <w:rsid w:val="000D70CB"/>
    <w:rsid w:val="000D71AD"/>
    <w:rsid w:val="000D76EC"/>
    <w:rsid w:val="000E0050"/>
    <w:rsid w:val="000E0E54"/>
    <w:rsid w:val="000E2005"/>
    <w:rsid w:val="000E2132"/>
    <w:rsid w:val="000E320A"/>
    <w:rsid w:val="000E325F"/>
    <w:rsid w:val="000E481C"/>
    <w:rsid w:val="000E508C"/>
    <w:rsid w:val="000E5759"/>
    <w:rsid w:val="000E57EF"/>
    <w:rsid w:val="000E587A"/>
    <w:rsid w:val="000E615B"/>
    <w:rsid w:val="000E6C74"/>
    <w:rsid w:val="000E6D93"/>
    <w:rsid w:val="000E6F97"/>
    <w:rsid w:val="000E74DC"/>
    <w:rsid w:val="000F0294"/>
    <w:rsid w:val="000F10D9"/>
    <w:rsid w:val="000F1921"/>
    <w:rsid w:val="000F19E1"/>
    <w:rsid w:val="000F3303"/>
    <w:rsid w:val="000F3F08"/>
    <w:rsid w:val="000F3F2C"/>
    <w:rsid w:val="000F5744"/>
    <w:rsid w:val="000F5E76"/>
    <w:rsid w:val="00100235"/>
    <w:rsid w:val="00102333"/>
    <w:rsid w:val="00102818"/>
    <w:rsid w:val="001040FD"/>
    <w:rsid w:val="001055A8"/>
    <w:rsid w:val="001067E6"/>
    <w:rsid w:val="00106DBC"/>
    <w:rsid w:val="00107D0B"/>
    <w:rsid w:val="00107E6E"/>
    <w:rsid w:val="00110657"/>
    <w:rsid w:val="00110FF7"/>
    <w:rsid w:val="001112C5"/>
    <w:rsid w:val="001119DA"/>
    <w:rsid w:val="0011256A"/>
    <w:rsid w:val="00112608"/>
    <w:rsid w:val="00114AED"/>
    <w:rsid w:val="001160E2"/>
    <w:rsid w:val="00116BBD"/>
    <w:rsid w:val="00116DEC"/>
    <w:rsid w:val="00117A73"/>
    <w:rsid w:val="00121E81"/>
    <w:rsid w:val="00121E91"/>
    <w:rsid w:val="00122141"/>
    <w:rsid w:val="001256BE"/>
    <w:rsid w:val="00125CF6"/>
    <w:rsid w:val="00126F4A"/>
    <w:rsid w:val="00127ED9"/>
    <w:rsid w:val="00130C5F"/>
    <w:rsid w:val="001324CC"/>
    <w:rsid w:val="00134FE8"/>
    <w:rsid w:val="0013702E"/>
    <w:rsid w:val="00137119"/>
    <w:rsid w:val="0014036E"/>
    <w:rsid w:val="00140F9B"/>
    <w:rsid w:val="001416E2"/>
    <w:rsid w:val="00142472"/>
    <w:rsid w:val="00143CBF"/>
    <w:rsid w:val="00145247"/>
    <w:rsid w:val="00146713"/>
    <w:rsid w:val="0014741C"/>
    <w:rsid w:val="00147447"/>
    <w:rsid w:val="001478AB"/>
    <w:rsid w:val="0015098B"/>
    <w:rsid w:val="00150F8C"/>
    <w:rsid w:val="001512ED"/>
    <w:rsid w:val="00151F0C"/>
    <w:rsid w:val="00151F14"/>
    <w:rsid w:val="00152684"/>
    <w:rsid w:val="0015367D"/>
    <w:rsid w:val="001550E3"/>
    <w:rsid w:val="00155FF3"/>
    <w:rsid w:val="0015638D"/>
    <w:rsid w:val="0015678E"/>
    <w:rsid w:val="00157514"/>
    <w:rsid w:val="00157B64"/>
    <w:rsid w:val="0016010B"/>
    <w:rsid w:val="001606E0"/>
    <w:rsid w:val="001609DB"/>
    <w:rsid w:val="00162137"/>
    <w:rsid w:val="001626B2"/>
    <w:rsid w:val="001631A1"/>
    <w:rsid w:val="00163307"/>
    <w:rsid w:val="00163C2C"/>
    <w:rsid w:val="001642B2"/>
    <w:rsid w:val="00164481"/>
    <w:rsid w:val="00165561"/>
    <w:rsid w:val="00165CF2"/>
    <w:rsid w:val="001667DC"/>
    <w:rsid w:val="00166828"/>
    <w:rsid w:val="00167CDF"/>
    <w:rsid w:val="00171B86"/>
    <w:rsid w:val="00171ECA"/>
    <w:rsid w:val="001725BC"/>
    <w:rsid w:val="0017486D"/>
    <w:rsid w:val="0017496F"/>
    <w:rsid w:val="0017497F"/>
    <w:rsid w:val="00176936"/>
    <w:rsid w:val="00177689"/>
    <w:rsid w:val="001805DD"/>
    <w:rsid w:val="00180732"/>
    <w:rsid w:val="001813E8"/>
    <w:rsid w:val="00181D03"/>
    <w:rsid w:val="00181D39"/>
    <w:rsid w:val="00182D6D"/>
    <w:rsid w:val="00183824"/>
    <w:rsid w:val="001839B9"/>
    <w:rsid w:val="00184234"/>
    <w:rsid w:val="001847CD"/>
    <w:rsid w:val="001856B6"/>
    <w:rsid w:val="0018656C"/>
    <w:rsid w:val="00187CFC"/>
    <w:rsid w:val="00187F9F"/>
    <w:rsid w:val="00190423"/>
    <w:rsid w:val="00190513"/>
    <w:rsid w:val="00190BB5"/>
    <w:rsid w:val="00190E20"/>
    <w:rsid w:val="00191638"/>
    <w:rsid w:val="00191D91"/>
    <w:rsid w:val="00192D1D"/>
    <w:rsid w:val="0019333B"/>
    <w:rsid w:val="00194447"/>
    <w:rsid w:val="00194FE3"/>
    <w:rsid w:val="001961FE"/>
    <w:rsid w:val="00197185"/>
    <w:rsid w:val="001A0240"/>
    <w:rsid w:val="001A0FAA"/>
    <w:rsid w:val="001A18C6"/>
    <w:rsid w:val="001A20EC"/>
    <w:rsid w:val="001A2A89"/>
    <w:rsid w:val="001A31C4"/>
    <w:rsid w:val="001A355A"/>
    <w:rsid w:val="001A6D09"/>
    <w:rsid w:val="001A70FD"/>
    <w:rsid w:val="001A7ACD"/>
    <w:rsid w:val="001B1202"/>
    <w:rsid w:val="001B1FD2"/>
    <w:rsid w:val="001B3933"/>
    <w:rsid w:val="001B5D4A"/>
    <w:rsid w:val="001B5E9E"/>
    <w:rsid w:val="001C0AE5"/>
    <w:rsid w:val="001C17B4"/>
    <w:rsid w:val="001C21C4"/>
    <w:rsid w:val="001C26E7"/>
    <w:rsid w:val="001C2F47"/>
    <w:rsid w:val="001C3495"/>
    <w:rsid w:val="001C4038"/>
    <w:rsid w:val="001C5D84"/>
    <w:rsid w:val="001C5E60"/>
    <w:rsid w:val="001C6906"/>
    <w:rsid w:val="001C733D"/>
    <w:rsid w:val="001D06E9"/>
    <w:rsid w:val="001D095E"/>
    <w:rsid w:val="001D0E70"/>
    <w:rsid w:val="001D1BB4"/>
    <w:rsid w:val="001D24B4"/>
    <w:rsid w:val="001D33B8"/>
    <w:rsid w:val="001D347D"/>
    <w:rsid w:val="001D3DFB"/>
    <w:rsid w:val="001D4AA3"/>
    <w:rsid w:val="001D71AF"/>
    <w:rsid w:val="001E0FF8"/>
    <w:rsid w:val="001E2E7B"/>
    <w:rsid w:val="001E3938"/>
    <w:rsid w:val="001E62FC"/>
    <w:rsid w:val="001E65DE"/>
    <w:rsid w:val="001E6EE8"/>
    <w:rsid w:val="001E7C08"/>
    <w:rsid w:val="001F0251"/>
    <w:rsid w:val="001F041C"/>
    <w:rsid w:val="001F07DD"/>
    <w:rsid w:val="001F0A51"/>
    <w:rsid w:val="001F0E5A"/>
    <w:rsid w:val="001F11A3"/>
    <w:rsid w:val="001F1BB9"/>
    <w:rsid w:val="001F20AB"/>
    <w:rsid w:val="001F238B"/>
    <w:rsid w:val="001F315A"/>
    <w:rsid w:val="001F36DF"/>
    <w:rsid w:val="001F4719"/>
    <w:rsid w:val="001F535D"/>
    <w:rsid w:val="001F5995"/>
    <w:rsid w:val="001F5D1E"/>
    <w:rsid w:val="001F60BC"/>
    <w:rsid w:val="001F630A"/>
    <w:rsid w:val="001F6EE3"/>
    <w:rsid w:val="001F7013"/>
    <w:rsid w:val="00200B15"/>
    <w:rsid w:val="00200B1C"/>
    <w:rsid w:val="00201FC9"/>
    <w:rsid w:val="00202C7F"/>
    <w:rsid w:val="00202FCA"/>
    <w:rsid w:val="00203185"/>
    <w:rsid w:val="00203449"/>
    <w:rsid w:val="00203B52"/>
    <w:rsid w:val="002041C8"/>
    <w:rsid w:val="002042A3"/>
    <w:rsid w:val="00205725"/>
    <w:rsid w:val="0020624C"/>
    <w:rsid w:val="00206414"/>
    <w:rsid w:val="00206BB1"/>
    <w:rsid w:val="00207893"/>
    <w:rsid w:val="002109E7"/>
    <w:rsid w:val="002118DD"/>
    <w:rsid w:val="00211AAC"/>
    <w:rsid w:val="002129A6"/>
    <w:rsid w:val="00212D8C"/>
    <w:rsid w:val="002142B6"/>
    <w:rsid w:val="00214483"/>
    <w:rsid w:val="00217B01"/>
    <w:rsid w:val="00220E35"/>
    <w:rsid w:val="00220FDD"/>
    <w:rsid w:val="002214E6"/>
    <w:rsid w:val="00221C87"/>
    <w:rsid w:val="00221D71"/>
    <w:rsid w:val="00224922"/>
    <w:rsid w:val="00225829"/>
    <w:rsid w:val="00225A3F"/>
    <w:rsid w:val="00225D30"/>
    <w:rsid w:val="002260C7"/>
    <w:rsid w:val="00226509"/>
    <w:rsid w:val="00226652"/>
    <w:rsid w:val="002272F8"/>
    <w:rsid w:val="00227797"/>
    <w:rsid w:val="0022796C"/>
    <w:rsid w:val="002319A9"/>
    <w:rsid w:val="00234543"/>
    <w:rsid w:val="0023583C"/>
    <w:rsid w:val="00236487"/>
    <w:rsid w:val="0023649C"/>
    <w:rsid w:val="0023662C"/>
    <w:rsid w:val="00237B85"/>
    <w:rsid w:val="00237C7B"/>
    <w:rsid w:val="00240F34"/>
    <w:rsid w:val="0024249D"/>
    <w:rsid w:val="0024279F"/>
    <w:rsid w:val="002450B0"/>
    <w:rsid w:val="0024666B"/>
    <w:rsid w:val="00246DBC"/>
    <w:rsid w:val="00247487"/>
    <w:rsid w:val="00250B06"/>
    <w:rsid w:val="002510AF"/>
    <w:rsid w:val="00251814"/>
    <w:rsid w:val="002537E2"/>
    <w:rsid w:val="00253DF6"/>
    <w:rsid w:val="00255C02"/>
    <w:rsid w:val="00255D97"/>
    <w:rsid w:val="00257D55"/>
    <w:rsid w:val="00262531"/>
    <w:rsid w:val="00262552"/>
    <w:rsid w:val="0026455F"/>
    <w:rsid w:val="00264A44"/>
    <w:rsid w:val="0026691C"/>
    <w:rsid w:val="00267106"/>
    <w:rsid w:val="00267328"/>
    <w:rsid w:val="002700FF"/>
    <w:rsid w:val="00270527"/>
    <w:rsid w:val="0027058F"/>
    <w:rsid w:val="00271A69"/>
    <w:rsid w:val="00272151"/>
    <w:rsid w:val="00272696"/>
    <w:rsid w:val="00272B7D"/>
    <w:rsid w:val="002737E1"/>
    <w:rsid w:val="0027418B"/>
    <w:rsid w:val="002743BC"/>
    <w:rsid w:val="00274648"/>
    <w:rsid w:val="0027572A"/>
    <w:rsid w:val="00276134"/>
    <w:rsid w:val="00276B62"/>
    <w:rsid w:val="0027706E"/>
    <w:rsid w:val="00280A45"/>
    <w:rsid w:val="00280D96"/>
    <w:rsid w:val="002811D3"/>
    <w:rsid w:val="002812B4"/>
    <w:rsid w:val="0028296B"/>
    <w:rsid w:val="00282F08"/>
    <w:rsid w:val="00282FF3"/>
    <w:rsid w:val="00284D67"/>
    <w:rsid w:val="00285159"/>
    <w:rsid w:val="00286602"/>
    <w:rsid w:val="00287AA2"/>
    <w:rsid w:val="00287DE8"/>
    <w:rsid w:val="00291125"/>
    <w:rsid w:val="00291517"/>
    <w:rsid w:val="00291EEE"/>
    <w:rsid w:val="002926A4"/>
    <w:rsid w:val="002929BF"/>
    <w:rsid w:val="0029387D"/>
    <w:rsid w:val="00294778"/>
    <w:rsid w:val="00295FF8"/>
    <w:rsid w:val="002968B3"/>
    <w:rsid w:val="002A18FB"/>
    <w:rsid w:val="002A1F05"/>
    <w:rsid w:val="002A1FE3"/>
    <w:rsid w:val="002A2E40"/>
    <w:rsid w:val="002A4370"/>
    <w:rsid w:val="002A5BDD"/>
    <w:rsid w:val="002A5F39"/>
    <w:rsid w:val="002A672D"/>
    <w:rsid w:val="002A6F7D"/>
    <w:rsid w:val="002A7145"/>
    <w:rsid w:val="002A74F2"/>
    <w:rsid w:val="002B017C"/>
    <w:rsid w:val="002B03F8"/>
    <w:rsid w:val="002B0581"/>
    <w:rsid w:val="002B2C7D"/>
    <w:rsid w:val="002B2F36"/>
    <w:rsid w:val="002B3B43"/>
    <w:rsid w:val="002B3CE8"/>
    <w:rsid w:val="002B3D45"/>
    <w:rsid w:val="002B617F"/>
    <w:rsid w:val="002B6E0B"/>
    <w:rsid w:val="002B70DD"/>
    <w:rsid w:val="002C0805"/>
    <w:rsid w:val="002C1253"/>
    <w:rsid w:val="002C18A4"/>
    <w:rsid w:val="002C2141"/>
    <w:rsid w:val="002C44E0"/>
    <w:rsid w:val="002C55F6"/>
    <w:rsid w:val="002C750B"/>
    <w:rsid w:val="002D03F5"/>
    <w:rsid w:val="002D0722"/>
    <w:rsid w:val="002D29BD"/>
    <w:rsid w:val="002D47CB"/>
    <w:rsid w:val="002D49F9"/>
    <w:rsid w:val="002D4A65"/>
    <w:rsid w:val="002D4FCA"/>
    <w:rsid w:val="002D501D"/>
    <w:rsid w:val="002D502E"/>
    <w:rsid w:val="002D5660"/>
    <w:rsid w:val="002D74F9"/>
    <w:rsid w:val="002D7F4C"/>
    <w:rsid w:val="002E0080"/>
    <w:rsid w:val="002E1C05"/>
    <w:rsid w:val="002E3B29"/>
    <w:rsid w:val="002E40AB"/>
    <w:rsid w:val="002E5259"/>
    <w:rsid w:val="002E55A5"/>
    <w:rsid w:val="002E6B0D"/>
    <w:rsid w:val="002E6EE5"/>
    <w:rsid w:val="002F0A24"/>
    <w:rsid w:val="002F0DD2"/>
    <w:rsid w:val="002F141F"/>
    <w:rsid w:val="002F19CC"/>
    <w:rsid w:val="002F2A1C"/>
    <w:rsid w:val="002F4715"/>
    <w:rsid w:val="002F53BF"/>
    <w:rsid w:val="002F6E18"/>
    <w:rsid w:val="00301002"/>
    <w:rsid w:val="003015F2"/>
    <w:rsid w:val="003022BD"/>
    <w:rsid w:val="00302311"/>
    <w:rsid w:val="00303B57"/>
    <w:rsid w:val="003106E8"/>
    <w:rsid w:val="00311525"/>
    <w:rsid w:val="003147AC"/>
    <w:rsid w:val="00314B98"/>
    <w:rsid w:val="00315E29"/>
    <w:rsid w:val="0031615F"/>
    <w:rsid w:val="00316394"/>
    <w:rsid w:val="0031640B"/>
    <w:rsid w:val="00320910"/>
    <w:rsid w:val="003210DD"/>
    <w:rsid w:val="00322190"/>
    <w:rsid w:val="0032224D"/>
    <w:rsid w:val="0032430C"/>
    <w:rsid w:val="0032784B"/>
    <w:rsid w:val="00327AA7"/>
    <w:rsid w:val="00327F49"/>
    <w:rsid w:val="0033156E"/>
    <w:rsid w:val="003324D6"/>
    <w:rsid w:val="00333A3C"/>
    <w:rsid w:val="00334D70"/>
    <w:rsid w:val="003359A5"/>
    <w:rsid w:val="00336803"/>
    <w:rsid w:val="0033765B"/>
    <w:rsid w:val="0034028F"/>
    <w:rsid w:val="003405A1"/>
    <w:rsid w:val="003411F9"/>
    <w:rsid w:val="00343AC8"/>
    <w:rsid w:val="00343CD8"/>
    <w:rsid w:val="00344B7C"/>
    <w:rsid w:val="00351DF6"/>
    <w:rsid w:val="003533C0"/>
    <w:rsid w:val="00354173"/>
    <w:rsid w:val="003554C6"/>
    <w:rsid w:val="003558C8"/>
    <w:rsid w:val="00355DE1"/>
    <w:rsid w:val="00355FF4"/>
    <w:rsid w:val="00357C56"/>
    <w:rsid w:val="00360079"/>
    <w:rsid w:val="00360C74"/>
    <w:rsid w:val="00360D36"/>
    <w:rsid w:val="003611EB"/>
    <w:rsid w:val="0036327C"/>
    <w:rsid w:val="0036389B"/>
    <w:rsid w:val="0036424E"/>
    <w:rsid w:val="00365AD3"/>
    <w:rsid w:val="00365DA5"/>
    <w:rsid w:val="0037026B"/>
    <w:rsid w:val="0037278E"/>
    <w:rsid w:val="0037318A"/>
    <w:rsid w:val="0037337B"/>
    <w:rsid w:val="0037355A"/>
    <w:rsid w:val="00373850"/>
    <w:rsid w:val="003761FC"/>
    <w:rsid w:val="00377369"/>
    <w:rsid w:val="00377501"/>
    <w:rsid w:val="003777A9"/>
    <w:rsid w:val="00380022"/>
    <w:rsid w:val="00380202"/>
    <w:rsid w:val="003815FD"/>
    <w:rsid w:val="00381F49"/>
    <w:rsid w:val="00382C34"/>
    <w:rsid w:val="00383440"/>
    <w:rsid w:val="003858AF"/>
    <w:rsid w:val="0038751B"/>
    <w:rsid w:val="00390E70"/>
    <w:rsid w:val="0039108F"/>
    <w:rsid w:val="003913F6"/>
    <w:rsid w:val="00391624"/>
    <w:rsid w:val="00392377"/>
    <w:rsid w:val="00392861"/>
    <w:rsid w:val="00392F56"/>
    <w:rsid w:val="00393075"/>
    <w:rsid w:val="00393328"/>
    <w:rsid w:val="003934D9"/>
    <w:rsid w:val="003947C3"/>
    <w:rsid w:val="00394A4C"/>
    <w:rsid w:val="00395C47"/>
    <w:rsid w:val="003963D8"/>
    <w:rsid w:val="00397118"/>
    <w:rsid w:val="003975F6"/>
    <w:rsid w:val="003A0CFC"/>
    <w:rsid w:val="003A1CA4"/>
    <w:rsid w:val="003A24F5"/>
    <w:rsid w:val="003A2F80"/>
    <w:rsid w:val="003A32B2"/>
    <w:rsid w:val="003A4280"/>
    <w:rsid w:val="003A4D45"/>
    <w:rsid w:val="003A64C9"/>
    <w:rsid w:val="003A68A1"/>
    <w:rsid w:val="003B1B70"/>
    <w:rsid w:val="003B2C3E"/>
    <w:rsid w:val="003B2F97"/>
    <w:rsid w:val="003B2F9D"/>
    <w:rsid w:val="003B3F7F"/>
    <w:rsid w:val="003B4E00"/>
    <w:rsid w:val="003B63C3"/>
    <w:rsid w:val="003C0A1E"/>
    <w:rsid w:val="003C14E8"/>
    <w:rsid w:val="003C312F"/>
    <w:rsid w:val="003C47EC"/>
    <w:rsid w:val="003C5121"/>
    <w:rsid w:val="003C6064"/>
    <w:rsid w:val="003C7668"/>
    <w:rsid w:val="003D000B"/>
    <w:rsid w:val="003D0281"/>
    <w:rsid w:val="003D1709"/>
    <w:rsid w:val="003D18EB"/>
    <w:rsid w:val="003D252C"/>
    <w:rsid w:val="003D2D1A"/>
    <w:rsid w:val="003D2F0E"/>
    <w:rsid w:val="003D399C"/>
    <w:rsid w:val="003D4056"/>
    <w:rsid w:val="003D491E"/>
    <w:rsid w:val="003D62B6"/>
    <w:rsid w:val="003D6C8A"/>
    <w:rsid w:val="003E0DE0"/>
    <w:rsid w:val="003E319C"/>
    <w:rsid w:val="003E35DE"/>
    <w:rsid w:val="003E3FB6"/>
    <w:rsid w:val="003E464A"/>
    <w:rsid w:val="003E47EE"/>
    <w:rsid w:val="003E5C3C"/>
    <w:rsid w:val="003E66DA"/>
    <w:rsid w:val="003E6A1B"/>
    <w:rsid w:val="003E7576"/>
    <w:rsid w:val="003F0A82"/>
    <w:rsid w:val="003F1051"/>
    <w:rsid w:val="003F32E0"/>
    <w:rsid w:val="003F4106"/>
    <w:rsid w:val="003F427B"/>
    <w:rsid w:val="003F47FB"/>
    <w:rsid w:val="003F4D47"/>
    <w:rsid w:val="003F4F23"/>
    <w:rsid w:val="003F598A"/>
    <w:rsid w:val="003F72D5"/>
    <w:rsid w:val="004007AE"/>
    <w:rsid w:val="00401B0C"/>
    <w:rsid w:val="00402A44"/>
    <w:rsid w:val="00403F75"/>
    <w:rsid w:val="00404603"/>
    <w:rsid w:val="00404671"/>
    <w:rsid w:val="0040472E"/>
    <w:rsid w:val="00405775"/>
    <w:rsid w:val="00405F5B"/>
    <w:rsid w:val="004073C8"/>
    <w:rsid w:val="00413419"/>
    <w:rsid w:val="00413988"/>
    <w:rsid w:val="004139D2"/>
    <w:rsid w:val="00413A1D"/>
    <w:rsid w:val="00414479"/>
    <w:rsid w:val="00414BE8"/>
    <w:rsid w:val="004150D9"/>
    <w:rsid w:val="0041779E"/>
    <w:rsid w:val="00417AFA"/>
    <w:rsid w:val="0042003F"/>
    <w:rsid w:val="0042064E"/>
    <w:rsid w:val="00421310"/>
    <w:rsid w:val="00421F12"/>
    <w:rsid w:val="00423DF6"/>
    <w:rsid w:val="004241D4"/>
    <w:rsid w:val="00424385"/>
    <w:rsid w:val="00424CC4"/>
    <w:rsid w:val="00424F39"/>
    <w:rsid w:val="00425199"/>
    <w:rsid w:val="0042524C"/>
    <w:rsid w:val="0042525E"/>
    <w:rsid w:val="00426000"/>
    <w:rsid w:val="00426326"/>
    <w:rsid w:val="004269ED"/>
    <w:rsid w:val="00426C0F"/>
    <w:rsid w:val="00430479"/>
    <w:rsid w:val="0043068F"/>
    <w:rsid w:val="00431A35"/>
    <w:rsid w:val="00432EAE"/>
    <w:rsid w:val="004338C5"/>
    <w:rsid w:val="004355AC"/>
    <w:rsid w:val="004357CC"/>
    <w:rsid w:val="00436C26"/>
    <w:rsid w:val="00436E90"/>
    <w:rsid w:val="0044123A"/>
    <w:rsid w:val="00441AEA"/>
    <w:rsid w:val="00441F80"/>
    <w:rsid w:val="00442BD9"/>
    <w:rsid w:val="00444932"/>
    <w:rsid w:val="0044516F"/>
    <w:rsid w:val="00447F6F"/>
    <w:rsid w:val="00450866"/>
    <w:rsid w:val="004509D1"/>
    <w:rsid w:val="00450A67"/>
    <w:rsid w:val="00450D26"/>
    <w:rsid w:val="00452170"/>
    <w:rsid w:val="004521BB"/>
    <w:rsid w:val="0045227A"/>
    <w:rsid w:val="00460380"/>
    <w:rsid w:val="00460800"/>
    <w:rsid w:val="00460CE0"/>
    <w:rsid w:val="00461C6A"/>
    <w:rsid w:val="004621B3"/>
    <w:rsid w:val="00462489"/>
    <w:rsid w:val="0046551B"/>
    <w:rsid w:val="004707D1"/>
    <w:rsid w:val="004714EF"/>
    <w:rsid w:val="00471787"/>
    <w:rsid w:val="00474392"/>
    <w:rsid w:val="00475818"/>
    <w:rsid w:val="00475A81"/>
    <w:rsid w:val="00475ADC"/>
    <w:rsid w:val="00477DA5"/>
    <w:rsid w:val="00480225"/>
    <w:rsid w:val="00481C98"/>
    <w:rsid w:val="00482D27"/>
    <w:rsid w:val="004837F2"/>
    <w:rsid w:val="00483FA6"/>
    <w:rsid w:val="004850FD"/>
    <w:rsid w:val="00485405"/>
    <w:rsid w:val="00485A52"/>
    <w:rsid w:val="00485D18"/>
    <w:rsid w:val="004864B5"/>
    <w:rsid w:val="00486B27"/>
    <w:rsid w:val="004907BF"/>
    <w:rsid w:val="004910A3"/>
    <w:rsid w:val="00491780"/>
    <w:rsid w:val="00491BDE"/>
    <w:rsid w:val="00492CDF"/>
    <w:rsid w:val="00495C88"/>
    <w:rsid w:val="0049643C"/>
    <w:rsid w:val="00496B0A"/>
    <w:rsid w:val="00496F4A"/>
    <w:rsid w:val="004A0CB6"/>
    <w:rsid w:val="004A258F"/>
    <w:rsid w:val="004A3A4A"/>
    <w:rsid w:val="004A4918"/>
    <w:rsid w:val="004A595F"/>
    <w:rsid w:val="004A5DC8"/>
    <w:rsid w:val="004A701D"/>
    <w:rsid w:val="004A70BD"/>
    <w:rsid w:val="004A7DE3"/>
    <w:rsid w:val="004A7DF1"/>
    <w:rsid w:val="004B2741"/>
    <w:rsid w:val="004B297A"/>
    <w:rsid w:val="004B2B10"/>
    <w:rsid w:val="004B4C0B"/>
    <w:rsid w:val="004B520D"/>
    <w:rsid w:val="004B5652"/>
    <w:rsid w:val="004B62CE"/>
    <w:rsid w:val="004B65E7"/>
    <w:rsid w:val="004C1A6A"/>
    <w:rsid w:val="004C265A"/>
    <w:rsid w:val="004C27C6"/>
    <w:rsid w:val="004C2E2A"/>
    <w:rsid w:val="004C2E77"/>
    <w:rsid w:val="004C2F44"/>
    <w:rsid w:val="004C362C"/>
    <w:rsid w:val="004C42A3"/>
    <w:rsid w:val="004C6595"/>
    <w:rsid w:val="004C74BE"/>
    <w:rsid w:val="004C76B4"/>
    <w:rsid w:val="004D0A56"/>
    <w:rsid w:val="004D21DD"/>
    <w:rsid w:val="004D3859"/>
    <w:rsid w:val="004D3C2D"/>
    <w:rsid w:val="004D453B"/>
    <w:rsid w:val="004D6CE1"/>
    <w:rsid w:val="004D6D97"/>
    <w:rsid w:val="004D70E5"/>
    <w:rsid w:val="004D78F9"/>
    <w:rsid w:val="004D7D10"/>
    <w:rsid w:val="004D7E2C"/>
    <w:rsid w:val="004E00E5"/>
    <w:rsid w:val="004E28B3"/>
    <w:rsid w:val="004E29BE"/>
    <w:rsid w:val="004E3043"/>
    <w:rsid w:val="004E325A"/>
    <w:rsid w:val="004E3337"/>
    <w:rsid w:val="004E58E8"/>
    <w:rsid w:val="004E5B17"/>
    <w:rsid w:val="004E6D78"/>
    <w:rsid w:val="004E7182"/>
    <w:rsid w:val="004F00B7"/>
    <w:rsid w:val="004F09CB"/>
    <w:rsid w:val="004F1460"/>
    <w:rsid w:val="004F318C"/>
    <w:rsid w:val="004F3932"/>
    <w:rsid w:val="004F41BD"/>
    <w:rsid w:val="004F4C86"/>
    <w:rsid w:val="004F4D70"/>
    <w:rsid w:val="004F6A7F"/>
    <w:rsid w:val="004F7A31"/>
    <w:rsid w:val="00501EFF"/>
    <w:rsid w:val="00502E9F"/>
    <w:rsid w:val="00504753"/>
    <w:rsid w:val="00504D3C"/>
    <w:rsid w:val="00505642"/>
    <w:rsid w:val="00510D7A"/>
    <w:rsid w:val="00511154"/>
    <w:rsid w:val="005113D8"/>
    <w:rsid w:val="005158ED"/>
    <w:rsid w:val="00516669"/>
    <w:rsid w:val="005166F2"/>
    <w:rsid w:val="00516788"/>
    <w:rsid w:val="005168EC"/>
    <w:rsid w:val="005169D2"/>
    <w:rsid w:val="005224AA"/>
    <w:rsid w:val="005228E8"/>
    <w:rsid w:val="00522BC1"/>
    <w:rsid w:val="0052323E"/>
    <w:rsid w:val="0052393C"/>
    <w:rsid w:val="00523C68"/>
    <w:rsid w:val="00525042"/>
    <w:rsid w:val="0052559A"/>
    <w:rsid w:val="0052754A"/>
    <w:rsid w:val="00530C41"/>
    <w:rsid w:val="0053130A"/>
    <w:rsid w:val="005320BC"/>
    <w:rsid w:val="00533151"/>
    <w:rsid w:val="00533482"/>
    <w:rsid w:val="00537F68"/>
    <w:rsid w:val="005407CC"/>
    <w:rsid w:val="00541B5D"/>
    <w:rsid w:val="00541BC5"/>
    <w:rsid w:val="00542A0D"/>
    <w:rsid w:val="005437E2"/>
    <w:rsid w:val="0054536B"/>
    <w:rsid w:val="00545C4E"/>
    <w:rsid w:val="00546469"/>
    <w:rsid w:val="005479E4"/>
    <w:rsid w:val="00550FBE"/>
    <w:rsid w:val="005515CA"/>
    <w:rsid w:val="00551DC6"/>
    <w:rsid w:val="0055256B"/>
    <w:rsid w:val="005528B7"/>
    <w:rsid w:val="00552A87"/>
    <w:rsid w:val="00553ACC"/>
    <w:rsid w:val="00554B75"/>
    <w:rsid w:val="00554C5B"/>
    <w:rsid w:val="00554EB3"/>
    <w:rsid w:val="00554F0A"/>
    <w:rsid w:val="005579F6"/>
    <w:rsid w:val="005604E0"/>
    <w:rsid w:val="00561FF0"/>
    <w:rsid w:val="00562E32"/>
    <w:rsid w:val="005636E2"/>
    <w:rsid w:val="00564A58"/>
    <w:rsid w:val="00564CA1"/>
    <w:rsid w:val="00565101"/>
    <w:rsid w:val="00565F3E"/>
    <w:rsid w:val="00566D8B"/>
    <w:rsid w:val="005705BD"/>
    <w:rsid w:val="00570826"/>
    <w:rsid w:val="00570D92"/>
    <w:rsid w:val="005716B4"/>
    <w:rsid w:val="00572F34"/>
    <w:rsid w:val="0057314B"/>
    <w:rsid w:val="0057316A"/>
    <w:rsid w:val="00573AF4"/>
    <w:rsid w:val="00575575"/>
    <w:rsid w:val="00577381"/>
    <w:rsid w:val="00577E29"/>
    <w:rsid w:val="0058166D"/>
    <w:rsid w:val="005816B8"/>
    <w:rsid w:val="00581CA2"/>
    <w:rsid w:val="00582232"/>
    <w:rsid w:val="005824A0"/>
    <w:rsid w:val="0058252B"/>
    <w:rsid w:val="0058269A"/>
    <w:rsid w:val="00582A26"/>
    <w:rsid w:val="005830D7"/>
    <w:rsid w:val="00584E21"/>
    <w:rsid w:val="00584F2A"/>
    <w:rsid w:val="005851C1"/>
    <w:rsid w:val="005862EA"/>
    <w:rsid w:val="005908EA"/>
    <w:rsid w:val="005919BA"/>
    <w:rsid w:val="00592247"/>
    <w:rsid w:val="0059501F"/>
    <w:rsid w:val="00597F37"/>
    <w:rsid w:val="005A1104"/>
    <w:rsid w:val="005A137F"/>
    <w:rsid w:val="005A1429"/>
    <w:rsid w:val="005A19A9"/>
    <w:rsid w:val="005A2716"/>
    <w:rsid w:val="005A32E5"/>
    <w:rsid w:val="005A3E9F"/>
    <w:rsid w:val="005A4CD2"/>
    <w:rsid w:val="005A5907"/>
    <w:rsid w:val="005A5A51"/>
    <w:rsid w:val="005A653D"/>
    <w:rsid w:val="005A7889"/>
    <w:rsid w:val="005A79AE"/>
    <w:rsid w:val="005B0540"/>
    <w:rsid w:val="005B0B97"/>
    <w:rsid w:val="005B18E7"/>
    <w:rsid w:val="005B3F87"/>
    <w:rsid w:val="005B40E7"/>
    <w:rsid w:val="005B46EE"/>
    <w:rsid w:val="005B49DE"/>
    <w:rsid w:val="005B7162"/>
    <w:rsid w:val="005B75D9"/>
    <w:rsid w:val="005C0FAC"/>
    <w:rsid w:val="005C19FC"/>
    <w:rsid w:val="005C2FF7"/>
    <w:rsid w:val="005C6C87"/>
    <w:rsid w:val="005C7E40"/>
    <w:rsid w:val="005D06BE"/>
    <w:rsid w:val="005D0A4B"/>
    <w:rsid w:val="005D11C5"/>
    <w:rsid w:val="005D1451"/>
    <w:rsid w:val="005D158D"/>
    <w:rsid w:val="005D1726"/>
    <w:rsid w:val="005D26D7"/>
    <w:rsid w:val="005D3073"/>
    <w:rsid w:val="005D4299"/>
    <w:rsid w:val="005D53DF"/>
    <w:rsid w:val="005D69A3"/>
    <w:rsid w:val="005D7E46"/>
    <w:rsid w:val="005D7EE1"/>
    <w:rsid w:val="005E0AB1"/>
    <w:rsid w:val="005E1D45"/>
    <w:rsid w:val="005E2F63"/>
    <w:rsid w:val="005E3437"/>
    <w:rsid w:val="005E6055"/>
    <w:rsid w:val="005E68A0"/>
    <w:rsid w:val="005E7A39"/>
    <w:rsid w:val="005E7C33"/>
    <w:rsid w:val="005F0AD9"/>
    <w:rsid w:val="005F0B6A"/>
    <w:rsid w:val="005F1439"/>
    <w:rsid w:val="005F1CD8"/>
    <w:rsid w:val="005F26C8"/>
    <w:rsid w:val="005F288D"/>
    <w:rsid w:val="005F369D"/>
    <w:rsid w:val="005F3DC4"/>
    <w:rsid w:val="005F650C"/>
    <w:rsid w:val="005F68C2"/>
    <w:rsid w:val="00600115"/>
    <w:rsid w:val="00600583"/>
    <w:rsid w:val="00600A16"/>
    <w:rsid w:val="006012D0"/>
    <w:rsid w:val="00603F06"/>
    <w:rsid w:val="00604208"/>
    <w:rsid w:val="00604980"/>
    <w:rsid w:val="006058D4"/>
    <w:rsid w:val="00605C52"/>
    <w:rsid w:val="00605DC1"/>
    <w:rsid w:val="00606249"/>
    <w:rsid w:val="00607A97"/>
    <w:rsid w:val="0061135A"/>
    <w:rsid w:val="006146EA"/>
    <w:rsid w:val="00614ADC"/>
    <w:rsid w:val="00615721"/>
    <w:rsid w:val="00617608"/>
    <w:rsid w:val="00620CB6"/>
    <w:rsid w:val="00621513"/>
    <w:rsid w:val="00621886"/>
    <w:rsid w:val="006225FE"/>
    <w:rsid w:val="00622DFD"/>
    <w:rsid w:val="00622E4A"/>
    <w:rsid w:val="00623729"/>
    <w:rsid w:val="00624407"/>
    <w:rsid w:val="006251E3"/>
    <w:rsid w:val="00626CD0"/>
    <w:rsid w:val="006276A6"/>
    <w:rsid w:val="00627E6C"/>
    <w:rsid w:val="00630DA8"/>
    <w:rsid w:val="00630F64"/>
    <w:rsid w:val="00630FDC"/>
    <w:rsid w:val="006317C3"/>
    <w:rsid w:val="00631C38"/>
    <w:rsid w:val="006323B6"/>
    <w:rsid w:val="00632706"/>
    <w:rsid w:val="0063299A"/>
    <w:rsid w:val="00632D07"/>
    <w:rsid w:val="00635089"/>
    <w:rsid w:val="0063510B"/>
    <w:rsid w:val="00635DCB"/>
    <w:rsid w:val="0063736F"/>
    <w:rsid w:val="006376BF"/>
    <w:rsid w:val="00641861"/>
    <w:rsid w:val="0064203F"/>
    <w:rsid w:val="00642D84"/>
    <w:rsid w:val="00643487"/>
    <w:rsid w:val="00643E74"/>
    <w:rsid w:val="00644730"/>
    <w:rsid w:val="0064704F"/>
    <w:rsid w:val="006503F6"/>
    <w:rsid w:val="0065051C"/>
    <w:rsid w:val="006511AD"/>
    <w:rsid w:val="00653278"/>
    <w:rsid w:val="00653EB5"/>
    <w:rsid w:val="00654F7E"/>
    <w:rsid w:val="0065531F"/>
    <w:rsid w:val="00655726"/>
    <w:rsid w:val="00655C11"/>
    <w:rsid w:val="006572A4"/>
    <w:rsid w:val="00657613"/>
    <w:rsid w:val="00660377"/>
    <w:rsid w:val="00660CC6"/>
    <w:rsid w:val="00661342"/>
    <w:rsid w:val="006614FC"/>
    <w:rsid w:val="0066152F"/>
    <w:rsid w:val="00661BEF"/>
    <w:rsid w:val="00662814"/>
    <w:rsid w:val="006629BC"/>
    <w:rsid w:val="0066413B"/>
    <w:rsid w:val="00664863"/>
    <w:rsid w:val="00664FA9"/>
    <w:rsid w:val="00665469"/>
    <w:rsid w:val="00667120"/>
    <w:rsid w:val="006678BE"/>
    <w:rsid w:val="00670328"/>
    <w:rsid w:val="0067033D"/>
    <w:rsid w:val="006736A0"/>
    <w:rsid w:val="006762B7"/>
    <w:rsid w:val="006764D7"/>
    <w:rsid w:val="006769ED"/>
    <w:rsid w:val="00677B00"/>
    <w:rsid w:val="00680559"/>
    <w:rsid w:val="00682880"/>
    <w:rsid w:val="00683D1D"/>
    <w:rsid w:val="00683F6A"/>
    <w:rsid w:val="0068561F"/>
    <w:rsid w:val="00685D8A"/>
    <w:rsid w:val="006865BE"/>
    <w:rsid w:val="00686CD9"/>
    <w:rsid w:val="0068734B"/>
    <w:rsid w:val="00687686"/>
    <w:rsid w:val="00690291"/>
    <w:rsid w:val="006906C0"/>
    <w:rsid w:val="00692E3A"/>
    <w:rsid w:val="006942C1"/>
    <w:rsid w:val="00694ED7"/>
    <w:rsid w:val="006954BC"/>
    <w:rsid w:val="006954CA"/>
    <w:rsid w:val="00696590"/>
    <w:rsid w:val="00696782"/>
    <w:rsid w:val="00696F68"/>
    <w:rsid w:val="006A065D"/>
    <w:rsid w:val="006A0F4A"/>
    <w:rsid w:val="006A13D4"/>
    <w:rsid w:val="006A145F"/>
    <w:rsid w:val="006A1579"/>
    <w:rsid w:val="006A1F3F"/>
    <w:rsid w:val="006A2775"/>
    <w:rsid w:val="006A2FD4"/>
    <w:rsid w:val="006A58AA"/>
    <w:rsid w:val="006A5999"/>
    <w:rsid w:val="006A629F"/>
    <w:rsid w:val="006A676D"/>
    <w:rsid w:val="006B1932"/>
    <w:rsid w:val="006B1E84"/>
    <w:rsid w:val="006B2573"/>
    <w:rsid w:val="006B280C"/>
    <w:rsid w:val="006B2C60"/>
    <w:rsid w:val="006B2EDD"/>
    <w:rsid w:val="006B442E"/>
    <w:rsid w:val="006B4F25"/>
    <w:rsid w:val="006B545D"/>
    <w:rsid w:val="006B576F"/>
    <w:rsid w:val="006B66E5"/>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C0"/>
    <w:rsid w:val="006C7094"/>
    <w:rsid w:val="006C776D"/>
    <w:rsid w:val="006D1995"/>
    <w:rsid w:val="006D1E6B"/>
    <w:rsid w:val="006D348E"/>
    <w:rsid w:val="006D3663"/>
    <w:rsid w:val="006D3BE4"/>
    <w:rsid w:val="006D4A95"/>
    <w:rsid w:val="006D5059"/>
    <w:rsid w:val="006D5F05"/>
    <w:rsid w:val="006D6772"/>
    <w:rsid w:val="006D7786"/>
    <w:rsid w:val="006D7824"/>
    <w:rsid w:val="006D7F5F"/>
    <w:rsid w:val="006E0A17"/>
    <w:rsid w:val="006E0C7C"/>
    <w:rsid w:val="006E0DD5"/>
    <w:rsid w:val="006E18C1"/>
    <w:rsid w:val="006E2272"/>
    <w:rsid w:val="006E471E"/>
    <w:rsid w:val="006E4BFD"/>
    <w:rsid w:val="006E6849"/>
    <w:rsid w:val="006E6909"/>
    <w:rsid w:val="006E6B32"/>
    <w:rsid w:val="006E708C"/>
    <w:rsid w:val="006F02DE"/>
    <w:rsid w:val="006F0683"/>
    <w:rsid w:val="006F3866"/>
    <w:rsid w:val="006F3EF5"/>
    <w:rsid w:val="006F40B2"/>
    <w:rsid w:val="006F4B7E"/>
    <w:rsid w:val="006F5C0E"/>
    <w:rsid w:val="00701E97"/>
    <w:rsid w:val="00702C19"/>
    <w:rsid w:val="00702DD2"/>
    <w:rsid w:val="00703145"/>
    <w:rsid w:val="007045F7"/>
    <w:rsid w:val="00706A01"/>
    <w:rsid w:val="00706F0A"/>
    <w:rsid w:val="00706FF1"/>
    <w:rsid w:val="007079BE"/>
    <w:rsid w:val="00707BCD"/>
    <w:rsid w:val="0071054E"/>
    <w:rsid w:val="00711F3F"/>
    <w:rsid w:val="00712292"/>
    <w:rsid w:val="0071712E"/>
    <w:rsid w:val="007221E2"/>
    <w:rsid w:val="00722881"/>
    <w:rsid w:val="00724219"/>
    <w:rsid w:val="00726CBD"/>
    <w:rsid w:val="00727BB3"/>
    <w:rsid w:val="00730F46"/>
    <w:rsid w:val="007313A2"/>
    <w:rsid w:val="00731891"/>
    <w:rsid w:val="00731D13"/>
    <w:rsid w:val="0073241D"/>
    <w:rsid w:val="00732685"/>
    <w:rsid w:val="00733618"/>
    <w:rsid w:val="00733802"/>
    <w:rsid w:val="0073397D"/>
    <w:rsid w:val="00734F03"/>
    <w:rsid w:val="00735A59"/>
    <w:rsid w:val="00737FCE"/>
    <w:rsid w:val="00740475"/>
    <w:rsid w:val="00740676"/>
    <w:rsid w:val="007428C9"/>
    <w:rsid w:val="007430FD"/>
    <w:rsid w:val="00744017"/>
    <w:rsid w:val="0074497F"/>
    <w:rsid w:val="00744E70"/>
    <w:rsid w:val="00744E73"/>
    <w:rsid w:val="00745340"/>
    <w:rsid w:val="00745A32"/>
    <w:rsid w:val="00746ADE"/>
    <w:rsid w:val="007507FA"/>
    <w:rsid w:val="00750F2B"/>
    <w:rsid w:val="007516CB"/>
    <w:rsid w:val="007518DA"/>
    <w:rsid w:val="007527F0"/>
    <w:rsid w:val="00752FA6"/>
    <w:rsid w:val="007530E4"/>
    <w:rsid w:val="007540B8"/>
    <w:rsid w:val="00754383"/>
    <w:rsid w:val="00754FB1"/>
    <w:rsid w:val="0075601D"/>
    <w:rsid w:val="00757FD0"/>
    <w:rsid w:val="00760002"/>
    <w:rsid w:val="0076025E"/>
    <w:rsid w:val="007605D3"/>
    <w:rsid w:val="0076092C"/>
    <w:rsid w:val="00761EF5"/>
    <w:rsid w:val="00763557"/>
    <w:rsid w:val="0076501F"/>
    <w:rsid w:val="00765CBC"/>
    <w:rsid w:val="00766D4C"/>
    <w:rsid w:val="0077011C"/>
    <w:rsid w:val="007707CB"/>
    <w:rsid w:val="007729D3"/>
    <w:rsid w:val="00773F2B"/>
    <w:rsid w:val="00774E0F"/>
    <w:rsid w:val="00777854"/>
    <w:rsid w:val="0078046C"/>
    <w:rsid w:val="007807E8"/>
    <w:rsid w:val="0078130F"/>
    <w:rsid w:val="00783D83"/>
    <w:rsid w:val="007843A1"/>
    <w:rsid w:val="00784B74"/>
    <w:rsid w:val="00785967"/>
    <w:rsid w:val="00785BC5"/>
    <w:rsid w:val="007870F2"/>
    <w:rsid w:val="00787369"/>
    <w:rsid w:val="00787FA6"/>
    <w:rsid w:val="00790B6D"/>
    <w:rsid w:val="00791448"/>
    <w:rsid w:val="007925E2"/>
    <w:rsid w:val="007929CE"/>
    <w:rsid w:val="0079456F"/>
    <w:rsid w:val="007949B8"/>
    <w:rsid w:val="00795600"/>
    <w:rsid w:val="007978A0"/>
    <w:rsid w:val="007A09CC"/>
    <w:rsid w:val="007A0A21"/>
    <w:rsid w:val="007A0E18"/>
    <w:rsid w:val="007A2288"/>
    <w:rsid w:val="007A26B6"/>
    <w:rsid w:val="007A31E3"/>
    <w:rsid w:val="007A4A36"/>
    <w:rsid w:val="007A4A96"/>
    <w:rsid w:val="007A555B"/>
    <w:rsid w:val="007A6591"/>
    <w:rsid w:val="007A6E31"/>
    <w:rsid w:val="007A7C3E"/>
    <w:rsid w:val="007B0477"/>
    <w:rsid w:val="007B04E0"/>
    <w:rsid w:val="007B1EE6"/>
    <w:rsid w:val="007B362C"/>
    <w:rsid w:val="007B6EF6"/>
    <w:rsid w:val="007C00F4"/>
    <w:rsid w:val="007C0B12"/>
    <w:rsid w:val="007C20B6"/>
    <w:rsid w:val="007C26EA"/>
    <w:rsid w:val="007C3DAE"/>
    <w:rsid w:val="007C4771"/>
    <w:rsid w:val="007C528A"/>
    <w:rsid w:val="007C5343"/>
    <w:rsid w:val="007C58F5"/>
    <w:rsid w:val="007C5BB1"/>
    <w:rsid w:val="007C7132"/>
    <w:rsid w:val="007C737C"/>
    <w:rsid w:val="007D0013"/>
    <w:rsid w:val="007D0CD6"/>
    <w:rsid w:val="007D13AB"/>
    <w:rsid w:val="007D1508"/>
    <w:rsid w:val="007D1545"/>
    <w:rsid w:val="007D161D"/>
    <w:rsid w:val="007D1902"/>
    <w:rsid w:val="007D1CFF"/>
    <w:rsid w:val="007D28B6"/>
    <w:rsid w:val="007D3E98"/>
    <w:rsid w:val="007D4DFA"/>
    <w:rsid w:val="007D58DB"/>
    <w:rsid w:val="007D64D1"/>
    <w:rsid w:val="007D6E94"/>
    <w:rsid w:val="007D77FD"/>
    <w:rsid w:val="007E030E"/>
    <w:rsid w:val="007E056D"/>
    <w:rsid w:val="007E1BA7"/>
    <w:rsid w:val="007E22CA"/>
    <w:rsid w:val="007E2D74"/>
    <w:rsid w:val="007E508E"/>
    <w:rsid w:val="007E5DC8"/>
    <w:rsid w:val="007E6B75"/>
    <w:rsid w:val="007E7481"/>
    <w:rsid w:val="007E764F"/>
    <w:rsid w:val="007F2261"/>
    <w:rsid w:val="007F461D"/>
    <w:rsid w:val="00801538"/>
    <w:rsid w:val="00803360"/>
    <w:rsid w:val="0080522D"/>
    <w:rsid w:val="00806281"/>
    <w:rsid w:val="00806C88"/>
    <w:rsid w:val="00806F08"/>
    <w:rsid w:val="008074E1"/>
    <w:rsid w:val="00807EF7"/>
    <w:rsid w:val="00810A89"/>
    <w:rsid w:val="00810F83"/>
    <w:rsid w:val="00811F1A"/>
    <w:rsid w:val="00812A11"/>
    <w:rsid w:val="008137DE"/>
    <w:rsid w:val="00814E55"/>
    <w:rsid w:val="0081517D"/>
    <w:rsid w:val="00815522"/>
    <w:rsid w:val="00816C8C"/>
    <w:rsid w:val="008173DC"/>
    <w:rsid w:val="00822569"/>
    <w:rsid w:val="0082257C"/>
    <w:rsid w:val="008229FD"/>
    <w:rsid w:val="00822CFB"/>
    <w:rsid w:val="00823EF9"/>
    <w:rsid w:val="00824F77"/>
    <w:rsid w:val="008261C6"/>
    <w:rsid w:val="008266CC"/>
    <w:rsid w:val="00826C1E"/>
    <w:rsid w:val="00827A87"/>
    <w:rsid w:val="00832A4D"/>
    <w:rsid w:val="00836143"/>
    <w:rsid w:val="00836792"/>
    <w:rsid w:val="008376C4"/>
    <w:rsid w:val="008378D3"/>
    <w:rsid w:val="00837932"/>
    <w:rsid w:val="008405B7"/>
    <w:rsid w:val="00840765"/>
    <w:rsid w:val="00841385"/>
    <w:rsid w:val="008443C3"/>
    <w:rsid w:val="008463E8"/>
    <w:rsid w:val="00847346"/>
    <w:rsid w:val="00850361"/>
    <w:rsid w:val="008509D6"/>
    <w:rsid w:val="00850CDA"/>
    <w:rsid w:val="008516D0"/>
    <w:rsid w:val="00851801"/>
    <w:rsid w:val="00851E4D"/>
    <w:rsid w:val="00852213"/>
    <w:rsid w:val="00852B5D"/>
    <w:rsid w:val="00853B16"/>
    <w:rsid w:val="0085433F"/>
    <w:rsid w:val="00854705"/>
    <w:rsid w:val="008557EC"/>
    <w:rsid w:val="00855C77"/>
    <w:rsid w:val="00856597"/>
    <w:rsid w:val="008565DF"/>
    <w:rsid w:val="00856639"/>
    <w:rsid w:val="0085687D"/>
    <w:rsid w:val="00856983"/>
    <w:rsid w:val="00861E9D"/>
    <w:rsid w:val="00862F8A"/>
    <w:rsid w:val="008637FB"/>
    <w:rsid w:val="0086392C"/>
    <w:rsid w:val="0086640D"/>
    <w:rsid w:val="0086773D"/>
    <w:rsid w:val="0087253F"/>
    <w:rsid w:val="00872E41"/>
    <w:rsid w:val="00873902"/>
    <w:rsid w:val="00873CD4"/>
    <w:rsid w:val="008741F7"/>
    <w:rsid w:val="00874B73"/>
    <w:rsid w:val="0087547F"/>
    <w:rsid w:val="00875553"/>
    <w:rsid w:val="008761C2"/>
    <w:rsid w:val="00876212"/>
    <w:rsid w:val="008768C3"/>
    <w:rsid w:val="00877357"/>
    <w:rsid w:val="008813F8"/>
    <w:rsid w:val="008816A5"/>
    <w:rsid w:val="00881F9A"/>
    <w:rsid w:val="008830B6"/>
    <w:rsid w:val="00885101"/>
    <w:rsid w:val="0088710C"/>
    <w:rsid w:val="00887690"/>
    <w:rsid w:val="008878F2"/>
    <w:rsid w:val="0088799C"/>
    <w:rsid w:val="00887F6B"/>
    <w:rsid w:val="008901A2"/>
    <w:rsid w:val="00891913"/>
    <w:rsid w:val="00892A5A"/>
    <w:rsid w:val="00893D3B"/>
    <w:rsid w:val="00894A15"/>
    <w:rsid w:val="00895A5E"/>
    <w:rsid w:val="00896A4E"/>
    <w:rsid w:val="00896AA2"/>
    <w:rsid w:val="008971FC"/>
    <w:rsid w:val="00897CF8"/>
    <w:rsid w:val="008A0C1E"/>
    <w:rsid w:val="008A0EA1"/>
    <w:rsid w:val="008A22D0"/>
    <w:rsid w:val="008A2F52"/>
    <w:rsid w:val="008A4596"/>
    <w:rsid w:val="008A46C7"/>
    <w:rsid w:val="008A4983"/>
    <w:rsid w:val="008A4B17"/>
    <w:rsid w:val="008A50D9"/>
    <w:rsid w:val="008A5FEC"/>
    <w:rsid w:val="008A6229"/>
    <w:rsid w:val="008A7816"/>
    <w:rsid w:val="008B0AF9"/>
    <w:rsid w:val="008B283A"/>
    <w:rsid w:val="008B28E4"/>
    <w:rsid w:val="008B2D10"/>
    <w:rsid w:val="008B3E1D"/>
    <w:rsid w:val="008B52F2"/>
    <w:rsid w:val="008B548F"/>
    <w:rsid w:val="008B56AF"/>
    <w:rsid w:val="008B6DAB"/>
    <w:rsid w:val="008B7B70"/>
    <w:rsid w:val="008C1BA1"/>
    <w:rsid w:val="008C1C1A"/>
    <w:rsid w:val="008C23D9"/>
    <w:rsid w:val="008C41D8"/>
    <w:rsid w:val="008C5E0C"/>
    <w:rsid w:val="008C74BC"/>
    <w:rsid w:val="008D02C0"/>
    <w:rsid w:val="008D193F"/>
    <w:rsid w:val="008D30C0"/>
    <w:rsid w:val="008D30DF"/>
    <w:rsid w:val="008D35FC"/>
    <w:rsid w:val="008D40EE"/>
    <w:rsid w:val="008D48F2"/>
    <w:rsid w:val="008E0209"/>
    <w:rsid w:val="008E029C"/>
    <w:rsid w:val="008E161E"/>
    <w:rsid w:val="008E283C"/>
    <w:rsid w:val="008E3B98"/>
    <w:rsid w:val="008E5190"/>
    <w:rsid w:val="008E5C09"/>
    <w:rsid w:val="008E66D9"/>
    <w:rsid w:val="008F0668"/>
    <w:rsid w:val="008F1A8C"/>
    <w:rsid w:val="008F1CF2"/>
    <w:rsid w:val="008F37CE"/>
    <w:rsid w:val="008F4CA2"/>
    <w:rsid w:val="008F5398"/>
    <w:rsid w:val="008F54D3"/>
    <w:rsid w:val="008F5988"/>
    <w:rsid w:val="008F5E22"/>
    <w:rsid w:val="008F654A"/>
    <w:rsid w:val="008F71D9"/>
    <w:rsid w:val="00900CA2"/>
    <w:rsid w:val="0090219B"/>
    <w:rsid w:val="0090220F"/>
    <w:rsid w:val="00903142"/>
    <w:rsid w:val="00903BC0"/>
    <w:rsid w:val="0090415A"/>
    <w:rsid w:val="00904663"/>
    <w:rsid w:val="009046B6"/>
    <w:rsid w:val="009060B3"/>
    <w:rsid w:val="00906575"/>
    <w:rsid w:val="00906940"/>
    <w:rsid w:val="00906B12"/>
    <w:rsid w:val="009073C0"/>
    <w:rsid w:val="00907CC7"/>
    <w:rsid w:val="00910B95"/>
    <w:rsid w:val="00910CE6"/>
    <w:rsid w:val="0091182A"/>
    <w:rsid w:val="00911EB7"/>
    <w:rsid w:val="0091218B"/>
    <w:rsid w:val="00913091"/>
    <w:rsid w:val="00914432"/>
    <w:rsid w:val="00914C8B"/>
    <w:rsid w:val="00915252"/>
    <w:rsid w:val="009157C8"/>
    <w:rsid w:val="00916698"/>
    <w:rsid w:val="0092083D"/>
    <w:rsid w:val="00920F58"/>
    <w:rsid w:val="00921EAB"/>
    <w:rsid w:val="009224C7"/>
    <w:rsid w:val="0092496F"/>
    <w:rsid w:val="00924D0F"/>
    <w:rsid w:val="009305E9"/>
    <w:rsid w:val="00931B0D"/>
    <w:rsid w:val="00932952"/>
    <w:rsid w:val="0093367C"/>
    <w:rsid w:val="00934CEE"/>
    <w:rsid w:val="00935D8D"/>
    <w:rsid w:val="00936232"/>
    <w:rsid w:val="00936260"/>
    <w:rsid w:val="00937E94"/>
    <w:rsid w:val="00940996"/>
    <w:rsid w:val="00940D7D"/>
    <w:rsid w:val="00941455"/>
    <w:rsid w:val="0094174D"/>
    <w:rsid w:val="0094183E"/>
    <w:rsid w:val="00944CFF"/>
    <w:rsid w:val="00946FAE"/>
    <w:rsid w:val="00947873"/>
    <w:rsid w:val="00947919"/>
    <w:rsid w:val="0095158E"/>
    <w:rsid w:val="00951D37"/>
    <w:rsid w:val="009528FE"/>
    <w:rsid w:val="00952A85"/>
    <w:rsid w:val="00953B56"/>
    <w:rsid w:val="0095406E"/>
    <w:rsid w:val="00956FE9"/>
    <w:rsid w:val="00957388"/>
    <w:rsid w:val="009574F5"/>
    <w:rsid w:val="00957CB5"/>
    <w:rsid w:val="00957E08"/>
    <w:rsid w:val="00961CDB"/>
    <w:rsid w:val="0096204F"/>
    <w:rsid w:val="00963361"/>
    <w:rsid w:val="00964F16"/>
    <w:rsid w:val="009651A8"/>
    <w:rsid w:val="00966334"/>
    <w:rsid w:val="009676E1"/>
    <w:rsid w:val="00970009"/>
    <w:rsid w:val="009701BD"/>
    <w:rsid w:val="0097085E"/>
    <w:rsid w:val="0097187F"/>
    <w:rsid w:val="00971BF6"/>
    <w:rsid w:val="009721E7"/>
    <w:rsid w:val="009722E6"/>
    <w:rsid w:val="009726AA"/>
    <w:rsid w:val="00972EE0"/>
    <w:rsid w:val="00974A27"/>
    <w:rsid w:val="00976D4B"/>
    <w:rsid w:val="00977A2F"/>
    <w:rsid w:val="00977EA7"/>
    <w:rsid w:val="00981C50"/>
    <w:rsid w:val="009834E5"/>
    <w:rsid w:val="00983696"/>
    <w:rsid w:val="00983BA0"/>
    <w:rsid w:val="009843C2"/>
    <w:rsid w:val="009866C7"/>
    <w:rsid w:val="009869DF"/>
    <w:rsid w:val="00986FBA"/>
    <w:rsid w:val="009879EE"/>
    <w:rsid w:val="009905B7"/>
    <w:rsid w:val="0099090F"/>
    <w:rsid w:val="00991893"/>
    <w:rsid w:val="00991FAC"/>
    <w:rsid w:val="00996249"/>
    <w:rsid w:val="00996EE5"/>
    <w:rsid w:val="0099726C"/>
    <w:rsid w:val="009A1AED"/>
    <w:rsid w:val="009A1D34"/>
    <w:rsid w:val="009A3560"/>
    <w:rsid w:val="009A4D71"/>
    <w:rsid w:val="009A4F07"/>
    <w:rsid w:val="009A5C9B"/>
    <w:rsid w:val="009A5EF8"/>
    <w:rsid w:val="009A628A"/>
    <w:rsid w:val="009A6B0A"/>
    <w:rsid w:val="009B0934"/>
    <w:rsid w:val="009B0C62"/>
    <w:rsid w:val="009B1B9F"/>
    <w:rsid w:val="009B278B"/>
    <w:rsid w:val="009B2F54"/>
    <w:rsid w:val="009B42E0"/>
    <w:rsid w:val="009B53BE"/>
    <w:rsid w:val="009B5A7E"/>
    <w:rsid w:val="009B61FB"/>
    <w:rsid w:val="009B621B"/>
    <w:rsid w:val="009C1167"/>
    <w:rsid w:val="009C16DB"/>
    <w:rsid w:val="009C33BE"/>
    <w:rsid w:val="009C3E31"/>
    <w:rsid w:val="009C43F0"/>
    <w:rsid w:val="009C56E8"/>
    <w:rsid w:val="009C599C"/>
    <w:rsid w:val="009C66CB"/>
    <w:rsid w:val="009C743F"/>
    <w:rsid w:val="009C784A"/>
    <w:rsid w:val="009D06BB"/>
    <w:rsid w:val="009D1C00"/>
    <w:rsid w:val="009D2031"/>
    <w:rsid w:val="009D2244"/>
    <w:rsid w:val="009D243E"/>
    <w:rsid w:val="009D3148"/>
    <w:rsid w:val="009D36D5"/>
    <w:rsid w:val="009D5F8B"/>
    <w:rsid w:val="009E08A9"/>
    <w:rsid w:val="009E1FC4"/>
    <w:rsid w:val="009E3B5C"/>
    <w:rsid w:val="009E419E"/>
    <w:rsid w:val="009E7FFD"/>
    <w:rsid w:val="009F0537"/>
    <w:rsid w:val="009F061C"/>
    <w:rsid w:val="009F07DA"/>
    <w:rsid w:val="009F1B08"/>
    <w:rsid w:val="009F258B"/>
    <w:rsid w:val="009F2DCB"/>
    <w:rsid w:val="009F510B"/>
    <w:rsid w:val="009F5371"/>
    <w:rsid w:val="009F5D3E"/>
    <w:rsid w:val="009F6761"/>
    <w:rsid w:val="009F6787"/>
    <w:rsid w:val="009F7635"/>
    <w:rsid w:val="00A00CFA"/>
    <w:rsid w:val="00A011FD"/>
    <w:rsid w:val="00A02AB1"/>
    <w:rsid w:val="00A03C2F"/>
    <w:rsid w:val="00A03EA4"/>
    <w:rsid w:val="00A0478F"/>
    <w:rsid w:val="00A0481D"/>
    <w:rsid w:val="00A050A5"/>
    <w:rsid w:val="00A06283"/>
    <w:rsid w:val="00A07E93"/>
    <w:rsid w:val="00A104F3"/>
    <w:rsid w:val="00A105A2"/>
    <w:rsid w:val="00A10656"/>
    <w:rsid w:val="00A112AE"/>
    <w:rsid w:val="00A1206D"/>
    <w:rsid w:val="00A1208B"/>
    <w:rsid w:val="00A12775"/>
    <w:rsid w:val="00A12953"/>
    <w:rsid w:val="00A134B5"/>
    <w:rsid w:val="00A13C44"/>
    <w:rsid w:val="00A14B61"/>
    <w:rsid w:val="00A1523C"/>
    <w:rsid w:val="00A15ED6"/>
    <w:rsid w:val="00A17E78"/>
    <w:rsid w:val="00A23781"/>
    <w:rsid w:val="00A23B1E"/>
    <w:rsid w:val="00A24761"/>
    <w:rsid w:val="00A24DE9"/>
    <w:rsid w:val="00A24F2B"/>
    <w:rsid w:val="00A2565B"/>
    <w:rsid w:val="00A260F3"/>
    <w:rsid w:val="00A2631B"/>
    <w:rsid w:val="00A271C2"/>
    <w:rsid w:val="00A317C5"/>
    <w:rsid w:val="00A322F5"/>
    <w:rsid w:val="00A3244A"/>
    <w:rsid w:val="00A34974"/>
    <w:rsid w:val="00A35557"/>
    <w:rsid w:val="00A35A41"/>
    <w:rsid w:val="00A36952"/>
    <w:rsid w:val="00A378CA"/>
    <w:rsid w:val="00A3791B"/>
    <w:rsid w:val="00A4027C"/>
    <w:rsid w:val="00A403AE"/>
    <w:rsid w:val="00A428F8"/>
    <w:rsid w:val="00A42AF1"/>
    <w:rsid w:val="00A42AF6"/>
    <w:rsid w:val="00A43F82"/>
    <w:rsid w:val="00A445EC"/>
    <w:rsid w:val="00A44B8D"/>
    <w:rsid w:val="00A4674C"/>
    <w:rsid w:val="00A46AFA"/>
    <w:rsid w:val="00A47F87"/>
    <w:rsid w:val="00A509DB"/>
    <w:rsid w:val="00A5142D"/>
    <w:rsid w:val="00A52337"/>
    <w:rsid w:val="00A5576A"/>
    <w:rsid w:val="00A558A2"/>
    <w:rsid w:val="00A579B1"/>
    <w:rsid w:val="00A60C78"/>
    <w:rsid w:val="00A61BC2"/>
    <w:rsid w:val="00A61EE5"/>
    <w:rsid w:val="00A62160"/>
    <w:rsid w:val="00A6328C"/>
    <w:rsid w:val="00A63447"/>
    <w:rsid w:val="00A63912"/>
    <w:rsid w:val="00A643F8"/>
    <w:rsid w:val="00A660E0"/>
    <w:rsid w:val="00A66F5E"/>
    <w:rsid w:val="00A67B8B"/>
    <w:rsid w:val="00A71882"/>
    <w:rsid w:val="00A738FC"/>
    <w:rsid w:val="00A73914"/>
    <w:rsid w:val="00A741E4"/>
    <w:rsid w:val="00A74276"/>
    <w:rsid w:val="00A755EA"/>
    <w:rsid w:val="00A755FB"/>
    <w:rsid w:val="00A763B1"/>
    <w:rsid w:val="00A7706E"/>
    <w:rsid w:val="00A7711C"/>
    <w:rsid w:val="00A77771"/>
    <w:rsid w:val="00A80EE8"/>
    <w:rsid w:val="00A81423"/>
    <w:rsid w:val="00A8326F"/>
    <w:rsid w:val="00A83381"/>
    <w:rsid w:val="00A83BB8"/>
    <w:rsid w:val="00A84601"/>
    <w:rsid w:val="00A857BC"/>
    <w:rsid w:val="00A85BA5"/>
    <w:rsid w:val="00A86938"/>
    <w:rsid w:val="00A90134"/>
    <w:rsid w:val="00A904FC"/>
    <w:rsid w:val="00A904FE"/>
    <w:rsid w:val="00A90DF0"/>
    <w:rsid w:val="00A91083"/>
    <w:rsid w:val="00A9209D"/>
    <w:rsid w:val="00A92C84"/>
    <w:rsid w:val="00A93634"/>
    <w:rsid w:val="00A936D9"/>
    <w:rsid w:val="00A943B8"/>
    <w:rsid w:val="00A95C66"/>
    <w:rsid w:val="00A97121"/>
    <w:rsid w:val="00AA024D"/>
    <w:rsid w:val="00AA1E59"/>
    <w:rsid w:val="00AA3B18"/>
    <w:rsid w:val="00AB1580"/>
    <w:rsid w:val="00AB1E94"/>
    <w:rsid w:val="00AB222C"/>
    <w:rsid w:val="00AB436D"/>
    <w:rsid w:val="00AB47E5"/>
    <w:rsid w:val="00AB5606"/>
    <w:rsid w:val="00AB6814"/>
    <w:rsid w:val="00AB7C94"/>
    <w:rsid w:val="00AC1085"/>
    <w:rsid w:val="00AC1814"/>
    <w:rsid w:val="00AC2497"/>
    <w:rsid w:val="00AC2E5A"/>
    <w:rsid w:val="00AC33D1"/>
    <w:rsid w:val="00AC46DE"/>
    <w:rsid w:val="00AC55F2"/>
    <w:rsid w:val="00AC564E"/>
    <w:rsid w:val="00AC741A"/>
    <w:rsid w:val="00AD18AE"/>
    <w:rsid w:val="00AD1C42"/>
    <w:rsid w:val="00AD249B"/>
    <w:rsid w:val="00AD2BFA"/>
    <w:rsid w:val="00AD2FF9"/>
    <w:rsid w:val="00AD428B"/>
    <w:rsid w:val="00AD4BA3"/>
    <w:rsid w:val="00AD5610"/>
    <w:rsid w:val="00AD5764"/>
    <w:rsid w:val="00AD693B"/>
    <w:rsid w:val="00AD6CF0"/>
    <w:rsid w:val="00AD6DC5"/>
    <w:rsid w:val="00AD7184"/>
    <w:rsid w:val="00AD7D6F"/>
    <w:rsid w:val="00AE03D0"/>
    <w:rsid w:val="00AE3217"/>
    <w:rsid w:val="00AE3291"/>
    <w:rsid w:val="00AE477F"/>
    <w:rsid w:val="00AE4A3A"/>
    <w:rsid w:val="00AE591B"/>
    <w:rsid w:val="00AE5F2F"/>
    <w:rsid w:val="00AE6CE2"/>
    <w:rsid w:val="00AF07FE"/>
    <w:rsid w:val="00AF109A"/>
    <w:rsid w:val="00AF1883"/>
    <w:rsid w:val="00AF260E"/>
    <w:rsid w:val="00AF26A2"/>
    <w:rsid w:val="00AF34A5"/>
    <w:rsid w:val="00AF3E67"/>
    <w:rsid w:val="00AF5D02"/>
    <w:rsid w:val="00AF5EE8"/>
    <w:rsid w:val="00AF73F1"/>
    <w:rsid w:val="00AF75D0"/>
    <w:rsid w:val="00B00E5F"/>
    <w:rsid w:val="00B01358"/>
    <w:rsid w:val="00B02995"/>
    <w:rsid w:val="00B02E93"/>
    <w:rsid w:val="00B03757"/>
    <w:rsid w:val="00B03A8C"/>
    <w:rsid w:val="00B03C10"/>
    <w:rsid w:val="00B04C50"/>
    <w:rsid w:val="00B0530A"/>
    <w:rsid w:val="00B0598F"/>
    <w:rsid w:val="00B0713A"/>
    <w:rsid w:val="00B0744A"/>
    <w:rsid w:val="00B1028F"/>
    <w:rsid w:val="00B10455"/>
    <w:rsid w:val="00B10FD8"/>
    <w:rsid w:val="00B13061"/>
    <w:rsid w:val="00B13C1D"/>
    <w:rsid w:val="00B14B43"/>
    <w:rsid w:val="00B1790E"/>
    <w:rsid w:val="00B212CC"/>
    <w:rsid w:val="00B218E1"/>
    <w:rsid w:val="00B22088"/>
    <w:rsid w:val="00B22A84"/>
    <w:rsid w:val="00B22C76"/>
    <w:rsid w:val="00B24AE2"/>
    <w:rsid w:val="00B25C37"/>
    <w:rsid w:val="00B25DE3"/>
    <w:rsid w:val="00B25DEF"/>
    <w:rsid w:val="00B2709B"/>
    <w:rsid w:val="00B330C5"/>
    <w:rsid w:val="00B330F7"/>
    <w:rsid w:val="00B34575"/>
    <w:rsid w:val="00B363A7"/>
    <w:rsid w:val="00B3640F"/>
    <w:rsid w:val="00B366C8"/>
    <w:rsid w:val="00B36EF4"/>
    <w:rsid w:val="00B377A7"/>
    <w:rsid w:val="00B40450"/>
    <w:rsid w:val="00B4112D"/>
    <w:rsid w:val="00B419CE"/>
    <w:rsid w:val="00B41A5F"/>
    <w:rsid w:val="00B422F0"/>
    <w:rsid w:val="00B43925"/>
    <w:rsid w:val="00B4509B"/>
    <w:rsid w:val="00B45342"/>
    <w:rsid w:val="00B459E2"/>
    <w:rsid w:val="00B505FA"/>
    <w:rsid w:val="00B5206D"/>
    <w:rsid w:val="00B5245B"/>
    <w:rsid w:val="00B561AA"/>
    <w:rsid w:val="00B60B47"/>
    <w:rsid w:val="00B61A97"/>
    <w:rsid w:val="00B6290D"/>
    <w:rsid w:val="00B629FF"/>
    <w:rsid w:val="00B62B7E"/>
    <w:rsid w:val="00B6305C"/>
    <w:rsid w:val="00B64366"/>
    <w:rsid w:val="00B65A40"/>
    <w:rsid w:val="00B661B2"/>
    <w:rsid w:val="00B6745E"/>
    <w:rsid w:val="00B70948"/>
    <w:rsid w:val="00B7149E"/>
    <w:rsid w:val="00B714B9"/>
    <w:rsid w:val="00B7465C"/>
    <w:rsid w:val="00B75002"/>
    <w:rsid w:val="00B768FD"/>
    <w:rsid w:val="00B7720F"/>
    <w:rsid w:val="00B80303"/>
    <w:rsid w:val="00B8123F"/>
    <w:rsid w:val="00B814AF"/>
    <w:rsid w:val="00B86795"/>
    <w:rsid w:val="00B9201D"/>
    <w:rsid w:val="00B92E7C"/>
    <w:rsid w:val="00B93891"/>
    <w:rsid w:val="00B93C08"/>
    <w:rsid w:val="00B94414"/>
    <w:rsid w:val="00B94B4D"/>
    <w:rsid w:val="00B9689C"/>
    <w:rsid w:val="00B97A56"/>
    <w:rsid w:val="00BA081C"/>
    <w:rsid w:val="00BA0B84"/>
    <w:rsid w:val="00BA26A9"/>
    <w:rsid w:val="00BA4599"/>
    <w:rsid w:val="00BA4AC0"/>
    <w:rsid w:val="00BA5620"/>
    <w:rsid w:val="00BA56E1"/>
    <w:rsid w:val="00BA57F5"/>
    <w:rsid w:val="00BA6A13"/>
    <w:rsid w:val="00BA7C50"/>
    <w:rsid w:val="00BB195E"/>
    <w:rsid w:val="00BB1BD3"/>
    <w:rsid w:val="00BB2616"/>
    <w:rsid w:val="00BB265E"/>
    <w:rsid w:val="00BB2ED9"/>
    <w:rsid w:val="00BB40C6"/>
    <w:rsid w:val="00BB412E"/>
    <w:rsid w:val="00BB4953"/>
    <w:rsid w:val="00BB49EC"/>
    <w:rsid w:val="00BB4C5C"/>
    <w:rsid w:val="00BB5780"/>
    <w:rsid w:val="00BB5E5A"/>
    <w:rsid w:val="00BB657E"/>
    <w:rsid w:val="00BB7C56"/>
    <w:rsid w:val="00BC0DFA"/>
    <w:rsid w:val="00BC1843"/>
    <w:rsid w:val="00BC249A"/>
    <w:rsid w:val="00BC3F6E"/>
    <w:rsid w:val="00BC4C1E"/>
    <w:rsid w:val="00BC5B31"/>
    <w:rsid w:val="00BC603E"/>
    <w:rsid w:val="00BC7B6D"/>
    <w:rsid w:val="00BD0AC9"/>
    <w:rsid w:val="00BD195C"/>
    <w:rsid w:val="00BD238F"/>
    <w:rsid w:val="00BD27B8"/>
    <w:rsid w:val="00BD32FB"/>
    <w:rsid w:val="00BD3505"/>
    <w:rsid w:val="00BD3CCA"/>
    <w:rsid w:val="00BD3EBE"/>
    <w:rsid w:val="00BD4096"/>
    <w:rsid w:val="00BD4847"/>
    <w:rsid w:val="00BD4D84"/>
    <w:rsid w:val="00BD5058"/>
    <w:rsid w:val="00BD5586"/>
    <w:rsid w:val="00BD5798"/>
    <w:rsid w:val="00BD584E"/>
    <w:rsid w:val="00BD58BE"/>
    <w:rsid w:val="00BD5BE9"/>
    <w:rsid w:val="00BD6694"/>
    <w:rsid w:val="00BD779C"/>
    <w:rsid w:val="00BE084B"/>
    <w:rsid w:val="00BE25E3"/>
    <w:rsid w:val="00BE2C24"/>
    <w:rsid w:val="00BE2CD9"/>
    <w:rsid w:val="00BE3299"/>
    <w:rsid w:val="00BE4644"/>
    <w:rsid w:val="00BF00C1"/>
    <w:rsid w:val="00BF1C6C"/>
    <w:rsid w:val="00BF37E5"/>
    <w:rsid w:val="00BF3E05"/>
    <w:rsid w:val="00BF6467"/>
    <w:rsid w:val="00BF771E"/>
    <w:rsid w:val="00BF78F9"/>
    <w:rsid w:val="00C003DF"/>
    <w:rsid w:val="00C00586"/>
    <w:rsid w:val="00C0062A"/>
    <w:rsid w:val="00C007DD"/>
    <w:rsid w:val="00C01303"/>
    <w:rsid w:val="00C026D7"/>
    <w:rsid w:val="00C02D0B"/>
    <w:rsid w:val="00C0361F"/>
    <w:rsid w:val="00C04068"/>
    <w:rsid w:val="00C04B2E"/>
    <w:rsid w:val="00C05D8E"/>
    <w:rsid w:val="00C05FA8"/>
    <w:rsid w:val="00C06818"/>
    <w:rsid w:val="00C06F6F"/>
    <w:rsid w:val="00C076DE"/>
    <w:rsid w:val="00C120EA"/>
    <w:rsid w:val="00C15836"/>
    <w:rsid w:val="00C15E1E"/>
    <w:rsid w:val="00C16112"/>
    <w:rsid w:val="00C2186D"/>
    <w:rsid w:val="00C21A55"/>
    <w:rsid w:val="00C21BC4"/>
    <w:rsid w:val="00C22A35"/>
    <w:rsid w:val="00C2348A"/>
    <w:rsid w:val="00C26481"/>
    <w:rsid w:val="00C265A6"/>
    <w:rsid w:val="00C26763"/>
    <w:rsid w:val="00C26B3B"/>
    <w:rsid w:val="00C27B57"/>
    <w:rsid w:val="00C31FC4"/>
    <w:rsid w:val="00C3311E"/>
    <w:rsid w:val="00C3354D"/>
    <w:rsid w:val="00C3379C"/>
    <w:rsid w:val="00C33D84"/>
    <w:rsid w:val="00C35F91"/>
    <w:rsid w:val="00C360A4"/>
    <w:rsid w:val="00C436F4"/>
    <w:rsid w:val="00C43B16"/>
    <w:rsid w:val="00C44A04"/>
    <w:rsid w:val="00C44D6C"/>
    <w:rsid w:val="00C4511C"/>
    <w:rsid w:val="00C45F92"/>
    <w:rsid w:val="00C467C0"/>
    <w:rsid w:val="00C47106"/>
    <w:rsid w:val="00C5091A"/>
    <w:rsid w:val="00C50EEE"/>
    <w:rsid w:val="00C510A0"/>
    <w:rsid w:val="00C54AB9"/>
    <w:rsid w:val="00C551ED"/>
    <w:rsid w:val="00C6231C"/>
    <w:rsid w:val="00C631D9"/>
    <w:rsid w:val="00C63226"/>
    <w:rsid w:val="00C64575"/>
    <w:rsid w:val="00C6558E"/>
    <w:rsid w:val="00C667D9"/>
    <w:rsid w:val="00C66C01"/>
    <w:rsid w:val="00C66DBD"/>
    <w:rsid w:val="00C701D2"/>
    <w:rsid w:val="00C70454"/>
    <w:rsid w:val="00C7046F"/>
    <w:rsid w:val="00C724AE"/>
    <w:rsid w:val="00C72DCD"/>
    <w:rsid w:val="00C732DD"/>
    <w:rsid w:val="00C7370D"/>
    <w:rsid w:val="00C764BE"/>
    <w:rsid w:val="00C77EFB"/>
    <w:rsid w:val="00C80040"/>
    <w:rsid w:val="00C801D1"/>
    <w:rsid w:val="00C818F0"/>
    <w:rsid w:val="00C81E8C"/>
    <w:rsid w:val="00C82893"/>
    <w:rsid w:val="00C828E8"/>
    <w:rsid w:val="00C82A9F"/>
    <w:rsid w:val="00C842B5"/>
    <w:rsid w:val="00C84A36"/>
    <w:rsid w:val="00C8717A"/>
    <w:rsid w:val="00C878F2"/>
    <w:rsid w:val="00C87AB6"/>
    <w:rsid w:val="00C90575"/>
    <w:rsid w:val="00C90EE2"/>
    <w:rsid w:val="00C91C37"/>
    <w:rsid w:val="00C920E2"/>
    <w:rsid w:val="00C922EB"/>
    <w:rsid w:val="00C941B5"/>
    <w:rsid w:val="00C97F57"/>
    <w:rsid w:val="00CA0264"/>
    <w:rsid w:val="00CA1010"/>
    <w:rsid w:val="00CA1AFF"/>
    <w:rsid w:val="00CA1BD0"/>
    <w:rsid w:val="00CA3511"/>
    <w:rsid w:val="00CA3696"/>
    <w:rsid w:val="00CA3CD9"/>
    <w:rsid w:val="00CA3CEC"/>
    <w:rsid w:val="00CA611F"/>
    <w:rsid w:val="00CA671F"/>
    <w:rsid w:val="00CA6C3E"/>
    <w:rsid w:val="00CB22B7"/>
    <w:rsid w:val="00CB3FBA"/>
    <w:rsid w:val="00CB44EB"/>
    <w:rsid w:val="00CB44F4"/>
    <w:rsid w:val="00CB511D"/>
    <w:rsid w:val="00CB56A8"/>
    <w:rsid w:val="00CB589B"/>
    <w:rsid w:val="00CB6671"/>
    <w:rsid w:val="00CB6FA7"/>
    <w:rsid w:val="00CB766F"/>
    <w:rsid w:val="00CB7B0B"/>
    <w:rsid w:val="00CC07FE"/>
    <w:rsid w:val="00CC1E55"/>
    <w:rsid w:val="00CC2768"/>
    <w:rsid w:val="00CC3293"/>
    <w:rsid w:val="00CC3D94"/>
    <w:rsid w:val="00CC42C3"/>
    <w:rsid w:val="00CC5AE7"/>
    <w:rsid w:val="00CC6CDE"/>
    <w:rsid w:val="00CC6EAD"/>
    <w:rsid w:val="00CC7469"/>
    <w:rsid w:val="00CD1CEA"/>
    <w:rsid w:val="00CD26D4"/>
    <w:rsid w:val="00CD4B55"/>
    <w:rsid w:val="00CD4C6C"/>
    <w:rsid w:val="00CD4E5B"/>
    <w:rsid w:val="00CD5278"/>
    <w:rsid w:val="00CD57F0"/>
    <w:rsid w:val="00CD5A57"/>
    <w:rsid w:val="00CD5D7F"/>
    <w:rsid w:val="00CD6AC4"/>
    <w:rsid w:val="00CD7B94"/>
    <w:rsid w:val="00CD7F3E"/>
    <w:rsid w:val="00CE0237"/>
    <w:rsid w:val="00CE10D3"/>
    <w:rsid w:val="00CE2423"/>
    <w:rsid w:val="00CE4617"/>
    <w:rsid w:val="00CE4989"/>
    <w:rsid w:val="00CE62F7"/>
    <w:rsid w:val="00CE6C50"/>
    <w:rsid w:val="00CE6CEF"/>
    <w:rsid w:val="00CE71A4"/>
    <w:rsid w:val="00CF0826"/>
    <w:rsid w:val="00CF0BCE"/>
    <w:rsid w:val="00CF0D4A"/>
    <w:rsid w:val="00CF1E19"/>
    <w:rsid w:val="00CF21FF"/>
    <w:rsid w:val="00CF258F"/>
    <w:rsid w:val="00CF29E1"/>
    <w:rsid w:val="00CF2D55"/>
    <w:rsid w:val="00CF2F07"/>
    <w:rsid w:val="00CF3565"/>
    <w:rsid w:val="00CF3B6B"/>
    <w:rsid w:val="00CF4033"/>
    <w:rsid w:val="00CF4FB8"/>
    <w:rsid w:val="00CF514D"/>
    <w:rsid w:val="00CF53DD"/>
    <w:rsid w:val="00CF6D06"/>
    <w:rsid w:val="00CF787A"/>
    <w:rsid w:val="00CF7E69"/>
    <w:rsid w:val="00D0018E"/>
    <w:rsid w:val="00D00643"/>
    <w:rsid w:val="00D00AAC"/>
    <w:rsid w:val="00D00E22"/>
    <w:rsid w:val="00D0345E"/>
    <w:rsid w:val="00D03A83"/>
    <w:rsid w:val="00D044C7"/>
    <w:rsid w:val="00D045A5"/>
    <w:rsid w:val="00D057B0"/>
    <w:rsid w:val="00D0621E"/>
    <w:rsid w:val="00D1116B"/>
    <w:rsid w:val="00D1196A"/>
    <w:rsid w:val="00D11E14"/>
    <w:rsid w:val="00D11E21"/>
    <w:rsid w:val="00D12E82"/>
    <w:rsid w:val="00D130A4"/>
    <w:rsid w:val="00D1341F"/>
    <w:rsid w:val="00D1384E"/>
    <w:rsid w:val="00D13E33"/>
    <w:rsid w:val="00D13FAB"/>
    <w:rsid w:val="00D17EEC"/>
    <w:rsid w:val="00D17F86"/>
    <w:rsid w:val="00D20572"/>
    <w:rsid w:val="00D20A44"/>
    <w:rsid w:val="00D20B9E"/>
    <w:rsid w:val="00D216C5"/>
    <w:rsid w:val="00D21ED9"/>
    <w:rsid w:val="00D22078"/>
    <w:rsid w:val="00D22DCF"/>
    <w:rsid w:val="00D22EE0"/>
    <w:rsid w:val="00D252FC"/>
    <w:rsid w:val="00D25613"/>
    <w:rsid w:val="00D25ACD"/>
    <w:rsid w:val="00D302AE"/>
    <w:rsid w:val="00D30F3D"/>
    <w:rsid w:val="00D30FA7"/>
    <w:rsid w:val="00D331F2"/>
    <w:rsid w:val="00D35844"/>
    <w:rsid w:val="00D35A9C"/>
    <w:rsid w:val="00D35CE1"/>
    <w:rsid w:val="00D36140"/>
    <w:rsid w:val="00D40424"/>
    <w:rsid w:val="00D40AC4"/>
    <w:rsid w:val="00D40CC6"/>
    <w:rsid w:val="00D41092"/>
    <w:rsid w:val="00D42F9C"/>
    <w:rsid w:val="00D441A3"/>
    <w:rsid w:val="00D442AF"/>
    <w:rsid w:val="00D44A58"/>
    <w:rsid w:val="00D45D1A"/>
    <w:rsid w:val="00D46333"/>
    <w:rsid w:val="00D46AAD"/>
    <w:rsid w:val="00D475C4"/>
    <w:rsid w:val="00D504C8"/>
    <w:rsid w:val="00D536C9"/>
    <w:rsid w:val="00D552CA"/>
    <w:rsid w:val="00D5607D"/>
    <w:rsid w:val="00D56D32"/>
    <w:rsid w:val="00D60EFD"/>
    <w:rsid w:val="00D61BDC"/>
    <w:rsid w:val="00D61EF6"/>
    <w:rsid w:val="00D61FEF"/>
    <w:rsid w:val="00D6217F"/>
    <w:rsid w:val="00D6281F"/>
    <w:rsid w:val="00D62C19"/>
    <w:rsid w:val="00D62E5F"/>
    <w:rsid w:val="00D6313C"/>
    <w:rsid w:val="00D63228"/>
    <w:rsid w:val="00D636ED"/>
    <w:rsid w:val="00D638DB"/>
    <w:rsid w:val="00D63947"/>
    <w:rsid w:val="00D6496B"/>
    <w:rsid w:val="00D6501A"/>
    <w:rsid w:val="00D66DB5"/>
    <w:rsid w:val="00D67A6A"/>
    <w:rsid w:val="00D71BD7"/>
    <w:rsid w:val="00D72278"/>
    <w:rsid w:val="00D72B7D"/>
    <w:rsid w:val="00D72BE2"/>
    <w:rsid w:val="00D72E53"/>
    <w:rsid w:val="00D73D67"/>
    <w:rsid w:val="00D741A3"/>
    <w:rsid w:val="00D768AA"/>
    <w:rsid w:val="00D76F1D"/>
    <w:rsid w:val="00D77BA4"/>
    <w:rsid w:val="00D80024"/>
    <w:rsid w:val="00D81F87"/>
    <w:rsid w:val="00D82CDA"/>
    <w:rsid w:val="00D82EBE"/>
    <w:rsid w:val="00D85077"/>
    <w:rsid w:val="00D85114"/>
    <w:rsid w:val="00D8584C"/>
    <w:rsid w:val="00D85BC0"/>
    <w:rsid w:val="00D86112"/>
    <w:rsid w:val="00D865B9"/>
    <w:rsid w:val="00D86723"/>
    <w:rsid w:val="00D871FB"/>
    <w:rsid w:val="00D87EFD"/>
    <w:rsid w:val="00D906A2"/>
    <w:rsid w:val="00D91C90"/>
    <w:rsid w:val="00D94192"/>
    <w:rsid w:val="00D941D7"/>
    <w:rsid w:val="00D957E3"/>
    <w:rsid w:val="00D95C60"/>
    <w:rsid w:val="00D9669C"/>
    <w:rsid w:val="00D96B14"/>
    <w:rsid w:val="00D9730F"/>
    <w:rsid w:val="00D97627"/>
    <w:rsid w:val="00D97813"/>
    <w:rsid w:val="00DA104E"/>
    <w:rsid w:val="00DA1D7E"/>
    <w:rsid w:val="00DA1FB2"/>
    <w:rsid w:val="00DA2481"/>
    <w:rsid w:val="00DA2823"/>
    <w:rsid w:val="00DA3D63"/>
    <w:rsid w:val="00DA47D2"/>
    <w:rsid w:val="00DA56AB"/>
    <w:rsid w:val="00DA69DE"/>
    <w:rsid w:val="00DA6AE7"/>
    <w:rsid w:val="00DA6CAE"/>
    <w:rsid w:val="00DA7DFD"/>
    <w:rsid w:val="00DB05C3"/>
    <w:rsid w:val="00DB1C46"/>
    <w:rsid w:val="00DB28AB"/>
    <w:rsid w:val="00DB2924"/>
    <w:rsid w:val="00DB3ABC"/>
    <w:rsid w:val="00DB3F00"/>
    <w:rsid w:val="00DB43E8"/>
    <w:rsid w:val="00DB440D"/>
    <w:rsid w:val="00DB76B3"/>
    <w:rsid w:val="00DB7D32"/>
    <w:rsid w:val="00DC16FA"/>
    <w:rsid w:val="00DC1C19"/>
    <w:rsid w:val="00DC1D08"/>
    <w:rsid w:val="00DC2015"/>
    <w:rsid w:val="00DC23BB"/>
    <w:rsid w:val="00DC3CC6"/>
    <w:rsid w:val="00DC3DAA"/>
    <w:rsid w:val="00DC5135"/>
    <w:rsid w:val="00DC5D87"/>
    <w:rsid w:val="00DC652C"/>
    <w:rsid w:val="00DC6BA5"/>
    <w:rsid w:val="00DD069F"/>
    <w:rsid w:val="00DD0C87"/>
    <w:rsid w:val="00DD1A92"/>
    <w:rsid w:val="00DD1BCA"/>
    <w:rsid w:val="00DD3CC0"/>
    <w:rsid w:val="00DD43ED"/>
    <w:rsid w:val="00DD4921"/>
    <w:rsid w:val="00DD5E08"/>
    <w:rsid w:val="00DD607B"/>
    <w:rsid w:val="00DD6152"/>
    <w:rsid w:val="00DD6538"/>
    <w:rsid w:val="00DD661E"/>
    <w:rsid w:val="00DD7551"/>
    <w:rsid w:val="00DE09D7"/>
    <w:rsid w:val="00DE1AA8"/>
    <w:rsid w:val="00DE2C7D"/>
    <w:rsid w:val="00DE735B"/>
    <w:rsid w:val="00DE7B0C"/>
    <w:rsid w:val="00DF03B6"/>
    <w:rsid w:val="00DF09AE"/>
    <w:rsid w:val="00DF1B14"/>
    <w:rsid w:val="00DF2D6B"/>
    <w:rsid w:val="00DF3AE7"/>
    <w:rsid w:val="00DF4606"/>
    <w:rsid w:val="00DF4C28"/>
    <w:rsid w:val="00DF7881"/>
    <w:rsid w:val="00E0349D"/>
    <w:rsid w:val="00E03D67"/>
    <w:rsid w:val="00E04BEA"/>
    <w:rsid w:val="00E05136"/>
    <w:rsid w:val="00E05D65"/>
    <w:rsid w:val="00E0610F"/>
    <w:rsid w:val="00E06382"/>
    <w:rsid w:val="00E10804"/>
    <w:rsid w:val="00E1230E"/>
    <w:rsid w:val="00E1237A"/>
    <w:rsid w:val="00E12CC4"/>
    <w:rsid w:val="00E15421"/>
    <w:rsid w:val="00E154BF"/>
    <w:rsid w:val="00E15FC0"/>
    <w:rsid w:val="00E1636F"/>
    <w:rsid w:val="00E1681A"/>
    <w:rsid w:val="00E17104"/>
    <w:rsid w:val="00E17DA0"/>
    <w:rsid w:val="00E201FF"/>
    <w:rsid w:val="00E22F9F"/>
    <w:rsid w:val="00E2432F"/>
    <w:rsid w:val="00E2467C"/>
    <w:rsid w:val="00E25497"/>
    <w:rsid w:val="00E255E3"/>
    <w:rsid w:val="00E25D5A"/>
    <w:rsid w:val="00E26B89"/>
    <w:rsid w:val="00E271E9"/>
    <w:rsid w:val="00E30D10"/>
    <w:rsid w:val="00E3171B"/>
    <w:rsid w:val="00E3274E"/>
    <w:rsid w:val="00E32E73"/>
    <w:rsid w:val="00E33D89"/>
    <w:rsid w:val="00E34255"/>
    <w:rsid w:val="00E34322"/>
    <w:rsid w:val="00E34417"/>
    <w:rsid w:val="00E34A4D"/>
    <w:rsid w:val="00E34B70"/>
    <w:rsid w:val="00E35807"/>
    <w:rsid w:val="00E35B11"/>
    <w:rsid w:val="00E35EDD"/>
    <w:rsid w:val="00E35FC6"/>
    <w:rsid w:val="00E362EB"/>
    <w:rsid w:val="00E36B10"/>
    <w:rsid w:val="00E41A97"/>
    <w:rsid w:val="00E420C4"/>
    <w:rsid w:val="00E4253E"/>
    <w:rsid w:val="00E445ED"/>
    <w:rsid w:val="00E4506C"/>
    <w:rsid w:val="00E45477"/>
    <w:rsid w:val="00E46BE4"/>
    <w:rsid w:val="00E47C8A"/>
    <w:rsid w:val="00E47ED4"/>
    <w:rsid w:val="00E50DD9"/>
    <w:rsid w:val="00E513A1"/>
    <w:rsid w:val="00E517F9"/>
    <w:rsid w:val="00E52081"/>
    <w:rsid w:val="00E54935"/>
    <w:rsid w:val="00E54F1C"/>
    <w:rsid w:val="00E55941"/>
    <w:rsid w:val="00E55B76"/>
    <w:rsid w:val="00E60780"/>
    <w:rsid w:val="00E61FFD"/>
    <w:rsid w:val="00E62811"/>
    <w:rsid w:val="00E632D0"/>
    <w:rsid w:val="00E6337A"/>
    <w:rsid w:val="00E633DD"/>
    <w:rsid w:val="00E65AE7"/>
    <w:rsid w:val="00E6615D"/>
    <w:rsid w:val="00E67B25"/>
    <w:rsid w:val="00E70EFA"/>
    <w:rsid w:val="00E75C4D"/>
    <w:rsid w:val="00E7707B"/>
    <w:rsid w:val="00E80324"/>
    <w:rsid w:val="00E81D52"/>
    <w:rsid w:val="00E8240F"/>
    <w:rsid w:val="00E843C8"/>
    <w:rsid w:val="00E85947"/>
    <w:rsid w:val="00E86A51"/>
    <w:rsid w:val="00E86B4D"/>
    <w:rsid w:val="00E86E98"/>
    <w:rsid w:val="00E9037A"/>
    <w:rsid w:val="00E91A69"/>
    <w:rsid w:val="00E923F2"/>
    <w:rsid w:val="00E925CA"/>
    <w:rsid w:val="00E92C1C"/>
    <w:rsid w:val="00E930B7"/>
    <w:rsid w:val="00E9362E"/>
    <w:rsid w:val="00E9416E"/>
    <w:rsid w:val="00E9465B"/>
    <w:rsid w:val="00E951FE"/>
    <w:rsid w:val="00E95B52"/>
    <w:rsid w:val="00E96EFB"/>
    <w:rsid w:val="00E970D5"/>
    <w:rsid w:val="00E9790B"/>
    <w:rsid w:val="00E97D23"/>
    <w:rsid w:val="00EA0434"/>
    <w:rsid w:val="00EA06FE"/>
    <w:rsid w:val="00EA09A6"/>
    <w:rsid w:val="00EA0C9A"/>
    <w:rsid w:val="00EA0E36"/>
    <w:rsid w:val="00EA2BF6"/>
    <w:rsid w:val="00EA34DF"/>
    <w:rsid w:val="00EA3F7D"/>
    <w:rsid w:val="00EA5479"/>
    <w:rsid w:val="00EA56E0"/>
    <w:rsid w:val="00EA7F90"/>
    <w:rsid w:val="00EB1D6D"/>
    <w:rsid w:val="00EB2816"/>
    <w:rsid w:val="00EB5E39"/>
    <w:rsid w:val="00EB6CEB"/>
    <w:rsid w:val="00EB6F90"/>
    <w:rsid w:val="00EB767C"/>
    <w:rsid w:val="00EB7A76"/>
    <w:rsid w:val="00EB7F2F"/>
    <w:rsid w:val="00EC041A"/>
    <w:rsid w:val="00EC04AF"/>
    <w:rsid w:val="00EC0519"/>
    <w:rsid w:val="00EC203F"/>
    <w:rsid w:val="00EC348E"/>
    <w:rsid w:val="00EC416B"/>
    <w:rsid w:val="00EC422C"/>
    <w:rsid w:val="00ED1692"/>
    <w:rsid w:val="00ED1787"/>
    <w:rsid w:val="00ED2371"/>
    <w:rsid w:val="00ED45D6"/>
    <w:rsid w:val="00ED4D21"/>
    <w:rsid w:val="00ED54A3"/>
    <w:rsid w:val="00ED5F5C"/>
    <w:rsid w:val="00ED67C6"/>
    <w:rsid w:val="00ED7A41"/>
    <w:rsid w:val="00EE0A00"/>
    <w:rsid w:val="00EE3F7A"/>
    <w:rsid w:val="00EE417B"/>
    <w:rsid w:val="00EE4587"/>
    <w:rsid w:val="00EE554D"/>
    <w:rsid w:val="00EE765B"/>
    <w:rsid w:val="00EE7F55"/>
    <w:rsid w:val="00EF0E79"/>
    <w:rsid w:val="00EF148B"/>
    <w:rsid w:val="00EF175D"/>
    <w:rsid w:val="00EF1E19"/>
    <w:rsid w:val="00EF36B1"/>
    <w:rsid w:val="00EF394E"/>
    <w:rsid w:val="00EF3C45"/>
    <w:rsid w:val="00EF3F60"/>
    <w:rsid w:val="00EF44FA"/>
    <w:rsid w:val="00EF53BD"/>
    <w:rsid w:val="00EF5F7A"/>
    <w:rsid w:val="00EF6837"/>
    <w:rsid w:val="00EF74CC"/>
    <w:rsid w:val="00F0004F"/>
    <w:rsid w:val="00F013F2"/>
    <w:rsid w:val="00F01AE2"/>
    <w:rsid w:val="00F02DC1"/>
    <w:rsid w:val="00F02ECF"/>
    <w:rsid w:val="00F0428C"/>
    <w:rsid w:val="00F0660F"/>
    <w:rsid w:val="00F07334"/>
    <w:rsid w:val="00F11EC9"/>
    <w:rsid w:val="00F12283"/>
    <w:rsid w:val="00F1258E"/>
    <w:rsid w:val="00F12681"/>
    <w:rsid w:val="00F128F9"/>
    <w:rsid w:val="00F13969"/>
    <w:rsid w:val="00F13D34"/>
    <w:rsid w:val="00F13FE3"/>
    <w:rsid w:val="00F151C2"/>
    <w:rsid w:val="00F15C7D"/>
    <w:rsid w:val="00F20264"/>
    <w:rsid w:val="00F20D63"/>
    <w:rsid w:val="00F21BC9"/>
    <w:rsid w:val="00F22406"/>
    <w:rsid w:val="00F237F1"/>
    <w:rsid w:val="00F23E5E"/>
    <w:rsid w:val="00F242C5"/>
    <w:rsid w:val="00F24DF6"/>
    <w:rsid w:val="00F25887"/>
    <w:rsid w:val="00F25C50"/>
    <w:rsid w:val="00F30737"/>
    <w:rsid w:val="00F32665"/>
    <w:rsid w:val="00F32B8D"/>
    <w:rsid w:val="00F348ED"/>
    <w:rsid w:val="00F3528E"/>
    <w:rsid w:val="00F36069"/>
    <w:rsid w:val="00F36281"/>
    <w:rsid w:val="00F36736"/>
    <w:rsid w:val="00F36FEF"/>
    <w:rsid w:val="00F40001"/>
    <w:rsid w:val="00F4045A"/>
    <w:rsid w:val="00F4163E"/>
    <w:rsid w:val="00F41AA4"/>
    <w:rsid w:val="00F42C8C"/>
    <w:rsid w:val="00F442C5"/>
    <w:rsid w:val="00F44C04"/>
    <w:rsid w:val="00F44CDB"/>
    <w:rsid w:val="00F44D0A"/>
    <w:rsid w:val="00F45095"/>
    <w:rsid w:val="00F45616"/>
    <w:rsid w:val="00F4673A"/>
    <w:rsid w:val="00F46FD2"/>
    <w:rsid w:val="00F5052F"/>
    <w:rsid w:val="00F51963"/>
    <w:rsid w:val="00F5326C"/>
    <w:rsid w:val="00F54DA2"/>
    <w:rsid w:val="00F55C43"/>
    <w:rsid w:val="00F55EBA"/>
    <w:rsid w:val="00F567AE"/>
    <w:rsid w:val="00F57E35"/>
    <w:rsid w:val="00F61D68"/>
    <w:rsid w:val="00F62AE0"/>
    <w:rsid w:val="00F631F9"/>
    <w:rsid w:val="00F63321"/>
    <w:rsid w:val="00F63DE1"/>
    <w:rsid w:val="00F64228"/>
    <w:rsid w:val="00F64FA1"/>
    <w:rsid w:val="00F65085"/>
    <w:rsid w:val="00F650BB"/>
    <w:rsid w:val="00F6678F"/>
    <w:rsid w:val="00F70678"/>
    <w:rsid w:val="00F71A51"/>
    <w:rsid w:val="00F71C4F"/>
    <w:rsid w:val="00F71CB5"/>
    <w:rsid w:val="00F72678"/>
    <w:rsid w:val="00F73153"/>
    <w:rsid w:val="00F7430D"/>
    <w:rsid w:val="00F755A5"/>
    <w:rsid w:val="00F769EF"/>
    <w:rsid w:val="00F76FE0"/>
    <w:rsid w:val="00F77284"/>
    <w:rsid w:val="00F81DF9"/>
    <w:rsid w:val="00F82233"/>
    <w:rsid w:val="00F829AE"/>
    <w:rsid w:val="00F83153"/>
    <w:rsid w:val="00F83587"/>
    <w:rsid w:val="00F8377F"/>
    <w:rsid w:val="00F85767"/>
    <w:rsid w:val="00F8686C"/>
    <w:rsid w:val="00F87040"/>
    <w:rsid w:val="00F874EF"/>
    <w:rsid w:val="00F87FB9"/>
    <w:rsid w:val="00F90488"/>
    <w:rsid w:val="00F91D75"/>
    <w:rsid w:val="00F93C87"/>
    <w:rsid w:val="00F950B0"/>
    <w:rsid w:val="00F95ECA"/>
    <w:rsid w:val="00F9659F"/>
    <w:rsid w:val="00F96F85"/>
    <w:rsid w:val="00F97B33"/>
    <w:rsid w:val="00FA08DE"/>
    <w:rsid w:val="00FA1E56"/>
    <w:rsid w:val="00FA209D"/>
    <w:rsid w:val="00FA28A2"/>
    <w:rsid w:val="00FA2CA6"/>
    <w:rsid w:val="00FA384F"/>
    <w:rsid w:val="00FA47B9"/>
    <w:rsid w:val="00FA5C7A"/>
    <w:rsid w:val="00FA7544"/>
    <w:rsid w:val="00FA7A9E"/>
    <w:rsid w:val="00FA7E9B"/>
    <w:rsid w:val="00FB30AF"/>
    <w:rsid w:val="00FB43B6"/>
    <w:rsid w:val="00FB44AC"/>
    <w:rsid w:val="00FB4682"/>
    <w:rsid w:val="00FB5738"/>
    <w:rsid w:val="00FB5999"/>
    <w:rsid w:val="00FB5D8E"/>
    <w:rsid w:val="00FB710E"/>
    <w:rsid w:val="00FB7F57"/>
    <w:rsid w:val="00FC0911"/>
    <w:rsid w:val="00FC0CDC"/>
    <w:rsid w:val="00FC2006"/>
    <w:rsid w:val="00FC2905"/>
    <w:rsid w:val="00FC2F9E"/>
    <w:rsid w:val="00FC3BA4"/>
    <w:rsid w:val="00FC436B"/>
    <w:rsid w:val="00FC4E3A"/>
    <w:rsid w:val="00FC5B65"/>
    <w:rsid w:val="00FC624B"/>
    <w:rsid w:val="00FC67B6"/>
    <w:rsid w:val="00FC7066"/>
    <w:rsid w:val="00FD1485"/>
    <w:rsid w:val="00FD2FFF"/>
    <w:rsid w:val="00FD387A"/>
    <w:rsid w:val="00FD515E"/>
    <w:rsid w:val="00FD63AB"/>
    <w:rsid w:val="00FD6A14"/>
    <w:rsid w:val="00FD6E27"/>
    <w:rsid w:val="00FD7100"/>
    <w:rsid w:val="00FD750A"/>
    <w:rsid w:val="00FD7652"/>
    <w:rsid w:val="00FD7901"/>
    <w:rsid w:val="00FE0267"/>
    <w:rsid w:val="00FE0B90"/>
    <w:rsid w:val="00FE15C6"/>
    <w:rsid w:val="00FE330C"/>
    <w:rsid w:val="00FE40A7"/>
    <w:rsid w:val="00FE54C8"/>
    <w:rsid w:val="00FE63F8"/>
    <w:rsid w:val="00FE6FB3"/>
    <w:rsid w:val="00FE7E86"/>
    <w:rsid w:val="00FF0E61"/>
    <w:rsid w:val="00FF1E22"/>
    <w:rsid w:val="00FF2458"/>
    <w:rsid w:val="00FF257D"/>
    <w:rsid w:val="00FF2E63"/>
    <w:rsid w:val="00FF3CCC"/>
    <w:rsid w:val="00FF4E59"/>
    <w:rsid w:val="00FF6589"/>
    <w:rsid w:val="00FF671B"/>
    <w:rsid w:val="00FF67AF"/>
    <w:rsid w:val="00FF6D3A"/>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7657E74B-30EC-4F8A-94E4-7BBAFF41B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0">
    <w:name w:val="Char"/>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1">
    <w:name w:val="Char"/>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character" w:customStyle="1" w:styleId="Heading4Char">
    <w:name w:val="Heading 4 Char"/>
    <w:basedOn w:val="DefaultParagraphFont"/>
    <w:link w:val="Heading4"/>
    <w:semiHidden/>
    <w:rsid w:val="00A1206D"/>
    <w:rPr>
      <w:rFonts w:asciiTheme="majorHAnsi" w:eastAsiaTheme="majorEastAsia" w:hAnsiTheme="majorHAnsi" w:cstheme="majorBidi"/>
      <w:b/>
      <w:bCs/>
      <w:i/>
      <w:iCs/>
      <w:color w:val="4F81BD" w:themeColor="accent1"/>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basedOn w:val="DefaultParagraphFont"/>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Theme="minorHAnsi" w:eastAsiaTheme="minorEastAsia" w:hAnsiTheme="minorHAns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Theme="minorHAnsi" w:eastAsiaTheme="minorEastAsia" w:hAnsiTheme="minorHAnsi" w:cs="EucrosiaUPC"/>
    </w:rPr>
  </w:style>
  <w:style w:type="character" w:customStyle="1" w:styleId="FooterChar">
    <w:name w:val="Footer Char"/>
    <w:basedOn w:val="DefaultParagraphFont"/>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79582">
      <w:bodyDiv w:val="1"/>
      <w:marLeft w:val="0"/>
      <w:marRight w:val="0"/>
      <w:marTop w:val="0"/>
      <w:marBottom w:val="0"/>
      <w:divBdr>
        <w:top w:val="none" w:sz="0" w:space="0" w:color="auto"/>
        <w:left w:val="none" w:sz="0" w:space="0" w:color="auto"/>
        <w:bottom w:val="none" w:sz="0" w:space="0" w:color="auto"/>
        <w:right w:val="none" w:sz="0" w:space="0" w:color="auto"/>
      </w:divBdr>
    </w:div>
    <w:div w:id="290479555">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410471526">
      <w:bodyDiv w:val="1"/>
      <w:marLeft w:val="0"/>
      <w:marRight w:val="0"/>
      <w:marTop w:val="0"/>
      <w:marBottom w:val="0"/>
      <w:divBdr>
        <w:top w:val="none" w:sz="0" w:space="0" w:color="auto"/>
        <w:left w:val="none" w:sz="0" w:space="0" w:color="auto"/>
        <w:bottom w:val="none" w:sz="0" w:space="0" w:color="auto"/>
        <w:right w:val="none" w:sz="0" w:space="0" w:color="auto"/>
      </w:divBdr>
    </w:div>
    <w:div w:id="460466446">
      <w:bodyDiv w:val="1"/>
      <w:marLeft w:val="0"/>
      <w:marRight w:val="0"/>
      <w:marTop w:val="0"/>
      <w:marBottom w:val="0"/>
      <w:divBdr>
        <w:top w:val="none" w:sz="0" w:space="0" w:color="auto"/>
        <w:left w:val="none" w:sz="0" w:space="0" w:color="auto"/>
        <w:bottom w:val="none" w:sz="0" w:space="0" w:color="auto"/>
        <w:right w:val="none" w:sz="0" w:space="0" w:color="auto"/>
      </w:divBdr>
    </w:div>
    <w:div w:id="471102467">
      <w:bodyDiv w:val="1"/>
      <w:marLeft w:val="0"/>
      <w:marRight w:val="0"/>
      <w:marTop w:val="0"/>
      <w:marBottom w:val="0"/>
      <w:divBdr>
        <w:top w:val="none" w:sz="0" w:space="0" w:color="auto"/>
        <w:left w:val="none" w:sz="0" w:space="0" w:color="auto"/>
        <w:bottom w:val="none" w:sz="0" w:space="0" w:color="auto"/>
        <w:right w:val="none" w:sz="0" w:space="0" w:color="auto"/>
      </w:divBdr>
    </w:div>
    <w:div w:id="485510443">
      <w:bodyDiv w:val="1"/>
      <w:marLeft w:val="0"/>
      <w:marRight w:val="0"/>
      <w:marTop w:val="0"/>
      <w:marBottom w:val="0"/>
      <w:divBdr>
        <w:top w:val="none" w:sz="0" w:space="0" w:color="auto"/>
        <w:left w:val="none" w:sz="0" w:space="0" w:color="auto"/>
        <w:bottom w:val="none" w:sz="0" w:space="0" w:color="auto"/>
        <w:right w:val="none" w:sz="0" w:space="0" w:color="auto"/>
      </w:divBdr>
    </w:div>
    <w:div w:id="528487944">
      <w:bodyDiv w:val="1"/>
      <w:marLeft w:val="0"/>
      <w:marRight w:val="0"/>
      <w:marTop w:val="0"/>
      <w:marBottom w:val="0"/>
      <w:divBdr>
        <w:top w:val="none" w:sz="0" w:space="0" w:color="auto"/>
        <w:left w:val="none" w:sz="0" w:space="0" w:color="auto"/>
        <w:bottom w:val="none" w:sz="0" w:space="0" w:color="auto"/>
        <w:right w:val="none" w:sz="0" w:space="0" w:color="auto"/>
      </w:divBdr>
    </w:div>
    <w:div w:id="585042497">
      <w:bodyDiv w:val="1"/>
      <w:marLeft w:val="0"/>
      <w:marRight w:val="0"/>
      <w:marTop w:val="0"/>
      <w:marBottom w:val="0"/>
      <w:divBdr>
        <w:top w:val="none" w:sz="0" w:space="0" w:color="auto"/>
        <w:left w:val="none" w:sz="0" w:space="0" w:color="auto"/>
        <w:bottom w:val="none" w:sz="0" w:space="0" w:color="auto"/>
        <w:right w:val="none" w:sz="0" w:space="0" w:color="auto"/>
      </w:divBdr>
    </w:div>
    <w:div w:id="659889798">
      <w:bodyDiv w:val="1"/>
      <w:marLeft w:val="0"/>
      <w:marRight w:val="0"/>
      <w:marTop w:val="0"/>
      <w:marBottom w:val="0"/>
      <w:divBdr>
        <w:top w:val="none" w:sz="0" w:space="0" w:color="auto"/>
        <w:left w:val="none" w:sz="0" w:space="0" w:color="auto"/>
        <w:bottom w:val="none" w:sz="0" w:space="0" w:color="auto"/>
        <w:right w:val="none" w:sz="0" w:space="0" w:color="auto"/>
      </w:divBdr>
    </w:div>
    <w:div w:id="710498881">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59252677">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40704706">
      <w:bodyDiv w:val="1"/>
      <w:marLeft w:val="0"/>
      <w:marRight w:val="0"/>
      <w:marTop w:val="0"/>
      <w:marBottom w:val="0"/>
      <w:divBdr>
        <w:top w:val="none" w:sz="0" w:space="0" w:color="auto"/>
        <w:left w:val="none" w:sz="0" w:space="0" w:color="auto"/>
        <w:bottom w:val="none" w:sz="0" w:space="0" w:color="auto"/>
        <w:right w:val="none" w:sz="0" w:space="0" w:color="auto"/>
      </w:divBdr>
    </w:div>
    <w:div w:id="1157922652">
      <w:bodyDiv w:val="1"/>
      <w:marLeft w:val="0"/>
      <w:marRight w:val="0"/>
      <w:marTop w:val="0"/>
      <w:marBottom w:val="0"/>
      <w:divBdr>
        <w:top w:val="none" w:sz="0" w:space="0" w:color="auto"/>
        <w:left w:val="none" w:sz="0" w:space="0" w:color="auto"/>
        <w:bottom w:val="none" w:sz="0" w:space="0" w:color="auto"/>
        <w:right w:val="none" w:sz="0" w:space="0" w:color="auto"/>
      </w:divBdr>
    </w:div>
    <w:div w:id="1179810307">
      <w:bodyDiv w:val="1"/>
      <w:marLeft w:val="0"/>
      <w:marRight w:val="0"/>
      <w:marTop w:val="0"/>
      <w:marBottom w:val="0"/>
      <w:divBdr>
        <w:top w:val="none" w:sz="0" w:space="0" w:color="auto"/>
        <w:left w:val="none" w:sz="0" w:space="0" w:color="auto"/>
        <w:bottom w:val="none" w:sz="0" w:space="0" w:color="auto"/>
        <w:right w:val="none" w:sz="0" w:space="0" w:color="auto"/>
      </w:divBdr>
    </w:div>
    <w:div w:id="1341663425">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423575074">
      <w:bodyDiv w:val="1"/>
      <w:marLeft w:val="0"/>
      <w:marRight w:val="0"/>
      <w:marTop w:val="0"/>
      <w:marBottom w:val="0"/>
      <w:divBdr>
        <w:top w:val="none" w:sz="0" w:space="0" w:color="auto"/>
        <w:left w:val="none" w:sz="0" w:space="0" w:color="auto"/>
        <w:bottom w:val="none" w:sz="0" w:space="0" w:color="auto"/>
        <w:right w:val="none" w:sz="0" w:space="0" w:color="auto"/>
      </w:divBdr>
    </w:div>
    <w:div w:id="1639720397">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794670074">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856000674">
      <w:bodyDiv w:val="1"/>
      <w:marLeft w:val="0"/>
      <w:marRight w:val="0"/>
      <w:marTop w:val="0"/>
      <w:marBottom w:val="0"/>
      <w:divBdr>
        <w:top w:val="none" w:sz="0" w:space="0" w:color="auto"/>
        <w:left w:val="none" w:sz="0" w:space="0" w:color="auto"/>
        <w:bottom w:val="none" w:sz="0" w:space="0" w:color="auto"/>
        <w:right w:val="none" w:sz="0" w:space="0" w:color="auto"/>
      </w:divBdr>
    </w:div>
    <w:div w:id="1861551252">
      <w:bodyDiv w:val="1"/>
      <w:marLeft w:val="0"/>
      <w:marRight w:val="0"/>
      <w:marTop w:val="0"/>
      <w:marBottom w:val="0"/>
      <w:divBdr>
        <w:top w:val="none" w:sz="0" w:space="0" w:color="auto"/>
        <w:left w:val="none" w:sz="0" w:space="0" w:color="auto"/>
        <w:bottom w:val="none" w:sz="0" w:space="0" w:color="auto"/>
        <w:right w:val="none" w:sz="0" w:space="0" w:color="auto"/>
      </w:divBdr>
    </w:div>
    <w:div w:id="1947347667">
      <w:bodyDiv w:val="1"/>
      <w:marLeft w:val="0"/>
      <w:marRight w:val="0"/>
      <w:marTop w:val="0"/>
      <w:marBottom w:val="0"/>
      <w:divBdr>
        <w:top w:val="none" w:sz="0" w:space="0" w:color="auto"/>
        <w:left w:val="none" w:sz="0" w:space="0" w:color="auto"/>
        <w:bottom w:val="none" w:sz="0" w:space="0" w:color="auto"/>
        <w:right w:val="none" w:sz="0" w:space="0" w:color="auto"/>
      </w:divBdr>
    </w:div>
    <w:div w:id="207192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63DFE-B24F-4D73-8B7D-E933A7833EC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99813</vt:lpwstr>
  </property>
  <property fmtid="{D5CDD505-2E9C-101B-9397-08002B2CF9AE}" pid="4" name="OptimizationTime">
    <vt:lpwstr>20200227_1040</vt:lpwstr>
  </property>
</Properties>
</file>

<file path=docProps/app.xml><?xml version="1.0" encoding="utf-8"?>
<Properties xmlns="http://schemas.openxmlformats.org/officeDocument/2006/extended-properties" xmlns:vt="http://schemas.openxmlformats.org/officeDocument/2006/docPropsVTypes">
  <Template>Normal.dotm</Template>
  <TotalTime>295</TotalTime>
  <Pages>29</Pages>
  <Words>7658</Words>
  <Characters>42505</Characters>
  <Application>Microsoft Office Word</Application>
  <DocSecurity>0</DocSecurity>
  <Lines>354</Lines>
  <Paragraphs>100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50063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Danita Sirabowornkit</cp:lastModifiedBy>
  <cp:revision>69</cp:revision>
  <cp:lastPrinted>2020-02-14T08:13:00Z</cp:lastPrinted>
  <dcterms:created xsi:type="dcterms:W3CDTF">2019-03-05T08:33:00Z</dcterms:created>
  <dcterms:modified xsi:type="dcterms:W3CDTF">2020-02-27T03:27:00Z</dcterms:modified>
</cp:coreProperties>
</file>